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B2CB" w14:textId="0CEF3934" w:rsidR="00CB13F5" w:rsidRDefault="00CB195A">
      <w:r w:rsidRPr="00CB195A">
        <w:drawing>
          <wp:inline distT="0" distB="0" distL="0" distR="0" wp14:anchorId="50723B9C" wp14:editId="04179B09">
            <wp:extent cx="5400040" cy="2886710"/>
            <wp:effectExtent l="0" t="0" r="0" b="8890"/>
            <wp:docPr id="1516945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5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204E" w14:textId="77777777" w:rsidR="00CB195A" w:rsidRDefault="00CB195A" w:rsidP="00CB195A"/>
    <w:p w14:paraId="312EADE4" w14:textId="77777777" w:rsidR="00CB195A" w:rsidRDefault="00CB195A" w:rsidP="00CB195A">
      <w:r>
        <w:t>Descripción del Juego "Tres en Raya":</w:t>
      </w:r>
    </w:p>
    <w:p w14:paraId="66D1C35E" w14:textId="77777777" w:rsidR="00CB195A" w:rsidRDefault="00CB195A" w:rsidP="00CB195A"/>
    <w:p w14:paraId="4C1CD511" w14:textId="1840C830" w:rsidR="00CB195A" w:rsidRPr="00CB195A" w:rsidRDefault="00CB195A" w:rsidP="00CB195A">
      <w:r>
        <w:t>El juego "Tres en Raya" es un clásico juego de mesa para dos jugadores que se juega en un tablero de 3x3. Los jugadores toman turnos para colocar su símbolo ("X" u "O") en una casilla vacía del tablero. El objetivo es lograr tener tres de sus símbolos en línea, ya sea horizontal, vertical o diagonal, antes que el oponente.</w:t>
      </w:r>
    </w:p>
    <w:sectPr w:rsidR="00CB195A" w:rsidRPr="00CB1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5A"/>
    <w:rsid w:val="00CB13F5"/>
    <w:rsid w:val="00CB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D638"/>
  <w15:chartTrackingRefBased/>
  <w15:docId w15:val="{FF0D4784-1136-4DE8-9DE3-16FB1F68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TAPIA NOBLECILLA</dc:creator>
  <cp:keywords/>
  <dc:description/>
  <cp:lastModifiedBy>EDUARDO TAPIA NOBLECILLA</cp:lastModifiedBy>
  <cp:revision>1</cp:revision>
  <dcterms:created xsi:type="dcterms:W3CDTF">2023-12-13T22:39:00Z</dcterms:created>
  <dcterms:modified xsi:type="dcterms:W3CDTF">2023-12-13T22:41:00Z</dcterms:modified>
</cp:coreProperties>
</file>