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1957D81A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9276B9">
              <w:rPr>
                <w:rFonts w:ascii="맑은 고딕" w:eastAsia="맑은 고딕" w:hAnsi="맑은 고딕" w:hint="eastAsia"/>
              </w:rPr>
              <w:t>61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62B1B66E" w:rsidR="00DB07A5" w:rsidRDefault="009276B9" w:rsidP="009D570A">
            <w:pPr>
              <w:jc w:val="center"/>
              <w:rPr>
                <w:rFonts w:ascii="맑은 고딕" w:eastAsia="맑은 고딕" w:hAnsi="맑은 고딕"/>
              </w:rPr>
            </w:pPr>
            <w:r w:rsidRPr="009276B9">
              <w:rPr>
                <w:rFonts w:asciiTheme="minorEastAsia" w:eastAsiaTheme="minorEastAsia" w:hAnsiTheme="minorEastAsia" w:hint="eastAsia"/>
              </w:rPr>
              <w:t>전과전등/선택진료의변경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468E7F0E" w:rsidR="00F8048A" w:rsidRDefault="00885C31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전과전등 및 선택진료의 변경작업</w:t>
            </w:r>
          </w:p>
        </w:tc>
      </w:tr>
      <w:tr w:rsidR="00D80D51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D80D51" w:rsidRDefault="00D80D51" w:rsidP="00D80D51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4C21A3CA" w:rsidR="00D80D51" w:rsidRPr="00C045FC" w:rsidRDefault="00745544" w:rsidP="00D80D51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034883">
              <w:rPr>
                <w:rFonts w:asciiTheme="minorEastAsia" w:eastAsiaTheme="minorEastAsia" w:hAnsiTheme="minorEastAsia" w:cs="한컴바탕"/>
                <w:color w:val="000000"/>
              </w:rPr>
              <w:t>HIS.PA.AC.PI.IP.UI;DeptTransferWardTransferChDrMdf.xaml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4D446B65" w:rsidR="00C07D79" w:rsidRDefault="00E971DD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54D8E7BE" wp14:editId="546F1554">
                  <wp:extent cx="5657850" cy="2944138"/>
                  <wp:effectExtent l="0" t="0" r="0" b="8890"/>
                  <wp:docPr id="810" name="그림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431" cy="294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E971DD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008D579E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ACPPERMM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4966E7DE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병실기본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0BDA1495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48544A68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64B74D0C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6713BA52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1DD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ADFCA61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lang w:val="ko-KR"/>
              </w:rPr>
              <w:t>PDEDBMSM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7663EF55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부서기본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72E19912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53BA37DB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29FDB130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0483561C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1DD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3D8B1137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1B2048CB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입원접수기본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4095571B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657B9A8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1DD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3C3B8BF6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53753E73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환자기본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53E992B3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1DD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42ADBD76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ACPPRTRD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1E4A28F1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전과전등신청정보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1E116D8F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1DD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E971DD" w:rsidRPr="00A566C5" w:rsidRDefault="00E971DD" w:rsidP="00E971DD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E971DD" w:rsidRPr="00A566C5" w:rsidRDefault="00E971DD" w:rsidP="00E971D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971DD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56C3F469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0BD65185" w:rsidR="00E971DD" w:rsidRPr="00A566C5" w:rsidRDefault="00E971DD" w:rsidP="00E971DD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E971DD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44B31440" w:rsidR="00E971DD" w:rsidRPr="00A566C5" w:rsidRDefault="00E971DD" w:rsidP="00E971DD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전과전등 신청내역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59EE9E6E" w:rsidR="00E971DD" w:rsidRPr="009126E2" w:rsidRDefault="00E971DD" w:rsidP="00E971DD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314025">
              <w:rPr>
                <w:rFonts w:ascii="Courier New" w:hAnsi="Courier New" w:cs="Courier New"/>
              </w:rPr>
              <w:t>HIS.PA.AC.PI.IP.SelectDwtCmedChg</w:t>
            </w:r>
          </w:p>
        </w:tc>
      </w:tr>
      <w:tr w:rsidR="00C838F9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7B5FB763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3240CF5B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838F9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26EDD3AE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20B4F4C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838F9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C596827" w:rsidR="00C838F9" w:rsidRPr="00A566C5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0CDE6F1D" w:rsidR="00C838F9" w:rsidRPr="009126E2" w:rsidRDefault="00C838F9" w:rsidP="00C838F9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88799" w14:textId="77777777" w:rsidR="008B3A7B" w:rsidRDefault="008B3A7B">
      <w:r>
        <w:separator/>
      </w:r>
    </w:p>
  </w:endnote>
  <w:endnote w:type="continuationSeparator" w:id="0">
    <w:p w14:paraId="26E73E7E" w14:textId="77777777" w:rsidR="008B3A7B" w:rsidRDefault="008B3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FFC16" w14:textId="77777777" w:rsidR="008B3A7B" w:rsidRDefault="008B3A7B">
      <w:r>
        <w:rPr>
          <w:rFonts w:hint="eastAsia"/>
        </w:rPr>
        <w:separator/>
      </w:r>
    </w:p>
  </w:footnote>
  <w:footnote w:type="continuationSeparator" w:id="0">
    <w:p w14:paraId="67E9C05E" w14:textId="77777777" w:rsidR="008B3A7B" w:rsidRDefault="008B3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A7B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7C9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6</cp:revision>
  <cp:lastPrinted>2007-04-06T05:18:00Z</cp:lastPrinted>
  <dcterms:created xsi:type="dcterms:W3CDTF">2024-10-02T05:03:00Z</dcterms:created>
  <dcterms:modified xsi:type="dcterms:W3CDTF">2024-10-02T05:04:00Z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