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F4E83" w14:textId="77777777" w:rsidR="00E22C29" w:rsidRDefault="00E22C29">
      <w:r>
        <w:rPr>
          <w:noProof/>
        </w:rPr>
        <w:drawing>
          <wp:inline distT="0" distB="0" distL="0" distR="0" wp14:anchorId="025D5DE7" wp14:editId="52E805DD">
            <wp:extent cx="5756910" cy="57569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CAMPUS_ACADEMY-ble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ECDA" w14:textId="77777777" w:rsidR="00E22C29" w:rsidRDefault="00E22C29"/>
    <w:p w14:paraId="05624B61" w14:textId="77777777" w:rsidR="00E22C29" w:rsidRDefault="00E22C29"/>
    <w:p w14:paraId="26F27619" w14:textId="77777777" w:rsidR="00E22C29" w:rsidRDefault="00E22C29"/>
    <w:p w14:paraId="3EA956DA" w14:textId="77777777" w:rsidR="00E22C29" w:rsidRDefault="00E22C29" w:rsidP="00E22C29">
      <w:pPr>
        <w:jc w:val="center"/>
        <w:rPr>
          <w:b/>
          <w:bCs/>
          <w:sz w:val="28"/>
          <w:szCs w:val="28"/>
        </w:rPr>
      </w:pPr>
      <w:r w:rsidRPr="00E22C29">
        <w:rPr>
          <w:b/>
          <w:bCs/>
          <w:sz w:val="28"/>
          <w:szCs w:val="28"/>
        </w:rPr>
        <w:t>2019-2020</w:t>
      </w:r>
    </w:p>
    <w:p w14:paraId="0175C4C3" w14:textId="77777777" w:rsidR="00E22C29" w:rsidRPr="00E22C29" w:rsidRDefault="00E22C29" w:rsidP="00E22C29">
      <w:pPr>
        <w:jc w:val="center"/>
        <w:rPr>
          <w:b/>
          <w:bCs/>
          <w:sz w:val="28"/>
          <w:szCs w:val="28"/>
        </w:rPr>
      </w:pPr>
    </w:p>
    <w:p w14:paraId="1E0A1EF8" w14:textId="77777777" w:rsidR="00E22C29" w:rsidRDefault="00E22C29" w:rsidP="00E22C29">
      <w:pPr>
        <w:jc w:val="center"/>
        <w:rPr>
          <w:b/>
          <w:bCs/>
          <w:sz w:val="28"/>
          <w:szCs w:val="28"/>
        </w:rPr>
      </w:pPr>
      <w:r w:rsidRPr="00E22C29">
        <w:rPr>
          <w:b/>
          <w:bCs/>
          <w:sz w:val="28"/>
          <w:szCs w:val="28"/>
        </w:rPr>
        <w:t xml:space="preserve">Note de cadrage projet professionnel </w:t>
      </w:r>
      <w:r w:rsidR="00773DDC">
        <w:rPr>
          <w:b/>
          <w:bCs/>
          <w:sz w:val="28"/>
          <w:szCs w:val="28"/>
        </w:rPr>
        <w:t>en cas d’impossibilité d’expérience en entreprise</w:t>
      </w:r>
    </w:p>
    <w:p w14:paraId="0552D76E" w14:textId="77777777" w:rsidR="00773DDC" w:rsidRDefault="00773DDC" w:rsidP="00E22C29">
      <w:pPr>
        <w:jc w:val="center"/>
        <w:rPr>
          <w:b/>
          <w:bCs/>
          <w:sz w:val="28"/>
          <w:szCs w:val="28"/>
        </w:rPr>
      </w:pPr>
    </w:p>
    <w:p w14:paraId="561F52F1" w14:textId="77777777" w:rsidR="00E22C29" w:rsidRPr="00E22C29" w:rsidRDefault="00E22C29" w:rsidP="00E22C29">
      <w:pPr>
        <w:jc w:val="center"/>
        <w:rPr>
          <w:b/>
          <w:bCs/>
          <w:sz w:val="28"/>
          <w:szCs w:val="28"/>
        </w:rPr>
      </w:pPr>
      <w:r w:rsidRPr="00E22C29">
        <w:rPr>
          <w:b/>
          <w:bCs/>
          <w:sz w:val="28"/>
          <w:szCs w:val="28"/>
        </w:rPr>
        <w:t xml:space="preserve">B1 Informatique, B1 &amp; B2 3D, B1 </w:t>
      </w:r>
      <w:proofErr w:type="spellStart"/>
      <w:r w:rsidRPr="00E22C29">
        <w:rPr>
          <w:b/>
          <w:bCs/>
          <w:sz w:val="28"/>
          <w:szCs w:val="28"/>
        </w:rPr>
        <w:t>esport</w:t>
      </w:r>
      <w:proofErr w:type="spellEnd"/>
      <w:r w:rsidRPr="00E22C29">
        <w:rPr>
          <w:b/>
          <w:bCs/>
          <w:sz w:val="28"/>
          <w:szCs w:val="28"/>
        </w:rPr>
        <w:t xml:space="preserve">, B2 informatique sans passage de titre en B2, B1 </w:t>
      </w:r>
      <w:r w:rsidR="00773DDC">
        <w:rPr>
          <w:b/>
          <w:bCs/>
          <w:sz w:val="28"/>
          <w:szCs w:val="28"/>
        </w:rPr>
        <w:t>&amp;</w:t>
      </w:r>
      <w:r w:rsidRPr="00E22C29">
        <w:rPr>
          <w:b/>
          <w:bCs/>
          <w:sz w:val="28"/>
          <w:szCs w:val="28"/>
        </w:rPr>
        <w:t xml:space="preserve"> B2 Design. </w:t>
      </w:r>
    </w:p>
    <w:p w14:paraId="0ABDBDAF" w14:textId="77777777" w:rsidR="00E22C29" w:rsidRDefault="00E22C29" w:rsidP="00E22C29">
      <w:pPr>
        <w:jc w:val="center"/>
      </w:pPr>
    </w:p>
    <w:p w14:paraId="2C22A15E" w14:textId="77777777" w:rsidR="00E22C29" w:rsidRDefault="00E22C29" w:rsidP="00E22C29">
      <w:pPr>
        <w:jc w:val="center"/>
        <w:rPr>
          <w:i/>
          <w:iCs/>
        </w:rPr>
      </w:pPr>
      <w:r w:rsidRPr="00E22C29">
        <w:rPr>
          <w:i/>
          <w:iCs/>
        </w:rPr>
        <w:t>Adaptation des modalités de validation de l’expérience professionnelle prévue initialement (Minimum 4 semaines d’expérience professionnelle) au vu de la situation de crise sanitaire COVID19.</w:t>
      </w:r>
    </w:p>
    <w:p w14:paraId="47954EDE" w14:textId="77777777" w:rsidR="00E22C29" w:rsidRDefault="00E22C29" w:rsidP="00773DDC">
      <w:pPr>
        <w:rPr>
          <w:i/>
          <w:iCs/>
        </w:rPr>
      </w:pPr>
    </w:p>
    <w:p w14:paraId="45FF6B92" w14:textId="77777777" w:rsidR="00E22C29" w:rsidRDefault="00E22C29" w:rsidP="00773DDC">
      <w:pPr>
        <w:rPr>
          <w:i/>
          <w:iCs/>
        </w:rPr>
      </w:pPr>
    </w:p>
    <w:p w14:paraId="72CEA078" w14:textId="77777777" w:rsidR="00E22C29" w:rsidRDefault="00E22C29" w:rsidP="00E22C29">
      <w:pPr>
        <w:jc w:val="center"/>
        <w:rPr>
          <w:i/>
          <w:iCs/>
        </w:rPr>
      </w:pPr>
    </w:p>
    <w:tbl>
      <w:tblPr>
        <w:tblW w:w="90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3053"/>
        <w:gridCol w:w="881"/>
        <w:gridCol w:w="2147"/>
      </w:tblGrid>
      <w:tr w:rsidR="00E22C29" w:rsidRPr="00E22C29" w14:paraId="6F95B084" w14:textId="77777777" w:rsidTr="00E22C29">
        <w:tc>
          <w:tcPr>
            <w:tcW w:w="9050" w:type="dxa"/>
            <w:gridSpan w:val="4"/>
            <w:tcBorders>
              <w:top w:val="single" w:sz="6" w:space="0" w:color="23B2A5"/>
              <w:left w:val="single" w:sz="6" w:space="0" w:color="23B2A5"/>
              <w:bottom w:val="single" w:sz="6" w:space="0" w:color="23B2A5"/>
              <w:right w:val="single" w:sz="6" w:space="0" w:color="23B2A5"/>
            </w:tcBorders>
            <w:shd w:val="clear" w:color="auto" w:fill="auto"/>
            <w:vAlign w:val="center"/>
          </w:tcPr>
          <w:p w14:paraId="7BEF1307" w14:textId="36BD759F" w:rsidR="00E22C29" w:rsidRDefault="00E22C29" w:rsidP="00E22C29">
            <w:pPr>
              <w:textAlignment w:val="baseline"/>
              <w:rPr>
                <w:rFonts w:ascii="Montserrat" w:eastAsia="Times New Roman" w:hAnsi="Montserrat" w:cs="Times New Roman"/>
                <w:b/>
                <w:bCs/>
                <w:color w:val="002060"/>
                <w:sz w:val="28"/>
                <w:szCs w:val="28"/>
                <w:lang w:eastAsia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2060"/>
                <w:sz w:val="28"/>
                <w:szCs w:val="28"/>
                <w:lang w:eastAsia="fr-FR"/>
              </w:rPr>
              <w:lastRenderedPageBreak/>
              <w:t>NOM &amp; Prénom :</w:t>
            </w:r>
            <w:r w:rsidR="00E751F0">
              <w:rPr>
                <w:rFonts w:ascii="Montserrat" w:eastAsia="Times New Roman" w:hAnsi="Montserrat" w:cs="Times New Roman"/>
                <w:b/>
                <w:bCs/>
                <w:color w:val="002060"/>
                <w:sz w:val="28"/>
                <w:szCs w:val="28"/>
                <w:lang w:eastAsia="fr-FR"/>
              </w:rPr>
              <w:t xml:space="preserve"> GROLLEAU Anne-Lise</w:t>
            </w:r>
            <w:r w:rsidR="00DA51BB">
              <w:rPr>
                <w:rFonts w:ascii="Montserrat" w:eastAsia="Times New Roman" w:hAnsi="Montserrat" w:cs="Times New Roman"/>
                <w:b/>
                <w:bCs/>
                <w:color w:val="002060"/>
                <w:sz w:val="28"/>
                <w:szCs w:val="28"/>
                <w:lang w:eastAsia="fr-FR"/>
              </w:rPr>
              <w:t xml:space="preserve"> </w:t>
            </w:r>
          </w:p>
          <w:p w14:paraId="7003916F" w14:textId="77777777" w:rsidR="00DA51BB" w:rsidRDefault="00DA51BB" w:rsidP="00E22C29">
            <w:pPr>
              <w:textAlignment w:val="baseline"/>
              <w:rPr>
                <w:rFonts w:ascii="Montserrat" w:eastAsia="Times New Roman" w:hAnsi="Montserrat" w:cs="Times New Roman"/>
                <w:b/>
                <w:bCs/>
                <w:color w:val="002060"/>
                <w:sz w:val="28"/>
                <w:szCs w:val="28"/>
                <w:lang w:eastAsia="fr-FR"/>
              </w:rPr>
            </w:pPr>
          </w:p>
          <w:p w14:paraId="1DB9E211" w14:textId="77777777" w:rsidR="00773DDC" w:rsidRDefault="00773DDC" w:rsidP="00E22C29">
            <w:pPr>
              <w:textAlignment w:val="baseline"/>
              <w:rPr>
                <w:rFonts w:ascii="Montserrat" w:eastAsia="Times New Roman" w:hAnsi="Montserrat" w:cs="Times New Roman"/>
                <w:b/>
                <w:bCs/>
                <w:color w:val="002060"/>
                <w:sz w:val="28"/>
                <w:szCs w:val="28"/>
                <w:lang w:eastAsia="fr-FR"/>
              </w:rPr>
            </w:pPr>
          </w:p>
          <w:p w14:paraId="7F2256A7" w14:textId="0E0B0899" w:rsidR="00E22C29" w:rsidRDefault="00E22C29" w:rsidP="00E22C29">
            <w:pPr>
              <w:textAlignment w:val="baseline"/>
              <w:rPr>
                <w:rFonts w:ascii="Montserrat" w:eastAsia="Times New Roman" w:hAnsi="Montserrat" w:cs="Times New Roman"/>
                <w:b/>
                <w:bCs/>
                <w:color w:val="002060"/>
                <w:sz w:val="28"/>
                <w:szCs w:val="28"/>
                <w:lang w:eastAsia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2060"/>
                <w:sz w:val="28"/>
                <w:szCs w:val="28"/>
                <w:lang w:eastAsia="fr-FR"/>
              </w:rPr>
              <w:t xml:space="preserve">Promotion : </w:t>
            </w:r>
            <w:r w:rsidR="00E751F0">
              <w:rPr>
                <w:rFonts w:ascii="Montserrat" w:eastAsia="Times New Roman" w:hAnsi="Montserrat" w:cs="Times New Roman"/>
                <w:b/>
                <w:bCs/>
                <w:color w:val="002060"/>
                <w:sz w:val="28"/>
                <w:szCs w:val="28"/>
                <w:lang w:eastAsia="fr-FR"/>
              </w:rPr>
              <w:t>B1 Info B</w:t>
            </w:r>
          </w:p>
          <w:p w14:paraId="63633283" w14:textId="77777777" w:rsidR="00773DDC" w:rsidRPr="00E22C29" w:rsidRDefault="00773DDC" w:rsidP="00E22C29">
            <w:pPr>
              <w:textAlignment w:val="baseline"/>
              <w:rPr>
                <w:rFonts w:ascii="Montserrat" w:eastAsia="Times New Roman" w:hAnsi="Montserrat" w:cs="Times New Roman"/>
                <w:b/>
                <w:bCs/>
                <w:color w:val="002060"/>
                <w:sz w:val="28"/>
                <w:szCs w:val="28"/>
                <w:lang w:eastAsia="fr-FR"/>
              </w:rPr>
            </w:pPr>
          </w:p>
        </w:tc>
      </w:tr>
      <w:tr w:rsidR="00E22C29" w:rsidRPr="00E22C29" w14:paraId="57258480" w14:textId="77777777" w:rsidTr="00187CB7">
        <w:trPr>
          <w:trHeight w:val="747"/>
        </w:trPr>
        <w:tc>
          <w:tcPr>
            <w:tcW w:w="9050" w:type="dxa"/>
            <w:gridSpan w:val="4"/>
            <w:tcBorders>
              <w:top w:val="single" w:sz="6" w:space="0" w:color="23B2A5"/>
              <w:left w:val="single" w:sz="6" w:space="0" w:color="23B2A5"/>
              <w:right w:val="single" w:sz="6" w:space="0" w:color="23B2A5"/>
            </w:tcBorders>
            <w:shd w:val="clear" w:color="auto" w:fill="auto"/>
            <w:vAlign w:val="center"/>
            <w:hideMark/>
          </w:tcPr>
          <w:p w14:paraId="5CA1AB7E" w14:textId="77777777" w:rsidR="00E22C29" w:rsidRDefault="00E22C29" w:rsidP="00E22C29">
            <w:pPr>
              <w:textAlignment w:val="baseline"/>
              <w:rPr>
                <w:rFonts w:ascii="Montserrat" w:eastAsia="Times New Roman" w:hAnsi="Montserrat" w:cs="Times New Roman"/>
                <w:color w:val="002060"/>
                <w:sz w:val="28"/>
                <w:szCs w:val="28"/>
                <w:lang w:eastAsia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2060"/>
                <w:sz w:val="28"/>
                <w:szCs w:val="28"/>
                <w:lang w:eastAsia="fr-FR"/>
              </w:rPr>
              <w:t>Nom du p</w:t>
            </w:r>
            <w:r w:rsidRPr="00E22C29">
              <w:rPr>
                <w:rFonts w:ascii="Montserrat" w:eastAsia="Times New Roman" w:hAnsi="Montserrat" w:cs="Times New Roman"/>
                <w:b/>
                <w:bCs/>
                <w:color w:val="002060"/>
                <w:sz w:val="28"/>
                <w:szCs w:val="28"/>
                <w:lang w:eastAsia="fr-FR"/>
              </w:rPr>
              <w:t>rojet</w:t>
            </w:r>
            <w:r>
              <w:rPr>
                <w:rFonts w:ascii="Montserrat" w:eastAsia="Times New Roman" w:hAnsi="Montserrat" w:cs="Times New Roman"/>
                <w:color w:val="002060"/>
                <w:sz w:val="28"/>
                <w:szCs w:val="28"/>
                <w:lang w:eastAsia="fr-FR"/>
              </w:rPr>
              <w:t xml:space="preserve"> : </w:t>
            </w:r>
          </w:p>
          <w:p w14:paraId="413CDE36" w14:textId="015D102F" w:rsidR="00E22C29" w:rsidRPr="00E22C29" w:rsidRDefault="00E22C29" w:rsidP="00E22C29">
            <w:pPr>
              <w:textAlignment w:val="baseline"/>
              <w:rPr>
                <w:rFonts w:ascii="Times New Roman" w:eastAsia="Times New Roman" w:hAnsi="Times New Roman" w:cs="Times New Roman"/>
                <w:color w:val="002060"/>
                <w:lang w:eastAsia="fr-FR"/>
              </w:rPr>
            </w:pPr>
            <w:r w:rsidRPr="00E22C29">
              <w:rPr>
                <w:rFonts w:ascii="Calibri" w:eastAsia="Times New Roman" w:hAnsi="Calibri" w:cs="Calibri"/>
                <w:color w:val="002060"/>
                <w:sz w:val="32"/>
                <w:szCs w:val="32"/>
                <w:lang w:eastAsia="fr-FR"/>
              </w:rPr>
              <w:t> </w:t>
            </w:r>
            <w:r w:rsidR="00FE497F">
              <w:rPr>
                <w:rFonts w:ascii="Calibri" w:eastAsia="Times New Roman" w:hAnsi="Calibri" w:cs="Calibri"/>
                <w:color w:val="002060"/>
                <w:sz w:val="32"/>
                <w:szCs w:val="32"/>
                <w:lang w:eastAsia="fr-FR"/>
              </w:rPr>
              <w:t xml:space="preserve">Le </w:t>
            </w:r>
            <w:r w:rsidR="00E751F0">
              <w:rPr>
                <w:rFonts w:ascii="Calibri" w:eastAsia="Times New Roman" w:hAnsi="Calibri" w:cs="Calibri"/>
                <w:color w:val="002060"/>
                <w:sz w:val="32"/>
                <w:szCs w:val="32"/>
                <w:lang w:eastAsia="fr-FR"/>
              </w:rPr>
              <w:t>Point d’Orgue</w:t>
            </w:r>
            <w:r w:rsidR="00FE497F">
              <w:rPr>
                <w:rFonts w:ascii="Calibri" w:eastAsia="Times New Roman" w:hAnsi="Calibri" w:cs="Calibri"/>
                <w:color w:val="002060"/>
                <w:sz w:val="32"/>
                <w:szCs w:val="32"/>
                <w:lang w:eastAsia="fr-FR"/>
              </w:rPr>
              <w:t xml:space="preserve"> – école de musique</w:t>
            </w:r>
          </w:p>
        </w:tc>
      </w:tr>
      <w:tr w:rsidR="00E22C29" w:rsidRPr="00E22C29" w14:paraId="3FD8F924" w14:textId="77777777" w:rsidTr="00E22C29">
        <w:tc>
          <w:tcPr>
            <w:tcW w:w="2969" w:type="dxa"/>
            <w:tcBorders>
              <w:top w:val="single" w:sz="6" w:space="0" w:color="23B2A5"/>
              <w:left w:val="single" w:sz="6" w:space="0" w:color="23B2A5"/>
              <w:bottom w:val="single" w:sz="6" w:space="0" w:color="23B2A5"/>
              <w:right w:val="single" w:sz="6" w:space="0" w:color="23B2A5"/>
            </w:tcBorders>
            <w:shd w:val="clear" w:color="auto" w:fill="auto"/>
            <w:vAlign w:val="center"/>
            <w:hideMark/>
          </w:tcPr>
          <w:p w14:paraId="5558F5E5" w14:textId="77777777" w:rsidR="00E22C29" w:rsidRPr="00E22C29" w:rsidRDefault="00E22C29" w:rsidP="00E22C29">
            <w:pPr>
              <w:textAlignment w:val="baseline"/>
              <w:rPr>
                <w:rFonts w:ascii="Times New Roman" w:eastAsia="Times New Roman" w:hAnsi="Times New Roman" w:cs="Times New Roman"/>
                <w:color w:val="002060"/>
                <w:lang w:eastAsia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2060"/>
                <w:sz w:val="28"/>
                <w:szCs w:val="28"/>
                <w:lang w:eastAsia="fr-FR"/>
              </w:rPr>
              <w:t>Individuel ou groupe </w:t>
            </w:r>
            <w:r>
              <w:rPr>
                <w:rFonts w:ascii="Montserrat" w:eastAsia="Times New Roman" w:hAnsi="Montserrat" w:cs="Times New Roman"/>
                <w:color w:val="002060"/>
                <w:sz w:val="28"/>
                <w:szCs w:val="28"/>
                <w:lang w:eastAsia="fr-FR"/>
              </w:rPr>
              <w:t>?</w:t>
            </w:r>
          </w:p>
        </w:tc>
        <w:tc>
          <w:tcPr>
            <w:tcW w:w="3053" w:type="dxa"/>
            <w:tcBorders>
              <w:top w:val="single" w:sz="6" w:space="0" w:color="23B2A5"/>
              <w:left w:val="single" w:sz="6" w:space="0" w:color="23B2A5"/>
              <w:bottom w:val="single" w:sz="6" w:space="0" w:color="23B2A5"/>
              <w:right w:val="single" w:sz="6" w:space="0" w:color="23B2A5"/>
            </w:tcBorders>
            <w:shd w:val="clear" w:color="auto" w:fill="auto"/>
            <w:vAlign w:val="center"/>
            <w:hideMark/>
          </w:tcPr>
          <w:p w14:paraId="50DE3266" w14:textId="79EA90AF" w:rsidR="00E22C29" w:rsidRPr="00E22C29" w:rsidRDefault="00E22C29" w:rsidP="00E22C29">
            <w:pPr>
              <w:textAlignment w:val="baseline"/>
              <w:rPr>
                <w:rFonts w:ascii="Times New Roman" w:eastAsia="Times New Roman" w:hAnsi="Times New Roman" w:cs="Times New Roman"/>
                <w:color w:val="002060"/>
                <w:lang w:eastAsia="fr-FR"/>
              </w:rPr>
            </w:pPr>
            <w:r w:rsidRPr="00E22C29">
              <w:rPr>
                <w:rFonts w:ascii="Calibri" w:eastAsia="Times New Roman" w:hAnsi="Calibri" w:cs="Calibri"/>
                <w:color w:val="002060"/>
                <w:sz w:val="28"/>
                <w:szCs w:val="28"/>
                <w:lang w:eastAsia="fr-FR"/>
              </w:rPr>
              <w:t> </w:t>
            </w:r>
            <w:r w:rsidR="00DA51BB">
              <w:rPr>
                <w:rFonts w:ascii="Calibri" w:eastAsia="Times New Roman" w:hAnsi="Calibri" w:cs="Calibri"/>
                <w:color w:val="002060"/>
                <w:sz w:val="28"/>
                <w:szCs w:val="28"/>
                <w:lang w:eastAsia="fr-FR"/>
              </w:rPr>
              <w:t>Groupe</w:t>
            </w:r>
          </w:p>
        </w:tc>
        <w:tc>
          <w:tcPr>
            <w:tcW w:w="881" w:type="dxa"/>
            <w:tcBorders>
              <w:top w:val="single" w:sz="6" w:space="0" w:color="23B2A5"/>
              <w:left w:val="single" w:sz="6" w:space="0" w:color="23B2A5"/>
              <w:bottom w:val="single" w:sz="6" w:space="0" w:color="23B2A5"/>
              <w:right w:val="single" w:sz="6" w:space="0" w:color="23B2A5"/>
            </w:tcBorders>
            <w:shd w:val="clear" w:color="auto" w:fill="auto"/>
            <w:vAlign w:val="center"/>
            <w:hideMark/>
          </w:tcPr>
          <w:p w14:paraId="77405595" w14:textId="77777777" w:rsidR="00E22C29" w:rsidRPr="00E22C29" w:rsidRDefault="00E22C29" w:rsidP="00E22C29">
            <w:pPr>
              <w:textAlignment w:val="baseline"/>
              <w:rPr>
                <w:rFonts w:ascii="Times New Roman" w:eastAsia="Times New Roman" w:hAnsi="Times New Roman" w:cs="Times New Roman"/>
                <w:color w:val="002060"/>
                <w:lang w:eastAsia="fr-FR"/>
              </w:rPr>
            </w:pPr>
            <w:r w:rsidRPr="00E22C29">
              <w:rPr>
                <w:rFonts w:ascii="Montserrat" w:eastAsia="Times New Roman" w:hAnsi="Montserrat" w:cs="Times New Roman"/>
                <w:b/>
                <w:bCs/>
                <w:color w:val="002060"/>
                <w:sz w:val="28"/>
                <w:szCs w:val="28"/>
                <w:lang w:eastAsia="fr-FR"/>
              </w:rPr>
              <w:t>Date</w:t>
            </w:r>
            <w:r w:rsidRPr="00E22C29">
              <w:rPr>
                <w:rFonts w:ascii="Montserrat" w:eastAsia="Times New Roman" w:hAnsi="Montserrat" w:cs="Times New Roman"/>
                <w:color w:val="00206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2147" w:type="dxa"/>
            <w:tcBorders>
              <w:top w:val="single" w:sz="6" w:space="0" w:color="23B2A5"/>
              <w:left w:val="single" w:sz="6" w:space="0" w:color="23B2A5"/>
              <w:bottom w:val="single" w:sz="6" w:space="0" w:color="23B2A5"/>
              <w:right w:val="single" w:sz="6" w:space="0" w:color="23B2A5"/>
            </w:tcBorders>
            <w:shd w:val="clear" w:color="auto" w:fill="auto"/>
            <w:vAlign w:val="center"/>
            <w:hideMark/>
          </w:tcPr>
          <w:p w14:paraId="7A202FDC" w14:textId="3B382707" w:rsidR="00E22C29" w:rsidRPr="00E22C29" w:rsidRDefault="00E22C29" w:rsidP="00E22C29">
            <w:pPr>
              <w:textAlignment w:val="baseline"/>
              <w:rPr>
                <w:rFonts w:ascii="Times New Roman" w:eastAsia="Times New Roman" w:hAnsi="Times New Roman" w:cs="Times New Roman"/>
                <w:color w:val="002060"/>
                <w:lang w:eastAsia="fr-FR"/>
              </w:rPr>
            </w:pPr>
            <w:r w:rsidRPr="00E22C29">
              <w:rPr>
                <w:rFonts w:ascii="Calibri" w:eastAsia="Times New Roman" w:hAnsi="Calibri" w:cs="Calibri"/>
                <w:color w:val="002060"/>
                <w:lang w:eastAsia="fr-FR"/>
              </w:rPr>
              <w:t> </w:t>
            </w:r>
            <w:r w:rsidR="00DA51BB">
              <w:rPr>
                <w:rFonts w:ascii="Calibri" w:eastAsia="Times New Roman" w:hAnsi="Calibri" w:cs="Calibri"/>
                <w:color w:val="002060"/>
                <w:lang w:eastAsia="fr-FR"/>
              </w:rPr>
              <w:t>Version 1 : 12/06/2020</w:t>
            </w:r>
          </w:p>
        </w:tc>
      </w:tr>
      <w:tr w:rsidR="00E22C29" w:rsidRPr="00E22C29" w14:paraId="376B57C0" w14:textId="77777777" w:rsidTr="00E22C29">
        <w:tc>
          <w:tcPr>
            <w:tcW w:w="2969" w:type="dxa"/>
            <w:tcBorders>
              <w:top w:val="single" w:sz="6" w:space="0" w:color="23B2A5"/>
              <w:left w:val="single" w:sz="6" w:space="0" w:color="23B2A5"/>
              <w:bottom w:val="single" w:sz="6" w:space="0" w:color="23B2A5"/>
              <w:right w:val="single" w:sz="6" w:space="0" w:color="23B2A5"/>
            </w:tcBorders>
            <w:shd w:val="clear" w:color="auto" w:fill="auto"/>
            <w:vAlign w:val="center"/>
          </w:tcPr>
          <w:p w14:paraId="01DABB6A" w14:textId="77777777" w:rsidR="00E22C29" w:rsidRDefault="00E22C29" w:rsidP="00E22C29">
            <w:pPr>
              <w:textAlignment w:val="baseline"/>
              <w:rPr>
                <w:rFonts w:ascii="Montserrat" w:eastAsia="Times New Roman" w:hAnsi="Montserrat" w:cs="Times New Roman"/>
                <w:b/>
                <w:bCs/>
                <w:color w:val="002060"/>
                <w:sz w:val="28"/>
                <w:szCs w:val="28"/>
                <w:lang w:eastAsia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2060"/>
                <w:sz w:val="28"/>
                <w:szCs w:val="28"/>
                <w:lang w:eastAsia="fr-FR"/>
              </w:rPr>
              <w:t xml:space="preserve">Si en groupe, merci de préciser les autres membres du groupe </w:t>
            </w:r>
          </w:p>
        </w:tc>
        <w:tc>
          <w:tcPr>
            <w:tcW w:w="3053" w:type="dxa"/>
            <w:tcBorders>
              <w:top w:val="single" w:sz="6" w:space="0" w:color="23B2A5"/>
              <w:left w:val="single" w:sz="6" w:space="0" w:color="23B2A5"/>
              <w:bottom w:val="single" w:sz="6" w:space="0" w:color="23B2A5"/>
              <w:right w:val="single" w:sz="6" w:space="0" w:color="23B2A5"/>
            </w:tcBorders>
            <w:shd w:val="clear" w:color="auto" w:fill="auto"/>
            <w:vAlign w:val="center"/>
          </w:tcPr>
          <w:p w14:paraId="6DAFB264" w14:textId="77777777" w:rsidR="00E22C29" w:rsidRDefault="00DA51BB" w:rsidP="00E22C29">
            <w:pPr>
              <w:textAlignment w:val="baseline"/>
              <w:rPr>
                <w:rFonts w:ascii="Calibri" w:eastAsia="Times New Roman" w:hAnsi="Calibri" w:cs="Calibri"/>
                <w:color w:val="00206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2060"/>
                <w:sz w:val="28"/>
                <w:szCs w:val="28"/>
                <w:lang w:eastAsia="fr-FR"/>
              </w:rPr>
              <w:t>HERSANT Killian</w:t>
            </w:r>
          </w:p>
          <w:p w14:paraId="3F54831C" w14:textId="236E463E" w:rsidR="00DA51BB" w:rsidRPr="00E22C29" w:rsidRDefault="00DA51BB" w:rsidP="00E22C29">
            <w:pPr>
              <w:textAlignment w:val="baseline"/>
              <w:rPr>
                <w:rFonts w:ascii="Calibri" w:eastAsia="Times New Roman" w:hAnsi="Calibri" w:cs="Calibri"/>
                <w:color w:val="00206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2060"/>
                <w:sz w:val="28"/>
                <w:szCs w:val="28"/>
                <w:lang w:eastAsia="fr-FR"/>
              </w:rPr>
              <w:t>CHAUVAC Henri</w:t>
            </w:r>
          </w:p>
        </w:tc>
        <w:tc>
          <w:tcPr>
            <w:tcW w:w="881" w:type="dxa"/>
            <w:tcBorders>
              <w:top w:val="single" w:sz="6" w:space="0" w:color="23B2A5"/>
              <w:left w:val="single" w:sz="6" w:space="0" w:color="23B2A5"/>
              <w:bottom w:val="single" w:sz="6" w:space="0" w:color="23B2A5"/>
              <w:right w:val="single" w:sz="6" w:space="0" w:color="23B2A5"/>
            </w:tcBorders>
            <w:shd w:val="clear" w:color="auto" w:fill="auto"/>
            <w:vAlign w:val="center"/>
          </w:tcPr>
          <w:p w14:paraId="2836AC75" w14:textId="77777777" w:rsidR="00E22C29" w:rsidRPr="00E22C29" w:rsidRDefault="00E22C29" w:rsidP="00E22C29">
            <w:pPr>
              <w:textAlignment w:val="baseline"/>
              <w:rPr>
                <w:rFonts w:ascii="Montserrat" w:eastAsia="Times New Roman" w:hAnsi="Montserrat" w:cs="Times New Roman"/>
                <w:b/>
                <w:bCs/>
                <w:color w:val="002060"/>
                <w:sz w:val="28"/>
                <w:szCs w:val="28"/>
                <w:lang w:eastAsia="fr-FR"/>
              </w:rPr>
            </w:pPr>
          </w:p>
        </w:tc>
        <w:tc>
          <w:tcPr>
            <w:tcW w:w="2147" w:type="dxa"/>
            <w:tcBorders>
              <w:top w:val="single" w:sz="6" w:space="0" w:color="23B2A5"/>
              <w:left w:val="single" w:sz="6" w:space="0" w:color="23B2A5"/>
              <w:bottom w:val="single" w:sz="6" w:space="0" w:color="23B2A5"/>
              <w:right w:val="single" w:sz="6" w:space="0" w:color="23B2A5"/>
            </w:tcBorders>
            <w:shd w:val="clear" w:color="auto" w:fill="auto"/>
            <w:vAlign w:val="center"/>
          </w:tcPr>
          <w:p w14:paraId="1426E065" w14:textId="77777777" w:rsidR="00E22C29" w:rsidRDefault="00BB03F4" w:rsidP="00E22C29">
            <w:pPr>
              <w:textAlignment w:val="baseline"/>
              <w:rPr>
                <w:rFonts w:ascii="Calibri" w:eastAsia="Times New Roman" w:hAnsi="Calibri" w:cs="Calibri"/>
                <w:color w:val="002060"/>
                <w:lang w:eastAsia="fr-FR"/>
              </w:rPr>
            </w:pPr>
            <w:r>
              <w:rPr>
                <w:rFonts w:ascii="Calibri" w:eastAsia="Times New Roman" w:hAnsi="Calibri" w:cs="Calibri"/>
                <w:color w:val="002060"/>
                <w:lang w:eastAsia="fr-FR"/>
              </w:rPr>
              <w:t>Version 2 :</w:t>
            </w:r>
          </w:p>
          <w:p w14:paraId="5482C278" w14:textId="136C2DC2" w:rsidR="00BB03F4" w:rsidRPr="00E22C29" w:rsidRDefault="00BB03F4" w:rsidP="00E22C29">
            <w:pPr>
              <w:textAlignment w:val="baseline"/>
              <w:rPr>
                <w:rFonts w:ascii="Calibri" w:eastAsia="Times New Roman" w:hAnsi="Calibri" w:cs="Calibri"/>
                <w:color w:val="002060"/>
                <w:lang w:eastAsia="fr-FR"/>
              </w:rPr>
            </w:pPr>
            <w:r>
              <w:rPr>
                <w:rFonts w:ascii="Calibri" w:eastAsia="Times New Roman" w:hAnsi="Calibri" w:cs="Calibri"/>
                <w:color w:val="002060"/>
                <w:lang w:eastAsia="fr-FR"/>
              </w:rPr>
              <w:t>10/07/2020</w:t>
            </w:r>
          </w:p>
        </w:tc>
      </w:tr>
      <w:tr w:rsidR="00811D1E" w:rsidRPr="00E22C29" w14:paraId="5C824B4E" w14:textId="77777777" w:rsidTr="00E22C29">
        <w:tc>
          <w:tcPr>
            <w:tcW w:w="2969" w:type="dxa"/>
            <w:tcBorders>
              <w:top w:val="single" w:sz="6" w:space="0" w:color="23B2A5"/>
              <w:left w:val="single" w:sz="6" w:space="0" w:color="23B2A5"/>
              <w:bottom w:val="single" w:sz="6" w:space="0" w:color="23B2A5"/>
              <w:right w:val="single" w:sz="6" w:space="0" w:color="23B2A5"/>
            </w:tcBorders>
            <w:shd w:val="clear" w:color="auto" w:fill="auto"/>
            <w:vAlign w:val="center"/>
          </w:tcPr>
          <w:p w14:paraId="2C1238A4" w14:textId="77777777" w:rsidR="00811D1E" w:rsidRDefault="00811D1E" w:rsidP="00E22C29">
            <w:pPr>
              <w:textAlignment w:val="baseline"/>
              <w:rPr>
                <w:rFonts w:ascii="Montserrat" w:eastAsia="Times New Roman" w:hAnsi="Montserrat" w:cs="Times New Roman"/>
                <w:b/>
                <w:bCs/>
                <w:color w:val="002060"/>
                <w:sz w:val="28"/>
                <w:szCs w:val="28"/>
                <w:lang w:eastAsia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2060"/>
                <w:sz w:val="28"/>
                <w:szCs w:val="28"/>
                <w:lang w:eastAsia="fr-FR"/>
              </w:rPr>
              <w:t xml:space="preserve">Statut </w:t>
            </w:r>
          </w:p>
          <w:p w14:paraId="5213C7E4" w14:textId="77777777" w:rsidR="00811D1E" w:rsidRDefault="00811D1E" w:rsidP="00E22C29">
            <w:pPr>
              <w:textAlignment w:val="baseline"/>
              <w:rPr>
                <w:rFonts w:ascii="Montserrat" w:eastAsia="Times New Roman" w:hAnsi="Montserrat" w:cs="Times New Roman"/>
                <w:b/>
                <w:bCs/>
                <w:color w:val="002060"/>
                <w:sz w:val="28"/>
                <w:szCs w:val="28"/>
                <w:lang w:eastAsia="fr-FR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2060"/>
                <w:sz w:val="28"/>
                <w:szCs w:val="28"/>
                <w:lang w:eastAsia="fr-FR"/>
              </w:rPr>
              <w:t>(Association, Autoentreprise, autres …)</w:t>
            </w:r>
          </w:p>
        </w:tc>
        <w:tc>
          <w:tcPr>
            <w:tcW w:w="3053" w:type="dxa"/>
            <w:tcBorders>
              <w:top w:val="single" w:sz="6" w:space="0" w:color="23B2A5"/>
              <w:left w:val="single" w:sz="6" w:space="0" w:color="23B2A5"/>
              <w:bottom w:val="single" w:sz="6" w:space="0" w:color="23B2A5"/>
              <w:right w:val="single" w:sz="6" w:space="0" w:color="23B2A5"/>
            </w:tcBorders>
            <w:shd w:val="clear" w:color="auto" w:fill="auto"/>
            <w:vAlign w:val="center"/>
          </w:tcPr>
          <w:p w14:paraId="5BE84746" w14:textId="77777777" w:rsidR="00811D1E" w:rsidRPr="00E22C29" w:rsidRDefault="00811D1E" w:rsidP="00E22C29">
            <w:pPr>
              <w:textAlignment w:val="baseline"/>
              <w:rPr>
                <w:rFonts w:ascii="Calibri" w:eastAsia="Times New Roman" w:hAnsi="Calibri" w:cs="Calibri"/>
                <w:color w:val="002060"/>
                <w:sz w:val="28"/>
                <w:szCs w:val="28"/>
                <w:lang w:eastAsia="fr-FR"/>
              </w:rPr>
            </w:pPr>
          </w:p>
        </w:tc>
        <w:tc>
          <w:tcPr>
            <w:tcW w:w="881" w:type="dxa"/>
            <w:tcBorders>
              <w:top w:val="single" w:sz="6" w:space="0" w:color="23B2A5"/>
              <w:left w:val="single" w:sz="6" w:space="0" w:color="23B2A5"/>
              <w:bottom w:val="single" w:sz="6" w:space="0" w:color="23B2A5"/>
              <w:right w:val="single" w:sz="6" w:space="0" w:color="23B2A5"/>
            </w:tcBorders>
            <w:shd w:val="clear" w:color="auto" w:fill="auto"/>
            <w:vAlign w:val="center"/>
          </w:tcPr>
          <w:p w14:paraId="79033346" w14:textId="77777777" w:rsidR="00811D1E" w:rsidRPr="00E22C29" w:rsidRDefault="00811D1E" w:rsidP="00E22C29">
            <w:pPr>
              <w:textAlignment w:val="baseline"/>
              <w:rPr>
                <w:rFonts w:ascii="Montserrat" w:eastAsia="Times New Roman" w:hAnsi="Montserrat" w:cs="Times New Roman"/>
                <w:b/>
                <w:bCs/>
                <w:color w:val="002060"/>
                <w:sz w:val="28"/>
                <w:szCs w:val="28"/>
                <w:lang w:eastAsia="fr-FR"/>
              </w:rPr>
            </w:pPr>
          </w:p>
        </w:tc>
        <w:tc>
          <w:tcPr>
            <w:tcW w:w="2147" w:type="dxa"/>
            <w:tcBorders>
              <w:top w:val="single" w:sz="6" w:space="0" w:color="23B2A5"/>
              <w:left w:val="single" w:sz="6" w:space="0" w:color="23B2A5"/>
              <w:bottom w:val="single" w:sz="6" w:space="0" w:color="23B2A5"/>
              <w:right w:val="single" w:sz="6" w:space="0" w:color="23B2A5"/>
            </w:tcBorders>
            <w:shd w:val="clear" w:color="auto" w:fill="auto"/>
            <w:vAlign w:val="center"/>
          </w:tcPr>
          <w:p w14:paraId="0AD30563" w14:textId="77777777" w:rsidR="00811D1E" w:rsidRPr="00E22C29" w:rsidRDefault="00811D1E" w:rsidP="00E22C29">
            <w:pPr>
              <w:textAlignment w:val="baseline"/>
              <w:rPr>
                <w:rFonts w:ascii="Calibri" w:eastAsia="Times New Roman" w:hAnsi="Calibri" w:cs="Calibri"/>
                <w:color w:val="002060"/>
                <w:lang w:eastAsia="fr-FR"/>
              </w:rPr>
            </w:pPr>
          </w:p>
        </w:tc>
      </w:tr>
    </w:tbl>
    <w:p w14:paraId="0D8FCCDA" w14:textId="77777777" w:rsidR="00E22C29" w:rsidRPr="00E22C29" w:rsidRDefault="00E22C29" w:rsidP="00E22C29">
      <w:pPr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E22C29">
        <w:rPr>
          <w:rFonts w:ascii="Calibri" w:eastAsia="Times New Roman" w:hAnsi="Calibri" w:cs="Calibri"/>
          <w:sz w:val="22"/>
          <w:szCs w:val="22"/>
          <w:lang w:eastAsia="fr-FR"/>
        </w:rPr>
        <w:t> </w:t>
      </w:r>
    </w:p>
    <w:p w14:paraId="60B26EAE" w14:textId="77777777" w:rsidR="00E22C29" w:rsidRPr="00E22C29" w:rsidRDefault="00E22C29" w:rsidP="00E22C29">
      <w:pPr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E22C29">
        <w:rPr>
          <w:rFonts w:ascii="Calibri" w:eastAsia="Times New Roman" w:hAnsi="Calibri" w:cs="Calibri"/>
          <w:sz w:val="22"/>
          <w:szCs w:val="22"/>
          <w:lang w:eastAsia="fr-FR"/>
        </w:rPr>
        <w:t> </w:t>
      </w:r>
    </w:p>
    <w:p w14:paraId="384CFED9" w14:textId="77777777" w:rsidR="00E22C29" w:rsidRPr="00E22C29" w:rsidRDefault="00E22C29" w:rsidP="00E22C29">
      <w:pPr>
        <w:textAlignment w:val="baseline"/>
        <w:rPr>
          <w:rFonts w:ascii="Segoe UI" w:eastAsia="Times New Roman" w:hAnsi="Segoe UI" w:cs="Segoe UI"/>
          <w:b/>
          <w:bCs/>
          <w:color w:val="002060"/>
          <w:sz w:val="18"/>
          <w:szCs w:val="18"/>
          <w:lang w:eastAsia="fr-FR"/>
        </w:rPr>
      </w:pPr>
      <w:r w:rsidRPr="00E22C29">
        <w:rPr>
          <w:rFonts w:ascii="Montserrat" w:eastAsia="Times New Roman" w:hAnsi="Montserrat" w:cs="Segoe UI"/>
          <w:b/>
          <w:bCs/>
          <w:color w:val="002060"/>
          <w:sz w:val="28"/>
          <w:szCs w:val="28"/>
          <w:lang w:eastAsia="fr-FR"/>
        </w:rPr>
        <w:t>PITCH </w:t>
      </w:r>
      <w:r>
        <w:rPr>
          <w:rFonts w:ascii="Montserrat" w:eastAsia="Times New Roman" w:hAnsi="Montserrat" w:cs="Segoe UI"/>
          <w:b/>
          <w:bCs/>
          <w:color w:val="002060"/>
          <w:sz w:val="28"/>
          <w:szCs w:val="28"/>
          <w:lang w:eastAsia="fr-FR"/>
        </w:rPr>
        <w:t>DU PROJET</w:t>
      </w:r>
    </w:p>
    <w:p w14:paraId="39073978" w14:textId="5BB6CDB9" w:rsidR="00FE497F" w:rsidRPr="00DA51BB" w:rsidRDefault="008D290E" w:rsidP="00E22C29">
      <w:pPr>
        <w:textAlignment w:val="baseline"/>
        <w:rPr>
          <w:rFonts w:ascii="Calibri" w:eastAsia="Times New Roman" w:hAnsi="Calibri" w:cs="Calibri"/>
          <w:sz w:val="22"/>
          <w:szCs w:val="22"/>
          <w:lang w:eastAsia="fr-FR"/>
        </w:rPr>
      </w:pPr>
      <w:r w:rsidRPr="00DA51BB">
        <w:rPr>
          <w:rFonts w:ascii="Calibri" w:eastAsia="Times New Roman" w:hAnsi="Calibri" w:cs="Calibri"/>
          <w:sz w:val="22"/>
          <w:szCs w:val="22"/>
          <w:lang w:eastAsia="fr-FR"/>
        </w:rPr>
        <w:t>Création de l’identité visuelle de l’école de musique Le Point d’Orgue</w:t>
      </w:r>
      <w:r w:rsidR="00DA51BB" w:rsidRPr="00DA51BB">
        <w:rPr>
          <w:rFonts w:ascii="Calibri" w:eastAsia="Times New Roman" w:hAnsi="Calibri" w:cs="Calibri"/>
          <w:sz w:val="22"/>
          <w:szCs w:val="22"/>
          <w:lang w:eastAsia="fr-FR"/>
        </w:rPr>
        <w:t xml:space="preserve"> et d’un site web dédié comprenant toutes les informations relatives à l’école, un formulaire d’inscription et une partie administration pour les enseignants.</w:t>
      </w:r>
    </w:p>
    <w:p w14:paraId="4591E084" w14:textId="77777777" w:rsidR="00E22C29" w:rsidRPr="00DA51BB" w:rsidRDefault="00E22C29" w:rsidP="00E22C29">
      <w:pPr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DA51BB">
        <w:rPr>
          <w:rFonts w:ascii="Calibri" w:eastAsia="Times New Roman" w:hAnsi="Calibri" w:cs="Calibri"/>
          <w:sz w:val="22"/>
          <w:szCs w:val="22"/>
          <w:lang w:eastAsia="fr-FR"/>
        </w:rPr>
        <w:t> </w:t>
      </w:r>
    </w:p>
    <w:p w14:paraId="085F0E16" w14:textId="77777777" w:rsidR="00E22C29" w:rsidRPr="00E22C29" w:rsidRDefault="00E22C29" w:rsidP="00E22C29">
      <w:pPr>
        <w:textAlignment w:val="baseline"/>
        <w:rPr>
          <w:rFonts w:ascii="Segoe UI" w:eastAsia="Times New Roman" w:hAnsi="Segoe UI" w:cs="Segoe UI"/>
          <w:color w:val="002060"/>
          <w:sz w:val="18"/>
          <w:szCs w:val="18"/>
          <w:lang w:eastAsia="fr-FR"/>
        </w:rPr>
      </w:pPr>
      <w:r w:rsidRPr="00E22C29">
        <w:rPr>
          <w:rFonts w:ascii="Montserrat" w:eastAsia="Times New Roman" w:hAnsi="Montserrat" w:cs="Segoe UI"/>
          <w:b/>
          <w:bCs/>
          <w:color w:val="002060"/>
          <w:sz w:val="28"/>
          <w:szCs w:val="28"/>
          <w:lang w:eastAsia="fr-FR"/>
        </w:rPr>
        <w:t>CONTEXTE </w:t>
      </w:r>
      <w:r w:rsidR="00773DDC">
        <w:rPr>
          <w:rFonts w:ascii="Montserrat" w:eastAsia="Times New Roman" w:hAnsi="Montserrat" w:cs="Segoe UI"/>
          <w:b/>
          <w:bCs/>
          <w:color w:val="002060"/>
          <w:sz w:val="28"/>
          <w:szCs w:val="28"/>
          <w:lang w:eastAsia="fr-FR"/>
        </w:rPr>
        <w:t xml:space="preserve">&amp; MOTIVATION </w:t>
      </w:r>
    </w:p>
    <w:p w14:paraId="7F50AA53" w14:textId="155FCF47" w:rsidR="00E22C29" w:rsidRDefault="00E22C29" w:rsidP="00E22C29">
      <w:pPr>
        <w:textAlignment w:val="baseline"/>
        <w:rPr>
          <w:rFonts w:ascii="Calibri" w:eastAsia="Times New Roman" w:hAnsi="Calibri" w:cs="Calibri"/>
          <w:sz w:val="22"/>
          <w:szCs w:val="22"/>
          <w:lang w:eastAsia="fr-FR"/>
        </w:rPr>
      </w:pPr>
      <w:r w:rsidRPr="00DA51BB">
        <w:rPr>
          <w:rFonts w:ascii="Calibri" w:eastAsia="Times New Roman" w:hAnsi="Calibri" w:cs="Calibri"/>
          <w:sz w:val="22"/>
          <w:szCs w:val="22"/>
          <w:lang w:eastAsia="fr-FR"/>
        </w:rPr>
        <w:t> </w:t>
      </w:r>
      <w:r w:rsidR="008D290E" w:rsidRPr="00DA51BB">
        <w:rPr>
          <w:rFonts w:ascii="Calibri" w:eastAsia="Times New Roman" w:hAnsi="Calibri" w:cs="Calibri"/>
          <w:sz w:val="22"/>
          <w:szCs w:val="22"/>
          <w:lang w:eastAsia="fr-FR"/>
        </w:rPr>
        <w:t xml:space="preserve">Ce projet répond à une problématique que l’entreprise </w:t>
      </w:r>
      <w:r w:rsidR="00DA51BB">
        <w:rPr>
          <w:rFonts w:ascii="Calibri" w:eastAsia="Times New Roman" w:hAnsi="Calibri" w:cs="Calibri"/>
          <w:sz w:val="22"/>
          <w:szCs w:val="22"/>
          <w:lang w:eastAsia="fr-FR"/>
        </w:rPr>
        <w:t xml:space="preserve">nous a </w:t>
      </w:r>
      <w:r w:rsidR="008D290E" w:rsidRPr="00DA51BB">
        <w:rPr>
          <w:rFonts w:ascii="Calibri" w:eastAsia="Times New Roman" w:hAnsi="Calibri" w:cs="Calibri"/>
          <w:sz w:val="22"/>
          <w:szCs w:val="22"/>
          <w:lang w:eastAsia="fr-FR"/>
        </w:rPr>
        <w:t>soumise afin de promouvoir ses enseignements</w:t>
      </w:r>
      <w:r w:rsidR="00DA51BB" w:rsidRPr="00DA51BB">
        <w:rPr>
          <w:rFonts w:ascii="Calibri" w:eastAsia="Times New Roman" w:hAnsi="Calibri" w:cs="Calibri"/>
          <w:sz w:val="22"/>
          <w:szCs w:val="22"/>
          <w:lang w:eastAsia="fr-FR"/>
        </w:rPr>
        <w:t>, de gagner en visibilité et ainsi recueillir un plus grand nombre d’inscriptions</w:t>
      </w:r>
      <w:r w:rsidR="00DA51BB">
        <w:rPr>
          <w:rFonts w:ascii="Calibri" w:eastAsia="Times New Roman" w:hAnsi="Calibri" w:cs="Calibri"/>
          <w:sz w:val="22"/>
          <w:szCs w:val="22"/>
          <w:lang w:eastAsia="fr-FR"/>
        </w:rPr>
        <w:t>.</w:t>
      </w:r>
    </w:p>
    <w:p w14:paraId="065CD749" w14:textId="77777777" w:rsidR="00DA51BB" w:rsidRPr="00DA51BB" w:rsidRDefault="00DA51BB" w:rsidP="00E22C29">
      <w:pPr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</w:p>
    <w:p w14:paraId="54A33DD1" w14:textId="60C5A079" w:rsidR="00E22C29" w:rsidRDefault="00E22C29" w:rsidP="00E22C29">
      <w:pPr>
        <w:textAlignment w:val="baseline"/>
        <w:rPr>
          <w:rFonts w:ascii="Montserrat" w:eastAsia="Times New Roman" w:hAnsi="Montserrat" w:cs="Segoe UI"/>
          <w:b/>
          <w:bCs/>
          <w:color w:val="23B2A5"/>
          <w:sz w:val="28"/>
          <w:szCs w:val="28"/>
          <w:lang w:eastAsia="fr-FR"/>
        </w:rPr>
      </w:pPr>
      <w:r w:rsidRPr="00E22C29">
        <w:rPr>
          <w:rFonts w:ascii="Montserrat" w:eastAsia="Times New Roman" w:hAnsi="Montserrat" w:cs="Segoe UI"/>
          <w:b/>
          <w:bCs/>
          <w:color w:val="002060"/>
          <w:sz w:val="28"/>
          <w:szCs w:val="28"/>
          <w:lang w:eastAsia="fr-FR"/>
        </w:rPr>
        <w:t>PROBLEMATIQUE</w:t>
      </w:r>
      <w:r w:rsidRPr="00E22C29">
        <w:rPr>
          <w:rFonts w:ascii="Montserrat" w:eastAsia="Times New Roman" w:hAnsi="Montserrat" w:cs="Segoe UI"/>
          <w:b/>
          <w:bCs/>
          <w:color w:val="23B2A5"/>
          <w:sz w:val="28"/>
          <w:szCs w:val="28"/>
          <w:lang w:eastAsia="fr-FR"/>
        </w:rPr>
        <w:t> </w:t>
      </w:r>
    </w:p>
    <w:p w14:paraId="18AA21B8" w14:textId="07753D48" w:rsidR="00DA51BB" w:rsidRDefault="00DA51BB" w:rsidP="00DA51BB">
      <w:pPr>
        <w:rPr>
          <w:lang w:eastAsia="fr-FR"/>
        </w:rPr>
      </w:pPr>
      <w:r w:rsidRPr="00DA51BB">
        <w:rPr>
          <w:lang w:eastAsia="fr-FR"/>
        </w:rPr>
        <w:t>Comment</w:t>
      </w:r>
      <w:r>
        <w:rPr>
          <w:lang w:eastAsia="fr-FR"/>
        </w:rPr>
        <w:t xml:space="preserve"> moderniser la communication et l’organisation d’une école de musique déjà reconnue sans dénaturer son esprit convivial ?</w:t>
      </w:r>
    </w:p>
    <w:p w14:paraId="37BCA0A3" w14:textId="77777777" w:rsidR="00DA51BB" w:rsidRPr="00DA51BB" w:rsidRDefault="00DA51BB" w:rsidP="00DA51BB">
      <w:pPr>
        <w:rPr>
          <w:rFonts w:ascii="Segoe UI" w:hAnsi="Segoe UI"/>
          <w:sz w:val="16"/>
          <w:szCs w:val="16"/>
          <w:lang w:eastAsia="fr-FR"/>
        </w:rPr>
      </w:pPr>
    </w:p>
    <w:p w14:paraId="3A513E67" w14:textId="77777777" w:rsidR="00E22C29" w:rsidRPr="00E22C29" w:rsidRDefault="00E22C29" w:rsidP="00E22C29">
      <w:pPr>
        <w:textAlignment w:val="baseline"/>
        <w:rPr>
          <w:rFonts w:ascii="Segoe UI" w:eastAsia="Times New Roman" w:hAnsi="Segoe UI" w:cs="Segoe UI"/>
          <w:b/>
          <w:bCs/>
          <w:color w:val="23B2A5"/>
          <w:sz w:val="18"/>
          <w:szCs w:val="18"/>
          <w:lang w:eastAsia="fr-FR"/>
        </w:rPr>
      </w:pPr>
      <w:r w:rsidRPr="00E22C29">
        <w:rPr>
          <w:rFonts w:ascii="Montserrat" w:eastAsia="Times New Roman" w:hAnsi="Montserrat" w:cs="Segoe UI"/>
          <w:b/>
          <w:bCs/>
          <w:color w:val="002060"/>
          <w:sz w:val="28"/>
          <w:szCs w:val="28"/>
          <w:lang w:eastAsia="fr-FR"/>
        </w:rPr>
        <w:t>OBJECTIFS</w:t>
      </w:r>
      <w:r w:rsidRPr="00E22C29">
        <w:rPr>
          <w:rFonts w:ascii="Montserrat" w:eastAsia="Times New Roman" w:hAnsi="Montserrat" w:cs="Segoe UI"/>
          <w:b/>
          <w:bCs/>
          <w:color w:val="23B2A5"/>
          <w:sz w:val="28"/>
          <w:szCs w:val="28"/>
          <w:lang w:eastAsia="fr-FR"/>
        </w:rPr>
        <w:t> </w:t>
      </w:r>
    </w:p>
    <w:p w14:paraId="455ABAC4" w14:textId="422DCFA9" w:rsidR="00E22C29" w:rsidRPr="00E22C29" w:rsidRDefault="00DA51BB" w:rsidP="00E22C29">
      <w:pPr>
        <w:numPr>
          <w:ilvl w:val="0"/>
          <w:numId w:val="1"/>
        </w:numPr>
        <w:ind w:left="360" w:firstLine="0"/>
        <w:jc w:val="both"/>
        <w:textAlignment w:val="baseline"/>
        <w:rPr>
          <w:rFonts w:ascii="Calibri" w:eastAsia="Times New Roman" w:hAnsi="Calibri" w:cs="Calibri"/>
          <w:sz w:val="22"/>
          <w:szCs w:val="22"/>
          <w:lang w:eastAsia="fr-FR"/>
        </w:rPr>
      </w:pPr>
      <w:r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fr-FR"/>
        </w:rPr>
        <w:t>Création du nouveau logo, de la charte graphiqu</w:t>
      </w:r>
      <w:r w:rsidR="00BB03F4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fr-FR"/>
        </w:rPr>
        <w:t>e</w:t>
      </w:r>
      <w:r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fr-FR"/>
        </w:rPr>
        <w:t>.</w:t>
      </w:r>
    </w:p>
    <w:p w14:paraId="43E323B3" w14:textId="77777777" w:rsidR="00BB03F4" w:rsidRPr="00BB03F4" w:rsidRDefault="00DA51BB" w:rsidP="00E22C29">
      <w:pPr>
        <w:numPr>
          <w:ilvl w:val="0"/>
          <w:numId w:val="1"/>
        </w:numPr>
        <w:ind w:left="360" w:firstLine="0"/>
        <w:jc w:val="both"/>
        <w:textAlignment w:val="baseline"/>
        <w:rPr>
          <w:rFonts w:ascii="Calibri" w:eastAsia="Times New Roman" w:hAnsi="Calibri" w:cs="Calibri"/>
          <w:sz w:val="22"/>
          <w:szCs w:val="22"/>
          <w:lang w:eastAsia="fr-FR"/>
        </w:rPr>
      </w:pPr>
      <w:r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fr-FR"/>
        </w:rPr>
        <w:t xml:space="preserve">Réalisation du site web présentant toutes les informations relatives à l’école </w:t>
      </w:r>
    </w:p>
    <w:p w14:paraId="71528EB8" w14:textId="310C390E" w:rsidR="00E22C29" w:rsidRPr="00DA51BB" w:rsidRDefault="00BB03F4" w:rsidP="00E22C29">
      <w:pPr>
        <w:numPr>
          <w:ilvl w:val="0"/>
          <w:numId w:val="1"/>
        </w:numPr>
        <w:ind w:left="360" w:firstLine="0"/>
        <w:jc w:val="both"/>
        <w:textAlignment w:val="baseline"/>
        <w:rPr>
          <w:rFonts w:ascii="Calibri" w:eastAsia="Times New Roman" w:hAnsi="Calibri" w:cs="Calibri"/>
          <w:sz w:val="22"/>
          <w:szCs w:val="22"/>
          <w:lang w:eastAsia="fr-FR"/>
        </w:rPr>
      </w:pPr>
      <w:r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fr-FR"/>
        </w:rPr>
        <w:t xml:space="preserve">Création </w:t>
      </w:r>
      <w:r w:rsidR="00DA51BB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fr-FR"/>
        </w:rPr>
        <w:t xml:space="preserve">d’une partie administration </w:t>
      </w:r>
      <w:r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fr-FR"/>
        </w:rPr>
        <w:t xml:space="preserve">Intranet, </w:t>
      </w:r>
      <w:r w:rsidR="00DA51BB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fr-FR"/>
        </w:rPr>
        <w:t>qui pourra être développée en fonction des besoins du directeur et/ou des professeurs de l’école.</w:t>
      </w:r>
    </w:p>
    <w:p w14:paraId="6297AA8C" w14:textId="77777777" w:rsidR="00DA51BB" w:rsidRPr="008D290E" w:rsidRDefault="00DA51BB" w:rsidP="00DA51BB">
      <w:pPr>
        <w:ind w:left="360"/>
        <w:jc w:val="both"/>
        <w:textAlignment w:val="baseline"/>
        <w:rPr>
          <w:rFonts w:ascii="Calibri" w:eastAsia="Times New Roman" w:hAnsi="Calibri" w:cs="Calibri"/>
          <w:sz w:val="22"/>
          <w:szCs w:val="22"/>
          <w:lang w:eastAsia="fr-FR"/>
        </w:rPr>
      </w:pPr>
    </w:p>
    <w:p w14:paraId="5E086F1D" w14:textId="5CDCEB1B" w:rsidR="008D290E" w:rsidRPr="008D290E" w:rsidRDefault="008D290E" w:rsidP="008D290E">
      <w:pPr>
        <w:ind w:left="360"/>
        <w:jc w:val="both"/>
        <w:textAlignment w:val="baseline"/>
        <w:rPr>
          <w:rFonts w:ascii="Calibri" w:eastAsia="Times New Roman" w:hAnsi="Calibri" w:cs="Calibri"/>
          <w:sz w:val="22"/>
          <w:szCs w:val="22"/>
          <w:lang w:eastAsia="fr-FR"/>
        </w:rPr>
      </w:pPr>
    </w:p>
    <w:p w14:paraId="073A27DA" w14:textId="77777777" w:rsidR="00E22C29" w:rsidRPr="00E22C29" w:rsidRDefault="00E22C29" w:rsidP="00E22C29">
      <w:pPr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</w:p>
    <w:p w14:paraId="1FAD44ED" w14:textId="77777777" w:rsidR="00DA51BB" w:rsidRDefault="00E22C29" w:rsidP="00E22C29">
      <w:pPr>
        <w:textAlignment w:val="baseline"/>
        <w:rPr>
          <w:rFonts w:ascii="Segoe UI" w:eastAsia="Times New Roman" w:hAnsi="Segoe UI" w:cs="Segoe UI"/>
          <w:b/>
          <w:bCs/>
          <w:color w:val="002060"/>
          <w:sz w:val="18"/>
          <w:szCs w:val="18"/>
          <w:lang w:eastAsia="fr-FR"/>
        </w:rPr>
      </w:pPr>
      <w:r w:rsidRPr="00E22C29">
        <w:rPr>
          <w:rFonts w:ascii="Montserrat" w:eastAsia="Times New Roman" w:hAnsi="Montserrat" w:cs="Segoe UI"/>
          <w:b/>
          <w:bCs/>
          <w:color w:val="002060"/>
          <w:sz w:val="28"/>
          <w:szCs w:val="28"/>
          <w:lang w:eastAsia="fr-FR"/>
        </w:rPr>
        <w:t>RISQUES </w:t>
      </w:r>
    </w:p>
    <w:p w14:paraId="5214C29B" w14:textId="3CF59E69" w:rsidR="00DA51BB" w:rsidRDefault="00DA51BB" w:rsidP="00E22C29">
      <w:pPr>
        <w:textAlignment w:val="baseline"/>
        <w:rPr>
          <w:rFonts w:ascii="Calibri" w:eastAsia="Times New Roman" w:hAnsi="Calibri" w:cs="Calibri"/>
          <w:sz w:val="22"/>
          <w:szCs w:val="22"/>
          <w:lang w:eastAsia="fr-FR"/>
        </w:rPr>
      </w:pPr>
      <w:r>
        <w:rPr>
          <w:rFonts w:ascii="Calibri" w:eastAsia="Times New Roman" w:hAnsi="Calibri" w:cs="Calibri"/>
          <w:sz w:val="22"/>
          <w:szCs w:val="22"/>
          <w:lang w:eastAsia="fr-FR"/>
        </w:rPr>
        <w:t xml:space="preserve">Les risques que nous pouvons potentiellement rencontrer sont liés à notre apprentissage. Dans un souci de gain de temps nous souhaitons utiliser le </w:t>
      </w:r>
      <w:proofErr w:type="spellStart"/>
      <w:r>
        <w:rPr>
          <w:rFonts w:ascii="Calibri" w:eastAsia="Times New Roman" w:hAnsi="Calibri" w:cs="Calibri"/>
          <w:sz w:val="22"/>
          <w:szCs w:val="22"/>
          <w:lang w:eastAsia="fr-FR"/>
        </w:rPr>
        <w:t>framework</w:t>
      </w:r>
      <w:proofErr w:type="spellEnd"/>
      <w:r>
        <w:rPr>
          <w:rFonts w:ascii="Calibri" w:eastAsia="Times New Roman" w:hAnsi="Calibri" w:cs="Calibri"/>
          <w:sz w:val="22"/>
          <w:szCs w:val="22"/>
          <w:lang w:eastAsia="fr-FR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  <w:lang w:eastAsia="fr-FR"/>
        </w:rPr>
        <w:t>Laravel</w:t>
      </w:r>
      <w:proofErr w:type="spellEnd"/>
      <w:r>
        <w:rPr>
          <w:rFonts w:ascii="Calibri" w:eastAsia="Times New Roman" w:hAnsi="Calibri" w:cs="Calibri"/>
          <w:sz w:val="22"/>
          <w:szCs w:val="22"/>
          <w:lang w:eastAsia="fr-FR"/>
        </w:rPr>
        <w:t xml:space="preserve"> auquel nous devons au préalable nous former, l’apprentissage doit ainsi être réalisé le plus vite possible afin de rendre un site opérationnel fin août.</w:t>
      </w:r>
    </w:p>
    <w:p w14:paraId="35CAF132" w14:textId="39DF356A" w:rsidR="00BB03F4" w:rsidRPr="00DA51BB" w:rsidRDefault="00BB03F4" w:rsidP="00E22C29">
      <w:pPr>
        <w:textAlignment w:val="baseline"/>
        <w:rPr>
          <w:rFonts w:ascii="Segoe UI" w:eastAsia="Times New Roman" w:hAnsi="Segoe UI" w:cs="Segoe UI"/>
          <w:b/>
          <w:bCs/>
          <w:color w:val="002060"/>
          <w:sz w:val="18"/>
          <w:szCs w:val="18"/>
          <w:lang w:eastAsia="fr-FR"/>
        </w:rPr>
      </w:pPr>
      <w:r>
        <w:rPr>
          <w:rFonts w:ascii="Calibri" w:eastAsia="Times New Roman" w:hAnsi="Calibri" w:cs="Calibri"/>
          <w:sz w:val="22"/>
          <w:szCs w:val="22"/>
          <w:lang w:eastAsia="fr-FR"/>
        </w:rPr>
        <w:t>De plus, nous devons créer un Intranet, ce qui est totalement nouveau pour nous.</w:t>
      </w:r>
    </w:p>
    <w:p w14:paraId="4E127FCB" w14:textId="77777777" w:rsidR="00E22C29" w:rsidRPr="00E22C29" w:rsidRDefault="00E22C29" w:rsidP="00E22C29">
      <w:pPr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E22C29">
        <w:rPr>
          <w:rFonts w:ascii="Calibri" w:eastAsia="Times New Roman" w:hAnsi="Calibri" w:cs="Calibri"/>
          <w:sz w:val="22"/>
          <w:szCs w:val="22"/>
          <w:lang w:eastAsia="fr-FR"/>
        </w:rPr>
        <w:t>   </w:t>
      </w:r>
    </w:p>
    <w:p w14:paraId="36BD6DFB" w14:textId="77777777" w:rsidR="00E22C29" w:rsidRPr="00E22C29" w:rsidRDefault="00E22C29" w:rsidP="00E22C29">
      <w:pPr>
        <w:textAlignment w:val="baseline"/>
        <w:rPr>
          <w:rFonts w:ascii="Segoe UI" w:eastAsia="Times New Roman" w:hAnsi="Segoe UI" w:cs="Segoe UI"/>
          <w:b/>
          <w:bCs/>
          <w:color w:val="002060"/>
          <w:sz w:val="18"/>
          <w:szCs w:val="18"/>
          <w:lang w:eastAsia="fr-FR"/>
        </w:rPr>
      </w:pPr>
      <w:r w:rsidRPr="00E22C29">
        <w:rPr>
          <w:rFonts w:ascii="Montserrat" w:eastAsia="Times New Roman" w:hAnsi="Montserrat" w:cs="Segoe UI"/>
          <w:b/>
          <w:bCs/>
          <w:color w:val="002060"/>
          <w:sz w:val="28"/>
          <w:szCs w:val="28"/>
          <w:lang w:eastAsia="fr-FR"/>
        </w:rPr>
        <w:t>MACRO-PLANNING </w:t>
      </w:r>
    </w:p>
    <w:p w14:paraId="4BF0E433" w14:textId="505E9FD9" w:rsidR="00DA51BB" w:rsidRPr="00DA51BB" w:rsidRDefault="00DA51BB" w:rsidP="00E22C29">
      <w:pPr>
        <w:jc w:val="both"/>
        <w:textAlignment w:val="baseline"/>
        <w:rPr>
          <w:rFonts w:eastAsia="Times New Roman" w:cstheme="minorHAnsi"/>
          <w:sz w:val="22"/>
          <w:szCs w:val="22"/>
          <w:lang w:eastAsia="fr-FR"/>
        </w:rPr>
      </w:pPr>
      <w:r w:rsidRPr="00DA51BB">
        <w:rPr>
          <w:rFonts w:eastAsia="Times New Roman" w:cstheme="minorHAnsi"/>
          <w:sz w:val="22"/>
          <w:szCs w:val="22"/>
          <w:lang w:eastAsia="fr-FR"/>
        </w:rPr>
        <w:t>19/06 – Logotype terminé.</w:t>
      </w:r>
    </w:p>
    <w:p w14:paraId="4584D4B3" w14:textId="213691AF" w:rsidR="00DA51BB" w:rsidRPr="00DA51BB" w:rsidRDefault="00DA51BB" w:rsidP="00E22C29">
      <w:pPr>
        <w:jc w:val="both"/>
        <w:textAlignment w:val="baseline"/>
        <w:rPr>
          <w:rFonts w:eastAsia="Times New Roman" w:cstheme="minorHAnsi"/>
          <w:sz w:val="22"/>
          <w:szCs w:val="22"/>
          <w:lang w:eastAsia="fr-FR"/>
        </w:rPr>
      </w:pPr>
      <w:r w:rsidRPr="00DA51BB">
        <w:rPr>
          <w:rFonts w:eastAsia="Times New Roman" w:cstheme="minorHAnsi"/>
          <w:sz w:val="22"/>
          <w:szCs w:val="22"/>
          <w:lang w:eastAsia="fr-FR"/>
        </w:rPr>
        <w:lastRenderedPageBreak/>
        <w:t xml:space="preserve">26/06 – Bannière Facebook et charte graphique terminées. Présentation au client de la maquette du site (réalisée sous </w:t>
      </w:r>
      <w:proofErr w:type="spellStart"/>
      <w:r w:rsidRPr="00DA51BB">
        <w:rPr>
          <w:rFonts w:eastAsia="Times New Roman" w:cstheme="minorHAnsi"/>
          <w:sz w:val="22"/>
          <w:szCs w:val="22"/>
          <w:lang w:eastAsia="fr-FR"/>
        </w:rPr>
        <w:t>AdobeXd</w:t>
      </w:r>
      <w:proofErr w:type="spellEnd"/>
      <w:r w:rsidRPr="00DA51BB">
        <w:rPr>
          <w:rFonts w:eastAsia="Times New Roman" w:cstheme="minorHAnsi"/>
          <w:sz w:val="22"/>
          <w:szCs w:val="22"/>
          <w:lang w:eastAsia="fr-FR"/>
        </w:rPr>
        <w:t>) et finalisation du cahier des charges.</w:t>
      </w:r>
    </w:p>
    <w:p w14:paraId="57E4F005" w14:textId="073B25AB" w:rsidR="00DA51BB" w:rsidRPr="00DA51BB" w:rsidRDefault="00DA51BB" w:rsidP="00E22C29">
      <w:pPr>
        <w:jc w:val="both"/>
        <w:textAlignment w:val="baseline"/>
        <w:rPr>
          <w:rFonts w:eastAsia="Times New Roman" w:cstheme="minorHAnsi"/>
          <w:sz w:val="22"/>
          <w:szCs w:val="22"/>
          <w:lang w:eastAsia="fr-FR"/>
        </w:rPr>
      </w:pPr>
      <w:r w:rsidRPr="00DA51BB">
        <w:rPr>
          <w:rFonts w:eastAsia="Times New Roman" w:cstheme="minorHAnsi"/>
          <w:sz w:val="22"/>
          <w:szCs w:val="22"/>
          <w:lang w:eastAsia="fr-FR"/>
        </w:rPr>
        <w:t>Mi-juillet – Point sur l’avancement du site partie front et back (présentation d’un exemple de connexion partie administrateur).</w:t>
      </w:r>
    </w:p>
    <w:p w14:paraId="4904F174" w14:textId="4BE355F6" w:rsidR="00DA51BB" w:rsidRPr="00DA51BB" w:rsidRDefault="00DA51BB" w:rsidP="00E22C29">
      <w:pPr>
        <w:jc w:val="both"/>
        <w:textAlignment w:val="baseline"/>
        <w:rPr>
          <w:rFonts w:eastAsia="Times New Roman" w:cstheme="minorHAnsi"/>
          <w:sz w:val="22"/>
          <w:szCs w:val="22"/>
          <w:lang w:eastAsia="fr-FR"/>
        </w:rPr>
      </w:pPr>
      <w:r w:rsidRPr="00DA51BB">
        <w:rPr>
          <w:rFonts w:eastAsia="Times New Roman" w:cstheme="minorHAnsi"/>
          <w:sz w:val="22"/>
          <w:szCs w:val="22"/>
          <w:lang w:eastAsia="fr-FR"/>
        </w:rPr>
        <w:t>Fin juillet : Livraison de la version bêta.</w:t>
      </w:r>
    </w:p>
    <w:p w14:paraId="6B65A71D" w14:textId="32A45428" w:rsidR="00DA51BB" w:rsidRPr="00DA51BB" w:rsidRDefault="00DA51BB" w:rsidP="00E22C29">
      <w:pPr>
        <w:jc w:val="both"/>
        <w:textAlignment w:val="baseline"/>
        <w:rPr>
          <w:rFonts w:eastAsia="Times New Roman" w:cstheme="minorHAnsi"/>
          <w:sz w:val="22"/>
          <w:szCs w:val="22"/>
          <w:lang w:eastAsia="fr-FR"/>
        </w:rPr>
      </w:pPr>
      <w:r w:rsidRPr="00DA51BB">
        <w:rPr>
          <w:rFonts w:eastAsia="Times New Roman" w:cstheme="minorHAnsi"/>
          <w:sz w:val="22"/>
          <w:szCs w:val="22"/>
          <w:lang w:eastAsia="fr-FR"/>
        </w:rPr>
        <w:t>10 août : Dernier point d’avancement avec le client.</w:t>
      </w:r>
    </w:p>
    <w:p w14:paraId="5638A30D" w14:textId="1A81E3DE" w:rsidR="00DA51BB" w:rsidRPr="00DA51BB" w:rsidRDefault="00DA51BB" w:rsidP="00E22C29">
      <w:pPr>
        <w:jc w:val="both"/>
        <w:textAlignment w:val="baseline"/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>19 août : Site fonction</w:t>
      </w:r>
      <w:r w:rsidR="00BB03F4">
        <w:rPr>
          <w:rFonts w:eastAsia="Times New Roman" w:cstheme="minorHAnsi"/>
          <w:sz w:val="22"/>
          <w:szCs w:val="22"/>
          <w:lang w:eastAsia="fr-FR"/>
        </w:rPr>
        <w:t>nel</w:t>
      </w:r>
    </w:p>
    <w:p w14:paraId="0AAE0522" w14:textId="77777777" w:rsidR="00811D1E" w:rsidRDefault="00811D1E" w:rsidP="00E22C29">
      <w:pPr>
        <w:jc w:val="both"/>
        <w:textAlignment w:val="baseline"/>
        <w:rPr>
          <w:rFonts w:ascii="Calibri" w:eastAsia="Times New Roman" w:hAnsi="Calibri" w:cs="Calibri"/>
          <w:lang w:eastAsia="fr-FR"/>
        </w:rPr>
      </w:pPr>
    </w:p>
    <w:p w14:paraId="408D53E1" w14:textId="77777777" w:rsidR="00781895" w:rsidRDefault="00781895" w:rsidP="00E22C29">
      <w:pPr>
        <w:jc w:val="both"/>
        <w:textAlignment w:val="baseline"/>
        <w:rPr>
          <w:rFonts w:ascii="Calibri" w:eastAsia="Times New Roman" w:hAnsi="Calibri" w:cs="Calibri"/>
          <w:lang w:eastAsia="fr-FR"/>
        </w:rPr>
      </w:pPr>
    </w:p>
    <w:p w14:paraId="2C3AC123" w14:textId="77777777" w:rsidR="00811D1E" w:rsidRDefault="00811D1E" w:rsidP="00E22C29">
      <w:pPr>
        <w:jc w:val="both"/>
        <w:textAlignment w:val="baseline"/>
        <w:rPr>
          <w:rFonts w:ascii="Calibri" w:eastAsia="Times New Roman" w:hAnsi="Calibri" w:cs="Calibri"/>
          <w:lang w:eastAsia="fr-FR"/>
        </w:rPr>
      </w:pPr>
    </w:p>
    <w:p w14:paraId="65102A03" w14:textId="77777777" w:rsidR="00811D1E" w:rsidRPr="00E22C29" w:rsidRDefault="00811D1E" w:rsidP="00E22C29">
      <w:pPr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</w:p>
    <w:p w14:paraId="3828AE2D" w14:textId="6BC2B688" w:rsidR="00E22C29" w:rsidRPr="00E22C29" w:rsidRDefault="00773DDC" w:rsidP="00E22C29">
      <w:pPr>
        <w:textAlignment w:val="baseline"/>
        <w:rPr>
          <w:rFonts w:ascii="Segoe UI" w:eastAsia="Times New Roman" w:hAnsi="Segoe UI" w:cs="Segoe UI"/>
          <w:b/>
          <w:bCs/>
          <w:color w:val="002060"/>
          <w:sz w:val="18"/>
          <w:szCs w:val="18"/>
          <w:lang w:eastAsia="fr-FR"/>
        </w:rPr>
      </w:pPr>
      <w:r w:rsidRPr="00773DDC">
        <w:rPr>
          <w:rFonts w:ascii="Montserrat" w:eastAsia="Times New Roman" w:hAnsi="Montserrat" w:cs="Segoe UI"/>
          <w:b/>
          <w:bCs/>
          <w:color w:val="002060"/>
          <w:sz w:val="28"/>
          <w:szCs w:val="28"/>
          <w:lang w:eastAsia="fr-FR"/>
        </w:rPr>
        <w:t>DOMAINES DE COMPETENCES</w:t>
      </w:r>
    </w:p>
    <w:p w14:paraId="26FEBCA7" w14:textId="132313DC" w:rsidR="00DA51BB" w:rsidRPr="00DA51BB" w:rsidRDefault="00DA51BB" w:rsidP="00773DDC">
      <w:pPr>
        <w:numPr>
          <w:ilvl w:val="0"/>
          <w:numId w:val="4"/>
        </w:numPr>
        <w:ind w:left="357" w:firstLine="0"/>
        <w:jc w:val="both"/>
        <w:textAlignment w:val="baseline"/>
        <w:rPr>
          <w:rFonts w:ascii="Calibri" w:eastAsia="Times New Roman" w:hAnsi="Calibri" w:cs="Calibri"/>
          <w:sz w:val="22"/>
          <w:szCs w:val="22"/>
          <w:lang w:eastAsia="fr-FR"/>
        </w:rPr>
      </w:pPr>
      <w:r>
        <w:rPr>
          <w:rFonts w:ascii="Calibri" w:eastAsia="Times New Roman" w:hAnsi="Calibri" w:cs="Calibri"/>
          <w:sz w:val="22"/>
          <w:szCs w:val="22"/>
          <w:lang w:eastAsia="fr-FR"/>
        </w:rPr>
        <w:t xml:space="preserve">Communication visuelle </w:t>
      </w:r>
    </w:p>
    <w:p w14:paraId="3BB191E0" w14:textId="3E758CE0" w:rsidR="00773DDC" w:rsidRPr="00DA51BB" w:rsidRDefault="00773DDC" w:rsidP="00773DDC">
      <w:pPr>
        <w:numPr>
          <w:ilvl w:val="0"/>
          <w:numId w:val="4"/>
        </w:numPr>
        <w:ind w:left="357" w:firstLine="0"/>
        <w:jc w:val="both"/>
        <w:textAlignment w:val="baseline"/>
        <w:rPr>
          <w:rFonts w:ascii="Calibri" w:eastAsia="Times New Roman" w:hAnsi="Calibri" w:cs="Calibri"/>
          <w:sz w:val="22"/>
          <w:szCs w:val="22"/>
          <w:lang w:eastAsia="fr-FR"/>
        </w:rPr>
      </w:pPr>
      <w:r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fr-FR"/>
        </w:rPr>
        <w:t xml:space="preserve">Développement d’un site internet </w:t>
      </w:r>
      <w:r w:rsidR="00BB03F4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fr-FR"/>
        </w:rPr>
        <w:t xml:space="preserve">avec le </w:t>
      </w:r>
      <w:proofErr w:type="spellStart"/>
      <w:r w:rsidR="00BB03F4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fr-FR"/>
        </w:rPr>
        <w:t>framework</w:t>
      </w:r>
      <w:proofErr w:type="spellEnd"/>
      <w:r w:rsidR="00BB03F4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fr-FR"/>
        </w:rPr>
        <w:t xml:space="preserve"> Laravel.</w:t>
      </w:r>
    </w:p>
    <w:p w14:paraId="5E33DDC5" w14:textId="7CB79379" w:rsidR="00DA51BB" w:rsidRPr="00773DDC" w:rsidRDefault="00DA51BB" w:rsidP="00DA51BB">
      <w:pPr>
        <w:ind w:left="357"/>
        <w:jc w:val="both"/>
        <w:textAlignment w:val="baseline"/>
        <w:rPr>
          <w:rFonts w:ascii="Calibri" w:eastAsia="Times New Roman" w:hAnsi="Calibri" w:cs="Calibri"/>
          <w:sz w:val="22"/>
          <w:szCs w:val="22"/>
          <w:lang w:eastAsia="fr-FR"/>
        </w:rPr>
      </w:pPr>
    </w:p>
    <w:p w14:paraId="6A61F196" w14:textId="77777777" w:rsidR="00DA51BB" w:rsidRPr="00773DDC" w:rsidRDefault="00DA51BB" w:rsidP="00DA51BB">
      <w:pPr>
        <w:jc w:val="both"/>
        <w:textAlignment w:val="baseline"/>
        <w:rPr>
          <w:rFonts w:ascii="Calibri" w:eastAsia="Times New Roman" w:hAnsi="Calibri" w:cs="Calibri"/>
          <w:sz w:val="22"/>
          <w:szCs w:val="22"/>
          <w:lang w:eastAsia="fr-FR"/>
        </w:rPr>
      </w:pPr>
    </w:p>
    <w:sectPr w:rsidR="00DA51BB" w:rsidRPr="00773DDC" w:rsidSect="00773DDC">
      <w:pgSz w:w="11900" w:h="16840"/>
      <w:pgMar w:top="1417" w:right="1417" w:bottom="7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80D94"/>
    <w:multiLevelType w:val="multilevel"/>
    <w:tmpl w:val="191A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18341F"/>
    <w:multiLevelType w:val="multilevel"/>
    <w:tmpl w:val="89E8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EA016D"/>
    <w:multiLevelType w:val="multilevel"/>
    <w:tmpl w:val="E6E8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970FB4"/>
    <w:multiLevelType w:val="multilevel"/>
    <w:tmpl w:val="2C76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AB1C61"/>
    <w:multiLevelType w:val="multilevel"/>
    <w:tmpl w:val="C372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29"/>
    <w:rsid w:val="00252C95"/>
    <w:rsid w:val="00773DDC"/>
    <w:rsid w:val="00781895"/>
    <w:rsid w:val="00811D1E"/>
    <w:rsid w:val="008D290E"/>
    <w:rsid w:val="00BB03F4"/>
    <w:rsid w:val="00DA51BB"/>
    <w:rsid w:val="00E22C29"/>
    <w:rsid w:val="00E751F0"/>
    <w:rsid w:val="00FC5173"/>
    <w:rsid w:val="00FE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B9822"/>
  <w15:chartTrackingRefBased/>
  <w15:docId w15:val="{AC5007DE-06D9-F047-8BC9-7F46E70E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E22C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normaltextrun">
    <w:name w:val="normaltextrun"/>
    <w:basedOn w:val="Policepardfaut"/>
    <w:rsid w:val="00E22C29"/>
  </w:style>
  <w:style w:type="character" w:customStyle="1" w:styleId="eop">
    <w:name w:val="eop"/>
    <w:basedOn w:val="Policepardfaut"/>
    <w:rsid w:val="00E22C29"/>
  </w:style>
  <w:style w:type="character" w:customStyle="1" w:styleId="contextualspellingandgrammarerror">
    <w:name w:val="contextualspellingandgrammarerror"/>
    <w:basedOn w:val="Policepardfaut"/>
    <w:rsid w:val="00E22C29"/>
  </w:style>
  <w:style w:type="character" w:customStyle="1" w:styleId="spellingerror">
    <w:name w:val="spellingerror"/>
    <w:basedOn w:val="Policepardfaut"/>
    <w:rsid w:val="00E22C29"/>
  </w:style>
  <w:style w:type="paragraph" w:styleId="Paragraphedeliste">
    <w:name w:val="List Paragraph"/>
    <w:basedOn w:val="Normal"/>
    <w:uiPriority w:val="34"/>
    <w:qFormat/>
    <w:rsid w:val="00773DDC"/>
    <w:pPr>
      <w:ind w:left="720"/>
      <w:contextualSpacing/>
    </w:pPr>
  </w:style>
  <w:style w:type="paragraph" w:customStyle="1" w:styleId="04xlpa">
    <w:name w:val="_04xlpa"/>
    <w:basedOn w:val="Normal"/>
    <w:rsid w:val="0078189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jsgrdq">
    <w:name w:val="jsgrdq"/>
    <w:basedOn w:val="Policepardfaut"/>
    <w:rsid w:val="00781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8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53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47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82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4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1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9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LINTILHAC Claire</dc:creator>
  <cp:keywords/>
  <dc:description/>
  <cp:lastModifiedBy>Anne-Lise GROLLEAU</cp:lastModifiedBy>
  <cp:revision>2</cp:revision>
  <dcterms:created xsi:type="dcterms:W3CDTF">2020-08-21T07:52:00Z</dcterms:created>
  <dcterms:modified xsi:type="dcterms:W3CDTF">2020-08-21T07:52:00Z</dcterms:modified>
</cp:coreProperties>
</file>