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5714" w14:textId="77777777" w:rsidR="00A222E1" w:rsidRPr="00A222E1" w:rsidRDefault="00A222E1" w:rsidP="00A222E1">
      <w:pPr>
        <w:shd w:val="clear" w:color="auto" w:fill="FFFFFF"/>
        <w:spacing w:before="160" w:after="0" w:line="276" w:lineRule="auto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  <w:lang w:val="fr" w:eastAsia="fr-FR"/>
        </w:rPr>
      </w:pPr>
      <w:proofErr w:type="spellStart"/>
      <w:r w:rsidRPr="00A222E1">
        <w:rPr>
          <w:rFonts w:ascii="Montserrat" w:eastAsia="Montserrat" w:hAnsi="Montserrat" w:cs="Montserrat"/>
          <w:b/>
          <w:color w:val="1468E8"/>
          <w:sz w:val="34"/>
          <w:szCs w:val="34"/>
          <w:lang w:val="fr" w:eastAsia="fr-FR"/>
        </w:rPr>
        <w:t>Blueprint</w:t>
      </w:r>
      <w:proofErr w:type="spellEnd"/>
    </w:p>
    <w:p w14:paraId="43934B92" w14:textId="77777777" w:rsidR="00A222E1" w:rsidRPr="00ED1F68" w:rsidRDefault="00A222E1" w:rsidP="00A222E1">
      <w:pPr>
        <w:shd w:val="clear" w:color="auto" w:fill="FFFFFF"/>
        <w:spacing w:before="160" w:after="0" w:line="276" w:lineRule="auto"/>
        <w:ind w:right="240"/>
        <w:rPr>
          <w:rFonts w:ascii="Montserrat" w:eastAsia="Montserrat" w:hAnsi="Montserrat" w:cs="Montserrat"/>
          <w:sz w:val="18"/>
          <w:szCs w:val="18"/>
          <w:lang w:val="fr" w:eastAsia="fr-FR"/>
        </w:rPr>
      </w:pPr>
      <w:r w:rsidRPr="00ED1F68">
        <w:rPr>
          <w:rFonts w:ascii="Montserrat" w:eastAsia="Montserrat" w:hAnsi="Montserrat" w:cs="Montserrat"/>
          <w:sz w:val="18"/>
          <w:szCs w:val="18"/>
          <w:lang w:val="fr" w:eastAsia="fr-FR"/>
        </w:rPr>
        <w:t>Le tableau ci-dessous reprend les détails essentiels nécessaires pour le tableau de bord.</w:t>
      </w:r>
    </w:p>
    <w:p w14:paraId="04C6E773" w14:textId="77777777" w:rsidR="00A222E1" w:rsidRPr="00ED1F68" w:rsidRDefault="00A222E1" w:rsidP="00A222E1">
      <w:pPr>
        <w:numPr>
          <w:ilvl w:val="0"/>
          <w:numId w:val="1"/>
        </w:numPr>
        <w:shd w:val="clear" w:color="auto" w:fill="FFFFFF"/>
        <w:spacing w:before="160" w:after="0" w:line="276" w:lineRule="auto"/>
        <w:ind w:right="240"/>
        <w:rPr>
          <w:rFonts w:ascii="Montserrat" w:eastAsia="Montserrat" w:hAnsi="Montserrat" w:cs="Montserrat"/>
          <w:sz w:val="18"/>
          <w:szCs w:val="18"/>
          <w:lang w:val="fr" w:eastAsia="fr-FR"/>
        </w:rPr>
      </w:pPr>
      <w:r w:rsidRPr="00ED1F68">
        <w:rPr>
          <w:rFonts w:ascii="Montserrat" w:eastAsia="Montserrat" w:hAnsi="Montserrat" w:cs="Montserrat"/>
          <w:b/>
          <w:sz w:val="18"/>
          <w:szCs w:val="18"/>
          <w:lang w:val="fr" w:eastAsia="fr-FR"/>
        </w:rPr>
        <w:t xml:space="preserve">Besoin utilisateurs : </w:t>
      </w:r>
      <w:r w:rsidRPr="00ED1F68">
        <w:rPr>
          <w:rFonts w:ascii="Montserrat" w:eastAsia="Montserrat" w:hAnsi="Montserrat" w:cs="Montserrat"/>
          <w:sz w:val="18"/>
          <w:szCs w:val="18"/>
          <w:lang w:val="fr" w:eastAsia="fr-FR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 w:rsidRPr="00ED1F68">
        <w:rPr>
          <w:rFonts w:ascii="Montserrat" w:eastAsia="Montserrat" w:hAnsi="Montserrat" w:cs="Montserrat"/>
          <w:sz w:val="18"/>
          <w:szCs w:val="18"/>
          <w:lang w:val="fr" w:eastAsia="fr-FR"/>
        </w:rPr>
        <w:t>intéractive</w:t>
      </w:r>
      <w:proofErr w:type="spellEnd"/>
      <w:r w:rsidRPr="00ED1F68">
        <w:rPr>
          <w:rFonts w:ascii="Montserrat" w:eastAsia="Montserrat" w:hAnsi="Montserrat" w:cs="Montserrat"/>
          <w:sz w:val="18"/>
          <w:szCs w:val="18"/>
          <w:lang w:val="fr" w:eastAsia="fr-FR"/>
        </w:rPr>
        <w:t>…).</w:t>
      </w:r>
    </w:p>
    <w:p w14:paraId="5DA9DE39" w14:textId="77777777" w:rsidR="00A222E1" w:rsidRPr="00ED1F68" w:rsidRDefault="00A222E1" w:rsidP="00A222E1">
      <w:pPr>
        <w:numPr>
          <w:ilvl w:val="0"/>
          <w:numId w:val="1"/>
        </w:numPr>
        <w:shd w:val="clear" w:color="auto" w:fill="FFFFFF"/>
        <w:spacing w:after="0" w:line="276" w:lineRule="auto"/>
        <w:ind w:right="240"/>
        <w:rPr>
          <w:rFonts w:ascii="Montserrat" w:eastAsia="Montserrat" w:hAnsi="Montserrat" w:cs="Montserrat"/>
          <w:sz w:val="18"/>
          <w:szCs w:val="18"/>
          <w:lang w:val="fr" w:eastAsia="fr-FR"/>
        </w:rPr>
      </w:pPr>
      <w:r w:rsidRPr="00ED1F68">
        <w:rPr>
          <w:rFonts w:ascii="Montserrat" w:eastAsia="Montserrat" w:hAnsi="Montserrat" w:cs="Montserrat"/>
          <w:b/>
          <w:sz w:val="18"/>
          <w:szCs w:val="18"/>
          <w:lang w:val="fr" w:eastAsia="fr-FR"/>
        </w:rPr>
        <w:t>Mesures spécifiques à utiliser :</w:t>
      </w:r>
      <w:r w:rsidRPr="00ED1F68">
        <w:rPr>
          <w:rFonts w:ascii="Montserrat" w:eastAsia="Montserrat" w:hAnsi="Montserrat" w:cs="Montserrat"/>
          <w:sz w:val="18"/>
          <w:szCs w:val="18"/>
          <w:lang w:val="fr" w:eastAsia="fr-FR"/>
        </w:rPr>
        <w:t xml:space="preserve"> Il s'agit de la liste des paramètres et de tous les paramètres calculés qui seront utilisés pour cette exigence (par exemple, le coût réel). </w:t>
      </w:r>
    </w:p>
    <w:p w14:paraId="58BF1A6E" w14:textId="77777777" w:rsidR="00A222E1" w:rsidRPr="00ED1F68" w:rsidRDefault="00A222E1" w:rsidP="00A222E1">
      <w:pPr>
        <w:numPr>
          <w:ilvl w:val="0"/>
          <w:numId w:val="1"/>
        </w:numPr>
        <w:shd w:val="clear" w:color="auto" w:fill="FFFFFF"/>
        <w:spacing w:after="0" w:line="276" w:lineRule="auto"/>
        <w:ind w:right="240"/>
        <w:rPr>
          <w:rFonts w:ascii="Montserrat" w:eastAsia="Montserrat" w:hAnsi="Montserrat" w:cs="Montserrat"/>
          <w:sz w:val="18"/>
          <w:szCs w:val="18"/>
          <w:lang w:val="fr" w:eastAsia="fr-FR"/>
        </w:rPr>
      </w:pPr>
      <w:r w:rsidRPr="00ED1F68">
        <w:rPr>
          <w:rFonts w:ascii="Montserrat" w:eastAsia="Montserrat" w:hAnsi="Montserrat" w:cs="Montserrat"/>
          <w:b/>
          <w:sz w:val="18"/>
          <w:szCs w:val="18"/>
          <w:lang w:val="fr" w:eastAsia="fr-FR"/>
        </w:rPr>
        <w:t xml:space="preserve">Visualisations : </w:t>
      </w:r>
      <w:r w:rsidRPr="00ED1F68">
        <w:rPr>
          <w:rFonts w:ascii="Montserrat" w:eastAsia="Montserrat" w:hAnsi="Montserrat" w:cs="Montserrat"/>
          <w:sz w:val="18"/>
          <w:szCs w:val="18"/>
          <w:lang w:val="fr" w:eastAsia="fr-FR"/>
        </w:rPr>
        <w:t>Le type de visualisation qui pourrait être utilisé pour cette exigence (par exemple, un diagramme à barres)</w:t>
      </w:r>
    </w:p>
    <w:p w14:paraId="3665D31D" w14:textId="39A271A3" w:rsidR="00A222E1" w:rsidRDefault="00A222E1" w:rsidP="00A222E1">
      <w:pPr>
        <w:shd w:val="clear" w:color="auto" w:fill="FFFFFF"/>
        <w:spacing w:after="0" w:line="276" w:lineRule="auto"/>
        <w:ind w:left="720" w:right="240"/>
        <w:rPr>
          <w:rFonts w:ascii="Montserrat" w:eastAsia="Montserrat" w:hAnsi="Montserrat" w:cs="Montserrat"/>
          <w:sz w:val="24"/>
          <w:szCs w:val="24"/>
          <w:lang w:val="fr" w:eastAsia="fr-FR"/>
        </w:rPr>
      </w:pPr>
    </w:p>
    <w:tbl>
      <w:tblPr>
        <w:tblStyle w:val="TableauGrille4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22E1" w14:paraId="28FFB3F6" w14:textId="77777777" w:rsidTr="00397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F47441" w14:textId="77777777" w:rsidR="00A222E1" w:rsidRDefault="00A222E1" w:rsidP="003975C7">
            <w:pPr>
              <w:jc w:val="center"/>
            </w:pPr>
          </w:p>
          <w:p w14:paraId="2F2320F8" w14:textId="19FC58AA" w:rsidR="00A222E1" w:rsidRDefault="00A222E1" w:rsidP="003975C7">
            <w:pPr>
              <w:jc w:val="center"/>
              <w:rPr>
                <w:b w:val="0"/>
                <w:bCs w:val="0"/>
              </w:rPr>
            </w:pPr>
            <w:r>
              <w:t>Besoins utilisateur</w:t>
            </w:r>
          </w:p>
          <w:p w14:paraId="4862C729" w14:textId="3F40AC69" w:rsidR="00A222E1" w:rsidRDefault="00A222E1" w:rsidP="003975C7">
            <w:pPr>
              <w:jc w:val="center"/>
            </w:pPr>
          </w:p>
        </w:tc>
        <w:tc>
          <w:tcPr>
            <w:tcW w:w="2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7130C9" w14:textId="77777777" w:rsidR="00A222E1" w:rsidRDefault="00A222E1" w:rsidP="0039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07F46AA" w14:textId="7597BC43" w:rsidR="00A222E1" w:rsidRDefault="00A222E1" w:rsidP="0039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Mesure spécifique à utiliser</w:t>
            </w:r>
          </w:p>
        </w:tc>
        <w:tc>
          <w:tcPr>
            <w:tcW w:w="2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563FFE" w14:textId="77777777" w:rsidR="00A222E1" w:rsidRDefault="00A222E1" w:rsidP="0039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DC6A845" w14:textId="0DFA6CBD" w:rsidR="00A222E1" w:rsidRDefault="00A222E1" w:rsidP="0039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Visualisation</w:t>
            </w:r>
          </w:p>
        </w:tc>
        <w:tc>
          <w:tcPr>
            <w:tcW w:w="2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388F83" w14:textId="77777777" w:rsidR="00A222E1" w:rsidRDefault="00A222E1" w:rsidP="0039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93247F7" w14:textId="498DFBA6" w:rsidR="00A222E1" w:rsidRDefault="00A222E1" w:rsidP="0039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 / Onglet / Vue</w:t>
            </w:r>
          </w:p>
        </w:tc>
      </w:tr>
      <w:tr w:rsidR="00A222E1" w14:paraId="22105FD7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F48E60C" w14:textId="77777777" w:rsidR="00A222E1" w:rsidRPr="00547665" w:rsidRDefault="00A222E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74A7A70D" w14:textId="3066F1E7" w:rsidR="00A222E1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Pourcentage de la population ayant commis des infractions pour comprendre la prévalence de la criminalité dans chaque pays.</w:t>
            </w:r>
          </w:p>
        </w:tc>
        <w:tc>
          <w:tcPr>
            <w:tcW w:w="2265" w:type="dxa"/>
            <w:vAlign w:val="center"/>
          </w:tcPr>
          <w:p w14:paraId="5EC090E3" w14:textId="327F89BD" w:rsidR="00A222E1" w:rsidRPr="00547665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Pourcentage d'infractions</w:t>
            </w:r>
          </w:p>
        </w:tc>
        <w:tc>
          <w:tcPr>
            <w:tcW w:w="2266" w:type="dxa"/>
            <w:vAlign w:val="center"/>
          </w:tcPr>
          <w:p w14:paraId="1C83355A" w14:textId="175A2CB2" w:rsidR="00A222E1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70A26BD9" w14:textId="1FE9ECB4" w:rsidR="00A222E1" w:rsidRPr="00547665" w:rsidRDefault="00A222E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A222E1" w14:paraId="675F61F1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31D1147" w14:textId="77777777" w:rsidR="00A222E1" w:rsidRPr="00547665" w:rsidRDefault="00A222E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69398642" w14:textId="08EE6EBF" w:rsidR="00A222E1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Nombre d’infractions par pays pour quantifier le niveau de criminalité et comparer les pays entre eux.</w:t>
            </w:r>
          </w:p>
        </w:tc>
        <w:tc>
          <w:tcPr>
            <w:tcW w:w="2265" w:type="dxa"/>
            <w:vAlign w:val="center"/>
          </w:tcPr>
          <w:p w14:paraId="5EE072EF" w14:textId="47989428" w:rsidR="00A222E1" w:rsidRPr="00547665" w:rsidRDefault="0049343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d'infractions</w:t>
            </w:r>
          </w:p>
        </w:tc>
        <w:tc>
          <w:tcPr>
            <w:tcW w:w="2266" w:type="dxa"/>
            <w:vAlign w:val="center"/>
          </w:tcPr>
          <w:p w14:paraId="63A6164F" w14:textId="1794FFC5" w:rsidR="00A222E1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75B2CC95" w14:textId="62A41040" w:rsidR="00A222E1" w:rsidRPr="00547665" w:rsidRDefault="00A222E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A222E1" w14:paraId="4FEA0907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8CE644D" w14:textId="77777777" w:rsidR="00A222E1" w:rsidRPr="00547665" w:rsidRDefault="00A222E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13D5775" w14:textId="0EE935D5" w:rsidR="00A222E1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Évolution du nombre d'infractions par année et par pays pour observer les tendances de la criminalité sur le temps.</w:t>
            </w:r>
          </w:p>
        </w:tc>
        <w:tc>
          <w:tcPr>
            <w:tcW w:w="2265" w:type="dxa"/>
            <w:vAlign w:val="center"/>
          </w:tcPr>
          <w:p w14:paraId="3950F57A" w14:textId="386D9E7F" w:rsidR="00A222E1" w:rsidRPr="00547665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d'infractions</w:t>
            </w:r>
          </w:p>
        </w:tc>
        <w:tc>
          <w:tcPr>
            <w:tcW w:w="2266" w:type="dxa"/>
            <w:vAlign w:val="center"/>
          </w:tcPr>
          <w:p w14:paraId="71E61838" w14:textId="5424688B" w:rsidR="00A222E1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Lineplot</w:t>
            </w:r>
            <w:proofErr w:type="spellEnd"/>
          </w:p>
        </w:tc>
        <w:tc>
          <w:tcPr>
            <w:tcW w:w="2266" w:type="dxa"/>
            <w:vAlign w:val="center"/>
          </w:tcPr>
          <w:p w14:paraId="233C0073" w14:textId="30C7A795" w:rsidR="00A222E1" w:rsidRPr="00547665" w:rsidRDefault="00A222E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A222E1" w14:paraId="0D3A1800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398FE9C" w14:textId="77777777" w:rsidR="00A222E1" w:rsidRPr="00547665" w:rsidRDefault="00A222E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606935CC" w14:textId="38619F69" w:rsidR="00A222E1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Capacité en nombre de places de prison par pays pour évaluer si les infrastructures carcérales sont adaptées au niveau de criminalité.</w:t>
            </w:r>
          </w:p>
        </w:tc>
        <w:tc>
          <w:tcPr>
            <w:tcW w:w="2265" w:type="dxa"/>
            <w:vAlign w:val="center"/>
          </w:tcPr>
          <w:p w14:paraId="3F41AE4C" w14:textId="5DEC4742" w:rsidR="00A222E1" w:rsidRPr="00547665" w:rsidRDefault="0049343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de places de prison</w:t>
            </w:r>
          </w:p>
        </w:tc>
        <w:tc>
          <w:tcPr>
            <w:tcW w:w="2266" w:type="dxa"/>
            <w:vAlign w:val="center"/>
          </w:tcPr>
          <w:p w14:paraId="55C8759F" w14:textId="2F4CC211" w:rsidR="00A222E1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065530B4" w14:textId="6161EC4F" w:rsidR="00A222E1" w:rsidRPr="00547665" w:rsidRDefault="00A222E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A222E1" w14:paraId="644B997A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786D658" w14:textId="77777777" w:rsidR="00A222E1" w:rsidRPr="00547665" w:rsidRDefault="00A222E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08B76ABB" w14:textId="15D4F8B6" w:rsidR="00A222E1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Nombre de détenus par pays pour évaluer la pression sur le système carcéral.</w:t>
            </w:r>
          </w:p>
        </w:tc>
        <w:tc>
          <w:tcPr>
            <w:tcW w:w="2265" w:type="dxa"/>
            <w:vAlign w:val="center"/>
          </w:tcPr>
          <w:p w14:paraId="7F863A48" w14:textId="7A508EE6" w:rsidR="00A222E1" w:rsidRPr="00547665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de détenus</w:t>
            </w:r>
          </w:p>
        </w:tc>
        <w:tc>
          <w:tcPr>
            <w:tcW w:w="2266" w:type="dxa"/>
            <w:vAlign w:val="center"/>
          </w:tcPr>
          <w:p w14:paraId="5B76DEC1" w14:textId="057C6112" w:rsidR="00A222E1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7A4C8307" w14:textId="705C6E84" w:rsidR="00A222E1" w:rsidRPr="00547665" w:rsidRDefault="00A222E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A222E1" w14:paraId="5CFCB162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354F147" w14:textId="77777777" w:rsidR="00A222E1" w:rsidRPr="00547665" w:rsidRDefault="00A222E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434BD9ED" w14:textId="742747F4" w:rsidR="00A222E1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Nombre de détenus par âge et pays pour examiner la démographie de la population carcérale.</w:t>
            </w:r>
          </w:p>
        </w:tc>
        <w:tc>
          <w:tcPr>
            <w:tcW w:w="2265" w:type="dxa"/>
            <w:vAlign w:val="center"/>
          </w:tcPr>
          <w:p w14:paraId="4FF4358F" w14:textId="2D79F9CD" w:rsidR="00A222E1" w:rsidRPr="00547665" w:rsidRDefault="0049343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de détenus</w:t>
            </w:r>
          </w:p>
        </w:tc>
        <w:tc>
          <w:tcPr>
            <w:tcW w:w="2266" w:type="dxa"/>
            <w:vAlign w:val="center"/>
          </w:tcPr>
          <w:p w14:paraId="66B78E55" w14:textId="77D91D6B" w:rsidR="00A222E1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2ADC357C" w14:textId="4DB103E8" w:rsidR="00A222E1" w:rsidRPr="00547665" w:rsidRDefault="00A222E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3975C7" w14:paraId="5BBCB85C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078A614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652DE68C" w14:textId="3C47888B" w:rsidR="003975C7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Effectifs de policier par pays pour évaluer le niveau de ressources de sécurité disponibles.</w:t>
            </w:r>
          </w:p>
        </w:tc>
        <w:tc>
          <w:tcPr>
            <w:tcW w:w="2265" w:type="dxa"/>
            <w:vAlign w:val="center"/>
          </w:tcPr>
          <w:p w14:paraId="5BB3E451" w14:textId="77777777" w:rsidR="00493431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44AEF61" w14:textId="77777777" w:rsidR="00493431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CF282EB" w14:textId="1F4AD144" w:rsidR="003975C7" w:rsidRPr="00547665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Effectifs de policier</w:t>
            </w:r>
          </w:p>
        </w:tc>
        <w:tc>
          <w:tcPr>
            <w:tcW w:w="2266" w:type="dxa"/>
            <w:vAlign w:val="center"/>
          </w:tcPr>
          <w:p w14:paraId="6E954716" w14:textId="08E0D747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6FD50F66" w14:textId="0EB73051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3975C7" w14:paraId="5333E889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B291B06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AC7C606" w14:textId="15DA9420" w:rsidR="003975C7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Nombre de magistrats par pays pour comprendre le niveau de ressources judiciaires disponibles.</w:t>
            </w:r>
          </w:p>
        </w:tc>
        <w:tc>
          <w:tcPr>
            <w:tcW w:w="2265" w:type="dxa"/>
            <w:vAlign w:val="center"/>
          </w:tcPr>
          <w:p w14:paraId="3D04BF54" w14:textId="69F118E1" w:rsidR="003975C7" w:rsidRPr="00547665" w:rsidRDefault="0049343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de magistrats</w:t>
            </w:r>
          </w:p>
        </w:tc>
        <w:tc>
          <w:tcPr>
            <w:tcW w:w="2266" w:type="dxa"/>
            <w:vAlign w:val="center"/>
          </w:tcPr>
          <w:p w14:paraId="7A2CC99C" w14:textId="19E4E764" w:rsidR="003975C7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233F6C8B" w14:textId="09294ADF" w:rsidR="003975C7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3975C7" w14:paraId="7A9D1632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D31A542" w14:textId="28C8B068" w:rsidR="003975C7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Effectif d’agents pénitenciers par pays pour évaluer les ressources disponibles dans le système carcéral.</w:t>
            </w:r>
          </w:p>
        </w:tc>
        <w:tc>
          <w:tcPr>
            <w:tcW w:w="2265" w:type="dxa"/>
            <w:vAlign w:val="center"/>
          </w:tcPr>
          <w:p w14:paraId="349DB1F7" w14:textId="0B743B0B" w:rsidR="003975C7" w:rsidRPr="00547665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Effectif d’agents pénitenciers</w:t>
            </w:r>
          </w:p>
        </w:tc>
        <w:tc>
          <w:tcPr>
            <w:tcW w:w="2266" w:type="dxa"/>
            <w:vAlign w:val="center"/>
          </w:tcPr>
          <w:p w14:paraId="20C1142B" w14:textId="291648DF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2A2F7B62" w14:textId="745BC7A7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Europe</w:t>
            </w:r>
          </w:p>
        </w:tc>
      </w:tr>
      <w:tr w:rsidR="003975C7" w14:paraId="52DC57D1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C6BA388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1711B3DF" w14:textId="0D9F5D2A" w:rsidR="003975C7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Nombre de personnes impliquées dans un crime volontaire par pays pour comprendre la prévalence de ce type de crime.</w:t>
            </w:r>
          </w:p>
        </w:tc>
        <w:tc>
          <w:tcPr>
            <w:tcW w:w="2265" w:type="dxa"/>
            <w:vAlign w:val="center"/>
          </w:tcPr>
          <w:p w14:paraId="541E40EC" w14:textId="77777777" w:rsidR="003975C7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4E2534C" w14:textId="57A88611" w:rsidR="00B8699C" w:rsidRDefault="00493431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de personnes impliquées</w:t>
            </w:r>
          </w:p>
          <w:p w14:paraId="1D2E3A78" w14:textId="27AD7806" w:rsidR="00B8699C" w:rsidRPr="00547665" w:rsidRDefault="00B8699C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 w14:paraId="1185D9E0" w14:textId="6E84812E" w:rsidR="003975C7" w:rsidRPr="00547665" w:rsidRDefault="00CC150E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57041667" w14:textId="0DBF9285" w:rsidR="003975C7" w:rsidRPr="00547665" w:rsidRDefault="005136F3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</w:t>
            </w:r>
            <w:r w:rsidR="003975C7" w:rsidRPr="00547665">
              <w:rPr>
                <w:sz w:val="18"/>
                <w:szCs w:val="18"/>
              </w:rPr>
              <w:t>ue Pays</w:t>
            </w:r>
          </w:p>
        </w:tc>
      </w:tr>
      <w:tr w:rsidR="003975C7" w14:paraId="3D726E8A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1515902" w14:textId="4BD7717E" w:rsidR="003975C7" w:rsidRPr="00547665" w:rsidRDefault="00493431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93431">
              <w:rPr>
                <w:b w:val="0"/>
                <w:bCs w:val="0"/>
                <w:sz w:val="18"/>
                <w:szCs w:val="18"/>
              </w:rPr>
              <w:t>Nombre de victimes par pays pour mesurer l'impact de la criminalité sur la population.</w:t>
            </w:r>
          </w:p>
        </w:tc>
        <w:tc>
          <w:tcPr>
            <w:tcW w:w="2265" w:type="dxa"/>
            <w:vAlign w:val="center"/>
          </w:tcPr>
          <w:p w14:paraId="78D06A41" w14:textId="0413469E" w:rsidR="003975C7" w:rsidRPr="00547665" w:rsidRDefault="00493431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93431">
              <w:rPr>
                <w:sz w:val="18"/>
                <w:szCs w:val="18"/>
              </w:rPr>
              <w:t>Nombre de victimes</w:t>
            </w:r>
          </w:p>
        </w:tc>
        <w:tc>
          <w:tcPr>
            <w:tcW w:w="2266" w:type="dxa"/>
            <w:vAlign w:val="center"/>
          </w:tcPr>
          <w:p w14:paraId="6E893938" w14:textId="6C5CBBEB" w:rsidR="003975C7" w:rsidRPr="00547665" w:rsidRDefault="00CC150E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2165120E" w14:textId="730B2294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3975C7" w14:paraId="2C5A0195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47C58DA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1947B11F" w14:textId="71A44D84" w:rsidR="003975C7" w:rsidRPr="00547665" w:rsidRDefault="006611CD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611CD">
              <w:rPr>
                <w:b w:val="0"/>
                <w:bCs w:val="0"/>
                <w:sz w:val="18"/>
                <w:szCs w:val="18"/>
              </w:rPr>
              <w:t>Nombre de victimes par un proche et par pays pour identifier la prévalence de la violence intrafamiliale ou entre proches.</w:t>
            </w:r>
          </w:p>
        </w:tc>
        <w:tc>
          <w:tcPr>
            <w:tcW w:w="2265" w:type="dxa"/>
            <w:vAlign w:val="center"/>
          </w:tcPr>
          <w:p w14:paraId="6E62BDDD" w14:textId="667A1972" w:rsidR="003975C7" w:rsidRPr="00547665" w:rsidRDefault="006611CD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1CD">
              <w:rPr>
                <w:sz w:val="18"/>
                <w:szCs w:val="18"/>
              </w:rPr>
              <w:t>Nombre de victimes par proche</w:t>
            </w:r>
          </w:p>
        </w:tc>
        <w:tc>
          <w:tcPr>
            <w:tcW w:w="2266" w:type="dxa"/>
            <w:vAlign w:val="center"/>
          </w:tcPr>
          <w:p w14:paraId="5D1AABB0" w14:textId="3CA20A1A" w:rsidR="003975C7" w:rsidRPr="00547665" w:rsidRDefault="00CC150E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6339680F" w14:textId="0964B0E4" w:rsidR="003975C7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3975C7" w14:paraId="5D251973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88D0DE0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BBDC9E1" w14:textId="10479BDA" w:rsidR="003975C7" w:rsidRPr="00547665" w:rsidRDefault="006611CD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611CD">
              <w:rPr>
                <w:b w:val="0"/>
                <w:bCs w:val="0"/>
                <w:sz w:val="18"/>
                <w:szCs w:val="18"/>
              </w:rPr>
              <w:t>Nombre de victimes de traite humaine par citoyenneté pour évaluer la portée de ce crime transnational.</w:t>
            </w:r>
          </w:p>
        </w:tc>
        <w:tc>
          <w:tcPr>
            <w:tcW w:w="2265" w:type="dxa"/>
            <w:vAlign w:val="center"/>
          </w:tcPr>
          <w:p w14:paraId="1AF69575" w14:textId="0C944A01" w:rsidR="003975C7" w:rsidRPr="00547665" w:rsidRDefault="006611CD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1CD">
              <w:rPr>
                <w:sz w:val="18"/>
                <w:szCs w:val="18"/>
              </w:rPr>
              <w:t>Nombre de victimes de traite</w:t>
            </w:r>
          </w:p>
        </w:tc>
        <w:tc>
          <w:tcPr>
            <w:tcW w:w="2266" w:type="dxa"/>
            <w:vAlign w:val="center"/>
          </w:tcPr>
          <w:p w14:paraId="00D05F62" w14:textId="1E19D1F0" w:rsidR="003975C7" w:rsidRPr="00547665" w:rsidRDefault="00CC150E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54E7D6B7" w14:textId="1ED7D2CC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3975C7" w14:paraId="626CB5FF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04F97FE" w14:textId="58889F9B" w:rsidR="003975C7" w:rsidRPr="00547665" w:rsidRDefault="006611CD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611CD">
              <w:rPr>
                <w:b w:val="0"/>
                <w:bCs w:val="0"/>
                <w:sz w:val="18"/>
                <w:szCs w:val="18"/>
              </w:rPr>
              <w:t>Nombre de personnes impliquées dans la traite d'êtres humains par genre pour comprendre les profils des trafiquants.</w:t>
            </w:r>
          </w:p>
        </w:tc>
        <w:tc>
          <w:tcPr>
            <w:tcW w:w="2265" w:type="dxa"/>
            <w:vAlign w:val="center"/>
          </w:tcPr>
          <w:p w14:paraId="4886BC7F" w14:textId="024184A6" w:rsidR="003975C7" w:rsidRPr="00547665" w:rsidRDefault="006611CD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1CD">
              <w:rPr>
                <w:sz w:val="18"/>
                <w:szCs w:val="18"/>
              </w:rPr>
              <w:t>Nombre de personnes impliquées</w:t>
            </w:r>
          </w:p>
        </w:tc>
        <w:tc>
          <w:tcPr>
            <w:tcW w:w="2266" w:type="dxa"/>
            <w:vAlign w:val="center"/>
          </w:tcPr>
          <w:p w14:paraId="73FA2A14" w14:textId="68EBAB2E" w:rsidR="003975C7" w:rsidRPr="00547665" w:rsidRDefault="00CC150E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Stacked</w:t>
            </w:r>
            <w:proofErr w:type="spellEnd"/>
            <w:r w:rsidRPr="00547665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2266" w:type="dxa"/>
            <w:vAlign w:val="center"/>
          </w:tcPr>
          <w:p w14:paraId="5F2D2837" w14:textId="42E46883" w:rsidR="003975C7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3975C7" w14:paraId="2A00CA85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333147B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889E89E" w14:textId="039CF19A" w:rsidR="003975C7" w:rsidRPr="00547665" w:rsidRDefault="006611CD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611CD">
              <w:rPr>
                <w:b w:val="0"/>
                <w:bCs w:val="0"/>
                <w:sz w:val="18"/>
                <w:szCs w:val="18"/>
              </w:rPr>
              <w:t>Nombre de victimes de traite d’êtres humains par exploitation pour identifier les formes les plus courantes d'exploitation.</w:t>
            </w:r>
          </w:p>
        </w:tc>
        <w:tc>
          <w:tcPr>
            <w:tcW w:w="2265" w:type="dxa"/>
            <w:vAlign w:val="center"/>
          </w:tcPr>
          <w:p w14:paraId="3DADCD4A" w14:textId="73134B46" w:rsidR="003975C7" w:rsidRPr="00547665" w:rsidRDefault="006611CD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1CD">
              <w:rPr>
                <w:sz w:val="18"/>
                <w:szCs w:val="18"/>
              </w:rPr>
              <w:t>Nombre de victimes de traite</w:t>
            </w:r>
          </w:p>
        </w:tc>
        <w:tc>
          <w:tcPr>
            <w:tcW w:w="2266" w:type="dxa"/>
            <w:vAlign w:val="center"/>
          </w:tcPr>
          <w:p w14:paraId="4FA96C32" w14:textId="5482081B" w:rsidR="003975C7" w:rsidRPr="00547665" w:rsidRDefault="00CC150E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31A88B9D" w14:textId="2908384C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3975C7" w14:paraId="3066018F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4637C6E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4FB3B0B" w14:textId="3AA1045E" w:rsidR="003975C7" w:rsidRPr="00547665" w:rsidRDefault="006611CD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611CD">
              <w:rPr>
                <w:b w:val="0"/>
                <w:bCs w:val="0"/>
                <w:sz w:val="18"/>
                <w:szCs w:val="18"/>
              </w:rPr>
              <w:t>Afficher la répartition de la population par pays pour comprendre les différences de taille et de densité de population.</w:t>
            </w:r>
          </w:p>
        </w:tc>
        <w:tc>
          <w:tcPr>
            <w:tcW w:w="2265" w:type="dxa"/>
            <w:vAlign w:val="center"/>
          </w:tcPr>
          <w:p w14:paraId="4514F91A" w14:textId="79B8C0CA" w:rsidR="003975C7" w:rsidRPr="00547665" w:rsidRDefault="006611CD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1CD">
              <w:rPr>
                <w:sz w:val="18"/>
                <w:szCs w:val="18"/>
              </w:rPr>
              <w:t>Population par pays</w:t>
            </w:r>
          </w:p>
        </w:tc>
        <w:tc>
          <w:tcPr>
            <w:tcW w:w="2266" w:type="dxa"/>
            <w:vAlign w:val="center"/>
          </w:tcPr>
          <w:p w14:paraId="50A527B2" w14:textId="79435945" w:rsidR="003975C7" w:rsidRPr="00547665" w:rsidRDefault="00CC150E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Carte</w:t>
            </w:r>
          </w:p>
        </w:tc>
        <w:tc>
          <w:tcPr>
            <w:tcW w:w="2266" w:type="dxa"/>
            <w:vAlign w:val="center"/>
          </w:tcPr>
          <w:p w14:paraId="6AF0BBEA" w14:textId="292D0B81" w:rsidR="003975C7" w:rsidRPr="00547665" w:rsidRDefault="003975C7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3975C7" w14:paraId="2EAFC566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53647B7" w14:textId="77777777" w:rsidR="003975C7" w:rsidRPr="00547665" w:rsidRDefault="003975C7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0C775AAF" w14:textId="493570D4" w:rsidR="003975C7" w:rsidRPr="00547665" w:rsidRDefault="006611CD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6611CD">
              <w:rPr>
                <w:b w:val="0"/>
                <w:bCs w:val="0"/>
                <w:sz w:val="18"/>
                <w:szCs w:val="18"/>
              </w:rPr>
              <w:t>Nombre d’affaires traitées par pays pour évaluer l'efficacité du système judiciaire.</w:t>
            </w:r>
          </w:p>
        </w:tc>
        <w:tc>
          <w:tcPr>
            <w:tcW w:w="2265" w:type="dxa"/>
            <w:vAlign w:val="center"/>
          </w:tcPr>
          <w:p w14:paraId="59DEB334" w14:textId="0CA37136" w:rsidR="003975C7" w:rsidRPr="00547665" w:rsidRDefault="006611CD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11CD">
              <w:rPr>
                <w:sz w:val="18"/>
                <w:szCs w:val="18"/>
              </w:rPr>
              <w:t>Nombre d'affaires traitées</w:t>
            </w:r>
          </w:p>
        </w:tc>
        <w:tc>
          <w:tcPr>
            <w:tcW w:w="2266" w:type="dxa"/>
            <w:vAlign w:val="center"/>
          </w:tcPr>
          <w:p w14:paraId="4F8DC49B" w14:textId="27C49AAA" w:rsidR="003975C7" w:rsidRPr="00547665" w:rsidRDefault="00CC150E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0CBC4BAC" w14:textId="758815A1" w:rsidR="003975C7" w:rsidRPr="00547665" w:rsidRDefault="003975C7" w:rsidP="0039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Pays</w:t>
            </w:r>
          </w:p>
        </w:tc>
      </w:tr>
      <w:tr w:rsidR="00B045EE" w14:paraId="1A0C67FC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CE69345" w14:textId="77777777" w:rsidR="00B045EE" w:rsidRPr="00547665" w:rsidRDefault="00B045EE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4E4D4330" w14:textId="428F9EAE" w:rsidR="00CC150E" w:rsidRPr="00547665" w:rsidRDefault="00A3740E" w:rsidP="003975C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Nombre d’infractions pour la région en 2021 pour analyser les tendances de la criminalité à l'échelle régionale.</w:t>
            </w:r>
          </w:p>
        </w:tc>
        <w:tc>
          <w:tcPr>
            <w:tcW w:w="2265" w:type="dxa"/>
            <w:vAlign w:val="center"/>
          </w:tcPr>
          <w:p w14:paraId="05176594" w14:textId="53B4294C" w:rsidR="00B045EE" w:rsidRPr="00547665" w:rsidRDefault="0015643B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Nombre d'infractions</w:t>
            </w:r>
          </w:p>
        </w:tc>
        <w:tc>
          <w:tcPr>
            <w:tcW w:w="2266" w:type="dxa"/>
            <w:vAlign w:val="center"/>
          </w:tcPr>
          <w:p w14:paraId="6DA089C6" w14:textId="68C81E08" w:rsidR="00B045EE" w:rsidRPr="00547665" w:rsidRDefault="006A46AE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Indicateur numérique</w:t>
            </w:r>
          </w:p>
        </w:tc>
        <w:tc>
          <w:tcPr>
            <w:tcW w:w="2266" w:type="dxa"/>
            <w:vAlign w:val="center"/>
          </w:tcPr>
          <w:p w14:paraId="42D254CF" w14:textId="7C294859" w:rsidR="00B045EE" w:rsidRPr="00547665" w:rsidRDefault="00CC150E" w:rsidP="0039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  <w:tr w:rsidR="006A46AE" w14:paraId="053C5D14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FB75601" w14:textId="77777777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0D17EAB2" w14:textId="44AC63FE" w:rsidR="006A46AE" w:rsidRPr="00547665" w:rsidRDefault="00A3740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Nombre d’infractions pour la région en 2022 pour comparer les tendances de la criminalité d'une année à l'autre.</w:t>
            </w:r>
          </w:p>
          <w:p w14:paraId="30732A9E" w14:textId="176B5E93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5" w:type="dxa"/>
            <w:vAlign w:val="center"/>
          </w:tcPr>
          <w:p w14:paraId="4D36B5C1" w14:textId="6109ADBE" w:rsidR="006A46AE" w:rsidRPr="00547665" w:rsidRDefault="0015643B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Nombre d'infractions</w:t>
            </w:r>
          </w:p>
        </w:tc>
        <w:tc>
          <w:tcPr>
            <w:tcW w:w="2266" w:type="dxa"/>
            <w:vAlign w:val="center"/>
          </w:tcPr>
          <w:p w14:paraId="46E79C75" w14:textId="3857C651" w:rsidR="006A46AE" w:rsidRPr="00547665" w:rsidRDefault="006A46AE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Indicateur numérique</w:t>
            </w:r>
          </w:p>
        </w:tc>
        <w:tc>
          <w:tcPr>
            <w:tcW w:w="2266" w:type="dxa"/>
            <w:vAlign w:val="center"/>
          </w:tcPr>
          <w:p w14:paraId="3E6A0B32" w14:textId="5ADEF556" w:rsidR="006A46AE" w:rsidRPr="00547665" w:rsidRDefault="006A46AE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  <w:tr w:rsidR="006A46AE" w14:paraId="5D4B0552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9816A36" w14:textId="77777777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18BDFCE8" w14:textId="229485BA" w:rsidR="006A46AE" w:rsidRPr="00547665" w:rsidRDefault="00A3740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Taux d'infractions pour 1000 habitants entre 2020 et 2022 pour évaluer le risque de criminalité par habitant.</w:t>
            </w:r>
          </w:p>
        </w:tc>
        <w:tc>
          <w:tcPr>
            <w:tcW w:w="2265" w:type="dxa"/>
            <w:vAlign w:val="center"/>
          </w:tcPr>
          <w:p w14:paraId="4B9C1225" w14:textId="15067E1D" w:rsidR="006A46AE" w:rsidRPr="00547665" w:rsidRDefault="0015643B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Taux d'infractions</w:t>
            </w:r>
          </w:p>
        </w:tc>
        <w:tc>
          <w:tcPr>
            <w:tcW w:w="2266" w:type="dxa"/>
            <w:vAlign w:val="center"/>
          </w:tcPr>
          <w:p w14:paraId="3D70E251" w14:textId="60B6EED7" w:rsidR="006A46AE" w:rsidRPr="00547665" w:rsidRDefault="006A46AE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Indicateur numérique</w:t>
            </w:r>
          </w:p>
        </w:tc>
        <w:tc>
          <w:tcPr>
            <w:tcW w:w="2266" w:type="dxa"/>
            <w:vAlign w:val="center"/>
          </w:tcPr>
          <w:p w14:paraId="2EA72534" w14:textId="784D3EDA" w:rsidR="006A46AE" w:rsidRPr="00547665" w:rsidRDefault="006A46AE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  <w:tr w:rsidR="006A46AE" w14:paraId="15BD9AFC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6622286" w14:textId="77777777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2EB33C23" w14:textId="30E6BAD2" w:rsidR="006A46AE" w:rsidRPr="00547665" w:rsidRDefault="00A3740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Pourcentage d'évolution du nombre d'infractions pour observer les tendances sur une période donnée.</w:t>
            </w:r>
          </w:p>
        </w:tc>
        <w:tc>
          <w:tcPr>
            <w:tcW w:w="2265" w:type="dxa"/>
            <w:vAlign w:val="center"/>
          </w:tcPr>
          <w:p w14:paraId="2D16C443" w14:textId="6AD21F89" w:rsidR="006A46AE" w:rsidRPr="00547665" w:rsidRDefault="0015643B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Pourcentage d'évolution</w:t>
            </w:r>
          </w:p>
        </w:tc>
        <w:tc>
          <w:tcPr>
            <w:tcW w:w="2266" w:type="dxa"/>
            <w:vAlign w:val="center"/>
          </w:tcPr>
          <w:p w14:paraId="5D7404FF" w14:textId="0F1C5FFD" w:rsidR="006A46AE" w:rsidRPr="00547665" w:rsidRDefault="006A46AE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Indicateur numérique</w:t>
            </w:r>
          </w:p>
        </w:tc>
        <w:tc>
          <w:tcPr>
            <w:tcW w:w="2266" w:type="dxa"/>
            <w:vAlign w:val="center"/>
          </w:tcPr>
          <w:p w14:paraId="46F08F7D" w14:textId="13684E70" w:rsidR="006A46AE" w:rsidRPr="00547665" w:rsidRDefault="006A46AE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  <w:tr w:rsidR="006A46AE" w14:paraId="34C21098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58637D4B" w14:textId="77777777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3D452E9B" w14:textId="12814C92" w:rsidR="006A46AE" w:rsidRPr="00547665" w:rsidRDefault="00A3740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Nombre total de la population pour le département pour comprendre les différences de population entre les départements.</w:t>
            </w:r>
          </w:p>
        </w:tc>
        <w:tc>
          <w:tcPr>
            <w:tcW w:w="2265" w:type="dxa"/>
            <w:vAlign w:val="center"/>
          </w:tcPr>
          <w:p w14:paraId="2219D0E5" w14:textId="0CDC35F8" w:rsidR="006A46AE" w:rsidRPr="00547665" w:rsidRDefault="0015643B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Population par département</w:t>
            </w:r>
          </w:p>
        </w:tc>
        <w:tc>
          <w:tcPr>
            <w:tcW w:w="2266" w:type="dxa"/>
            <w:vAlign w:val="center"/>
          </w:tcPr>
          <w:p w14:paraId="536F99D6" w14:textId="66B6A4B9" w:rsidR="006A46AE" w:rsidRPr="00547665" w:rsidRDefault="006A46AE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Indicateur numérique</w:t>
            </w:r>
          </w:p>
        </w:tc>
        <w:tc>
          <w:tcPr>
            <w:tcW w:w="2266" w:type="dxa"/>
            <w:vAlign w:val="center"/>
          </w:tcPr>
          <w:p w14:paraId="7B6D8CDE" w14:textId="7B3F5079" w:rsidR="006A46AE" w:rsidRPr="00547665" w:rsidRDefault="006A46AE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  <w:tr w:rsidR="006A46AE" w14:paraId="703CFB1C" w14:textId="77777777" w:rsidTr="0039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441FAAE" w14:textId="77777777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495A5B6D" w14:textId="7DB6A566" w:rsidR="006A46AE" w:rsidRPr="00547665" w:rsidRDefault="00A3740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Nombre d’infractions pour le département pour mesurer l'incidence de la criminalité à l'échelle du département.</w:t>
            </w:r>
          </w:p>
          <w:p w14:paraId="510B9B74" w14:textId="223AEB1C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5" w:type="dxa"/>
            <w:vAlign w:val="center"/>
          </w:tcPr>
          <w:p w14:paraId="45578B34" w14:textId="06BE4D6A" w:rsidR="006A46AE" w:rsidRPr="00547665" w:rsidRDefault="0015643B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Nombre d'infractions</w:t>
            </w:r>
          </w:p>
        </w:tc>
        <w:tc>
          <w:tcPr>
            <w:tcW w:w="2266" w:type="dxa"/>
            <w:vAlign w:val="center"/>
          </w:tcPr>
          <w:p w14:paraId="4A843078" w14:textId="38644476" w:rsidR="006A46AE" w:rsidRPr="00547665" w:rsidRDefault="006A46AE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Indicateur numérique</w:t>
            </w:r>
          </w:p>
        </w:tc>
        <w:tc>
          <w:tcPr>
            <w:tcW w:w="2266" w:type="dxa"/>
            <w:vAlign w:val="center"/>
          </w:tcPr>
          <w:p w14:paraId="4C44389F" w14:textId="642E3B42" w:rsidR="006A46AE" w:rsidRPr="00547665" w:rsidRDefault="006A46AE" w:rsidP="006A4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  <w:tr w:rsidR="006A46AE" w14:paraId="6AA81884" w14:textId="77777777" w:rsidTr="0039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BDABFF8" w14:textId="77777777" w:rsidR="006A46AE" w:rsidRPr="00547665" w:rsidRDefault="006A46A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5B95AFF8" w14:textId="4DB3F61B" w:rsidR="006A46AE" w:rsidRPr="00547665" w:rsidRDefault="00A3740E" w:rsidP="006A46A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A3740E">
              <w:rPr>
                <w:b w:val="0"/>
                <w:bCs w:val="0"/>
                <w:sz w:val="18"/>
                <w:szCs w:val="18"/>
              </w:rPr>
              <w:t>Top 10 des départements ayant le plus d'infractions pour identifier les zones à problèmes.</w:t>
            </w:r>
          </w:p>
        </w:tc>
        <w:tc>
          <w:tcPr>
            <w:tcW w:w="2265" w:type="dxa"/>
            <w:vAlign w:val="center"/>
          </w:tcPr>
          <w:p w14:paraId="188C9DAE" w14:textId="3EEF4761" w:rsidR="006A46AE" w:rsidRPr="00547665" w:rsidRDefault="0015643B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643B">
              <w:rPr>
                <w:sz w:val="18"/>
                <w:szCs w:val="18"/>
              </w:rPr>
              <w:t>Nombre d'infractions</w:t>
            </w:r>
          </w:p>
        </w:tc>
        <w:tc>
          <w:tcPr>
            <w:tcW w:w="2266" w:type="dxa"/>
            <w:vAlign w:val="center"/>
          </w:tcPr>
          <w:p w14:paraId="6589D4DB" w14:textId="09C8DF8B" w:rsidR="006A46AE" w:rsidRPr="00547665" w:rsidRDefault="00632A2D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665">
              <w:rPr>
                <w:sz w:val="18"/>
                <w:szCs w:val="18"/>
              </w:rPr>
              <w:t>Barplot</w:t>
            </w:r>
            <w:proofErr w:type="spellEnd"/>
          </w:p>
        </w:tc>
        <w:tc>
          <w:tcPr>
            <w:tcW w:w="2266" w:type="dxa"/>
            <w:vAlign w:val="center"/>
          </w:tcPr>
          <w:p w14:paraId="73B7BBAF" w14:textId="72169F18" w:rsidR="006A46AE" w:rsidRPr="00547665" w:rsidRDefault="006A46AE" w:rsidP="006A4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665">
              <w:rPr>
                <w:sz w:val="18"/>
                <w:szCs w:val="18"/>
              </w:rPr>
              <w:t>Vue France</w:t>
            </w:r>
          </w:p>
        </w:tc>
      </w:tr>
    </w:tbl>
    <w:p w14:paraId="2EE295FE" w14:textId="1EE844F5" w:rsidR="000C2623" w:rsidRDefault="000C2623"/>
    <w:p w14:paraId="4FAA20E0" w14:textId="4CBC2237" w:rsidR="00C4060C" w:rsidRDefault="00C4060C"/>
    <w:p w14:paraId="687986F2" w14:textId="193AF27E" w:rsidR="00C4060C" w:rsidRDefault="00C4060C"/>
    <w:p w14:paraId="057599ED" w14:textId="0B9EDDE3" w:rsidR="00C4060C" w:rsidRDefault="00C4060C"/>
    <w:p w14:paraId="68B2F733" w14:textId="34C24009" w:rsidR="00C4060C" w:rsidRDefault="00C4060C"/>
    <w:p w14:paraId="1B1F7150" w14:textId="204ACDF3" w:rsidR="00C4060C" w:rsidRDefault="00C4060C"/>
    <w:p w14:paraId="70CBAC7B" w14:textId="50A4D648" w:rsidR="00C4060C" w:rsidRDefault="00C4060C"/>
    <w:p w14:paraId="5EBD5BB3" w14:textId="2173D02D" w:rsidR="00C4060C" w:rsidRDefault="00C4060C"/>
    <w:p w14:paraId="73060245" w14:textId="48920C8C" w:rsidR="00C4060C" w:rsidRDefault="00C4060C"/>
    <w:p w14:paraId="25F83DE3" w14:textId="3F6AFDF0" w:rsidR="00C4060C" w:rsidRDefault="00C4060C"/>
    <w:p w14:paraId="069CBD2D" w14:textId="46122AC8" w:rsidR="00C4060C" w:rsidRDefault="00C4060C"/>
    <w:p w14:paraId="420026C7" w14:textId="1ADC7E41" w:rsidR="00C4060C" w:rsidRDefault="00C4060C"/>
    <w:p w14:paraId="17E454EA" w14:textId="2D9A4B8F" w:rsidR="00C4060C" w:rsidRDefault="00C4060C"/>
    <w:p w14:paraId="1351696B" w14:textId="3545F7C0" w:rsidR="00C4060C" w:rsidRDefault="00C4060C"/>
    <w:p w14:paraId="583E5E56" w14:textId="6BB5DE0F" w:rsidR="00C4060C" w:rsidRDefault="00C4060C"/>
    <w:p w14:paraId="3B14D6F7" w14:textId="2987A2C4" w:rsidR="00C4060C" w:rsidRDefault="00C4060C"/>
    <w:p w14:paraId="537BF54B" w14:textId="557E3202" w:rsidR="00C4060C" w:rsidRDefault="00C4060C"/>
    <w:p w14:paraId="655168EA" w14:textId="7F32D250" w:rsidR="00C4060C" w:rsidRDefault="00C4060C"/>
    <w:p w14:paraId="5BBB4A30" w14:textId="3B19E87B" w:rsidR="00C4060C" w:rsidRDefault="00C4060C"/>
    <w:p w14:paraId="6BF896BD" w14:textId="3ABBCB9E" w:rsidR="00C4060C" w:rsidRDefault="00C4060C"/>
    <w:p w14:paraId="517F4916" w14:textId="1B239EEC" w:rsidR="00C4060C" w:rsidRDefault="00C4060C"/>
    <w:p w14:paraId="4094739D" w14:textId="1A242A80" w:rsidR="00C4060C" w:rsidRDefault="00C4060C"/>
    <w:p w14:paraId="787F2984" w14:textId="4168B5EC" w:rsidR="00C4060C" w:rsidRDefault="00C4060C"/>
    <w:p w14:paraId="6917FA12" w14:textId="57E16E7D" w:rsidR="00C4060C" w:rsidRDefault="00C4060C"/>
    <w:p w14:paraId="7E58851A" w14:textId="24F73287" w:rsidR="00C4060C" w:rsidRDefault="00C4060C"/>
    <w:p w14:paraId="3A5A3717" w14:textId="32004339" w:rsidR="00C4060C" w:rsidRDefault="00C4060C"/>
    <w:p w14:paraId="4F1FC1B1" w14:textId="105670EE" w:rsidR="00C4060C" w:rsidRDefault="00C4060C"/>
    <w:p w14:paraId="5F3714D4" w14:textId="5F26F5F6" w:rsidR="00C4060C" w:rsidRDefault="00C4060C"/>
    <w:p w14:paraId="74B6BC40" w14:textId="2160D3F2" w:rsidR="00C4060C" w:rsidRDefault="00C4060C"/>
    <w:p w14:paraId="1AAFA596" w14:textId="5F702795" w:rsidR="00C4060C" w:rsidRDefault="00C4060C"/>
    <w:p w14:paraId="6CAB72E4" w14:textId="08638706" w:rsidR="00C4060C" w:rsidRDefault="00C4060C"/>
    <w:p w14:paraId="6D3F9DC2" w14:textId="3C941E9A" w:rsidR="00C4060C" w:rsidRDefault="00C4060C"/>
    <w:p w14:paraId="1966CEFE" w14:textId="181F9FF9" w:rsidR="00C4060C" w:rsidRDefault="00C4060C"/>
    <w:p w14:paraId="1048C1B1" w14:textId="523B598C" w:rsidR="00C4060C" w:rsidRDefault="00C4060C"/>
    <w:p w14:paraId="0B0F1AC7" w14:textId="5D82F778" w:rsidR="00C4060C" w:rsidRDefault="00C4060C"/>
    <w:p w14:paraId="045C92C2" w14:textId="6E76DFFC" w:rsidR="00C4060C" w:rsidRDefault="00C4060C"/>
    <w:p w14:paraId="617BB9A3" w14:textId="628D7C0D" w:rsidR="00C4060C" w:rsidRDefault="00C4060C"/>
    <w:p w14:paraId="68DCF6C1" w14:textId="7FF349DD" w:rsidR="00C4060C" w:rsidRDefault="00C4060C"/>
    <w:p w14:paraId="336597E0" w14:textId="5B803820" w:rsidR="00C4060C" w:rsidRDefault="00C4060C"/>
    <w:p w14:paraId="60F615F7" w14:textId="5BB5859D" w:rsidR="00C4060C" w:rsidRDefault="00C4060C"/>
    <w:p w14:paraId="5DD3AC8E" w14:textId="77777777" w:rsidR="00C4060C" w:rsidRDefault="00C4060C"/>
    <w:sectPr w:rsidR="00C4060C" w:rsidSect="00493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40EB"/>
    <w:multiLevelType w:val="multilevel"/>
    <w:tmpl w:val="9816E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E1"/>
    <w:rsid w:val="000C2623"/>
    <w:rsid w:val="0015643B"/>
    <w:rsid w:val="003975C7"/>
    <w:rsid w:val="00401D04"/>
    <w:rsid w:val="00493431"/>
    <w:rsid w:val="005136F3"/>
    <w:rsid w:val="00547665"/>
    <w:rsid w:val="005D2EC3"/>
    <w:rsid w:val="00632A2D"/>
    <w:rsid w:val="006611CD"/>
    <w:rsid w:val="006A46AE"/>
    <w:rsid w:val="00932454"/>
    <w:rsid w:val="009530E3"/>
    <w:rsid w:val="009E3ABE"/>
    <w:rsid w:val="00A222E1"/>
    <w:rsid w:val="00A3740E"/>
    <w:rsid w:val="00B045EE"/>
    <w:rsid w:val="00B8699C"/>
    <w:rsid w:val="00BE38BB"/>
    <w:rsid w:val="00C4060C"/>
    <w:rsid w:val="00CC150E"/>
    <w:rsid w:val="00D37C67"/>
    <w:rsid w:val="00E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F33D"/>
  <w15:chartTrackingRefBased/>
  <w15:docId w15:val="{E7082124-D91D-4EAD-81F3-38EE7807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A222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parnasse</dc:creator>
  <cp:keywords/>
  <dc:description/>
  <cp:lastModifiedBy>jerome parnasse</cp:lastModifiedBy>
  <cp:revision>10</cp:revision>
  <dcterms:created xsi:type="dcterms:W3CDTF">2023-05-26T09:04:00Z</dcterms:created>
  <dcterms:modified xsi:type="dcterms:W3CDTF">2023-05-31T20:16:00Z</dcterms:modified>
</cp:coreProperties>
</file>