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«Российский государственный университет им. А.Н. Косыгина (Технологии. Дизайн. Искусство)»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автоматизированных систем обработки информации и управления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1-3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«Математическое моделирование»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Тема: «Решение уравнений»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Гоянов Р.Р., группа МВА-220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Самойлова Т.А.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Задания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Решить систему алгебраических уравнений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00300" cy="111442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тремя способами: методом обратной матрицы, методом Гаусса, стандартными функциями MATLAB, выполнить проверку.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корни полинома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y = 10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+2x-5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Проверить их с помощью графика.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3a0fohv07ci7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Вводим матрицу, состоящую из коэффициентов при иксах. Результат представлен на рис. 1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95500" cy="207645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07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Проверяем определитель матрицы. Он должен быть не равен 0. Результат представлен на рис. 2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14475" cy="1066800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Составляем вектор-столбец из правых частей уравнений. Результат представлен на рис. 3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466850" cy="136207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</w:t>
      </w:r>
    </w:p>
    <w:p w:rsidR="00000000" w:rsidDel="00000000" w:rsidP="00000000" w:rsidRDefault="00000000" w:rsidRPr="00000000" w14:paraId="0000002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Решим систему методом обратной матрицы. Результат представлен на рис.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219200" cy="1371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 4.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B">
      <w:pPr>
        <w:ind w:firstLine="72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Решим систему методом Гаусса. Результат представлен на рис. 5</w:t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62100" cy="29146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5</w:t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Решим систему стандартными функциями MATLAB. Результат представлен на рис. 6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81150" cy="14001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6</w:t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Выполним проверку, подставив найденные значения в исходную систему уравнений. Результат представлен на рис. 7</w:t>
      </w:r>
    </w:p>
    <w:p w:rsidR="00000000" w:rsidDel="00000000" w:rsidP="00000000" w:rsidRDefault="00000000" w:rsidRPr="00000000" w14:paraId="0000003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0875" cy="3971925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7</w:t>
      </w:r>
    </w:p>
    <w:p w:rsidR="00000000" w:rsidDel="00000000" w:rsidP="00000000" w:rsidRDefault="00000000" w:rsidRPr="00000000" w14:paraId="0000003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l61xicg6s02o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Задание №2</w:t>
      </w:r>
    </w:p>
    <w:p w:rsidR="00000000" w:rsidDel="00000000" w:rsidP="00000000" w:rsidRDefault="00000000" w:rsidRPr="00000000" w14:paraId="00000038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Составим вектор p из коэффициентов при x. Результат представлен на рис. 8</w:t>
      </w:r>
    </w:p>
    <w:p w:rsidR="00000000" w:rsidDel="00000000" w:rsidP="00000000" w:rsidRDefault="00000000" w:rsidRPr="00000000" w14:paraId="00000039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562100" cy="97155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рис.8</w:t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Вычисляем корни через встроенную функцию MATLAB. Результат представлен на рис. 9</w:t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190625" cy="108585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9</w:t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Проверим найденные корни с помощью графика.  Результат представлен на рис. 10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20000" cy="38608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10</w:t>
      </w:r>
    </w:p>
    <w:sectPr>
      <w:headerReference r:id="rId18" w:type="first"/>
      <w:footerReference r:id="rId19" w:type="default"/>
      <w:footerReference r:id="rId20" w:type="first"/>
      <w:pgSz w:h="16834" w:w="11909" w:orient="portrait"/>
      <w:pgMar w:bottom="1133.8582677165355" w:top="1133.8582677165355" w:left="1700.7874015748032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jc w:val="center"/>
      <w:rPr/>
    </w:pPr>
    <w:r w:rsidDel="00000000" w:rsidR="00000000" w:rsidRPr="00000000">
      <w:rPr>
        <w:rtl w:val="0"/>
      </w:rPr>
      <w:t xml:space="preserve">Москва,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ztq8nZZnx1icUtDXSr0MogPpiw==">AMUW2mW2YM74WHYW/Iipso4dppa0Qk65LQaV8ZA1TX+6kFMXuBoVxaKctghKFt4gWidyZn+tK+wuP9lp0wNVV2RrWtOjTfxrQWaxT4+plif0qteC2y5bhMeTAVOOtTqWaWdErh4PAKjN2XmoFXHrq9DJI3Ah0d8WwBgUsTyz4l9BFLzMG4mv+i0=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