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2-2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«Использование коллекций. Работа с файлами.»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интерфейсы коллекций и классы их реализации, методы создания и использования коллекций для решения прикладных задач. Изучить основные принципы работы с файлами.</w:t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содержит не менее 10 строк. Каждая строка в формате номер_группы,средний_балл. Считать из файла в ArrayList все группы (Group). Вывести их на экран в виде таблицы. Вывести на экран и в файл группы, названия которых начинаются на заданную букву.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cvyot4yc8kc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Исходный файл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МВА-120,65.22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МВА-220,97.88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ПМИ-120,78.97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МИМ-120,46.78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ММР-120,87.56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МВС-120,56.34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МВИ-120,34.66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БЖД-120,87.76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БЖД-220,59.46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БЖД-320,34.23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o0bue9qso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jc w:val="center"/>
        <w:rPr/>
      </w:pPr>
      <w:bookmarkStart w:colFirst="0" w:colLast="0" w:name="_heading=h.hypflcvrmjvw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Ручной расчёт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Группы, названия которых начинаются с М: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МВА-120, МВА-220, МИМ-120, ММР-120, МВС-120, МВИ-120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369lxh89vly8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com.goyanov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private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srednBall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srednBall)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srednBall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srednBall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 name)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getSrednBall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srednBall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setSrednBall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srednBall)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srednBall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srednBall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selzbj1oyir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ffjqmyhcv80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com.goyanov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java.io.BufferedReader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java.io.FileReader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java.io.IOException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java.io.PrintStream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java.util.ArrayList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java.util.Scanner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(String[] args)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throws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IOException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ArrayList&lt;Group&gt; groups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ArrayList&lt;&gt;()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(FileReader fileReader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FileReader(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"src/input.txt"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BufferedReader reader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BufferedReader(fileReader))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String 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((line = reader.readLine()) !=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String[] arg = line.split(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groups.add(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Group(arg[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(arg[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])))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Таблица групп"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"========================="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\t\t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Средний балл"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"========================="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groups.forEach(g -&gt;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.printf(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"%s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\t\t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%5.2f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g.getName()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g.getSrednBall()))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"========================="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Введите первую букву группы: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Scanner inp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Scanner(System.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groupFirstLetter = inp.nextLine()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inp.close()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Информация о группах, названия которых начинаются с '"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+ groupFirstLetter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"':"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(groups.stream().map(Group::getName).noneMatch(name -&gt; name.startsWith(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groupFirstLetter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"-- Таких групп нет!"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return;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(PrintStream fileWriter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PrintStream(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"src/output.txt"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"========================="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\t\t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Средний балл"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"========================="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groups.stream().filter(g -&gt; g.getName().startsWith(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groupFirstLetter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)).forEach(g -&gt;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fileWriter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.println(g.getName()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","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+ g.getSrednBall())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.printf(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"%s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\t\t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%5.2f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g.getName()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g.getSrednBall())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"========================="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n9m2ol4xtvrz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Консоль: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Таблица групп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  <w:tab/>
        <w:tab/>
        <w:t xml:space="preserve">Средний балл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МВА-120</w:t>
        <w:tab/>
        <w:tab/>
        <w:t xml:space="preserve">65,22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МВА-220</w:t>
        <w:tab/>
        <w:tab/>
        <w:t xml:space="preserve">97,88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ПМИ-120</w:t>
        <w:tab/>
        <w:tab/>
        <w:t xml:space="preserve">78,97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МИМ-120</w:t>
        <w:tab/>
        <w:tab/>
        <w:t xml:space="preserve">46,78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ММР-120</w:t>
        <w:tab/>
        <w:tab/>
        <w:t xml:space="preserve">87,56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МВС-120</w:t>
        <w:tab/>
        <w:tab/>
        <w:t xml:space="preserve">56,34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МВИ-120</w:t>
        <w:tab/>
        <w:tab/>
        <w:t xml:space="preserve">34,66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БЖД-120</w:t>
        <w:tab/>
        <w:tab/>
        <w:t xml:space="preserve">87,76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БЖД-220</w:t>
        <w:tab/>
        <w:tab/>
        <w:t xml:space="preserve">59,46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БЖД-320</w:t>
        <w:tab/>
        <w:tab/>
        <w:t xml:space="preserve">34,23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первую букву группы: М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группах, названия которых начинаются с 'М':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  <w:tab/>
        <w:tab/>
        <w:t xml:space="preserve">Средний балл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МВА-120</w:t>
        <w:tab/>
        <w:tab/>
        <w:t xml:space="preserve">65,22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МВА-220</w:t>
        <w:tab/>
        <w:tab/>
        <w:t xml:space="preserve">97,88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МИМ-120</w:t>
        <w:tab/>
        <w:tab/>
        <w:t xml:space="preserve">46,78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ММР-120</w:t>
        <w:tab/>
        <w:tab/>
        <w:t xml:space="preserve">87,56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МВС-120</w:t>
        <w:tab/>
        <w:tab/>
        <w:t xml:space="preserve">56,34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МВИ-120</w:t>
        <w:tab/>
        <w:tab/>
        <w:t xml:space="preserve">34,66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МВА-120,65.22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МВА-220,97.88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МИМ-120,46.78</w:t>
      </w:r>
    </w:p>
    <w:p w:rsidR="00000000" w:rsidDel="00000000" w:rsidP="00000000" w:rsidRDefault="00000000" w:rsidRPr="00000000" w14:paraId="000000B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ММР-120,87.56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МВС-120,56.34</w:t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МВИ-120,34.66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XTnh0bdiTDV3lY6o06wNOqD0A==">AMUW2mXDNtP397R/pmUBuqOFNePbR4BKJfcr5iRmpeOEhKnn5MFtchuDeKEMTnpDd41Dyh4BuLV2/rcgDJ3MPqBtq6PiNPrEZfnjWnMCz8+R2OTmIOCFeboEC+JAtzO+QeMhWINUM30eZGZp7Cnp6kIFjHXPM7pwqkRhFoORqvFh1c1P4MLCqY/fvBKHpckERK3QZ5PGFghrryd6bHZq+qYzZQBG0gh6/vNHBFD2fBpRDJnAlS00ZfkMTHI+Rp07JHlwjmYvPcUa0ZD8z5UNzBSEUjNW2xwemhwc1f1I7M7Rna3AaPkFnuQ4xD9GayDxZPqABRLyYD6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