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096C0" w14:textId="2D5374D7" w:rsidR="006B3F1F" w:rsidRPr="00CE2D82" w:rsidRDefault="00B128FC" w:rsidP="008E486A">
      <w:pPr>
        <w:pStyle w:val="Title"/>
      </w:pPr>
      <w:r w:rsidRPr="00CE2D82">
        <w:t>Wave Function Collapse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60"/>
        <w:gridCol w:w="3361"/>
        <w:gridCol w:w="3359"/>
      </w:tblGrid>
      <w:tr w:rsidR="007031CC" w:rsidRPr="00CE2D82" w14:paraId="2A071708" w14:textId="77777777" w:rsidTr="00BC0A27">
        <w:trPr>
          <w:tblHeader/>
          <w:jc w:val="center"/>
        </w:trPr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</w:tcPr>
          <w:p w14:paraId="70623E7D" w14:textId="5B113DBF" w:rsidR="007031CC" w:rsidRPr="00CE2D82" w:rsidRDefault="007031CC" w:rsidP="005A2C27">
            <w:pPr>
              <w:pStyle w:val="AuthorAffiliation"/>
            </w:pP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</w:tcPr>
          <w:p w14:paraId="04043866" w14:textId="2B0DAF53" w:rsidR="007031CC" w:rsidRPr="00CE2D82" w:rsidRDefault="00E43EA7" w:rsidP="005A2C27">
            <w:pPr>
              <w:pStyle w:val="AuthorName"/>
            </w:pPr>
            <w:r w:rsidRPr="00CE2D82">
              <w:t>Reuben Wiles Maguire</w:t>
            </w:r>
          </w:p>
          <w:p w14:paraId="1841A2BB" w14:textId="54313387" w:rsidR="007031CC" w:rsidRPr="00CE2D82" w:rsidRDefault="0038388C" w:rsidP="005A2C27">
            <w:pPr>
              <w:pStyle w:val="AuthorAffiliation"/>
            </w:pPr>
            <w:proofErr w:type="spellStart"/>
            <w:r w:rsidRPr="00CE2D82">
              <w:t>reuben.wiles</w:t>
            </w:r>
            <w:proofErr w:type="spellEnd"/>
            <w:r w:rsidRPr="00CE2D82">
              <w:t>--magu@yorksj.ac.uk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</w:tcBorders>
          </w:tcPr>
          <w:p w14:paraId="6180ECBE" w14:textId="59DF0009" w:rsidR="007031CC" w:rsidRPr="00CE2D82" w:rsidRDefault="007031CC" w:rsidP="005A2C27">
            <w:pPr>
              <w:pStyle w:val="AuthorAffiliation"/>
            </w:pPr>
          </w:p>
        </w:tc>
      </w:tr>
    </w:tbl>
    <w:p w14:paraId="6D0B57DC" w14:textId="37F0D879" w:rsidR="006B3F1F" w:rsidRPr="00CE2D82" w:rsidRDefault="00573D4F">
      <w:r w:rsidRPr="00153291">
        <w:rPr>
          <w:b/>
          <w:bCs/>
          <w:noProof/>
        </w:rPr>
        <w:drawing>
          <wp:anchor distT="0" distB="0" distL="114300" distR="114300" simplePos="0" relativeHeight="251346432" behindDoc="0" locked="0" layoutInCell="1" allowOverlap="1" wp14:anchorId="5699C410" wp14:editId="6798048C">
            <wp:simplePos x="0" y="0"/>
            <wp:positionH relativeFrom="column">
              <wp:posOffset>5848350</wp:posOffset>
            </wp:positionH>
            <wp:positionV relativeFrom="paragraph">
              <wp:posOffset>203835</wp:posOffset>
            </wp:positionV>
            <wp:extent cx="222250" cy="222250"/>
            <wp:effectExtent l="0" t="0" r="6350" b="6350"/>
            <wp:wrapNone/>
            <wp:docPr id="12931518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42733" name="Picture 7318427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367779" w14:textId="77777777" w:rsidR="006B3F1F" w:rsidRPr="00CE2D82" w:rsidRDefault="006B3F1F" w:rsidP="00F100EF">
      <w:pPr>
        <w:sectPr w:rsidR="006B3F1F" w:rsidRPr="00CE2D82" w:rsidSect="006B1D5B">
          <w:pgSz w:w="12240" w:h="15840" w:code="1"/>
          <w:pgMar w:top="1224" w:right="1080" w:bottom="1440" w:left="1080" w:header="720" w:footer="720" w:gutter="0"/>
          <w:cols w:space="720"/>
          <w:docGrid w:linePitch="360"/>
        </w:sectPr>
      </w:pPr>
    </w:p>
    <w:p w14:paraId="2F92542B" w14:textId="73CCE2B3" w:rsidR="006B3F1F" w:rsidRPr="00CE2D82" w:rsidRDefault="006B3F1F">
      <w:pPr>
        <w:pStyle w:val="Heading1"/>
        <w:spacing w:before="0"/>
      </w:pPr>
      <w:r w:rsidRPr="00CE2D82">
        <w:t>ABSTRACT</w:t>
      </w:r>
    </w:p>
    <w:p w14:paraId="1BB3CF17" w14:textId="633BC082" w:rsidR="006B3F1F" w:rsidRPr="00CE2D82" w:rsidRDefault="006D561D">
      <w:proofErr w:type="gramStart"/>
      <w:r w:rsidRPr="00CE2D82">
        <w:t>Brief summary</w:t>
      </w:r>
      <w:proofErr w:type="gramEnd"/>
      <w:r w:rsidRPr="00CE2D82">
        <w:t xml:space="preserve"> of the paper. </w:t>
      </w:r>
    </w:p>
    <w:p w14:paraId="5C1C542F" w14:textId="77777777" w:rsidR="006B3F1F" w:rsidRPr="00CE2D82" w:rsidRDefault="006B3F1F">
      <w:pPr>
        <w:pStyle w:val="Heading2"/>
      </w:pPr>
      <w:r w:rsidRPr="00CE2D82">
        <w:t>Author Keywords</w:t>
      </w:r>
    </w:p>
    <w:p w14:paraId="45D67D12" w14:textId="05466FC1" w:rsidR="006B3F1F" w:rsidRPr="00CE2D82" w:rsidRDefault="00A72455" w:rsidP="00175E74">
      <w:pPr>
        <w:jc w:val="left"/>
      </w:pPr>
      <w:r w:rsidRPr="00CE2D82">
        <w:t xml:space="preserve">Authors’ choice; of terms; separated; by semicolons; commas, within terms only; </w:t>
      </w:r>
    </w:p>
    <w:p w14:paraId="61D869FF" w14:textId="77777777" w:rsidR="00A6678D" w:rsidRPr="00CE2D82" w:rsidRDefault="00A6678D" w:rsidP="00A6678D">
      <w:pPr>
        <w:pStyle w:val="Heading1"/>
        <w:rPr>
          <w:rStyle w:val="Hyperlink"/>
        </w:rPr>
      </w:pPr>
      <w:r w:rsidRPr="00CE2D82">
        <w:t>INTRODUCTION</w:t>
      </w:r>
    </w:p>
    <w:p w14:paraId="563B87C0" w14:textId="4E5E322A" w:rsidR="00863AE6" w:rsidRPr="00CE2D82" w:rsidRDefault="00863AE6">
      <w:r w:rsidRPr="00CE2D82">
        <w:t xml:space="preserve">This project focuses on </w:t>
      </w:r>
      <w:r w:rsidR="00170AD8" w:rsidRPr="00CE2D82">
        <w:t>creating</w:t>
      </w:r>
      <w:r w:rsidRPr="00CE2D82">
        <w:t xml:space="preserve"> a dungeon map generator using wave function collapse. Wave function collapse is a procedural generation technique which can create game maps and textures using tile-based constraints</w:t>
      </w:r>
      <w:r w:rsidR="00B34BDB" w:rsidRPr="00CE2D82">
        <w:t xml:space="preserve"> </w:t>
      </w:r>
      <w:r w:rsidR="00B34BDB" w:rsidRPr="00CE2D82">
        <w:fldChar w:fldCharType="begin"/>
      </w:r>
      <w:r w:rsidR="00B34BDB" w:rsidRPr="00CE2D82">
        <w:instrText xml:space="preserve"> ADDIN ZOTERO_ITEM CSL_CITATION {"citationID":"tN7eDYws","properties":{"unsorted":false,"formattedCitation":"(Cheng, Han and Fei, 2020)","plainCitation":"(Cheng, Han and Fei, 2020)","noteIndex":0},"citationItems":[{"id":130,"uris":["http://zotero.org/users/18570377/items/72437TN4"],"itemData":{"id":130,"type":"chapter","container-title":"Entertainment Computing – ICEC 2020","DOI":"10.1007/978-3-030-65736-9_3","ISBN":"978-3-030-65735-2","language":"en","note":"collection-title: Lecture Notes in Computer Science","page":"37-50","publisher":"Springer International Publishing","publisher-place":"Cham","source":"DOI.org (Crossref)","title":"Automatic Generation of Game Levels Based on Controllable Wave Function Collapse Algorithm","URL":"https://link.springer.com/10.1007/978-3-030-65736-9_3","volume":"12523","editor":[{"family":"Nunes","given":"Nuno J."},{"family":"Ma","given":"Lizhuang"},{"family":"Wang","given":"Meili"},{"family":"Correia","given":"Nuno"},{"family":"Pan","given":"Zhigeng"}],"author":[{"family":"Cheng","given":"Darui"},{"family":"Han","given":"Honglei"},{"family":"Fei","given":"Guangzheng"}],"accessed":{"date-parts":[["2026",6,20]]},"issued":{"date-parts":[["2020"]]}}}],"schema":"https://github.com/citation-style-language/schema/raw/master/csl-citation.json"} </w:instrText>
      </w:r>
      <w:r w:rsidR="00B34BDB" w:rsidRPr="00CE2D82">
        <w:fldChar w:fldCharType="separate"/>
      </w:r>
      <w:r w:rsidR="00B34BDB" w:rsidRPr="00CE2D82">
        <w:t>(Cheng, Han and Fei, 2020)</w:t>
      </w:r>
      <w:r w:rsidR="00B34BDB" w:rsidRPr="00CE2D82">
        <w:fldChar w:fldCharType="end"/>
      </w:r>
      <w:r w:rsidRPr="00CE2D82">
        <w:t>.</w:t>
      </w:r>
    </w:p>
    <w:p w14:paraId="46673B78" w14:textId="453D4B26" w:rsidR="006B3F1F" w:rsidRDefault="00B34BDB">
      <w:r w:rsidRPr="00CE2D82">
        <w:t xml:space="preserve">The primary goal of this project was to create </w:t>
      </w:r>
      <w:r w:rsidR="00170AD8" w:rsidRPr="00CE2D82">
        <w:t>an</w:t>
      </w:r>
      <w:r w:rsidRPr="00CE2D82">
        <w:t xml:space="preserve"> editor tool for the </w:t>
      </w:r>
      <w:r w:rsidRPr="00A0140E">
        <w:rPr>
          <w:i/>
          <w:iCs/>
        </w:rPr>
        <w:t>Unity game engine</w:t>
      </w:r>
      <w:r w:rsidRPr="00CE2D82">
        <w:t xml:space="preserve"> </w:t>
      </w:r>
      <w:r w:rsidRPr="00CE2D82">
        <w:fldChar w:fldCharType="begin"/>
      </w:r>
      <w:r w:rsidRPr="00CE2D82">
        <w:instrText xml:space="preserve"> ADDIN ZOTERO_ITEM CSL_CITATION {"citationID":"xdp5yIw4","properties":{"unsorted":false,"formattedCitation":"(Unity Technologies, 2026)","plainCitation":"(Unity Technologies, 2026)","noteIndex":0},"citationItems":[{"id":112,"uris":["http://zotero.org/users/18570377/items/UZ2HRRW7"],"itemData":{"id":112,"type":"software","title":"Unity","URL":"https://unity.com/","version":"6000.4.0f1","author":[{"literal":"Unity Technologies"}],"accessed":{"date-parts":[["2026",5,30]]},"issued":{"date-parts":[["2026"]]}}}],"schema":"https://github.com/citation-style-language/schema/raw/master/csl-citation.json"} </w:instrText>
      </w:r>
      <w:r w:rsidRPr="00CE2D82">
        <w:fldChar w:fldCharType="separate"/>
      </w:r>
      <w:r w:rsidRPr="00CE2D82">
        <w:t>(Unity Technologies, 2026)</w:t>
      </w:r>
      <w:r w:rsidRPr="00CE2D82">
        <w:fldChar w:fldCharType="end"/>
      </w:r>
      <w:r w:rsidR="007A29A4" w:rsidRPr="00CE2D82">
        <w:t xml:space="preserve"> that would facilitate the creation of procedurally generated maps using wave function collapse.</w:t>
      </w:r>
      <w:r w:rsidR="00890D4D">
        <w:t xml:space="preserve"> In addition to this, </w:t>
      </w:r>
      <w:r w:rsidR="00A066E6">
        <w:t>the project included four subgoals:</w:t>
      </w:r>
    </w:p>
    <w:p w14:paraId="0D096B8C" w14:textId="34702A1F" w:rsidR="009918CA" w:rsidRDefault="009918CA">
      <w:pPr>
        <w:pStyle w:val="ListParagraph"/>
        <w:numPr>
          <w:ilvl w:val="0"/>
          <w:numId w:val="4"/>
        </w:numPr>
      </w:pPr>
      <w:r>
        <w:t>create a map generator that fills both full grid</w:t>
      </w:r>
      <w:r w:rsidR="000B2FAA">
        <w:t xml:space="preserve"> layouts</w:t>
      </w:r>
      <w:r>
        <w:t xml:space="preserve"> as well as </w:t>
      </w:r>
      <w:r w:rsidR="000B2FAA">
        <w:t>drawn</w:t>
      </w:r>
      <w:r>
        <w:t xml:space="preserve"> layouts</w:t>
      </w:r>
      <w:r w:rsidR="000B2FAA">
        <w:t>;</w:t>
      </w:r>
    </w:p>
    <w:p w14:paraId="12007C39" w14:textId="67D8E7F6" w:rsidR="00DC46D1" w:rsidRDefault="00DC46D1">
      <w:pPr>
        <w:pStyle w:val="ListParagraph"/>
        <w:numPr>
          <w:ilvl w:val="0"/>
          <w:numId w:val="4"/>
        </w:numPr>
      </w:pPr>
      <w:r>
        <w:t>create a map generator that converts the generated layout into 3D cells</w:t>
      </w:r>
      <w:r w:rsidR="00216E42">
        <w:t>;</w:t>
      </w:r>
    </w:p>
    <w:p w14:paraId="65B01430" w14:textId="3733B6A3" w:rsidR="00216E42" w:rsidRDefault="00216E42">
      <w:pPr>
        <w:pStyle w:val="ListParagraph"/>
        <w:numPr>
          <w:ilvl w:val="0"/>
          <w:numId w:val="4"/>
        </w:numPr>
      </w:pPr>
      <w:r>
        <w:t xml:space="preserve">create a wave function collapse algorithm that accounts for </w:t>
      </w:r>
      <w:r w:rsidR="004D3874">
        <w:t>ordinal adjacency</w:t>
      </w:r>
      <w:r>
        <w:t xml:space="preserve"> as well as cardinal</w:t>
      </w:r>
      <w:r w:rsidR="004D3874">
        <w:t>;</w:t>
      </w:r>
      <w:r w:rsidR="0032039C">
        <w:t xml:space="preserve"> and</w:t>
      </w:r>
    </w:p>
    <w:p w14:paraId="2BE8B59A" w14:textId="6071BDE0" w:rsidR="004D3874" w:rsidRDefault="004D3874">
      <w:pPr>
        <w:pStyle w:val="ListParagraph"/>
        <w:numPr>
          <w:ilvl w:val="0"/>
          <w:numId w:val="4"/>
        </w:numPr>
      </w:pPr>
      <w:r>
        <w:t xml:space="preserve">create a wave function collapse algorithm that attempts to solve </w:t>
      </w:r>
      <w:r w:rsidR="0032039C">
        <w:t>contradictions</w:t>
      </w:r>
      <w:r>
        <w:t>.</w:t>
      </w:r>
    </w:p>
    <w:p w14:paraId="016150A6" w14:textId="3A2B3E32" w:rsidR="006B3F1F" w:rsidRPr="00CE2D82" w:rsidRDefault="00CF026E" w:rsidP="009D0E6F">
      <w:pPr>
        <w:pStyle w:val="Heading1"/>
        <w:spacing w:before="0"/>
      </w:pPr>
      <w:r w:rsidRPr="00CE2D82">
        <w:t>Wave Function Collapse</w:t>
      </w:r>
    </w:p>
    <w:p w14:paraId="33E39F9E" w14:textId="52D7715B" w:rsidR="00485032" w:rsidRPr="00CE2D82" w:rsidRDefault="00777F60">
      <w:r>
        <w:rPr>
          <w:noProof/>
        </w:rPr>
        <w:drawing>
          <wp:anchor distT="0" distB="0" distL="114300" distR="114300" simplePos="0" relativeHeight="251284992" behindDoc="0" locked="0" layoutInCell="1" allowOverlap="1" wp14:anchorId="65F69BF6" wp14:editId="5836978E">
            <wp:simplePos x="0" y="0"/>
            <wp:positionH relativeFrom="column">
              <wp:posOffset>205105</wp:posOffset>
            </wp:positionH>
            <wp:positionV relativeFrom="paragraph">
              <wp:posOffset>662305</wp:posOffset>
            </wp:positionV>
            <wp:extent cx="1143000" cy="1143000"/>
            <wp:effectExtent l="0" t="0" r="0" b="0"/>
            <wp:wrapTopAndBottom/>
            <wp:docPr id="7318427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42733" name="Picture 7318427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319808" behindDoc="0" locked="0" layoutInCell="1" allowOverlap="1" wp14:anchorId="6184CFBB" wp14:editId="60AC9756">
            <wp:simplePos x="0" y="0"/>
            <wp:positionH relativeFrom="column">
              <wp:posOffset>1656715</wp:posOffset>
            </wp:positionH>
            <wp:positionV relativeFrom="paragraph">
              <wp:posOffset>661035</wp:posOffset>
            </wp:positionV>
            <wp:extent cx="1143000" cy="1143000"/>
            <wp:effectExtent l="0" t="0" r="0" b="0"/>
            <wp:wrapTopAndBottom/>
            <wp:docPr id="7281216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21683" name="Picture 72812168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85032" w:rsidRPr="00CE2D82">
        <w:t xml:space="preserve">Wave function collapse </w:t>
      </w:r>
      <w:r w:rsidR="00DC752D">
        <w:t>generates game maps using a predefined set of tiles</w:t>
      </w:r>
      <w:r w:rsidR="003C3C41">
        <w:t xml:space="preserve"> </w:t>
      </w:r>
      <w:r w:rsidR="00B82B5A">
        <w:t xml:space="preserve">(see </w:t>
      </w:r>
      <w:r w:rsidR="003C3C41">
        <w:fldChar w:fldCharType="begin"/>
      </w:r>
      <w:r w:rsidR="003C3C41">
        <w:instrText xml:space="preserve"> REF _Ref232864052 \h </w:instrText>
      </w:r>
      <w:r w:rsidR="003C3C41">
        <w:fldChar w:fldCharType="separate"/>
      </w:r>
      <w:r w:rsidR="003C3C41">
        <w:t xml:space="preserve">Figure </w:t>
      </w:r>
      <w:r w:rsidR="003C3C41">
        <w:rPr>
          <w:noProof/>
        </w:rPr>
        <w:t>1</w:t>
      </w:r>
      <w:r w:rsidR="003C3C41">
        <w:fldChar w:fldCharType="end"/>
      </w:r>
      <w:r w:rsidR="00B82B5A">
        <w:t>)</w:t>
      </w:r>
      <w:r w:rsidR="00511E5D">
        <w:t xml:space="preserve"> </w:t>
      </w:r>
      <w:r w:rsidR="00511E5D">
        <w:fldChar w:fldCharType="begin"/>
      </w:r>
      <w:r w:rsidR="00511E5D">
        <w:instrText xml:space="preserve"> ADDIN ZOTERO_ITEM CSL_CITATION {"citationID":"1jfmImDq","properties":{"unsorted":false,"formattedCitation":"(Cheng, Han and Fei, 2020)","plainCitation":"(Cheng, Han and Fei, 2020)","noteIndex":0},"citationItems":[{"id":130,"uris":["http://zotero.org/users/18570377/items/72437TN4"],"itemData":{"id":130,"type":"chapter","container-title":"Entertainment Computing – ICEC 2020","DOI":"10.1007/978-3-030-65736-9_3","ISBN":"978-3-030-65735-2","language":"en","note":"collection-title: Lecture Notes in Computer Science","page":"37-50","publisher":"Springer International Publishing","publisher-place":"Cham","source":"DOI.org (Crossref)","title":"Automatic Generation of Game Levels Based on Controllable Wave Function Collapse Algorithm","URL":"https://link.springer.com/10.1007/978-3-030-65736-9_3","volume":"12523","editor":[{"family":"Nunes","given":"Nuno J."},{"family":"Ma","given":"Lizhuang"},{"family":"Wang","given":"Meili"},{"family":"Correia","given":"Nuno"},{"family":"Pan","given":"Zhigeng"}],"author":[{"family":"Cheng","given":"Darui"},{"family":"Han","given":"Honglei"},{"family":"Fei","given":"Guangzheng"}],"accessed":{"date-parts":[["2026",6,20]]},"issued":{"date-parts":[["2020"]]}}}],"schema":"https://github.com/citation-style-language/schema/raw/master/csl-citation.json"} </w:instrText>
      </w:r>
      <w:r w:rsidR="00511E5D">
        <w:fldChar w:fldCharType="separate"/>
      </w:r>
      <w:r w:rsidR="00511E5D" w:rsidRPr="00511E5D">
        <w:t>(Cheng, Han and Fei, 2020)</w:t>
      </w:r>
      <w:r w:rsidR="00511E5D">
        <w:fldChar w:fldCharType="end"/>
      </w:r>
      <w:r w:rsidR="00DC752D">
        <w:t xml:space="preserve">. </w:t>
      </w:r>
      <w:r w:rsidR="00BF5394">
        <w:t>Each</w:t>
      </w:r>
      <w:r w:rsidR="00DC752D">
        <w:t xml:space="preserve"> tile constrain</w:t>
      </w:r>
      <w:r w:rsidR="00DA635A">
        <w:t>s</w:t>
      </w:r>
      <w:r w:rsidR="00DC752D">
        <w:t xml:space="preserve"> which tiles can be placed adjacent to </w:t>
      </w:r>
      <w:r w:rsidR="00A25267">
        <w:t>it</w:t>
      </w:r>
      <w:r w:rsidR="00DC6232">
        <w:t xml:space="preserve"> (see </w:t>
      </w:r>
      <w:r w:rsidR="00DC6232">
        <w:fldChar w:fldCharType="begin"/>
      </w:r>
      <w:r w:rsidR="00DC6232">
        <w:instrText xml:space="preserve"> REF _Ref232865569 \h </w:instrText>
      </w:r>
      <w:r w:rsidR="00DC6232">
        <w:fldChar w:fldCharType="separate"/>
      </w:r>
      <w:r w:rsidR="00DC6232">
        <w:t xml:space="preserve">Table </w:t>
      </w:r>
      <w:r w:rsidR="00DC6232">
        <w:rPr>
          <w:noProof/>
        </w:rPr>
        <w:t>1</w:t>
      </w:r>
      <w:r w:rsidR="00DC6232">
        <w:fldChar w:fldCharType="end"/>
      </w:r>
      <w:r w:rsidR="00DC6232">
        <w:t>).</w:t>
      </w:r>
      <w:r w:rsidR="00DC752D">
        <w:t xml:space="preserve"> </w:t>
      </w:r>
    </w:p>
    <w:p w14:paraId="7D086F1C" w14:textId="4B7ADF2A" w:rsidR="00457260" w:rsidRDefault="00DF1881" w:rsidP="008169B8">
      <w:pPr>
        <w:pStyle w:val="Caption"/>
      </w:pPr>
      <w:bookmarkStart w:id="0" w:name="_Ref23286405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3A2BB9">
        <w:rPr>
          <w:noProof/>
        </w:rPr>
        <w:t>1</w:t>
      </w:r>
      <w:r>
        <w:fldChar w:fldCharType="end"/>
      </w:r>
      <w:bookmarkEnd w:id="0"/>
      <w:r>
        <w:t>: Example of the tiles used in wave function collapse. The dark colour represents a wall, and the light colour represents a corridor.</w:t>
      </w:r>
    </w:p>
    <w:p w14:paraId="4A545944" w14:textId="77777777" w:rsidR="00573D4F" w:rsidRDefault="00573D4F" w:rsidP="00BF4F53"/>
    <w:p w14:paraId="6949ADE1" w14:textId="77777777" w:rsidR="00573D4F" w:rsidRDefault="00573D4F" w:rsidP="00BF4F53"/>
    <w:p w14:paraId="08FFCC1A" w14:textId="77777777" w:rsidR="00573D4F" w:rsidRDefault="00573D4F" w:rsidP="00BF4F53"/>
    <w:p w14:paraId="19785498" w14:textId="0B7790CE" w:rsidR="00BF4F53" w:rsidRPr="00BF4F53" w:rsidRDefault="00BF4F53" w:rsidP="00BF4F53"/>
    <w:tbl>
      <w:tblPr>
        <w:tblStyle w:val="TableGrid"/>
        <w:tblW w:w="50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3798"/>
      </w:tblGrid>
      <w:tr w:rsidR="0008306E" w14:paraId="5A7485EC" w14:textId="77777777" w:rsidTr="00153291">
        <w:tc>
          <w:tcPr>
            <w:tcW w:w="1242" w:type="dxa"/>
            <w:tcBorders>
              <w:bottom w:val="single" w:sz="8" w:space="0" w:color="A6A6A6" w:themeColor="background1" w:themeShade="A6"/>
              <w:right w:val="single" w:sz="8" w:space="0" w:color="A6A6A6" w:themeColor="background1" w:themeShade="A6"/>
            </w:tcBorders>
          </w:tcPr>
          <w:p w14:paraId="65903E59" w14:textId="58C726D0" w:rsidR="0008306E" w:rsidRPr="00153291" w:rsidRDefault="00971742" w:rsidP="00A57531">
            <w:pPr>
              <w:jc w:val="center"/>
              <w:rPr>
                <w:b/>
                <w:bCs/>
              </w:rPr>
            </w:pPr>
            <w:r>
              <w:br w:type="column"/>
            </w:r>
            <w:r w:rsidR="0008306E" w:rsidRPr="00153291">
              <w:rPr>
                <w:b/>
                <w:bCs/>
              </w:rPr>
              <w:t>Direction</w:t>
            </w:r>
          </w:p>
        </w:tc>
        <w:tc>
          <w:tcPr>
            <w:tcW w:w="3798" w:type="dxa"/>
            <w:tcBorders>
              <w:left w:val="single" w:sz="8" w:space="0" w:color="A6A6A6" w:themeColor="background1" w:themeShade="A6"/>
              <w:bottom w:val="single" w:sz="8" w:space="0" w:color="A6A6A6" w:themeColor="background1" w:themeShade="A6"/>
            </w:tcBorders>
          </w:tcPr>
          <w:p w14:paraId="69B4CA8D" w14:textId="7882407C" w:rsidR="0008306E" w:rsidRPr="00153291" w:rsidRDefault="00617980" w:rsidP="0008306E">
            <w:pPr>
              <w:rPr>
                <w:b/>
                <w:bCs/>
              </w:rPr>
            </w:pPr>
            <w:r>
              <w:rPr>
                <w:b/>
                <w:bCs/>
              </w:rPr>
              <w:t>Tiles that can be placed ne</w:t>
            </w:r>
            <w:r w:rsidR="006C7F05">
              <w:rPr>
                <w:b/>
                <w:bCs/>
              </w:rPr>
              <w:t>xt</w:t>
            </w:r>
            <w:r>
              <w:rPr>
                <w:b/>
                <w:bCs/>
              </w:rPr>
              <w:t xml:space="preserve"> to</w:t>
            </w:r>
          </w:p>
        </w:tc>
      </w:tr>
      <w:tr w:rsidR="0008306E" w14:paraId="52CAFB6E" w14:textId="77777777" w:rsidTr="00153291">
        <w:tc>
          <w:tcPr>
            <w:tcW w:w="1242" w:type="dxa"/>
            <w:tcBorders>
              <w:top w:val="single" w:sz="8" w:space="0" w:color="A6A6A6" w:themeColor="background1" w:themeShade="A6"/>
              <w:right w:val="single" w:sz="8" w:space="0" w:color="A6A6A6" w:themeColor="background1" w:themeShade="A6"/>
            </w:tcBorders>
          </w:tcPr>
          <w:p w14:paraId="30DA93AF" w14:textId="76EB17A2" w:rsidR="0008306E" w:rsidRDefault="0008306E" w:rsidP="00A57531">
            <w:pPr>
              <w:jc w:val="center"/>
            </w:pPr>
            <w:r>
              <w:rPr>
                <w:noProof/>
              </w:rPr>
              <w:t>North</w:t>
            </w:r>
          </w:p>
        </w:tc>
        <w:tc>
          <w:tcPr>
            <w:tcW w:w="3798" w:type="dxa"/>
            <w:tcBorders>
              <w:top w:val="single" w:sz="8" w:space="0" w:color="A6A6A6" w:themeColor="background1" w:themeShade="A6"/>
              <w:left w:val="single" w:sz="8" w:space="0" w:color="A6A6A6" w:themeColor="background1" w:themeShade="A6"/>
            </w:tcBorders>
          </w:tcPr>
          <w:p w14:paraId="4C60619D" w14:textId="5FECB669" w:rsidR="0008306E" w:rsidRDefault="0008306E" w:rsidP="0008306E">
            <w:r>
              <w:rPr>
                <w:noProof/>
              </w:rPr>
              <w:drawing>
                <wp:anchor distT="0" distB="0" distL="114300" distR="114300" simplePos="0" relativeHeight="251407872" behindDoc="0" locked="0" layoutInCell="1" allowOverlap="1" wp14:anchorId="6F3EBB5A" wp14:editId="72BC1690">
                  <wp:simplePos x="0" y="0"/>
                  <wp:positionH relativeFrom="column">
                    <wp:posOffset>349250</wp:posOffset>
                  </wp:positionH>
                  <wp:positionV relativeFrom="paragraph">
                    <wp:posOffset>15240</wp:posOffset>
                  </wp:positionV>
                  <wp:extent cx="222250" cy="222250"/>
                  <wp:effectExtent l="0" t="0" r="6350" b="6350"/>
                  <wp:wrapSquare wrapText="bothSides"/>
                  <wp:docPr id="67369280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842733" name="Picture 73184273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22250" cy="22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435520" behindDoc="0" locked="0" layoutInCell="1" allowOverlap="1" wp14:anchorId="1BD13AEB" wp14:editId="34BA8DB8">
                  <wp:simplePos x="0" y="0"/>
                  <wp:positionH relativeFrom="column">
                    <wp:posOffset>679450</wp:posOffset>
                  </wp:positionH>
                  <wp:positionV relativeFrom="paragraph">
                    <wp:posOffset>15240</wp:posOffset>
                  </wp:positionV>
                  <wp:extent cx="222885" cy="222885"/>
                  <wp:effectExtent l="0" t="0" r="5715" b="5715"/>
                  <wp:wrapSquare wrapText="bothSides"/>
                  <wp:docPr id="17526454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121683" name="Picture 72812168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" cy="22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378176" behindDoc="0" locked="0" layoutInCell="1" allowOverlap="1" wp14:anchorId="4EC7BD53" wp14:editId="0DFB0A05">
                  <wp:simplePos x="0" y="0"/>
                  <wp:positionH relativeFrom="column">
                    <wp:posOffset>15875</wp:posOffset>
                  </wp:positionH>
                  <wp:positionV relativeFrom="paragraph">
                    <wp:posOffset>21590</wp:posOffset>
                  </wp:positionV>
                  <wp:extent cx="222250" cy="222250"/>
                  <wp:effectExtent l="0" t="0" r="6350" b="6350"/>
                  <wp:wrapSquare wrapText="bothSides"/>
                  <wp:docPr id="169858138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842733" name="Picture 73184273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22250" cy="22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8306E" w14:paraId="56767C4C" w14:textId="77777777" w:rsidTr="00153291">
        <w:tc>
          <w:tcPr>
            <w:tcW w:w="1242" w:type="dxa"/>
            <w:tcBorders>
              <w:right w:val="single" w:sz="8" w:space="0" w:color="A6A6A6" w:themeColor="background1" w:themeShade="A6"/>
            </w:tcBorders>
          </w:tcPr>
          <w:p w14:paraId="5A00024A" w14:textId="757C422B" w:rsidR="0008306E" w:rsidRDefault="0008306E" w:rsidP="00A57531">
            <w:pPr>
              <w:jc w:val="center"/>
            </w:pPr>
            <w:r>
              <w:t>East</w:t>
            </w:r>
          </w:p>
        </w:tc>
        <w:tc>
          <w:tcPr>
            <w:tcW w:w="3798" w:type="dxa"/>
            <w:tcBorders>
              <w:left w:val="single" w:sz="8" w:space="0" w:color="A6A6A6" w:themeColor="background1" w:themeShade="A6"/>
            </w:tcBorders>
          </w:tcPr>
          <w:p w14:paraId="4D64BC8E" w14:textId="650DCB3E" w:rsidR="0008306E" w:rsidRDefault="0008306E" w:rsidP="0008306E">
            <w:r>
              <w:rPr>
                <w:noProof/>
              </w:rPr>
              <w:drawing>
                <wp:anchor distT="0" distB="0" distL="114300" distR="114300" simplePos="0" relativeHeight="251456000" behindDoc="0" locked="0" layoutInCell="1" allowOverlap="1" wp14:anchorId="6251B617" wp14:editId="73DBABF9">
                  <wp:simplePos x="0" y="0"/>
                  <wp:positionH relativeFrom="column">
                    <wp:posOffset>15875</wp:posOffset>
                  </wp:positionH>
                  <wp:positionV relativeFrom="paragraph">
                    <wp:posOffset>15240</wp:posOffset>
                  </wp:positionV>
                  <wp:extent cx="222250" cy="222250"/>
                  <wp:effectExtent l="0" t="0" r="6350" b="6350"/>
                  <wp:wrapSquare wrapText="bothSides"/>
                  <wp:docPr id="44396091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842733" name="Picture 73184273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22250" cy="22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476480" behindDoc="0" locked="0" layoutInCell="1" allowOverlap="1" wp14:anchorId="71F135A9" wp14:editId="4D617162">
                  <wp:simplePos x="0" y="0"/>
                  <wp:positionH relativeFrom="column">
                    <wp:posOffset>351790</wp:posOffset>
                  </wp:positionH>
                  <wp:positionV relativeFrom="paragraph">
                    <wp:posOffset>15240</wp:posOffset>
                  </wp:positionV>
                  <wp:extent cx="222250" cy="222250"/>
                  <wp:effectExtent l="0" t="0" r="6350" b="6350"/>
                  <wp:wrapSquare wrapText="bothSides"/>
                  <wp:docPr id="157739165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842733" name="Picture 73184273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22250" cy="22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496960" behindDoc="0" locked="0" layoutInCell="1" allowOverlap="1" wp14:anchorId="642EB669" wp14:editId="2E47953E">
                  <wp:simplePos x="0" y="0"/>
                  <wp:positionH relativeFrom="column">
                    <wp:posOffset>677545</wp:posOffset>
                  </wp:positionH>
                  <wp:positionV relativeFrom="paragraph">
                    <wp:posOffset>15240</wp:posOffset>
                  </wp:positionV>
                  <wp:extent cx="222885" cy="222885"/>
                  <wp:effectExtent l="0" t="0" r="5715" b="5715"/>
                  <wp:wrapSquare wrapText="bothSides"/>
                  <wp:docPr id="117484126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121683" name="Picture 72812168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22885" cy="22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8306E" w14:paraId="13ECCB5D" w14:textId="77777777" w:rsidTr="00153291">
        <w:tc>
          <w:tcPr>
            <w:tcW w:w="1242" w:type="dxa"/>
            <w:tcBorders>
              <w:right w:val="single" w:sz="8" w:space="0" w:color="A6A6A6" w:themeColor="background1" w:themeShade="A6"/>
            </w:tcBorders>
          </w:tcPr>
          <w:p w14:paraId="6E669F1A" w14:textId="722D3DF2" w:rsidR="0008306E" w:rsidRDefault="0008306E" w:rsidP="00A57531">
            <w:pPr>
              <w:jc w:val="center"/>
            </w:pPr>
            <w:r>
              <w:rPr>
                <w:noProof/>
              </w:rPr>
              <w:t>South</w:t>
            </w:r>
          </w:p>
        </w:tc>
        <w:tc>
          <w:tcPr>
            <w:tcW w:w="3798" w:type="dxa"/>
            <w:tcBorders>
              <w:left w:val="single" w:sz="8" w:space="0" w:color="A6A6A6" w:themeColor="background1" w:themeShade="A6"/>
            </w:tcBorders>
          </w:tcPr>
          <w:p w14:paraId="71F2A978" w14:textId="2D663DD7" w:rsidR="0008306E" w:rsidRDefault="004A7F88" w:rsidP="0008306E">
            <w:r>
              <w:rPr>
                <w:noProof/>
              </w:rPr>
              <w:drawing>
                <wp:anchor distT="0" distB="0" distL="114300" distR="114300" simplePos="0" relativeHeight="251887104" behindDoc="0" locked="0" layoutInCell="1" allowOverlap="1" wp14:anchorId="1FC43628" wp14:editId="296013D2">
                  <wp:simplePos x="0" y="0"/>
                  <wp:positionH relativeFrom="column">
                    <wp:posOffset>681355</wp:posOffset>
                  </wp:positionH>
                  <wp:positionV relativeFrom="paragraph">
                    <wp:posOffset>34290</wp:posOffset>
                  </wp:positionV>
                  <wp:extent cx="222885" cy="222885"/>
                  <wp:effectExtent l="0" t="0" r="5715" b="5715"/>
                  <wp:wrapSquare wrapText="bothSides"/>
                  <wp:docPr id="12092877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121683" name="Picture 72812168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22885" cy="22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13376" behindDoc="0" locked="0" layoutInCell="1" allowOverlap="1" wp14:anchorId="77353E20" wp14:editId="42D24DCE">
                  <wp:simplePos x="0" y="0"/>
                  <wp:positionH relativeFrom="column">
                    <wp:posOffset>10160</wp:posOffset>
                  </wp:positionH>
                  <wp:positionV relativeFrom="paragraph">
                    <wp:posOffset>30480</wp:posOffset>
                  </wp:positionV>
                  <wp:extent cx="222250" cy="222250"/>
                  <wp:effectExtent l="0" t="0" r="6350" b="6350"/>
                  <wp:wrapSquare wrapText="bothSides"/>
                  <wp:docPr id="93826140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842733" name="Picture 73184273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22250" cy="22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851264" behindDoc="0" locked="0" layoutInCell="1" allowOverlap="1" wp14:anchorId="3FA674C3" wp14:editId="465F3D0B">
                  <wp:simplePos x="0" y="0"/>
                  <wp:positionH relativeFrom="column">
                    <wp:posOffset>346075</wp:posOffset>
                  </wp:positionH>
                  <wp:positionV relativeFrom="paragraph">
                    <wp:posOffset>30480</wp:posOffset>
                  </wp:positionV>
                  <wp:extent cx="222250" cy="222250"/>
                  <wp:effectExtent l="0" t="0" r="6350" b="6350"/>
                  <wp:wrapSquare wrapText="bothSides"/>
                  <wp:docPr id="6826249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842733" name="Picture 73184273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22250" cy="22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8306E" w14:paraId="52D40C41" w14:textId="77777777" w:rsidTr="00153291">
        <w:tc>
          <w:tcPr>
            <w:tcW w:w="1242" w:type="dxa"/>
            <w:tcBorders>
              <w:right w:val="single" w:sz="8" w:space="0" w:color="A6A6A6" w:themeColor="background1" w:themeShade="A6"/>
            </w:tcBorders>
          </w:tcPr>
          <w:p w14:paraId="42C3D1D3" w14:textId="4AD83CE6" w:rsidR="0008306E" w:rsidRDefault="0008306E" w:rsidP="00A57531">
            <w:pPr>
              <w:jc w:val="center"/>
            </w:pPr>
            <w:r>
              <w:rPr>
                <w:noProof/>
              </w:rPr>
              <w:t>West</w:t>
            </w:r>
          </w:p>
        </w:tc>
        <w:tc>
          <w:tcPr>
            <w:tcW w:w="3798" w:type="dxa"/>
            <w:tcBorders>
              <w:left w:val="single" w:sz="8" w:space="0" w:color="A6A6A6" w:themeColor="background1" w:themeShade="A6"/>
            </w:tcBorders>
          </w:tcPr>
          <w:p w14:paraId="6D555CB9" w14:textId="5E62C147" w:rsidR="0008306E" w:rsidRDefault="00732DE4" w:rsidP="0008306E">
            <w:r>
              <w:rPr>
                <w:noProof/>
              </w:rPr>
              <w:drawing>
                <wp:anchor distT="0" distB="0" distL="114300" distR="114300" simplePos="0" relativeHeight="251970048" behindDoc="0" locked="0" layoutInCell="1" allowOverlap="1" wp14:anchorId="6FA21DC8" wp14:editId="1D65268D">
                  <wp:simplePos x="0" y="0"/>
                  <wp:positionH relativeFrom="column">
                    <wp:posOffset>676910</wp:posOffset>
                  </wp:positionH>
                  <wp:positionV relativeFrom="paragraph">
                    <wp:posOffset>26035</wp:posOffset>
                  </wp:positionV>
                  <wp:extent cx="222885" cy="222885"/>
                  <wp:effectExtent l="0" t="0" r="5715" b="5715"/>
                  <wp:wrapSquare wrapText="bothSides"/>
                  <wp:docPr id="50870915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8121683" name="Picture 72812168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" cy="22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42400" behindDoc="0" locked="0" layoutInCell="1" allowOverlap="1" wp14:anchorId="6D4FD633" wp14:editId="14F6BA0B">
                  <wp:simplePos x="0" y="0"/>
                  <wp:positionH relativeFrom="column">
                    <wp:posOffset>351155</wp:posOffset>
                  </wp:positionH>
                  <wp:positionV relativeFrom="paragraph">
                    <wp:posOffset>26035</wp:posOffset>
                  </wp:positionV>
                  <wp:extent cx="222250" cy="222250"/>
                  <wp:effectExtent l="0" t="0" r="6350" b="6350"/>
                  <wp:wrapSquare wrapText="bothSides"/>
                  <wp:docPr id="200039928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842733" name="Picture 73184273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22250" cy="22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14752" behindDoc="0" locked="0" layoutInCell="1" allowOverlap="1" wp14:anchorId="67835B56" wp14:editId="7226A702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26035</wp:posOffset>
                  </wp:positionV>
                  <wp:extent cx="222250" cy="222250"/>
                  <wp:effectExtent l="0" t="0" r="6350" b="6350"/>
                  <wp:wrapSquare wrapText="bothSides"/>
                  <wp:docPr id="158292064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842733" name="Picture 73184273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22250" cy="22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66EBA11" w14:textId="2F663518" w:rsidR="0008306E" w:rsidRDefault="00850C03" w:rsidP="00850C03">
      <w:pPr>
        <w:pStyle w:val="Caption"/>
      </w:pPr>
      <w:bookmarkStart w:id="1" w:name="_Ref232865569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AD212D">
        <w:rPr>
          <w:noProof/>
        </w:rPr>
        <w:t>1</w:t>
      </w:r>
      <w:r>
        <w:fldChar w:fldCharType="end"/>
      </w:r>
      <w:bookmarkEnd w:id="1"/>
      <w:r>
        <w:t xml:space="preserve">: </w:t>
      </w:r>
      <w:r w:rsidR="003A6227">
        <w:t>The effect of a</w:t>
      </w:r>
      <w:r>
        <w:t>djacency constraints</w:t>
      </w:r>
      <w:r w:rsidR="003A6227">
        <w:t xml:space="preserve"> on the possible tiles that can be placed in</w:t>
      </w:r>
      <w:r>
        <w:t xml:space="preserve"> the positions surrounding a </w:t>
      </w:r>
      <w:r w:rsidR="00AF7ADF">
        <w:t xml:space="preserve">corner </w:t>
      </w:r>
      <w:r>
        <w:t>tile.</w:t>
      </w:r>
    </w:p>
    <w:p w14:paraId="62EF16FE" w14:textId="14BA7225" w:rsidR="00DD5DB0" w:rsidRDefault="00165F10">
      <w:r>
        <w:t xml:space="preserve">As more tiles are placed, </w:t>
      </w:r>
      <w:r w:rsidR="005706DA">
        <w:t>their</w:t>
      </w:r>
      <w:r>
        <w:t xml:space="preserve"> constraints propagate, reducing the number of possible tiles that can be placed </w:t>
      </w:r>
      <w:proofErr w:type="gramStart"/>
      <w:r>
        <w:t>in a given</w:t>
      </w:r>
      <w:proofErr w:type="gramEnd"/>
      <w:r>
        <w:t xml:space="preserve"> position. As such, before each tile is placed, </w:t>
      </w:r>
      <w:r w:rsidR="009D1FD2">
        <w:t>a position’s</w:t>
      </w:r>
      <w:r>
        <w:t xml:space="preserve"> entropy (the number of </w:t>
      </w:r>
      <w:r w:rsidR="00B91EEE">
        <w:t>valid tile options</w:t>
      </w:r>
      <w:r>
        <w:t>) needs to be calculated for every position without a placed tile. The position with the lowest entropy is always placed first. When a tile is placed, it is always selected randomly from the pool of possible tiles.</w:t>
      </w:r>
    </w:p>
    <w:p w14:paraId="6CD674C8" w14:textId="35853308" w:rsidR="00AD212D" w:rsidRDefault="00AD212D" w:rsidP="00AD212D">
      <w:r>
        <w:rPr>
          <w:noProof/>
        </w:rPr>
        <mc:AlternateContent>
          <mc:Choice Requires="wpg">
            <w:drawing>
              <wp:anchor distT="0" distB="0" distL="114300" distR="114300" simplePos="0" relativeHeight="251777536" behindDoc="0" locked="0" layoutInCell="1" allowOverlap="1" wp14:anchorId="5DAAF7C5" wp14:editId="0A72E37F">
                <wp:simplePos x="0" y="0"/>
                <wp:positionH relativeFrom="column">
                  <wp:posOffset>1092200</wp:posOffset>
                </wp:positionH>
                <wp:positionV relativeFrom="paragraph">
                  <wp:posOffset>1102360</wp:posOffset>
                </wp:positionV>
                <wp:extent cx="1080770" cy="720090"/>
                <wp:effectExtent l="0" t="0" r="5080" b="3810"/>
                <wp:wrapTopAndBottom/>
                <wp:docPr id="124360376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0770" cy="720090"/>
                          <a:chOff x="0" y="350520"/>
                          <a:chExt cx="1080770" cy="720090"/>
                        </a:xfrm>
                      </wpg:grpSpPr>
                      <pic:pic xmlns:pic="http://schemas.openxmlformats.org/drawingml/2006/picture">
                        <pic:nvPicPr>
                          <pic:cNvPr id="1123211578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721360" y="711200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6876502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21360" y="350520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02487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360680" y="711200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626405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711200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6178451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600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6D63C5" id="Group 5" o:spid="_x0000_s1026" style="position:absolute;margin-left:86pt;margin-top:86.8pt;width:85.1pt;height:56.7pt;z-index:251777536;mso-height-relative:margin" coordorigin=",3505" coordsize="10807,7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7213;top:7112;width:3594;height:3594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">
                  <v:imagedata r:id="rId10" o:title=""/>
                </v:shape>
                <v:shape id="Picture 4" o:spid="_x0000_s1028" type="#_x0000_t75" style="position:absolute;left:7213;top:3505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">
                  <v:imagedata r:id="rId11" o:title=""/>
                </v:shape>
                <v:shape id="Picture 4" o:spid="_x0000_s1029" type="#_x0000_t75" style="position:absolute;left:3606;top:7112;width:3594;height:3594;rotation:-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">
                  <v:imagedata r:id="rId11" o:title=""/>
                </v:shape>
                <v:shape id="Picture 3" o:spid="_x0000_s1030" type="#_x0000_t75" style="position:absolute;top:7112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">
                  <v:imagedata r:id="rId10" o:title=""/>
                </v:shape>
                <v:shape id="Picture 4" o:spid="_x0000_s1031" type="#_x0000_t75" style="position:absolute;top:3556;width:3594;height:35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">
                  <v:imagedata r:id="rId11" o:title=""/>
                </v:shape>
                <w10:wrap type="topAndBottom"/>
              </v:group>
            </w:pict>
          </mc:Fallback>
        </mc:AlternateContent>
      </w:r>
      <w:r w:rsidR="000976C4">
        <w:t xml:space="preserve">The process of selecting the </w:t>
      </w:r>
      <w:r w:rsidR="00E90FA7">
        <w:t>lowest-entropy position and placing a randomly chosen</w:t>
      </w:r>
      <w:r w:rsidR="000976C4">
        <w:t xml:space="preserve"> valid tile repeats until either the entire map is filled or a contradiction occurs.</w:t>
      </w:r>
      <w:r w:rsidR="00E90FA7">
        <w:t xml:space="preserve"> A contradiction </w:t>
      </w:r>
      <w:r w:rsidR="002A56B9">
        <w:t>occurs when the adjacency constraints of the surrounding tiles exclude all possible tile</w:t>
      </w:r>
      <w:r w:rsidR="00203694">
        <w:t xml:space="preserve"> options</w:t>
      </w:r>
      <w:r w:rsidR="002A56B9">
        <w:t xml:space="preserve"> for a given </w:t>
      </w:r>
      <w:r w:rsidR="00415FC6">
        <w:t>position</w:t>
      </w:r>
      <w:r w:rsidR="00E90FA7">
        <w:t xml:space="preserve">, preventing </w:t>
      </w:r>
      <w:r w:rsidR="00E17226">
        <w:t xml:space="preserve">the </w:t>
      </w:r>
      <w:r w:rsidR="00E90FA7">
        <w:t>process from continuing</w:t>
      </w:r>
      <w:r w:rsidR="003A2BB9">
        <w:t xml:space="preserve"> (</w:t>
      </w:r>
      <w:r w:rsidR="00FA73EC">
        <w:t xml:space="preserve">see </w:t>
      </w:r>
      <w:r w:rsidR="00FA73EC">
        <w:fldChar w:fldCharType="begin"/>
      </w:r>
      <w:r w:rsidR="00FA73EC">
        <w:instrText xml:space="preserve"> REF _Ref232867650 \h </w:instrText>
      </w:r>
      <w:r w:rsidR="00FA73EC">
        <w:fldChar w:fldCharType="separate"/>
      </w:r>
      <w:r w:rsidR="00FA73EC">
        <w:t xml:space="preserve">Figure </w:t>
      </w:r>
      <w:r w:rsidR="00FA73EC">
        <w:rPr>
          <w:noProof/>
        </w:rPr>
        <w:t>2</w:t>
      </w:r>
      <w:r w:rsidR="00FA73EC">
        <w:fldChar w:fldCharType="end"/>
      </w:r>
      <w:r w:rsidR="00FA73EC">
        <w:t>)</w:t>
      </w:r>
      <w:r w:rsidR="00E90FA7">
        <w:t>.</w:t>
      </w:r>
    </w:p>
    <w:p w14:paraId="05DD4F83" w14:textId="1179E278" w:rsidR="00AD212D" w:rsidRDefault="003A2BB9" w:rsidP="0031616B">
      <w:pPr>
        <w:pStyle w:val="Caption"/>
      </w:pPr>
      <w:bookmarkStart w:id="2" w:name="_Ref23286765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2"/>
      <w:r w:rsidR="00AD212D">
        <w:t xml:space="preserve">: An example of a contradiction. The central tile has the lowest entropy and is due to be filled in next; however, the tile set (see </w:t>
      </w:r>
      <w:r w:rsidR="00754422">
        <w:fldChar w:fldCharType="begin"/>
      </w:r>
      <w:r w:rsidR="00754422">
        <w:instrText xml:space="preserve"> REF _Ref232864052 \h </w:instrText>
      </w:r>
      <w:r w:rsidR="00754422">
        <w:fldChar w:fldCharType="separate"/>
      </w:r>
      <w:r w:rsidR="00754422">
        <w:t xml:space="preserve">Figure </w:t>
      </w:r>
      <w:r w:rsidR="00754422">
        <w:rPr>
          <w:noProof/>
        </w:rPr>
        <w:t>1</w:t>
      </w:r>
      <w:r w:rsidR="00754422">
        <w:fldChar w:fldCharType="end"/>
      </w:r>
      <w:r w:rsidR="00AD212D">
        <w:t>) does not contain a valid tile for this position.</w:t>
      </w:r>
      <w:r w:rsidR="0013498D">
        <w:t xml:space="preserve"> A “dead-end corridor” or “solid wall” tile would be required to continue.</w:t>
      </w:r>
    </w:p>
    <w:p w14:paraId="2B5FA735" w14:textId="53C5F861" w:rsidR="006B3F1F" w:rsidRPr="00CE2D82" w:rsidRDefault="00CA6508">
      <w:pPr>
        <w:pStyle w:val="Heading1"/>
      </w:pPr>
      <w:r w:rsidRPr="00CE2D82">
        <w:t>Implementation</w:t>
      </w:r>
    </w:p>
    <w:p w14:paraId="07118B4A" w14:textId="23C46ECE" w:rsidR="006052D2" w:rsidRDefault="003E66EA">
      <w:r>
        <w:t xml:space="preserve">This project focused on the implementation of a wave function collapse-based map generation algorithm </w:t>
      </w:r>
      <w:r w:rsidR="001D3CDF">
        <w:t xml:space="preserve">in </w:t>
      </w:r>
      <w:r w:rsidR="001D3CDF" w:rsidRPr="00A0140E">
        <w:rPr>
          <w:i/>
          <w:iCs/>
        </w:rPr>
        <w:t>Unity</w:t>
      </w:r>
      <w:r w:rsidR="001D3CDF">
        <w:t xml:space="preserve"> </w:t>
      </w:r>
      <w:r w:rsidR="001D3CDF">
        <w:fldChar w:fldCharType="begin"/>
      </w:r>
      <w:r w:rsidR="001D3CDF">
        <w:instrText xml:space="preserve"> ADDIN ZOTERO_ITEM CSL_CITATION {"citationID":"H6p5oMlk","properties":{"unsorted":false,"formattedCitation":"(Unity Technologies, 2026)","plainCitation":"(Unity Technologies, 2026)","noteIndex":0},"citationItems":[{"id":112,"uris":["http://zotero.org/users/18570377/items/UZ2HRRW7"],"itemData":{"id":112,"type":"software","title":"Unity","URL":"https://unity.com/","version":"6000.4.0f1","author":[{"literal":"Unity Technologies"}],"accessed":{"date-parts":[["2026",5,30]]},"issued":{"date-parts":[["2026"]]}}}],"schema":"https://github.com/citation-style-language/schema/raw/master/csl-citation.json"} </w:instrText>
      </w:r>
      <w:r w:rsidR="001D3CDF">
        <w:fldChar w:fldCharType="separate"/>
      </w:r>
      <w:r w:rsidR="001D3CDF" w:rsidRPr="001D3CDF">
        <w:t>(Unity Technologies, 2026)</w:t>
      </w:r>
      <w:r w:rsidR="001D3CDF">
        <w:fldChar w:fldCharType="end"/>
      </w:r>
      <w:r w:rsidR="007C3199">
        <w:t>. Instead of creating a run-time only map generator, this project created a custom editor UI widget t</w:t>
      </w:r>
      <w:r w:rsidR="00B40817">
        <w:t>o control the wave function collapse map generator.</w:t>
      </w:r>
    </w:p>
    <w:p w14:paraId="4CD0F2CC" w14:textId="1C8F5E24" w:rsidR="007311FF" w:rsidRDefault="007311FF" w:rsidP="007311FF">
      <w:pPr>
        <w:pStyle w:val="Heading2"/>
      </w:pPr>
      <w:r>
        <w:t>Grid Control</w:t>
      </w:r>
    </w:p>
    <w:p w14:paraId="3EB1E054" w14:textId="27F6EB60" w:rsidR="00537CDF" w:rsidRDefault="00161F5A" w:rsidP="00161F5A">
      <w:r>
        <w:t xml:space="preserve">The grid controls allow a designer to specify the </w:t>
      </w:r>
      <w:r w:rsidR="00F46E12">
        <w:t xml:space="preserve">map size before generation. </w:t>
      </w:r>
      <w:r w:rsidR="000357BE">
        <w:t xml:space="preserve">In addition to </w:t>
      </w:r>
      <w:r w:rsidR="00537CDF">
        <w:t>allowing the designer to specify a rectangular grid, they could select specific cells to generate the map, thereby choosing the map's shape</w:t>
      </w:r>
      <w:r w:rsidR="00001472">
        <w:t>.</w:t>
      </w:r>
    </w:p>
    <w:p w14:paraId="4E286FE3" w14:textId="3C014DB4" w:rsidR="00161F5A" w:rsidRDefault="00537CDF" w:rsidP="00161F5A">
      <w:r>
        <w:lastRenderedPageBreak/>
        <w:t>While</w:t>
      </w:r>
      <w:r w:rsidR="000410C6">
        <w:t xml:space="preserve"> a designer could select this manually, a drunkard’s walk algorithm was also implemented to allow this grid to be procedurally </w:t>
      </w:r>
      <w:r w:rsidR="00A93A8B">
        <w:t>populated</w:t>
      </w:r>
      <w:r w:rsidR="000410C6">
        <w:t>.</w:t>
      </w:r>
      <w:r w:rsidR="00271544">
        <w:t xml:space="preserve"> </w:t>
      </w:r>
      <w:r w:rsidR="004000A9">
        <w:t>As such, the grid controls also included settings for the drunkard’s walk algorithm, such as the number of steps</w:t>
      </w:r>
      <w:r w:rsidR="00816D8F">
        <w:t xml:space="preserve"> and</w:t>
      </w:r>
      <w:r w:rsidR="004000A9">
        <w:t xml:space="preserve"> maximum </w:t>
      </w:r>
      <w:r w:rsidR="005A6C3D">
        <w:t>grid</w:t>
      </w:r>
      <w:r w:rsidR="004000A9">
        <w:t xml:space="preserve"> fill area</w:t>
      </w:r>
      <w:r w:rsidR="00816D8F">
        <w:t>, as well as the number of drunkards</w:t>
      </w:r>
      <w:r w:rsidR="00FA695D">
        <w:t xml:space="preserve"> (</w:t>
      </w:r>
      <w:r w:rsidR="00816D8F">
        <w:t xml:space="preserve">each of which could be </w:t>
      </w:r>
      <w:r w:rsidR="007535F7">
        <w:t>given a directional bias</w:t>
      </w:r>
      <w:r w:rsidR="00FA695D">
        <w:t>)</w:t>
      </w:r>
      <w:r w:rsidR="004000A9">
        <w:t>.</w:t>
      </w:r>
    </w:p>
    <w:p w14:paraId="695A4CD9" w14:textId="2FE4100C" w:rsidR="00B91418" w:rsidRDefault="00B91418" w:rsidP="002455C6">
      <w:pPr>
        <w:pStyle w:val="Heading2"/>
      </w:pPr>
      <w:r>
        <w:t>Tile Sets</w:t>
      </w:r>
    </w:p>
    <w:p w14:paraId="01363609" w14:textId="6FE54D44" w:rsidR="00D31F0C" w:rsidRPr="00D31F0C" w:rsidRDefault="00D31F0C" w:rsidP="00D31F0C">
      <w:r>
        <w:t>The ti</w:t>
      </w:r>
      <w:r w:rsidR="00165E7D">
        <w:t>l</w:t>
      </w:r>
      <w:r>
        <w:t xml:space="preserve">e set scriptable objects allowed designers to </w:t>
      </w:r>
      <w:r w:rsidR="00907F27">
        <w:t xml:space="preserve">define the constraints of the tiles </w:t>
      </w:r>
      <w:r w:rsidR="00FF26A4">
        <w:t>used by the wave function collapse algorithm.</w:t>
      </w:r>
      <w:r w:rsidR="00907F27">
        <w:t xml:space="preserve"> The constraints of each tile were represented by a three-by-three grid</w:t>
      </w:r>
      <w:r w:rsidR="003972A8">
        <w:t>, allowing the designer to specify both cardinal and ordinal adjacency constraints</w:t>
      </w:r>
      <w:r w:rsidR="00907F27">
        <w:t>.</w:t>
      </w:r>
      <w:r w:rsidR="00B100DE">
        <w:t xml:space="preserve"> Additionally, each tile could be assigned a weight</w:t>
      </w:r>
      <w:r w:rsidR="00712A37">
        <w:t>,</w:t>
      </w:r>
      <w:r w:rsidR="00B100DE">
        <w:t xml:space="preserve"> </w:t>
      </w:r>
      <w:r w:rsidR="00712A37">
        <w:t xml:space="preserve">allowing the probability of </w:t>
      </w:r>
      <w:r w:rsidR="006D15DA">
        <w:t>its selection</w:t>
      </w:r>
      <w:r w:rsidR="00712A37">
        <w:t xml:space="preserve"> to be adjusted</w:t>
      </w:r>
      <w:r w:rsidR="00B100DE">
        <w:t>.</w:t>
      </w:r>
      <w:r w:rsidR="00D97E17">
        <w:t xml:space="preserve"> This also meant that a tile set could include “bad tiles”, such as dead ends, with a weight of zero, </w:t>
      </w:r>
      <w:r w:rsidR="007801E3">
        <w:t xml:space="preserve">which </w:t>
      </w:r>
      <w:r w:rsidR="00D97E17">
        <w:t>would only be used if no other tile was valid.</w:t>
      </w:r>
    </w:p>
    <w:p w14:paraId="0FB33BAF" w14:textId="7077660E" w:rsidR="00E50795" w:rsidRDefault="00A40B36" w:rsidP="002455C6">
      <w:pPr>
        <w:pStyle w:val="Heading2"/>
      </w:pPr>
      <w:r>
        <w:t>Wave Function Collapse</w:t>
      </w:r>
    </w:p>
    <w:p w14:paraId="59D86220" w14:textId="31A54EE1" w:rsidR="00416B3A" w:rsidRDefault="00AE6A0A" w:rsidP="00416B3A">
      <w:r>
        <w:t xml:space="preserve">Once both a grid and a tile set had been specified, a </w:t>
      </w:r>
      <w:r w:rsidR="00CF3A1D">
        <w:t>m</w:t>
      </w:r>
      <w:r w:rsidR="00071710">
        <w:t>ap</w:t>
      </w:r>
      <w:r w:rsidR="00CF3A1D">
        <w:t xml:space="preserve"> </w:t>
      </w:r>
      <w:r>
        <w:t>layout could be generated using the wave function collapse algorithm.</w:t>
      </w:r>
      <w:r w:rsidR="00B732F6">
        <w:t xml:space="preserve"> The generated map would conform to the shape outlined by the grid and place tiles </w:t>
      </w:r>
      <w:r w:rsidR="00E97D76">
        <w:t>according to</w:t>
      </w:r>
      <w:r w:rsidR="00B732F6">
        <w:t xml:space="preserve"> the weights specified by the tile set.</w:t>
      </w:r>
    </w:p>
    <w:p w14:paraId="44D3BDEF" w14:textId="60098E05" w:rsidR="00816D8F" w:rsidRDefault="00D94EDC" w:rsidP="00161F5A">
      <w:r>
        <w:t xml:space="preserve">A simple backtracking procedure was implemented to </w:t>
      </w:r>
      <w:r w:rsidR="00C45D65">
        <w:t xml:space="preserve">attempt </w:t>
      </w:r>
      <w:r w:rsidR="00872411">
        <w:t xml:space="preserve">to </w:t>
      </w:r>
      <w:r w:rsidR="00C45D65">
        <w:t>resolve</w:t>
      </w:r>
      <w:r>
        <w:t xml:space="preserve"> contradictions.</w:t>
      </w:r>
      <w:r w:rsidR="00DF19E3">
        <w:t xml:space="preserve"> In the event of a contradiction, the previously placed tile would be removed and </w:t>
      </w:r>
      <w:r w:rsidR="00C11735">
        <w:t>randomly replaced, allowing a different, non-contraction-causing tile to be placed in that</w:t>
      </w:r>
      <w:r w:rsidR="00DF19E3">
        <w:t xml:space="preserve"> position.</w:t>
      </w:r>
      <w:r w:rsidR="00C11735">
        <w:t xml:space="preserve"> If a contradiction still occurred, the previous two tiles would be removed</w:t>
      </w:r>
      <w:r w:rsidR="004C5715">
        <w:t xml:space="preserve"> and reselected. This would repeat, stepping backwards an additional tile each time the contradiction still occurred, </w:t>
      </w:r>
      <w:proofErr w:type="gramStart"/>
      <w:r w:rsidR="004C5715">
        <w:t>a number of</w:t>
      </w:r>
      <w:proofErr w:type="gramEnd"/>
      <w:r w:rsidR="004C5715">
        <w:t xml:space="preserve"> times specified by the designer</w:t>
      </w:r>
      <w:r w:rsidR="00584C9E">
        <w:t>, until the algorithm progressed beyond the point where the contradiction occurred.</w:t>
      </w:r>
      <w:r w:rsidR="00445FD8">
        <w:t xml:space="preserve"> </w:t>
      </w:r>
      <w:r w:rsidR="00FD761E">
        <w:t>If the contradiction could not be resolved, the layout generation process would be aborted, and an error message showing</w:t>
      </w:r>
      <w:r w:rsidR="00445FD8">
        <w:t xml:space="preserve"> the layout of the </w:t>
      </w:r>
      <w:r w:rsidR="00AE2043">
        <w:t>missing</w:t>
      </w:r>
      <w:r w:rsidR="00445FD8">
        <w:t xml:space="preserve"> tile would be displayed.</w:t>
      </w:r>
      <w:r w:rsidR="004C5715">
        <w:t xml:space="preserve"> </w:t>
      </w:r>
    </w:p>
    <w:p w14:paraId="655894E2" w14:textId="213EA4E9" w:rsidR="00EC7FEA" w:rsidRPr="00161F5A" w:rsidRDefault="00EC7FEA" w:rsidP="00161F5A">
      <w:r>
        <w:t xml:space="preserve">Once </w:t>
      </w:r>
      <w:r w:rsidR="000B0472">
        <w:t>generated, a 2D visualisation of the layout would be displayed in the game scene, allowing the map layout</w:t>
      </w:r>
      <w:r w:rsidR="00906A94">
        <w:t xml:space="preserve"> to be </w:t>
      </w:r>
      <w:r w:rsidR="000B0472">
        <w:t>examined</w:t>
      </w:r>
      <w:r w:rsidR="00F92FFB">
        <w:t>.</w:t>
      </w:r>
    </w:p>
    <w:p w14:paraId="30C6D898" w14:textId="549C135E" w:rsidR="006052D2" w:rsidRDefault="00E06AD0" w:rsidP="00E06AD0">
      <w:pPr>
        <w:pStyle w:val="Heading2"/>
      </w:pPr>
      <w:r>
        <w:t>3D Conversion</w:t>
      </w:r>
    </w:p>
    <w:p w14:paraId="6CDFAD10" w14:textId="4187A9EA" w:rsidR="0081322D" w:rsidRPr="00E06AD0" w:rsidRDefault="00890283" w:rsidP="00E06AD0">
      <w:r>
        <w:t xml:space="preserve">Once the layout had been generated, the designer could select a room cell </w:t>
      </w:r>
      <w:r w:rsidR="00B04731">
        <w:t>and</w:t>
      </w:r>
      <w:r>
        <w:t xml:space="preserve"> convert </w:t>
      </w:r>
      <w:r w:rsidR="0081322D">
        <w:t>each tile in the</w:t>
      </w:r>
      <w:r>
        <w:t xml:space="preserve"> layout into a 3D model</w:t>
      </w:r>
      <w:r w:rsidR="00FC4E9E">
        <w:t>.</w:t>
      </w:r>
      <w:r w:rsidR="00E766B2">
        <w:t xml:space="preserve"> The room cell was designed to contain every layout and orientation of the tile set in a single </w:t>
      </w:r>
      <w:r w:rsidR="00BB2E4D">
        <w:t>prefab</w:t>
      </w:r>
      <w:r w:rsidR="003E2695">
        <w:t xml:space="preserve">. Parts of the </w:t>
      </w:r>
      <w:r w:rsidR="005809F9">
        <w:t>prefab</w:t>
      </w:r>
      <w:r w:rsidR="003E2695">
        <w:t xml:space="preserve"> </w:t>
      </w:r>
      <w:r w:rsidR="00E766B2">
        <w:t>would then be selectively enabled or disabled depending on the tile it was provided</w:t>
      </w:r>
      <w:r w:rsidR="009176EB">
        <w:t xml:space="preserve"> with</w:t>
      </w:r>
      <w:r w:rsidR="0081322D">
        <w:t>.</w:t>
      </w:r>
    </w:p>
    <w:p w14:paraId="4C19C8FD" w14:textId="3F3C9FE3" w:rsidR="00C40371" w:rsidRPr="00CE2D82" w:rsidRDefault="00C40371" w:rsidP="00C40371">
      <w:pPr>
        <w:pStyle w:val="Heading1"/>
      </w:pPr>
      <w:r w:rsidRPr="00CE2D82">
        <w:t>EValuation</w:t>
      </w:r>
    </w:p>
    <w:p w14:paraId="14406E73" w14:textId="647244C3" w:rsidR="00C40371" w:rsidRPr="00CE2D82" w:rsidRDefault="00C40371" w:rsidP="00C40371">
      <w:r w:rsidRPr="00CE2D82">
        <w:t>This section should evaluate your implementation of the techni</w:t>
      </w:r>
      <w:r w:rsidR="00390BDF" w:rsidRPr="00CE2D82">
        <w:t>que. Images and/or data/measurements are appropriate and encouraged here</w:t>
      </w:r>
      <w:r w:rsidR="00432DAE" w:rsidRPr="00CE2D82">
        <w:t>.</w:t>
      </w:r>
    </w:p>
    <w:p w14:paraId="746FADE3" w14:textId="7152B45E" w:rsidR="00282971" w:rsidRPr="00CE2D82" w:rsidRDefault="00282971" w:rsidP="00282971">
      <w:pPr>
        <w:pStyle w:val="Heading1"/>
      </w:pPr>
      <w:r w:rsidRPr="00CE2D82">
        <w:t>Style/FORMAT Notes</w:t>
      </w:r>
      <w:r w:rsidR="00DA2559" w:rsidRPr="00CE2D82">
        <w:t xml:space="preserve"> (section to be removed before submission)</w:t>
      </w:r>
    </w:p>
    <w:p w14:paraId="7B6EDA11" w14:textId="60C04734" w:rsidR="00282971" w:rsidRPr="00CE2D82" w:rsidRDefault="00F0368B" w:rsidP="00282971">
      <w:r w:rsidRPr="00CE2D82">
        <w:t>The font, font size and justification should not be changed from this template.</w:t>
      </w:r>
    </w:p>
    <w:p w14:paraId="12755454" w14:textId="1D908D39" w:rsidR="000A63B3" w:rsidRPr="00CE2D82" w:rsidRDefault="000A63B3" w:rsidP="006162FF">
      <w:pPr>
        <w:pStyle w:val="Heading2"/>
      </w:pPr>
      <w:r w:rsidRPr="00CE2D82">
        <w:t>Images</w:t>
      </w:r>
    </w:p>
    <w:p w14:paraId="3A85D886" w14:textId="73F5DB5A" w:rsidR="000A63B3" w:rsidRPr="00CE2D82" w:rsidRDefault="000A63B3" w:rsidP="00282971">
      <w:r w:rsidRPr="00CE2D82">
        <w:t xml:space="preserve">Images/diagrams/charts must be labelled with a </w:t>
      </w:r>
      <w:r w:rsidR="002B277D" w:rsidRPr="00CE2D82">
        <w:t xml:space="preserve">label in the format shown below. They should be labelled as numbered figures. The text of the paper must refer to the image by number and explain its </w:t>
      </w:r>
      <w:r w:rsidR="00A962A9" w:rsidRPr="00CE2D82">
        <w:t xml:space="preserve">significance. </w:t>
      </w:r>
      <w:r w:rsidR="00CC6FC6" w:rsidRPr="00CE2D82">
        <w:t xml:space="preserve">The figure need not be next to the text explaining it if that causes layout problems. </w:t>
      </w:r>
    </w:p>
    <w:p w14:paraId="4B3C6B16" w14:textId="7BC51871" w:rsidR="00547E53" w:rsidRPr="00CE2D82" w:rsidRDefault="00CC6FC6" w:rsidP="00547E53">
      <w:pPr>
        <w:keepNext/>
        <w:jc w:val="center"/>
      </w:pPr>
      <w:r w:rsidRPr="00CE2D82">
        <w:drawing>
          <wp:inline distT="0" distB="0" distL="0" distR="0" wp14:anchorId="5347B198" wp14:editId="13B95D9F">
            <wp:extent cx="1514474" cy="757237"/>
            <wp:effectExtent l="0" t="0" r="0" b="5080"/>
            <wp:docPr id="654567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67271" name="Picture 65456727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28435" cy="76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184B" w14:textId="5F6FDDD6" w:rsidR="00A631A3" w:rsidRPr="00CE2D82" w:rsidRDefault="00547E53" w:rsidP="00BB348C">
      <w:pPr>
        <w:pStyle w:val="Caption"/>
      </w:pPr>
      <w:r w:rsidRPr="00CE2D82">
        <w:t xml:space="preserve">Figure </w:t>
      </w:r>
      <w:r w:rsidR="00765AB4" w:rsidRPr="00CE2D82">
        <w:fldChar w:fldCharType="begin"/>
      </w:r>
      <w:r w:rsidR="00765AB4" w:rsidRPr="00CE2D82">
        <w:instrText xml:space="preserve"> SEQ Figure \* ARABIC </w:instrText>
      </w:r>
      <w:r w:rsidR="00765AB4" w:rsidRPr="00CE2D82">
        <w:fldChar w:fldCharType="separate"/>
      </w:r>
      <w:r w:rsidR="003A2BB9">
        <w:rPr>
          <w:noProof/>
        </w:rPr>
        <w:t>3</w:t>
      </w:r>
      <w:r w:rsidR="00765AB4" w:rsidRPr="00CE2D82">
        <w:fldChar w:fldCharType="end"/>
      </w:r>
      <w:r w:rsidRPr="00CE2D82">
        <w:t xml:space="preserve">. </w:t>
      </w:r>
      <w:r w:rsidR="00601947" w:rsidRPr="00CE2D82">
        <w:t>Insert a numbered caption below each figure/table. Times New Roman 9-point bold</w:t>
      </w:r>
      <w:r w:rsidRPr="00CE2D82">
        <w:t>.</w:t>
      </w:r>
      <w:r w:rsidR="006B6CD7" w:rsidRPr="00CE2D82">
        <w:t xml:space="preserve"> One-line captions should be </w:t>
      </w:r>
      <w:proofErr w:type="spellStart"/>
      <w:r w:rsidR="006B6CD7" w:rsidRPr="00CE2D82">
        <w:t>centered</w:t>
      </w:r>
      <w:proofErr w:type="spellEnd"/>
      <w:r w:rsidR="006B6CD7" w:rsidRPr="00CE2D82">
        <w:t>; multi-line should be justified.</w:t>
      </w:r>
    </w:p>
    <w:p w14:paraId="4C181689" w14:textId="7479822C" w:rsidR="003122A3" w:rsidRPr="00CE2D82" w:rsidRDefault="003122A3" w:rsidP="003122A3">
      <w:pPr>
        <w:rPr>
          <w:b/>
          <w:bCs/>
        </w:rPr>
      </w:pPr>
      <w:r w:rsidRPr="00CE2D82">
        <w:rPr>
          <w:b/>
          <w:bCs/>
        </w:rPr>
        <w:t>Tables</w:t>
      </w:r>
    </w:p>
    <w:p w14:paraId="3F9B83B2" w14:textId="566056B2" w:rsidR="003122A3" w:rsidRPr="00CE2D82" w:rsidRDefault="009478AC" w:rsidP="003122A3">
      <w:r w:rsidRPr="00CE2D82">
        <w:t>Tables should be similarly labelled, numbered and referred to in the text.</w:t>
      </w:r>
    </w:p>
    <w:p w14:paraId="4B0F04DB" w14:textId="27B6C76E" w:rsidR="006B3F1F" w:rsidRPr="00CE2D82" w:rsidRDefault="006B3F1F"/>
    <w:tbl>
      <w:tblPr>
        <w:tblW w:w="0" w:type="auto"/>
        <w:jc w:val="center"/>
        <w:tblBorders>
          <w:insideH w:val="single" w:sz="8" w:space="0" w:color="BFBFBF"/>
          <w:insideV w:val="single" w:sz="8" w:space="0" w:color="BFBFBF"/>
        </w:tblBorders>
        <w:tblLayout w:type="fixed"/>
        <w:tblLook w:val="0000" w:firstRow="0" w:lastRow="0" w:firstColumn="0" w:lastColumn="0" w:noHBand="0" w:noVBand="0"/>
        <w:tblCaption w:val="Example of table"/>
        <w:tblDescription w:val="The table describes how captions positions were changed over time."/>
      </w:tblPr>
      <w:tblGrid>
        <w:gridCol w:w="1080"/>
        <w:gridCol w:w="1260"/>
        <w:gridCol w:w="2250"/>
      </w:tblGrid>
      <w:tr w:rsidR="005C216A" w:rsidRPr="00CE2D82" w14:paraId="6C29F868" w14:textId="77777777" w:rsidTr="006B1D5B">
        <w:trPr>
          <w:cantSplit/>
          <w:trHeight w:val="310"/>
          <w:tblHeader/>
          <w:jc w:val="center"/>
        </w:trPr>
        <w:tc>
          <w:tcPr>
            <w:tcW w:w="1080" w:type="dxa"/>
            <w:tcBorders>
              <w:bottom w:val="single" w:sz="8" w:space="0" w:color="BFBFBF"/>
            </w:tcBorders>
            <w:vAlign w:val="center"/>
          </w:tcPr>
          <w:p w14:paraId="1A3A253F" w14:textId="77777777" w:rsidR="005C216A" w:rsidRPr="00CE2D82" w:rsidRDefault="005C216A" w:rsidP="006779C9">
            <w:pPr>
              <w:pStyle w:val="TableText"/>
              <w:rPr>
                <w:b/>
              </w:rPr>
            </w:pPr>
            <w:r w:rsidRPr="00CE2D82">
              <w:rPr>
                <w:b/>
              </w:rPr>
              <w:t>Objects</w:t>
            </w:r>
          </w:p>
        </w:tc>
        <w:tc>
          <w:tcPr>
            <w:tcW w:w="1260" w:type="dxa"/>
            <w:tcBorders>
              <w:top w:val="nil"/>
              <w:bottom w:val="single" w:sz="8" w:space="0" w:color="BFBFBF"/>
              <w:right w:val="nil"/>
            </w:tcBorders>
            <w:vAlign w:val="center"/>
          </w:tcPr>
          <w:p w14:paraId="43B393A4" w14:textId="77777777" w:rsidR="005C216A" w:rsidRPr="00CE2D82" w:rsidRDefault="005C216A" w:rsidP="006779C9">
            <w:pPr>
              <w:pStyle w:val="TableText"/>
              <w:rPr>
                <w:b/>
              </w:rPr>
            </w:pPr>
            <w:r w:rsidRPr="00CE2D82">
              <w:rPr>
                <w:b/>
              </w:rPr>
              <w:t>Caption – pre-2002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BFBFBF"/>
            </w:tcBorders>
            <w:vAlign w:val="center"/>
          </w:tcPr>
          <w:p w14:paraId="5B33C56E" w14:textId="77777777" w:rsidR="005C216A" w:rsidRPr="00CE2D82" w:rsidRDefault="005C216A" w:rsidP="006779C9">
            <w:pPr>
              <w:pStyle w:val="TableText"/>
              <w:rPr>
                <w:b/>
              </w:rPr>
            </w:pPr>
            <w:r w:rsidRPr="00CE2D82">
              <w:rPr>
                <w:b/>
              </w:rPr>
              <w:t>Caption – 2003 and afterwards</w:t>
            </w:r>
          </w:p>
        </w:tc>
      </w:tr>
      <w:tr w:rsidR="005C216A" w:rsidRPr="00CE2D82" w14:paraId="467254AA" w14:textId="77777777" w:rsidTr="006B1D5B">
        <w:trPr>
          <w:cantSplit/>
          <w:trHeight w:val="56"/>
          <w:jc w:val="center"/>
        </w:trPr>
        <w:tc>
          <w:tcPr>
            <w:tcW w:w="1080" w:type="dxa"/>
            <w:tcBorders>
              <w:top w:val="single" w:sz="8" w:space="0" w:color="BFBFBF"/>
              <w:bottom w:val="nil"/>
            </w:tcBorders>
            <w:vAlign w:val="center"/>
          </w:tcPr>
          <w:p w14:paraId="212B99C1" w14:textId="77777777" w:rsidR="005C216A" w:rsidRPr="00CE2D82" w:rsidRDefault="005C216A" w:rsidP="00D90F52">
            <w:pPr>
              <w:pStyle w:val="TableText"/>
            </w:pPr>
            <w:r w:rsidRPr="00CE2D82">
              <w:t>Tables</w:t>
            </w:r>
          </w:p>
        </w:tc>
        <w:tc>
          <w:tcPr>
            <w:tcW w:w="1260" w:type="dxa"/>
            <w:tcBorders>
              <w:top w:val="single" w:sz="8" w:space="0" w:color="BFBFBF"/>
              <w:bottom w:val="nil"/>
              <w:right w:val="nil"/>
            </w:tcBorders>
            <w:vAlign w:val="center"/>
          </w:tcPr>
          <w:p w14:paraId="20B65137" w14:textId="77777777" w:rsidR="005C216A" w:rsidRPr="00CE2D82" w:rsidRDefault="005C216A" w:rsidP="00D90F52">
            <w:pPr>
              <w:pStyle w:val="TableText"/>
            </w:pPr>
            <w:r w:rsidRPr="00CE2D82">
              <w:t>Above</w:t>
            </w:r>
          </w:p>
        </w:tc>
        <w:tc>
          <w:tcPr>
            <w:tcW w:w="2250" w:type="dxa"/>
            <w:tcBorders>
              <w:top w:val="single" w:sz="8" w:space="0" w:color="BFBFBF"/>
              <w:left w:val="nil"/>
              <w:bottom w:val="nil"/>
            </w:tcBorders>
            <w:vAlign w:val="center"/>
          </w:tcPr>
          <w:p w14:paraId="0D566521" w14:textId="77777777" w:rsidR="005C216A" w:rsidRPr="00CE2D82" w:rsidRDefault="005C216A" w:rsidP="00D90F52">
            <w:pPr>
              <w:pStyle w:val="TableText"/>
            </w:pPr>
            <w:r w:rsidRPr="00CE2D82">
              <w:t>Below</w:t>
            </w:r>
          </w:p>
        </w:tc>
      </w:tr>
      <w:tr w:rsidR="005C216A" w:rsidRPr="00CE2D82" w14:paraId="37C295FF" w14:textId="77777777" w:rsidTr="006B1D5B">
        <w:trPr>
          <w:cantSplit/>
          <w:trHeight w:val="341"/>
          <w:jc w:val="center"/>
        </w:trPr>
        <w:tc>
          <w:tcPr>
            <w:tcW w:w="1080" w:type="dxa"/>
            <w:tcBorders>
              <w:top w:val="nil"/>
              <w:bottom w:val="nil"/>
            </w:tcBorders>
            <w:vAlign w:val="center"/>
          </w:tcPr>
          <w:p w14:paraId="2B26E802" w14:textId="77777777" w:rsidR="005C216A" w:rsidRPr="00CE2D82" w:rsidRDefault="005C216A" w:rsidP="00D90F52">
            <w:pPr>
              <w:pStyle w:val="TableText"/>
            </w:pPr>
            <w:r w:rsidRPr="00CE2D82">
              <w:t>Figures</w:t>
            </w:r>
          </w:p>
        </w:tc>
        <w:tc>
          <w:tcPr>
            <w:tcW w:w="1260" w:type="dxa"/>
            <w:tcBorders>
              <w:top w:val="nil"/>
              <w:bottom w:val="nil"/>
              <w:right w:val="nil"/>
            </w:tcBorders>
            <w:vAlign w:val="center"/>
          </w:tcPr>
          <w:p w14:paraId="0E9F5DEF" w14:textId="77777777" w:rsidR="005C216A" w:rsidRPr="00CE2D82" w:rsidRDefault="005C216A" w:rsidP="00D90F52">
            <w:pPr>
              <w:pStyle w:val="TableText"/>
            </w:pPr>
            <w:r w:rsidRPr="00CE2D82">
              <w:t>Below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</w:tcBorders>
            <w:vAlign w:val="center"/>
          </w:tcPr>
          <w:p w14:paraId="12E35F10" w14:textId="77777777" w:rsidR="005C216A" w:rsidRPr="00CE2D82" w:rsidRDefault="005C216A" w:rsidP="00547E53">
            <w:pPr>
              <w:pStyle w:val="TableText"/>
              <w:keepNext/>
            </w:pPr>
            <w:r w:rsidRPr="00CE2D82">
              <w:t>Below</w:t>
            </w:r>
          </w:p>
        </w:tc>
      </w:tr>
    </w:tbl>
    <w:p w14:paraId="647A8624" w14:textId="6342630E" w:rsidR="00547E53" w:rsidRPr="00CE2D82" w:rsidRDefault="00547E53">
      <w:pPr>
        <w:pStyle w:val="Caption"/>
      </w:pPr>
      <w:bookmarkStart w:id="3" w:name="_Ref279755490"/>
      <w:r w:rsidRPr="00CE2D82">
        <w:t xml:space="preserve">Table </w:t>
      </w:r>
      <w:r w:rsidR="00765AB4" w:rsidRPr="00CE2D82">
        <w:fldChar w:fldCharType="begin"/>
      </w:r>
      <w:r w:rsidR="00765AB4" w:rsidRPr="00CE2D82">
        <w:instrText xml:space="preserve"> SEQ Table \* ARABIC </w:instrText>
      </w:r>
      <w:r w:rsidR="00765AB4" w:rsidRPr="00CE2D82">
        <w:fldChar w:fldCharType="separate"/>
      </w:r>
      <w:r w:rsidR="00AD212D">
        <w:rPr>
          <w:noProof/>
        </w:rPr>
        <w:t>3</w:t>
      </w:r>
      <w:r w:rsidR="00765AB4" w:rsidRPr="00CE2D82">
        <w:fldChar w:fldCharType="end"/>
      </w:r>
      <w:r w:rsidRPr="00CE2D82">
        <w:t>. Table captions should be placed below the table. We recommend table lines be 1 point, 25% black. Minimize use of unnecessary table lines.</w:t>
      </w:r>
    </w:p>
    <w:bookmarkEnd w:id="3"/>
    <w:p w14:paraId="2A0B0960" w14:textId="77777777" w:rsidR="006B3F1F" w:rsidRPr="00CE2D82" w:rsidRDefault="006B3F1F">
      <w:pPr>
        <w:pStyle w:val="Heading1"/>
      </w:pPr>
      <w:r w:rsidRPr="00CE2D82">
        <w:t>SECTIONS</w:t>
      </w:r>
    </w:p>
    <w:p w14:paraId="04735E80" w14:textId="3A0110D1" w:rsidR="006B3F1F" w:rsidRPr="00CE2D82" w:rsidRDefault="006B3F1F">
      <w:r w:rsidRPr="00CE2D82">
        <w:t xml:space="preserve">The heading of a section should be in </w:t>
      </w:r>
      <w:r w:rsidR="00244576" w:rsidRPr="00CE2D82">
        <w:t xml:space="preserve">Helvetica or </w:t>
      </w:r>
      <w:r w:rsidR="00DB7B90" w:rsidRPr="00CE2D82">
        <w:t>Arial</w:t>
      </w:r>
      <w:r w:rsidRPr="00CE2D82">
        <w:t xml:space="preserve"> 9-point bold, all in capitals (</w:t>
      </w:r>
      <w:r w:rsidRPr="00CE2D82">
        <w:rPr>
          <w:rFonts w:ascii="Courier New" w:hAnsi="Courier New"/>
          <w:sz w:val="18"/>
        </w:rPr>
        <w:t>Heading 1</w:t>
      </w:r>
      <w:r w:rsidRPr="00CE2D82">
        <w:t xml:space="preserve"> </w:t>
      </w:r>
      <w:r w:rsidR="00DB7B90" w:rsidRPr="00CE2D82">
        <w:t>s</w:t>
      </w:r>
      <w:r w:rsidRPr="00CE2D82">
        <w:t>tyle)</w:t>
      </w:r>
      <w:r w:rsidR="00AA7718" w:rsidRPr="00CE2D82">
        <w:t xml:space="preserve">. </w:t>
      </w:r>
      <w:r w:rsidRPr="00CE2D82">
        <w:t xml:space="preserve">Sections should not be numbered. </w:t>
      </w:r>
    </w:p>
    <w:p w14:paraId="58FD17EF" w14:textId="77777777" w:rsidR="006B3F1F" w:rsidRPr="00CE2D82" w:rsidRDefault="006B3F1F">
      <w:pPr>
        <w:pStyle w:val="Heading2"/>
      </w:pPr>
      <w:r w:rsidRPr="00CE2D82">
        <w:t>Subsections</w:t>
      </w:r>
    </w:p>
    <w:p w14:paraId="008C17F3" w14:textId="61D08DBA" w:rsidR="006B3F1F" w:rsidRPr="00CE2D82" w:rsidRDefault="006B3F1F">
      <w:r w:rsidRPr="00CE2D82">
        <w:t xml:space="preserve">Headings of subsections should be in </w:t>
      </w:r>
      <w:r w:rsidR="00244576" w:rsidRPr="00CE2D82">
        <w:t xml:space="preserve">Helvetica or </w:t>
      </w:r>
      <w:r w:rsidR="00DB7B90" w:rsidRPr="00CE2D82">
        <w:t xml:space="preserve">Arial </w:t>
      </w:r>
      <w:r w:rsidRPr="00CE2D82">
        <w:t>9-point bold with initial letters capitalized (</w:t>
      </w:r>
      <w:r w:rsidRPr="00CE2D82">
        <w:rPr>
          <w:rFonts w:ascii="Courier New" w:hAnsi="Courier New"/>
          <w:sz w:val="18"/>
        </w:rPr>
        <w:t>Heading 2</w:t>
      </w:r>
      <w:r w:rsidR="00DB7B90" w:rsidRPr="00CE2D82">
        <w:t xml:space="preserve"> style</w:t>
      </w:r>
      <w:r w:rsidRPr="00CE2D82">
        <w:t xml:space="preserve">). For sub-sections and sub-subsections, a word like </w:t>
      </w:r>
      <w:r w:rsidRPr="00CE2D82">
        <w:rPr>
          <w:i/>
        </w:rPr>
        <w:t>the</w:t>
      </w:r>
      <w:r w:rsidRPr="00CE2D82">
        <w:t xml:space="preserve"> or </w:t>
      </w:r>
      <w:r w:rsidRPr="00CE2D82">
        <w:rPr>
          <w:i/>
        </w:rPr>
        <w:t>of</w:t>
      </w:r>
      <w:r w:rsidRPr="00CE2D82">
        <w:t xml:space="preserve"> is not capitalized unless it is</w:t>
      </w:r>
      <w:r w:rsidR="00DB7B90" w:rsidRPr="00CE2D82">
        <w:t xml:space="preserve"> the first word of the heading.</w:t>
      </w:r>
    </w:p>
    <w:p w14:paraId="197F7CE0" w14:textId="77777777" w:rsidR="006B3F1F" w:rsidRPr="00CE2D82" w:rsidRDefault="006B3F1F">
      <w:pPr>
        <w:pStyle w:val="Heading3"/>
      </w:pPr>
      <w:r w:rsidRPr="00CE2D82">
        <w:t>Sub-subsections</w:t>
      </w:r>
    </w:p>
    <w:p w14:paraId="4AE66EAC" w14:textId="18D9FF00" w:rsidR="005C216A" w:rsidRPr="00CE2D82" w:rsidRDefault="006B3F1F">
      <w:r w:rsidRPr="00CE2D82">
        <w:t xml:space="preserve">Headings for sub-subsections should be in </w:t>
      </w:r>
      <w:r w:rsidR="00244576" w:rsidRPr="00CE2D82">
        <w:t xml:space="preserve">Helvetica or </w:t>
      </w:r>
      <w:r w:rsidR="00DB7B90" w:rsidRPr="00CE2D82">
        <w:t xml:space="preserve">Arial </w:t>
      </w:r>
      <w:r w:rsidRPr="00CE2D82">
        <w:t>9-point italic with initial letters capitalized (</w:t>
      </w:r>
      <w:r w:rsidRPr="00CE2D82">
        <w:rPr>
          <w:rFonts w:ascii="Courier New" w:hAnsi="Courier New"/>
          <w:sz w:val="18"/>
        </w:rPr>
        <w:t>Heading 3</w:t>
      </w:r>
      <w:r w:rsidR="00A7286E" w:rsidRPr="00CE2D82">
        <w:t xml:space="preserve"> style</w:t>
      </w:r>
      <w:r w:rsidRPr="00CE2D82">
        <w:t xml:space="preserve">). </w:t>
      </w:r>
    </w:p>
    <w:p w14:paraId="57CCBE5E" w14:textId="77777777" w:rsidR="00847D4A" w:rsidRPr="00CE2D82" w:rsidRDefault="00847D4A" w:rsidP="00847D4A">
      <w:pPr>
        <w:pStyle w:val="Heading1"/>
      </w:pPr>
      <w:r w:rsidRPr="00CE2D82">
        <w:rPr>
          <w:bCs/>
        </w:rPr>
        <w:t xml:space="preserve">QUOTATIONS </w:t>
      </w:r>
    </w:p>
    <w:p w14:paraId="64B00D10" w14:textId="77777777" w:rsidR="00847D4A" w:rsidRPr="00CE2D82" w:rsidRDefault="00847D4A" w:rsidP="00847D4A">
      <w:r w:rsidRPr="00CE2D82">
        <w:t xml:space="preserve">Quotations may be italicized when </w:t>
      </w:r>
      <w:r w:rsidRPr="00CE2D82">
        <w:rPr>
          <w:i/>
          <w:iCs/>
        </w:rPr>
        <w:t>“placed inline”</w:t>
      </w:r>
      <w:r w:rsidRPr="00CE2D82">
        <w:t xml:space="preserve">. </w:t>
      </w:r>
    </w:p>
    <w:p w14:paraId="50F214C0" w14:textId="77777777" w:rsidR="00847D4A" w:rsidRPr="00CE2D82" w:rsidRDefault="00847D4A" w:rsidP="00847D4A">
      <w:pPr>
        <w:pStyle w:val="quotation"/>
        <w:rPr>
          <w:lang w:val="en-GB"/>
        </w:rPr>
      </w:pPr>
      <w:r w:rsidRPr="00CE2D82">
        <w:rPr>
          <w:lang w:val="en-GB"/>
        </w:rPr>
        <w:t xml:space="preserve">Longer quotes, when placed in their own paragraph, need not be italicized or in quotation marks when indented. </w:t>
      </w:r>
    </w:p>
    <w:p w14:paraId="0BB3DC74" w14:textId="77777777" w:rsidR="00630EC3" w:rsidRPr="00CE2D82" w:rsidRDefault="00630EC3" w:rsidP="00630EC3">
      <w:pPr>
        <w:pStyle w:val="Heading1"/>
      </w:pPr>
      <w:r w:rsidRPr="00CE2D82">
        <w:lastRenderedPageBreak/>
        <w:t>tips (section to be removed before submission)</w:t>
      </w:r>
    </w:p>
    <w:p w14:paraId="79C96868" w14:textId="7DBB19EA" w:rsidR="00630EC3" w:rsidRPr="00CE2D82" w:rsidRDefault="00CB5901" w:rsidP="00630EC3">
      <w:r w:rsidRPr="00CE2D82">
        <w:t xml:space="preserve">Use the HEADING 1, 2, 3 from the Home ribbon in Word to </w:t>
      </w:r>
      <w:r w:rsidR="00AD4DFF" w:rsidRPr="00CE2D82">
        <w:t>format the Section, Subsection and Sub-subsections.</w:t>
      </w:r>
    </w:p>
    <w:p w14:paraId="1C4D6FE2" w14:textId="6772DD73" w:rsidR="00AD4DFF" w:rsidRPr="00CE2D82" w:rsidRDefault="00AD4DFF" w:rsidP="00630EC3">
      <w:r w:rsidRPr="00CE2D82">
        <w:t>Use a reference manager to store the information about papers you want to reference, insert references and create the reference list in the correct format.</w:t>
      </w:r>
    </w:p>
    <w:p w14:paraId="78D4CAA2" w14:textId="13393B97" w:rsidR="003F0CCA" w:rsidRPr="00CE2D82" w:rsidRDefault="003F0CCA" w:rsidP="00630EC3">
      <w:r w:rsidRPr="00CE2D82">
        <w:t xml:space="preserve">YSJ uses/supports </w:t>
      </w:r>
      <w:proofErr w:type="gramStart"/>
      <w:r w:rsidRPr="00CE2D82">
        <w:t>a number of</w:t>
      </w:r>
      <w:proofErr w:type="gramEnd"/>
      <w:r w:rsidR="00BD14E6" w:rsidRPr="00CE2D82">
        <w:t xml:space="preserve"> reference management</w:t>
      </w:r>
      <w:r w:rsidRPr="00CE2D82">
        <w:t xml:space="preserve"> tools</w:t>
      </w:r>
      <w:r w:rsidR="008737A7" w:rsidRPr="00CE2D82">
        <w:t xml:space="preserve"> (</w:t>
      </w:r>
      <w:hyperlink r:id="rId13" w:history="1">
        <w:r w:rsidR="00BD14E6" w:rsidRPr="00CE2D82">
          <w:rPr>
            <w:rStyle w:val="Hyperlink"/>
          </w:rPr>
          <w:t>https://www.yorksj.ac.uk/library/referencing/reference-management-tools/</w:t>
        </w:r>
      </w:hyperlink>
      <w:r w:rsidR="008737A7" w:rsidRPr="00CE2D82">
        <w:t>)</w:t>
      </w:r>
      <w:r w:rsidR="00BD14E6" w:rsidRPr="00CE2D82">
        <w:t>. I strongly recommend learning one if you haven’t already</w:t>
      </w:r>
      <w:r w:rsidR="00E50914" w:rsidRPr="00CE2D82">
        <w:t>. It will make writing your dissertation much easier. I recommend RefWorks but they are all good.</w:t>
      </w:r>
    </w:p>
    <w:p w14:paraId="6EEF3F42" w14:textId="3859A9BE" w:rsidR="004C5773" w:rsidRPr="00CE2D82" w:rsidRDefault="004C5773" w:rsidP="00630EC3">
      <w:r w:rsidRPr="00CE2D82">
        <w:t xml:space="preserve">There isn’t a word count for the paper. Use what you need to. 1000 words </w:t>
      </w:r>
      <w:r w:rsidR="00162845" w:rsidRPr="00CE2D82">
        <w:t xml:space="preserve">is probably about the minimum required to describe the PCG in enough detail but that isn’t a requirement. </w:t>
      </w:r>
      <w:r w:rsidR="003B3D38" w:rsidRPr="00CE2D82">
        <w:t>Don’t go over 2000 words though.</w:t>
      </w:r>
    </w:p>
    <w:p w14:paraId="406E02FE" w14:textId="49B14147" w:rsidR="00D14630" w:rsidRPr="00CE2D82" w:rsidRDefault="00D14630" w:rsidP="00630EC3">
      <w:pPr>
        <w:rPr>
          <w:b/>
          <w:bCs/>
        </w:rPr>
      </w:pPr>
      <w:r w:rsidRPr="00CE2D82">
        <w:rPr>
          <w:b/>
          <w:bCs/>
        </w:rPr>
        <w:t>Please remember to keep the marking criteria from the assessment brief in mind.</w:t>
      </w:r>
      <w:r w:rsidR="00407D98" w:rsidRPr="00CE2D82">
        <w:rPr>
          <w:b/>
          <w:bCs/>
        </w:rPr>
        <w:t xml:space="preserve"> Especially keep in mind that you need to reach the pass level (the 40-50% range) for each of the criteria to pass</w:t>
      </w:r>
      <w:r w:rsidR="00665E80" w:rsidRPr="00CE2D82">
        <w:rPr>
          <w:b/>
          <w:bCs/>
        </w:rPr>
        <w:t>. If you fall below the 40% level in any of the criteria your</w:t>
      </w:r>
      <w:r w:rsidR="002F39D3" w:rsidRPr="00CE2D82">
        <w:rPr>
          <w:b/>
          <w:bCs/>
        </w:rPr>
        <w:t xml:space="preserve"> submission will fail.</w:t>
      </w:r>
    </w:p>
    <w:p w14:paraId="7212DFD7" w14:textId="77777777" w:rsidR="00847D4A" w:rsidRPr="00CE2D82" w:rsidRDefault="00847D4A" w:rsidP="00847D4A">
      <w:pPr>
        <w:pStyle w:val="Heading1"/>
      </w:pPr>
      <w:r w:rsidRPr="00CE2D82">
        <w:t>Conclusion</w:t>
      </w:r>
    </w:p>
    <w:p w14:paraId="59222FFE" w14:textId="77777777" w:rsidR="00847D4A" w:rsidRPr="00CE2D82" w:rsidRDefault="00847D4A" w:rsidP="00847D4A">
      <w:r w:rsidRPr="00CE2D82">
        <w:t>A brief conclusion.</w:t>
      </w:r>
    </w:p>
    <w:p w14:paraId="0F980AE7" w14:textId="77777777" w:rsidR="00847D4A" w:rsidRPr="00CE2D82" w:rsidRDefault="00847D4A" w:rsidP="00847D4A">
      <w:pPr>
        <w:pStyle w:val="Heading1"/>
      </w:pPr>
      <w:r w:rsidRPr="00CE2D82">
        <w:t>REFERENCES</w:t>
      </w:r>
    </w:p>
    <w:p w14:paraId="0F6B4A18" w14:textId="77777777" w:rsidR="0005172C" w:rsidRPr="0005172C" w:rsidRDefault="00485032" w:rsidP="0005172C">
      <w:pPr>
        <w:pStyle w:val="Bibliography"/>
      </w:pPr>
      <w:r w:rsidRPr="00CE2D82">
        <w:fldChar w:fldCharType="begin"/>
      </w:r>
      <w:r w:rsidR="0005172C">
        <w:instrText xml:space="preserve"> ADDIN ZOTERO_BIBL {"uncited":[],"omitted":[],"custom":[[["http://zotero.org/users/18570377/items/UZ2HRRW7"],"Unity Technologies (2026) {\\i{}\\uc0\\u8216{}Unity\\uc0\\u8217{}} (Version 6000.4.0f1) [Software]. Available at: https://unity.com/ (Accessed: 30 May 2026)."]]} CSL_BIBLIOGRAPHY </w:instrText>
      </w:r>
      <w:r w:rsidRPr="00CE2D82">
        <w:fldChar w:fldCharType="separate"/>
      </w:r>
      <w:r w:rsidR="0005172C" w:rsidRPr="0005172C">
        <w:t xml:space="preserve">Cheng, D., Han, H. and Fei, G. (2020) ‘Automatic Generation of Game Levels Based on Controllable Wave Function Collapse Algorithm’, in N.J. Nunes et al. (eds) </w:t>
      </w:r>
      <w:r w:rsidR="0005172C" w:rsidRPr="0005172C">
        <w:rPr>
          <w:i/>
          <w:iCs/>
        </w:rPr>
        <w:t>Entertainment Computing – ICEC 2020</w:t>
      </w:r>
      <w:r w:rsidR="0005172C" w:rsidRPr="0005172C">
        <w:t>. Cham: Springer International Publishing (Lecture Notes in Computer Science), pp. 37–50. Available at: https://doi.org/10.1007/978-3-030-65736-9_3.</w:t>
      </w:r>
    </w:p>
    <w:p w14:paraId="22062F19" w14:textId="77777777" w:rsidR="0005172C" w:rsidRPr="0005172C" w:rsidRDefault="0005172C" w:rsidP="0005172C">
      <w:pPr>
        <w:pStyle w:val="Bibliography"/>
      </w:pPr>
      <w:r w:rsidRPr="0005172C">
        <w:t xml:space="preserve">Unity Technologies (2026) </w:t>
      </w:r>
      <w:r w:rsidRPr="0005172C">
        <w:rPr>
          <w:i/>
          <w:iCs/>
        </w:rPr>
        <w:t>‘Unity’</w:t>
      </w:r>
      <w:r w:rsidRPr="0005172C">
        <w:t xml:space="preserve"> (Version 6000.4.0f1) [Software]. Available at: https://unity.com/ (Accessed: 30 May 2026).</w:t>
      </w:r>
    </w:p>
    <w:p w14:paraId="7DED7C97" w14:textId="3964B2D2" w:rsidR="00D32315" w:rsidRPr="003F70AB" w:rsidRDefault="00485032" w:rsidP="00DF0A00">
      <w:pPr>
        <w:pStyle w:val="References"/>
        <w:numPr>
          <w:ilvl w:val="0"/>
          <w:numId w:val="0"/>
        </w:numPr>
      </w:pPr>
      <w:r w:rsidRPr="00CE2D82">
        <w:fldChar w:fldCharType="end"/>
      </w:r>
    </w:p>
    <w:sectPr w:rsidR="00D32315" w:rsidRPr="003F70AB" w:rsidSect="00DF0A00">
      <w:headerReference w:type="even" r:id="rId14"/>
      <w:type w:val="continuous"/>
      <w:pgSz w:w="12240" w:h="15840" w:code="1"/>
      <w:pgMar w:top="1224" w:right="1080" w:bottom="1440" w:left="1080" w:header="720" w:footer="720" w:gutter="0"/>
      <w:cols w:num="2"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CA297" w14:textId="77777777" w:rsidR="006759F4" w:rsidRPr="00CE2D82" w:rsidRDefault="006759F4">
      <w:r w:rsidRPr="00CE2D82">
        <w:separator/>
      </w:r>
    </w:p>
  </w:endnote>
  <w:endnote w:type="continuationSeparator" w:id="0">
    <w:p w14:paraId="3722B9D9" w14:textId="77777777" w:rsidR="006759F4" w:rsidRPr="00CE2D82" w:rsidRDefault="006759F4">
      <w:r w:rsidRPr="00CE2D8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141B2" w14:textId="77777777" w:rsidR="006759F4" w:rsidRPr="00CE2D82" w:rsidRDefault="006759F4" w:rsidP="00443E9F">
      <w:pPr>
        <w:spacing w:after="0"/>
      </w:pPr>
      <w:r w:rsidRPr="00CE2D82">
        <w:separator/>
      </w:r>
    </w:p>
  </w:footnote>
  <w:footnote w:type="continuationSeparator" w:id="0">
    <w:p w14:paraId="190C5AE5" w14:textId="77777777" w:rsidR="006759F4" w:rsidRPr="00CE2D82" w:rsidRDefault="006759F4" w:rsidP="00443E9F">
      <w:pPr>
        <w:spacing w:after="0"/>
      </w:pPr>
      <w:r w:rsidRPr="00CE2D8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7D1C5" w14:textId="77777777" w:rsidR="00AF347A" w:rsidRPr="00CE2D82" w:rsidRDefault="00AF347A" w:rsidP="006B3F1F">
    <w:pPr>
      <w:tabs>
        <w:tab w:val="left" w:pos="2660"/>
      </w:tabs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6EE4"/>
    <w:multiLevelType w:val="multilevel"/>
    <w:tmpl w:val="3ABA5942"/>
    <w:lvl w:ilvl="0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Times New Roman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F08CD"/>
    <w:multiLevelType w:val="multilevel"/>
    <w:tmpl w:val="DDEE8D5E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78B75BA4"/>
    <w:multiLevelType w:val="hybridMultilevel"/>
    <w:tmpl w:val="F05ED4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F32C27"/>
    <w:multiLevelType w:val="hybridMultilevel"/>
    <w:tmpl w:val="FE080206"/>
    <w:lvl w:ilvl="0" w:tplc="61AEA40C">
      <w:start w:val="1"/>
      <w:numFmt w:val="decimal"/>
      <w:pStyle w:val="References"/>
      <w:lvlText w:val="[%1]"/>
      <w:lvlJc w:val="left"/>
      <w:pPr>
        <w:ind w:left="720" w:hanging="360"/>
      </w:pPr>
      <w:rPr>
        <w:rFonts w:ascii="Times New Roman" w:hAnsi="Times New Roman" w:hint="default"/>
        <w:b w:val="0"/>
        <w:bCs w:val="0"/>
        <w:i w:val="0"/>
        <w:iCs w:val="0"/>
        <w:sz w:val="14"/>
        <w:szCs w:val="1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8954582">
    <w:abstractNumId w:val="1"/>
  </w:num>
  <w:num w:numId="2" w16cid:durableId="836729952">
    <w:abstractNumId w:val="0"/>
  </w:num>
  <w:num w:numId="3" w16cid:durableId="1688098460">
    <w:abstractNumId w:val="3"/>
  </w:num>
  <w:num w:numId="4" w16cid:durableId="90946211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HIPaperNum" w:val="400"/>
  </w:docVars>
  <w:rsids>
    <w:rsidRoot w:val="004F7602"/>
    <w:rsid w:val="00001472"/>
    <w:rsid w:val="00012912"/>
    <w:rsid w:val="0001659E"/>
    <w:rsid w:val="000333DE"/>
    <w:rsid w:val="0003450C"/>
    <w:rsid w:val="000357BE"/>
    <w:rsid w:val="00040794"/>
    <w:rsid w:val="000410C6"/>
    <w:rsid w:val="00051608"/>
    <w:rsid w:val="0005172C"/>
    <w:rsid w:val="00055598"/>
    <w:rsid w:val="00061890"/>
    <w:rsid w:val="0006579B"/>
    <w:rsid w:val="00071710"/>
    <w:rsid w:val="00071977"/>
    <w:rsid w:val="000728F3"/>
    <w:rsid w:val="00072B3A"/>
    <w:rsid w:val="00073DCD"/>
    <w:rsid w:val="0008306E"/>
    <w:rsid w:val="000976C4"/>
    <w:rsid w:val="000A3852"/>
    <w:rsid w:val="000A63B3"/>
    <w:rsid w:val="000B0472"/>
    <w:rsid w:val="000B2ED1"/>
    <w:rsid w:val="000B2FAA"/>
    <w:rsid w:val="000B6A11"/>
    <w:rsid w:val="000B72DA"/>
    <w:rsid w:val="000E3E4A"/>
    <w:rsid w:val="000E4445"/>
    <w:rsid w:val="000E5328"/>
    <w:rsid w:val="000F19BD"/>
    <w:rsid w:val="000F1B4C"/>
    <w:rsid w:val="000F2A68"/>
    <w:rsid w:val="000F4B8F"/>
    <w:rsid w:val="0010082E"/>
    <w:rsid w:val="0010210D"/>
    <w:rsid w:val="00103A63"/>
    <w:rsid w:val="00107A38"/>
    <w:rsid w:val="001105CA"/>
    <w:rsid w:val="00114577"/>
    <w:rsid w:val="00121EE5"/>
    <w:rsid w:val="00123CFD"/>
    <w:rsid w:val="00124E2A"/>
    <w:rsid w:val="00126318"/>
    <w:rsid w:val="0013498D"/>
    <w:rsid w:val="00137145"/>
    <w:rsid w:val="001465AB"/>
    <w:rsid w:val="00151C8B"/>
    <w:rsid w:val="00151FAA"/>
    <w:rsid w:val="00153291"/>
    <w:rsid w:val="00161911"/>
    <w:rsid w:val="00161F5A"/>
    <w:rsid w:val="00162845"/>
    <w:rsid w:val="00163C0D"/>
    <w:rsid w:val="00165E7D"/>
    <w:rsid w:val="00165F10"/>
    <w:rsid w:val="00170AD8"/>
    <w:rsid w:val="00172BC2"/>
    <w:rsid w:val="00175E74"/>
    <w:rsid w:val="0017799B"/>
    <w:rsid w:val="00186236"/>
    <w:rsid w:val="00191462"/>
    <w:rsid w:val="00192906"/>
    <w:rsid w:val="00197B90"/>
    <w:rsid w:val="00197F9B"/>
    <w:rsid w:val="001C2A81"/>
    <w:rsid w:val="001D29E1"/>
    <w:rsid w:val="001D3CDF"/>
    <w:rsid w:val="001E5C50"/>
    <w:rsid w:val="001F042A"/>
    <w:rsid w:val="001F062E"/>
    <w:rsid w:val="001F40BF"/>
    <w:rsid w:val="001F418D"/>
    <w:rsid w:val="001F4B3C"/>
    <w:rsid w:val="0020192F"/>
    <w:rsid w:val="002022E4"/>
    <w:rsid w:val="002028D3"/>
    <w:rsid w:val="00203694"/>
    <w:rsid w:val="00210191"/>
    <w:rsid w:val="002126CF"/>
    <w:rsid w:val="00214551"/>
    <w:rsid w:val="00216E42"/>
    <w:rsid w:val="00227741"/>
    <w:rsid w:val="0024113A"/>
    <w:rsid w:val="00244576"/>
    <w:rsid w:val="002455C6"/>
    <w:rsid w:val="00251B3D"/>
    <w:rsid w:val="0025707B"/>
    <w:rsid w:val="00261DC9"/>
    <w:rsid w:val="00263558"/>
    <w:rsid w:val="002639F6"/>
    <w:rsid w:val="00271544"/>
    <w:rsid w:val="002727A0"/>
    <w:rsid w:val="00272DB6"/>
    <w:rsid w:val="00282971"/>
    <w:rsid w:val="002862A4"/>
    <w:rsid w:val="002A56B9"/>
    <w:rsid w:val="002B277D"/>
    <w:rsid w:val="002C3318"/>
    <w:rsid w:val="002D41E8"/>
    <w:rsid w:val="002E55B4"/>
    <w:rsid w:val="002F39D3"/>
    <w:rsid w:val="002F61EC"/>
    <w:rsid w:val="002F7A09"/>
    <w:rsid w:val="00310376"/>
    <w:rsid w:val="00311723"/>
    <w:rsid w:val="003122A3"/>
    <w:rsid w:val="003123C3"/>
    <w:rsid w:val="0031417F"/>
    <w:rsid w:val="0031616B"/>
    <w:rsid w:val="00320047"/>
    <w:rsid w:val="0032039C"/>
    <w:rsid w:val="00331AFF"/>
    <w:rsid w:val="00340493"/>
    <w:rsid w:val="003500C6"/>
    <w:rsid w:val="00350EBC"/>
    <w:rsid w:val="003521DC"/>
    <w:rsid w:val="00354AC8"/>
    <w:rsid w:val="00354D90"/>
    <w:rsid w:val="00355923"/>
    <w:rsid w:val="00363140"/>
    <w:rsid w:val="003644E7"/>
    <w:rsid w:val="00364D26"/>
    <w:rsid w:val="00373F8D"/>
    <w:rsid w:val="0038388C"/>
    <w:rsid w:val="00390BDF"/>
    <w:rsid w:val="0039156C"/>
    <w:rsid w:val="003948CB"/>
    <w:rsid w:val="00396BBA"/>
    <w:rsid w:val="003972A8"/>
    <w:rsid w:val="003A2BB9"/>
    <w:rsid w:val="003A6227"/>
    <w:rsid w:val="003A7DC7"/>
    <w:rsid w:val="003B07DF"/>
    <w:rsid w:val="003B1F3C"/>
    <w:rsid w:val="003B3D38"/>
    <w:rsid w:val="003B4EB4"/>
    <w:rsid w:val="003C3C41"/>
    <w:rsid w:val="003D5402"/>
    <w:rsid w:val="003D7F56"/>
    <w:rsid w:val="003E1FB5"/>
    <w:rsid w:val="003E2695"/>
    <w:rsid w:val="003E3C69"/>
    <w:rsid w:val="003E66EA"/>
    <w:rsid w:val="003F0CCA"/>
    <w:rsid w:val="003F70AB"/>
    <w:rsid w:val="003F749D"/>
    <w:rsid w:val="004000A9"/>
    <w:rsid w:val="00407D98"/>
    <w:rsid w:val="0041136C"/>
    <w:rsid w:val="0041270E"/>
    <w:rsid w:val="0041492F"/>
    <w:rsid w:val="00415FC6"/>
    <w:rsid w:val="00416B3A"/>
    <w:rsid w:val="00431B38"/>
    <w:rsid w:val="00432DAE"/>
    <w:rsid w:val="00443E9F"/>
    <w:rsid w:val="00445FD8"/>
    <w:rsid w:val="00451633"/>
    <w:rsid w:val="00454A5E"/>
    <w:rsid w:val="00457260"/>
    <w:rsid w:val="004669AC"/>
    <w:rsid w:val="0046771C"/>
    <w:rsid w:val="00480565"/>
    <w:rsid w:val="00480F98"/>
    <w:rsid w:val="00485032"/>
    <w:rsid w:val="00493EDB"/>
    <w:rsid w:val="004A7F88"/>
    <w:rsid w:val="004B241B"/>
    <w:rsid w:val="004B35DA"/>
    <w:rsid w:val="004B4E2C"/>
    <w:rsid w:val="004B5AF6"/>
    <w:rsid w:val="004C3AB4"/>
    <w:rsid w:val="004C5715"/>
    <w:rsid w:val="004C5773"/>
    <w:rsid w:val="004D3874"/>
    <w:rsid w:val="004E6530"/>
    <w:rsid w:val="004E76FD"/>
    <w:rsid w:val="004F0FC6"/>
    <w:rsid w:val="004F5754"/>
    <w:rsid w:val="004F7602"/>
    <w:rsid w:val="004F7A15"/>
    <w:rsid w:val="005004D4"/>
    <w:rsid w:val="00505DFC"/>
    <w:rsid w:val="00505E1B"/>
    <w:rsid w:val="00507848"/>
    <w:rsid w:val="00511E5D"/>
    <w:rsid w:val="00526FB1"/>
    <w:rsid w:val="005327F1"/>
    <w:rsid w:val="00535DE5"/>
    <w:rsid w:val="00537CDF"/>
    <w:rsid w:val="00541E5C"/>
    <w:rsid w:val="00547E53"/>
    <w:rsid w:val="00551456"/>
    <w:rsid w:val="00552C72"/>
    <w:rsid w:val="00553092"/>
    <w:rsid w:val="00560E90"/>
    <w:rsid w:val="005706DA"/>
    <w:rsid w:val="00572A5A"/>
    <w:rsid w:val="00573D4F"/>
    <w:rsid w:val="00574B2B"/>
    <w:rsid w:val="005809F9"/>
    <w:rsid w:val="00583589"/>
    <w:rsid w:val="00584C9E"/>
    <w:rsid w:val="005861D4"/>
    <w:rsid w:val="00586F24"/>
    <w:rsid w:val="00586FE5"/>
    <w:rsid w:val="00587B87"/>
    <w:rsid w:val="00591C69"/>
    <w:rsid w:val="0059435B"/>
    <w:rsid w:val="005A1DB7"/>
    <w:rsid w:val="005A2C27"/>
    <w:rsid w:val="005A6C3D"/>
    <w:rsid w:val="005B4601"/>
    <w:rsid w:val="005C0FDD"/>
    <w:rsid w:val="005C216A"/>
    <w:rsid w:val="005C632C"/>
    <w:rsid w:val="005D144D"/>
    <w:rsid w:val="005D2E7B"/>
    <w:rsid w:val="005D4A32"/>
    <w:rsid w:val="005E3A00"/>
    <w:rsid w:val="00601947"/>
    <w:rsid w:val="006048E3"/>
    <w:rsid w:val="006052D2"/>
    <w:rsid w:val="0061007B"/>
    <w:rsid w:val="006127F1"/>
    <w:rsid w:val="00613D18"/>
    <w:rsid w:val="006162FF"/>
    <w:rsid w:val="00617980"/>
    <w:rsid w:val="006269FF"/>
    <w:rsid w:val="00626F42"/>
    <w:rsid w:val="00627420"/>
    <w:rsid w:val="00630EC3"/>
    <w:rsid w:val="00632F1C"/>
    <w:rsid w:val="00637019"/>
    <w:rsid w:val="006375D9"/>
    <w:rsid w:val="00646726"/>
    <w:rsid w:val="00647AA6"/>
    <w:rsid w:val="00653CD2"/>
    <w:rsid w:val="00657FD9"/>
    <w:rsid w:val="006619D3"/>
    <w:rsid w:val="00663A28"/>
    <w:rsid w:val="00665A6A"/>
    <w:rsid w:val="00665E80"/>
    <w:rsid w:val="00672138"/>
    <w:rsid w:val="0067248E"/>
    <w:rsid w:val="006759F4"/>
    <w:rsid w:val="006779C9"/>
    <w:rsid w:val="00684747"/>
    <w:rsid w:val="0069261B"/>
    <w:rsid w:val="00695F7C"/>
    <w:rsid w:val="006973A2"/>
    <w:rsid w:val="006A0290"/>
    <w:rsid w:val="006A620B"/>
    <w:rsid w:val="006B0C82"/>
    <w:rsid w:val="006B1D5B"/>
    <w:rsid w:val="006B3F1F"/>
    <w:rsid w:val="006B6CD7"/>
    <w:rsid w:val="006C7F05"/>
    <w:rsid w:val="006D15DA"/>
    <w:rsid w:val="006D561D"/>
    <w:rsid w:val="006D6F59"/>
    <w:rsid w:val="006E401D"/>
    <w:rsid w:val="006F61A5"/>
    <w:rsid w:val="006F7E70"/>
    <w:rsid w:val="007031CC"/>
    <w:rsid w:val="007078B9"/>
    <w:rsid w:val="00712A37"/>
    <w:rsid w:val="00725786"/>
    <w:rsid w:val="007268BF"/>
    <w:rsid w:val="007311FF"/>
    <w:rsid w:val="00732DE4"/>
    <w:rsid w:val="00734875"/>
    <w:rsid w:val="007476E9"/>
    <w:rsid w:val="00752A83"/>
    <w:rsid w:val="007535F7"/>
    <w:rsid w:val="00754422"/>
    <w:rsid w:val="00761FD3"/>
    <w:rsid w:val="00764F75"/>
    <w:rsid w:val="00765AB4"/>
    <w:rsid w:val="00770435"/>
    <w:rsid w:val="00775264"/>
    <w:rsid w:val="00777F60"/>
    <w:rsid w:val="007801E3"/>
    <w:rsid w:val="00782280"/>
    <w:rsid w:val="00782567"/>
    <w:rsid w:val="00787807"/>
    <w:rsid w:val="007939AB"/>
    <w:rsid w:val="007A29A4"/>
    <w:rsid w:val="007A2F94"/>
    <w:rsid w:val="007A43F0"/>
    <w:rsid w:val="007C118F"/>
    <w:rsid w:val="007C3199"/>
    <w:rsid w:val="007C5334"/>
    <w:rsid w:val="007C67B0"/>
    <w:rsid w:val="007C7E48"/>
    <w:rsid w:val="007E174B"/>
    <w:rsid w:val="007E587A"/>
    <w:rsid w:val="007F61EF"/>
    <w:rsid w:val="007F645F"/>
    <w:rsid w:val="008048E4"/>
    <w:rsid w:val="0081322D"/>
    <w:rsid w:val="00813377"/>
    <w:rsid w:val="008134A2"/>
    <w:rsid w:val="00814DAB"/>
    <w:rsid w:val="008169B8"/>
    <w:rsid w:val="00816D8F"/>
    <w:rsid w:val="0082529C"/>
    <w:rsid w:val="008259FE"/>
    <w:rsid w:val="00847D4A"/>
    <w:rsid w:val="00850C03"/>
    <w:rsid w:val="00853A06"/>
    <w:rsid w:val="00855456"/>
    <w:rsid w:val="008639E0"/>
    <w:rsid w:val="00863AE6"/>
    <w:rsid w:val="00872411"/>
    <w:rsid w:val="008737A7"/>
    <w:rsid w:val="0088145B"/>
    <w:rsid w:val="00890225"/>
    <w:rsid w:val="00890283"/>
    <w:rsid w:val="00890771"/>
    <w:rsid w:val="00890D4D"/>
    <w:rsid w:val="008C3181"/>
    <w:rsid w:val="008C41ED"/>
    <w:rsid w:val="008C4542"/>
    <w:rsid w:val="008C4608"/>
    <w:rsid w:val="008D07FD"/>
    <w:rsid w:val="008E486A"/>
    <w:rsid w:val="008F573E"/>
    <w:rsid w:val="008F5D99"/>
    <w:rsid w:val="00901095"/>
    <w:rsid w:val="0090145C"/>
    <w:rsid w:val="00904A50"/>
    <w:rsid w:val="00906A94"/>
    <w:rsid w:val="00907F27"/>
    <w:rsid w:val="00912676"/>
    <w:rsid w:val="0091609A"/>
    <w:rsid w:val="00916282"/>
    <w:rsid w:val="009176EB"/>
    <w:rsid w:val="00923416"/>
    <w:rsid w:val="00934991"/>
    <w:rsid w:val="009375E5"/>
    <w:rsid w:val="009401A6"/>
    <w:rsid w:val="009402CA"/>
    <w:rsid w:val="009478AC"/>
    <w:rsid w:val="00954859"/>
    <w:rsid w:val="00971601"/>
    <w:rsid w:val="00971742"/>
    <w:rsid w:val="009863CF"/>
    <w:rsid w:val="009918CA"/>
    <w:rsid w:val="00991F2D"/>
    <w:rsid w:val="00992D8D"/>
    <w:rsid w:val="009A62ED"/>
    <w:rsid w:val="009D0E6F"/>
    <w:rsid w:val="009D1FD2"/>
    <w:rsid w:val="009D20B6"/>
    <w:rsid w:val="009E3B95"/>
    <w:rsid w:val="009F2B73"/>
    <w:rsid w:val="00A0140E"/>
    <w:rsid w:val="00A03CDD"/>
    <w:rsid w:val="00A066E6"/>
    <w:rsid w:val="00A1173C"/>
    <w:rsid w:val="00A25267"/>
    <w:rsid w:val="00A31415"/>
    <w:rsid w:val="00A3272B"/>
    <w:rsid w:val="00A40B36"/>
    <w:rsid w:val="00A41630"/>
    <w:rsid w:val="00A45CEE"/>
    <w:rsid w:val="00A56217"/>
    <w:rsid w:val="00A57531"/>
    <w:rsid w:val="00A616AC"/>
    <w:rsid w:val="00A62A70"/>
    <w:rsid w:val="00A631A3"/>
    <w:rsid w:val="00A6678D"/>
    <w:rsid w:val="00A6758E"/>
    <w:rsid w:val="00A71EF6"/>
    <w:rsid w:val="00A72455"/>
    <w:rsid w:val="00A7286E"/>
    <w:rsid w:val="00A729A3"/>
    <w:rsid w:val="00A8132E"/>
    <w:rsid w:val="00A90BBF"/>
    <w:rsid w:val="00A93453"/>
    <w:rsid w:val="00A93A8B"/>
    <w:rsid w:val="00A93C25"/>
    <w:rsid w:val="00A962A9"/>
    <w:rsid w:val="00AA7718"/>
    <w:rsid w:val="00AB2711"/>
    <w:rsid w:val="00AB6E70"/>
    <w:rsid w:val="00AC091D"/>
    <w:rsid w:val="00AC2B33"/>
    <w:rsid w:val="00AC313D"/>
    <w:rsid w:val="00AC7B51"/>
    <w:rsid w:val="00AC7BE6"/>
    <w:rsid w:val="00AD212D"/>
    <w:rsid w:val="00AD2DB8"/>
    <w:rsid w:val="00AD339F"/>
    <w:rsid w:val="00AD3AF6"/>
    <w:rsid w:val="00AD4DFF"/>
    <w:rsid w:val="00AD6731"/>
    <w:rsid w:val="00AE2043"/>
    <w:rsid w:val="00AE281B"/>
    <w:rsid w:val="00AE3214"/>
    <w:rsid w:val="00AE6A0A"/>
    <w:rsid w:val="00AE7637"/>
    <w:rsid w:val="00AF347A"/>
    <w:rsid w:val="00AF7ADF"/>
    <w:rsid w:val="00B04731"/>
    <w:rsid w:val="00B100DE"/>
    <w:rsid w:val="00B128FC"/>
    <w:rsid w:val="00B155D2"/>
    <w:rsid w:val="00B22E18"/>
    <w:rsid w:val="00B26B21"/>
    <w:rsid w:val="00B26FEF"/>
    <w:rsid w:val="00B309B2"/>
    <w:rsid w:val="00B34BDB"/>
    <w:rsid w:val="00B40817"/>
    <w:rsid w:val="00B6454D"/>
    <w:rsid w:val="00B732F6"/>
    <w:rsid w:val="00B74FFD"/>
    <w:rsid w:val="00B81AE1"/>
    <w:rsid w:val="00B82B5A"/>
    <w:rsid w:val="00B82F58"/>
    <w:rsid w:val="00B85EBD"/>
    <w:rsid w:val="00B86E28"/>
    <w:rsid w:val="00B91418"/>
    <w:rsid w:val="00B91EEE"/>
    <w:rsid w:val="00B94C62"/>
    <w:rsid w:val="00BA0CFA"/>
    <w:rsid w:val="00BA411A"/>
    <w:rsid w:val="00BA57F0"/>
    <w:rsid w:val="00BA6FEC"/>
    <w:rsid w:val="00BA714B"/>
    <w:rsid w:val="00BB2E4D"/>
    <w:rsid w:val="00BB348C"/>
    <w:rsid w:val="00BC0A27"/>
    <w:rsid w:val="00BC76A2"/>
    <w:rsid w:val="00BD14E6"/>
    <w:rsid w:val="00BD2529"/>
    <w:rsid w:val="00BE132C"/>
    <w:rsid w:val="00BF4F53"/>
    <w:rsid w:val="00BF5394"/>
    <w:rsid w:val="00C01CC7"/>
    <w:rsid w:val="00C06485"/>
    <w:rsid w:val="00C07EC8"/>
    <w:rsid w:val="00C11735"/>
    <w:rsid w:val="00C1628D"/>
    <w:rsid w:val="00C40371"/>
    <w:rsid w:val="00C42DF6"/>
    <w:rsid w:val="00C45D65"/>
    <w:rsid w:val="00C668FF"/>
    <w:rsid w:val="00C83F7C"/>
    <w:rsid w:val="00C852D4"/>
    <w:rsid w:val="00C90549"/>
    <w:rsid w:val="00C94279"/>
    <w:rsid w:val="00CA14C1"/>
    <w:rsid w:val="00CA1F35"/>
    <w:rsid w:val="00CA5766"/>
    <w:rsid w:val="00CA6508"/>
    <w:rsid w:val="00CB1DB1"/>
    <w:rsid w:val="00CB5901"/>
    <w:rsid w:val="00CC6FC6"/>
    <w:rsid w:val="00CE28F2"/>
    <w:rsid w:val="00CE2D82"/>
    <w:rsid w:val="00CE7D73"/>
    <w:rsid w:val="00CF026E"/>
    <w:rsid w:val="00CF2A42"/>
    <w:rsid w:val="00CF3A1D"/>
    <w:rsid w:val="00D049C9"/>
    <w:rsid w:val="00D10462"/>
    <w:rsid w:val="00D12810"/>
    <w:rsid w:val="00D14630"/>
    <w:rsid w:val="00D155A0"/>
    <w:rsid w:val="00D170CB"/>
    <w:rsid w:val="00D20EA0"/>
    <w:rsid w:val="00D22E31"/>
    <w:rsid w:val="00D31F0C"/>
    <w:rsid w:val="00D32315"/>
    <w:rsid w:val="00D32E62"/>
    <w:rsid w:val="00D3324C"/>
    <w:rsid w:val="00D41B06"/>
    <w:rsid w:val="00D45340"/>
    <w:rsid w:val="00D53A68"/>
    <w:rsid w:val="00D547AD"/>
    <w:rsid w:val="00D60500"/>
    <w:rsid w:val="00D60FA7"/>
    <w:rsid w:val="00D65617"/>
    <w:rsid w:val="00D80400"/>
    <w:rsid w:val="00D84763"/>
    <w:rsid w:val="00D85F19"/>
    <w:rsid w:val="00D90AEB"/>
    <w:rsid w:val="00D90F52"/>
    <w:rsid w:val="00D921D9"/>
    <w:rsid w:val="00D93431"/>
    <w:rsid w:val="00D94EDC"/>
    <w:rsid w:val="00D97E17"/>
    <w:rsid w:val="00DA2559"/>
    <w:rsid w:val="00DA635A"/>
    <w:rsid w:val="00DB41E8"/>
    <w:rsid w:val="00DB7B90"/>
    <w:rsid w:val="00DC395F"/>
    <w:rsid w:val="00DC46D1"/>
    <w:rsid w:val="00DC6232"/>
    <w:rsid w:val="00DC752D"/>
    <w:rsid w:val="00DC7E90"/>
    <w:rsid w:val="00DD5DB0"/>
    <w:rsid w:val="00DE1746"/>
    <w:rsid w:val="00DE3B36"/>
    <w:rsid w:val="00DE4BFC"/>
    <w:rsid w:val="00DF0A00"/>
    <w:rsid w:val="00DF1881"/>
    <w:rsid w:val="00DF19E3"/>
    <w:rsid w:val="00E06AD0"/>
    <w:rsid w:val="00E17226"/>
    <w:rsid w:val="00E21718"/>
    <w:rsid w:val="00E23975"/>
    <w:rsid w:val="00E245C8"/>
    <w:rsid w:val="00E24FCD"/>
    <w:rsid w:val="00E309BC"/>
    <w:rsid w:val="00E31A7A"/>
    <w:rsid w:val="00E343AD"/>
    <w:rsid w:val="00E35232"/>
    <w:rsid w:val="00E35A4C"/>
    <w:rsid w:val="00E43EA7"/>
    <w:rsid w:val="00E4570D"/>
    <w:rsid w:val="00E4728D"/>
    <w:rsid w:val="00E50795"/>
    <w:rsid w:val="00E50914"/>
    <w:rsid w:val="00E64DDD"/>
    <w:rsid w:val="00E65B32"/>
    <w:rsid w:val="00E6663A"/>
    <w:rsid w:val="00E66CCF"/>
    <w:rsid w:val="00E740A5"/>
    <w:rsid w:val="00E766B2"/>
    <w:rsid w:val="00E833F8"/>
    <w:rsid w:val="00E83C9D"/>
    <w:rsid w:val="00E90C45"/>
    <w:rsid w:val="00E90FA7"/>
    <w:rsid w:val="00E92EF4"/>
    <w:rsid w:val="00E97D76"/>
    <w:rsid w:val="00EA2FD2"/>
    <w:rsid w:val="00EA663D"/>
    <w:rsid w:val="00EB3CF4"/>
    <w:rsid w:val="00EC0A0C"/>
    <w:rsid w:val="00EC54AB"/>
    <w:rsid w:val="00EC7FEA"/>
    <w:rsid w:val="00ED255E"/>
    <w:rsid w:val="00ED3D60"/>
    <w:rsid w:val="00EE16AA"/>
    <w:rsid w:val="00EE4CD1"/>
    <w:rsid w:val="00EF53FE"/>
    <w:rsid w:val="00EF561D"/>
    <w:rsid w:val="00F01986"/>
    <w:rsid w:val="00F0368B"/>
    <w:rsid w:val="00F100EF"/>
    <w:rsid w:val="00F311C1"/>
    <w:rsid w:val="00F32CE1"/>
    <w:rsid w:val="00F369CB"/>
    <w:rsid w:val="00F41687"/>
    <w:rsid w:val="00F46E12"/>
    <w:rsid w:val="00F5437C"/>
    <w:rsid w:val="00F56305"/>
    <w:rsid w:val="00F70FB2"/>
    <w:rsid w:val="00F71803"/>
    <w:rsid w:val="00F80394"/>
    <w:rsid w:val="00F82DC3"/>
    <w:rsid w:val="00F90E70"/>
    <w:rsid w:val="00F92FFB"/>
    <w:rsid w:val="00FA1B14"/>
    <w:rsid w:val="00FA519E"/>
    <w:rsid w:val="00FA695D"/>
    <w:rsid w:val="00FA6ACB"/>
    <w:rsid w:val="00FA73EC"/>
    <w:rsid w:val="00FB45A7"/>
    <w:rsid w:val="00FB5FFE"/>
    <w:rsid w:val="00FC4E9E"/>
    <w:rsid w:val="00FC5A94"/>
    <w:rsid w:val="00FC5AB6"/>
    <w:rsid w:val="00FD08E5"/>
    <w:rsid w:val="00FD3E2C"/>
    <w:rsid w:val="00FD4B4B"/>
    <w:rsid w:val="00FD761E"/>
    <w:rsid w:val="00FE6D7F"/>
    <w:rsid w:val="00FF1C17"/>
    <w:rsid w:val="00FF26A4"/>
    <w:rsid w:val="00FF2DD4"/>
    <w:rsid w:val="00FF3354"/>
    <w:rsid w:val="00FF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A8D93B"/>
  <w15:docId w15:val="{376ED2AD-57BF-D049-BF90-3EE13E6EC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  <w:jc w:val="both"/>
    </w:pPr>
    <w:rPr>
      <w:rFonts w:ascii="Times New Roman" w:eastAsia="Times New Roman" w:hAnsi="Times New Roman"/>
      <w:lang w:val="en-GB"/>
    </w:rPr>
  </w:style>
  <w:style w:type="paragraph" w:styleId="Heading1">
    <w:name w:val="heading 1"/>
    <w:basedOn w:val="Normal"/>
    <w:next w:val="Normal"/>
    <w:qFormat/>
    <w:pPr>
      <w:keepNext/>
      <w:keepLines/>
      <w:spacing w:before="120" w:after="0"/>
      <w:outlineLvl w:val="0"/>
    </w:pPr>
    <w:rPr>
      <w:rFonts w:ascii="Arial" w:hAnsi="Arial"/>
      <w:b/>
      <w:caps/>
      <w:kern w:val="32"/>
      <w:sz w:val="18"/>
    </w:rPr>
  </w:style>
  <w:style w:type="paragraph" w:styleId="Heading2">
    <w:name w:val="heading 2"/>
    <w:basedOn w:val="Heading1"/>
    <w:next w:val="Normal"/>
    <w:qFormat/>
    <w:pPr>
      <w:outlineLvl w:val="1"/>
    </w:pPr>
    <w:rPr>
      <w:caps w:val="0"/>
    </w:rPr>
  </w:style>
  <w:style w:type="paragraph" w:styleId="Heading3">
    <w:name w:val="heading 3"/>
    <w:basedOn w:val="Heading2"/>
    <w:next w:val="Normal"/>
    <w:qFormat/>
    <w:pPr>
      <w:outlineLvl w:val="2"/>
    </w:pPr>
    <w:rPr>
      <w:b w:val="0"/>
      <w:i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pPr>
      <w:numPr>
        <w:ilvl w:val="4"/>
        <w:numId w:val="1"/>
      </w:num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pPr>
      <w:numPr>
        <w:ilvl w:val="5"/>
        <w:numId w:val="1"/>
      </w:numPr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Normal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quotation">
    <w:name w:val="quotation"/>
    <w:basedOn w:val="Normal"/>
    <w:qFormat/>
    <w:rsid w:val="007268BF"/>
    <w:pPr>
      <w:ind w:left="284" w:right="146"/>
    </w:pPr>
    <w:rPr>
      <w:lang w:val="en-NZ"/>
    </w:rPr>
  </w:style>
  <w:style w:type="paragraph" w:styleId="Title">
    <w:name w:val="Title"/>
    <w:basedOn w:val="Normal"/>
    <w:qFormat/>
    <w:pPr>
      <w:spacing w:before="100" w:beforeAutospacing="1"/>
      <w:jc w:val="center"/>
      <w:outlineLvl w:val="0"/>
    </w:pPr>
    <w:rPr>
      <w:rFonts w:ascii="Arial" w:hAnsi="Arial"/>
      <w:b/>
      <w:kern w:val="28"/>
      <w:sz w:val="36"/>
    </w:rPr>
  </w:style>
  <w:style w:type="paragraph" w:styleId="Caption">
    <w:name w:val="caption"/>
    <w:basedOn w:val="Normal"/>
    <w:next w:val="Normal"/>
    <w:qFormat/>
    <w:rsid w:val="006B6CD7"/>
    <w:pPr>
      <w:spacing w:before="60"/>
    </w:pPr>
    <w:rPr>
      <w:b/>
      <w:sz w:val="18"/>
    </w:rPr>
  </w:style>
  <w:style w:type="paragraph" w:styleId="CommentText">
    <w:name w:val="annotation text"/>
    <w:basedOn w:val="Normal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FootnoteText">
    <w:name w:val="footnote text"/>
    <w:basedOn w:val="Normal"/>
    <w:semiHidden/>
    <w:pPr>
      <w:tabs>
        <w:tab w:val="left" w:pos="360"/>
      </w:tabs>
    </w:p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/>
      <w:b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/>
      <w:b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styleId="FootnoteReference">
    <w:name w:val="footnote reference"/>
    <w:semiHidden/>
    <w:rPr>
      <w:vertAlign w:val="superscript"/>
    </w:rPr>
  </w:style>
  <w:style w:type="paragraph" w:customStyle="1" w:styleId="References">
    <w:name w:val="References"/>
    <w:basedOn w:val="Normal"/>
    <w:rsid w:val="00853A06"/>
    <w:pPr>
      <w:numPr>
        <w:numId w:val="3"/>
      </w:numPr>
      <w:overflowPunct w:val="0"/>
      <w:autoSpaceDE w:val="0"/>
      <w:autoSpaceDN w:val="0"/>
      <w:adjustRightInd w:val="0"/>
      <w:spacing w:after="80"/>
      <w:jc w:val="left"/>
      <w:textAlignment w:val="baseline"/>
    </w:pPr>
  </w:style>
  <w:style w:type="character" w:styleId="CommentReference">
    <w:name w:val="annotation reference"/>
    <w:semiHidden/>
    <w:rPr>
      <w:sz w:val="16"/>
    </w:rPr>
  </w:style>
  <w:style w:type="character" w:styleId="Hyperlink">
    <w:name w:val="Hyperlink"/>
    <w:rsid w:val="00480565"/>
    <w:rPr>
      <w:color w:val="4173AF"/>
      <w:sz w:val="20"/>
      <w:szCs w:val="20"/>
    </w:rPr>
  </w:style>
  <w:style w:type="paragraph" w:customStyle="1" w:styleId="Copyright">
    <w:name w:val="Copyright"/>
    <w:basedOn w:val="Normal"/>
    <w:pPr>
      <w:framePr w:w="4680" w:h="1977" w:hRule="exact" w:hSpace="187" w:wrap="auto" w:vAnchor="page" w:hAnchor="page" w:x="1155" w:y="12605" w:anchorLock="1"/>
      <w:spacing w:after="0"/>
    </w:pPr>
    <w:rPr>
      <w:sz w:val="16"/>
    </w:rPr>
  </w:style>
  <w:style w:type="paragraph" w:customStyle="1" w:styleId="TableText">
    <w:name w:val="Table Text"/>
    <w:basedOn w:val="Normal"/>
    <w:rsid w:val="00D90F52"/>
    <w:pPr>
      <w:keepLines/>
      <w:spacing w:before="40" w:after="40"/>
      <w:jc w:val="center"/>
    </w:pPr>
  </w:style>
  <w:style w:type="paragraph" w:styleId="CommentSubject">
    <w:name w:val="annotation subject"/>
    <w:basedOn w:val="CommentText"/>
    <w:next w:val="CommentText"/>
    <w:semiHidden/>
    <w:rsid w:val="006D66A4"/>
    <w:rPr>
      <w:b/>
      <w:bCs/>
    </w:rPr>
  </w:style>
  <w:style w:type="paragraph" w:styleId="BalloonText">
    <w:name w:val="Balloon Text"/>
    <w:basedOn w:val="Normal"/>
    <w:semiHidden/>
    <w:rsid w:val="006D66A4"/>
    <w:rPr>
      <w:rFonts w:ascii="Tahoma" w:hAnsi="Tahoma" w:cs="Tahoma"/>
      <w:sz w:val="16"/>
      <w:szCs w:val="16"/>
    </w:rPr>
  </w:style>
  <w:style w:type="paragraph" w:customStyle="1" w:styleId="AuthorName">
    <w:name w:val="Author Name"/>
    <w:basedOn w:val="Normal"/>
    <w:link w:val="AuthorNameChar"/>
    <w:qFormat/>
    <w:rsid w:val="008E486A"/>
    <w:pPr>
      <w:spacing w:after="0"/>
      <w:jc w:val="center"/>
    </w:pPr>
    <w:rPr>
      <w:b/>
      <w:color w:val="000000"/>
      <w:sz w:val="24"/>
    </w:rPr>
  </w:style>
  <w:style w:type="paragraph" w:customStyle="1" w:styleId="AuthorAffiliation">
    <w:name w:val="Author Affiliation"/>
    <w:basedOn w:val="Normal"/>
    <w:link w:val="AuthorAffiliationChar"/>
    <w:qFormat/>
    <w:rsid w:val="00E6663A"/>
    <w:pPr>
      <w:spacing w:after="0"/>
      <w:jc w:val="center"/>
    </w:pPr>
    <w:rPr>
      <w:color w:val="000000"/>
      <w:sz w:val="24"/>
    </w:rPr>
  </w:style>
  <w:style w:type="character" w:customStyle="1" w:styleId="AuthorNameChar">
    <w:name w:val="Author Name Char"/>
    <w:basedOn w:val="DefaultParagraphFont"/>
    <w:link w:val="AuthorName"/>
    <w:rsid w:val="008E486A"/>
    <w:rPr>
      <w:rFonts w:ascii="Times New Roman" w:eastAsia="Times New Roman" w:hAnsi="Times New Roman"/>
      <w:b/>
      <w:color w:val="000000"/>
      <w:sz w:val="24"/>
    </w:rPr>
  </w:style>
  <w:style w:type="paragraph" w:customStyle="1" w:styleId="StyleDescription">
    <w:name w:val="Style Description"/>
    <w:basedOn w:val="Normal"/>
    <w:link w:val="StyleDescriptionChar"/>
    <w:qFormat/>
    <w:rsid w:val="005A2C27"/>
    <w:rPr>
      <w:rFonts w:ascii="Courier New" w:hAnsi="Courier New"/>
      <w:sz w:val="18"/>
    </w:rPr>
  </w:style>
  <w:style w:type="character" w:customStyle="1" w:styleId="AuthorAffiliationChar">
    <w:name w:val="Author Affiliation Char"/>
    <w:basedOn w:val="DefaultParagraphFont"/>
    <w:link w:val="AuthorAffiliation"/>
    <w:rsid w:val="00E6663A"/>
    <w:rPr>
      <w:rFonts w:ascii="Times New Roman" w:eastAsia="Times New Roman" w:hAnsi="Times New Roman"/>
      <w:b w:val="0"/>
      <w:color w:val="000000"/>
      <w:sz w:val="24"/>
    </w:rPr>
  </w:style>
  <w:style w:type="character" w:customStyle="1" w:styleId="StyleDescriptionChar">
    <w:name w:val="Style Description Char"/>
    <w:basedOn w:val="DefaultParagraphFont"/>
    <w:link w:val="StyleDescription"/>
    <w:rsid w:val="005A2C27"/>
    <w:rPr>
      <w:rFonts w:ascii="Courier New" w:eastAsia="Times New Roman" w:hAnsi="Courier New"/>
      <w:sz w:val="18"/>
    </w:rPr>
  </w:style>
  <w:style w:type="paragraph" w:customStyle="1" w:styleId="Bullet">
    <w:name w:val="Bullet"/>
    <w:basedOn w:val="Normal"/>
    <w:rsid w:val="00107A38"/>
    <w:pPr>
      <w:numPr>
        <w:numId w:val="2"/>
      </w:numPr>
      <w:tabs>
        <w:tab w:val="clear" w:pos="720"/>
        <w:tab w:val="left" w:pos="180"/>
      </w:tabs>
      <w:overflowPunct w:val="0"/>
      <w:autoSpaceDE w:val="0"/>
      <w:autoSpaceDN w:val="0"/>
      <w:adjustRightInd w:val="0"/>
      <w:spacing w:after="80"/>
      <w:ind w:left="180" w:hanging="180"/>
      <w:textAlignment w:val="baseline"/>
    </w:pPr>
  </w:style>
  <w:style w:type="paragraph" w:styleId="ListParagraph">
    <w:name w:val="List Paragraph"/>
    <w:basedOn w:val="Normal"/>
    <w:uiPriority w:val="34"/>
    <w:qFormat/>
    <w:rsid w:val="00574B2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75264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4E6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485032"/>
    <w:pPr>
      <w:spacing w:after="240"/>
    </w:pPr>
  </w:style>
  <w:style w:type="table" w:styleId="TableGrid">
    <w:name w:val="Table Grid"/>
    <w:basedOn w:val="TableNormal"/>
    <w:uiPriority w:val="59"/>
    <w:rsid w:val="00A934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6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8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1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8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338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1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0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0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43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yorksj.ac.uk/library/referencing/reference-management-tool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6BA5C-C58F-EC45-A61C-31BD5A87914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c8ae38e-f85b-4309-b7ec-862815a37aee}" enabled="0" method="" siteId="{5c8ae38e-f85b-4309-b7ec-862815a37ae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3</Pages>
  <Words>2025</Words>
  <Characters>11543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SIGCHI Conference Paper Format</vt:lpstr>
    </vt:vector>
  </TitlesOfParts>
  <Company>ACM</Company>
  <LinksUpToDate>false</LinksUpToDate>
  <CharactersWithSpaces>13541</CharactersWithSpaces>
  <SharedDoc>false</SharedDoc>
  <HLinks>
    <vt:vector size="48" baseType="variant">
      <vt:variant>
        <vt:i4>1900618</vt:i4>
      </vt:variant>
      <vt:variant>
        <vt:i4>84</vt:i4>
      </vt:variant>
      <vt:variant>
        <vt:i4>0</vt:i4>
      </vt:variant>
      <vt:variant>
        <vt:i4>5</vt:i4>
      </vt:variant>
      <vt:variant>
        <vt:lpwstr>http://www.acm.org/publications/submissions/latex_style</vt:lpwstr>
      </vt:variant>
      <vt:variant>
        <vt:lpwstr/>
      </vt:variant>
      <vt:variant>
        <vt:i4>65624</vt:i4>
      </vt:variant>
      <vt:variant>
        <vt:i4>48</vt:i4>
      </vt:variant>
      <vt:variant>
        <vt:i4>0</vt:i4>
      </vt:variant>
      <vt:variant>
        <vt:i4>5</vt:i4>
      </vt:variant>
      <vt:variant>
        <vt:lpwstr>http://sheridanprinting.com/typedept/ACM-distilling-settings.htm</vt:lpwstr>
      </vt:variant>
      <vt:variant>
        <vt:lpwstr/>
      </vt:variant>
      <vt:variant>
        <vt:i4>4259861</vt:i4>
      </vt:variant>
      <vt:variant>
        <vt:i4>45</vt:i4>
      </vt:variant>
      <vt:variant>
        <vt:i4>0</vt:i4>
      </vt:variant>
      <vt:variant>
        <vt:i4>5</vt:i4>
      </vt:variant>
      <vt:variant>
        <vt:lpwstr>http://chi2014.acm.org/authors/guide-to-an-accessible-submission</vt:lpwstr>
      </vt:variant>
      <vt:variant>
        <vt:lpwstr/>
      </vt:variant>
      <vt:variant>
        <vt:i4>1900618</vt:i4>
      </vt:variant>
      <vt:variant>
        <vt:i4>21</vt:i4>
      </vt:variant>
      <vt:variant>
        <vt:i4>0</vt:i4>
      </vt:variant>
      <vt:variant>
        <vt:i4>5</vt:i4>
      </vt:variant>
      <vt:variant>
        <vt:lpwstr>http://www.acm.org/publications/submissions/latex_style</vt:lpwstr>
      </vt:variant>
      <vt:variant>
        <vt:lpwstr/>
      </vt:variant>
      <vt:variant>
        <vt:i4>786512</vt:i4>
      </vt:variant>
      <vt:variant>
        <vt:i4>6</vt:i4>
      </vt:variant>
      <vt:variant>
        <vt:i4>0</vt:i4>
      </vt:variant>
      <vt:variant>
        <vt:i4>5</vt:i4>
      </vt:variant>
      <vt:variant>
        <vt:lpwstr>http://www.acm.org/publications/policies/copyright_policy</vt:lpwstr>
      </vt:variant>
      <vt:variant>
        <vt:lpwstr/>
      </vt:variant>
      <vt:variant>
        <vt:i4>5898367</vt:i4>
      </vt:variant>
      <vt:variant>
        <vt:i4>0</vt:i4>
      </vt:variant>
      <vt:variant>
        <vt:i4>0</vt:i4>
      </vt:variant>
      <vt:variant>
        <vt:i4>5</vt:i4>
      </vt:variant>
      <vt:variant>
        <vt:lpwstr>http://dl.acm.org/ccs.cfm</vt:lpwstr>
      </vt:variant>
      <vt:variant>
        <vt:lpwstr/>
      </vt:variant>
      <vt:variant>
        <vt:i4>2490451</vt:i4>
      </vt:variant>
      <vt:variant>
        <vt:i4>7276</vt:i4>
      </vt:variant>
      <vt:variant>
        <vt:i4>1025</vt:i4>
      </vt:variant>
      <vt:variant>
        <vt:i4>1</vt:i4>
      </vt:variant>
      <vt:variant>
        <vt:lpwstr>MIT-campus1</vt:lpwstr>
      </vt:variant>
      <vt:variant>
        <vt:lpwstr/>
      </vt:variant>
      <vt:variant>
        <vt:i4>4980759</vt:i4>
      </vt:variant>
      <vt:variant>
        <vt:i4>10435</vt:i4>
      </vt:variant>
      <vt:variant>
        <vt:i4>1026</vt:i4>
      </vt:variant>
      <vt:variant>
        <vt:i4>1</vt:i4>
      </vt:variant>
      <vt:variant>
        <vt:lpwstr>DevicesCrop-Outlines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SIGCHI Conference Paper Format</dc:title>
  <dc:subject/>
  <dc:creator>SIGCHI</dc:creator>
  <cp:keywords>Guides, instructions, Author's kit, Conference Publications</cp:keywords>
  <dc:description/>
  <cp:lastModifiedBy>REUBEN WILES  MAGUIRE</cp:lastModifiedBy>
  <cp:revision>218</cp:revision>
  <cp:lastPrinted>2018-11-28T12:49:00Z</cp:lastPrinted>
  <dcterms:created xsi:type="dcterms:W3CDTF">2026-04-29T07:43:00Z</dcterms:created>
  <dcterms:modified xsi:type="dcterms:W3CDTF">2026-06-20T17:49:00Z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ewHeaderText">
    <vt:lpwstr>For review only – do not cite or distribute</vt:lpwstr>
  </property>
  <property fmtid="{D5CDD505-2E9C-101B-9397-08002B2CF9AE}" pid="3" name="PublishHeaderText">
    <vt:lpwstr> </vt:lpwstr>
  </property>
  <property fmtid="{D5CDD505-2E9C-101B-9397-08002B2CF9AE}" pid="4" name="ZOTERO_PREF_1">
    <vt:lpwstr>&lt;data data-version="3" zotero-version="9.0.5"&gt;&lt;session id="5nPlru7y"/&gt;&lt;style id="http://www.zotero.org/styles/harvard-cite-them-right" locale="en-GB" hasBibliography="1" bibliographyStyleHasBeenSet="1"/&gt;&lt;prefs&gt;&lt;pref name="fieldType" value="Field"/&gt;&lt;pref n</vt:lpwstr>
  </property>
  <property fmtid="{D5CDD505-2E9C-101B-9397-08002B2CF9AE}" pid="5" name="ZOTERO_PREF_2">
    <vt:lpwstr>ame="automaticJournalAbbreviations" value="true"/&gt;&lt;/prefs&gt;&lt;/data&gt;</vt:lpwstr>
  </property>
  <property fmtid="{D5CDD505-2E9C-101B-9397-08002B2CF9AE}" pid="6" name="GrammarlyDocumentId">
    <vt:lpwstr>3689975d-f0ff-4053-a13e-55b2dd86f99c</vt:lpwstr>
  </property>
</Properties>
</file>