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Default Extension="jpeg" ContentType="image/jpeg"/>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2"/>
        <w:rPr>
          <w:rFonts w:ascii="Times New Roman"/>
          <w:sz w:val="12"/>
        </w:rPr>
      </w:pPr>
    </w:p>
    <w:p>
      <w:pPr>
        <w:spacing w:after="0"/>
        <w:rPr>
          <w:rFonts w:ascii="Times New Roman"/>
          <w:sz w:val="12"/>
        </w:rPr>
        <w:sectPr>
          <w:headerReference w:type="default" r:id="rId5"/>
          <w:headerReference w:type="even" r:id="rId6"/>
          <w:footerReference w:type="default" r:id="rId7"/>
          <w:footerReference w:type="even" r:id="rId8"/>
          <w:type w:val="continuous"/>
          <w:pgSz w:w="11900" w:h="16840"/>
          <w:pgMar w:header="1172" w:footer="1899" w:top="3520" w:bottom="1660" w:left="1180" w:right="0"/>
          <w:pgNumType w:start="1"/>
        </w:sectPr>
      </w:pPr>
    </w:p>
    <w:p>
      <w:pPr>
        <w:spacing w:before="91"/>
        <w:ind w:left="165" w:right="0" w:firstLine="0"/>
        <w:jc w:val="left"/>
        <w:rPr>
          <w:b/>
          <w:sz w:val="28"/>
        </w:rPr>
      </w:pPr>
      <w:r>
        <w:rPr/>
        <w:pict>
          <v:group style="position:absolute;margin-left:76.46199pt;margin-top:82.013pt;width:133.15pt;height:34.5pt;mso-position-horizontal-relative:page;mso-position-vertical-relative:page;z-index:251662336" coordorigin="1529,1640" coordsize="2663,690">
            <v:shape style="position:absolute;left:2811;top:2069;width:1380;height:173" type="#_x0000_t75" stroked="false">
              <v:imagedata r:id="rId9" o:title=""/>
            </v:shape>
            <v:shape style="position:absolute;left:1529;top:1640;width:1287;height:690" type="#_x0000_t75" stroked="false">
              <v:imagedata r:id="rId10" o:title=""/>
            </v:shape>
            <v:shape style="position:absolute;left:1911;top:1867;width:491;height:226" coordorigin="1911,1868" coordsize="491,226" path="m2093,2088l2094,2090,2096,2094,2095,2092,2094,2090,2093,2088xm2367,1965l2318,2084,2318,2084,2367,1965xm2397,1868l1942,1868,1928,1871,1917,1881,1911,1895,1914,1910,1911,1895,1917,1881,1928,1872,1942,1868,2397,1868,2397,1868xm2397,1868l2397,1868,2402,1872,2402,1879,2401,1880,2402,1879,2402,1872,2397,1868xe" filled="true" fillcolor="#ffffff" stroked="false">
              <v:path arrowok="t"/>
              <v:fill type="solid"/>
            </v:shape>
            <v:shape style="position:absolute;left:1911;top:1867;width:491;height:226" type="#_x0000_t75" stroked="false">
              <v:imagedata r:id="rId11" o:title=""/>
            </v:shape>
            <v:shape style="position:absolute;left:2634;top:1867;width:87;height:3" coordorigin="2634,1868" coordsize="87,3" path="m2716,1868l2716,1868,2718,1869,2720,1871,2718,1869,2716,1868xm2716,1868l2634,1868,2716,1868,2716,1868,2716,1868xe" filled="true" fillcolor="#ffffff" stroked="false">
              <v:path arrowok="t"/>
              <v:fill type="solid"/>
            </v:shape>
            <v:shape style="position:absolute;left:2457;top:1867;width:266;height:195" type="#_x0000_t75" stroked="false">
              <v:imagedata r:id="rId12" o:title=""/>
            </v:shape>
            <v:shape style="position:absolute;left:1610;top:1640;width:1206;height:357" coordorigin="1610,1640" coordsize="1206,357" path="m1873,1640l1822,1648,1777,1669,1740,1702,1714,1744,1610,1997,1714,1744,1740,1702,1777,1669,1822,1648,1873,1640xm1833,1781l1809,1810,1792,1844,1784,1880,1785,1917,1784,1880,1792,1844,1809,1810,1833,1781xm2816,1651l2816,1653,2815,1654,2816,1653,2816,1651xm2806,1640l1873,1640,1873,1640,2806,1640xe" filled="true" fillcolor="#ffffff" stroked="false">
              <v:path arrowok="t"/>
              <v:fill type="solid"/>
            </v:shape>
            <v:shape style="position:absolute;left:1603;top:1640;width:1213;height:441" type="#_x0000_t75" stroked="false">
              <v:imagedata r:id="rId13" o:title=""/>
            </v:shape>
            <w10:wrap type="none"/>
          </v:group>
        </w:pict>
      </w:r>
      <w:r>
        <w:rPr/>
        <w:pict>
          <v:line style="position:absolute;mso-position-horizontal-relative:page;mso-position-vertical-relative:page;z-index:-287235072" from="67.260002pt,124.200012pt" to="527.940002pt,124.200012pt" stroked="true" strokeweight=".47998pt" strokecolor="#000000">
            <v:stroke dashstyle="solid"/>
            <w10:wrap type="none"/>
          </v:line>
        </w:pict>
      </w:r>
      <w:r>
        <w:rPr/>
        <w:pict>
          <v:line style="position:absolute;mso-position-horizontal-relative:page;mso-position-vertical-relative:page;z-index:251664384" from="67.260002pt,163.560013pt" to="527.940002pt,163.560013pt" stroked="true" strokeweight=".47998pt" strokecolor="#000000">
            <v:stroke dashstyle="solid"/>
            <w10:wrap type="none"/>
          </v:line>
        </w:pict>
      </w:r>
      <w:r>
        <w:rPr>
          <w:b/>
          <w:sz w:val="28"/>
        </w:rPr>
        <w:t>Features</w:t>
      </w:r>
    </w:p>
    <w:p>
      <w:pPr>
        <w:pStyle w:val="ListParagraph"/>
        <w:numPr>
          <w:ilvl w:val="0"/>
          <w:numId w:val="1"/>
        </w:numPr>
        <w:tabs>
          <w:tab w:pos="449" w:val="left" w:leader="none"/>
        </w:tabs>
        <w:spacing w:line="240" w:lineRule="auto" w:before="117" w:after="0"/>
        <w:ind w:left="448" w:right="0" w:hanging="284"/>
        <w:jc w:val="left"/>
        <w:rPr>
          <w:sz w:val="20"/>
        </w:rPr>
      </w:pPr>
      <w:r>
        <w:rPr>
          <w:sz w:val="20"/>
        </w:rPr>
        <w:t>ARM</w:t>
      </w:r>
      <w:r>
        <w:rPr>
          <w:position w:val="8"/>
          <w:sz w:val="16"/>
        </w:rPr>
        <w:t>® </w:t>
      </w:r>
      <w:r>
        <w:rPr>
          <w:sz w:val="20"/>
        </w:rPr>
        <w:t>32-bit Cortex</w:t>
      </w:r>
      <w:r>
        <w:rPr>
          <w:position w:val="8"/>
          <w:sz w:val="16"/>
        </w:rPr>
        <w:t>®</w:t>
      </w:r>
      <w:r>
        <w:rPr>
          <w:sz w:val="20"/>
        </w:rPr>
        <w:t>-M3 CPU</w:t>
      </w:r>
      <w:r>
        <w:rPr>
          <w:spacing w:val="10"/>
          <w:sz w:val="20"/>
        </w:rPr>
        <w:t> </w:t>
      </w:r>
      <w:r>
        <w:rPr>
          <w:sz w:val="20"/>
        </w:rPr>
        <w:t>Core</w:t>
      </w:r>
    </w:p>
    <w:p>
      <w:pPr>
        <w:pStyle w:val="ListParagraph"/>
        <w:numPr>
          <w:ilvl w:val="1"/>
          <w:numId w:val="1"/>
        </w:numPr>
        <w:tabs>
          <w:tab w:pos="733" w:val="left" w:leader="none"/>
        </w:tabs>
        <w:spacing w:line="240" w:lineRule="auto" w:before="48" w:after="0"/>
        <w:ind w:left="732" w:right="0" w:hanging="285"/>
        <w:jc w:val="left"/>
        <w:rPr>
          <w:sz w:val="20"/>
        </w:rPr>
      </w:pPr>
      <w:r>
        <w:rPr>
          <w:sz w:val="20"/>
        </w:rPr>
        <w:t>72 MHz maximum</w:t>
      </w:r>
      <w:r>
        <w:rPr>
          <w:spacing w:val="-4"/>
          <w:sz w:val="20"/>
        </w:rPr>
        <w:t> </w:t>
      </w:r>
      <w:r>
        <w:rPr>
          <w:sz w:val="20"/>
        </w:rPr>
        <w:t>frequency,</w:t>
      </w:r>
    </w:p>
    <w:p>
      <w:pPr>
        <w:pStyle w:val="BodyText"/>
        <w:spacing w:line="249" w:lineRule="auto" w:before="10"/>
        <w:ind w:left="732"/>
      </w:pPr>
      <w:r>
        <w:rPr/>
        <w:t>1.25 DMIPS/MHz (Dhrystone 2.1) performance at 0 wait state memory access</w:t>
      </w:r>
    </w:p>
    <w:p>
      <w:pPr>
        <w:pStyle w:val="ListParagraph"/>
        <w:numPr>
          <w:ilvl w:val="1"/>
          <w:numId w:val="1"/>
        </w:numPr>
        <w:tabs>
          <w:tab w:pos="733" w:val="left" w:leader="none"/>
        </w:tabs>
        <w:spacing w:line="249" w:lineRule="auto" w:before="43" w:after="0"/>
        <w:ind w:left="732" w:right="204" w:hanging="285"/>
        <w:jc w:val="left"/>
        <w:rPr>
          <w:sz w:val="20"/>
        </w:rPr>
      </w:pPr>
      <w:r>
        <w:rPr>
          <w:sz w:val="20"/>
        </w:rPr>
        <w:t>Single-cycle multiplication and</w:t>
      </w:r>
      <w:r>
        <w:rPr>
          <w:spacing w:val="-16"/>
          <w:sz w:val="20"/>
        </w:rPr>
        <w:t> </w:t>
      </w:r>
      <w:r>
        <w:rPr>
          <w:sz w:val="20"/>
        </w:rPr>
        <w:t>hardware division</w:t>
      </w:r>
    </w:p>
    <w:p>
      <w:pPr>
        <w:pStyle w:val="ListParagraph"/>
        <w:numPr>
          <w:ilvl w:val="0"/>
          <w:numId w:val="1"/>
        </w:numPr>
        <w:tabs>
          <w:tab w:pos="449" w:val="left" w:leader="none"/>
        </w:tabs>
        <w:spacing w:line="240" w:lineRule="auto" w:before="68" w:after="0"/>
        <w:ind w:left="448" w:right="0" w:hanging="284"/>
        <w:jc w:val="left"/>
        <w:rPr>
          <w:sz w:val="20"/>
        </w:rPr>
      </w:pPr>
      <w:r>
        <w:rPr>
          <w:sz w:val="20"/>
        </w:rPr>
        <w:t>Memories</w:t>
      </w:r>
    </w:p>
    <w:p>
      <w:pPr>
        <w:pStyle w:val="ListParagraph"/>
        <w:numPr>
          <w:ilvl w:val="1"/>
          <w:numId w:val="1"/>
        </w:numPr>
        <w:tabs>
          <w:tab w:pos="733" w:val="left" w:leader="none"/>
        </w:tabs>
        <w:spacing w:line="240" w:lineRule="auto" w:before="48" w:after="0"/>
        <w:ind w:left="732" w:right="0" w:hanging="285"/>
        <w:jc w:val="left"/>
        <w:rPr>
          <w:sz w:val="20"/>
        </w:rPr>
      </w:pPr>
      <w:r>
        <w:rPr>
          <w:sz w:val="20"/>
        </w:rPr>
        <w:t>64 or 128 Kbytes of Flash</w:t>
      </w:r>
      <w:r>
        <w:rPr>
          <w:spacing w:val="-6"/>
          <w:sz w:val="20"/>
        </w:rPr>
        <w:t> </w:t>
      </w:r>
      <w:r>
        <w:rPr>
          <w:sz w:val="20"/>
        </w:rPr>
        <w:t>memory</w:t>
      </w:r>
    </w:p>
    <w:p>
      <w:pPr>
        <w:pStyle w:val="ListParagraph"/>
        <w:numPr>
          <w:ilvl w:val="1"/>
          <w:numId w:val="1"/>
        </w:numPr>
        <w:tabs>
          <w:tab w:pos="733" w:val="left" w:leader="none"/>
        </w:tabs>
        <w:spacing w:line="240" w:lineRule="auto" w:before="51" w:after="0"/>
        <w:ind w:left="732" w:right="0" w:hanging="285"/>
        <w:jc w:val="left"/>
        <w:rPr>
          <w:sz w:val="20"/>
        </w:rPr>
      </w:pPr>
      <w:r>
        <w:rPr>
          <w:sz w:val="20"/>
        </w:rPr>
        <w:t>20 Kbytes of SRAM</w:t>
      </w:r>
    </w:p>
    <w:p>
      <w:pPr>
        <w:pStyle w:val="ListParagraph"/>
        <w:numPr>
          <w:ilvl w:val="0"/>
          <w:numId w:val="1"/>
        </w:numPr>
        <w:tabs>
          <w:tab w:pos="449" w:val="left" w:leader="none"/>
        </w:tabs>
        <w:spacing w:line="240" w:lineRule="auto" w:before="77" w:after="0"/>
        <w:ind w:left="448" w:right="0" w:hanging="284"/>
        <w:jc w:val="left"/>
        <w:rPr>
          <w:sz w:val="20"/>
        </w:rPr>
      </w:pPr>
      <w:r>
        <w:rPr>
          <w:sz w:val="20"/>
        </w:rPr>
        <w:t>Clock, reset and supply</w:t>
      </w:r>
      <w:r>
        <w:rPr>
          <w:spacing w:val="-3"/>
          <w:sz w:val="20"/>
        </w:rPr>
        <w:t> </w:t>
      </w:r>
      <w:r>
        <w:rPr>
          <w:sz w:val="20"/>
        </w:rPr>
        <w:t>management</w:t>
      </w:r>
    </w:p>
    <w:p>
      <w:pPr>
        <w:pStyle w:val="ListParagraph"/>
        <w:numPr>
          <w:ilvl w:val="1"/>
          <w:numId w:val="1"/>
        </w:numPr>
        <w:tabs>
          <w:tab w:pos="733" w:val="left" w:leader="none"/>
        </w:tabs>
        <w:spacing w:line="240" w:lineRule="auto" w:before="48" w:after="0"/>
        <w:ind w:left="732" w:right="0" w:hanging="285"/>
        <w:jc w:val="left"/>
        <w:rPr>
          <w:sz w:val="20"/>
        </w:rPr>
      </w:pPr>
      <w:r>
        <w:rPr>
          <w:sz w:val="20"/>
        </w:rPr>
        <w:t>2.0 to 3.6 V application supply and</w:t>
      </w:r>
      <w:r>
        <w:rPr>
          <w:spacing w:val="-10"/>
          <w:sz w:val="20"/>
        </w:rPr>
        <w:t> </w:t>
      </w:r>
      <w:r>
        <w:rPr>
          <w:sz w:val="20"/>
        </w:rPr>
        <w:t>I/Os</w:t>
      </w:r>
    </w:p>
    <w:p>
      <w:pPr>
        <w:pStyle w:val="ListParagraph"/>
        <w:numPr>
          <w:ilvl w:val="1"/>
          <w:numId w:val="1"/>
        </w:numPr>
        <w:tabs>
          <w:tab w:pos="733" w:val="left" w:leader="none"/>
        </w:tabs>
        <w:spacing w:line="249" w:lineRule="auto" w:before="50" w:after="0"/>
        <w:ind w:left="732" w:right="317" w:hanging="285"/>
        <w:jc w:val="left"/>
        <w:rPr>
          <w:sz w:val="20"/>
        </w:rPr>
      </w:pPr>
      <w:r>
        <w:rPr>
          <w:sz w:val="20"/>
        </w:rPr>
        <w:t>POR, PDR, and programmable</w:t>
      </w:r>
      <w:r>
        <w:rPr>
          <w:spacing w:val="-21"/>
          <w:sz w:val="20"/>
        </w:rPr>
        <w:t> </w:t>
      </w:r>
      <w:r>
        <w:rPr>
          <w:sz w:val="20"/>
        </w:rPr>
        <w:t>voltage detector</w:t>
      </w:r>
      <w:r>
        <w:rPr>
          <w:spacing w:val="-2"/>
          <w:sz w:val="20"/>
        </w:rPr>
        <w:t> </w:t>
      </w:r>
      <w:r>
        <w:rPr>
          <w:sz w:val="20"/>
        </w:rPr>
        <w:t>(PVD)</w:t>
      </w:r>
    </w:p>
    <w:p>
      <w:pPr>
        <w:pStyle w:val="ListParagraph"/>
        <w:numPr>
          <w:ilvl w:val="1"/>
          <w:numId w:val="1"/>
        </w:numPr>
        <w:tabs>
          <w:tab w:pos="733" w:val="left" w:leader="none"/>
        </w:tabs>
        <w:spacing w:line="240" w:lineRule="auto" w:before="42" w:after="0"/>
        <w:ind w:left="732" w:right="0" w:hanging="285"/>
        <w:jc w:val="left"/>
        <w:rPr>
          <w:sz w:val="20"/>
        </w:rPr>
      </w:pPr>
      <w:r>
        <w:rPr>
          <w:sz w:val="20"/>
        </w:rPr>
        <w:t>4-to-16 MHz crystal</w:t>
      </w:r>
      <w:r>
        <w:rPr>
          <w:spacing w:val="-4"/>
          <w:sz w:val="20"/>
        </w:rPr>
        <w:t> </w:t>
      </w:r>
      <w:r>
        <w:rPr>
          <w:sz w:val="20"/>
        </w:rPr>
        <w:t>oscillator</w:t>
      </w:r>
    </w:p>
    <w:p>
      <w:pPr>
        <w:pStyle w:val="ListParagraph"/>
        <w:numPr>
          <w:ilvl w:val="1"/>
          <w:numId w:val="1"/>
        </w:numPr>
        <w:tabs>
          <w:tab w:pos="733" w:val="left" w:leader="none"/>
        </w:tabs>
        <w:spacing w:line="240" w:lineRule="auto" w:before="50" w:after="0"/>
        <w:ind w:left="732" w:right="0" w:hanging="285"/>
        <w:jc w:val="left"/>
        <w:rPr>
          <w:sz w:val="20"/>
        </w:rPr>
      </w:pPr>
      <w:r>
        <w:rPr>
          <w:sz w:val="20"/>
        </w:rPr>
        <w:t>Internal 8 MHz factory-trimmed</w:t>
      </w:r>
      <w:r>
        <w:rPr>
          <w:spacing w:val="-3"/>
          <w:sz w:val="20"/>
        </w:rPr>
        <w:t> </w:t>
      </w:r>
      <w:r>
        <w:rPr>
          <w:sz w:val="20"/>
        </w:rPr>
        <w:t>RC</w:t>
      </w:r>
    </w:p>
    <w:p>
      <w:pPr>
        <w:pStyle w:val="ListParagraph"/>
        <w:numPr>
          <w:ilvl w:val="1"/>
          <w:numId w:val="1"/>
        </w:numPr>
        <w:tabs>
          <w:tab w:pos="733" w:val="left" w:leader="none"/>
        </w:tabs>
        <w:spacing w:line="240" w:lineRule="auto" w:before="49" w:after="0"/>
        <w:ind w:left="732" w:right="0" w:hanging="285"/>
        <w:jc w:val="left"/>
        <w:rPr>
          <w:sz w:val="20"/>
        </w:rPr>
      </w:pPr>
      <w:r>
        <w:rPr>
          <w:sz w:val="20"/>
        </w:rPr>
        <w:t>Internal 40 kHz</w:t>
      </w:r>
      <w:r>
        <w:rPr>
          <w:spacing w:val="-3"/>
          <w:sz w:val="20"/>
        </w:rPr>
        <w:t> </w:t>
      </w:r>
      <w:r>
        <w:rPr>
          <w:sz w:val="20"/>
        </w:rPr>
        <w:t>RC</w:t>
      </w:r>
    </w:p>
    <w:p>
      <w:pPr>
        <w:pStyle w:val="ListParagraph"/>
        <w:numPr>
          <w:ilvl w:val="1"/>
          <w:numId w:val="1"/>
        </w:numPr>
        <w:tabs>
          <w:tab w:pos="733" w:val="left" w:leader="none"/>
        </w:tabs>
        <w:spacing w:line="240" w:lineRule="auto" w:before="51" w:after="0"/>
        <w:ind w:left="732" w:right="0" w:hanging="285"/>
        <w:jc w:val="left"/>
        <w:rPr>
          <w:sz w:val="20"/>
        </w:rPr>
      </w:pPr>
      <w:r>
        <w:rPr>
          <w:sz w:val="20"/>
        </w:rPr>
        <w:t>PLL for CPU</w:t>
      </w:r>
      <w:r>
        <w:rPr>
          <w:spacing w:val="-1"/>
          <w:sz w:val="20"/>
        </w:rPr>
        <w:t> </w:t>
      </w:r>
      <w:r>
        <w:rPr>
          <w:sz w:val="20"/>
        </w:rPr>
        <w:t>clock</w:t>
      </w:r>
    </w:p>
    <w:p>
      <w:pPr>
        <w:pStyle w:val="ListParagraph"/>
        <w:numPr>
          <w:ilvl w:val="1"/>
          <w:numId w:val="1"/>
        </w:numPr>
        <w:tabs>
          <w:tab w:pos="733" w:val="left" w:leader="none"/>
        </w:tabs>
        <w:spacing w:line="240" w:lineRule="auto" w:before="50" w:after="0"/>
        <w:ind w:left="732" w:right="0" w:hanging="285"/>
        <w:jc w:val="left"/>
        <w:rPr>
          <w:sz w:val="20"/>
        </w:rPr>
      </w:pPr>
      <w:r>
        <w:rPr>
          <w:sz w:val="20"/>
        </w:rPr>
        <w:t>32 kHz oscillator for RTC with</w:t>
      </w:r>
      <w:r>
        <w:rPr>
          <w:spacing w:val="-14"/>
          <w:sz w:val="20"/>
        </w:rPr>
        <w:t> </w:t>
      </w:r>
      <w:r>
        <w:rPr>
          <w:sz w:val="20"/>
        </w:rPr>
        <w:t>calibration</w:t>
      </w:r>
    </w:p>
    <w:p>
      <w:pPr>
        <w:pStyle w:val="ListParagraph"/>
        <w:numPr>
          <w:ilvl w:val="0"/>
          <w:numId w:val="1"/>
        </w:numPr>
        <w:tabs>
          <w:tab w:pos="449" w:val="left" w:leader="none"/>
        </w:tabs>
        <w:spacing w:line="240" w:lineRule="auto" w:before="77" w:after="0"/>
        <w:ind w:left="448" w:right="0" w:hanging="284"/>
        <w:jc w:val="left"/>
        <w:rPr>
          <w:sz w:val="20"/>
        </w:rPr>
      </w:pPr>
      <w:r>
        <w:rPr>
          <w:sz w:val="20"/>
        </w:rPr>
        <w:t>Low-power</w:t>
      </w:r>
    </w:p>
    <w:p>
      <w:pPr>
        <w:pStyle w:val="ListParagraph"/>
        <w:numPr>
          <w:ilvl w:val="1"/>
          <w:numId w:val="1"/>
        </w:numPr>
        <w:tabs>
          <w:tab w:pos="733" w:val="left" w:leader="none"/>
        </w:tabs>
        <w:spacing w:line="240" w:lineRule="auto" w:before="48" w:after="0"/>
        <w:ind w:left="732" w:right="0" w:hanging="285"/>
        <w:jc w:val="left"/>
        <w:rPr>
          <w:sz w:val="20"/>
        </w:rPr>
      </w:pPr>
      <w:r>
        <w:rPr>
          <w:sz w:val="20"/>
        </w:rPr>
        <w:t>Sleep, </w:t>
      </w:r>
      <w:r>
        <w:rPr>
          <w:spacing w:val="-3"/>
          <w:sz w:val="20"/>
        </w:rPr>
        <w:t>Stop </w:t>
      </w:r>
      <w:r>
        <w:rPr>
          <w:sz w:val="20"/>
        </w:rPr>
        <w:t>and Standby</w:t>
      </w:r>
      <w:r>
        <w:rPr>
          <w:spacing w:val="-3"/>
          <w:sz w:val="20"/>
        </w:rPr>
        <w:t> </w:t>
      </w:r>
      <w:r>
        <w:rPr>
          <w:sz w:val="20"/>
        </w:rPr>
        <w:t>modes</w:t>
      </w:r>
    </w:p>
    <w:p>
      <w:pPr>
        <w:pStyle w:val="ListParagraph"/>
        <w:numPr>
          <w:ilvl w:val="1"/>
          <w:numId w:val="1"/>
        </w:numPr>
        <w:tabs>
          <w:tab w:pos="733" w:val="left" w:leader="none"/>
        </w:tabs>
        <w:spacing w:line="240" w:lineRule="auto" w:before="49" w:after="0"/>
        <w:ind w:left="732" w:right="0" w:hanging="285"/>
        <w:jc w:val="left"/>
        <w:rPr>
          <w:sz w:val="20"/>
        </w:rPr>
      </w:pPr>
      <w:r>
        <w:rPr>
          <w:spacing w:val="-3"/>
          <w:sz w:val="20"/>
        </w:rPr>
        <w:t>V</w:t>
      </w:r>
      <w:r>
        <w:rPr>
          <w:spacing w:val="-3"/>
          <w:position w:val="-4"/>
          <w:sz w:val="16"/>
        </w:rPr>
        <w:t>BAT </w:t>
      </w:r>
      <w:r>
        <w:rPr>
          <w:sz w:val="20"/>
        </w:rPr>
        <w:t>supply for RTC and backup</w:t>
      </w:r>
      <w:r>
        <w:rPr>
          <w:spacing w:val="-5"/>
          <w:sz w:val="20"/>
        </w:rPr>
        <w:t> </w:t>
      </w:r>
      <w:r>
        <w:rPr>
          <w:sz w:val="20"/>
        </w:rPr>
        <w:t>registers</w:t>
      </w:r>
    </w:p>
    <w:p>
      <w:pPr>
        <w:pStyle w:val="ListParagraph"/>
        <w:numPr>
          <w:ilvl w:val="0"/>
          <w:numId w:val="1"/>
        </w:numPr>
        <w:tabs>
          <w:tab w:pos="449" w:val="left" w:leader="none"/>
        </w:tabs>
        <w:spacing w:line="247" w:lineRule="auto" w:before="36" w:after="0"/>
        <w:ind w:left="448" w:right="517" w:hanging="284"/>
        <w:jc w:val="left"/>
        <w:rPr>
          <w:sz w:val="20"/>
        </w:rPr>
      </w:pPr>
      <w:r>
        <w:rPr>
          <w:sz w:val="20"/>
        </w:rPr>
        <w:t>2 x 12-bit, 1 µs A/D converters (up to</w:t>
      </w:r>
      <w:r>
        <w:rPr>
          <w:spacing w:val="-18"/>
          <w:sz w:val="20"/>
        </w:rPr>
        <w:t> </w:t>
      </w:r>
      <w:r>
        <w:rPr>
          <w:sz w:val="20"/>
        </w:rPr>
        <w:t>16 channels)</w:t>
      </w:r>
    </w:p>
    <w:p>
      <w:pPr>
        <w:pStyle w:val="ListParagraph"/>
        <w:numPr>
          <w:ilvl w:val="1"/>
          <w:numId w:val="1"/>
        </w:numPr>
        <w:tabs>
          <w:tab w:pos="733" w:val="left" w:leader="none"/>
        </w:tabs>
        <w:spacing w:line="240" w:lineRule="auto" w:before="44" w:after="0"/>
        <w:ind w:left="732" w:right="0" w:hanging="285"/>
        <w:jc w:val="left"/>
        <w:rPr>
          <w:sz w:val="20"/>
        </w:rPr>
      </w:pPr>
      <w:r>
        <w:rPr>
          <w:sz w:val="20"/>
        </w:rPr>
        <w:t>Conversion range: 0 to 3.6</w:t>
      </w:r>
      <w:r>
        <w:rPr>
          <w:spacing w:val="-2"/>
          <w:sz w:val="20"/>
        </w:rPr>
        <w:t> </w:t>
      </w:r>
      <w:r>
        <w:rPr>
          <w:sz w:val="20"/>
        </w:rPr>
        <w:t>V</w:t>
      </w:r>
    </w:p>
    <w:p>
      <w:pPr>
        <w:pStyle w:val="ListParagraph"/>
        <w:numPr>
          <w:ilvl w:val="1"/>
          <w:numId w:val="1"/>
        </w:numPr>
        <w:tabs>
          <w:tab w:pos="733" w:val="left" w:leader="none"/>
        </w:tabs>
        <w:spacing w:line="240" w:lineRule="auto" w:before="50" w:after="0"/>
        <w:ind w:left="732" w:right="0" w:hanging="285"/>
        <w:jc w:val="left"/>
        <w:rPr>
          <w:sz w:val="20"/>
        </w:rPr>
      </w:pPr>
      <w:r>
        <w:rPr>
          <w:sz w:val="20"/>
        </w:rPr>
        <w:t>Dual-sample and hold</w:t>
      </w:r>
      <w:r>
        <w:rPr>
          <w:spacing w:val="-1"/>
          <w:sz w:val="20"/>
        </w:rPr>
        <w:t> </w:t>
      </w:r>
      <w:r>
        <w:rPr>
          <w:sz w:val="20"/>
        </w:rPr>
        <w:t>capability</w:t>
      </w:r>
    </w:p>
    <w:p>
      <w:pPr>
        <w:pStyle w:val="ListParagraph"/>
        <w:numPr>
          <w:ilvl w:val="1"/>
          <w:numId w:val="1"/>
        </w:numPr>
        <w:tabs>
          <w:tab w:pos="733" w:val="left" w:leader="none"/>
        </w:tabs>
        <w:spacing w:line="240" w:lineRule="auto" w:before="50" w:after="0"/>
        <w:ind w:left="732" w:right="0" w:hanging="285"/>
        <w:jc w:val="left"/>
        <w:rPr>
          <w:sz w:val="20"/>
        </w:rPr>
      </w:pPr>
      <w:r>
        <w:rPr>
          <w:spacing w:val="-3"/>
          <w:sz w:val="20"/>
        </w:rPr>
        <w:t>Temperature</w:t>
      </w:r>
      <w:r>
        <w:rPr>
          <w:sz w:val="20"/>
        </w:rPr>
        <w:t> sensor</w:t>
      </w:r>
    </w:p>
    <w:p>
      <w:pPr>
        <w:pStyle w:val="ListParagraph"/>
        <w:numPr>
          <w:ilvl w:val="0"/>
          <w:numId w:val="1"/>
        </w:numPr>
        <w:tabs>
          <w:tab w:pos="449" w:val="left" w:leader="none"/>
        </w:tabs>
        <w:spacing w:line="240" w:lineRule="auto" w:before="77" w:after="0"/>
        <w:ind w:left="448" w:right="0" w:hanging="284"/>
        <w:jc w:val="left"/>
        <w:rPr>
          <w:sz w:val="20"/>
        </w:rPr>
      </w:pPr>
      <w:r>
        <w:rPr>
          <w:sz w:val="20"/>
        </w:rPr>
        <w:t>DMA</w:t>
      </w:r>
    </w:p>
    <w:p>
      <w:pPr>
        <w:pStyle w:val="ListParagraph"/>
        <w:numPr>
          <w:ilvl w:val="1"/>
          <w:numId w:val="1"/>
        </w:numPr>
        <w:tabs>
          <w:tab w:pos="733" w:val="left" w:leader="none"/>
        </w:tabs>
        <w:spacing w:line="240" w:lineRule="auto" w:before="48" w:after="0"/>
        <w:ind w:left="732" w:right="0" w:hanging="285"/>
        <w:jc w:val="left"/>
        <w:rPr>
          <w:sz w:val="20"/>
        </w:rPr>
      </w:pPr>
      <w:r>
        <w:rPr>
          <w:sz w:val="20"/>
        </w:rPr>
        <w:t>7-channel DMA controller</w:t>
      </w:r>
    </w:p>
    <w:p>
      <w:pPr>
        <w:pStyle w:val="ListParagraph"/>
        <w:numPr>
          <w:ilvl w:val="1"/>
          <w:numId w:val="1"/>
        </w:numPr>
        <w:tabs>
          <w:tab w:pos="733" w:val="left" w:leader="none"/>
        </w:tabs>
        <w:spacing w:line="211" w:lineRule="auto" w:before="72" w:after="0"/>
        <w:ind w:left="732" w:right="38" w:hanging="285"/>
        <w:jc w:val="left"/>
        <w:rPr>
          <w:sz w:val="20"/>
        </w:rPr>
      </w:pPr>
      <w:r>
        <w:rPr>
          <w:sz w:val="20"/>
        </w:rPr>
        <w:t>Peripherals supported: timers, ADC,</w:t>
      </w:r>
      <w:r>
        <w:rPr>
          <w:spacing w:val="-18"/>
          <w:sz w:val="20"/>
        </w:rPr>
        <w:t> </w:t>
      </w:r>
      <w:r>
        <w:rPr>
          <w:sz w:val="20"/>
        </w:rPr>
        <w:t>SPIs, I</w:t>
      </w:r>
      <w:r>
        <w:rPr>
          <w:position w:val="8"/>
          <w:sz w:val="16"/>
        </w:rPr>
        <w:t>2</w:t>
      </w:r>
      <w:r>
        <w:rPr>
          <w:sz w:val="20"/>
        </w:rPr>
        <w:t>Cs and</w:t>
      </w:r>
      <w:r>
        <w:rPr>
          <w:spacing w:val="-1"/>
          <w:sz w:val="20"/>
        </w:rPr>
        <w:t> </w:t>
      </w:r>
      <w:r>
        <w:rPr>
          <w:spacing w:val="-5"/>
          <w:sz w:val="20"/>
        </w:rPr>
        <w:t>USARTs</w:t>
      </w:r>
    </w:p>
    <w:p>
      <w:pPr>
        <w:pStyle w:val="ListParagraph"/>
        <w:numPr>
          <w:ilvl w:val="0"/>
          <w:numId w:val="1"/>
        </w:numPr>
        <w:tabs>
          <w:tab w:pos="449" w:val="left" w:leader="none"/>
        </w:tabs>
        <w:spacing w:line="240" w:lineRule="auto" w:before="77" w:after="0"/>
        <w:ind w:left="448" w:right="0" w:hanging="284"/>
        <w:jc w:val="left"/>
        <w:rPr>
          <w:sz w:val="20"/>
        </w:rPr>
      </w:pPr>
      <w:r>
        <w:rPr>
          <w:sz w:val="20"/>
        </w:rPr>
        <w:t>Up to 80 fast I/O</w:t>
      </w:r>
      <w:r>
        <w:rPr>
          <w:spacing w:val="-4"/>
          <w:sz w:val="20"/>
        </w:rPr>
        <w:t> </w:t>
      </w:r>
      <w:r>
        <w:rPr>
          <w:sz w:val="20"/>
        </w:rPr>
        <w:t>ports</w:t>
      </w:r>
    </w:p>
    <w:p>
      <w:pPr>
        <w:pStyle w:val="ListParagraph"/>
        <w:numPr>
          <w:ilvl w:val="1"/>
          <w:numId w:val="1"/>
        </w:numPr>
        <w:tabs>
          <w:tab w:pos="733" w:val="left" w:leader="none"/>
        </w:tabs>
        <w:spacing w:line="249" w:lineRule="auto" w:before="48" w:after="0"/>
        <w:ind w:left="732" w:right="282" w:hanging="285"/>
        <w:jc w:val="left"/>
        <w:rPr>
          <w:sz w:val="20"/>
        </w:rPr>
      </w:pPr>
      <w:r>
        <w:rPr>
          <w:sz w:val="20"/>
        </w:rPr>
        <w:t>26/37/51/80 I/Os, all mappable on 16 external interrupt vectors and almost</w:t>
      </w:r>
      <w:r>
        <w:rPr>
          <w:spacing w:val="-19"/>
          <w:sz w:val="20"/>
        </w:rPr>
        <w:t> </w:t>
      </w:r>
      <w:r>
        <w:rPr>
          <w:sz w:val="20"/>
        </w:rPr>
        <w:t>all 5</w:t>
      </w:r>
      <w:r>
        <w:rPr>
          <w:spacing w:val="-1"/>
          <w:sz w:val="20"/>
        </w:rPr>
        <w:t> </w:t>
      </w:r>
      <w:r>
        <w:rPr>
          <w:sz w:val="20"/>
        </w:rPr>
        <w:t>V-tolerant</w:t>
      </w:r>
    </w:p>
    <w:p>
      <w:pPr>
        <w:pStyle w:val="BodyText"/>
        <w:spacing w:before="7" w:after="40"/>
        <w:rPr>
          <w:sz w:val="10"/>
        </w:rPr>
      </w:pPr>
      <w:r>
        <w:rPr/>
        <w:br w:type="column"/>
      </w:r>
      <w:r>
        <w:rPr>
          <w:sz w:val="10"/>
        </w:rPr>
      </w:r>
    </w:p>
    <w:p>
      <w:pPr>
        <w:pStyle w:val="BodyText"/>
        <w:ind w:left="160"/>
      </w:pPr>
      <w:r>
        <w:rPr/>
        <w:pict>
          <v:group style="width:219.75pt;height:121.1pt;mso-position-horizontal-relative:char;mso-position-vertical-relative:line" coordorigin="0,0" coordsize="4395,2422">
            <v:line style="position:absolute" from="5,5" to="4394,5" stroked="true" strokeweight=".48004pt" strokecolor="#000000">
              <v:stroke dashstyle="solid"/>
            </v:line>
            <v:line style="position:absolute" from="4390,5" to="4390,2422" stroked="true" strokeweight=".47998pt" strokecolor="#000000">
              <v:stroke dashstyle="solid"/>
            </v:line>
            <v:line style="position:absolute" from="0,2417" to="4390,2417" stroked="true" strokeweight=".47998pt" strokecolor="#000000">
              <v:stroke dashstyle="solid"/>
            </v:line>
            <v:line style="position:absolute" from="5,0" to="5,2417" stroked="true" strokeweight=".48001pt" strokecolor="#000000">
              <v:stroke dashstyle="solid"/>
            </v:line>
            <v:shape style="position:absolute;left:2653;top:1894;width:1399;height:475" type="#_x0000_t202" filled="false" stroked="false">
              <v:textbox inset="0,0,0,0">
                <w:txbxContent>
                  <w:p>
                    <w:pPr>
                      <w:spacing w:line="155" w:lineRule="exact" w:before="0"/>
                      <w:ind w:left="0" w:right="18" w:firstLine="0"/>
                      <w:jc w:val="center"/>
                      <w:rPr>
                        <w:sz w:val="14"/>
                      </w:rPr>
                    </w:pPr>
                    <w:r>
                      <w:rPr>
                        <w:sz w:val="14"/>
                      </w:rPr>
                      <w:t>LQFP100 14 × 14</w:t>
                    </w:r>
                    <w:r>
                      <w:rPr>
                        <w:spacing w:val="-7"/>
                        <w:sz w:val="14"/>
                      </w:rPr>
                      <w:t> mm</w:t>
                    </w:r>
                  </w:p>
                  <w:p>
                    <w:pPr>
                      <w:spacing w:line="157" w:lineRule="exact" w:before="0"/>
                      <w:ind w:left="0" w:right="16" w:firstLine="0"/>
                      <w:jc w:val="center"/>
                      <w:rPr>
                        <w:sz w:val="14"/>
                      </w:rPr>
                    </w:pPr>
                    <w:r>
                      <w:rPr>
                        <w:sz w:val="14"/>
                      </w:rPr>
                      <w:t>LQFP64 10 × 10</w:t>
                    </w:r>
                    <w:r>
                      <w:rPr>
                        <w:spacing w:val="-7"/>
                        <w:sz w:val="14"/>
                      </w:rPr>
                      <w:t> </w:t>
                    </w:r>
                    <w:r>
                      <w:rPr>
                        <w:sz w:val="14"/>
                      </w:rPr>
                      <w:t>mm</w:t>
                    </w:r>
                  </w:p>
                  <w:p>
                    <w:pPr>
                      <w:spacing w:before="0"/>
                      <w:ind w:left="0" w:right="15" w:firstLine="0"/>
                      <w:jc w:val="center"/>
                      <w:rPr>
                        <w:sz w:val="14"/>
                      </w:rPr>
                    </w:pPr>
                    <w:r>
                      <w:rPr>
                        <w:sz w:val="14"/>
                      </w:rPr>
                      <w:t>LQFP48 7 × 7 mm</w:t>
                    </w:r>
                  </w:p>
                </w:txbxContent>
              </v:textbox>
              <w10:wrap type="none"/>
            </v:shape>
            <v:shape style="position:absolute;left:351;top:1854;width:1349;height:521" type="#_x0000_t202" filled="false" stroked="false">
              <v:textbox inset="0,0,0,0">
                <w:txbxContent>
                  <w:p>
                    <w:pPr>
                      <w:spacing w:line="159" w:lineRule="exact" w:before="0"/>
                      <w:ind w:left="0" w:right="17" w:firstLine="0"/>
                      <w:jc w:val="center"/>
                      <w:rPr>
                        <w:sz w:val="14"/>
                      </w:rPr>
                    </w:pPr>
                    <w:r>
                      <w:rPr>
                        <w:sz w:val="14"/>
                      </w:rPr>
                      <w:t>BGA100 10 × 10</w:t>
                    </w:r>
                    <w:r>
                      <w:rPr>
                        <w:spacing w:val="-8"/>
                        <w:sz w:val="14"/>
                      </w:rPr>
                      <w:t> </w:t>
                    </w:r>
                    <w:r>
                      <w:rPr>
                        <w:sz w:val="14"/>
                      </w:rPr>
                      <w:t>mm</w:t>
                    </w:r>
                  </w:p>
                  <w:p>
                    <w:pPr>
                      <w:spacing w:before="19"/>
                      <w:ind w:left="0" w:right="18" w:firstLine="0"/>
                      <w:jc w:val="center"/>
                      <w:rPr>
                        <w:sz w:val="14"/>
                      </w:rPr>
                    </w:pPr>
                    <w:r>
                      <w:rPr>
                        <w:sz w:val="14"/>
                      </w:rPr>
                      <w:t>UFBGA100 7 x 7</w:t>
                    </w:r>
                    <w:r>
                      <w:rPr>
                        <w:spacing w:val="-9"/>
                        <w:sz w:val="14"/>
                      </w:rPr>
                      <w:t> </w:t>
                    </w:r>
                    <w:r>
                      <w:rPr>
                        <w:spacing w:val="-6"/>
                        <w:sz w:val="14"/>
                      </w:rPr>
                      <w:t>mm</w:t>
                    </w:r>
                  </w:p>
                  <w:p>
                    <w:pPr>
                      <w:spacing w:before="19"/>
                      <w:ind w:left="0" w:right="15" w:firstLine="0"/>
                      <w:jc w:val="center"/>
                      <w:rPr>
                        <w:sz w:val="14"/>
                      </w:rPr>
                    </w:pPr>
                    <w:r>
                      <w:rPr>
                        <w:sz w:val="14"/>
                      </w:rPr>
                      <w:t>BGA64 5 × 5 mm</w:t>
                    </w:r>
                  </w:p>
                </w:txbxContent>
              </v:textbox>
              <w10:wrap type="none"/>
            </v:shape>
            <v:shape style="position:absolute;left:687;top:819;width:2910;height:165" type="#_x0000_t202" filled="false" stroked="false">
              <v:textbox inset="0,0,0,0">
                <w:txbxContent>
                  <w:p>
                    <w:pPr>
                      <w:spacing w:before="2"/>
                      <w:ind w:left="0" w:right="0" w:firstLine="0"/>
                      <w:jc w:val="left"/>
                      <w:rPr>
                        <w:sz w:val="14"/>
                      </w:rPr>
                    </w:pPr>
                    <w:r>
                      <w:rPr>
                        <w:sz w:val="14"/>
                      </w:rPr>
                      <w:t>VFQFPN36 6 × 6 mm UFQFPN48 7 × 7 mm</w:t>
                    </w:r>
                  </w:p>
                </w:txbxContent>
              </v:textbox>
              <w10:wrap type="none"/>
            </v:shape>
          </v:group>
        </w:pict>
      </w:r>
      <w:r>
        <w:rPr/>
      </w:r>
    </w:p>
    <w:p>
      <w:pPr>
        <w:pStyle w:val="ListParagraph"/>
        <w:numPr>
          <w:ilvl w:val="0"/>
          <w:numId w:val="1"/>
        </w:numPr>
        <w:tabs>
          <w:tab w:pos="449" w:val="left" w:leader="none"/>
        </w:tabs>
        <w:spacing w:line="240" w:lineRule="auto" w:before="8" w:after="0"/>
        <w:ind w:left="448" w:right="0" w:hanging="284"/>
        <w:jc w:val="left"/>
        <w:rPr>
          <w:sz w:val="20"/>
        </w:rPr>
      </w:pPr>
      <w:r>
        <w:rPr/>
        <w:drawing>
          <wp:anchor distT="0" distB="0" distL="0" distR="0" allowOverlap="1" layoutInCell="1" locked="0" behindDoc="1" simplePos="0" relativeHeight="216083456">
            <wp:simplePos x="0" y="0"/>
            <wp:positionH relativeFrom="page">
              <wp:posOffset>5759196</wp:posOffset>
            </wp:positionH>
            <wp:positionV relativeFrom="paragraph">
              <wp:posOffset>-855532</wp:posOffset>
            </wp:positionV>
            <wp:extent cx="556777" cy="433387"/>
            <wp:effectExtent l="0" t="0" r="0" b="0"/>
            <wp:wrapNone/>
            <wp:docPr id="1" name="image7.png"/>
            <wp:cNvGraphicFramePr>
              <a:graphicFrameLocks noChangeAspect="1"/>
            </wp:cNvGraphicFramePr>
            <a:graphic>
              <a:graphicData uri="http://schemas.openxmlformats.org/drawingml/2006/picture">
                <pic:pic>
                  <pic:nvPicPr>
                    <pic:cNvPr id="2" name="image7.png"/>
                    <pic:cNvPicPr/>
                  </pic:nvPicPr>
                  <pic:blipFill>
                    <a:blip r:embed="rId14" cstate="print"/>
                    <a:stretch>
                      <a:fillRect/>
                    </a:stretch>
                  </pic:blipFill>
                  <pic:spPr>
                    <a:xfrm>
                      <a:off x="0" y="0"/>
                      <a:ext cx="556777" cy="433387"/>
                    </a:xfrm>
                    <a:prstGeom prst="rect">
                      <a:avLst/>
                    </a:prstGeom>
                  </pic:spPr>
                </pic:pic>
              </a:graphicData>
            </a:graphic>
          </wp:anchor>
        </w:drawing>
      </w:r>
      <w:r>
        <w:rPr/>
        <w:drawing>
          <wp:anchor distT="0" distB="0" distL="0" distR="0" allowOverlap="1" layoutInCell="1" locked="0" behindDoc="1" simplePos="0" relativeHeight="216084480">
            <wp:simplePos x="0" y="0"/>
            <wp:positionH relativeFrom="page">
              <wp:posOffset>5640482</wp:posOffset>
            </wp:positionH>
            <wp:positionV relativeFrom="paragraph">
              <wp:posOffset>-1451632</wp:posOffset>
            </wp:positionV>
            <wp:extent cx="287875" cy="261937"/>
            <wp:effectExtent l="0" t="0" r="0" b="0"/>
            <wp:wrapNone/>
            <wp:docPr id="3" name="image8.png"/>
            <wp:cNvGraphicFramePr>
              <a:graphicFrameLocks noChangeAspect="1"/>
            </wp:cNvGraphicFramePr>
            <a:graphic>
              <a:graphicData uri="http://schemas.openxmlformats.org/drawingml/2006/picture">
                <pic:pic>
                  <pic:nvPicPr>
                    <pic:cNvPr id="4" name="image8.png"/>
                    <pic:cNvPicPr/>
                  </pic:nvPicPr>
                  <pic:blipFill>
                    <a:blip r:embed="rId15" cstate="print"/>
                    <a:stretch>
                      <a:fillRect/>
                    </a:stretch>
                  </pic:blipFill>
                  <pic:spPr>
                    <a:xfrm>
                      <a:off x="0" y="0"/>
                      <a:ext cx="287875" cy="261937"/>
                    </a:xfrm>
                    <a:prstGeom prst="rect">
                      <a:avLst/>
                    </a:prstGeom>
                  </pic:spPr>
                </pic:pic>
              </a:graphicData>
            </a:graphic>
          </wp:anchor>
        </w:drawing>
      </w:r>
      <w:r>
        <w:rPr/>
        <w:pict>
          <v:group style="position:absolute;margin-left:345.119995pt;margin-top:-64.90477pt;width:32pt;height:34.2pt;mso-position-horizontal-relative:page;mso-position-vertical-relative:paragraph;z-index:-287230976" coordorigin="6902,-1298" coordsize="640,684">
            <v:rect style="position:absolute;left:6912;top:-1072;width:449;height:412" filled="true" fillcolor="#000000" stroked="false">
              <v:fill type="solid"/>
            </v:rect>
            <v:shape style="position:absolute;left:6967;top:-1032;width:335;height:192" coordorigin="6967,-1032" coordsize="335,192" path="m6984,-841l6980,-848,6971,-848,6967,-841,6971,-840,6976,-841,6980,-840,6984,-841m6984,-888l6980,-895,6976,-896,6971,-895,6967,-888,6971,-884,6976,-880,6980,-884,6984,-888m6984,-936l6980,-940,6976,-944,6971,-940,6967,-936,6971,-931,6976,-927,6980,-931,6984,-936m6984,-984l6976,-992,6967,-984,6971,-976,6976,-975,6980,-976,6984,-984m6984,-1023l6980,-1030,6976,-1032,6971,-1030,6967,-1023,6971,-1022,6976,-1023,6980,-1022,6984,-1023m7031,-841l7027,-848,7016,-848,7015,-841,7016,-840,7024,-841,7027,-840,7031,-841m7031,-888l7027,-895,7024,-896,7016,-895,7015,-888,7016,-884,7024,-880,7031,-888m7031,-936l7027,-940,7024,-944,7016,-940,7015,-936,7016,-931,7024,-927,7027,-931,7031,-936m7031,-984l7027,-987,7024,-992,7016,-987,7015,-984,7016,-976,7024,-975,7027,-976,7031,-984m7031,-1023l7027,-1030,7024,-1032,7016,-1030,7015,-1023,7016,-1022,7024,-1023,7027,-1022,7031,-1023m7072,-841l7070,-848,7062,-848,7063,-841,7070,-840,7072,-841m7118,-841l7117,-848,7106,-848,7103,-841,7106,-840,7111,-841,7117,-840,7118,-841m7118,-1023l7117,-1030,7111,-1032,7106,-1030,7103,-1023,7106,-1022,7111,-1023,7117,-1022,7118,-1023m7166,-841l7163,-848,7153,-848,7151,-841,7153,-840,7159,-841,7163,-840,7166,-841m7166,-1023l7163,-1030,7159,-1032,7153,-1030,7151,-1023,7153,-1022,7159,-1023,7163,-1022,7166,-1023m7214,-841l7210,-848,7199,-848,7199,-840,7206,-841,7210,-840,7214,-841m7214,-1023l7210,-1030,7206,-1032,7199,-1030,7199,-1022,7206,-1023,7210,-1022,7214,-1023m7254,-841l7253,-848,7244,-848,7246,-841,7253,-840,7254,-841m7302,-841l7300,-848,7289,-848,7285,-841,7289,-840,7294,-841,7300,-840,7302,-841m7302,-1023l7300,-1030,7294,-1032,7289,-1030,7285,-1023,7289,-1022,7294,-1023,7300,-1022,7302,-1023e" filled="true" fillcolor="#ffffff" stroked="false">
              <v:path arrowok="t"/>
              <v:fill type="solid"/>
            </v:shape>
            <v:line style="position:absolute" from="6912,-642" to="7390,-642" stroked="true" strokeweight="1.56pt" strokecolor="#000000">
              <v:stroke dashstyle="solid"/>
            </v:line>
            <v:shape style="position:absolute;left:6902;top:-663;width:500;height:41" coordorigin="6902,-662" coordsize="500,41" path="m6908,-654l6932,-622,6934,-621,6936,-621,6936,-631,6938,-631,6921,-652,6912,-652,6908,-654xm6938,-631l6936,-631,6936,-621,6940,-628,6938,-631xm7377,-631l6938,-631,6940,-628,6936,-621,7402,-621,7400,-622,7386,-622,7377,-631xm7357,-662l7354,-654,7386,-622,7393,-630,7390,-631,7392,-631,7370,-652,7357,-652,7357,-662xm7393,-630l7386,-622,7400,-622,7393,-630xm7392,-631l7390,-631,7393,-630,7392,-631xm6916,-660l6908,-654,6912,-652,6921,-652,6916,-660xm7356,-660l6916,-660,6921,-652,7355,-652,7354,-654,7356,-660xm7360,-662l7357,-662,7357,-652,7370,-652,7361,-661,7360,-662xm7357,-662l6902,-662,6908,-654,6916,-660,7356,-660,7357,-662xe" filled="true" fillcolor="#ffffff" stroked="false">
              <v:path arrowok="t"/>
              <v:fill type="solid"/>
            </v:shape>
            <v:line style="position:absolute" from="7373,-874" to="7373,-626" stroked="true" strokeweight="1.62pt" strokecolor="#000000">
              <v:stroke dashstyle="solid"/>
            </v:line>
            <v:shape style="position:absolute;left:7352;top:-1084;width:42;height:470" coordorigin="7352,-1083" coordsize="42,470" path="m7385,-1036l7385,-638,7393,-630,7386,-622,7394,-614,7394,-1035,7386,-1035,7385,-1036xm7361,-661l7352,-657,7352,-655,7354,-654,7386,-622,7385,-626,7385,-638,7365,-657,7362,-657,7362,-660,7361,-661xm7385,-638l7385,-626,7386,-622,7393,-630,7385,-638xm7352,-1083l7352,-657,7361,-661,7362,-661,7362,-1059,7354,-1068,7361,-1075,7352,-1083xm7362,-660l7362,-657,7365,-657,7362,-660xm7362,-661l7361,-661,7362,-660,7362,-661xm7394,-1039l7385,-1039,7385,-1036,7386,-1035,7394,-1039xm7394,-1039l7386,-1035,7394,-1035,7394,-1039xm7361,-1075l7362,-1071,7362,-1059,7385,-1036,7385,-1039,7394,-1039,7394,-1041,7361,-1075xm7361,-1075l7354,-1068,7362,-1059,7362,-1071,7361,-1075xe" filled="true" fillcolor="#ffffff" stroked="false">
              <v:path arrowok="t"/>
              <v:fill type="solid"/>
            </v:shape>
            <v:rect style="position:absolute;left:7054;top:-1287;width:449;height:412" filled="true" fillcolor="#000000" stroked="false">
              <v:fill type="solid"/>
            </v:rect>
            <v:line style="position:absolute" from="7054,-874" to="7504,-874" stroked="true" strokeweight=".18005pt" strokecolor="#ffffff">
              <v:stroke dashstyle="solid"/>
            </v:line>
            <v:line style="position:absolute" from="7055,-1287" to="7055,-874" stroked="true" strokeweight=".17999pt" strokecolor="#ffffff">
              <v:stroke dashstyle="solid"/>
            </v:line>
            <v:line style="position:absolute" from="7055,-861" to="7532,-861" stroked="true" strokeweight="1.98pt" strokecolor="#000000">
              <v:stroke dashstyle="solid"/>
            </v:line>
            <v:shape style="position:absolute;left:7044;top:-886;width:498;height:50" coordorigin="7044,-885" coordsize="498,50" path="m7051,-877l7084,-837,7085,-836,7087,-836,7087,-846,7089,-846,7064,-876,7055,-876,7051,-877xm7089,-846l7087,-846,7087,-836,7091,-843,7089,-846xm7522,-846l7089,-846,7091,-843,7087,-836,7542,-836,7541,-837,7529,-837,7522,-846xm7500,-885l7496,-877,7529,-837,7536,-843,7532,-846,7534,-846,7509,-876,7500,-876,7500,-885xm7536,-843l7529,-837,7541,-837,7536,-843xm7534,-846l7532,-846,7536,-843,7534,-846xm7058,-883l7051,-877,7055,-876,7064,-876,7058,-883xm7499,-883l7058,-883,7064,-876,7497,-876,7496,-877,7499,-883xm7501,-885l7500,-885,7500,-876,7509,-876,7504,-883,7501,-885xm7500,-885l7044,-885,7051,-877,7058,-883,7499,-883,7500,-885xe" filled="true" fillcolor="#ffffff" stroked="false">
              <v:path arrowok="t"/>
              <v:fill type="solid"/>
            </v:shape>
            <v:line style="position:absolute" from="7516,-1286" to="7516,-841" stroked="true" strokeweight="1.62pt" strokecolor="#000000">
              <v:stroke dashstyle="solid"/>
            </v:line>
            <v:shape style="position:absolute;left:6967;top:-1299;width:570;height:602" coordorigin="6967,-1298" coordsize="570,602" path="m6984,-705l6980,-712,6976,-714,6971,-712,6967,-705,6976,-697,6984,-705m6984,-753l6980,-758,6976,-762,6971,-758,6967,-753,6971,-748,6976,-745,6980,-748,6984,-753m6984,-801l6980,-805,6976,-808,6971,-805,6967,-801,6971,-794,6976,-793,6980,-794,6984,-801m7031,-705l7026,-712,7024,-714,7016,-712,7015,-705,7016,-702,7024,-697,7026,-702,7031,-705m7031,-753l7026,-758,7024,-762,7016,-758,7015,-753,7016,-748,7024,-745,7026,-748,7031,-753m7031,-801l7026,-805,7024,-808,7016,-805,7015,-801,7016,-794,7024,-793,7026,-794,7031,-801m7072,-705l7070,-712,7063,-714,7062,-712,7063,-705,7062,-702,7063,-697,7070,-702,7072,-705m7072,-753l7070,-758,7063,-762,7062,-758,7063,-753,7062,-748,7063,-745,7070,-748,7072,-753m7072,-801l7070,-805,7063,-808,7062,-805,7063,-801,7062,-794,7063,-793,7070,-794,7072,-801m7118,-705l7117,-712,7111,-714,7106,-712,7103,-705,7111,-697,7117,-702,7118,-705m7118,-753l7117,-758,7111,-762,7106,-758,7103,-753,7106,-748,7111,-745,7117,-748,7118,-753m7118,-801l7117,-805,7111,-808,7106,-805,7103,-801,7106,-794,7111,-793,7117,-794,7118,-801m7166,-705l7163,-712,7159,-714,7153,-712,7151,-705,7153,-702,7159,-697,7163,-702,7166,-705m7166,-753l7163,-758,7159,-762,7153,-758,7151,-753,7153,-748,7159,-745,7163,-748,7166,-753m7166,-801l7159,-808,7153,-805,7151,-801,7153,-794,7159,-793,7163,-794,7166,-801m7208,-712l7206,-714,7199,-712,7199,-702,7206,-697,7208,-702,7206,-705,7208,-712m7208,-758l7206,-762,7199,-758,7199,-748,7206,-745,7208,-748,7206,-753,7208,-758m7208,-805l7206,-808,7199,-805,7199,-794,7206,-793,7208,-794,7206,-801,7208,-805m7254,-705l7253,-712,7246,-714,7243,-712,7238,-705,7243,-702,7246,-697,7253,-702,7254,-705m7254,-753l7253,-758,7246,-762,7243,-758,7238,-753,7243,-748,7246,-745,7253,-748,7254,-753m7254,-801l7253,-805,7246,-808,7243,-805,7238,-801,7243,-794,7246,-793,7253,-794,7254,-801m7302,-705l7300,-712,7294,-714,7289,-712,7285,-705,7294,-697,7300,-702,7302,-705m7302,-753l7300,-758,7294,-762,7289,-758,7285,-753,7289,-748,7294,-745,7300,-748,7302,-753m7302,-801l7300,-805,7294,-808,7289,-805,7285,-801,7289,-794,7294,-793,7300,-794,7302,-801m7537,-1256l7528,-1266,7528,-1251,7528,-854,7506,-880,7505,-881,7505,-883,7505,-1274,7528,-1251,7528,-1266,7504,-1290,7495,-1298,7495,-880,7495,-878,7496,-877,7529,-837,7537,-826,7537,-1250,7537,-1254,7537,-1256e" filled="true" fillcolor="#ffffff" stroked="false">
              <v:path arrowok="t"/>
              <v:fill type="solid"/>
            </v:shape>
            <w10:wrap type="none"/>
          </v:group>
        </w:pict>
      </w:r>
      <w:r>
        <w:rPr/>
        <w:drawing>
          <wp:anchor distT="0" distB="0" distL="0" distR="0" allowOverlap="1" layoutInCell="1" locked="0" behindDoc="1" simplePos="0" relativeHeight="216086528">
            <wp:simplePos x="0" y="0"/>
            <wp:positionH relativeFrom="page">
              <wp:posOffset>4595129</wp:posOffset>
            </wp:positionH>
            <wp:positionV relativeFrom="paragraph">
              <wp:posOffset>-1494634</wp:posOffset>
            </wp:positionV>
            <wp:extent cx="447220" cy="381000"/>
            <wp:effectExtent l="0" t="0" r="0" b="0"/>
            <wp:wrapNone/>
            <wp:docPr id="5" name="image9.png"/>
            <wp:cNvGraphicFramePr>
              <a:graphicFrameLocks noChangeAspect="1"/>
            </wp:cNvGraphicFramePr>
            <a:graphic>
              <a:graphicData uri="http://schemas.openxmlformats.org/drawingml/2006/picture">
                <pic:pic>
                  <pic:nvPicPr>
                    <pic:cNvPr id="6" name="image9.png"/>
                    <pic:cNvPicPr/>
                  </pic:nvPicPr>
                  <pic:blipFill>
                    <a:blip r:embed="rId16" cstate="print"/>
                    <a:stretch>
                      <a:fillRect/>
                    </a:stretch>
                  </pic:blipFill>
                  <pic:spPr>
                    <a:xfrm>
                      <a:off x="0" y="0"/>
                      <a:ext cx="447220" cy="381000"/>
                    </a:xfrm>
                    <a:prstGeom prst="rect">
                      <a:avLst/>
                    </a:prstGeom>
                  </pic:spPr>
                </pic:pic>
              </a:graphicData>
            </a:graphic>
          </wp:anchor>
        </w:drawing>
      </w:r>
      <w:r>
        <w:rPr>
          <w:sz w:val="20"/>
        </w:rPr>
        <w:t>Debug</w:t>
      </w:r>
      <w:r>
        <w:rPr>
          <w:spacing w:val="-1"/>
          <w:sz w:val="20"/>
        </w:rPr>
        <w:t> </w:t>
      </w:r>
      <w:r>
        <w:rPr>
          <w:sz w:val="20"/>
        </w:rPr>
        <w:t>mode</w:t>
      </w:r>
    </w:p>
    <w:p>
      <w:pPr>
        <w:pStyle w:val="BodyText"/>
        <w:spacing w:line="249" w:lineRule="auto" w:before="49"/>
        <w:ind w:left="732" w:right="1499" w:hanging="285"/>
      </w:pPr>
      <w:r>
        <w:rPr/>
        <w:t>– Serial wire debug (SWD) &amp; </w:t>
      </w:r>
      <w:r>
        <w:rPr>
          <w:spacing w:val="-4"/>
        </w:rPr>
        <w:t>JTAG </w:t>
      </w:r>
      <w:r>
        <w:rPr/>
        <w:t>interfaces</w:t>
      </w:r>
    </w:p>
    <w:p>
      <w:pPr>
        <w:pStyle w:val="ListParagraph"/>
        <w:numPr>
          <w:ilvl w:val="0"/>
          <w:numId w:val="1"/>
        </w:numPr>
        <w:tabs>
          <w:tab w:pos="449" w:val="left" w:leader="none"/>
        </w:tabs>
        <w:spacing w:line="240" w:lineRule="auto" w:before="68" w:after="0"/>
        <w:ind w:left="448" w:right="0" w:hanging="284"/>
        <w:jc w:val="left"/>
        <w:rPr>
          <w:sz w:val="20"/>
        </w:rPr>
      </w:pPr>
      <w:r>
        <w:rPr>
          <w:sz w:val="20"/>
        </w:rPr>
        <w:t>7</w:t>
      </w:r>
      <w:r>
        <w:rPr>
          <w:spacing w:val="-4"/>
          <w:sz w:val="20"/>
        </w:rPr>
        <w:t> </w:t>
      </w:r>
      <w:r>
        <w:rPr>
          <w:sz w:val="20"/>
        </w:rPr>
        <w:t>timers</w:t>
      </w:r>
    </w:p>
    <w:p>
      <w:pPr>
        <w:pStyle w:val="ListParagraph"/>
        <w:numPr>
          <w:ilvl w:val="1"/>
          <w:numId w:val="1"/>
        </w:numPr>
        <w:tabs>
          <w:tab w:pos="733" w:val="left" w:leader="none"/>
        </w:tabs>
        <w:spacing w:line="249" w:lineRule="auto" w:before="49" w:after="0"/>
        <w:ind w:left="732" w:right="1713" w:hanging="285"/>
        <w:jc w:val="left"/>
        <w:rPr>
          <w:sz w:val="20"/>
        </w:rPr>
      </w:pPr>
      <w:r>
        <w:rPr>
          <w:sz w:val="20"/>
        </w:rPr>
        <w:t>Three 16-bit timers, each with up to 4 IC/OC/PWM or pulse counter and quadrature (incremental) encoder</w:t>
      </w:r>
      <w:r>
        <w:rPr>
          <w:spacing w:val="-23"/>
          <w:sz w:val="20"/>
        </w:rPr>
        <w:t> </w:t>
      </w:r>
      <w:r>
        <w:rPr>
          <w:sz w:val="20"/>
        </w:rPr>
        <w:t>input</w:t>
      </w:r>
    </w:p>
    <w:p>
      <w:pPr>
        <w:pStyle w:val="ListParagraph"/>
        <w:numPr>
          <w:ilvl w:val="1"/>
          <w:numId w:val="1"/>
        </w:numPr>
        <w:tabs>
          <w:tab w:pos="733" w:val="left" w:leader="none"/>
        </w:tabs>
        <w:spacing w:line="249" w:lineRule="auto" w:before="42" w:after="0"/>
        <w:ind w:left="732" w:right="1366" w:hanging="285"/>
        <w:jc w:val="left"/>
        <w:rPr>
          <w:sz w:val="20"/>
        </w:rPr>
      </w:pPr>
      <w:r>
        <w:rPr>
          <w:sz w:val="20"/>
        </w:rPr>
        <w:t>16-bit, motor control PWM timer with</w:t>
      </w:r>
      <w:r>
        <w:rPr>
          <w:spacing w:val="-18"/>
          <w:sz w:val="20"/>
        </w:rPr>
        <w:t> </w:t>
      </w:r>
      <w:r>
        <w:rPr>
          <w:sz w:val="20"/>
        </w:rPr>
        <w:t>dead- time generation and emergency</w:t>
      </w:r>
      <w:r>
        <w:rPr>
          <w:spacing w:val="-6"/>
          <w:sz w:val="20"/>
        </w:rPr>
        <w:t> </w:t>
      </w:r>
      <w:r>
        <w:rPr>
          <w:sz w:val="20"/>
        </w:rPr>
        <w:t>stop</w:t>
      </w:r>
    </w:p>
    <w:p>
      <w:pPr>
        <w:pStyle w:val="ListParagraph"/>
        <w:numPr>
          <w:ilvl w:val="1"/>
          <w:numId w:val="1"/>
        </w:numPr>
        <w:tabs>
          <w:tab w:pos="733" w:val="left" w:leader="none"/>
        </w:tabs>
        <w:spacing w:line="249" w:lineRule="auto" w:before="41" w:after="0"/>
        <w:ind w:left="732" w:right="1923" w:hanging="285"/>
        <w:jc w:val="left"/>
        <w:rPr>
          <w:sz w:val="20"/>
        </w:rPr>
      </w:pPr>
      <w:r>
        <w:rPr>
          <w:sz w:val="20"/>
        </w:rPr>
        <w:t>2 watchdog timers (Independent</w:t>
      </w:r>
      <w:r>
        <w:rPr>
          <w:spacing w:val="-18"/>
          <w:sz w:val="20"/>
        </w:rPr>
        <w:t> </w:t>
      </w:r>
      <w:r>
        <w:rPr>
          <w:sz w:val="20"/>
        </w:rPr>
        <w:t>and Window)</w:t>
      </w:r>
    </w:p>
    <w:p>
      <w:pPr>
        <w:pStyle w:val="ListParagraph"/>
        <w:numPr>
          <w:ilvl w:val="1"/>
          <w:numId w:val="1"/>
        </w:numPr>
        <w:tabs>
          <w:tab w:pos="733" w:val="left" w:leader="none"/>
        </w:tabs>
        <w:spacing w:line="240" w:lineRule="auto" w:before="43" w:after="0"/>
        <w:ind w:left="732" w:right="0" w:hanging="285"/>
        <w:jc w:val="left"/>
        <w:rPr>
          <w:sz w:val="20"/>
        </w:rPr>
      </w:pPr>
      <w:r>
        <w:rPr>
          <w:sz w:val="20"/>
        </w:rPr>
        <w:t>SysTick timer 24-bit</w:t>
      </w:r>
      <w:r>
        <w:rPr>
          <w:spacing w:val="-3"/>
          <w:sz w:val="20"/>
        </w:rPr>
        <w:t> </w:t>
      </w:r>
      <w:r>
        <w:rPr>
          <w:sz w:val="20"/>
        </w:rPr>
        <w:t>downcounter</w:t>
      </w:r>
    </w:p>
    <w:p>
      <w:pPr>
        <w:pStyle w:val="ListParagraph"/>
        <w:numPr>
          <w:ilvl w:val="0"/>
          <w:numId w:val="1"/>
        </w:numPr>
        <w:tabs>
          <w:tab w:pos="449" w:val="left" w:leader="none"/>
        </w:tabs>
        <w:spacing w:line="240" w:lineRule="auto" w:before="75" w:after="0"/>
        <w:ind w:left="448" w:right="0" w:hanging="284"/>
        <w:jc w:val="left"/>
        <w:rPr>
          <w:sz w:val="20"/>
        </w:rPr>
      </w:pPr>
      <w:r>
        <w:rPr>
          <w:sz w:val="20"/>
        </w:rPr>
        <w:t>Up to 9 communication</w:t>
      </w:r>
      <w:r>
        <w:rPr>
          <w:spacing w:val="-2"/>
          <w:sz w:val="20"/>
        </w:rPr>
        <w:t> </w:t>
      </w:r>
      <w:r>
        <w:rPr>
          <w:sz w:val="20"/>
        </w:rPr>
        <w:t>interfaces</w:t>
      </w:r>
    </w:p>
    <w:p>
      <w:pPr>
        <w:pStyle w:val="ListParagraph"/>
        <w:numPr>
          <w:ilvl w:val="1"/>
          <w:numId w:val="1"/>
        </w:numPr>
        <w:tabs>
          <w:tab w:pos="733" w:val="left" w:leader="none"/>
        </w:tabs>
        <w:spacing w:line="240" w:lineRule="auto" w:before="7" w:after="0"/>
        <w:ind w:left="732" w:right="0" w:hanging="285"/>
        <w:jc w:val="left"/>
        <w:rPr>
          <w:sz w:val="20"/>
        </w:rPr>
      </w:pPr>
      <w:r>
        <w:rPr>
          <w:sz w:val="20"/>
        </w:rPr>
        <w:t>Up to 2 x I</w:t>
      </w:r>
      <w:r>
        <w:rPr>
          <w:position w:val="8"/>
          <w:sz w:val="16"/>
        </w:rPr>
        <w:t>2</w:t>
      </w:r>
      <w:r>
        <w:rPr>
          <w:sz w:val="20"/>
        </w:rPr>
        <w:t>C interfaces</w:t>
      </w:r>
      <w:r>
        <w:rPr>
          <w:spacing w:val="-3"/>
          <w:sz w:val="20"/>
        </w:rPr>
        <w:t> </w:t>
      </w:r>
      <w:r>
        <w:rPr>
          <w:sz w:val="20"/>
        </w:rPr>
        <w:t>(SMBus/PMBus)</w:t>
      </w:r>
    </w:p>
    <w:p>
      <w:pPr>
        <w:pStyle w:val="ListParagraph"/>
        <w:numPr>
          <w:ilvl w:val="1"/>
          <w:numId w:val="1"/>
        </w:numPr>
        <w:tabs>
          <w:tab w:pos="733" w:val="left" w:leader="none"/>
        </w:tabs>
        <w:spacing w:line="249" w:lineRule="auto" w:before="50" w:after="0"/>
        <w:ind w:left="732" w:right="1447" w:hanging="285"/>
        <w:jc w:val="left"/>
        <w:rPr>
          <w:sz w:val="20"/>
        </w:rPr>
      </w:pPr>
      <w:r>
        <w:rPr>
          <w:sz w:val="20"/>
        </w:rPr>
        <w:t>Up to 3 </w:t>
      </w:r>
      <w:r>
        <w:rPr>
          <w:spacing w:val="-5"/>
          <w:sz w:val="20"/>
        </w:rPr>
        <w:t>USARTs </w:t>
      </w:r>
      <w:r>
        <w:rPr>
          <w:sz w:val="20"/>
        </w:rPr>
        <w:t>(ISO 7816 interface, LIN, IrDA capability, modem</w:t>
      </w:r>
      <w:r>
        <w:rPr>
          <w:spacing w:val="-3"/>
          <w:sz w:val="20"/>
        </w:rPr>
        <w:t> </w:t>
      </w:r>
      <w:r>
        <w:rPr>
          <w:sz w:val="20"/>
        </w:rPr>
        <w:t>control)</w:t>
      </w:r>
    </w:p>
    <w:p>
      <w:pPr>
        <w:pStyle w:val="ListParagraph"/>
        <w:numPr>
          <w:ilvl w:val="1"/>
          <w:numId w:val="1"/>
        </w:numPr>
        <w:tabs>
          <w:tab w:pos="733" w:val="left" w:leader="none"/>
        </w:tabs>
        <w:spacing w:line="240" w:lineRule="auto" w:before="41" w:after="0"/>
        <w:ind w:left="732" w:right="0" w:hanging="285"/>
        <w:jc w:val="left"/>
        <w:rPr>
          <w:sz w:val="20"/>
        </w:rPr>
      </w:pPr>
      <w:r>
        <w:rPr>
          <w:sz w:val="20"/>
        </w:rPr>
        <w:t>Up to 2 SPIs (18</w:t>
      </w:r>
      <w:r>
        <w:rPr>
          <w:spacing w:val="-1"/>
          <w:sz w:val="20"/>
        </w:rPr>
        <w:t> </w:t>
      </w:r>
      <w:r>
        <w:rPr>
          <w:sz w:val="20"/>
        </w:rPr>
        <w:t>Mbit/s)</w:t>
      </w:r>
    </w:p>
    <w:p>
      <w:pPr>
        <w:pStyle w:val="ListParagraph"/>
        <w:numPr>
          <w:ilvl w:val="1"/>
          <w:numId w:val="1"/>
        </w:numPr>
        <w:tabs>
          <w:tab w:pos="733" w:val="left" w:leader="none"/>
        </w:tabs>
        <w:spacing w:line="240" w:lineRule="auto" w:before="51" w:after="0"/>
        <w:ind w:left="732" w:right="0" w:hanging="285"/>
        <w:jc w:val="left"/>
        <w:rPr>
          <w:sz w:val="20"/>
        </w:rPr>
      </w:pPr>
      <w:r>
        <w:rPr>
          <w:sz w:val="20"/>
        </w:rPr>
        <w:t>CAN interface (2.0B</w:t>
      </w:r>
      <w:r>
        <w:rPr>
          <w:spacing w:val="-2"/>
          <w:sz w:val="20"/>
        </w:rPr>
        <w:t> </w:t>
      </w:r>
      <w:r>
        <w:rPr>
          <w:sz w:val="20"/>
        </w:rPr>
        <w:t>Active)</w:t>
      </w:r>
    </w:p>
    <w:p>
      <w:pPr>
        <w:pStyle w:val="ListParagraph"/>
        <w:numPr>
          <w:ilvl w:val="1"/>
          <w:numId w:val="1"/>
        </w:numPr>
        <w:tabs>
          <w:tab w:pos="733" w:val="left" w:leader="none"/>
        </w:tabs>
        <w:spacing w:line="240" w:lineRule="auto" w:before="49" w:after="0"/>
        <w:ind w:left="732" w:right="0" w:hanging="285"/>
        <w:jc w:val="left"/>
        <w:rPr>
          <w:sz w:val="20"/>
        </w:rPr>
      </w:pPr>
      <w:r>
        <w:rPr>
          <w:sz w:val="20"/>
        </w:rPr>
        <w:t>USB 2.0 full-speed</w:t>
      </w:r>
      <w:r>
        <w:rPr>
          <w:spacing w:val="-1"/>
          <w:sz w:val="20"/>
        </w:rPr>
        <w:t> </w:t>
      </w:r>
      <w:r>
        <w:rPr>
          <w:sz w:val="20"/>
        </w:rPr>
        <w:t>interface</w:t>
      </w:r>
    </w:p>
    <w:p>
      <w:pPr>
        <w:pStyle w:val="ListParagraph"/>
        <w:numPr>
          <w:ilvl w:val="0"/>
          <w:numId w:val="1"/>
        </w:numPr>
        <w:tabs>
          <w:tab w:pos="449" w:val="left" w:leader="none"/>
        </w:tabs>
        <w:spacing w:line="240" w:lineRule="auto" w:before="77" w:after="0"/>
        <w:ind w:left="448" w:right="0" w:hanging="284"/>
        <w:jc w:val="left"/>
        <w:rPr>
          <w:sz w:val="20"/>
        </w:rPr>
      </w:pPr>
      <w:r>
        <w:rPr>
          <w:sz w:val="20"/>
        </w:rPr>
        <w:t>CRC calculation unit, 96-bit unique</w:t>
      </w:r>
      <w:r>
        <w:rPr>
          <w:spacing w:val="-3"/>
          <w:sz w:val="20"/>
        </w:rPr>
        <w:t> </w:t>
      </w:r>
      <w:r>
        <w:rPr>
          <w:sz w:val="20"/>
        </w:rPr>
        <w:t>ID</w:t>
      </w:r>
    </w:p>
    <w:p>
      <w:pPr>
        <w:pStyle w:val="ListParagraph"/>
        <w:numPr>
          <w:ilvl w:val="0"/>
          <w:numId w:val="1"/>
        </w:numPr>
        <w:tabs>
          <w:tab w:pos="449" w:val="left" w:leader="none"/>
        </w:tabs>
        <w:spacing w:line="240" w:lineRule="auto" w:before="46" w:after="0"/>
        <w:ind w:left="448" w:right="0" w:hanging="284"/>
        <w:jc w:val="left"/>
        <w:rPr>
          <w:sz w:val="16"/>
        </w:rPr>
      </w:pPr>
      <w:r>
        <w:rPr>
          <w:sz w:val="20"/>
        </w:rPr>
        <w:t>Packages are</w:t>
      </w:r>
      <w:r>
        <w:rPr>
          <w:spacing w:val="1"/>
          <w:sz w:val="20"/>
        </w:rPr>
        <w:t> </w:t>
      </w:r>
      <w:r>
        <w:rPr>
          <w:sz w:val="20"/>
        </w:rPr>
        <w:t>ECOPACK</w:t>
      </w:r>
      <w:r>
        <w:rPr>
          <w:position w:val="8"/>
          <w:sz w:val="16"/>
        </w:rPr>
        <w:t>®</w:t>
      </w:r>
    </w:p>
    <w:p>
      <w:pPr>
        <w:pStyle w:val="Heading6"/>
        <w:spacing w:before="248"/>
        <w:ind w:left="1182"/>
      </w:pPr>
      <w:r>
        <w:rPr/>
        <w:pict>
          <v:shape style="position:absolute;margin-left:307.980011pt;margin-top:25.920174pt;width:221.25pt;height:68.5pt;mso-position-horizontal-relative:page;mso-position-vertical-relative:paragraph;z-index:25166950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5"/>
                    <w:gridCol w:w="3085"/>
                  </w:tblGrid>
                  <w:tr>
                    <w:trPr>
                      <w:trHeight w:val="340" w:hRule="atLeast"/>
                    </w:trPr>
                    <w:tc>
                      <w:tcPr>
                        <w:tcW w:w="1325" w:type="dxa"/>
                        <w:tcBorders>
                          <w:bottom w:val="single" w:sz="12" w:space="0" w:color="000000"/>
                        </w:tcBorders>
                      </w:tcPr>
                      <w:p>
                        <w:pPr>
                          <w:pStyle w:val="TableParagraph"/>
                          <w:spacing w:before="55"/>
                          <w:ind w:left="38" w:right="29"/>
                          <w:rPr>
                            <w:b/>
                            <w:sz w:val="18"/>
                          </w:rPr>
                        </w:pPr>
                        <w:r>
                          <w:rPr>
                            <w:b/>
                            <w:sz w:val="18"/>
                          </w:rPr>
                          <w:t>Reference</w:t>
                        </w:r>
                      </w:p>
                    </w:tc>
                    <w:tc>
                      <w:tcPr>
                        <w:tcW w:w="3085" w:type="dxa"/>
                        <w:tcBorders>
                          <w:bottom w:val="single" w:sz="12" w:space="0" w:color="000000"/>
                        </w:tcBorders>
                      </w:tcPr>
                      <w:p>
                        <w:pPr>
                          <w:pStyle w:val="TableParagraph"/>
                          <w:spacing w:before="55"/>
                          <w:ind w:left="1011"/>
                          <w:jc w:val="left"/>
                          <w:rPr>
                            <w:b/>
                            <w:sz w:val="18"/>
                          </w:rPr>
                        </w:pPr>
                        <w:r>
                          <w:rPr>
                            <w:b/>
                            <w:sz w:val="18"/>
                          </w:rPr>
                          <w:t>Part number</w:t>
                        </w:r>
                      </w:p>
                    </w:tc>
                  </w:tr>
                  <w:tr>
                    <w:trPr>
                      <w:trHeight w:val="478" w:hRule="atLeast"/>
                    </w:trPr>
                    <w:tc>
                      <w:tcPr>
                        <w:tcW w:w="1325" w:type="dxa"/>
                        <w:tcBorders>
                          <w:top w:val="single" w:sz="12" w:space="0" w:color="000000"/>
                        </w:tcBorders>
                      </w:tcPr>
                      <w:p>
                        <w:pPr>
                          <w:pStyle w:val="TableParagraph"/>
                          <w:spacing w:before="115"/>
                          <w:ind w:left="21" w:right="36"/>
                          <w:rPr>
                            <w:sz w:val="18"/>
                          </w:rPr>
                        </w:pPr>
                        <w:r>
                          <w:rPr>
                            <w:sz w:val="18"/>
                          </w:rPr>
                          <w:t>STM32F103x8</w:t>
                        </w:r>
                      </w:p>
                    </w:tc>
                    <w:tc>
                      <w:tcPr>
                        <w:tcW w:w="3085" w:type="dxa"/>
                        <w:tcBorders>
                          <w:top w:val="single" w:sz="12" w:space="0" w:color="000000"/>
                        </w:tcBorders>
                      </w:tcPr>
                      <w:p>
                        <w:pPr>
                          <w:pStyle w:val="TableParagraph"/>
                          <w:spacing w:line="254" w:lineRule="auto" w:before="5"/>
                          <w:ind w:left="59"/>
                          <w:jc w:val="left"/>
                          <w:rPr>
                            <w:sz w:val="18"/>
                          </w:rPr>
                        </w:pPr>
                        <w:r>
                          <w:rPr>
                            <w:sz w:val="18"/>
                          </w:rPr>
                          <w:t>STM32F103C8, STM32F103R8 STM32F103V8, STM32F103T8</w:t>
                        </w:r>
                      </w:p>
                    </w:tc>
                  </w:tr>
                  <w:tr>
                    <w:trPr>
                      <w:trHeight w:val="490" w:hRule="atLeast"/>
                    </w:trPr>
                    <w:tc>
                      <w:tcPr>
                        <w:tcW w:w="1325" w:type="dxa"/>
                      </w:tcPr>
                      <w:p>
                        <w:pPr>
                          <w:pStyle w:val="TableParagraph"/>
                          <w:spacing w:before="126"/>
                          <w:ind w:left="38" w:right="36"/>
                          <w:rPr>
                            <w:sz w:val="18"/>
                          </w:rPr>
                        </w:pPr>
                        <w:r>
                          <w:rPr>
                            <w:sz w:val="18"/>
                          </w:rPr>
                          <w:t>STM32F103xB</w:t>
                        </w:r>
                      </w:p>
                    </w:tc>
                    <w:tc>
                      <w:tcPr>
                        <w:tcW w:w="3085" w:type="dxa"/>
                      </w:tcPr>
                      <w:p>
                        <w:pPr>
                          <w:pStyle w:val="TableParagraph"/>
                          <w:spacing w:line="254" w:lineRule="auto" w:before="17"/>
                          <w:ind w:left="59"/>
                          <w:jc w:val="left"/>
                          <w:rPr>
                            <w:sz w:val="18"/>
                          </w:rPr>
                        </w:pPr>
                        <w:r>
                          <w:rPr>
                            <w:sz w:val="18"/>
                          </w:rPr>
                          <w:t>STM32F103RB STM32F103VB, STM32F103CB, STM32F103TB</w:t>
                        </w:r>
                      </w:p>
                    </w:tc>
                  </w:tr>
                </w:tbl>
                <w:p>
                  <w:pPr>
                    <w:pStyle w:val="BodyText"/>
                  </w:pPr>
                </w:p>
              </w:txbxContent>
            </v:textbox>
            <w10:wrap type="none"/>
          </v:shape>
        </w:pict>
      </w:r>
      <w:bookmarkStart w:name="Table 1. Device summary" w:id="1"/>
      <w:bookmarkEnd w:id="1"/>
      <w:r>
        <w:rPr>
          <w:b w:val="0"/>
        </w:rPr>
      </w:r>
      <w:bookmarkStart w:name="_bookmark0" w:id="2"/>
      <w:bookmarkEnd w:id="2"/>
      <w:r>
        <w:rPr>
          <w:b w:val="0"/>
        </w:rPr>
      </w:r>
      <w:r>
        <w:rPr/>
        <w:t>Table 1. Device summary</w:t>
      </w:r>
    </w:p>
    <w:p>
      <w:pPr>
        <w:spacing w:after="0"/>
        <w:sectPr>
          <w:type w:val="continuous"/>
          <w:pgSz w:w="11900" w:h="16840"/>
          <w:pgMar w:top="3520" w:bottom="1660" w:left="1180" w:right="0"/>
          <w:cols w:num="2" w:equalWidth="0">
            <w:col w:w="4506" w:space="313"/>
            <w:col w:w="5901"/>
          </w:cols>
        </w:sectPr>
      </w:pPr>
    </w:p>
    <w:p>
      <w:pPr>
        <w:pStyle w:val="BodyText"/>
        <w:spacing w:before="11"/>
        <w:rPr>
          <w:b/>
          <w:sz w:val="14"/>
        </w:rPr>
      </w:pPr>
    </w:p>
    <w:p>
      <w:pPr>
        <w:spacing w:before="88"/>
        <w:ind w:left="165" w:right="0" w:firstLine="0"/>
        <w:jc w:val="left"/>
        <w:rPr>
          <w:b/>
          <w:sz w:val="34"/>
        </w:rPr>
      </w:pPr>
      <w:r>
        <w:rPr>
          <w:b/>
          <w:sz w:val="34"/>
        </w:rPr>
        <w:t>Contents</w:t>
      </w:r>
    </w:p>
    <w:sdt>
      <w:sdtPr>
        <w:docPartObj>
          <w:docPartGallery w:val="Table of Contents"/>
          <w:docPartUnique/>
        </w:docPartObj>
      </w:sdtPr>
      <w:sdtEndPr/>
      <w:sdtContent>
        <w:p>
          <w:pPr>
            <w:pStyle w:val="TOC1"/>
            <w:numPr>
              <w:ilvl w:val="0"/>
              <w:numId w:val="2"/>
            </w:numPr>
            <w:tabs>
              <w:tab w:pos="1299" w:val="left" w:leader="none"/>
              <w:tab w:pos="1300" w:val="left" w:leader="none"/>
              <w:tab w:pos="9380" w:val="right" w:leader="dot"/>
            </w:tabs>
            <w:spacing w:line="240" w:lineRule="auto" w:before="536" w:after="0"/>
            <w:ind w:left="1299" w:right="0" w:hanging="1135"/>
            <w:jc w:val="left"/>
          </w:pPr>
          <w:hyperlink w:history="true" w:anchor="_bookmark1">
            <w:r>
              <w:rPr/>
              <w:t>Introduction</w:t>
              <w:tab/>
              <w:t>9</w:t>
            </w:r>
          </w:hyperlink>
        </w:p>
        <w:p>
          <w:pPr>
            <w:pStyle w:val="TOC1"/>
            <w:numPr>
              <w:ilvl w:val="0"/>
              <w:numId w:val="2"/>
            </w:numPr>
            <w:tabs>
              <w:tab w:pos="1299" w:val="left" w:leader="none"/>
              <w:tab w:pos="1300" w:val="left" w:leader="none"/>
              <w:tab w:pos="9380" w:val="right" w:leader="dot"/>
            </w:tabs>
            <w:spacing w:line="240" w:lineRule="auto" w:before="364" w:after="0"/>
            <w:ind w:left="1299" w:right="0" w:hanging="1135"/>
            <w:jc w:val="left"/>
          </w:pPr>
          <w:hyperlink w:history="true" w:anchor="_bookmark2">
            <w:r>
              <w:rPr/>
              <w:t>Description</w:t>
              <w:tab/>
              <w:t>9</w:t>
            </w:r>
          </w:hyperlink>
        </w:p>
        <w:p>
          <w:pPr>
            <w:pStyle w:val="TOC2"/>
            <w:numPr>
              <w:ilvl w:val="1"/>
              <w:numId w:val="2"/>
            </w:numPr>
            <w:tabs>
              <w:tab w:pos="2008" w:val="left" w:leader="none"/>
              <w:tab w:pos="2009" w:val="left" w:leader="none"/>
              <w:tab w:pos="9384" w:val="right" w:leader="dot"/>
            </w:tabs>
            <w:spacing w:line="240" w:lineRule="auto" w:before="130" w:after="0"/>
            <w:ind w:left="2008" w:right="0" w:hanging="710"/>
            <w:jc w:val="left"/>
          </w:pPr>
          <w:hyperlink w:history="true" w:anchor="_bookmark3">
            <w:r>
              <w:rPr/>
              <w:t>Device</w:t>
            </w:r>
            <w:r>
              <w:rPr>
                <w:spacing w:val="-1"/>
              </w:rPr>
              <w:t> </w:t>
            </w:r>
            <w:r>
              <w:rPr/>
              <w:t>overview</w:t>
              <w:tab/>
              <w:t>10</w:t>
            </w:r>
          </w:hyperlink>
        </w:p>
        <w:p>
          <w:pPr>
            <w:pStyle w:val="TOC2"/>
            <w:numPr>
              <w:ilvl w:val="1"/>
              <w:numId w:val="2"/>
            </w:numPr>
            <w:tabs>
              <w:tab w:pos="2008" w:val="left" w:leader="none"/>
              <w:tab w:pos="2009" w:val="left" w:leader="none"/>
              <w:tab w:pos="9381" w:val="right" w:leader="dot"/>
            </w:tabs>
            <w:spacing w:line="240" w:lineRule="auto" w:before="126" w:after="0"/>
            <w:ind w:left="2008" w:right="0" w:hanging="710"/>
            <w:jc w:val="left"/>
          </w:pPr>
          <w:hyperlink w:history="true" w:anchor="_bookmark7">
            <w:r>
              <w:rPr/>
              <w:t>Full compatibility throughout</w:t>
            </w:r>
            <w:r>
              <w:rPr>
                <w:spacing w:val="-1"/>
              </w:rPr>
              <w:t> </w:t>
            </w:r>
            <w:r>
              <w:rPr/>
              <w:t>the</w:t>
            </w:r>
            <w:r>
              <w:rPr>
                <w:spacing w:val="-1"/>
              </w:rPr>
              <w:t> </w:t>
            </w:r>
            <w:r>
              <w:rPr/>
              <w:t>family</w:t>
              <w:tab/>
              <w:t>13</w:t>
            </w:r>
          </w:hyperlink>
        </w:p>
        <w:p>
          <w:pPr>
            <w:pStyle w:val="TOC2"/>
            <w:numPr>
              <w:ilvl w:val="1"/>
              <w:numId w:val="2"/>
            </w:numPr>
            <w:tabs>
              <w:tab w:pos="2008" w:val="left" w:leader="none"/>
              <w:tab w:pos="2009" w:val="left" w:leader="none"/>
              <w:tab w:pos="9385" w:val="right" w:leader="dot"/>
            </w:tabs>
            <w:spacing w:line="240" w:lineRule="auto" w:before="128" w:after="0"/>
            <w:ind w:left="2008" w:right="0" w:hanging="710"/>
            <w:jc w:val="left"/>
          </w:pPr>
          <w:hyperlink w:history="true" w:anchor="_bookmark9">
            <w:r>
              <w:rPr/>
              <w:t>Overview</w:t>
              <w:tab/>
              <w:t>14</w:t>
            </w:r>
          </w:hyperlink>
        </w:p>
        <w:p>
          <w:pPr>
            <w:pStyle w:val="TOC3"/>
            <w:numPr>
              <w:ilvl w:val="2"/>
              <w:numId w:val="2"/>
            </w:numPr>
            <w:tabs>
              <w:tab w:pos="2857" w:val="left" w:leader="none"/>
              <w:tab w:pos="2858" w:val="left" w:leader="none"/>
              <w:tab w:pos="9375" w:val="right" w:leader="dot"/>
            </w:tabs>
            <w:spacing w:line="240" w:lineRule="auto" w:before="70" w:after="0"/>
            <w:ind w:left="2857" w:right="0" w:hanging="850"/>
            <w:jc w:val="left"/>
          </w:pPr>
          <w:hyperlink w:history="true" w:anchor="_bookmark10">
            <w:r>
              <w:rPr/>
              <w:t>ARM</w:t>
            </w:r>
          </w:hyperlink>
          <w:r>
            <w:rPr>
              <w:position w:val="8"/>
              <w:sz w:val="16"/>
            </w:rPr>
            <w:t>® </w:t>
          </w:r>
          <w:r>
            <w:rPr/>
            <w:t>Cortex</w:t>
          </w:r>
          <w:r>
            <w:rPr>
              <w:position w:val="8"/>
              <w:sz w:val="16"/>
            </w:rPr>
            <w:t>®</w:t>
          </w:r>
          <w:r>
            <w:rPr/>
            <w:t>-M3 core with embedded Flash</w:t>
          </w:r>
          <w:r>
            <w:rPr>
              <w:spacing w:val="4"/>
            </w:rPr>
            <w:t> </w:t>
          </w:r>
          <w:r>
            <w:rPr/>
            <w:t>and SRAM</w:t>
            <w:tab/>
            <w:t>14</w:t>
          </w:r>
        </w:p>
        <w:p>
          <w:pPr>
            <w:pStyle w:val="TOC3"/>
            <w:numPr>
              <w:ilvl w:val="2"/>
              <w:numId w:val="2"/>
            </w:numPr>
            <w:tabs>
              <w:tab w:pos="2856" w:val="left" w:leader="none"/>
              <w:tab w:pos="2857" w:val="left" w:leader="none"/>
              <w:tab w:pos="9378" w:val="right" w:leader="dot"/>
            </w:tabs>
            <w:spacing w:line="240" w:lineRule="auto" w:before="109" w:after="0"/>
            <w:ind w:left="2856" w:right="0" w:hanging="849"/>
            <w:jc w:val="left"/>
          </w:pPr>
          <w:hyperlink w:history="true" w:anchor="_bookmark11">
            <w:r>
              <w:rPr/>
              <w:t>Embedded</w:t>
            </w:r>
            <w:r>
              <w:rPr>
                <w:spacing w:val="-2"/>
              </w:rPr>
              <w:t> </w:t>
            </w:r>
            <w:r>
              <w:rPr/>
              <w:t>Flash memory</w:t>
              <w:tab/>
              <w:t>14</w:t>
            </w:r>
          </w:hyperlink>
        </w:p>
        <w:p>
          <w:pPr>
            <w:pStyle w:val="TOC3"/>
            <w:numPr>
              <w:ilvl w:val="2"/>
              <w:numId w:val="2"/>
            </w:numPr>
            <w:tabs>
              <w:tab w:pos="2856" w:val="left" w:leader="none"/>
              <w:tab w:pos="2857" w:val="left" w:leader="none"/>
              <w:tab w:pos="9376" w:val="right" w:leader="dot"/>
            </w:tabs>
            <w:spacing w:line="240" w:lineRule="auto" w:before="111" w:after="0"/>
            <w:ind w:left="2856" w:right="0" w:hanging="849"/>
            <w:jc w:val="left"/>
          </w:pPr>
          <w:hyperlink w:history="true" w:anchor="_bookmark12">
            <w:r>
              <w:rPr/>
              <w:t>CRC (cyclic redundancy check)</w:t>
            </w:r>
            <w:r>
              <w:rPr>
                <w:spacing w:val="-3"/>
              </w:rPr>
              <w:t> </w:t>
            </w:r>
            <w:r>
              <w:rPr/>
              <w:t>calculation</w:t>
            </w:r>
            <w:r>
              <w:rPr>
                <w:spacing w:val="-1"/>
              </w:rPr>
              <w:t> </w:t>
            </w:r>
            <w:r>
              <w:rPr/>
              <w:t>unit</w:t>
              <w:tab/>
              <w:t>14</w:t>
            </w:r>
          </w:hyperlink>
        </w:p>
        <w:p>
          <w:pPr>
            <w:pStyle w:val="TOC3"/>
            <w:numPr>
              <w:ilvl w:val="2"/>
              <w:numId w:val="2"/>
            </w:numPr>
            <w:tabs>
              <w:tab w:pos="2856" w:val="left" w:leader="none"/>
              <w:tab w:pos="2857" w:val="left" w:leader="none"/>
              <w:tab w:pos="9378" w:val="right" w:leader="dot"/>
            </w:tabs>
            <w:spacing w:line="240" w:lineRule="auto" w:before="110" w:after="0"/>
            <w:ind w:left="2856" w:right="0" w:hanging="849"/>
            <w:jc w:val="left"/>
          </w:pPr>
          <w:hyperlink w:history="true" w:anchor="_bookmark13">
            <w:r>
              <w:rPr/>
              <w:t>Embedded</w:t>
            </w:r>
            <w:r>
              <w:rPr>
                <w:spacing w:val="-2"/>
              </w:rPr>
              <w:t> </w:t>
            </w:r>
            <w:r>
              <w:rPr/>
              <w:t>SRAM</w:t>
              <w:tab/>
              <w:t>14</w:t>
            </w:r>
          </w:hyperlink>
        </w:p>
        <w:p>
          <w:pPr>
            <w:pStyle w:val="TOC3"/>
            <w:numPr>
              <w:ilvl w:val="2"/>
              <w:numId w:val="2"/>
            </w:numPr>
            <w:tabs>
              <w:tab w:pos="2858" w:val="left" w:leader="none"/>
              <w:tab w:pos="2859" w:val="left" w:leader="none"/>
              <w:tab w:pos="9379" w:val="right" w:leader="dot"/>
            </w:tabs>
            <w:spacing w:line="240" w:lineRule="auto" w:before="109" w:after="0"/>
            <w:ind w:left="2858" w:right="0" w:hanging="851"/>
            <w:jc w:val="left"/>
          </w:pPr>
          <w:hyperlink w:history="true" w:anchor="_bookmark14">
            <w:r>
              <w:rPr/>
              <w:t>Nested vectored interrupt</w:t>
            </w:r>
            <w:r>
              <w:rPr>
                <w:spacing w:val="-1"/>
              </w:rPr>
              <w:t> </w:t>
            </w:r>
            <w:r>
              <w:rPr/>
              <w:t>controller (NVIC)</w:t>
              <w:tab/>
              <w:t>14</w:t>
            </w:r>
          </w:hyperlink>
        </w:p>
        <w:p>
          <w:pPr>
            <w:pStyle w:val="TOC3"/>
            <w:numPr>
              <w:ilvl w:val="2"/>
              <w:numId w:val="2"/>
            </w:numPr>
            <w:tabs>
              <w:tab w:pos="2857" w:val="left" w:leader="none"/>
              <w:tab w:pos="2858" w:val="left" w:leader="none"/>
              <w:tab w:pos="9380" w:val="right" w:leader="dot"/>
            </w:tabs>
            <w:spacing w:line="240" w:lineRule="auto" w:before="111" w:after="0"/>
            <w:ind w:left="2857" w:right="0" w:hanging="850"/>
            <w:jc w:val="left"/>
          </w:pPr>
          <w:hyperlink w:history="true" w:anchor="_bookmark15">
            <w:r>
              <w:rPr/>
              <w:t>External interrupt/event</w:t>
            </w:r>
            <w:r>
              <w:rPr>
                <w:spacing w:val="-4"/>
              </w:rPr>
              <w:t> </w:t>
            </w:r>
            <w:r>
              <w:rPr/>
              <w:t>controller (EXTI)</w:t>
              <w:tab/>
              <w:t>15</w:t>
            </w:r>
          </w:hyperlink>
        </w:p>
        <w:p>
          <w:pPr>
            <w:pStyle w:val="TOC3"/>
            <w:numPr>
              <w:ilvl w:val="2"/>
              <w:numId w:val="2"/>
            </w:numPr>
            <w:tabs>
              <w:tab w:pos="2856" w:val="left" w:leader="none"/>
              <w:tab w:pos="2857" w:val="left" w:leader="none"/>
              <w:tab w:pos="9378" w:val="right" w:leader="dot"/>
            </w:tabs>
            <w:spacing w:line="240" w:lineRule="auto" w:before="110" w:after="0"/>
            <w:ind w:left="2856" w:right="0" w:hanging="849"/>
            <w:jc w:val="left"/>
          </w:pPr>
          <w:hyperlink w:history="true" w:anchor="_bookmark16">
            <w:r>
              <w:rPr/>
              <w:t>Clocks</w:t>
            </w:r>
            <w:r>
              <w:rPr>
                <w:spacing w:val="-1"/>
              </w:rPr>
              <w:t> </w:t>
            </w:r>
            <w:r>
              <w:rPr/>
              <w:t>and</w:t>
            </w:r>
            <w:r>
              <w:rPr>
                <w:spacing w:val="-1"/>
              </w:rPr>
              <w:t> </w:t>
            </w:r>
            <w:r>
              <w:rPr/>
              <w:t>startup</w:t>
              <w:tab/>
              <w:t>15</w:t>
            </w:r>
          </w:hyperlink>
        </w:p>
        <w:p>
          <w:pPr>
            <w:pStyle w:val="TOC3"/>
            <w:numPr>
              <w:ilvl w:val="2"/>
              <w:numId w:val="2"/>
            </w:numPr>
            <w:tabs>
              <w:tab w:pos="2856" w:val="left" w:leader="none"/>
              <w:tab w:pos="2857" w:val="left" w:leader="none"/>
              <w:tab w:pos="9380" w:val="right" w:leader="dot"/>
            </w:tabs>
            <w:spacing w:line="240" w:lineRule="auto" w:before="109" w:after="0"/>
            <w:ind w:left="2856" w:right="0" w:hanging="849"/>
            <w:jc w:val="left"/>
          </w:pPr>
          <w:hyperlink w:history="true" w:anchor="_bookmark17">
            <w:r>
              <w:rPr/>
              <w:t>Boot</w:t>
            </w:r>
            <w:r>
              <w:rPr>
                <w:spacing w:val="-1"/>
              </w:rPr>
              <w:t> </w:t>
            </w:r>
            <w:r>
              <w:rPr/>
              <w:t>modes</w:t>
              <w:tab/>
              <w:t>15</w:t>
            </w:r>
          </w:hyperlink>
        </w:p>
        <w:p>
          <w:pPr>
            <w:pStyle w:val="TOC3"/>
            <w:numPr>
              <w:ilvl w:val="2"/>
              <w:numId w:val="2"/>
            </w:numPr>
            <w:tabs>
              <w:tab w:pos="2856" w:val="left" w:leader="none"/>
              <w:tab w:pos="2857" w:val="left" w:leader="none"/>
              <w:tab w:pos="9378" w:val="right" w:leader="dot"/>
            </w:tabs>
            <w:spacing w:line="240" w:lineRule="auto" w:before="111" w:after="0"/>
            <w:ind w:left="2856" w:right="0" w:hanging="849"/>
            <w:jc w:val="left"/>
          </w:pPr>
          <w:hyperlink w:history="true" w:anchor="_bookmark18">
            <w:r>
              <w:rPr/>
              <w:t>Power</w:t>
            </w:r>
            <w:r>
              <w:rPr>
                <w:spacing w:val="-2"/>
              </w:rPr>
              <w:t> </w:t>
            </w:r>
            <w:r>
              <w:rPr/>
              <w:t>supply</w:t>
            </w:r>
            <w:r>
              <w:rPr>
                <w:spacing w:val="-1"/>
              </w:rPr>
              <w:t> </w:t>
            </w:r>
            <w:r>
              <w:rPr/>
              <w:t>schemes</w:t>
              <w:tab/>
              <w:t>15</w:t>
            </w:r>
          </w:hyperlink>
        </w:p>
        <w:p>
          <w:pPr>
            <w:pStyle w:val="TOC3"/>
            <w:numPr>
              <w:ilvl w:val="2"/>
              <w:numId w:val="2"/>
            </w:numPr>
            <w:tabs>
              <w:tab w:pos="2855" w:val="left" w:leader="none"/>
              <w:tab w:pos="2856" w:val="left" w:leader="none"/>
              <w:tab w:pos="9377" w:val="right" w:leader="dot"/>
            </w:tabs>
            <w:spacing w:line="240" w:lineRule="auto" w:before="110" w:after="0"/>
            <w:ind w:left="2855" w:right="0" w:hanging="848"/>
            <w:jc w:val="left"/>
          </w:pPr>
          <w:hyperlink w:history="true" w:anchor="_bookmark19">
            <w:r>
              <w:rPr/>
              <w:t>Power</w:t>
            </w:r>
            <w:r>
              <w:rPr>
                <w:spacing w:val="-2"/>
              </w:rPr>
              <w:t> </w:t>
            </w:r>
            <w:r>
              <w:rPr/>
              <w:t>supply</w:t>
            </w:r>
            <w:r>
              <w:rPr>
                <w:spacing w:val="-1"/>
              </w:rPr>
              <w:t> </w:t>
            </w:r>
            <w:r>
              <w:rPr/>
              <w:t>supervisor</w:t>
              <w:tab/>
              <w:t>15</w:t>
            </w:r>
          </w:hyperlink>
        </w:p>
        <w:p>
          <w:pPr>
            <w:pStyle w:val="TOC3"/>
            <w:numPr>
              <w:ilvl w:val="2"/>
              <w:numId w:val="2"/>
            </w:numPr>
            <w:tabs>
              <w:tab w:pos="2856" w:val="left" w:leader="none"/>
              <w:tab w:pos="2857" w:val="left" w:leader="none"/>
              <w:tab w:pos="9381" w:val="right" w:leader="dot"/>
            </w:tabs>
            <w:spacing w:line="240" w:lineRule="auto" w:before="110" w:after="0"/>
            <w:ind w:left="2856" w:right="0" w:hanging="849"/>
            <w:jc w:val="left"/>
          </w:pPr>
          <w:hyperlink w:history="true" w:anchor="_bookmark20">
            <w:r>
              <w:rPr/>
              <w:t>Voltage</w:t>
            </w:r>
            <w:r>
              <w:rPr>
                <w:spacing w:val="-1"/>
              </w:rPr>
              <w:t> </w:t>
            </w:r>
            <w:r>
              <w:rPr/>
              <w:t>regulator</w:t>
              <w:tab/>
              <w:t>16</w:t>
            </w:r>
          </w:hyperlink>
        </w:p>
        <w:p>
          <w:pPr>
            <w:pStyle w:val="TOC3"/>
            <w:numPr>
              <w:ilvl w:val="2"/>
              <w:numId w:val="2"/>
            </w:numPr>
            <w:tabs>
              <w:tab w:pos="2855" w:val="left" w:leader="none"/>
              <w:tab w:pos="2856" w:val="left" w:leader="none"/>
              <w:tab w:pos="9379" w:val="right" w:leader="dot"/>
            </w:tabs>
            <w:spacing w:line="240" w:lineRule="auto" w:before="110" w:after="0"/>
            <w:ind w:left="2855" w:right="0" w:hanging="848"/>
            <w:jc w:val="left"/>
          </w:pPr>
          <w:hyperlink w:history="true" w:anchor="_bookmark21">
            <w:r>
              <w:rPr/>
              <w:t>Low-power</w:t>
            </w:r>
            <w:r>
              <w:rPr>
                <w:spacing w:val="-2"/>
              </w:rPr>
              <w:t> </w:t>
            </w:r>
            <w:r>
              <w:rPr/>
              <w:t>modes</w:t>
              <w:tab/>
              <w:t>16</w:t>
            </w:r>
          </w:hyperlink>
        </w:p>
        <w:p>
          <w:pPr>
            <w:pStyle w:val="TOC3"/>
            <w:numPr>
              <w:ilvl w:val="2"/>
              <w:numId w:val="2"/>
            </w:numPr>
            <w:tabs>
              <w:tab w:pos="2855" w:val="left" w:leader="none"/>
              <w:tab w:pos="2856" w:val="left" w:leader="none"/>
              <w:tab w:pos="9381" w:val="right" w:leader="dot"/>
            </w:tabs>
            <w:spacing w:line="240" w:lineRule="auto" w:before="110" w:after="0"/>
            <w:ind w:left="2855" w:right="0" w:hanging="848"/>
            <w:jc w:val="left"/>
          </w:pPr>
          <w:hyperlink w:history="true" w:anchor="_bookmark22">
            <w:r>
              <w:rPr/>
              <w:t>DMA</w:t>
              <w:tab/>
              <w:t>17</w:t>
            </w:r>
          </w:hyperlink>
        </w:p>
        <w:p>
          <w:pPr>
            <w:pStyle w:val="TOC3"/>
            <w:numPr>
              <w:ilvl w:val="2"/>
              <w:numId w:val="2"/>
            </w:numPr>
            <w:tabs>
              <w:tab w:pos="2857" w:val="left" w:leader="none"/>
              <w:tab w:pos="2858" w:val="left" w:leader="none"/>
              <w:tab w:pos="9379" w:val="right" w:leader="dot"/>
            </w:tabs>
            <w:spacing w:line="240" w:lineRule="auto" w:before="110" w:after="0"/>
            <w:ind w:left="2857" w:right="0" w:hanging="850"/>
            <w:jc w:val="left"/>
          </w:pPr>
          <w:hyperlink w:history="true" w:anchor="_bookmark23">
            <w:r>
              <w:rPr/>
              <w:t>RTC (real-time clock) and</w:t>
            </w:r>
            <w:r>
              <w:rPr>
                <w:spacing w:val="-3"/>
              </w:rPr>
              <w:t> </w:t>
            </w:r>
            <w:r>
              <w:rPr/>
              <w:t>backup</w:t>
            </w:r>
            <w:r>
              <w:rPr>
                <w:spacing w:val="-1"/>
              </w:rPr>
              <w:t> </w:t>
            </w:r>
            <w:r>
              <w:rPr/>
              <w:t>registers</w:t>
              <w:tab/>
              <w:t>17</w:t>
            </w:r>
          </w:hyperlink>
        </w:p>
        <w:p>
          <w:pPr>
            <w:pStyle w:val="TOC3"/>
            <w:numPr>
              <w:ilvl w:val="2"/>
              <w:numId w:val="2"/>
            </w:numPr>
            <w:tabs>
              <w:tab w:pos="2855" w:val="left" w:leader="none"/>
              <w:tab w:pos="2856" w:val="left" w:leader="none"/>
              <w:tab w:pos="9379" w:val="right" w:leader="dot"/>
            </w:tabs>
            <w:spacing w:line="240" w:lineRule="auto" w:before="110" w:after="0"/>
            <w:ind w:left="2855" w:right="0" w:hanging="848"/>
            <w:jc w:val="left"/>
          </w:pPr>
          <w:hyperlink w:history="true" w:anchor="_bookmark24">
            <w:r>
              <w:rPr/>
              <w:t>Timers</w:t>
            </w:r>
            <w:r>
              <w:rPr>
                <w:spacing w:val="-1"/>
              </w:rPr>
              <w:t> </w:t>
            </w:r>
            <w:r>
              <w:rPr/>
              <w:t>and</w:t>
            </w:r>
            <w:r>
              <w:rPr>
                <w:spacing w:val="-1"/>
              </w:rPr>
              <w:t> </w:t>
            </w:r>
            <w:r>
              <w:rPr/>
              <w:t>watchdogs</w:t>
              <w:tab/>
              <w:t>17</w:t>
            </w:r>
          </w:hyperlink>
        </w:p>
        <w:p>
          <w:pPr>
            <w:pStyle w:val="TOC3"/>
            <w:numPr>
              <w:ilvl w:val="2"/>
              <w:numId w:val="2"/>
            </w:numPr>
            <w:tabs>
              <w:tab w:pos="2855" w:val="left" w:leader="none"/>
              <w:tab w:pos="2856" w:val="left" w:leader="none"/>
              <w:tab w:pos="9379" w:val="right" w:leader="dot"/>
            </w:tabs>
            <w:spacing w:line="240" w:lineRule="auto" w:before="110" w:after="0"/>
            <w:ind w:left="2855" w:right="0" w:hanging="848"/>
            <w:jc w:val="left"/>
          </w:pPr>
          <w:hyperlink w:history="true" w:anchor="_bookmark26">
            <w:r>
              <w:rPr/>
              <w:t>I²C</w:t>
            </w:r>
            <w:r>
              <w:rPr>
                <w:spacing w:val="-2"/>
              </w:rPr>
              <w:t> </w:t>
            </w:r>
            <w:r>
              <w:rPr/>
              <w:t>bus</w:t>
              <w:tab/>
              <w:t>19</w:t>
            </w:r>
          </w:hyperlink>
        </w:p>
        <w:p>
          <w:pPr>
            <w:pStyle w:val="TOC3"/>
            <w:numPr>
              <w:ilvl w:val="2"/>
              <w:numId w:val="2"/>
            </w:numPr>
            <w:tabs>
              <w:tab w:pos="2858" w:val="left" w:leader="none"/>
              <w:tab w:pos="2859" w:val="left" w:leader="none"/>
              <w:tab w:pos="9377" w:val="right" w:leader="dot"/>
            </w:tabs>
            <w:spacing w:line="240" w:lineRule="auto" w:before="110" w:after="0"/>
            <w:ind w:left="2858" w:right="0" w:hanging="851"/>
            <w:jc w:val="left"/>
          </w:pPr>
          <w:hyperlink w:history="true" w:anchor="_bookmark27">
            <w:r>
              <w:rPr/>
              <w:t>Universal synchronous/asynchronous receiver</w:t>
            </w:r>
            <w:r>
              <w:rPr>
                <w:spacing w:val="-12"/>
              </w:rPr>
              <w:t> </w:t>
            </w:r>
            <w:r>
              <w:rPr/>
              <w:t>transmitter</w:t>
            </w:r>
            <w:r>
              <w:rPr>
                <w:spacing w:val="-4"/>
              </w:rPr>
              <w:t> </w:t>
            </w:r>
            <w:r>
              <w:rPr/>
              <w:t>(USART)</w:t>
              <w:tab/>
              <w:t>19</w:t>
            </w:r>
          </w:hyperlink>
        </w:p>
        <w:p>
          <w:pPr>
            <w:pStyle w:val="TOC3"/>
            <w:numPr>
              <w:ilvl w:val="2"/>
              <w:numId w:val="2"/>
            </w:numPr>
            <w:tabs>
              <w:tab w:pos="2856" w:val="left" w:leader="none"/>
              <w:tab w:pos="2857" w:val="left" w:leader="none"/>
              <w:tab w:pos="9376" w:val="right" w:leader="dot"/>
            </w:tabs>
            <w:spacing w:line="240" w:lineRule="auto" w:before="110" w:after="0"/>
            <w:ind w:left="2856" w:right="0" w:hanging="849"/>
            <w:jc w:val="left"/>
          </w:pPr>
          <w:hyperlink w:history="true" w:anchor="_bookmark28">
            <w:r>
              <w:rPr/>
              <w:t>Serial peripheral</w:t>
            </w:r>
            <w:r>
              <w:rPr>
                <w:spacing w:val="-3"/>
              </w:rPr>
              <w:t> </w:t>
            </w:r>
            <w:r>
              <w:rPr/>
              <w:t>interface</w:t>
            </w:r>
            <w:r>
              <w:rPr>
                <w:spacing w:val="-1"/>
              </w:rPr>
              <w:t> </w:t>
            </w:r>
            <w:r>
              <w:rPr/>
              <w:t>(SPI)</w:t>
              <w:tab/>
              <w:t>19</w:t>
            </w:r>
          </w:hyperlink>
        </w:p>
        <w:p>
          <w:pPr>
            <w:pStyle w:val="TOC3"/>
            <w:numPr>
              <w:ilvl w:val="2"/>
              <w:numId w:val="2"/>
            </w:numPr>
            <w:tabs>
              <w:tab w:pos="2855" w:val="left" w:leader="none"/>
              <w:tab w:pos="2856" w:val="left" w:leader="none"/>
              <w:tab w:pos="9376" w:val="right" w:leader="dot"/>
            </w:tabs>
            <w:spacing w:line="240" w:lineRule="auto" w:before="110" w:after="0"/>
            <w:ind w:left="2855" w:right="0" w:hanging="848"/>
            <w:jc w:val="left"/>
          </w:pPr>
          <w:hyperlink w:history="true" w:anchor="_bookmark29">
            <w:r>
              <w:rPr/>
              <w:t>Controller area</w:t>
            </w:r>
            <w:r>
              <w:rPr>
                <w:spacing w:val="-3"/>
              </w:rPr>
              <w:t> </w:t>
            </w:r>
            <w:r>
              <w:rPr/>
              <w:t>network</w:t>
            </w:r>
            <w:r>
              <w:rPr>
                <w:spacing w:val="-1"/>
              </w:rPr>
              <w:t> </w:t>
            </w:r>
            <w:r>
              <w:rPr/>
              <w:t>(CAN)</w:t>
              <w:tab/>
              <w:t>19</w:t>
            </w:r>
          </w:hyperlink>
        </w:p>
        <w:p>
          <w:pPr>
            <w:pStyle w:val="TOC3"/>
            <w:numPr>
              <w:ilvl w:val="2"/>
              <w:numId w:val="2"/>
            </w:numPr>
            <w:tabs>
              <w:tab w:pos="2855" w:val="left" w:leader="none"/>
              <w:tab w:pos="2856" w:val="left" w:leader="none"/>
              <w:tab w:pos="9378" w:val="right" w:leader="dot"/>
            </w:tabs>
            <w:spacing w:line="240" w:lineRule="auto" w:before="110" w:after="0"/>
            <w:ind w:left="2855" w:right="0" w:hanging="848"/>
            <w:jc w:val="left"/>
          </w:pPr>
          <w:hyperlink w:history="true" w:anchor="_bookmark30">
            <w:r>
              <w:rPr/>
              <w:t>Universal serial</w:t>
            </w:r>
            <w:r>
              <w:rPr>
                <w:spacing w:val="-2"/>
              </w:rPr>
              <w:t> </w:t>
            </w:r>
            <w:r>
              <w:rPr/>
              <w:t>bus (USB)</w:t>
              <w:tab/>
              <w:t>19</w:t>
            </w:r>
          </w:hyperlink>
        </w:p>
        <w:p>
          <w:pPr>
            <w:pStyle w:val="TOC3"/>
            <w:numPr>
              <w:ilvl w:val="2"/>
              <w:numId w:val="2"/>
            </w:numPr>
            <w:tabs>
              <w:tab w:pos="2856" w:val="left" w:leader="none"/>
              <w:tab w:pos="2857" w:val="left" w:leader="none"/>
              <w:tab w:pos="9377" w:val="right" w:leader="dot"/>
            </w:tabs>
            <w:spacing w:line="240" w:lineRule="auto" w:before="110" w:after="0"/>
            <w:ind w:left="2856" w:right="0" w:hanging="849"/>
            <w:jc w:val="left"/>
          </w:pPr>
          <w:hyperlink w:history="true" w:anchor="_bookmark31">
            <w:r>
              <w:rPr/>
              <w:t>GPIOs</w:t>
            </w:r>
            <w:r>
              <w:rPr>
                <w:spacing w:val="-2"/>
              </w:rPr>
              <w:t> </w:t>
            </w:r>
            <w:r>
              <w:rPr/>
              <w:t>(general-purpose</w:t>
            </w:r>
            <w:r>
              <w:rPr>
                <w:spacing w:val="-1"/>
              </w:rPr>
              <w:t> </w:t>
            </w:r>
            <w:r>
              <w:rPr/>
              <w:t>inputs/outputs)</w:t>
              <w:tab/>
              <w:t>20</w:t>
            </w:r>
          </w:hyperlink>
        </w:p>
        <w:p>
          <w:pPr>
            <w:pStyle w:val="TOC3"/>
            <w:numPr>
              <w:ilvl w:val="2"/>
              <w:numId w:val="2"/>
            </w:numPr>
            <w:tabs>
              <w:tab w:pos="2855" w:val="left" w:leader="none"/>
              <w:tab w:pos="2856" w:val="left" w:leader="none"/>
              <w:tab w:pos="9377" w:val="right" w:leader="dot"/>
            </w:tabs>
            <w:spacing w:line="240" w:lineRule="auto" w:before="110" w:after="0"/>
            <w:ind w:left="2855" w:right="0" w:hanging="848"/>
            <w:jc w:val="left"/>
          </w:pPr>
          <w:hyperlink w:history="true" w:anchor="_bookmark32">
            <w:r>
              <w:rPr/>
              <w:t>ADC (analog-to-digital converter)</w:t>
              <w:tab/>
              <w:t>20</w:t>
            </w:r>
          </w:hyperlink>
        </w:p>
        <w:p>
          <w:pPr>
            <w:pStyle w:val="TOC3"/>
            <w:numPr>
              <w:ilvl w:val="2"/>
              <w:numId w:val="2"/>
            </w:numPr>
            <w:tabs>
              <w:tab w:pos="2855" w:val="left" w:leader="none"/>
              <w:tab w:pos="2856" w:val="left" w:leader="none"/>
              <w:tab w:pos="9378" w:val="right" w:leader="dot"/>
            </w:tabs>
            <w:spacing w:line="240" w:lineRule="auto" w:before="110" w:after="0"/>
            <w:ind w:left="2855" w:right="0" w:hanging="848"/>
            <w:jc w:val="left"/>
          </w:pPr>
          <w:hyperlink w:history="true" w:anchor="_bookmark33">
            <w:r>
              <w:rPr>
                <w:spacing w:val="-3"/>
              </w:rPr>
              <w:t>Temperature</w:t>
            </w:r>
            <w:r>
              <w:rPr>
                <w:spacing w:val="-2"/>
              </w:rPr>
              <w:t> </w:t>
            </w:r>
            <w:r>
              <w:rPr/>
              <w:t>sensor</w:t>
              <w:tab/>
              <w:t>20</w:t>
            </w:r>
          </w:hyperlink>
        </w:p>
        <w:p>
          <w:pPr>
            <w:pStyle w:val="TOC3"/>
            <w:numPr>
              <w:ilvl w:val="2"/>
              <w:numId w:val="2"/>
            </w:numPr>
            <w:tabs>
              <w:tab w:pos="2856" w:val="left" w:leader="none"/>
              <w:tab w:pos="2857" w:val="left" w:leader="none"/>
              <w:tab w:pos="9376" w:val="right" w:leader="dot"/>
            </w:tabs>
            <w:spacing w:line="240" w:lineRule="auto" w:before="110" w:after="0"/>
            <w:ind w:left="2856" w:right="0" w:hanging="849"/>
            <w:jc w:val="left"/>
          </w:pPr>
          <w:hyperlink w:history="true" w:anchor="_bookmark34">
            <w:r>
              <w:rPr/>
              <w:t>Serial wire </w:t>
            </w:r>
            <w:r>
              <w:rPr>
                <w:spacing w:val="-4"/>
              </w:rPr>
              <w:t>JTAG </w:t>
            </w:r>
            <w:r>
              <w:rPr/>
              <w:t>debug</w:t>
            </w:r>
            <w:r>
              <w:rPr>
                <w:spacing w:val="1"/>
              </w:rPr>
              <w:t> </w:t>
            </w:r>
            <w:r>
              <w:rPr/>
              <w:t>port</w:t>
            </w:r>
            <w:r>
              <w:rPr>
                <w:spacing w:val="-2"/>
              </w:rPr>
              <w:t> </w:t>
            </w:r>
            <w:r>
              <w:rPr/>
              <w:t>(SWJ-DP)</w:t>
              <w:tab/>
              <w:t>20</w:t>
            </w:r>
          </w:hyperlink>
        </w:p>
        <w:p>
          <w:pPr>
            <w:pStyle w:val="TOC1"/>
            <w:numPr>
              <w:ilvl w:val="0"/>
              <w:numId w:val="2"/>
            </w:numPr>
            <w:tabs>
              <w:tab w:pos="1299" w:val="left" w:leader="none"/>
              <w:tab w:pos="1300" w:val="left" w:leader="none"/>
              <w:tab w:pos="9379" w:val="right" w:leader="dot"/>
            </w:tabs>
            <w:spacing w:line="240" w:lineRule="auto" w:before="360" w:after="0"/>
            <w:ind w:left="1299" w:right="0" w:hanging="1135"/>
            <w:jc w:val="left"/>
          </w:pPr>
          <w:hyperlink w:history="true" w:anchor="_bookmark35">
            <w:r>
              <w:rPr/>
              <w:t>Pinouts and</w:t>
            </w:r>
            <w:r>
              <w:rPr>
                <w:spacing w:val="-1"/>
              </w:rPr>
              <w:t> </w:t>
            </w:r>
            <w:r>
              <w:rPr/>
              <w:t>pin description</w:t>
              <w:tab/>
              <w:t>21</w:t>
            </w:r>
          </w:hyperlink>
        </w:p>
        <w:p>
          <w:pPr>
            <w:pStyle w:val="TOC1"/>
            <w:numPr>
              <w:ilvl w:val="0"/>
              <w:numId w:val="2"/>
            </w:numPr>
            <w:tabs>
              <w:tab w:pos="1299" w:val="left" w:leader="none"/>
              <w:tab w:pos="1300" w:val="left" w:leader="none"/>
              <w:tab w:pos="9379" w:val="right" w:leader="dot"/>
            </w:tabs>
            <w:spacing w:line="240" w:lineRule="auto" w:before="363" w:after="0"/>
            <w:ind w:left="1299" w:right="0" w:hanging="1135"/>
            <w:jc w:val="left"/>
          </w:pPr>
          <w:hyperlink w:history="true" w:anchor="_bookmark45">
            <w:r>
              <w:rPr/>
              <w:t>Memory</w:t>
            </w:r>
            <w:r>
              <w:rPr>
                <w:spacing w:val="-1"/>
              </w:rPr>
              <w:t> </w:t>
            </w:r>
            <w:r>
              <w:rPr/>
              <w:t>mapping</w:t>
              <w:tab/>
              <w:t>34</w:t>
            </w:r>
          </w:hyperlink>
        </w:p>
      </w:sdtContent>
    </w:sdt>
    <w:p>
      <w:pPr>
        <w:spacing w:after="0" w:line="240" w:lineRule="auto"/>
        <w:jc w:val="left"/>
        <w:sectPr>
          <w:pgSz w:w="11900" w:h="16840"/>
          <w:pgMar w:header="1487" w:footer="1465" w:top="1480" w:bottom="2080" w:left="1180" w:right="0"/>
        </w:sectPr>
      </w:pPr>
    </w:p>
    <w:p>
      <w:pPr>
        <w:pStyle w:val="ListParagraph"/>
        <w:numPr>
          <w:ilvl w:val="2"/>
          <w:numId w:val="3"/>
        </w:numPr>
        <w:tabs>
          <w:tab w:pos="2856" w:val="left" w:leader="none"/>
          <w:tab w:pos="2857" w:val="left" w:leader="none"/>
          <w:tab w:pos="9378" w:val="right" w:leader="dot"/>
        </w:tabs>
        <w:spacing w:line="240" w:lineRule="auto" w:before="109" w:after="0"/>
        <w:ind w:left="2856" w:right="0" w:hanging="849"/>
        <w:jc w:val="left"/>
        <w:rPr>
          <w:sz w:val="20"/>
        </w:rPr>
      </w:pPr>
      <w:hyperlink w:history="true" w:anchor="_bookmark52">
        <w:r>
          <w:rPr>
            <w:sz w:val="20"/>
          </w:rPr>
          <w:t>Loading</w:t>
        </w:r>
        <w:r>
          <w:rPr>
            <w:spacing w:val="-2"/>
            <w:sz w:val="20"/>
          </w:rPr>
          <w:t> </w:t>
        </w:r>
        <w:r>
          <w:rPr>
            <w:sz w:val="20"/>
          </w:rPr>
          <w:t>capacitor</w:t>
          <w:tab/>
          <w:t>35</w:t>
        </w:r>
      </w:hyperlink>
    </w:p>
    <w:p>
      <w:pPr>
        <w:pStyle w:val="ListParagraph"/>
        <w:numPr>
          <w:ilvl w:val="2"/>
          <w:numId w:val="3"/>
        </w:numPr>
        <w:tabs>
          <w:tab w:pos="2856" w:val="left" w:leader="none"/>
          <w:tab w:pos="2857" w:val="left" w:leader="none"/>
          <w:tab w:pos="9378" w:val="right" w:leader="dot"/>
        </w:tabs>
        <w:spacing w:line="240" w:lineRule="auto" w:before="111" w:after="0"/>
        <w:ind w:left="2856" w:right="0" w:hanging="849"/>
        <w:jc w:val="left"/>
        <w:rPr>
          <w:sz w:val="20"/>
        </w:rPr>
      </w:pPr>
      <w:hyperlink w:history="true" w:anchor="_bookmark53">
        <w:r>
          <w:rPr>
            <w:sz w:val="20"/>
          </w:rPr>
          <w:t>Pin</w:t>
        </w:r>
        <w:r>
          <w:rPr>
            <w:spacing w:val="-2"/>
            <w:sz w:val="20"/>
          </w:rPr>
          <w:t> </w:t>
        </w:r>
        <w:r>
          <w:rPr>
            <w:sz w:val="20"/>
          </w:rPr>
          <w:t>input voltage</w:t>
          <w:tab/>
          <w:t>35</w:t>
        </w:r>
      </w:hyperlink>
    </w:p>
    <w:p>
      <w:pPr>
        <w:pStyle w:val="ListParagraph"/>
        <w:numPr>
          <w:ilvl w:val="2"/>
          <w:numId w:val="3"/>
        </w:numPr>
        <w:tabs>
          <w:tab w:pos="2856" w:val="left" w:leader="none"/>
          <w:tab w:pos="2857" w:val="left" w:leader="none"/>
          <w:tab w:pos="9378" w:val="right" w:leader="dot"/>
        </w:tabs>
        <w:spacing w:line="240" w:lineRule="auto" w:before="110" w:after="0"/>
        <w:ind w:left="2856" w:right="0" w:hanging="849"/>
        <w:jc w:val="left"/>
        <w:rPr>
          <w:sz w:val="20"/>
        </w:rPr>
      </w:pPr>
      <w:hyperlink w:history="true" w:anchor="_bookmark56">
        <w:r>
          <w:rPr>
            <w:sz w:val="20"/>
          </w:rPr>
          <w:t>Power</w:t>
        </w:r>
        <w:r>
          <w:rPr>
            <w:spacing w:val="-2"/>
            <w:sz w:val="20"/>
          </w:rPr>
          <w:t> </w:t>
        </w:r>
        <w:r>
          <w:rPr>
            <w:sz w:val="20"/>
          </w:rPr>
          <w:t>supply</w:t>
        </w:r>
        <w:r>
          <w:rPr>
            <w:spacing w:val="-1"/>
            <w:sz w:val="20"/>
          </w:rPr>
          <w:t> </w:t>
        </w:r>
        <w:r>
          <w:rPr>
            <w:sz w:val="20"/>
          </w:rPr>
          <w:t>scheme</w:t>
          <w:tab/>
          <w:t>36</w:t>
        </w:r>
      </w:hyperlink>
    </w:p>
    <w:p>
      <w:pPr>
        <w:pStyle w:val="ListParagraph"/>
        <w:numPr>
          <w:ilvl w:val="2"/>
          <w:numId w:val="3"/>
        </w:numPr>
        <w:tabs>
          <w:tab w:pos="2856" w:val="left" w:leader="none"/>
          <w:tab w:pos="2857" w:val="left" w:leader="none"/>
          <w:tab w:pos="9376" w:val="right" w:leader="dot"/>
        </w:tabs>
        <w:spacing w:line="240" w:lineRule="auto" w:before="110" w:after="0"/>
        <w:ind w:left="2856" w:right="0" w:hanging="849"/>
        <w:jc w:val="left"/>
        <w:rPr>
          <w:sz w:val="20"/>
        </w:rPr>
      </w:pPr>
      <w:hyperlink w:history="true" w:anchor="_bookmark58">
        <w:r>
          <w:rPr>
            <w:sz w:val="20"/>
          </w:rPr>
          <w:t>Current</w:t>
        </w:r>
        <w:r>
          <w:rPr>
            <w:spacing w:val="-1"/>
            <w:sz w:val="20"/>
          </w:rPr>
          <w:t> </w:t>
        </w:r>
        <w:r>
          <w:rPr>
            <w:sz w:val="20"/>
          </w:rPr>
          <w:t>consumption</w:t>
        </w:r>
        <w:r>
          <w:rPr>
            <w:spacing w:val="-1"/>
            <w:sz w:val="20"/>
          </w:rPr>
          <w:t> </w:t>
        </w:r>
        <w:r>
          <w:rPr>
            <w:sz w:val="20"/>
          </w:rPr>
          <w:t>measurement</w:t>
          <w:tab/>
          <w:t>36</w:t>
        </w:r>
      </w:hyperlink>
    </w:p>
    <w:p>
      <w:pPr>
        <w:pStyle w:val="Heading5"/>
        <w:numPr>
          <w:ilvl w:val="1"/>
          <w:numId w:val="4"/>
        </w:numPr>
        <w:tabs>
          <w:tab w:pos="2008" w:val="left" w:leader="none"/>
          <w:tab w:pos="2009" w:val="left" w:leader="none"/>
          <w:tab w:pos="9383" w:val="right" w:leader="dot"/>
        </w:tabs>
        <w:spacing w:line="240" w:lineRule="auto" w:before="124" w:after="0"/>
        <w:ind w:left="2008" w:right="0" w:hanging="710"/>
        <w:jc w:val="left"/>
      </w:pPr>
      <w:hyperlink w:history="true" w:anchor="_bookmark60">
        <w:r>
          <w:rPr/>
          <w:t>Absolute</w:t>
        </w:r>
        <w:r>
          <w:rPr>
            <w:spacing w:val="-1"/>
          </w:rPr>
          <w:t> </w:t>
        </w:r>
        <w:r>
          <w:rPr/>
          <w:t>maximum ratings</w:t>
          <w:tab/>
          <w:t>37</w:t>
        </w:r>
      </w:hyperlink>
    </w:p>
    <w:p>
      <w:pPr>
        <w:pStyle w:val="Heading5"/>
        <w:numPr>
          <w:ilvl w:val="1"/>
          <w:numId w:val="4"/>
        </w:numPr>
        <w:tabs>
          <w:tab w:pos="2008" w:val="left" w:leader="none"/>
          <w:tab w:pos="2009" w:val="left" w:leader="none"/>
          <w:tab w:pos="9382" w:val="right" w:leader="dot"/>
        </w:tabs>
        <w:spacing w:line="240" w:lineRule="auto" w:before="127" w:after="0"/>
        <w:ind w:left="2008" w:right="0" w:hanging="710"/>
        <w:jc w:val="left"/>
      </w:pPr>
      <w:hyperlink w:history="true" w:anchor="_bookmark64">
        <w:r>
          <w:rPr/>
          <w:t>Operating</w:t>
        </w:r>
        <w:r>
          <w:rPr>
            <w:spacing w:val="-2"/>
          </w:rPr>
          <w:t> </w:t>
        </w:r>
        <w:r>
          <w:rPr/>
          <w:t>conditions</w:t>
          <w:tab/>
          <w:t>38</w:t>
        </w:r>
      </w:hyperlink>
    </w:p>
    <w:p>
      <w:pPr>
        <w:pStyle w:val="ListParagraph"/>
        <w:numPr>
          <w:ilvl w:val="2"/>
          <w:numId w:val="4"/>
        </w:numPr>
        <w:tabs>
          <w:tab w:pos="2858" w:val="left" w:leader="none"/>
          <w:tab w:pos="2859" w:val="left" w:leader="none"/>
          <w:tab w:pos="9381" w:val="right" w:leader="dot"/>
        </w:tabs>
        <w:spacing w:line="240" w:lineRule="auto" w:before="113" w:after="0"/>
        <w:ind w:left="2858" w:right="0" w:hanging="851"/>
        <w:jc w:val="left"/>
        <w:rPr>
          <w:sz w:val="20"/>
        </w:rPr>
      </w:pPr>
      <w:hyperlink w:history="true" w:anchor="_bookmark65">
        <w:r>
          <w:rPr>
            <w:sz w:val="20"/>
          </w:rPr>
          <w:t>General</w:t>
        </w:r>
        <w:r>
          <w:rPr>
            <w:spacing w:val="-1"/>
            <w:sz w:val="20"/>
          </w:rPr>
          <w:t> </w:t>
        </w:r>
        <w:r>
          <w:rPr>
            <w:sz w:val="20"/>
          </w:rPr>
          <w:t>operating conditions</w:t>
          <w:tab/>
          <w:t>38</w:t>
        </w:r>
      </w:hyperlink>
    </w:p>
    <w:p>
      <w:pPr>
        <w:pStyle w:val="ListParagraph"/>
        <w:numPr>
          <w:ilvl w:val="2"/>
          <w:numId w:val="4"/>
        </w:numPr>
        <w:tabs>
          <w:tab w:pos="2857" w:val="left" w:leader="none"/>
          <w:tab w:pos="2858" w:val="left" w:leader="none"/>
          <w:tab w:pos="9378" w:val="right" w:leader="dot"/>
        </w:tabs>
        <w:spacing w:line="240" w:lineRule="auto" w:before="110" w:after="0"/>
        <w:ind w:left="2857" w:right="0" w:hanging="850"/>
        <w:jc w:val="left"/>
        <w:rPr>
          <w:sz w:val="20"/>
        </w:rPr>
      </w:pPr>
      <w:hyperlink w:history="true" w:anchor="_bookmark67">
        <w:r>
          <w:rPr>
            <w:sz w:val="20"/>
          </w:rPr>
          <w:t>Operating conditions at power-up</w:t>
        </w:r>
        <w:r>
          <w:rPr>
            <w:spacing w:val="-5"/>
            <w:sz w:val="20"/>
          </w:rPr>
          <w:t> </w:t>
        </w:r>
        <w:r>
          <w:rPr>
            <w:sz w:val="20"/>
          </w:rPr>
          <w:t>/</w:t>
        </w:r>
        <w:r>
          <w:rPr>
            <w:spacing w:val="1"/>
            <w:sz w:val="20"/>
          </w:rPr>
          <w:t> </w:t>
        </w:r>
        <w:r>
          <w:rPr>
            <w:sz w:val="20"/>
          </w:rPr>
          <w:t>power-down</w:t>
          <w:tab/>
          <w:t>39</w:t>
        </w:r>
      </w:hyperlink>
    </w:p>
    <w:p>
      <w:pPr>
        <w:pStyle w:val="ListParagraph"/>
        <w:numPr>
          <w:ilvl w:val="2"/>
          <w:numId w:val="4"/>
        </w:numPr>
        <w:tabs>
          <w:tab w:pos="2857" w:val="left" w:leader="none"/>
          <w:tab w:pos="2858" w:val="left" w:leader="none"/>
          <w:tab w:pos="9377" w:val="right" w:leader="dot"/>
        </w:tabs>
        <w:spacing w:line="240" w:lineRule="auto" w:before="110" w:after="0"/>
        <w:ind w:left="2857" w:right="0" w:hanging="850"/>
        <w:jc w:val="left"/>
        <w:rPr>
          <w:sz w:val="20"/>
        </w:rPr>
      </w:pPr>
      <w:hyperlink w:history="true" w:anchor="_bookmark69">
        <w:r>
          <w:rPr>
            <w:sz w:val="20"/>
          </w:rPr>
          <w:t>Embedded reset and power control</w:t>
        </w:r>
        <w:r>
          <w:rPr>
            <w:spacing w:val="-7"/>
            <w:sz w:val="20"/>
          </w:rPr>
          <w:t> </w:t>
        </w:r>
        <w:r>
          <w:rPr>
            <w:sz w:val="20"/>
          </w:rPr>
          <w:t>block</w:t>
        </w:r>
        <w:r>
          <w:rPr>
            <w:spacing w:val="-1"/>
            <w:sz w:val="20"/>
          </w:rPr>
          <w:t> </w:t>
        </w:r>
        <w:r>
          <w:rPr>
            <w:sz w:val="20"/>
          </w:rPr>
          <w:t>characteristics</w:t>
          <w:tab/>
          <w:t>40</w:t>
        </w:r>
      </w:hyperlink>
    </w:p>
    <w:p>
      <w:pPr>
        <w:pStyle w:val="ListParagraph"/>
        <w:numPr>
          <w:ilvl w:val="2"/>
          <w:numId w:val="4"/>
        </w:numPr>
        <w:tabs>
          <w:tab w:pos="2856" w:val="left" w:leader="none"/>
          <w:tab w:pos="2857" w:val="left" w:leader="none"/>
          <w:tab w:pos="9378" w:val="right" w:leader="dot"/>
        </w:tabs>
        <w:spacing w:line="240" w:lineRule="auto" w:before="110" w:after="0"/>
        <w:ind w:left="2856" w:right="0" w:hanging="849"/>
        <w:jc w:val="left"/>
        <w:rPr>
          <w:sz w:val="20"/>
        </w:rPr>
      </w:pPr>
      <w:hyperlink w:history="true" w:anchor="_bookmark71">
        <w:r>
          <w:rPr>
            <w:sz w:val="20"/>
          </w:rPr>
          <w:t>Embedded</w:t>
        </w:r>
        <w:r>
          <w:rPr>
            <w:spacing w:val="-2"/>
            <w:sz w:val="20"/>
          </w:rPr>
          <w:t> </w:t>
        </w:r>
        <w:r>
          <w:rPr>
            <w:sz w:val="20"/>
          </w:rPr>
          <w:t>reference</w:t>
        </w:r>
        <w:r>
          <w:rPr>
            <w:spacing w:val="-1"/>
            <w:sz w:val="20"/>
          </w:rPr>
          <w:t> </w:t>
        </w:r>
        <w:r>
          <w:rPr>
            <w:sz w:val="20"/>
          </w:rPr>
          <w:t>voltage</w:t>
          <w:tab/>
          <w:t>41</w:t>
        </w:r>
      </w:hyperlink>
    </w:p>
    <w:p>
      <w:pPr>
        <w:pStyle w:val="ListParagraph"/>
        <w:numPr>
          <w:ilvl w:val="2"/>
          <w:numId w:val="4"/>
        </w:numPr>
        <w:tabs>
          <w:tab w:pos="2856" w:val="left" w:leader="none"/>
          <w:tab w:pos="2857" w:val="left" w:leader="none"/>
          <w:tab w:pos="9377" w:val="right" w:leader="dot"/>
        </w:tabs>
        <w:spacing w:line="240" w:lineRule="auto" w:before="110" w:after="0"/>
        <w:ind w:left="2856" w:right="0" w:hanging="849"/>
        <w:jc w:val="left"/>
        <w:rPr>
          <w:sz w:val="20"/>
        </w:rPr>
      </w:pPr>
      <w:hyperlink w:history="true" w:anchor="_bookmark73">
        <w:r>
          <w:rPr>
            <w:sz w:val="20"/>
          </w:rPr>
          <w:t>Supply</w:t>
        </w:r>
        <w:r>
          <w:rPr>
            <w:spacing w:val="-1"/>
            <w:sz w:val="20"/>
          </w:rPr>
          <w:t> </w:t>
        </w:r>
        <w:r>
          <w:rPr>
            <w:sz w:val="20"/>
          </w:rPr>
          <w:t>current</w:t>
        </w:r>
        <w:r>
          <w:rPr>
            <w:spacing w:val="-1"/>
            <w:sz w:val="20"/>
          </w:rPr>
          <w:t> </w:t>
        </w:r>
        <w:r>
          <w:rPr>
            <w:sz w:val="20"/>
          </w:rPr>
          <w:t>characteristics</w:t>
          <w:tab/>
          <w:t>41</w:t>
        </w:r>
      </w:hyperlink>
    </w:p>
    <w:p>
      <w:pPr>
        <w:pStyle w:val="ListParagraph"/>
        <w:numPr>
          <w:ilvl w:val="2"/>
          <w:numId w:val="4"/>
        </w:numPr>
        <w:tabs>
          <w:tab w:pos="2856" w:val="left" w:leader="none"/>
          <w:tab w:pos="2857" w:val="left" w:leader="none"/>
          <w:tab w:pos="9377" w:val="right" w:leader="dot"/>
        </w:tabs>
        <w:spacing w:line="240" w:lineRule="auto" w:before="110" w:after="0"/>
        <w:ind w:left="2856" w:right="0" w:hanging="849"/>
        <w:jc w:val="left"/>
        <w:rPr>
          <w:sz w:val="20"/>
        </w:rPr>
      </w:pPr>
      <w:hyperlink w:history="true" w:anchor="_bookmark87">
        <w:r>
          <w:rPr>
            <w:sz w:val="20"/>
          </w:rPr>
          <w:t>External clock</w:t>
        </w:r>
        <w:r>
          <w:rPr>
            <w:spacing w:val="-3"/>
            <w:sz w:val="20"/>
          </w:rPr>
          <w:t> </w:t>
        </w:r>
        <w:r>
          <w:rPr>
            <w:sz w:val="20"/>
          </w:rPr>
          <w:t>source</w:t>
        </w:r>
        <w:r>
          <w:rPr>
            <w:spacing w:val="-1"/>
            <w:sz w:val="20"/>
          </w:rPr>
          <w:t> </w:t>
        </w:r>
        <w:r>
          <w:rPr>
            <w:sz w:val="20"/>
          </w:rPr>
          <w:t>characteristics</w:t>
          <w:tab/>
          <w:t>51</w:t>
        </w:r>
      </w:hyperlink>
    </w:p>
    <w:p>
      <w:pPr>
        <w:pStyle w:val="ListParagraph"/>
        <w:numPr>
          <w:ilvl w:val="2"/>
          <w:numId w:val="4"/>
        </w:numPr>
        <w:tabs>
          <w:tab w:pos="2857" w:val="left" w:leader="none"/>
          <w:tab w:pos="2859" w:val="left" w:leader="none"/>
          <w:tab w:pos="9379" w:val="right" w:leader="dot"/>
        </w:tabs>
        <w:spacing w:line="240" w:lineRule="auto" w:before="110" w:after="0"/>
        <w:ind w:left="2858" w:right="0" w:hanging="851"/>
        <w:jc w:val="left"/>
        <w:rPr>
          <w:sz w:val="20"/>
        </w:rPr>
      </w:pPr>
      <w:hyperlink w:history="true" w:anchor="_bookmark96">
        <w:r>
          <w:rPr>
            <w:sz w:val="20"/>
          </w:rPr>
          <w:t>Internal clock</w:t>
        </w:r>
        <w:r>
          <w:rPr>
            <w:spacing w:val="-1"/>
            <w:sz w:val="20"/>
          </w:rPr>
          <w:t> </w:t>
        </w:r>
        <w:r>
          <w:rPr>
            <w:sz w:val="20"/>
          </w:rPr>
          <w:t>source</w:t>
        </w:r>
        <w:r>
          <w:rPr>
            <w:spacing w:val="-1"/>
            <w:sz w:val="20"/>
          </w:rPr>
          <w:t> </w:t>
        </w:r>
        <w:r>
          <w:rPr>
            <w:sz w:val="20"/>
          </w:rPr>
          <w:t>characteristics</w:t>
          <w:tab/>
          <w:t>55</w:t>
        </w:r>
      </w:hyperlink>
    </w:p>
    <w:p>
      <w:pPr>
        <w:pStyle w:val="ListParagraph"/>
        <w:numPr>
          <w:ilvl w:val="2"/>
          <w:numId w:val="4"/>
        </w:numPr>
        <w:tabs>
          <w:tab w:pos="2856" w:val="left" w:leader="none"/>
          <w:tab w:pos="2857" w:val="left" w:leader="none"/>
          <w:tab w:pos="9379" w:val="right" w:leader="dot"/>
        </w:tabs>
        <w:spacing w:line="240" w:lineRule="auto" w:before="110" w:after="0"/>
        <w:ind w:left="2856" w:right="0" w:hanging="849"/>
        <w:jc w:val="left"/>
        <w:rPr>
          <w:sz w:val="20"/>
        </w:rPr>
      </w:pPr>
      <w:hyperlink w:history="true" w:anchor="_bookmark100">
        <w:r>
          <w:rPr>
            <w:sz w:val="20"/>
          </w:rPr>
          <w:t>PLL</w:t>
        </w:r>
        <w:r>
          <w:rPr>
            <w:spacing w:val="-1"/>
            <w:sz w:val="20"/>
          </w:rPr>
          <w:t> </w:t>
        </w:r>
        <w:r>
          <w:rPr>
            <w:sz w:val="20"/>
          </w:rPr>
          <w:t>characteristics</w:t>
          <w:tab/>
          <w:t>57</w:t>
        </w:r>
      </w:hyperlink>
    </w:p>
    <w:p>
      <w:pPr>
        <w:pStyle w:val="ListParagraph"/>
        <w:numPr>
          <w:ilvl w:val="2"/>
          <w:numId w:val="4"/>
        </w:numPr>
        <w:tabs>
          <w:tab w:pos="2856" w:val="left" w:leader="none"/>
          <w:tab w:pos="2857" w:val="left" w:leader="none"/>
          <w:tab w:pos="9379" w:val="right" w:leader="dot"/>
        </w:tabs>
        <w:spacing w:line="240" w:lineRule="auto" w:before="111" w:after="0"/>
        <w:ind w:left="2856" w:right="0" w:hanging="849"/>
        <w:jc w:val="left"/>
        <w:rPr>
          <w:sz w:val="20"/>
        </w:rPr>
      </w:pPr>
      <w:hyperlink w:history="true" w:anchor="_bookmark102">
        <w:r>
          <w:rPr>
            <w:sz w:val="20"/>
          </w:rPr>
          <w:t>Memory</w:t>
        </w:r>
        <w:r>
          <w:rPr>
            <w:spacing w:val="-1"/>
            <w:sz w:val="20"/>
          </w:rPr>
          <w:t> </w:t>
        </w:r>
        <w:r>
          <w:rPr>
            <w:sz w:val="20"/>
          </w:rPr>
          <w:t>characteristics</w:t>
          <w:tab/>
          <w:t>57</w:t>
        </w:r>
      </w:hyperlink>
    </w:p>
    <w:p>
      <w:pPr>
        <w:pStyle w:val="ListParagraph"/>
        <w:numPr>
          <w:ilvl w:val="2"/>
          <w:numId w:val="4"/>
        </w:numPr>
        <w:tabs>
          <w:tab w:pos="2855" w:val="left" w:leader="none"/>
          <w:tab w:pos="2856" w:val="left" w:leader="none"/>
          <w:tab w:pos="9379" w:val="right" w:leader="dot"/>
        </w:tabs>
        <w:spacing w:line="240" w:lineRule="auto" w:before="109" w:after="0"/>
        <w:ind w:left="2855" w:right="0" w:hanging="848"/>
        <w:jc w:val="left"/>
        <w:rPr>
          <w:sz w:val="20"/>
        </w:rPr>
      </w:pPr>
      <w:hyperlink w:history="true" w:anchor="_bookmark105">
        <w:r>
          <w:rPr>
            <w:sz w:val="20"/>
          </w:rPr>
          <w:t>EMC</w:t>
        </w:r>
        <w:r>
          <w:rPr>
            <w:spacing w:val="-2"/>
            <w:sz w:val="20"/>
          </w:rPr>
          <w:t> </w:t>
        </w:r>
        <w:r>
          <w:rPr>
            <w:sz w:val="20"/>
          </w:rPr>
          <w:t>characteristics</w:t>
          <w:tab/>
          <w:t>58</w:t>
        </w:r>
      </w:hyperlink>
    </w:p>
    <w:p>
      <w:pPr>
        <w:pStyle w:val="ListParagraph"/>
        <w:numPr>
          <w:ilvl w:val="2"/>
          <w:numId w:val="4"/>
        </w:numPr>
        <w:tabs>
          <w:tab w:pos="2857" w:val="left" w:leader="none"/>
          <w:tab w:pos="2858" w:val="left" w:leader="none"/>
          <w:tab w:pos="9377" w:val="right" w:leader="dot"/>
        </w:tabs>
        <w:spacing w:line="240" w:lineRule="auto" w:before="110" w:after="0"/>
        <w:ind w:left="2857" w:right="0" w:hanging="850"/>
        <w:jc w:val="left"/>
        <w:rPr>
          <w:sz w:val="20"/>
        </w:rPr>
      </w:pPr>
      <w:hyperlink w:history="true" w:anchor="_bookmark108">
        <w:r>
          <w:rPr>
            <w:sz w:val="20"/>
          </w:rPr>
          <w:t>Absolute maximum ratings</w:t>
        </w:r>
        <w:r>
          <w:rPr>
            <w:spacing w:val="-2"/>
            <w:sz w:val="20"/>
          </w:rPr>
          <w:t> </w:t>
        </w:r>
        <w:r>
          <w:rPr>
            <w:sz w:val="20"/>
          </w:rPr>
          <w:t>(electrical</w:t>
        </w:r>
        <w:r>
          <w:rPr>
            <w:spacing w:val="-1"/>
            <w:sz w:val="20"/>
          </w:rPr>
          <w:t> </w:t>
        </w:r>
        <w:r>
          <w:rPr>
            <w:sz w:val="20"/>
          </w:rPr>
          <w:t>sensitivity)</w:t>
          <w:tab/>
          <w:t>60</w:t>
        </w:r>
      </w:hyperlink>
    </w:p>
    <w:p>
      <w:pPr>
        <w:pStyle w:val="ListParagraph"/>
        <w:numPr>
          <w:ilvl w:val="2"/>
          <w:numId w:val="4"/>
        </w:numPr>
        <w:tabs>
          <w:tab w:pos="2855" w:val="left" w:leader="none"/>
          <w:tab w:pos="2856" w:val="left" w:leader="none"/>
          <w:tab w:pos="9377" w:val="right" w:leader="dot"/>
        </w:tabs>
        <w:spacing w:line="240" w:lineRule="auto" w:before="111" w:after="0"/>
        <w:ind w:left="2855" w:right="0" w:hanging="848"/>
        <w:jc w:val="left"/>
        <w:rPr>
          <w:sz w:val="20"/>
        </w:rPr>
      </w:pPr>
      <w:hyperlink w:history="true" w:anchor="_bookmark111">
        <w:r>
          <w:rPr>
            <w:sz w:val="20"/>
          </w:rPr>
          <w:t>I/O current</w:t>
        </w:r>
        <w:r>
          <w:rPr>
            <w:spacing w:val="-2"/>
            <w:sz w:val="20"/>
          </w:rPr>
          <w:t> </w:t>
        </w:r>
        <w:r>
          <w:rPr>
            <w:sz w:val="20"/>
          </w:rPr>
          <w:t>injection characteristics</w:t>
          <w:tab/>
          <w:t>61</w:t>
        </w:r>
      </w:hyperlink>
    </w:p>
    <w:p>
      <w:pPr>
        <w:pStyle w:val="ListParagraph"/>
        <w:numPr>
          <w:ilvl w:val="2"/>
          <w:numId w:val="4"/>
        </w:numPr>
        <w:tabs>
          <w:tab w:pos="2855" w:val="left" w:leader="none"/>
          <w:tab w:pos="2856" w:val="left" w:leader="none"/>
          <w:tab w:pos="9378" w:val="right" w:leader="dot"/>
        </w:tabs>
        <w:spacing w:line="240" w:lineRule="auto" w:before="109" w:after="0"/>
        <w:ind w:left="2855" w:right="0" w:hanging="848"/>
        <w:jc w:val="left"/>
        <w:rPr>
          <w:sz w:val="20"/>
        </w:rPr>
      </w:pPr>
      <w:hyperlink w:history="true" w:anchor="_bookmark113">
        <w:r>
          <w:rPr>
            <w:sz w:val="20"/>
          </w:rPr>
          <w:t>I/O</w:t>
        </w:r>
        <w:r>
          <w:rPr>
            <w:spacing w:val="-1"/>
            <w:sz w:val="20"/>
          </w:rPr>
          <w:t> </w:t>
        </w:r>
        <w:r>
          <w:rPr>
            <w:sz w:val="20"/>
          </w:rPr>
          <w:t>port characteristics</w:t>
          <w:tab/>
          <w:t>62</w:t>
        </w:r>
      </w:hyperlink>
    </w:p>
    <w:p>
      <w:pPr>
        <w:pStyle w:val="ListParagraph"/>
        <w:numPr>
          <w:ilvl w:val="2"/>
          <w:numId w:val="4"/>
        </w:numPr>
        <w:tabs>
          <w:tab w:pos="2855" w:val="left" w:leader="none"/>
          <w:tab w:pos="2856" w:val="left" w:leader="none"/>
          <w:tab w:pos="9379" w:val="right" w:leader="dot"/>
        </w:tabs>
        <w:spacing w:line="240" w:lineRule="auto" w:before="110" w:after="0"/>
        <w:ind w:left="2855" w:right="0" w:hanging="848"/>
        <w:jc w:val="left"/>
        <w:rPr>
          <w:sz w:val="20"/>
        </w:rPr>
      </w:pPr>
      <w:hyperlink w:history="true" w:anchor="_bookmark122">
        <w:r>
          <w:rPr>
            <w:sz w:val="20"/>
          </w:rPr>
          <w:t>NRST</w:t>
        </w:r>
        <w:r>
          <w:rPr>
            <w:spacing w:val="-1"/>
            <w:sz w:val="20"/>
          </w:rPr>
          <w:t> </w:t>
        </w:r>
        <w:r>
          <w:rPr>
            <w:sz w:val="20"/>
          </w:rPr>
          <w:t>pin</w:t>
        </w:r>
        <w:r>
          <w:rPr>
            <w:spacing w:val="-1"/>
            <w:sz w:val="20"/>
          </w:rPr>
          <w:t> </w:t>
        </w:r>
        <w:r>
          <w:rPr>
            <w:sz w:val="20"/>
          </w:rPr>
          <w:t>characteristics</w:t>
          <w:tab/>
          <w:t>67</w:t>
        </w:r>
      </w:hyperlink>
    </w:p>
    <w:p>
      <w:pPr>
        <w:pStyle w:val="ListParagraph"/>
        <w:numPr>
          <w:ilvl w:val="2"/>
          <w:numId w:val="4"/>
        </w:numPr>
        <w:tabs>
          <w:tab w:pos="2855" w:val="left" w:leader="none"/>
          <w:tab w:pos="2856" w:val="left" w:leader="none"/>
          <w:tab w:pos="9378" w:val="right" w:leader="dot"/>
        </w:tabs>
        <w:spacing w:line="240" w:lineRule="auto" w:before="111" w:after="0"/>
        <w:ind w:left="2855" w:right="0" w:hanging="848"/>
        <w:jc w:val="left"/>
        <w:rPr>
          <w:sz w:val="20"/>
        </w:rPr>
      </w:pPr>
      <w:hyperlink w:history="true" w:anchor="_bookmark125">
        <w:r>
          <w:rPr>
            <w:sz w:val="20"/>
          </w:rPr>
          <w:t>TIM</w:t>
        </w:r>
        <w:r>
          <w:rPr>
            <w:spacing w:val="-2"/>
            <w:sz w:val="20"/>
          </w:rPr>
          <w:t> </w:t>
        </w:r>
        <w:r>
          <w:rPr>
            <w:sz w:val="20"/>
          </w:rPr>
          <w:t>timer characteristics</w:t>
          <w:tab/>
          <w:t>68</w:t>
        </w:r>
      </w:hyperlink>
    </w:p>
    <w:p>
      <w:pPr>
        <w:pStyle w:val="ListParagraph"/>
        <w:numPr>
          <w:ilvl w:val="2"/>
          <w:numId w:val="4"/>
        </w:numPr>
        <w:tabs>
          <w:tab w:pos="2855" w:val="left" w:leader="none"/>
          <w:tab w:pos="2856" w:val="left" w:leader="none"/>
          <w:tab w:pos="9376" w:val="right" w:leader="dot"/>
        </w:tabs>
        <w:spacing w:line="240" w:lineRule="auto" w:before="109" w:after="0"/>
        <w:ind w:left="2855" w:right="0" w:hanging="848"/>
        <w:jc w:val="left"/>
        <w:rPr>
          <w:sz w:val="20"/>
        </w:rPr>
      </w:pPr>
      <w:hyperlink w:history="true" w:anchor="_bookmark127">
        <w:r>
          <w:rPr>
            <w:sz w:val="20"/>
          </w:rPr>
          <w:t>Communications</w:t>
        </w:r>
        <w:r>
          <w:rPr>
            <w:spacing w:val="-1"/>
            <w:sz w:val="20"/>
          </w:rPr>
          <w:t> </w:t>
        </w:r>
        <w:r>
          <w:rPr>
            <w:sz w:val="20"/>
          </w:rPr>
          <w:t>interfaces</w:t>
          <w:tab/>
          <w:t>69</w:t>
        </w:r>
      </w:hyperlink>
    </w:p>
    <w:p>
      <w:pPr>
        <w:pStyle w:val="ListParagraph"/>
        <w:numPr>
          <w:ilvl w:val="2"/>
          <w:numId w:val="4"/>
        </w:numPr>
        <w:tabs>
          <w:tab w:pos="2857" w:val="left" w:leader="none"/>
          <w:tab w:pos="2858" w:val="left" w:leader="none"/>
          <w:tab w:pos="9380" w:val="right" w:leader="dot"/>
        </w:tabs>
        <w:spacing w:line="240" w:lineRule="auto" w:before="110" w:after="0"/>
        <w:ind w:left="2857" w:right="0" w:hanging="850"/>
        <w:jc w:val="left"/>
        <w:rPr>
          <w:sz w:val="20"/>
        </w:rPr>
      </w:pPr>
      <w:hyperlink w:history="true" w:anchor="_bookmark140">
        <w:r>
          <w:rPr>
            <w:sz w:val="20"/>
          </w:rPr>
          <w:t>CAN (controller area</w:t>
        </w:r>
        <w:r>
          <w:rPr>
            <w:spacing w:val="-2"/>
            <w:sz w:val="20"/>
          </w:rPr>
          <w:t> </w:t>
        </w:r>
        <w:r>
          <w:rPr>
            <w:sz w:val="20"/>
          </w:rPr>
          <w:t>network)</w:t>
        </w:r>
        <w:r>
          <w:rPr>
            <w:spacing w:val="-2"/>
            <w:sz w:val="20"/>
          </w:rPr>
          <w:t> </w:t>
        </w:r>
        <w:r>
          <w:rPr>
            <w:sz w:val="20"/>
          </w:rPr>
          <w:t>interface</w:t>
          <w:tab/>
          <w:t>74</w:t>
        </w:r>
      </w:hyperlink>
    </w:p>
    <w:p>
      <w:pPr>
        <w:pStyle w:val="ListParagraph"/>
        <w:numPr>
          <w:ilvl w:val="2"/>
          <w:numId w:val="4"/>
        </w:numPr>
        <w:tabs>
          <w:tab w:pos="2855" w:val="left" w:leader="none"/>
          <w:tab w:pos="2856" w:val="left" w:leader="none"/>
          <w:tab w:pos="9378" w:val="right" w:leader="dot"/>
        </w:tabs>
        <w:spacing w:line="240" w:lineRule="auto" w:before="111" w:after="0"/>
        <w:ind w:left="2855" w:right="0" w:hanging="848"/>
        <w:jc w:val="left"/>
        <w:rPr>
          <w:sz w:val="20"/>
        </w:rPr>
      </w:pPr>
      <w:hyperlink w:history="true" w:anchor="_bookmark141">
        <w:r>
          <w:rPr>
            <w:sz w:val="20"/>
          </w:rPr>
          <w:t>12-bit</w:t>
        </w:r>
        <w:r>
          <w:rPr>
            <w:spacing w:val="-1"/>
            <w:sz w:val="20"/>
          </w:rPr>
          <w:t> </w:t>
        </w:r>
        <w:r>
          <w:rPr>
            <w:sz w:val="20"/>
          </w:rPr>
          <w:t>ADC</w:t>
        </w:r>
        <w:r>
          <w:rPr>
            <w:spacing w:val="1"/>
            <w:sz w:val="20"/>
          </w:rPr>
          <w:t> </w:t>
        </w:r>
        <w:r>
          <w:rPr>
            <w:sz w:val="20"/>
          </w:rPr>
          <w:t>characteristics</w:t>
          <w:tab/>
          <w:t>75</w:t>
        </w:r>
      </w:hyperlink>
    </w:p>
    <w:p>
      <w:pPr>
        <w:pStyle w:val="ListParagraph"/>
        <w:numPr>
          <w:ilvl w:val="2"/>
          <w:numId w:val="4"/>
        </w:numPr>
        <w:tabs>
          <w:tab w:pos="2855" w:val="left" w:leader="none"/>
          <w:tab w:pos="2857" w:val="left" w:leader="none"/>
          <w:tab w:pos="9377" w:val="right" w:leader="dot"/>
        </w:tabs>
        <w:spacing w:line="240" w:lineRule="auto" w:before="109" w:after="0"/>
        <w:ind w:left="2856" w:right="0" w:hanging="849"/>
        <w:jc w:val="left"/>
        <w:rPr>
          <w:sz w:val="20"/>
        </w:rPr>
      </w:pPr>
      <w:hyperlink w:history="true" w:anchor="_bookmark150">
        <w:r>
          <w:rPr>
            <w:spacing w:val="-3"/>
            <w:sz w:val="20"/>
          </w:rPr>
          <w:t>Temperature</w:t>
        </w:r>
        <w:r>
          <w:rPr>
            <w:spacing w:val="-2"/>
            <w:sz w:val="20"/>
          </w:rPr>
          <w:t> </w:t>
        </w:r>
        <w:r>
          <w:rPr>
            <w:sz w:val="20"/>
          </w:rPr>
          <w:t>sensor characteristics</w:t>
          <w:tab/>
          <w:t>79</w:t>
        </w:r>
      </w:hyperlink>
    </w:p>
    <w:p>
      <w:pPr>
        <w:pStyle w:val="BodyText"/>
      </w:pPr>
    </w:p>
    <w:p>
      <w:pPr>
        <w:pStyle w:val="BodyText"/>
        <w:spacing w:before="10" w:after="1"/>
        <w:rPr>
          <w:sz w:val="11"/>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4"/>
        <w:gridCol w:w="8270"/>
        <w:gridCol w:w="365"/>
      </w:tblGrid>
      <w:tr>
        <w:trPr>
          <w:trHeight w:val="337" w:hRule="atLeast"/>
        </w:trPr>
        <w:tc>
          <w:tcPr>
            <w:tcW w:w="684" w:type="dxa"/>
          </w:tcPr>
          <w:p>
            <w:pPr>
              <w:pStyle w:val="TableParagraph"/>
              <w:spacing w:line="268" w:lineRule="exact"/>
              <w:ind w:left="50"/>
              <w:jc w:val="left"/>
              <w:rPr>
                <w:b/>
                <w:sz w:val="24"/>
              </w:rPr>
            </w:pPr>
            <w:hyperlink w:history="true" w:anchor="_bookmark152">
              <w:r>
                <w:rPr>
                  <w:b/>
                  <w:sz w:val="24"/>
                </w:rPr>
                <w:t>6</w:t>
              </w:r>
            </w:hyperlink>
          </w:p>
        </w:tc>
        <w:tc>
          <w:tcPr>
            <w:tcW w:w="8270" w:type="dxa"/>
          </w:tcPr>
          <w:p>
            <w:pPr>
              <w:pStyle w:val="TableParagraph"/>
              <w:spacing w:line="268" w:lineRule="exact"/>
              <w:ind w:right="44"/>
              <w:jc w:val="right"/>
              <w:rPr>
                <w:b/>
                <w:sz w:val="24"/>
              </w:rPr>
            </w:pPr>
            <w:hyperlink w:history="true" w:anchor="_bookmark152">
              <w:r>
                <w:rPr>
                  <w:b/>
                  <w:sz w:val="24"/>
                </w:rPr>
                <w:t>Package information . . . . . . . . . . . . . . . . . . . . . . . . . . . . . . . . . . . . . . . .</w:t>
              </w:r>
            </w:hyperlink>
          </w:p>
        </w:tc>
        <w:tc>
          <w:tcPr>
            <w:tcW w:w="365" w:type="dxa"/>
          </w:tcPr>
          <w:p>
            <w:pPr>
              <w:pStyle w:val="TableParagraph"/>
              <w:spacing w:line="268" w:lineRule="exact"/>
              <w:ind w:left="23" w:right="31"/>
              <w:rPr>
                <w:b/>
                <w:sz w:val="24"/>
              </w:rPr>
            </w:pPr>
            <w:hyperlink w:history="true" w:anchor="_bookmark152">
              <w:r>
                <w:rPr>
                  <w:b/>
                  <w:sz w:val="24"/>
                </w:rPr>
                <w:t>80</w:t>
              </w:r>
            </w:hyperlink>
          </w:p>
        </w:tc>
      </w:tr>
      <w:tr>
        <w:trPr>
          <w:trHeight w:val="381" w:hRule="atLeast"/>
        </w:trPr>
        <w:tc>
          <w:tcPr>
            <w:tcW w:w="684" w:type="dxa"/>
          </w:tcPr>
          <w:p>
            <w:pPr>
              <w:pStyle w:val="TableParagraph"/>
              <w:jc w:val="left"/>
              <w:rPr>
                <w:rFonts w:ascii="Times New Roman"/>
                <w:sz w:val="20"/>
              </w:rPr>
            </w:pPr>
          </w:p>
        </w:tc>
        <w:tc>
          <w:tcPr>
            <w:tcW w:w="8270" w:type="dxa"/>
          </w:tcPr>
          <w:p>
            <w:pPr>
              <w:pStyle w:val="TableParagraph"/>
              <w:tabs>
                <w:tab w:pos="708" w:val="left" w:leader="none"/>
              </w:tabs>
              <w:spacing w:before="61"/>
              <w:ind w:right="44"/>
              <w:jc w:val="right"/>
              <w:rPr>
                <w:sz w:val="22"/>
              </w:rPr>
            </w:pPr>
            <w:hyperlink w:history="true" w:anchor="_bookmark153">
              <w:r>
                <w:rPr>
                  <w:sz w:val="22"/>
                </w:rPr>
                <w:t>6.1</w:t>
                <w:tab/>
                <w:t>VFQFPN36 6 x 6 mm, 0.5 mm pitch, package information . . . . . . . . . .</w:t>
              </w:r>
              <w:r>
                <w:rPr>
                  <w:spacing w:val="6"/>
                  <w:sz w:val="22"/>
                </w:rPr>
                <w:t> </w:t>
              </w:r>
              <w:r>
                <w:rPr>
                  <w:sz w:val="22"/>
                </w:rPr>
                <w:t>.</w:t>
              </w:r>
            </w:hyperlink>
          </w:p>
        </w:tc>
        <w:tc>
          <w:tcPr>
            <w:tcW w:w="365" w:type="dxa"/>
          </w:tcPr>
          <w:p>
            <w:pPr>
              <w:pStyle w:val="TableParagraph"/>
              <w:spacing w:before="61"/>
              <w:ind w:left="25" w:right="10"/>
              <w:rPr>
                <w:sz w:val="22"/>
              </w:rPr>
            </w:pPr>
            <w:hyperlink w:history="true" w:anchor="_bookmark153">
              <w:r>
                <w:rPr>
                  <w:sz w:val="22"/>
                </w:rPr>
                <w:t>80</w:t>
              </w:r>
            </w:hyperlink>
          </w:p>
        </w:tc>
      </w:tr>
      <w:tr>
        <w:trPr>
          <w:trHeight w:val="379" w:hRule="atLeast"/>
        </w:trPr>
        <w:tc>
          <w:tcPr>
            <w:tcW w:w="684" w:type="dxa"/>
          </w:tcPr>
          <w:p>
            <w:pPr>
              <w:pStyle w:val="TableParagraph"/>
              <w:jc w:val="left"/>
              <w:rPr>
                <w:rFonts w:ascii="Times New Roman"/>
                <w:sz w:val="20"/>
              </w:rPr>
            </w:pPr>
          </w:p>
        </w:tc>
        <w:tc>
          <w:tcPr>
            <w:tcW w:w="8270" w:type="dxa"/>
          </w:tcPr>
          <w:p>
            <w:pPr>
              <w:pStyle w:val="TableParagraph"/>
              <w:tabs>
                <w:tab w:pos="708" w:val="left" w:leader="none"/>
              </w:tabs>
              <w:spacing w:before="59"/>
              <w:ind w:right="47"/>
              <w:jc w:val="right"/>
              <w:rPr>
                <w:sz w:val="22"/>
              </w:rPr>
            </w:pPr>
            <w:hyperlink w:history="true" w:anchor="_bookmark158">
              <w:r>
                <w:rPr>
                  <w:sz w:val="22"/>
                </w:rPr>
                <w:t>6.2</w:t>
                <w:tab/>
                <w:t>UFQFPN48 7 x 7 mm, 0.5 mm pitch, package information . . . . . . . . . .</w:t>
              </w:r>
              <w:r>
                <w:rPr>
                  <w:spacing w:val="-9"/>
                  <w:sz w:val="22"/>
                </w:rPr>
                <w:t> </w:t>
              </w:r>
              <w:r>
                <w:rPr>
                  <w:sz w:val="22"/>
                </w:rPr>
                <w:t>.</w:t>
              </w:r>
            </w:hyperlink>
          </w:p>
        </w:tc>
        <w:tc>
          <w:tcPr>
            <w:tcW w:w="365" w:type="dxa"/>
          </w:tcPr>
          <w:p>
            <w:pPr>
              <w:pStyle w:val="TableParagraph"/>
              <w:spacing w:before="59"/>
              <w:ind w:left="25" w:right="16"/>
              <w:rPr>
                <w:sz w:val="22"/>
              </w:rPr>
            </w:pPr>
            <w:hyperlink w:history="true" w:anchor="_bookmark158">
              <w:r>
                <w:rPr>
                  <w:sz w:val="22"/>
                </w:rPr>
                <w:t>84</w:t>
              </w:r>
            </w:hyperlink>
          </w:p>
        </w:tc>
      </w:tr>
      <w:tr>
        <w:trPr>
          <w:trHeight w:val="573" w:hRule="atLeast"/>
        </w:trPr>
        <w:tc>
          <w:tcPr>
            <w:tcW w:w="684" w:type="dxa"/>
          </w:tcPr>
          <w:p>
            <w:pPr>
              <w:pStyle w:val="TableParagraph"/>
              <w:jc w:val="left"/>
              <w:rPr>
                <w:rFonts w:ascii="Times New Roman"/>
                <w:sz w:val="20"/>
              </w:rPr>
            </w:pPr>
          </w:p>
        </w:tc>
        <w:tc>
          <w:tcPr>
            <w:tcW w:w="8270" w:type="dxa"/>
          </w:tcPr>
          <w:p>
            <w:pPr>
              <w:pStyle w:val="TableParagraph"/>
              <w:tabs>
                <w:tab w:pos="1208" w:val="left" w:leader="none"/>
              </w:tabs>
              <w:spacing w:before="60"/>
              <w:ind w:left="499"/>
              <w:jc w:val="left"/>
              <w:rPr>
                <w:sz w:val="22"/>
              </w:rPr>
            </w:pPr>
            <w:hyperlink w:history="true" w:anchor="_bookmark164">
              <w:r>
                <w:rPr>
                  <w:sz w:val="22"/>
                </w:rPr>
                <w:t>6.3</w:t>
                <w:tab/>
                <w:t>LFBGA100 10 x 10 mm, low-profile fine pitch ball grid</w:t>
              </w:r>
              <w:r>
                <w:rPr>
                  <w:spacing w:val="-7"/>
                  <w:sz w:val="22"/>
                </w:rPr>
                <w:t> </w:t>
              </w:r>
              <w:r>
                <w:rPr>
                  <w:sz w:val="22"/>
                </w:rPr>
                <w:t>array</w:t>
              </w:r>
            </w:hyperlink>
          </w:p>
          <w:p>
            <w:pPr>
              <w:pStyle w:val="TableParagraph"/>
              <w:spacing w:line="233" w:lineRule="exact" w:before="7"/>
              <w:ind w:left="1209"/>
              <w:jc w:val="left"/>
              <w:rPr>
                <w:sz w:val="22"/>
              </w:rPr>
            </w:pPr>
            <w:hyperlink w:history="true" w:anchor="_bookmark164">
              <w:r>
                <w:rPr>
                  <w:sz w:val="22"/>
                </w:rPr>
                <w:t>package information . . . . . . . . . . . . . . . . . . . . . . . . . . . . . . . . . . . . . . . . .</w:t>
              </w:r>
            </w:hyperlink>
          </w:p>
        </w:tc>
        <w:tc>
          <w:tcPr>
            <w:tcW w:w="365" w:type="dxa"/>
          </w:tcPr>
          <w:p>
            <w:pPr>
              <w:pStyle w:val="TableParagraph"/>
              <w:spacing w:before="9"/>
              <w:jc w:val="left"/>
              <w:rPr>
                <w:sz w:val="27"/>
              </w:rPr>
            </w:pPr>
          </w:p>
          <w:p>
            <w:pPr>
              <w:pStyle w:val="TableParagraph"/>
              <w:spacing w:line="233" w:lineRule="exact" w:before="1"/>
              <w:ind w:left="25" w:right="7"/>
              <w:rPr>
                <w:sz w:val="22"/>
              </w:rPr>
            </w:pPr>
            <w:hyperlink w:history="true" w:anchor="_bookmark164">
              <w:r>
                <w:rPr>
                  <w:sz w:val="22"/>
                </w:rPr>
                <w:t>87</w:t>
              </w:r>
            </w:hyperlink>
          </w:p>
        </w:tc>
      </w:tr>
    </w:tbl>
    <w:p>
      <w:pPr>
        <w:spacing w:after="0" w:line="233" w:lineRule="exact"/>
        <w:rPr>
          <w:sz w:val="22"/>
        </w:rPr>
        <w:sectPr>
          <w:headerReference w:type="default" r:id="rId17"/>
          <w:headerReference w:type="even" r:id="rId18"/>
          <w:footerReference w:type="default" r:id="rId19"/>
          <w:footerReference w:type="even" r:id="rId20"/>
          <w:pgSz w:w="11900" w:h="16840"/>
          <w:pgMar w:header="1172" w:footer="1899" w:top="3460" w:bottom="2080" w:left="1180" w:right="0"/>
          <w:pgNumType w:start="3"/>
        </w:sectPr>
      </w:pPr>
    </w:p>
    <w:p>
      <w:pPr>
        <w:pStyle w:val="BodyText"/>
        <w:spacing w:before="4"/>
        <w:rPr>
          <w:sz w:val="17"/>
        </w:rPr>
      </w:pPr>
    </w:p>
    <w:p>
      <w:pPr>
        <w:pStyle w:val="Heading5"/>
        <w:numPr>
          <w:ilvl w:val="1"/>
          <w:numId w:val="5"/>
        </w:numPr>
        <w:tabs>
          <w:tab w:pos="2008" w:val="left" w:leader="none"/>
          <w:tab w:pos="2009" w:val="left" w:leader="none"/>
        </w:tabs>
        <w:spacing w:line="240" w:lineRule="auto" w:before="93" w:after="0"/>
        <w:ind w:left="2008" w:right="0" w:hanging="710"/>
        <w:jc w:val="left"/>
      </w:pPr>
      <w:hyperlink w:history="true" w:anchor="_bookmark170">
        <w:r>
          <w:rPr/>
          <w:t>LQFP100 14 x 14 mm, 100-pin low-profile quad flat package information</w:t>
        </w:r>
        <w:r>
          <w:rPr>
            <w:spacing w:val="43"/>
          </w:rPr>
          <w:t> </w:t>
        </w:r>
        <w:r>
          <w:rPr/>
          <w:t>90</w:t>
        </w:r>
      </w:hyperlink>
    </w:p>
    <w:p>
      <w:pPr>
        <w:pStyle w:val="Heading5"/>
        <w:numPr>
          <w:ilvl w:val="1"/>
          <w:numId w:val="5"/>
        </w:numPr>
        <w:tabs>
          <w:tab w:pos="2008" w:val="left" w:leader="none"/>
          <w:tab w:pos="2009" w:val="left" w:leader="none"/>
        </w:tabs>
        <w:spacing w:line="240" w:lineRule="auto" w:before="127" w:after="0"/>
        <w:ind w:left="2008" w:right="0" w:hanging="710"/>
        <w:jc w:val="left"/>
      </w:pPr>
      <w:hyperlink w:history="true" w:anchor="_bookmark175">
        <w:r>
          <w:rPr/>
          <w:t>UFBGA100 7x 7 mm, ultra fine pitch ball grid array package information</w:t>
        </w:r>
        <w:r>
          <w:rPr>
            <w:spacing w:val="45"/>
          </w:rPr>
          <w:t> </w:t>
        </w:r>
        <w:r>
          <w:rPr/>
          <w:t>93</w:t>
        </w:r>
      </w:hyperlink>
    </w:p>
    <w:p>
      <w:pPr>
        <w:pStyle w:val="Heading5"/>
        <w:numPr>
          <w:ilvl w:val="1"/>
          <w:numId w:val="5"/>
        </w:numPr>
        <w:tabs>
          <w:tab w:pos="2008" w:val="left" w:leader="none"/>
          <w:tab w:pos="2009" w:val="left" w:leader="none"/>
        </w:tabs>
        <w:spacing w:line="240" w:lineRule="auto" w:before="127" w:after="0"/>
        <w:ind w:left="2008" w:right="0" w:hanging="710"/>
        <w:jc w:val="left"/>
      </w:pPr>
      <w:hyperlink w:history="true" w:anchor="_bookmark181">
        <w:r>
          <w:rPr/>
          <w:t>LQFP64 10 x 10 mm, 64-pin low-profile quad flat package information . .</w:t>
        </w:r>
        <w:r>
          <w:rPr>
            <w:spacing w:val="44"/>
          </w:rPr>
          <w:t> </w:t>
        </w:r>
        <w:r>
          <w:rPr/>
          <w:t>96</w:t>
        </w:r>
      </w:hyperlink>
    </w:p>
    <w:p>
      <w:pPr>
        <w:pStyle w:val="Heading5"/>
        <w:numPr>
          <w:ilvl w:val="1"/>
          <w:numId w:val="5"/>
        </w:numPr>
        <w:tabs>
          <w:tab w:pos="2008" w:val="left" w:leader="none"/>
          <w:tab w:pos="2009" w:val="left" w:leader="none"/>
          <w:tab w:pos="9380" w:val="right" w:leader="dot"/>
        </w:tabs>
        <w:spacing w:line="240" w:lineRule="auto" w:before="127" w:after="0"/>
        <w:ind w:left="2008" w:right="0" w:hanging="710"/>
        <w:jc w:val="left"/>
      </w:pPr>
      <w:hyperlink w:history="true" w:anchor="_bookmark186">
        <w:r>
          <w:rPr/>
          <w:t>TFBGA64 5 x 5 mm, thin profile fine pitch</w:t>
        </w:r>
        <w:r>
          <w:rPr>
            <w:spacing w:val="-10"/>
          </w:rPr>
          <w:t> </w:t>
        </w:r>
        <w:r>
          <w:rPr/>
          <w:t>package information</w:t>
          <w:tab/>
          <w:t>99</w:t>
        </w:r>
      </w:hyperlink>
    </w:p>
    <w:p>
      <w:pPr>
        <w:pStyle w:val="Heading5"/>
        <w:numPr>
          <w:ilvl w:val="1"/>
          <w:numId w:val="5"/>
        </w:numPr>
        <w:tabs>
          <w:tab w:pos="2008" w:val="left" w:leader="none"/>
          <w:tab w:pos="2009" w:val="left" w:leader="none"/>
          <w:tab w:pos="9378" w:val="right" w:leader="dot"/>
        </w:tabs>
        <w:spacing w:line="240" w:lineRule="auto" w:before="128" w:after="0"/>
        <w:ind w:left="2008" w:right="0" w:hanging="710"/>
        <w:jc w:val="left"/>
      </w:pPr>
      <w:hyperlink w:history="true" w:anchor="_bookmark192">
        <w:r>
          <w:rPr/>
          <w:t>LQFP48 7 x 7 mm, 48-pin low-profile quad flat</w:t>
        </w:r>
        <w:r>
          <w:rPr>
            <w:spacing w:val="-12"/>
          </w:rPr>
          <w:t> </w:t>
        </w:r>
        <w:r>
          <w:rPr/>
          <w:t>package</w:t>
        </w:r>
        <w:r>
          <w:rPr>
            <w:spacing w:val="-1"/>
          </w:rPr>
          <w:t> </w:t>
        </w:r>
        <w:r>
          <w:rPr/>
          <w:t>information</w:t>
          <w:tab/>
          <w:t>102</w:t>
        </w:r>
      </w:hyperlink>
    </w:p>
    <w:p>
      <w:pPr>
        <w:pStyle w:val="Heading5"/>
        <w:numPr>
          <w:ilvl w:val="1"/>
          <w:numId w:val="5"/>
        </w:numPr>
        <w:tabs>
          <w:tab w:pos="2008" w:val="left" w:leader="none"/>
          <w:tab w:pos="2009" w:val="left" w:leader="none"/>
          <w:tab w:pos="9384" w:val="right" w:leader="dot"/>
        </w:tabs>
        <w:spacing w:line="240" w:lineRule="auto" w:before="126" w:after="0"/>
        <w:ind w:left="2008" w:right="0" w:hanging="710"/>
        <w:jc w:val="left"/>
      </w:pPr>
      <w:hyperlink w:history="true" w:anchor="_bookmark197">
        <w:r>
          <w:rPr/>
          <w:t>Thermal</w:t>
        </w:r>
        <w:r>
          <w:rPr>
            <w:spacing w:val="-1"/>
          </w:rPr>
          <w:t> </w:t>
        </w:r>
        <w:r>
          <w:rPr/>
          <w:t>characteristics</w:t>
          <w:tab/>
          <w:t>105</w:t>
        </w:r>
      </w:hyperlink>
    </w:p>
    <w:p>
      <w:pPr>
        <w:pStyle w:val="ListParagraph"/>
        <w:numPr>
          <w:ilvl w:val="2"/>
          <w:numId w:val="5"/>
        </w:numPr>
        <w:tabs>
          <w:tab w:pos="2856" w:val="left" w:leader="none"/>
          <w:tab w:pos="2857" w:val="left" w:leader="none"/>
          <w:tab w:pos="9378" w:val="right" w:leader="dot"/>
        </w:tabs>
        <w:spacing w:line="240" w:lineRule="auto" w:before="112" w:after="0"/>
        <w:ind w:left="2856" w:right="0" w:hanging="849"/>
        <w:jc w:val="left"/>
        <w:rPr>
          <w:sz w:val="20"/>
        </w:rPr>
      </w:pPr>
      <w:hyperlink w:history="true" w:anchor="_bookmark199">
        <w:r>
          <w:rPr>
            <w:sz w:val="20"/>
          </w:rPr>
          <w:t>Reference</w:t>
        </w:r>
        <w:r>
          <w:rPr>
            <w:spacing w:val="-1"/>
            <w:sz w:val="20"/>
          </w:rPr>
          <w:t> </w:t>
        </w:r>
        <w:r>
          <w:rPr>
            <w:sz w:val="20"/>
          </w:rPr>
          <w:t>document</w:t>
          <w:tab/>
          <w:t>105</w:t>
        </w:r>
      </w:hyperlink>
    </w:p>
    <w:p>
      <w:pPr>
        <w:pStyle w:val="ListParagraph"/>
        <w:numPr>
          <w:ilvl w:val="2"/>
          <w:numId w:val="5"/>
        </w:numPr>
        <w:tabs>
          <w:tab w:pos="2856" w:val="left" w:leader="none"/>
          <w:tab w:pos="2857" w:val="left" w:leader="none"/>
          <w:tab w:pos="9377" w:val="right" w:leader="dot"/>
        </w:tabs>
        <w:spacing w:line="240" w:lineRule="auto" w:before="111" w:after="0"/>
        <w:ind w:left="2856" w:right="0" w:hanging="849"/>
        <w:jc w:val="left"/>
        <w:rPr>
          <w:sz w:val="20"/>
        </w:rPr>
      </w:pPr>
      <w:hyperlink w:history="true" w:anchor="_bookmark200">
        <w:r>
          <w:rPr>
            <w:sz w:val="20"/>
          </w:rPr>
          <w:t>Selecting the product</w:t>
        </w:r>
        <w:r>
          <w:rPr>
            <w:spacing w:val="-4"/>
            <w:sz w:val="20"/>
          </w:rPr>
          <w:t> </w:t>
        </w:r>
        <w:r>
          <w:rPr>
            <w:sz w:val="20"/>
          </w:rPr>
          <w:t>temperature range</w:t>
          <w:tab/>
          <w:t>106</w:t>
        </w:r>
      </w:hyperlink>
    </w:p>
    <w:p>
      <w:pPr>
        <w:pStyle w:val="Heading3"/>
        <w:numPr>
          <w:ilvl w:val="0"/>
          <w:numId w:val="6"/>
        </w:numPr>
        <w:tabs>
          <w:tab w:pos="1299" w:val="left" w:leader="none"/>
          <w:tab w:pos="1300" w:val="left" w:leader="none"/>
          <w:tab w:pos="9379" w:val="right" w:leader="dot"/>
        </w:tabs>
        <w:spacing w:line="240" w:lineRule="auto" w:before="359" w:after="0"/>
        <w:ind w:left="1299" w:right="0" w:hanging="1135"/>
        <w:jc w:val="left"/>
      </w:pPr>
      <w:hyperlink w:history="true" w:anchor="_bookmark202">
        <w:r>
          <w:rPr/>
          <w:t>Ordering</w:t>
        </w:r>
        <w:r>
          <w:rPr>
            <w:spacing w:val="-2"/>
          </w:rPr>
          <w:t> </w:t>
        </w:r>
        <w:r>
          <w:rPr/>
          <w:t>information scheme</w:t>
          <w:tab/>
          <w:t>108</w:t>
        </w:r>
      </w:hyperlink>
    </w:p>
    <w:p>
      <w:pPr>
        <w:pStyle w:val="Heading3"/>
        <w:numPr>
          <w:ilvl w:val="0"/>
          <w:numId w:val="6"/>
        </w:numPr>
        <w:tabs>
          <w:tab w:pos="1299" w:val="left" w:leader="none"/>
          <w:tab w:pos="1300" w:val="left" w:leader="none"/>
          <w:tab w:pos="9380" w:val="right" w:leader="dot"/>
        </w:tabs>
        <w:spacing w:line="240" w:lineRule="auto" w:before="364" w:after="0"/>
        <w:ind w:left="1299" w:right="0" w:hanging="1135"/>
        <w:jc w:val="left"/>
      </w:pPr>
      <w:hyperlink w:history="true" w:anchor="_bookmark204">
        <w:r>
          <w:rPr/>
          <w:t>Revision</w:t>
        </w:r>
        <w:r>
          <w:rPr>
            <w:spacing w:val="-1"/>
          </w:rPr>
          <w:t> </w:t>
        </w:r>
        <w:r>
          <w:rPr/>
          <w:t>history</w:t>
          <w:tab/>
          <w:t>109</w:t>
        </w:r>
      </w:hyperlink>
    </w:p>
    <w:p>
      <w:pPr>
        <w:spacing w:after="0" w:line="240" w:lineRule="auto"/>
        <w:jc w:val="left"/>
        <w:sectPr>
          <w:pgSz w:w="11900" w:h="16840"/>
          <w:pgMar w:header="1172" w:footer="1899" w:top="1480" w:bottom="2080" w:left="1180" w:right="0"/>
        </w:sect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tabs>
          <w:tab w:pos="1298" w:val="left" w:leader="none"/>
          <w:tab w:pos="9267" w:val="left" w:leader="dot"/>
        </w:tabs>
        <w:spacing w:before="186"/>
        <w:ind w:left="165"/>
      </w:pPr>
      <w:hyperlink w:history="true" w:anchor="_bookmark0">
        <w:r>
          <w:rPr/>
          <w:t>Table</w:t>
        </w:r>
        <w:r>
          <w:rPr>
            <w:spacing w:val="-2"/>
          </w:rPr>
          <w:t> </w:t>
        </w:r>
        <w:r>
          <w:rPr/>
          <w:t>1.</w:t>
          <w:tab/>
          <w:t>Device</w:t>
        </w:r>
        <w:r>
          <w:rPr>
            <w:spacing w:val="-6"/>
          </w:rPr>
          <w:t> </w:t>
        </w:r>
        <w:r>
          <w:rPr/>
          <w:t>summary</w:t>
          <w:tab/>
          <w:t>1</w:t>
        </w:r>
      </w:hyperlink>
    </w:p>
    <w:p>
      <w:pPr>
        <w:pStyle w:val="BodyText"/>
        <w:tabs>
          <w:tab w:pos="1299" w:val="left" w:leader="none"/>
          <w:tab w:pos="9155" w:val="left" w:leader="dot"/>
        </w:tabs>
        <w:spacing w:before="10"/>
        <w:ind w:left="165"/>
      </w:pPr>
      <w:hyperlink w:history="true" w:anchor="_bookmark4">
        <w:r>
          <w:rPr/>
          <w:t>Table</w:t>
        </w:r>
        <w:r>
          <w:rPr>
            <w:spacing w:val="-2"/>
          </w:rPr>
          <w:t> </w:t>
        </w:r>
        <w:r>
          <w:rPr/>
          <w:t>2.</w:t>
          <w:tab/>
          <w:t>STM32F103xx medium-density device features and</w:t>
        </w:r>
        <w:r>
          <w:rPr>
            <w:spacing w:val="-24"/>
          </w:rPr>
          <w:t> </w:t>
        </w:r>
        <w:r>
          <w:rPr/>
          <w:t>peripheral</w:t>
        </w:r>
        <w:r>
          <w:rPr>
            <w:spacing w:val="-5"/>
          </w:rPr>
          <w:t> </w:t>
        </w:r>
        <w:r>
          <w:rPr/>
          <w:t>counts</w:t>
          <w:tab/>
          <w:t>10</w:t>
        </w:r>
      </w:hyperlink>
    </w:p>
    <w:p>
      <w:pPr>
        <w:pStyle w:val="BodyText"/>
        <w:tabs>
          <w:tab w:pos="1298" w:val="left" w:leader="none"/>
          <w:tab w:pos="9156" w:val="left" w:leader="dot"/>
        </w:tabs>
        <w:spacing w:before="10"/>
        <w:ind w:left="165"/>
      </w:pPr>
      <w:hyperlink w:history="true" w:anchor="_bookmark8">
        <w:r>
          <w:rPr/>
          <w:t>Table</w:t>
        </w:r>
        <w:r>
          <w:rPr>
            <w:spacing w:val="-2"/>
          </w:rPr>
          <w:t> </w:t>
        </w:r>
        <w:r>
          <w:rPr/>
          <w:t>3.</w:t>
          <w:tab/>
          <w:t>STM32F103xx</w:t>
        </w:r>
        <w:r>
          <w:rPr>
            <w:spacing w:val="-8"/>
          </w:rPr>
          <w:t> </w:t>
        </w:r>
        <w:r>
          <w:rPr/>
          <w:t>family</w:t>
          <w:tab/>
          <w:t>13</w:t>
        </w:r>
      </w:hyperlink>
    </w:p>
    <w:p>
      <w:pPr>
        <w:pStyle w:val="BodyText"/>
        <w:tabs>
          <w:tab w:pos="1299" w:val="left" w:leader="none"/>
          <w:tab w:pos="9156" w:val="left" w:leader="dot"/>
        </w:tabs>
        <w:spacing w:before="10"/>
        <w:ind w:left="165"/>
      </w:pPr>
      <w:hyperlink w:history="true" w:anchor="_bookmark25">
        <w:r>
          <w:rPr/>
          <w:t>Table</w:t>
        </w:r>
        <w:r>
          <w:rPr>
            <w:spacing w:val="-2"/>
          </w:rPr>
          <w:t> </w:t>
        </w:r>
        <w:r>
          <w:rPr/>
          <w:t>4.</w:t>
          <w:tab/>
          <w:t>Timer</w:t>
        </w:r>
        <w:r>
          <w:rPr>
            <w:spacing w:val="-4"/>
          </w:rPr>
          <w:t> </w:t>
        </w:r>
        <w:r>
          <w:rPr/>
          <w:t>feature</w:t>
        </w:r>
        <w:r>
          <w:rPr>
            <w:spacing w:val="-4"/>
          </w:rPr>
          <w:t> </w:t>
        </w:r>
        <w:r>
          <w:rPr/>
          <w:t>comparison</w:t>
          <w:tab/>
          <w:t>17</w:t>
        </w:r>
      </w:hyperlink>
    </w:p>
    <w:p>
      <w:pPr>
        <w:pStyle w:val="BodyText"/>
        <w:tabs>
          <w:tab w:pos="1298" w:val="left" w:leader="none"/>
          <w:tab w:pos="9154" w:val="left" w:leader="dot"/>
        </w:tabs>
        <w:spacing w:before="10"/>
        <w:ind w:left="165"/>
      </w:pPr>
      <w:hyperlink w:history="true" w:anchor="_bookmark44">
        <w:r>
          <w:rPr/>
          <w:t>Table</w:t>
        </w:r>
        <w:r>
          <w:rPr>
            <w:spacing w:val="-2"/>
          </w:rPr>
          <w:t> </w:t>
        </w:r>
        <w:r>
          <w:rPr/>
          <w:t>5.</w:t>
          <w:tab/>
          <w:t>Medium-density STM32F103xx</w:t>
        </w:r>
        <w:r>
          <w:rPr>
            <w:spacing w:val="-11"/>
          </w:rPr>
          <w:t> </w:t>
        </w:r>
        <w:r>
          <w:rPr/>
          <w:t>pin</w:t>
        </w:r>
        <w:r>
          <w:rPr>
            <w:spacing w:val="-5"/>
          </w:rPr>
          <w:t> </w:t>
        </w:r>
        <w:r>
          <w:rPr/>
          <w:t>definitions</w:t>
          <w:tab/>
          <w:t>28</w:t>
        </w:r>
      </w:hyperlink>
    </w:p>
    <w:p>
      <w:pPr>
        <w:pStyle w:val="BodyText"/>
        <w:tabs>
          <w:tab w:pos="1298" w:val="left" w:leader="none"/>
          <w:tab w:pos="9156" w:val="left" w:leader="dot"/>
        </w:tabs>
        <w:spacing w:before="10"/>
        <w:ind w:left="165"/>
      </w:pPr>
      <w:hyperlink w:history="true" w:anchor="_bookmark61">
        <w:r>
          <w:rPr/>
          <w:t>Table</w:t>
        </w:r>
        <w:r>
          <w:rPr>
            <w:spacing w:val="-2"/>
          </w:rPr>
          <w:t> </w:t>
        </w:r>
        <w:r>
          <w:rPr/>
          <w:t>6.</w:t>
          <w:tab/>
          <w:t>Voltage</w:t>
        </w:r>
        <w:r>
          <w:rPr>
            <w:spacing w:val="-9"/>
          </w:rPr>
          <w:t> </w:t>
        </w:r>
        <w:r>
          <w:rPr/>
          <w:t>characteristics</w:t>
          <w:tab/>
          <w:t>37</w:t>
        </w:r>
      </w:hyperlink>
    </w:p>
    <w:p>
      <w:pPr>
        <w:pStyle w:val="BodyText"/>
        <w:tabs>
          <w:tab w:pos="1298" w:val="left" w:leader="none"/>
          <w:tab w:pos="9156" w:val="left" w:leader="dot"/>
        </w:tabs>
        <w:spacing w:before="10"/>
        <w:ind w:left="165"/>
      </w:pPr>
      <w:hyperlink w:history="true" w:anchor="_bookmark62">
        <w:r>
          <w:rPr/>
          <w:t>Table</w:t>
        </w:r>
        <w:r>
          <w:rPr>
            <w:spacing w:val="-2"/>
          </w:rPr>
          <w:t> </w:t>
        </w:r>
        <w:r>
          <w:rPr/>
          <w:t>7.</w:t>
          <w:tab/>
          <w:t>Current</w:t>
        </w:r>
        <w:r>
          <w:rPr>
            <w:spacing w:val="-8"/>
          </w:rPr>
          <w:t> </w:t>
        </w:r>
        <w:r>
          <w:rPr/>
          <w:t>characteristics</w:t>
          <w:tab/>
          <w:t>37</w:t>
        </w:r>
      </w:hyperlink>
    </w:p>
    <w:p>
      <w:pPr>
        <w:pStyle w:val="BodyText"/>
        <w:tabs>
          <w:tab w:pos="1298" w:val="left" w:leader="none"/>
          <w:tab w:pos="9156" w:val="left" w:leader="dot"/>
        </w:tabs>
        <w:spacing w:before="10"/>
        <w:ind w:left="165"/>
      </w:pPr>
      <w:hyperlink w:history="true" w:anchor="_bookmark63">
        <w:r>
          <w:rPr/>
          <w:t>Table</w:t>
        </w:r>
        <w:r>
          <w:rPr>
            <w:spacing w:val="-2"/>
          </w:rPr>
          <w:t> </w:t>
        </w:r>
        <w:r>
          <w:rPr/>
          <w:t>8.</w:t>
          <w:tab/>
          <w:t>Thermal</w:t>
        </w:r>
        <w:r>
          <w:rPr>
            <w:spacing w:val="-7"/>
          </w:rPr>
          <w:t> </w:t>
        </w:r>
        <w:r>
          <w:rPr/>
          <w:t>characteristics</w:t>
          <w:tab/>
          <w:t>38</w:t>
        </w:r>
      </w:hyperlink>
    </w:p>
    <w:p>
      <w:pPr>
        <w:pStyle w:val="BodyText"/>
        <w:tabs>
          <w:tab w:pos="1298" w:val="left" w:leader="none"/>
          <w:tab w:pos="9156" w:val="left" w:leader="dot"/>
        </w:tabs>
        <w:spacing w:before="10"/>
        <w:ind w:left="165"/>
      </w:pPr>
      <w:hyperlink w:history="true" w:anchor="_bookmark66">
        <w:r>
          <w:rPr/>
          <w:t>Table</w:t>
        </w:r>
        <w:r>
          <w:rPr>
            <w:spacing w:val="-2"/>
          </w:rPr>
          <w:t> </w:t>
        </w:r>
        <w:r>
          <w:rPr/>
          <w:t>9.</w:t>
          <w:tab/>
          <w:t>General</w:t>
        </w:r>
        <w:r>
          <w:rPr>
            <w:spacing w:val="-6"/>
          </w:rPr>
          <w:t> </w:t>
        </w:r>
        <w:r>
          <w:rPr/>
          <w:t>operating</w:t>
        </w:r>
        <w:r>
          <w:rPr>
            <w:spacing w:val="-7"/>
          </w:rPr>
          <w:t> </w:t>
        </w:r>
        <w:r>
          <w:rPr/>
          <w:t>conditions</w:t>
          <w:tab/>
          <w:t>38</w:t>
        </w:r>
      </w:hyperlink>
    </w:p>
    <w:p>
      <w:pPr>
        <w:pStyle w:val="BodyText"/>
        <w:tabs>
          <w:tab w:pos="1298" w:val="left" w:leader="none"/>
          <w:tab w:pos="9153" w:val="left" w:leader="dot"/>
        </w:tabs>
        <w:spacing w:before="10"/>
        <w:ind w:left="165"/>
      </w:pPr>
      <w:hyperlink w:history="true" w:anchor="_bookmark68">
        <w:r>
          <w:rPr/>
          <w:t>Table</w:t>
        </w:r>
        <w:r>
          <w:rPr>
            <w:spacing w:val="-2"/>
          </w:rPr>
          <w:t> </w:t>
        </w:r>
        <w:r>
          <w:rPr/>
          <w:t>10.</w:t>
          <w:tab/>
          <w:t>Operating conditions at power-up</w:t>
        </w:r>
        <w:r>
          <w:rPr>
            <w:spacing w:val="-13"/>
          </w:rPr>
          <w:t> </w:t>
        </w:r>
        <w:r>
          <w:rPr/>
          <w:t>/</w:t>
        </w:r>
        <w:r>
          <w:rPr>
            <w:spacing w:val="-4"/>
          </w:rPr>
          <w:t> </w:t>
        </w:r>
        <w:r>
          <w:rPr/>
          <w:t>power-down</w:t>
          <w:tab/>
          <w:t>39</w:t>
        </w:r>
      </w:hyperlink>
    </w:p>
    <w:p>
      <w:pPr>
        <w:pStyle w:val="BodyText"/>
        <w:tabs>
          <w:tab w:pos="1298" w:val="left" w:leader="none"/>
          <w:tab w:pos="9158" w:val="left" w:leader="dot"/>
        </w:tabs>
        <w:spacing w:before="10"/>
        <w:ind w:left="165"/>
      </w:pPr>
      <w:hyperlink w:history="true" w:anchor="_bookmark70">
        <w:r>
          <w:rPr/>
          <w:t>Table</w:t>
        </w:r>
        <w:r>
          <w:rPr>
            <w:spacing w:val="-2"/>
          </w:rPr>
          <w:t> </w:t>
        </w:r>
        <w:r>
          <w:rPr/>
          <w:t>11.</w:t>
          <w:tab/>
          <w:t>Embedded reset and power control</w:t>
        </w:r>
        <w:r>
          <w:rPr>
            <w:spacing w:val="-19"/>
          </w:rPr>
          <w:t> </w:t>
        </w:r>
        <w:r>
          <w:rPr/>
          <w:t>block</w:t>
        </w:r>
        <w:r>
          <w:rPr>
            <w:spacing w:val="-2"/>
          </w:rPr>
          <w:t> </w:t>
        </w:r>
        <w:r>
          <w:rPr/>
          <w:t>characteristics</w:t>
          <w:tab/>
          <w:t>40</w:t>
        </w:r>
      </w:hyperlink>
    </w:p>
    <w:p>
      <w:pPr>
        <w:pStyle w:val="BodyText"/>
        <w:tabs>
          <w:tab w:pos="1298" w:val="left" w:leader="none"/>
          <w:tab w:pos="9155" w:val="left" w:leader="dot"/>
        </w:tabs>
        <w:spacing w:before="10"/>
        <w:ind w:left="165"/>
      </w:pPr>
      <w:hyperlink w:history="true" w:anchor="_bookmark72">
        <w:r>
          <w:rPr/>
          <w:t>Table</w:t>
        </w:r>
        <w:r>
          <w:rPr>
            <w:spacing w:val="-2"/>
          </w:rPr>
          <w:t> </w:t>
        </w:r>
        <w:r>
          <w:rPr/>
          <w:t>12.</w:t>
          <w:tab/>
          <w:t>Embedded internal</w:t>
        </w:r>
        <w:r>
          <w:rPr>
            <w:spacing w:val="-7"/>
          </w:rPr>
          <w:t> </w:t>
        </w:r>
        <w:r>
          <w:rPr/>
          <w:t>reference</w:t>
        </w:r>
        <w:r>
          <w:rPr>
            <w:spacing w:val="-4"/>
          </w:rPr>
          <w:t> </w:t>
        </w:r>
        <w:r>
          <w:rPr/>
          <w:t>voltage</w:t>
          <w:tab/>
          <w:t>41</w:t>
        </w:r>
      </w:hyperlink>
    </w:p>
    <w:p>
      <w:pPr>
        <w:pStyle w:val="BodyText"/>
        <w:tabs>
          <w:tab w:pos="1299" w:val="left" w:leader="none"/>
        </w:tabs>
        <w:spacing w:before="10"/>
        <w:ind w:left="165"/>
      </w:pPr>
      <w:hyperlink w:history="true" w:anchor="_bookmark74">
        <w:r>
          <w:rPr/>
          <w:t>Table</w:t>
        </w:r>
        <w:r>
          <w:rPr>
            <w:spacing w:val="-2"/>
          </w:rPr>
          <w:t> </w:t>
        </w:r>
        <w:r>
          <w:rPr/>
          <w:t>13.</w:t>
          <w:tab/>
          <w:t>Maximum current consumption in Run mode, code with data</w:t>
        </w:r>
        <w:r>
          <w:rPr>
            <w:spacing w:val="-4"/>
          </w:rPr>
          <w:t> </w:t>
        </w:r>
        <w:r>
          <w:rPr/>
          <w:t>processing</w:t>
        </w:r>
      </w:hyperlink>
    </w:p>
    <w:p>
      <w:pPr>
        <w:pStyle w:val="BodyText"/>
        <w:tabs>
          <w:tab w:pos="9156" w:val="left" w:leader="dot"/>
        </w:tabs>
        <w:spacing w:before="10"/>
        <w:ind w:left="1299"/>
      </w:pPr>
      <w:r>
        <w:rPr/>
        <w:t>running</w:t>
      </w:r>
      <w:r>
        <w:rPr>
          <w:spacing w:val="-5"/>
        </w:rPr>
        <w:t> </w:t>
      </w:r>
      <w:r>
        <w:rPr/>
        <w:t>from</w:t>
      </w:r>
      <w:r>
        <w:rPr>
          <w:spacing w:val="-5"/>
        </w:rPr>
        <w:t> </w:t>
      </w:r>
      <w:r>
        <w:rPr/>
        <w:t>Flash</w:t>
        <w:tab/>
        <w:t>42</w:t>
      </w:r>
    </w:p>
    <w:p>
      <w:pPr>
        <w:pStyle w:val="BodyText"/>
        <w:tabs>
          <w:tab w:pos="1299" w:val="left" w:leader="none"/>
        </w:tabs>
        <w:spacing w:before="10"/>
        <w:ind w:left="165"/>
      </w:pPr>
      <w:hyperlink w:history="true" w:anchor="_bookmark75">
        <w:r>
          <w:rPr/>
          <w:t>Table</w:t>
        </w:r>
        <w:r>
          <w:rPr>
            <w:spacing w:val="-2"/>
          </w:rPr>
          <w:t> </w:t>
        </w:r>
        <w:r>
          <w:rPr/>
          <w:t>14.</w:t>
          <w:tab/>
          <w:t>Maximum current consumption in Run mode, code with data</w:t>
        </w:r>
        <w:r>
          <w:rPr>
            <w:spacing w:val="-4"/>
          </w:rPr>
          <w:t> </w:t>
        </w:r>
        <w:r>
          <w:rPr/>
          <w:t>processing</w:t>
        </w:r>
      </w:hyperlink>
    </w:p>
    <w:p>
      <w:pPr>
        <w:pStyle w:val="BodyText"/>
        <w:tabs>
          <w:tab w:pos="9155" w:val="left" w:leader="dot"/>
        </w:tabs>
        <w:spacing w:before="10"/>
        <w:ind w:left="1299"/>
      </w:pPr>
      <w:r>
        <w:rPr/>
        <w:t>running</w:t>
      </w:r>
      <w:r>
        <w:rPr>
          <w:spacing w:val="-4"/>
        </w:rPr>
        <w:t> </w:t>
      </w:r>
      <w:r>
        <w:rPr/>
        <w:t>from</w:t>
      </w:r>
      <w:r>
        <w:rPr>
          <w:spacing w:val="-5"/>
        </w:rPr>
        <w:t> </w:t>
      </w:r>
      <w:r>
        <w:rPr/>
        <w:t>RAM</w:t>
        <w:tab/>
        <w:t>42</w:t>
      </w:r>
    </w:p>
    <w:p>
      <w:pPr>
        <w:pStyle w:val="BodyText"/>
        <w:tabs>
          <w:tab w:pos="1298" w:val="left" w:leader="none"/>
          <w:tab w:pos="9153" w:val="left" w:leader="dot"/>
        </w:tabs>
        <w:spacing w:before="10"/>
        <w:ind w:left="165"/>
      </w:pPr>
      <w:hyperlink w:history="true" w:anchor="_bookmark78">
        <w:r>
          <w:rPr/>
          <w:t>Table</w:t>
        </w:r>
        <w:r>
          <w:rPr>
            <w:spacing w:val="-2"/>
          </w:rPr>
          <w:t> </w:t>
        </w:r>
        <w:r>
          <w:rPr/>
          <w:t>15.</w:t>
          <w:tab/>
          <w:t>Maximum current consumption in Sleep mode, code running from Flash</w:t>
        </w:r>
        <w:r>
          <w:rPr>
            <w:spacing w:val="-26"/>
          </w:rPr>
          <w:t> </w:t>
        </w:r>
        <w:r>
          <w:rPr/>
          <w:t>or</w:t>
        </w:r>
        <w:r>
          <w:rPr>
            <w:spacing w:val="-4"/>
          </w:rPr>
          <w:t> </w:t>
        </w:r>
        <w:r>
          <w:rPr/>
          <w:t>RAM</w:t>
          <w:tab/>
          <w:t>44</w:t>
        </w:r>
      </w:hyperlink>
    </w:p>
    <w:p>
      <w:pPr>
        <w:pStyle w:val="BodyText"/>
        <w:tabs>
          <w:tab w:pos="1299" w:val="left" w:leader="none"/>
          <w:tab w:pos="9155" w:val="left" w:leader="dot"/>
        </w:tabs>
        <w:spacing w:before="10"/>
        <w:ind w:left="165"/>
      </w:pPr>
      <w:hyperlink w:history="true" w:anchor="_bookmark79">
        <w:r>
          <w:rPr/>
          <w:t>Table</w:t>
        </w:r>
        <w:r>
          <w:rPr>
            <w:spacing w:val="-2"/>
          </w:rPr>
          <w:t> </w:t>
        </w:r>
        <w:r>
          <w:rPr/>
          <w:t>16.</w:t>
          <w:tab/>
          <w:t>Typical and maximum current consumptions in Stop and</w:t>
        </w:r>
        <w:r>
          <w:rPr>
            <w:spacing w:val="-30"/>
          </w:rPr>
          <w:t> </w:t>
        </w:r>
        <w:r>
          <w:rPr/>
          <w:t>Standby</w:t>
        </w:r>
        <w:r>
          <w:rPr>
            <w:spacing w:val="-4"/>
          </w:rPr>
          <w:t> </w:t>
        </w:r>
        <w:r>
          <w:rPr/>
          <w:t>modes</w:t>
          <w:tab/>
          <w:t>45</w:t>
        </w:r>
      </w:hyperlink>
    </w:p>
    <w:p>
      <w:pPr>
        <w:pStyle w:val="BodyText"/>
        <w:tabs>
          <w:tab w:pos="1298" w:val="left" w:leader="none"/>
        </w:tabs>
        <w:spacing w:before="10"/>
        <w:ind w:left="165"/>
      </w:pPr>
      <w:hyperlink w:history="true" w:anchor="_bookmark84">
        <w:r>
          <w:rPr/>
          <w:t>Table</w:t>
        </w:r>
        <w:r>
          <w:rPr>
            <w:spacing w:val="-2"/>
          </w:rPr>
          <w:t> </w:t>
        </w:r>
        <w:r>
          <w:rPr/>
          <w:t>17.</w:t>
          <w:tab/>
          <w:t>Typical current consumption in Run mode, code with data</w:t>
        </w:r>
        <w:r>
          <w:rPr>
            <w:spacing w:val="-5"/>
          </w:rPr>
          <w:t> </w:t>
        </w:r>
        <w:r>
          <w:rPr/>
          <w:t>processing</w:t>
        </w:r>
      </w:hyperlink>
    </w:p>
    <w:p>
      <w:pPr>
        <w:pStyle w:val="BodyText"/>
        <w:tabs>
          <w:tab w:pos="9156" w:val="left" w:leader="dot"/>
        </w:tabs>
        <w:spacing w:before="10"/>
        <w:ind w:left="1299"/>
      </w:pPr>
      <w:r>
        <w:rPr/>
        <w:t>running</w:t>
      </w:r>
      <w:r>
        <w:rPr>
          <w:spacing w:val="-5"/>
        </w:rPr>
        <w:t> </w:t>
      </w:r>
      <w:r>
        <w:rPr/>
        <w:t>from</w:t>
      </w:r>
      <w:r>
        <w:rPr>
          <w:spacing w:val="-5"/>
        </w:rPr>
        <w:t> </w:t>
      </w:r>
      <w:r>
        <w:rPr/>
        <w:t>Flash</w:t>
        <w:tab/>
        <w:t>48</w:t>
      </w:r>
    </w:p>
    <w:p>
      <w:pPr>
        <w:pStyle w:val="BodyText"/>
        <w:tabs>
          <w:tab w:pos="1299" w:val="left" w:leader="none"/>
        </w:tabs>
        <w:spacing w:before="10"/>
        <w:ind w:left="165"/>
      </w:pPr>
      <w:hyperlink w:history="true" w:anchor="_bookmark85">
        <w:r>
          <w:rPr/>
          <w:t>Table</w:t>
        </w:r>
        <w:r>
          <w:rPr>
            <w:spacing w:val="-2"/>
          </w:rPr>
          <w:t> </w:t>
        </w:r>
        <w:r>
          <w:rPr/>
          <w:t>18.</w:t>
          <w:tab/>
          <w:t>Typical current consumption in Sleep mode, code running from Flash</w:t>
        </w:r>
        <w:r>
          <w:rPr>
            <w:spacing w:val="-6"/>
          </w:rPr>
          <w:t> </w:t>
        </w:r>
        <w:r>
          <w:rPr/>
          <w:t>or</w:t>
        </w:r>
      </w:hyperlink>
    </w:p>
    <w:p>
      <w:pPr>
        <w:pStyle w:val="BodyText"/>
        <w:tabs>
          <w:tab w:pos="9156" w:val="left" w:leader="dot"/>
        </w:tabs>
        <w:spacing w:before="11"/>
        <w:ind w:left="1299"/>
      </w:pPr>
      <w:r>
        <w:rPr/>
        <w:t>RAM</w:t>
        <w:tab/>
        <w:t>49</w:t>
      </w:r>
    </w:p>
    <w:p>
      <w:pPr>
        <w:pStyle w:val="BodyText"/>
        <w:tabs>
          <w:tab w:pos="1299" w:val="left" w:leader="none"/>
          <w:tab w:pos="9156" w:val="left" w:leader="dot"/>
        </w:tabs>
        <w:spacing w:before="10"/>
        <w:ind w:left="165"/>
      </w:pPr>
      <w:hyperlink w:history="true" w:anchor="_bookmark86">
        <w:r>
          <w:rPr/>
          <w:t>Table</w:t>
        </w:r>
        <w:r>
          <w:rPr>
            <w:spacing w:val="-2"/>
          </w:rPr>
          <w:t> </w:t>
        </w:r>
        <w:r>
          <w:rPr/>
          <w:t>19.</w:t>
          <w:tab/>
          <w:t>Peripheral</w:t>
        </w:r>
        <w:r>
          <w:rPr>
            <w:spacing w:val="-6"/>
          </w:rPr>
          <w:t> </w:t>
        </w:r>
        <w:r>
          <w:rPr/>
          <w:t>current</w:t>
        </w:r>
        <w:r>
          <w:rPr>
            <w:spacing w:val="-6"/>
          </w:rPr>
          <w:t> </w:t>
        </w:r>
        <w:r>
          <w:rPr/>
          <w:t>consumption</w:t>
          <w:tab/>
          <w:t>50</w:t>
        </w:r>
      </w:hyperlink>
    </w:p>
    <w:p>
      <w:pPr>
        <w:pStyle w:val="BodyText"/>
        <w:tabs>
          <w:tab w:pos="1299" w:val="left" w:leader="none"/>
          <w:tab w:pos="9159" w:val="left" w:leader="dot"/>
        </w:tabs>
        <w:spacing w:before="10"/>
        <w:ind w:left="165"/>
      </w:pPr>
      <w:hyperlink w:history="true" w:anchor="_bookmark88">
        <w:r>
          <w:rPr/>
          <w:t>Table</w:t>
        </w:r>
        <w:r>
          <w:rPr>
            <w:spacing w:val="-2"/>
          </w:rPr>
          <w:t> </w:t>
        </w:r>
        <w:r>
          <w:rPr/>
          <w:t>20.</w:t>
          <w:tab/>
          <w:t>High-speed external user</w:t>
        </w:r>
        <w:r>
          <w:rPr>
            <w:spacing w:val="-18"/>
          </w:rPr>
          <w:t> </w:t>
        </w:r>
        <w:r>
          <w:rPr/>
          <w:t>clock</w:t>
        </w:r>
        <w:r>
          <w:rPr>
            <w:spacing w:val="-6"/>
          </w:rPr>
          <w:t> </w:t>
        </w:r>
        <w:r>
          <w:rPr/>
          <w:t>characteristics</w:t>
          <w:tab/>
          <w:t>51</w:t>
        </w:r>
      </w:hyperlink>
    </w:p>
    <w:p>
      <w:pPr>
        <w:pStyle w:val="BodyText"/>
        <w:tabs>
          <w:tab w:pos="1299" w:val="left" w:leader="none"/>
          <w:tab w:pos="9159" w:val="left" w:leader="dot"/>
        </w:tabs>
        <w:spacing w:before="10"/>
        <w:ind w:left="165"/>
      </w:pPr>
      <w:hyperlink w:history="true" w:anchor="_bookmark89">
        <w:r>
          <w:rPr/>
          <w:t>Table</w:t>
        </w:r>
        <w:r>
          <w:rPr>
            <w:spacing w:val="-2"/>
          </w:rPr>
          <w:t> </w:t>
        </w:r>
        <w:r>
          <w:rPr/>
          <w:t>21.</w:t>
          <w:tab/>
          <w:t>Low-speed external user</w:t>
        </w:r>
        <w:r>
          <w:rPr>
            <w:spacing w:val="-16"/>
          </w:rPr>
          <w:t> </w:t>
        </w:r>
        <w:r>
          <w:rPr/>
          <w:t>clock</w:t>
        </w:r>
        <w:r>
          <w:rPr>
            <w:spacing w:val="-5"/>
          </w:rPr>
          <w:t> </w:t>
        </w:r>
        <w:r>
          <w:rPr/>
          <w:t>characteristics</w:t>
          <w:tab/>
          <w:t>52</w:t>
        </w:r>
      </w:hyperlink>
    </w:p>
    <w:p>
      <w:pPr>
        <w:pStyle w:val="BodyText"/>
        <w:tabs>
          <w:tab w:pos="1299" w:val="left" w:leader="none"/>
          <w:tab w:pos="9157" w:val="left" w:leader="dot"/>
        </w:tabs>
        <w:spacing w:before="10"/>
        <w:ind w:left="165"/>
      </w:pPr>
      <w:hyperlink w:history="true" w:anchor="_bookmark92">
        <w:r>
          <w:rPr/>
          <w:t>Table</w:t>
        </w:r>
        <w:r>
          <w:rPr>
            <w:spacing w:val="-1"/>
          </w:rPr>
          <w:t> </w:t>
        </w:r>
        <w:r>
          <w:rPr/>
          <w:t>22.</w:t>
          <w:tab/>
          <w:t>HSE 4-16 MHz</w:t>
        </w:r>
        <w:r>
          <w:rPr>
            <w:spacing w:val="-6"/>
          </w:rPr>
          <w:t> </w:t>
        </w:r>
        <w:r>
          <w:rPr/>
          <w:t>oscillator</w:t>
        </w:r>
        <w:r>
          <w:rPr>
            <w:spacing w:val="-3"/>
          </w:rPr>
          <w:t> </w:t>
        </w:r>
        <w:r>
          <w:rPr/>
          <w:t>characteristics</w:t>
          <w:tab/>
          <w:t>53</w:t>
        </w:r>
      </w:hyperlink>
    </w:p>
    <w:p>
      <w:pPr>
        <w:pStyle w:val="BodyText"/>
        <w:tabs>
          <w:tab w:pos="1299" w:val="left" w:leader="none"/>
          <w:tab w:pos="9157" w:val="left" w:leader="dot"/>
        </w:tabs>
        <w:spacing w:line="256" w:lineRule="exact" w:before="10"/>
        <w:ind w:left="165"/>
      </w:pPr>
      <w:hyperlink w:history="true" w:anchor="_bookmark94">
        <w:r>
          <w:rPr/>
          <w:t>Table 23.</w:t>
          <w:tab/>
          <w:t>LSE oscillator characteristics (f</w:t>
        </w:r>
      </w:hyperlink>
      <w:r>
        <w:rPr>
          <w:position w:val="-4"/>
          <w:sz w:val="16"/>
        </w:rPr>
        <w:t>LSE </w:t>
      </w:r>
      <w:r>
        <w:rPr/>
        <w:t>=</w:t>
      </w:r>
      <w:r>
        <w:rPr>
          <w:spacing w:val="-3"/>
        </w:rPr>
        <w:t> </w:t>
      </w:r>
      <w:r>
        <w:rPr/>
        <w:t>32.768</w:t>
      </w:r>
      <w:r>
        <w:rPr>
          <w:spacing w:val="-3"/>
        </w:rPr>
        <w:t> </w:t>
      </w:r>
      <w:r>
        <w:rPr/>
        <w:t>kHz)</w:t>
        <w:tab/>
        <w:t>54</w:t>
      </w:r>
    </w:p>
    <w:p>
      <w:pPr>
        <w:pStyle w:val="BodyText"/>
        <w:tabs>
          <w:tab w:pos="1299" w:val="left" w:leader="none"/>
          <w:tab w:pos="9156" w:val="left" w:leader="dot"/>
        </w:tabs>
        <w:spacing w:line="214" w:lineRule="exact"/>
        <w:ind w:left="165"/>
      </w:pPr>
      <w:hyperlink w:history="true" w:anchor="_bookmark97">
        <w:r>
          <w:rPr/>
          <w:t>Table</w:t>
        </w:r>
        <w:r>
          <w:rPr>
            <w:spacing w:val="-1"/>
          </w:rPr>
          <w:t> </w:t>
        </w:r>
        <w:r>
          <w:rPr/>
          <w:t>24.</w:t>
          <w:tab/>
          <w:t>HSI</w:t>
        </w:r>
        <w:r>
          <w:rPr>
            <w:spacing w:val="-1"/>
          </w:rPr>
          <w:t> </w:t>
        </w:r>
        <w:r>
          <w:rPr/>
          <w:t>oscillator</w:t>
        </w:r>
        <w:r>
          <w:rPr>
            <w:spacing w:val="-3"/>
          </w:rPr>
          <w:t> </w:t>
        </w:r>
        <w:r>
          <w:rPr/>
          <w:t>characteristics</w:t>
          <w:tab/>
          <w:t>56</w:t>
        </w:r>
      </w:hyperlink>
    </w:p>
    <w:p>
      <w:pPr>
        <w:pStyle w:val="BodyText"/>
        <w:tabs>
          <w:tab w:pos="1299" w:val="left" w:leader="none"/>
          <w:tab w:pos="9156" w:val="left" w:leader="dot"/>
        </w:tabs>
        <w:spacing w:before="10"/>
        <w:ind w:left="165"/>
      </w:pPr>
      <w:hyperlink w:history="true" w:anchor="_bookmark98">
        <w:r>
          <w:rPr/>
          <w:t>Table</w:t>
        </w:r>
        <w:r>
          <w:rPr>
            <w:spacing w:val="-1"/>
          </w:rPr>
          <w:t> </w:t>
        </w:r>
        <w:r>
          <w:rPr/>
          <w:t>25.</w:t>
          <w:tab/>
          <w:t>LSI</w:t>
        </w:r>
        <w:r>
          <w:rPr>
            <w:spacing w:val="-3"/>
          </w:rPr>
          <w:t> </w:t>
        </w:r>
        <w:r>
          <w:rPr/>
          <w:t>oscillator</w:t>
        </w:r>
        <w:r>
          <w:rPr>
            <w:spacing w:val="-1"/>
          </w:rPr>
          <w:t> </w:t>
        </w:r>
        <w:r>
          <w:rPr/>
          <w:t>characteristics</w:t>
          <w:tab/>
          <w:t>56</w:t>
        </w:r>
      </w:hyperlink>
    </w:p>
    <w:p>
      <w:pPr>
        <w:pStyle w:val="BodyText"/>
        <w:tabs>
          <w:tab w:pos="1298" w:val="left" w:leader="none"/>
          <w:tab w:pos="9156" w:val="left" w:leader="dot"/>
        </w:tabs>
        <w:spacing w:before="10"/>
        <w:ind w:left="165"/>
      </w:pPr>
      <w:hyperlink w:history="true" w:anchor="_bookmark99">
        <w:r>
          <w:rPr/>
          <w:t>Table</w:t>
        </w:r>
        <w:r>
          <w:rPr>
            <w:spacing w:val="-2"/>
          </w:rPr>
          <w:t> </w:t>
        </w:r>
        <w:r>
          <w:rPr/>
          <w:t>26.</w:t>
          <w:tab/>
          <w:t>Low-power mode</w:t>
        </w:r>
        <w:r>
          <w:rPr>
            <w:spacing w:val="-9"/>
          </w:rPr>
          <w:t> </w:t>
        </w:r>
        <w:r>
          <w:rPr/>
          <w:t>wakeup</w:t>
        </w:r>
        <w:r>
          <w:rPr>
            <w:spacing w:val="-5"/>
          </w:rPr>
          <w:t> </w:t>
        </w:r>
        <w:r>
          <w:rPr/>
          <w:t>timings</w:t>
          <w:tab/>
          <w:t>57</w:t>
        </w:r>
      </w:hyperlink>
    </w:p>
    <w:p>
      <w:pPr>
        <w:pStyle w:val="BodyText"/>
        <w:tabs>
          <w:tab w:pos="1297" w:val="left" w:leader="none"/>
          <w:tab w:pos="9156" w:val="left" w:leader="dot"/>
        </w:tabs>
        <w:spacing w:before="10"/>
        <w:ind w:left="165"/>
      </w:pPr>
      <w:hyperlink w:history="true" w:anchor="_bookmark101">
        <w:r>
          <w:rPr/>
          <w:t>Table</w:t>
        </w:r>
        <w:r>
          <w:rPr>
            <w:spacing w:val="-2"/>
          </w:rPr>
          <w:t> </w:t>
        </w:r>
        <w:r>
          <w:rPr/>
          <w:t>27.</w:t>
          <w:tab/>
          <w:t>PLL</w:t>
        </w:r>
        <w:r>
          <w:rPr>
            <w:spacing w:val="-6"/>
          </w:rPr>
          <w:t> </w:t>
        </w:r>
        <w:r>
          <w:rPr/>
          <w:t>characteristics</w:t>
          <w:tab/>
          <w:t>57</w:t>
        </w:r>
      </w:hyperlink>
    </w:p>
    <w:p>
      <w:pPr>
        <w:pStyle w:val="BodyText"/>
        <w:tabs>
          <w:tab w:pos="1297" w:val="left" w:leader="none"/>
          <w:tab w:pos="9156" w:val="left" w:leader="dot"/>
        </w:tabs>
        <w:spacing w:before="10"/>
        <w:ind w:left="165"/>
      </w:pPr>
      <w:hyperlink w:history="true" w:anchor="_bookmark103">
        <w:r>
          <w:rPr/>
          <w:t>Table</w:t>
        </w:r>
        <w:r>
          <w:rPr>
            <w:spacing w:val="-2"/>
          </w:rPr>
          <w:t> </w:t>
        </w:r>
        <w:r>
          <w:rPr/>
          <w:t>28.</w:t>
          <w:tab/>
          <w:t>Flash</w:t>
        </w:r>
        <w:r>
          <w:rPr>
            <w:spacing w:val="-9"/>
          </w:rPr>
          <w:t> </w:t>
        </w:r>
        <w:r>
          <w:rPr/>
          <w:t>memory</w:t>
        </w:r>
        <w:r>
          <w:rPr>
            <w:spacing w:val="-8"/>
          </w:rPr>
          <w:t> </w:t>
        </w:r>
        <w:r>
          <w:rPr/>
          <w:t>characteristics</w:t>
          <w:tab/>
          <w:t>57</w:t>
        </w:r>
      </w:hyperlink>
    </w:p>
    <w:p>
      <w:pPr>
        <w:pStyle w:val="BodyText"/>
        <w:tabs>
          <w:tab w:pos="1299" w:val="left" w:leader="none"/>
          <w:tab w:pos="9158" w:val="left" w:leader="dot"/>
        </w:tabs>
        <w:spacing w:before="10"/>
        <w:ind w:left="165"/>
      </w:pPr>
      <w:hyperlink w:history="true" w:anchor="_bookmark104">
        <w:r>
          <w:rPr/>
          <w:t>Table</w:t>
        </w:r>
        <w:r>
          <w:rPr>
            <w:spacing w:val="-2"/>
          </w:rPr>
          <w:t> </w:t>
        </w:r>
        <w:r>
          <w:rPr/>
          <w:t>29.</w:t>
          <w:tab/>
          <w:t>Flash memory endurance and</w:t>
        </w:r>
        <w:r>
          <w:rPr>
            <w:spacing w:val="-18"/>
          </w:rPr>
          <w:t> </w:t>
        </w:r>
        <w:r>
          <w:rPr/>
          <w:t>data</w:t>
        </w:r>
        <w:r>
          <w:rPr>
            <w:spacing w:val="-4"/>
          </w:rPr>
          <w:t> </w:t>
        </w:r>
        <w:r>
          <w:rPr/>
          <w:t>retention</w:t>
          <w:tab/>
          <w:t>58</w:t>
        </w:r>
      </w:hyperlink>
    </w:p>
    <w:p>
      <w:pPr>
        <w:pStyle w:val="BodyText"/>
        <w:tabs>
          <w:tab w:pos="1297" w:val="left" w:leader="none"/>
          <w:tab w:pos="9156" w:val="left" w:leader="dot"/>
        </w:tabs>
        <w:spacing w:before="10"/>
        <w:ind w:left="165"/>
      </w:pPr>
      <w:hyperlink w:history="true" w:anchor="_bookmark106">
        <w:r>
          <w:rPr/>
          <w:t>Table</w:t>
        </w:r>
        <w:r>
          <w:rPr>
            <w:spacing w:val="-2"/>
          </w:rPr>
          <w:t> </w:t>
        </w:r>
        <w:r>
          <w:rPr/>
          <w:t>30.</w:t>
          <w:tab/>
          <w:t>EMS</w:t>
        </w:r>
        <w:r>
          <w:rPr>
            <w:spacing w:val="-8"/>
          </w:rPr>
          <w:t> </w:t>
        </w:r>
        <w:r>
          <w:rPr/>
          <w:t>characteristics</w:t>
          <w:tab/>
          <w:t>59</w:t>
        </w:r>
      </w:hyperlink>
    </w:p>
    <w:p>
      <w:pPr>
        <w:pStyle w:val="BodyText"/>
        <w:tabs>
          <w:tab w:pos="1297" w:val="left" w:leader="none"/>
          <w:tab w:pos="9156" w:val="left" w:leader="dot"/>
        </w:tabs>
        <w:spacing w:before="10"/>
        <w:ind w:left="165"/>
      </w:pPr>
      <w:hyperlink w:history="true" w:anchor="_bookmark107">
        <w:r>
          <w:rPr/>
          <w:t>Table</w:t>
        </w:r>
        <w:r>
          <w:rPr>
            <w:spacing w:val="-2"/>
          </w:rPr>
          <w:t> </w:t>
        </w:r>
        <w:r>
          <w:rPr/>
          <w:t>31.</w:t>
          <w:tab/>
          <w:t>EMI</w:t>
        </w:r>
        <w:r>
          <w:rPr>
            <w:spacing w:val="-8"/>
          </w:rPr>
          <w:t> </w:t>
        </w:r>
        <w:r>
          <w:rPr/>
          <w:t>characteristics</w:t>
          <w:tab/>
          <w:t>59</w:t>
        </w:r>
      </w:hyperlink>
    </w:p>
    <w:p>
      <w:pPr>
        <w:pStyle w:val="BodyText"/>
        <w:tabs>
          <w:tab w:pos="1299" w:val="left" w:leader="none"/>
          <w:tab w:pos="9155" w:val="left" w:leader="dot"/>
        </w:tabs>
        <w:spacing w:before="10"/>
        <w:ind w:left="165"/>
      </w:pPr>
      <w:hyperlink w:history="true" w:anchor="_bookmark109">
        <w:r>
          <w:rPr/>
          <w:t>Table</w:t>
        </w:r>
        <w:r>
          <w:rPr>
            <w:spacing w:val="-2"/>
          </w:rPr>
          <w:t> </w:t>
        </w:r>
        <w:r>
          <w:rPr/>
          <w:t>32.</w:t>
          <w:tab/>
          <w:t>ESD absolute</w:t>
        </w:r>
        <w:r>
          <w:rPr>
            <w:spacing w:val="-9"/>
          </w:rPr>
          <w:t> </w:t>
        </w:r>
        <w:r>
          <w:rPr/>
          <w:t>maximum</w:t>
        </w:r>
        <w:r>
          <w:rPr>
            <w:spacing w:val="-4"/>
          </w:rPr>
          <w:t> </w:t>
        </w:r>
        <w:r>
          <w:rPr/>
          <w:t>ratings</w:t>
          <w:tab/>
          <w:t>60</w:t>
        </w:r>
      </w:hyperlink>
    </w:p>
    <w:p>
      <w:pPr>
        <w:pStyle w:val="BodyText"/>
        <w:tabs>
          <w:tab w:pos="1297" w:val="left" w:leader="none"/>
          <w:tab w:pos="9156" w:val="left" w:leader="dot"/>
        </w:tabs>
        <w:spacing w:before="10"/>
        <w:ind w:left="165"/>
      </w:pPr>
      <w:hyperlink w:history="true" w:anchor="_bookmark110">
        <w:r>
          <w:rPr/>
          <w:t>Table</w:t>
        </w:r>
        <w:r>
          <w:rPr>
            <w:spacing w:val="-2"/>
          </w:rPr>
          <w:t> </w:t>
        </w:r>
        <w:r>
          <w:rPr/>
          <w:t>33.</w:t>
          <w:tab/>
          <w:t>Electrical</w:t>
        </w:r>
        <w:r>
          <w:rPr>
            <w:spacing w:val="-8"/>
          </w:rPr>
          <w:t> </w:t>
        </w:r>
        <w:r>
          <w:rPr/>
          <w:t>sensitivities</w:t>
          <w:tab/>
          <w:t>60</w:t>
        </w:r>
      </w:hyperlink>
    </w:p>
    <w:p>
      <w:pPr>
        <w:pStyle w:val="BodyText"/>
        <w:tabs>
          <w:tab w:pos="1299" w:val="left" w:leader="none"/>
          <w:tab w:pos="9156" w:val="left" w:leader="dot"/>
        </w:tabs>
        <w:spacing w:before="10"/>
        <w:ind w:left="165"/>
      </w:pPr>
      <w:hyperlink w:history="true" w:anchor="_bookmark112">
        <w:r>
          <w:rPr/>
          <w:t>Table</w:t>
        </w:r>
        <w:r>
          <w:rPr>
            <w:spacing w:val="-1"/>
          </w:rPr>
          <w:t> </w:t>
        </w:r>
        <w:r>
          <w:rPr/>
          <w:t>34.</w:t>
          <w:tab/>
          <w:t>I/O current</w:t>
        </w:r>
        <w:r>
          <w:rPr>
            <w:spacing w:val="-4"/>
          </w:rPr>
          <w:t> </w:t>
        </w:r>
        <w:r>
          <w:rPr/>
          <w:t>injection</w:t>
        </w:r>
        <w:r>
          <w:rPr>
            <w:spacing w:val="-3"/>
          </w:rPr>
          <w:t> </w:t>
        </w:r>
        <w:r>
          <w:rPr/>
          <w:t>susceptibility</w:t>
          <w:tab/>
          <w:t>61</w:t>
        </w:r>
      </w:hyperlink>
    </w:p>
    <w:p>
      <w:pPr>
        <w:pStyle w:val="BodyText"/>
        <w:tabs>
          <w:tab w:pos="1297" w:val="left" w:leader="none"/>
          <w:tab w:pos="9156" w:val="left" w:leader="dot"/>
        </w:tabs>
        <w:spacing w:before="10"/>
        <w:ind w:left="165"/>
      </w:pPr>
      <w:hyperlink w:history="true" w:anchor="_bookmark114">
        <w:r>
          <w:rPr/>
          <w:t>Table</w:t>
        </w:r>
        <w:r>
          <w:rPr>
            <w:spacing w:val="-2"/>
          </w:rPr>
          <w:t> </w:t>
        </w:r>
        <w:r>
          <w:rPr/>
          <w:t>35.</w:t>
          <w:tab/>
          <w:t>I/O</w:t>
        </w:r>
        <w:r>
          <w:rPr>
            <w:spacing w:val="-5"/>
          </w:rPr>
          <w:t> </w:t>
        </w:r>
        <w:r>
          <w:rPr/>
          <w:t>static</w:t>
        </w:r>
        <w:r>
          <w:rPr>
            <w:spacing w:val="-6"/>
          </w:rPr>
          <w:t> </w:t>
        </w:r>
        <w:r>
          <w:rPr/>
          <w:t>characteristics</w:t>
          <w:tab/>
          <w:t>62</w:t>
        </w:r>
      </w:hyperlink>
    </w:p>
    <w:p>
      <w:pPr>
        <w:pStyle w:val="BodyText"/>
        <w:tabs>
          <w:tab w:pos="1297" w:val="left" w:leader="none"/>
          <w:tab w:pos="9156" w:val="left" w:leader="dot"/>
        </w:tabs>
        <w:spacing w:before="10"/>
        <w:ind w:left="165"/>
      </w:pPr>
      <w:hyperlink w:history="true" w:anchor="_bookmark119">
        <w:r>
          <w:rPr/>
          <w:t>Table</w:t>
        </w:r>
        <w:r>
          <w:rPr>
            <w:spacing w:val="-2"/>
          </w:rPr>
          <w:t> </w:t>
        </w:r>
        <w:r>
          <w:rPr/>
          <w:t>36.</w:t>
          <w:tab/>
          <w:t>Output</w:t>
        </w:r>
        <w:r>
          <w:rPr>
            <w:spacing w:val="-9"/>
          </w:rPr>
          <w:t> </w:t>
        </w:r>
        <w:r>
          <w:rPr/>
          <w:t>voltage</w:t>
        </w:r>
        <w:r>
          <w:rPr>
            <w:spacing w:val="-7"/>
          </w:rPr>
          <w:t> </w:t>
        </w:r>
        <w:r>
          <w:rPr/>
          <w:t>characteristics</w:t>
          <w:tab/>
          <w:t>65</w:t>
        </w:r>
      </w:hyperlink>
    </w:p>
    <w:p>
      <w:pPr>
        <w:pStyle w:val="BodyText"/>
        <w:tabs>
          <w:tab w:pos="1297" w:val="left" w:leader="none"/>
          <w:tab w:pos="9156" w:val="left" w:leader="dot"/>
        </w:tabs>
        <w:spacing w:before="10"/>
        <w:ind w:left="165"/>
      </w:pPr>
      <w:hyperlink w:history="true" w:anchor="_bookmark120">
        <w:r>
          <w:rPr/>
          <w:t>Table</w:t>
        </w:r>
        <w:r>
          <w:rPr>
            <w:spacing w:val="-2"/>
          </w:rPr>
          <w:t> </w:t>
        </w:r>
        <w:r>
          <w:rPr/>
          <w:t>37.</w:t>
          <w:tab/>
          <w:t>I/O</w:t>
        </w:r>
        <w:r>
          <w:rPr>
            <w:spacing w:val="-6"/>
          </w:rPr>
          <w:t> </w:t>
        </w:r>
        <w:r>
          <w:rPr/>
          <w:t>AC</w:t>
        </w:r>
        <w:r>
          <w:rPr>
            <w:spacing w:val="-5"/>
          </w:rPr>
          <w:t> </w:t>
        </w:r>
        <w:r>
          <w:rPr/>
          <w:t>characteristics</w:t>
          <w:tab/>
          <w:t>66</w:t>
        </w:r>
      </w:hyperlink>
    </w:p>
    <w:p>
      <w:pPr>
        <w:pStyle w:val="BodyText"/>
        <w:tabs>
          <w:tab w:pos="1297" w:val="left" w:leader="none"/>
          <w:tab w:pos="9156" w:val="left" w:leader="dot"/>
        </w:tabs>
        <w:spacing w:before="10"/>
        <w:ind w:left="165"/>
      </w:pPr>
      <w:hyperlink w:history="true" w:anchor="_bookmark123">
        <w:r>
          <w:rPr/>
          <w:t>Table</w:t>
        </w:r>
        <w:r>
          <w:rPr>
            <w:spacing w:val="-2"/>
          </w:rPr>
          <w:t> </w:t>
        </w:r>
        <w:r>
          <w:rPr/>
          <w:t>38.</w:t>
          <w:tab/>
          <w:t>NRST</w:t>
        </w:r>
        <w:r>
          <w:rPr>
            <w:spacing w:val="-7"/>
          </w:rPr>
          <w:t> </w:t>
        </w:r>
        <w:r>
          <w:rPr/>
          <w:t>pin</w:t>
        </w:r>
        <w:r>
          <w:rPr>
            <w:spacing w:val="-7"/>
          </w:rPr>
          <w:t> </w:t>
        </w:r>
        <w:r>
          <w:rPr/>
          <w:t>characteristics</w:t>
          <w:tab/>
          <w:t>67</w:t>
        </w:r>
      </w:hyperlink>
    </w:p>
    <w:p>
      <w:pPr>
        <w:pStyle w:val="BodyText"/>
        <w:tabs>
          <w:tab w:pos="1297" w:val="left" w:leader="none"/>
          <w:tab w:pos="9156" w:val="left" w:leader="dot"/>
        </w:tabs>
        <w:spacing w:line="214" w:lineRule="exact" w:before="10"/>
        <w:ind w:left="165"/>
      </w:pPr>
      <w:hyperlink w:history="true" w:anchor="_bookmark126">
        <w:r>
          <w:rPr/>
          <w:t>Table</w:t>
        </w:r>
        <w:r>
          <w:rPr>
            <w:spacing w:val="-2"/>
          </w:rPr>
          <w:t> </w:t>
        </w:r>
        <w:r>
          <w:rPr/>
          <w:t>39.</w:t>
          <w:tab/>
          <w:t>TIMx</w:t>
        </w:r>
        <w:r>
          <w:rPr>
            <w:spacing w:val="-8"/>
          </w:rPr>
          <w:t> </w:t>
        </w:r>
        <w:r>
          <w:rPr/>
          <w:t>characteristics</w:t>
          <w:tab/>
          <w:t>68</w:t>
        </w:r>
      </w:hyperlink>
    </w:p>
    <w:p>
      <w:pPr>
        <w:pStyle w:val="BodyText"/>
        <w:tabs>
          <w:tab w:pos="1299" w:val="left" w:leader="none"/>
          <w:tab w:pos="9156" w:val="left" w:leader="dot"/>
        </w:tabs>
        <w:spacing w:line="256" w:lineRule="exact"/>
        <w:ind w:left="165"/>
      </w:pPr>
      <w:hyperlink w:history="true" w:anchor="_bookmark128">
        <w:r>
          <w:rPr/>
          <w:t>Table</w:t>
        </w:r>
        <w:r>
          <w:rPr>
            <w:spacing w:val="-2"/>
          </w:rPr>
          <w:t> </w:t>
        </w:r>
        <w:r>
          <w:rPr/>
          <w:t>40.</w:t>
          <w:tab/>
          <w:t>I</w:t>
        </w:r>
      </w:hyperlink>
      <w:r>
        <w:rPr>
          <w:position w:val="8"/>
          <w:sz w:val="16"/>
        </w:rPr>
        <w:t>2</w:t>
      </w:r>
      <w:r>
        <w:rPr/>
        <w:t>C</w:t>
      </w:r>
      <w:r>
        <w:rPr>
          <w:spacing w:val="-5"/>
        </w:rPr>
        <w:t> </w:t>
      </w:r>
      <w:r>
        <w:rPr/>
        <w:t>characteristics</w:t>
        <w:tab/>
        <w:t>69</w:t>
      </w:r>
    </w:p>
    <w:p>
      <w:pPr>
        <w:pStyle w:val="BodyText"/>
        <w:tabs>
          <w:tab w:pos="1299" w:val="left" w:leader="none"/>
          <w:tab w:pos="9159" w:val="left" w:leader="dot"/>
        </w:tabs>
        <w:spacing w:line="256" w:lineRule="exact" w:before="10"/>
        <w:ind w:left="165"/>
      </w:pPr>
      <w:hyperlink w:history="true" w:anchor="_bookmark131">
        <w:r>
          <w:rPr/>
          <w:t>Table</w:t>
        </w:r>
        <w:r>
          <w:rPr>
            <w:spacing w:val="-2"/>
          </w:rPr>
          <w:t> </w:t>
        </w:r>
        <w:r>
          <w:rPr/>
          <w:t>41.</w:t>
          <w:tab/>
          <w:t>SCL frequency (f</w:t>
        </w:r>
      </w:hyperlink>
      <w:r>
        <w:rPr>
          <w:position w:val="-4"/>
          <w:sz w:val="16"/>
        </w:rPr>
        <w:t>PCLK1</w:t>
      </w:r>
      <w:r>
        <w:rPr/>
        <w:t>= 36 MHz.,V</w:t>
      </w:r>
      <w:r>
        <w:rPr>
          <w:position w:val="-4"/>
          <w:sz w:val="16"/>
        </w:rPr>
        <w:t>DD_I2C </w:t>
      </w:r>
      <w:r>
        <w:rPr/>
        <w:t>=</w:t>
      </w:r>
      <w:r>
        <w:rPr>
          <w:spacing w:val="-2"/>
        </w:rPr>
        <w:t> </w:t>
      </w:r>
      <w:r>
        <w:rPr/>
        <w:t>3.3</w:t>
      </w:r>
      <w:r>
        <w:rPr>
          <w:spacing w:val="-3"/>
        </w:rPr>
        <w:t> </w:t>
      </w:r>
      <w:r>
        <w:rPr/>
        <w:t>V)</w:t>
        <w:tab/>
        <w:t>70</w:t>
      </w:r>
    </w:p>
    <w:p>
      <w:pPr>
        <w:pStyle w:val="BodyText"/>
        <w:tabs>
          <w:tab w:pos="1297" w:val="left" w:leader="none"/>
          <w:tab w:pos="9156" w:val="left" w:leader="dot"/>
        </w:tabs>
        <w:spacing w:line="214" w:lineRule="exact"/>
        <w:ind w:left="165"/>
      </w:pPr>
      <w:hyperlink w:history="true" w:anchor="_bookmark132">
        <w:r>
          <w:rPr/>
          <w:t>Table</w:t>
        </w:r>
        <w:r>
          <w:rPr>
            <w:spacing w:val="-3"/>
          </w:rPr>
          <w:t> </w:t>
        </w:r>
        <w:r>
          <w:rPr/>
          <w:t>42.</w:t>
          <w:tab/>
          <w:t>SPI</w:t>
        </w:r>
        <w:r>
          <w:rPr>
            <w:spacing w:val="-6"/>
          </w:rPr>
          <w:t> </w:t>
        </w:r>
        <w:r>
          <w:rPr/>
          <w:t>characteristics</w:t>
          <w:tab/>
          <w:t>71</w:t>
        </w:r>
      </w:hyperlink>
    </w:p>
    <w:p>
      <w:pPr>
        <w:pStyle w:val="BodyText"/>
        <w:tabs>
          <w:tab w:pos="1297" w:val="left" w:leader="none"/>
          <w:tab w:pos="9156" w:val="left" w:leader="dot"/>
        </w:tabs>
        <w:spacing w:before="10"/>
        <w:ind w:left="165"/>
      </w:pPr>
      <w:hyperlink w:history="true" w:anchor="_bookmark136">
        <w:r>
          <w:rPr/>
          <w:t>Table</w:t>
        </w:r>
        <w:r>
          <w:rPr>
            <w:spacing w:val="-2"/>
          </w:rPr>
          <w:t> </w:t>
        </w:r>
        <w:r>
          <w:rPr/>
          <w:t>43.</w:t>
          <w:tab/>
          <w:t>USB</w:t>
        </w:r>
        <w:r>
          <w:rPr>
            <w:spacing w:val="-3"/>
          </w:rPr>
          <w:t> </w:t>
        </w:r>
        <w:r>
          <w:rPr/>
          <w:t>startup</w:t>
        </w:r>
        <w:r>
          <w:rPr>
            <w:spacing w:val="-3"/>
          </w:rPr>
          <w:t> </w:t>
        </w:r>
        <w:r>
          <w:rPr/>
          <w:t>time</w:t>
          <w:tab/>
          <w:t>73</w:t>
        </w:r>
      </w:hyperlink>
    </w:p>
    <w:p>
      <w:pPr>
        <w:pStyle w:val="BodyText"/>
        <w:tabs>
          <w:tab w:pos="1299" w:val="left" w:leader="none"/>
          <w:tab w:pos="9156" w:val="left" w:leader="dot"/>
        </w:tabs>
        <w:spacing w:before="10"/>
        <w:ind w:left="165"/>
      </w:pPr>
      <w:hyperlink w:history="true" w:anchor="_bookmark137">
        <w:r>
          <w:rPr/>
          <w:t>Table</w:t>
        </w:r>
        <w:r>
          <w:rPr>
            <w:spacing w:val="-1"/>
          </w:rPr>
          <w:t> </w:t>
        </w:r>
        <w:r>
          <w:rPr/>
          <w:t>44.</w:t>
          <w:tab/>
          <w:t>USB DC</w:t>
        </w:r>
        <w:r>
          <w:rPr>
            <w:spacing w:val="-4"/>
          </w:rPr>
          <w:t> </w:t>
        </w:r>
        <w:r>
          <w:rPr/>
          <w:t>electrical</w:t>
        </w:r>
        <w:r>
          <w:rPr>
            <w:spacing w:val="-2"/>
          </w:rPr>
          <w:t> </w:t>
        </w:r>
        <w:r>
          <w:rPr/>
          <w:t>characteristics</w:t>
          <w:tab/>
          <w:t>74</w:t>
        </w:r>
      </w:hyperlink>
    </w:p>
    <w:p>
      <w:pPr>
        <w:spacing w:after="0"/>
        <w:sectPr>
          <w:headerReference w:type="default" r:id="rId21"/>
          <w:headerReference w:type="even" r:id="rId22"/>
          <w:pgSz w:w="11900" w:h="16840"/>
          <w:pgMar w:header="1172" w:footer="1899" w:top="1480" w:bottom="2080" w:left="1180" w:right="0"/>
        </w:sectPr>
      </w:pPr>
    </w:p>
    <w:p>
      <w:pPr>
        <w:pStyle w:val="BodyText"/>
        <w:spacing w:before="10"/>
        <w:rPr>
          <w:sz w:val="17"/>
        </w:rPr>
      </w:pPr>
    </w:p>
    <w:p>
      <w:pPr>
        <w:pStyle w:val="BodyText"/>
        <w:tabs>
          <w:tab w:pos="1299" w:val="left" w:leader="none"/>
          <w:tab w:pos="9378" w:val="right" w:leader="dot"/>
        </w:tabs>
        <w:spacing w:before="93"/>
        <w:ind w:left="165"/>
      </w:pPr>
      <w:hyperlink w:history="true" w:anchor="_bookmark139">
        <w:r>
          <w:rPr/>
          <w:t>Table</w:t>
        </w:r>
        <w:r>
          <w:rPr>
            <w:spacing w:val="-1"/>
          </w:rPr>
          <w:t> </w:t>
        </w:r>
        <w:r>
          <w:rPr/>
          <w:t>45.</w:t>
          <w:tab/>
          <w:t>USB: Full-speed</w:t>
        </w:r>
        <w:r>
          <w:rPr>
            <w:spacing w:val="1"/>
          </w:rPr>
          <w:t> </w:t>
        </w:r>
        <w:r>
          <w:rPr/>
          <w:t>electrical</w:t>
        </w:r>
        <w:r>
          <w:rPr>
            <w:spacing w:val="-1"/>
          </w:rPr>
          <w:t> </w:t>
        </w:r>
        <w:r>
          <w:rPr/>
          <w:t>characteristics</w:t>
          <w:tab/>
          <w:t>74</w:t>
        </w:r>
      </w:hyperlink>
    </w:p>
    <w:p>
      <w:pPr>
        <w:pStyle w:val="BodyText"/>
        <w:tabs>
          <w:tab w:pos="1297" w:val="left" w:leader="none"/>
          <w:tab w:pos="9378" w:val="right" w:leader="dot"/>
        </w:tabs>
        <w:spacing w:before="10"/>
        <w:ind w:left="165"/>
      </w:pPr>
      <w:hyperlink w:history="true" w:anchor="_bookmark142">
        <w:r>
          <w:rPr/>
          <w:t>Table</w:t>
        </w:r>
        <w:r>
          <w:rPr>
            <w:spacing w:val="-2"/>
          </w:rPr>
          <w:t> </w:t>
        </w:r>
        <w:r>
          <w:rPr/>
          <w:t>46.</w:t>
          <w:tab/>
          <w:t>ADC characteristics</w:t>
          <w:tab/>
          <w:t>75</w:t>
        </w:r>
      </w:hyperlink>
    </w:p>
    <w:p>
      <w:pPr>
        <w:tabs>
          <w:tab w:pos="1299" w:val="left" w:leader="none"/>
          <w:tab w:pos="9381" w:val="right" w:leader="dot"/>
        </w:tabs>
        <w:spacing w:line="256" w:lineRule="exact" w:before="10"/>
        <w:ind w:left="165" w:right="0" w:firstLine="0"/>
        <w:jc w:val="left"/>
        <w:rPr>
          <w:sz w:val="20"/>
        </w:rPr>
      </w:pPr>
      <w:hyperlink w:history="true" w:anchor="_bookmark143">
        <w:r>
          <w:rPr>
            <w:sz w:val="20"/>
          </w:rPr>
          <w:t>Table</w:t>
        </w:r>
        <w:r>
          <w:rPr>
            <w:spacing w:val="-2"/>
            <w:sz w:val="20"/>
          </w:rPr>
          <w:t> </w:t>
        </w:r>
        <w:r>
          <w:rPr>
            <w:sz w:val="20"/>
          </w:rPr>
          <w:t>47.</w:t>
          <w:tab/>
          <w:t>R</w:t>
        </w:r>
      </w:hyperlink>
      <w:r>
        <w:rPr>
          <w:position w:val="-4"/>
          <w:sz w:val="16"/>
        </w:rPr>
        <w:t>AIN </w:t>
      </w:r>
      <w:r>
        <w:rPr>
          <w:sz w:val="20"/>
        </w:rPr>
        <w:t>max for f</w:t>
      </w:r>
      <w:r>
        <w:rPr>
          <w:position w:val="-4"/>
          <w:sz w:val="16"/>
        </w:rPr>
        <w:t>ADC </w:t>
      </w:r>
      <w:r>
        <w:rPr>
          <w:sz w:val="20"/>
        </w:rPr>
        <w:t>=</w:t>
      </w:r>
      <w:r>
        <w:rPr>
          <w:spacing w:val="20"/>
          <w:sz w:val="20"/>
        </w:rPr>
        <w:t> </w:t>
      </w:r>
      <w:r>
        <w:rPr>
          <w:sz w:val="20"/>
        </w:rPr>
        <w:t>14</w:t>
      </w:r>
      <w:r>
        <w:rPr>
          <w:spacing w:val="-1"/>
          <w:sz w:val="20"/>
        </w:rPr>
        <w:t> </w:t>
      </w:r>
      <w:r>
        <w:rPr>
          <w:sz w:val="20"/>
        </w:rPr>
        <w:t>MHz</w:t>
        <w:tab/>
        <w:t>76</w:t>
      </w:r>
    </w:p>
    <w:p>
      <w:pPr>
        <w:pStyle w:val="BodyText"/>
        <w:tabs>
          <w:tab w:pos="1299" w:val="left" w:leader="none"/>
          <w:tab w:pos="9378" w:val="right" w:leader="dot"/>
        </w:tabs>
        <w:spacing w:line="214" w:lineRule="exact"/>
        <w:ind w:left="165"/>
      </w:pPr>
      <w:hyperlink w:history="true" w:anchor="_bookmark144">
        <w:r>
          <w:rPr/>
          <w:t>Table</w:t>
        </w:r>
        <w:r>
          <w:rPr>
            <w:spacing w:val="-1"/>
          </w:rPr>
          <w:t> </w:t>
        </w:r>
        <w:r>
          <w:rPr/>
          <w:t>48.</w:t>
          <w:tab/>
          <w:t>ADC accuracy - limited</w:t>
        </w:r>
        <w:r>
          <w:rPr>
            <w:spacing w:val="-2"/>
          </w:rPr>
          <w:t> </w:t>
        </w:r>
        <w:r>
          <w:rPr/>
          <w:t>test</w:t>
        </w:r>
        <w:r>
          <w:rPr>
            <w:spacing w:val="2"/>
          </w:rPr>
          <w:t> </w:t>
        </w:r>
        <w:r>
          <w:rPr/>
          <w:t>conditions</w:t>
          <w:tab/>
          <w:t>76</w:t>
        </w:r>
      </w:hyperlink>
    </w:p>
    <w:p>
      <w:pPr>
        <w:pStyle w:val="BodyText"/>
        <w:tabs>
          <w:tab w:pos="1297" w:val="left" w:leader="none"/>
          <w:tab w:pos="9378" w:val="right" w:leader="dot"/>
        </w:tabs>
        <w:spacing w:before="10"/>
        <w:ind w:left="165"/>
      </w:pPr>
      <w:hyperlink w:history="true" w:anchor="_bookmark145">
        <w:r>
          <w:rPr/>
          <w:t>Table</w:t>
        </w:r>
        <w:r>
          <w:rPr>
            <w:spacing w:val="-3"/>
          </w:rPr>
          <w:t> </w:t>
        </w:r>
        <w:r>
          <w:rPr/>
          <w:t>49.</w:t>
          <w:tab/>
          <w:t>ADC</w:t>
        </w:r>
        <w:r>
          <w:rPr>
            <w:spacing w:val="-1"/>
          </w:rPr>
          <w:t> </w:t>
        </w:r>
        <w:r>
          <w:rPr/>
          <w:t>accuracy</w:t>
          <w:tab/>
          <w:t>77</w:t>
        </w:r>
      </w:hyperlink>
    </w:p>
    <w:p>
      <w:pPr>
        <w:pStyle w:val="BodyText"/>
        <w:tabs>
          <w:tab w:pos="1298" w:val="left" w:leader="none"/>
          <w:tab w:pos="9378" w:val="right" w:leader="dot"/>
        </w:tabs>
        <w:spacing w:before="10"/>
        <w:ind w:left="165"/>
      </w:pPr>
      <w:hyperlink w:history="true" w:anchor="_bookmark151">
        <w:r>
          <w:rPr/>
          <w:t>Table</w:t>
        </w:r>
        <w:r>
          <w:rPr>
            <w:spacing w:val="-2"/>
          </w:rPr>
          <w:t> </w:t>
        </w:r>
        <w:r>
          <w:rPr/>
          <w:t>50.</w:t>
          <w:tab/>
          <w:t>TS</w:t>
        </w:r>
        <w:r>
          <w:rPr>
            <w:spacing w:val="-1"/>
          </w:rPr>
          <w:t> </w:t>
        </w:r>
        <w:r>
          <w:rPr/>
          <w:t>characteristics</w:t>
          <w:tab/>
          <w:t>79</w:t>
        </w:r>
      </w:hyperlink>
    </w:p>
    <w:p>
      <w:pPr>
        <w:pStyle w:val="BodyText"/>
        <w:tabs>
          <w:tab w:pos="1299" w:val="left" w:leader="none"/>
        </w:tabs>
        <w:spacing w:before="10"/>
        <w:ind w:left="165"/>
      </w:pPr>
      <w:hyperlink w:history="true" w:anchor="_bookmark155">
        <w:r>
          <w:rPr/>
          <w:t>Table</w:t>
        </w:r>
        <w:r>
          <w:rPr>
            <w:spacing w:val="-2"/>
          </w:rPr>
          <w:t> </w:t>
        </w:r>
        <w:r>
          <w:rPr/>
          <w:t>51.</w:t>
          <w:tab/>
          <w:t>VFQFPN36 - 36-pin, 6x6 mm, 0.5 mm pitch very thin profile fine pitch</w:t>
        </w:r>
        <w:r>
          <w:rPr>
            <w:spacing w:val="-5"/>
          </w:rPr>
          <w:t> </w:t>
        </w:r>
        <w:r>
          <w:rPr/>
          <w:t>quad</w:t>
        </w:r>
      </w:hyperlink>
    </w:p>
    <w:p>
      <w:pPr>
        <w:pStyle w:val="BodyText"/>
        <w:tabs>
          <w:tab w:pos="9379" w:val="right" w:leader="dot"/>
        </w:tabs>
        <w:spacing w:before="10"/>
        <w:ind w:left="1354"/>
      </w:pPr>
      <w:hyperlink w:history="true" w:anchor="_bookmark155">
        <w:r>
          <w:rPr/>
          <w:t>flat package</w:t>
        </w:r>
        <w:r>
          <w:rPr>
            <w:spacing w:val="-1"/>
          </w:rPr>
          <w:t> </w:t>
        </w:r>
        <w:r>
          <w:rPr/>
          <w:t>mechanical</w:t>
        </w:r>
        <w:r>
          <w:rPr>
            <w:spacing w:val="-1"/>
          </w:rPr>
          <w:t> </w:t>
        </w:r>
        <w:r>
          <w:rPr/>
          <w:t>data</w:t>
          <w:tab/>
          <w:t>81</w:t>
        </w:r>
      </w:hyperlink>
    </w:p>
    <w:p>
      <w:pPr>
        <w:pStyle w:val="BodyText"/>
        <w:tabs>
          <w:tab w:pos="1299" w:val="left" w:leader="none"/>
        </w:tabs>
        <w:spacing w:before="10"/>
        <w:ind w:left="165"/>
      </w:pPr>
      <w:hyperlink w:history="true" w:anchor="_bookmark160">
        <w:r>
          <w:rPr/>
          <w:t>Table</w:t>
        </w:r>
        <w:r>
          <w:rPr>
            <w:spacing w:val="-2"/>
          </w:rPr>
          <w:t> </w:t>
        </w:r>
        <w:r>
          <w:rPr/>
          <w:t>52.</w:t>
          <w:tab/>
          <w:t>UFQFPN48 - 48-lead, 7x7 mm, 0.5 mm pitch, ultra thin fine pitch quad</w:t>
        </w:r>
        <w:r>
          <w:rPr>
            <w:spacing w:val="-8"/>
          </w:rPr>
          <w:t> </w:t>
        </w:r>
        <w:r>
          <w:rPr/>
          <w:t>flat</w:t>
        </w:r>
      </w:hyperlink>
    </w:p>
    <w:p>
      <w:pPr>
        <w:pStyle w:val="BodyText"/>
        <w:tabs>
          <w:tab w:pos="9379" w:val="right" w:leader="dot"/>
        </w:tabs>
        <w:spacing w:before="10"/>
        <w:ind w:left="1299"/>
      </w:pPr>
      <w:hyperlink w:history="true" w:anchor="_bookmark160">
        <w:r>
          <w:rPr/>
          <w:t>package</w:t>
        </w:r>
        <w:r>
          <w:rPr>
            <w:spacing w:val="-1"/>
          </w:rPr>
          <w:t> </w:t>
        </w:r>
        <w:r>
          <w:rPr/>
          <w:t>mechanical</w:t>
        </w:r>
        <w:r>
          <w:rPr>
            <w:spacing w:val="-1"/>
          </w:rPr>
          <w:t> </w:t>
        </w:r>
        <w:r>
          <w:rPr/>
          <w:t>data</w:t>
          <w:tab/>
          <w:t>84</w:t>
        </w:r>
      </w:hyperlink>
    </w:p>
    <w:p>
      <w:pPr>
        <w:pStyle w:val="BodyText"/>
        <w:tabs>
          <w:tab w:pos="1299" w:val="left" w:leader="none"/>
        </w:tabs>
        <w:spacing w:before="10"/>
        <w:ind w:left="165"/>
      </w:pPr>
      <w:hyperlink w:history="true" w:anchor="_bookmark166">
        <w:r>
          <w:rPr/>
          <w:t>Table</w:t>
        </w:r>
        <w:r>
          <w:rPr>
            <w:spacing w:val="-2"/>
          </w:rPr>
          <w:t> </w:t>
        </w:r>
        <w:r>
          <w:rPr/>
          <w:t>53.</w:t>
          <w:tab/>
          <w:t>LFBGA100 – 100-ball low-profile fine pitch ball grid array, 10 x 10</w:t>
        </w:r>
        <w:r>
          <w:rPr>
            <w:spacing w:val="-5"/>
          </w:rPr>
          <w:t> </w:t>
        </w:r>
        <w:r>
          <w:rPr/>
          <w:t>mm,</w:t>
        </w:r>
      </w:hyperlink>
    </w:p>
    <w:p>
      <w:pPr>
        <w:pStyle w:val="BodyText"/>
        <w:tabs>
          <w:tab w:pos="9378" w:val="right" w:leader="dot"/>
        </w:tabs>
        <w:spacing w:before="10"/>
        <w:ind w:left="1299"/>
      </w:pPr>
      <w:hyperlink w:history="true" w:anchor="_bookmark166">
        <w:r>
          <w:rPr/>
          <w:t>0.8 mm pitch, package</w:t>
        </w:r>
        <w:r>
          <w:rPr>
            <w:spacing w:val="-5"/>
          </w:rPr>
          <w:t> </w:t>
        </w:r>
        <w:r>
          <w:rPr/>
          <w:t>mechanical data</w:t>
          <w:tab/>
          <w:t>87</w:t>
        </w:r>
      </w:hyperlink>
    </w:p>
    <w:p>
      <w:pPr>
        <w:pStyle w:val="BodyText"/>
        <w:tabs>
          <w:tab w:pos="1299" w:val="left" w:leader="none"/>
          <w:tab w:pos="9378" w:val="right" w:leader="dot"/>
        </w:tabs>
        <w:spacing w:before="10"/>
        <w:ind w:left="165"/>
      </w:pPr>
      <w:hyperlink w:history="true" w:anchor="_bookmark168">
        <w:r>
          <w:rPr/>
          <w:t>Table</w:t>
        </w:r>
        <w:r>
          <w:rPr>
            <w:spacing w:val="-2"/>
          </w:rPr>
          <w:t> </w:t>
        </w:r>
        <w:r>
          <w:rPr/>
          <w:t>54.</w:t>
          <w:tab/>
          <w:t>LFBGA100 recommended PCB design rules (0.8 mm</w:t>
        </w:r>
        <w:r>
          <w:rPr>
            <w:spacing w:val="-7"/>
          </w:rPr>
          <w:t> </w:t>
        </w:r>
        <w:r>
          <w:rPr/>
          <w:t>pitch</w:t>
        </w:r>
        <w:r>
          <w:rPr>
            <w:spacing w:val="-1"/>
          </w:rPr>
          <w:t> </w:t>
        </w:r>
        <w:r>
          <w:rPr/>
          <w:t>BGA)</w:t>
          <w:tab/>
          <w:t>88</w:t>
        </w:r>
      </w:hyperlink>
    </w:p>
    <w:p>
      <w:pPr>
        <w:pStyle w:val="BodyText"/>
        <w:tabs>
          <w:tab w:pos="1298" w:val="left" w:leader="none"/>
          <w:tab w:pos="9377" w:val="right" w:leader="dot"/>
        </w:tabs>
        <w:spacing w:before="10"/>
        <w:ind w:left="165"/>
      </w:pPr>
      <w:hyperlink w:history="true" w:anchor="_bookmark172">
        <w:r>
          <w:rPr/>
          <w:t>Table</w:t>
        </w:r>
        <w:r>
          <w:rPr>
            <w:spacing w:val="-2"/>
          </w:rPr>
          <w:t> </w:t>
        </w:r>
        <w:r>
          <w:rPr/>
          <w:t>55.</w:t>
          <w:tab/>
          <w:t>LQPF100, 14 x 14 mm 100-pin low-profile quad flat package</w:t>
        </w:r>
        <w:r>
          <w:rPr>
            <w:spacing w:val="-12"/>
          </w:rPr>
          <w:t> </w:t>
        </w:r>
        <w:r>
          <w:rPr/>
          <w:t>mechanical</w:t>
        </w:r>
        <w:r>
          <w:rPr>
            <w:spacing w:val="-1"/>
          </w:rPr>
          <w:t> </w:t>
        </w:r>
        <w:r>
          <w:rPr/>
          <w:t>data</w:t>
          <w:tab/>
          <w:t>90</w:t>
        </w:r>
      </w:hyperlink>
    </w:p>
    <w:p>
      <w:pPr>
        <w:pStyle w:val="BodyText"/>
        <w:tabs>
          <w:tab w:pos="1299" w:val="left" w:leader="none"/>
        </w:tabs>
        <w:spacing w:before="10"/>
        <w:ind w:left="165"/>
      </w:pPr>
      <w:hyperlink w:history="true" w:anchor="_bookmark177">
        <w:r>
          <w:rPr/>
          <w:t>Table</w:t>
        </w:r>
        <w:r>
          <w:rPr>
            <w:spacing w:val="-2"/>
          </w:rPr>
          <w:t> </w:t>
        </w:r>
        <w:r>
          <w:rPr/>
          <w:t>56.</w:t>
          <w:tab/>
          <w:t>UFBGA100 - 100-ball, 7 x 7 mm, 0.50 mm pitch, ultra fine pitch ball grid</w:t>
        </w:r>
        <w:r>
          <w:rPr>
            <w:spacing w:val="-11"/>
          </w:rPr>
          <w:t> </w:t>
        </w:r>
        <w:r>
          <w:rPr/>
          <w:t>array</w:t>
        </w:r>
      </w:hyperlink>
    </w:p>
    <w:p>
      <w:pPr>
        <w:pStyle w:val="BodyText"/>
        <w:tabs>
          <w:tab w:pos="9379" w:val="right" w:leader="dot"/>
        </w:tabs>
        <w:spacing w:before="10"/>
        <w:ind w:left="1299"/>
      </w:pPr>
      <w:hyperlink w:history="true" w:anchor="_bookmark177">
        <w:r>
          <w:rPr/>
          <w:t>package</w:t>
        </w:r>
        <w:r>
          <w:rPr>
            <w:spacing w:val="-1"/>
          </w:rPr>
          <w:t> </w:t>
        </w:r>
        <w:r>
          <w:rPr/>
          <w:t>mechanical</w:t>
        </w:r>
        <w:r>
          <w:rPr>
            <w:spacing w:val="-1"/>
          </w:rPr>
          <w:t> </w:t>
        </w:r>
        <w:r>
          <w:rPr/>
          <w:t>data</w:t>
          <w:tab/>
          <w:t>93</w:t>
        </w:r>
      </w:hyperlink>
    </w:p>
    <w:p>
      <w:pPr>
        <w:pStyle w:val="BodyText"/>
        <w:tabs>
          <w:tab w:pos="1299" w:val="left" w:leader="none"/>
          <w:tab w:pos="9378" w:val="right" w:leader="dot"/>
        </w:tabs>
        <w:spacing w:before="10"/>
        <w:ind w:left="165"/>
      </w:pPr>
      <w:hyperlink w:history="true" w:anchor="_bookmark179">
        <w:r>
          <w:rPr/>
          <w:t>Table</w:t>
        </w:r>
        <w:r>
          <w:rPr>
            <w:spacing w:val="-2"/>
          </w:rPr>
          <w:t> </w:t>
        </w:r>
        <w:r>
          <w:rPr/>
          <w:t>57.</w:t>
          <w:tab/>
          <w:t>UFBGA100 recommended PCB design rules (0.5 mm</w:t>
        </w:r>
        <w:r>
          <w:rPr>
            <w:spacing w:val="-5"/>
          </w:rPr>
          <w:t> </w:t>
        </w:r>
        <w:r>
          <w:rPr/>
          <w:t>pitch</w:t>
        </w:r>
        <w:r>
          <w:rPr>
            <w:spacing w:val="-1"/>
          </w:rPr>
          <w:t> </w:t>
        </w:r>
        <w:r>
          <w:rPr/>
          <w:t>BGA)</w:t>
          <w:tab/>
          <w:t>94</w:t>
        </w:r>
      </w:hyperlink>
    </w:p>
    <w:p>
      <w:pPr>
        <w:pStyle w:val="BodyText"/>
        <w:tabs>
          <w:tab w:pos="1299" w:val="left" w:leader="none"/>
        </w:tabs>
        <w:spacing w:before="10"/>
        <w:ind w:left="165"/>
      </w:pPr>
      <w:hyperlink w:history="true" w:anchor="_bookmark183">
        <w:r>
          <w:rPr/>
          <w:t>Table</w:t>
        </w:r>
        <w:r>
          <w:rPr>
            <w:spacing w:val="-2"/>
          </w:rPr>
          <w:t> </w:t>
        </w:r>
        <w:r>
          <w:rPr/>
          <w:t>58.</w:t>
          <w:tab/>
          <w:t>LQFP64 - 64-pin, 10 x 10 mm low-profile quad flat</w:t>
        </w:r>
        <w:r>
          <w:rPr>
            <w:spacing w:val="-4"/>
          </w:rPr>
          <w:t> </w:t>
        </w:r>
        <w:r>
          <w:rPr/>
          <w:t>package</w:t>
        </w:r>
      </w:hyperlink>
    </w:p>
    <w:p>
      <w:pPr>
        <w:pStyle w:val="BodyText"/>
        <w:tabs>
          <w:tab w:pos="9378" w:val="right" w:leader="dot"/>
        </w:tabs>
        <w:spacing w:before="10"/>
        <w:ind w:left="1299"/>
      </w:pPr>
      <w:hyperlink w:history="true" w:anchor="_bookmark183">
        <w:r>
          <w:rPr/>
          <w:t>mechanical</w:t>
        </w:r>
        <w:r>
          <w:rPr>
            <w:spacing w:val="-1"/>
          </w:rPr>
          <w:t> </w:t>
        </w:r>
        <w:r>
          <w:rPr/>
          <w:t>data</w:t>
          <w:tab/>
          <w:t>96</w:t>
        </w:r>
      </w:hyperlink>
    </w:p>
    <w:p>
      <w:pPr>
        <w:pStyle w:val="BodyText"/>
        <w:tabs>
          <w:tab w:pos="1299" w:val="left" w:leader="none"/>
        </w:tabs>
        <w:spacing w:before="10"/>
        <w:ind w:left="165"/>
      </w:pPr>
      <w:hyperlink w:history="true" w:anchor="_bookmark188">
        <w:r>
          <w:rPr/>
          <w:t>Table</w:t>
        </w:r>
        <w:r>
          <w:rPr>
            <w:spacing w:val="-2"/>
          </w:rPr>
          <w:t> </w:t>
        </w:r>
        <w:r>
          <w:rPr/>
          <w:t>59.</w:t>
          <w:tab/>
          <w:t>TFBGA64 – 64-ball, 5 x 5 mm, 0.5 mm pitch, thin profile fine pitch ball</w:t>
        </w:r>
        <w:r>
          <w:rPr>
            <w:spacing w:val="-13"/>
          </w:rPr>
          <w:t> </w:t>
        </w:r>
        <w:r>
          <w:rPr/>
          <w:t>grid</w:t>
        </w:r>
      </w:hyperlink>
    </w:p>
    <w:p>
      <w:pPr>
        <w:pStyle w:val="BodyText"/>
        <w:tabs>
          <w:tab w:pos="9381" w:val="right" w:leader="dot"/>
        </w:tabs>
        <w:spacing w:before="10"/>
        <w:ind w:left="1299"/>
      </w:pPr>
      <w:hyperlink w:history="true" w:anchor="_bookmark188">
        <w:r>
          <w:rPr/>
          <w:t>array package mechanical data</w:t>
          <w:tab/>
          <w:t>99</w:t>
        </w:r>
      </w:hyperlink>
    </w:p>
    <w:p>
      <w:pPr>
        <w:pStyle w:val="BodyText"/>
        <w:tabs>
          <w:tab w:pos="1299" w:val="left" w:leader="none"/>
          <w:tab w:pos="9379" w:val="right" w:leader="dot"/>
        </w:tabs>
        <w:spacing w:before="10"/>
        <w:ind w:left="165"/>
      </w:pPr>
      <w:hyperlink w:history="true" w:anchor="_bookmark190">
        <w:r>
          <w:rPr/>
          <w:t>Table</w:t>
        </w:r>
        <w:r>
          <w:rPr>
            <w:spacing w:val="-2"/>
          </w:rPr>
          <w:t> </w:t>
        </w:r>
        <w:r>
          <w:rPr/>
          <w:t>60.</w:t>
          <w:tab/>
          <w:t>TFBGA64 recommended PCB design rules (0.5 mm</w:t>
        </w:r>
        <w:r>
          <w:rPr>
            <w:spacing w:val="-5"/>
          </w:rPr>
          <w:t> </w:t>
        </w:r>
        <w:r>
          <w:rPr/>
          <w:t>pitch</w:t>
        </w:r>
        <w:r>
          <w:rPr>
            <w:spacing w:val="-2"/>
          </w:rPr>
          <w:t> </w:t>
        </w:r>
        <w:r>
          <w:rPr/>
          <w:t>BGA).</w:t>
          <w:tab/>
          <w:t>100</w:t>
        </w:r>
      </w:hyperlink>
    </w:p>
    <w:p>
      <w:pPr>
        <w:pStyle w:val="BodyText"/>
        <w:tabs>
          <w:tab w:pos="1298" w:val="left" w:leader="none"/>
        </w:tabs>
        <w:spacing w:before="10"/>
        <w:ind w:left="165"/>
      </w:pPr>
      <w:hyperlink w:history="true" w:anchor="_bookmark194">
        <w:r>
          <w:rPr/>
          <w:t>Table</w:t>
        </w:r>
        <w:r>
          <w:rPr>
            <w:spacing w:val="-2"/>
          </w:rPr>
          <w:t> </w:t>
        </w:r>
        <w:r>
          <w:rPr/>
          <w:t>61.</w:t>
          <w:tab/>
          <w:t>LQFP48 - 48-pin, 7 x 7 mm low-profile quad flat package</w:t>
        </w:r>
      </w:hyperlink>
    </w:p>
    <w:p>
      <w:pPr>
        <w:pStyle w:val="BodyText"/>
        <w:tabs>
          <w:tab w:pos="9379" w:val="right" w:leader="dot"/>
        </w:tabs>
        <w:spacing w:before="10"/>
        <w:ind w:left="1299"/>
      </w:pPr>
      <w:hyperlink w:history="true" w:anchor="_bookmark194">
        <w:r>
          <w:rPr/>
          <w:t>mechanical</w:t>
        </w:r>
        <w:r>
          <w:rPr>
            <w:spacing w:val="-2"/>
          </w:rPr>
          <w:t> </w:t>
        </w:r>
        <w:r>
          <w:rPr/>
          <w:t>data</w:t>
          <w:tab/>
          <w:t>102</w:t>
        </w:r>
      </w:hyperlink>
    </w:p>
    <w:p>
      <w:pPr>
        <w:pStyle w:val="BodyText"/>
        <w:tabs>
          <w:tab w:pos="1299" w:val="left" w:leader="none"/>
          <w:tab w:pos="9379" w:val="right" w:leader="dot"/>
        </w:tabs>
        <w:spacing w:before="10"/>
        <w:ind w:left="165"/>
      </w:pPr>
      <w:hyperlink w:history="true" w:anchor="_bookmark198">
        <w:r>
          <w:rPr/>
          <w:t>Table</w:t>
        </w:r>
        <w:r>
          <w:rPr>
            <w:spacing w:val="-2"/>
          </w:rPr>
          <w:t> </w:t>
        </w:r>
        <w:r>
          <w:rPr/>
          <w:t>62.</w:t>
          <w:tab/>
          <w:t>Package thermal</w:t>
        </w:r>
        <w:r>
          <w:rPr>
            <w:spacing w:val="-2"/>
          </w:rPr>
          <w:t> </w:t>
        </w:r>
        <w:r>
          <w:rPr/>
          <w:t>characteristics</w:t>
          <w:tab/>
          <w:t>105</w:t>
        </w:r>
      </w:hyperlink>
    </w:p>
    <w:p>
      <w:pPr>
        <w:pStyle w:val="BodyText"/>
        <w:tabs>
          <w:tab w:pos="1299" w:val="left" w:leader="none"/>
          <w:tab w:pos="9379" w:val="right" w:leader="dot"/>
        </w:tabs>
        <w:spacing w:before="10"/>
        <w:ind w:left="165"/>
      </w:pPr>
      <w:hyperlink w:history="true" w:anchor="_bookmark203">
        <w:r>
          <w:rPr/>
          <w:t>Table</w:t>
        </w:r>
        <w:r>
          <w:rPr>
            <w:spacing w:val="-1"/>
          </w:rPr>
          <w:t> </w:t>
        </w:r>
        <w:r>
          <w:rPr/>
          <w:t>63.</w:t>
          <w:tab/>
          <w:t>Ordering</w:t>
        </w:r>
        <w:r>
          <w:rPr>
            <w:spacing w:val="-1"/>
          </w:rPr>
          <w:t> </w:t>
        </w:r>
        <w:r>
          <w:rPr/>
          <w:t>information</w:t>
        </w:r>
        <w:r>
          <w:rPr>
            <w:spacing w:val="-1"/>
          </w:rPr>
          <w:t> </w:t>
        </w:r>
        <w:r>
          <w:rPr/>
          <w:t>scheme</w:t>
          <w:tab/>
          <w:t>108</w:t>
        </w:r>
      </w:hyperlink>
    </w:p>
    <w:p>
      <w:pPr>
        <w:pStyle w:val="BodyText"/>
        <w:tabs>
          <w:tab w:pos="1297" w:val="left" w:leader="none"/>
          <w:tab w:pos="9379" w:val="right" w:leader="dot"/>
        </w:tabs>
        <w:spacing w:before="10"/>
        <w:ind w:left="165"/>
      </w:pPr>
      <w:hyperlink w:history="true" w:anchor="_bookmark205">
        <w:r>
          <w:rPr/>
          <w:t>Table</w:t>
        </w:r>
        <w:r>
          <w:rPr>
            <w:spacing w:val="-2"/>
          </w:rPr>
          <w:t> </w:t>
        </w:r>
        <w:r>
          <w:rPr/>
          <w:t>64.</w:t>
          <w:tab/>
          <w:t>Document</w:t>
        </w:r>
        <w:r>
          <w:rPr>
            <w:spacing w:val="-1"/>
          </w:rPr>
          <w:t> </w:t>
        </w:r>
        <w:r>
          <w:rPr/>
          <w:t>revision</w:t>
        </w:r>
        <w:r>
          <w:rPr>
            <w:spacing w:val="-2"/>
          </w:rPr>
          <w:t> </w:t>
        </w:r>
        <w:r>
          <w:rPr/>
          <w:t>history</w:t>
          <w:tab/>
          <w:t>109</w:t>
        </w:r>
      </w:hyperlink>
    </w:p>
    <w:p>
      <w:pPr>
        <w:spacing w:after="0"/>
        <w:sectPr>
          <w:pgSz w:w="11900" w:h="16840"/>
          <w:pgMar w:header="1172" w:footer="1899" w:top="1480" w:bottom="2080" w:left="1180" w:right="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tabs>
          <w:tab w:pos="1298" w:val="left" w:leader="none"/>
          <w:tab w:pos="9159" w:val="left" w:leader="dot"/>
        </w:tabs>
        <w:spacing w:before="186"/>
        <w:ind w:left="165"/>
      </w:pPr>
      <w:hyperlink w:history="true" w:anchor="_bookmark5">
        <w:r>
          <w:rPr/>
          <w:t>Figure</w:t>
        </w:r>
        <w:r>
          <w:rPr>
            <w:spacing w:val="-2"/>
          </w:rPr>
          <w:t> </w:t>
        </w:r>
        <w:r>
          <w:rPr/>
          <w:t>1.</w:t>
          <w:tab/>
          <w:t>STM32F103xx performance line</w:t>
        </w:r>
        <w:r>
          <w:rPr>
            <w:spacing w:val="-12"/>
          </w:rPr>
          <w:t> </w:t>
        </w:r>
        <w:r>
          <w:rPr/>
          <w:t>block</w:t>
        </w:r>
        <w:r>
          <w:rPr>
            <w:spacing w:val="-4"/>
          </w:rPr>
          <w:t> </w:t>
        </w:r>
        <w:r>
          <w:rPr/>
          <w:t>diagram</w:t>
          <w:tab/>
          <w:t>11</w:t>
        </w:r>
      </w:hyperlink>
    </w:p>
    <w:p>
      <w:pPr>
        <w:pStyle w:val="BodyText"/>
        <w:tabs>
          <w:tab w:pos="1296" w:val="left" w:leader="none"/>
          <w:tab w:pos="9157" w:val="left" w:leader="dot"/>
        </w:tabs>
        <w:spacing w:before="10"/>
        <w:ind w:left="165"/>
      </w:pPr>
      <w:hyperlink w:history="true" w:anchor="_bookmark6">
        <w:r>
          <w:rPr/>
          <w:t>Figure</w:t>
        </w:r>
        <w:r>
          <w:rPr>
            <w:spacing w:val="-3"/>
          </w:rPr>
          <w:t> </w:t>
        </w:r>
        <w:r>
          <w:rPr/>
          <w:t>2.</w:t>
          <w:tab/>
          <w:t>Clock</w:t>
        </w:r>
        <w:r>
          <w:rPr>
            <w:spacing w:val="-3"/>
          </w:rPr>
          <w:t> </w:t>
        </w:r>
        <w:r>
          <w:rPr/>
          <w:t>tree</w:t>
          <w:tab/>
          <w:t>12</w:t>
        </w:r>
      </w:hyperlink>
    </w:p>
    <w:p>
      <w:pPr>
        <w:pStyle w:val="BodyText"/>
        <w:tabs>
          <w:tab w:pos="1299" w:val="left" w:leader="none"/>
          <w:tab w:pos="9159" w:val="left" w:leader="dot"/>
        </w:tabs>
        <w:spacing w:before="10"/>
        <w:ind w:left="165"/>
      </w:pPr>
      <w:hyperlink w:history="true" w:anchor="_bookmark36">
        <w:r>
          <w:rPr/>
          <w:t>Figure</w:t>
        </w:r>
        <w:r>
          <w:rPr>
            <w:spacing w:val="-2"/>
          </w:rPr>
          <w:t> </w:t>
        </w:r>
        <w:r>
          <w:rPr/>
          <w:t>3.</w:t>
          <w:tab/>
          <w:t>STM32F103xx performance line</w:t>
        </w:r>
        <w:r>
          <w:rPr>
            <w:spacing w:val="-14"/>
          </w:rPr>
          <w:t> </w:t>
        </w:r>
        <w:r>
          <w:rPr/>
          <w:t>LFBGA100</w:t>
        </w:r>
        <w:r>
          <w:rPr>
            <w:spacing w:val="-4"/>
          </w:rPr>
          <w:t> </w:t>
        </w:r>
        <w:r>
          <w:rPr/>
          <w:t>ballout</w:t>
          <w:tab/>
          <w:t>21</w:t>
        </w:r>
      </w:hyperlink>
    </w:p>
    <w:p>
      <w:pPr>
        <w:pStyle w:val="BodyText"/>
        <w:tabs>
          <w:tab w:pos="1299" w:val="left" w:leader="none"/>
          <w:tab w:pos="9159" w:val="left" w:leader="dot"/>
        </w:tabs>
        <w:spacing w:before="10"/>
        <w:ind w:left="165"/>
      </w:pPr>
      <w:hyperlink w:history="true" w:anchor="_bookmark37">
        <w:r>
          <w:rPr/>
          <w:t>Figure</w:t>
        </w:r>
        <w:r>
          <w:rPr>
            <w:spacing w:val="-2"/>
          </w:rPr>
          <w:t> </w:t>
        </w:r>
        <w:r>
          <w:rPr/>
          <w:t>4.</w:t>
          <w:tab/>
          <w:t>STM32F103xx performance line</w:t>
        </w:r>
        <w:r>
          <w:rPr>
            <w:spacing w:val="-13"/>
          </w:rPr>
          <w:t> </w:t>
        </w:r>
        <w:r>
          <w:rPr/>
          <w:t>LQFP100</w:t>
        </w:r>
        <w:r>
          <w:rPr>
            <w:spacing w:val="-4"/>
          </w:rPr>
          <w:t> </w:t>
        </w:r>
        <w:r>
          <w:rPr/>
          <w:t>pinout</w:t>
          <w:tab/>
          <w:t>22</w:t>
        </w:r>
      </w:hyperlink>
    </w:p>
    <w:p>
      <w:pPr>
        <w:pStyle w:val="BodyText"/>
        <w:tabs>
          <w:tab w:pos="1299" w:val="left" w:leader="none"/>
          <w:tab w:pos="9159" w:val="left" w:leader="dot"/>
        </w:tabs>
        <w:spacing w:before="10"/>
        <w:ind w:left="165"/>
      </w:pPr>
      <w:hyperlink w:history="true" w:anchor="_bookmark38">
        <w:r>
          <w:rPr/>
          <w:t>Figure</w:t>
        </w:r>
        <w:r>
          <w:rPr>
            <w:spacing w:val="-2"/>
          </w:rPr>
          <w:t> </w:t>
        </w:r>
        <w:r>
          <w:rPr/>
          <w:t>5.</w:t>
          <w:tab/>
          <w:t>STM32F103xx performance line</w:t>
        </w:r>
        <w:r>
          <w:rPr>
            <w:spacing w:val="-13"/>
          </w:rPr>
          <w:t> </w:t>
        </w:r>
        <w:r>
          <w:rPr/>
          <w:t>UFBGA100</w:t>
        </w:r>
        <w:r>
          <w:rPr>
            <w:spacing w:val="-4"/>
          </w:rPr>
          <w:t> </w:t>
        </w:r>
        <w:r>
          <w:rPr/>
          <w:t>pinout</w:t>
          <w:tab/>
          <w:t>23</w:t>
        </w:r>
      </w:hyperlink>
    </w:p>
    <w:p>
      <w:pPr>
        <w:pStyle w:val="BodyText"/>
        <w:tabs>
          <w:tab w:pos="1299" w:val="left" w:leader="none"/>
          <w:tab w:pos="9159" w:val="left" w:leader="dot"/>
        </w:tabs>
        <w:spacing w:before="10"/>
        <w:ind w:left="165"/>
      </w:pPr>
      <w:hyperlink w:history="true" w:anchor="_bookmark39">
        <w:r>
          <w:rPr/>
          <w:t>Figure</w:t>
        </w:r>
        <w:r>
          <w:rPr>
            <w:spacing w:val="-2"/>
          </w:rPr>
          <w:t> </w:t>
        </w:r>
        <w:r>
          <w:rPr/>
          <w:t>6.</w:t>
          <w:tab/>
          <w:t>STM32F103xx performance line</w:t>
        </w:r>
        <w:r>
          <w:rPr>
            <w:spacing w:val="-13"/>
          </w:rPr>
          <w:t> </w:t>
        </w:r>
        <w:r>
          <w:rPr/>
          <w:t>LQFP64</w:t>
        </w:r>
        <w:r>
          <w:rPr>
            <w:spacing w:val="-4"/>
          </w:rPr>
          <w:t> </w:t>
        </w:r>
        <w:r>
          <w:rPr/>
          <w:t>pinout</w:t>
          <w:tab/>
          <w:t>24</w:t>
        </w:r>
      </w:hyperlink>
    </w:p>
    <w:p>
      <w:pPr>
        <w:pStyle w:val="BodyText"/>
        <w:tabs>
          <w:tab w:pos="1299" w:val="left" w:leader="none"/>
          <w:tab w:pos="9158" w:val="left" w:leader="dot"/>
        </w:tabs>
        <w:spacing w:before="10"/>
        <w:ind w:left="165"/>
      </w:pPr>
      <w:hyperlink w:history="true" w:anchor="_bookmark40">
        <w:r>
          <w:rPr/>
          <w:t>Figure</w:t>
        </w:r>
        <w:r>
          <w:rPr>
            <w:spacing w:val="-2"/>
          </w:rPr>
          <w:t> </w:t>
        </w:r>
        <w:r>
          <w:rPr/>
          <w:t>7.</w:t>
          <w:tab/>
          <w:t>STM32F103xx performance line</w:t>
        </w:r>
        <w:r>
          <w:rPr>
            <w:spacing w:val="-13"/>
          </w:rPr>
          <w:t> </w:t>
        </w:r>
        <w:r>
          <w:rPr/>
          <w:t>TFBGA64</w:t>
        </w:r>
        <w:r>
          <w:rPr>
            <w:spacing w:val="-4"/>
          </w:rPr>
          <w:t> </w:t>
        </w:r>
        <w:r>
          <w:rPr/>
          <w:t>ballout</w:t>
          <w:tab/>
          <w:t>25</w:t>
        </w:r>
      </w:hyperlink>
    </w:p>
    <w:p>
      <w:pPr>
        <w:pStyle w:val="BodyText"/>
        <w:tabs>
          <w:tab w:pos="1299" w:val="left" w:leader="none"/>
          <w:tab w:pos="9159" w:val="left" w:leader="dot"/>
        </w:tabs>
        <w:spacing w:before="10"/>
        <w:ind w:left="165"/>
      </w:pPr>
      <w:hyperlink w:history="true" w:anchor="_bookmark41">
        <w:r>
          <w:rPr/>
          <w:t>Figure</w:t>
        </w:r>
        <w:r>
          <w:rPr>
            <w:spacing w:val="-2"/>
          </w:rPr>
          <w:t> </w:t>
        </w:r>
        <w:r>
          <w:rPr/>
          <w:t>8.</w:t>
          <w:tab/>
          <w:t>STM32F103xx performance line</w:t>
        </w:r>
        <w:r>
          <w:rPr>
            <w:spacing w:val="-13"/>
          </w:rPr>
          <w:t> </w:t>
        </w:r>
        <w:r>
          <w:rPr/>
          <w:t>LQFP48</w:t>
        </w:r>
        <w:r>
          <w:rPr>
            <w:spacing w:val="-4"/>
          </w:rPr>
          <w:t> </w:t>
        </w:r>
        <w:r>
          <w:rPr/>
          <w:t>pinout</w:t>
          <w:tab/>
          <w:t>26</w:t>
        </w:r>
      </w:hyperlink>
    </w:p>
    <w:p>
      <w:pPr>
        <w:pStyle w:val="BodyText"/>
        <w:tabs>
          <w:tab w:pos="1299" w:val="left" w:leader="none"/>
          <w:tab w:pos="9159" w:val="left" w:leader="dot"/>
        </w:tabs>
        <w:spacing w:before="10"/>
        <w:ind w:left="165"/>
      </w:pPr>
      <w:hyperlink w:history="true" w:anchor="_bookmark42">
        <w:r>
          <w:rPr/>
          <w:t>Figure</w:t>
        </w:r>
        <w:r>
          <w:rPr>
            <w:spacing w:val="-2"/>
          </w:rPr>
          <w:t> </w:t>
        </w:r>
        <w:r>
          <w:rPr/>
          <w:t>9.</w:t>
          <w:tab/>
          <w:t>STM32F103xx performance line</w:t>
        </w:r>
        <w:r>
          <w:rPr>
            <w:spacing w:val="-14"/>
          </w:rPr>
          <w:t> </w:t>
        </w:r>
        <w:r>
          <w:rPr/>
          <w:t>UFQFPN48</w:t>
        </w:r>
        <w:r>
          <w:rPr>
            <w:spacing w:val="-4"/>
          </w:rPr>
          <w:t> </w:t>
        </w:r>
        <w:r>
          <w:rPr/>
          <w:t>pinout</w:t>
          <w:tab/>
          <w:t>26</w:t>
        </w:r>
      </w:hyperlink>
    </w:p>
    <w:p>
      <w:pPr>
        <w:pStyle w:val="BodyText"/>
        <w:tabs>
          <w:tab w:pos="1299" w:val="left" w:leader="none"/>
          <w:tab w:pos="9159" w:val="left" w:leader="dot"/>
        </w:tabs>
        <w:spacing w:before="10"/>
        <w:ind w:left="165"/>
      </w:pPr>
      <w:hyperlink w:history="true" w:anchor="_bookmark43">
        <w:r>
          <w:rPr/>
          <w:t>Figure</w:t>
        </w:r>
        <w:r>
          <w:rPr>
            <w:spacing w:val="-3"/>
          </w:rPr>
          <w:t> </w:t>
        </w:r>
        <w:r>
          <w:rPr/>
          <w:t>10.</w:t>
          <w:tab/>
          <w:t>STM32F103xx performance line</w:t>
        </w:r>
        <w:r>
          <w:rPr>
            <w:spacing w:val="-13"/>
          </w:rPr>
          <w:t> </w:t>
        </w:r>
        <w:r>
          <w:rPr/>
          <w:t>VFQFPN36</w:t>
        </w:r>
        <w:r>
          <w:rPr>
            <w:spacing w:val="-5"/>
          </w:rPr>
          <w:t> </w:t>
        </w:r>
        <w:r>
          <w:rPr/>
          <w:t>pinout</w:t>
          <w:tab/>
          <w:t>27</w:t>
        </w:r>
      </w:hyperlink>
    </w:p>
    <w:p>
      <w:pPr>
        <w:pStyle w:val="BodyText"/>
        <w:tabs>
          <w:tab w:pos="1296" w:val="left" w:leader="none"/>
          <w:tab w:pos="9156" w:val="left" w:leader="dot"/>
        </w:tabs>
        <w:spacing w:before="10"/>
        <w:ind w:left="165"/>
      </w:pPr>
      <w:hyperlink w:history="true" w:anchor="_bookmark46">
        <w:r>
          <w:rPr/>
          <w:t>Figure</w:t>
        </w:r>
        <w:r>
          <w:rPr>
            <w:spacing w:val="-5"/>
          </w:rPr>
          <w:t> </w:t>
        </w:r>
        <w:r>
          <w:rPr/>
          <w:t>11.</w:t>
          <w:tab/>
          <w:t>Memory</w:t>
        </w:r>
        <w:r>
          <w:rPr>
            <w:spacing w:val="-4"/>
          </w:rPr>
          <w:t> </w:t>
        </w:r>
        <w:r>
          <w:rPr/>
          <w:t>map</w:t>
          <w:tab/>
          <w:t>34</w:t>
        </w:r>
      </w:hyperlink>
    </w:p>
    <w:p>
      <w:pPr>
        <w:pStyle w:val="BodyText"/>
        <w:tabs>
          <w:tab w:pos="1297" w:val="left" w:leader="none"/>
          <w:tab w:pos="9156" w:val="left" w:leader="dot"/>
        </w:tabs>
        <w:spacing w:before="10"/>
        <w:ind w:left="165"/>
      </w:pPr>
      <w:hyperlink w:history="true" w:anchor="_bookmark54">
        <w:r>
          <w:rPr/>
          <w:t>Figure</w:t>
        </w:r>
        <w:r>
          <w:rPr>
            <w:spacing w:val="-3"/>
          </w:rPr>
          <w:t> </w:t>
        </w:r>
        <w:r>
          <w:rPr/>
          <w:t>12.</w:t>
          <w:tab/>
          <w:t>Pin</w:t>
        </w:r>
        <w:r>
          <w:rPr>
            <w:spacing w:val="-6"/>
          </w:rPr>
          <w:t> </w:t>
        </w:r>
        <w:r>
          <w:rPr/>
          <w:t>loading</w:t>
        </w:r>
        <w:r>
          <w:rPr>
            <w:spacing w:val="-6"/>
          </w:rPr>
          <w:t> </w:t>
        </w:r>
        <w:r>
          <w:rPr/>
          <w:t>conditions</w:t>
          <w:tab/>
          <w:t>35</w:t>
        </w:r>
      </w:hyperlink>
    </w:p>
    <w:p>
      <w:pPr>
        <w:pStyle w:val="BodyText"/>
        <w:tabs>
          <w:tab w:pos="1296" w:val="left" w:leader="none"/>
          <w:tab w:pos="9157" w:val="left" w:leader="dot"/>
        </w:tabs>
        <w:spacing w:before="10"/>
        <w:ind w:left="165"/>
      </w:pPr>
      <w:hyperlink w:history="true" w:anchor="_bookmark55">
        <w:r>
          <w:rPr/>
          <w:t>Figure</w:t>
        </w:r>
        <w:r>
          <w:rPr>
            <w:spacing w:val="-3"/>
          </w:rPr>
          <w:t> </w:t>
        </w:r>
        <w:r>
          <w:rPr/>
          <w:t>13.</w:t>
          <w:tab/>
          <w:t>Pin</w:t>
        </w:r>
        <w:r>
          <w:rPr>
            <w:spacing w:val="-4"/>
          </w:rPr>
          <w:t> </w:t>
        </w:r>
        <w:r>
          <w:rPr/>
          <w:t>input</w:t>
        </w:r>
        <w:r>
          <w:rPr>
            <w:spacing w:val="-5"/>
          </w:rPr>
          <w:t> </w:t>
        </w:r>
        <w:r>
          <w:rPr/>
          <w:t>voltage</w:t>
          <w:tab/>
          <w:t>35</w:t>
        </w:r>
      </w:hyperlink>
    </w:p>
    <w:p>
      <w:pPr>
        <w:pStyle w:val="BodyText"/>
        <w:tabs>
          <w:tab w:pos="1296" w:val="left" w:leader="none"/>
          <w:tab w:pos="9156" w:val="left" w:leader="dot"/>
        </w:tabs>
        <w:spacing w:before="10"/>
        <w:ind w:left="165"/>
      </w:pPr>
      <w:hyperlink w:history="true" w:anchor="_bookmark57">
        <w:r>
          <w:rPr/>
          <w:t>Figure</w:t>
        </w:r>
        <w:r>
          <w:rPr>
            <w:spacing w:val="-3"/>
          </w:rPr>
          <w:t> </w:t>
        </w:r>
        <w:r>
          <w:rPr/>
          <w:t>14.</w:t>
          <w:tab/>
          <w:t>Power</w:t>
        </w:r>
        <w:r>
          <w:rPr>
            <w:spacing w:val="-6"/>
          </w:rPr>
          <w:t> </w:t>
        </w:r>
        <w:r>
          <w:rPr/>
          <w:t>supply</w:t>
        </w:r>
        <w:r>
          <w:rPr>
            <w:spacing w:val="-5"/>
          </w:rPr>
          <w:t> </w:t>
        </w:r>
        <w:r>
          <w:rPr/>
          <w:t>scheme</w:t>
          <w:tab/>
          <w:t>36</w:t>
        </w:r>
      </w:hyperlink>
    </w:p>
    <w:p>
      <w:pPr>
        <w:pStyle w:val="BodyText"/>
        <w:tabs>
          <w:tab w:pos="1298" w:val="left" w:leader="none"/>
          <w:tab w:pos="9159" w:val="left" w:leader="dot"/>
        </w:tabs>
        <w:spacing w:before="10"/>
        <w:ind w:left="165"/>
      </w:pPr>
      <w:hyperlink w:history="true" w:anchor="_bookmark59">
        <w:r>
          <w:rPr/>
          <w:t>Figure</w:t>
        </w:r>
        <w:r>
          <w:rPr>
            <w:spacing w:val="-3"/>
          </w:rPr>
          <w:t> </w:t>
        </w:r>
        <w:r>
          <w:rPr/>
          <w:t>15.</w:t>
          <w:tab/>
          <w:t>Current consumption</w:t>
        </w:r>
        <w:r>
          <w:rPr>
            <w:spacing w:val="-9"/>
          </w:rPr>
          <w:t> </w:t>
        </w:r>
        <w:r>
          <w:rPr/>
          <w:t>measurement</w:t>
        </w:r>
        <w:r>
          <w:rPr>
            <w:spacing w:val="-3"/>
          </w:rPr>
          <w:t> </w:t>
        </w:r>
        <w:r>
          <w:rPr/>
          <w:t>scheme</w:t>
          <w:tab/>
          <w:t>36</w:t>
        </w:r>
      </w:hyperlink>
    </w:p>
    <w:p>
      <w:pPr>
        <w:pStyle w:val="BodyText"/>
        <w:tabs>
          <w:tab w:pos="1299" w:val="left" w:leader="none"/>
        </w:tabs>
        <w:spacing w:before="10"/>
        <w:ind w:left="165"/>
      </w:pPr>
      <w:hyperlink w:history="true" w:anchor="_bookmark76">
        <w:r>
          <w:rPr/>
          <w:t>Figure</w:t>
        </w:r>
        <w:r>
          <w:rPr>
            <w:spacing w:val="-3"/>
          </w:rPr>
          <w:t> </w:t>
        </w:r>
        <w:r>
          <w:rPr/>
          <w:t>16.</w:t>
          <w:tab/>
          <w:t>Typical current consumption in Run mode versus frequency (at 3.6 V)</w:t>
        </w:r>
        <w:r>
          <w:rPr>
            <w:spacing w:val="-3"/>
          </w:rPr>
          <w:t> </w:t>
        </w:r>
        <w:r>
          <w:rPr/>
          <w:t>-</w:t>
        </w:r>
      </w:hyperlink>
    </w:p>
    <w:p>
      <w:pPr>
        <w:pStyle w:val="BodyText"/>
        <w:tabs>
          <w:tab w:pos="9155" w:val="left" w:leader="dot"/>
        </w:tabs>
        <w:spacing w:before="10"/>
        <w:ind w:left="1299"/>
      </w:pPr>
      <w:hyperlink w:history="true" w:anchor="_bookmark76">
        <w:r>
          <w:rPr/>
          <w:t>code with data processing running from RAM,</w:t>
        </w:r>
        <w:r>
          <w:rPr>
            <w:spacing w:val="-24"/>
          </w:rPr>
          <w:t> </w:t>
        </w:r>
        <w:r>
          <w:rPr/>
          <w:t>peripherals</w:t>
        </w:r>
        <w:r>
          <w:rPr>
            <w:spacing w:val="-4"/>
          </w:rPr>
          <w:t> </w:t>
        </w:r>
        <w:r>
          <w:rPr/>
          <w:t>enabled</w:t>
          <w:tab/>
          <w:t>43</w:t>
        </w:r>
      </w:hyperlink>
    </w:p>
    <w:p>
      <w:pPr>
        <w:pStyle w:val="BodyText"/>
        <w:tabs>
          <w:tab w:pos="1299" w:val="left" w:leader="none"/>
        </w:tabs>
        <w:spacing w:before="10"/>
        <w:ind w:left="165"/>
      </w:pPr>
      <w:hyperlink w:history="true" w:anchor="_bookmark77">
        <w:r>
          <w:rPr/>
          <w:t>Figure</w:t>
        </w:r>
        <w:r>
          <w:rPr>
            <w:spacing w:val="-3"/>
          </w:rPr>
          <w:t> </w:t>
        </w:r>
        <w:r>
          <w:rPr/>
          <w:t>17.</w:t>
          <w:tab/>
          <w:t>Typical current consumption in Run mode versus frequency (at 3.6 V)</w:t>
        </w:r>
        <w:r>
          <w:rPr>
            <w:spacing w:val="-3"/>
          </w:rPr>
          <w:t> </w:t>
        </w:r>
        <w:r>
          <w:rPr/>
          <w:t>-</w:t>
        </w:r>
      </w:hyperlink>
    </w:p>
    <w:p>
      <w:pPr>
        <w:pStyle w:val="BodyText"/>
        <w:tabs>
          <w:tab w:pos="9155" w:val="left" w:leader="dot"/>
        </w:tabs>
        <w:spacing w:before="10"/>
        <w:ind w:left="1299"/>
      </w:pPr>
      <w:hyperlink w:history="true" w:anchor="_bookmark77">
        <w:r>
          <w:rPr/>
          <w:t>code with data processing running from RAM,</w:t>
        </w:r>
        <w:r>
          <w:rPr>
            <w:spacing w:val="-21"/>
          </w:rPr>
          <w:t> </w:t>
        </w:r>
        <w:r>
          <w:rPr/>
          <w:t>peripherals</w:t>
        </w:r>
        <w:r>
          <w:rPr>
            <w:spacing w:val="-3"/>
          </w:rPr>
          <w:t> </w:t>
        </w:r>
        <w:r>
          <w:rPr/>
          <w:t>disabled</w:t>
          <w:tab/>
          <w:t>43</w:t>
        </w:r>
      </w:hyperlink>
    </w:p>
    <w:p>
      <w:pPr>
        <w:pStyle w:val="BodyText"/>
        <w:tabs>
          <w:tab w:pos="1299" w:val="left" w:leader="none"/>
        </w:tabs>
        <w:spacing w:line="256" w:lineRule="exact" w:before="10"/>
        <w:ind w:left="165"/>
      </w:pPr>
      <w:hyperlink w:history="true" w:anchor="_bookmark80">
        <w:r>
          <w:rPr/>
          <w:t>Figure</w:t>
        </w:r>
        <w:r>
          <w:rPr>
            <w:spacing w:val="-2"/>
          </w:rPr>
          <w:t> </w:t>
        </w:r>
        <w:r>
          <w:rPr/>
          <w:t>18.</w:t>
          <w:tab/>
          <w:t>Typical current consumption on V</w:t>
        </w:r>
      </w:hyperlink>
      <w:r>
        <w:rPr>
          <w:position w:val="-4"/>
          <w:sz w:val="16"/>
        </w:rPr>
        <w:t>BAT </w:t>
      </w:r>
      <w:r>
        <w:rPr/>
        <w:t>with RTC on versus temperature at</w:t>
      </w:r>
      <w:r>
        <w:rPr>
          <w:spacing w:val="2"/>
        </w:rPr>
        <w:t> </w:t>
      </w:r>
      <w:r>
        <w:rPr/>
        <w:t>different</w:t>
      </w:r>
    </w:p>
    <w:p>
      <w:pPr>
        <w:tabs>
          <w:tab w:pos="9155" w:val="left" w:leader="dot"/>
        </w:tabs>
        <w:spacing w:line="240" w:lineRule="exact" w:before="0"/>
        <w:ind w:left="1299" w:right="0" w:firstLine="0"/>
        <w:jc w:val="left"/>
        <w:rPr>
          <w:sz w:val="20"/>
        </w:rPr>
      </w:pPr>
      <w:r>
        <w:rPr>
          <w:sz w:val="20"/>
        </w:rPr>
        <w:t>V</w:t>
      </w:r>
      <w:r>
        <w:rPr>
          <w:position w:val="-4"/>
          <w:sz w:val="16"/>
        </w:rPr>
        <w:t>BAT</w:t>
      </w:r>
      <w:r>
        <w:rPr>
          <w:spacing w:val="7"/>
          <w:position w:val="-4"/>
          <w:sz w:val="16"/>
        </w:rPr>
        <w:t> </w:t>
      </w:r>
      <w:r>
        <w:rPr>
          <w:sz w:val="20"/>
        </w:rPr>
        <w:t>values</w:t>
        <w:tab/>
        <w:t>45</w:t>
      </w:r>
    </w:p>
    <w:p>
      <w:pPr>
        <w:pStyle w:val="BodyText"/>
        <w:tabs>
          <w:tab w:pos="1299" w:val="left" w:leader="none"/>
        </w:tabs>
        <w:spacing w:line="214" w:lineRule="exact"/>
        <w:ind w:left="165"/>
      </w:pPr>
      <w:hyperlink w:history="true" w:anchor="_bookmark81">
        <w:r>
          <w:rPr/>
          <w:t>Figure</w:t>
        </w:r>
        <w:r>
          <w:rPr>
            <w:spacing w:val="-3"/>
          </w:rPr>
          <w:t> </w:t>
        </w:r>
        <w:r>
          <w:rPr/>
          <w:t>19.</w:t>
          <w:tab/>
          <w:t>Typical current consumption in Stop mode with regulator in Run mode</w:t>
        </w:r>
        <w:r>
          <w:rPr>
            <w:spacing w:val="-7"/>
          </w:rPr>
          <w:t> </w:t>
        </w:r>
        <w:r>
          <w:rPr/>
          <w:t>versus</w:t>
        </w:r>
      </w:hyperlink>
    </w:p>
    <w:p>
      <w:pPr>
        <w:pStyle w:val="BodyText"/>
        <w:tabs>
          <w:tab w:pos="9159" w:val="left" w:leader="dot"/>
        </w:tabs>
        <w:spacing w:line="256" w:lineRule="exact" w:before="10"/>
        <w:ind w:left="1299"/>
      </w:pPr>
      <w:hyperlink w:history="true" w:anchor="_bookmark81">
        <w:r>
          <w:rPr/>
          <w:t>temperature at V</w:t>
        </w:r>
      </w:hyperlink>
      <w:r>
        <w:rPr>
          <w:position w:val="-4"/>
          <w:sz w:val="16"/>
        </w:rPr>
        <w:t>DD </w:t>
      </w:r>
      <w:r>
        <w:rPr/>
        <w:t>= 3.3 V and</w:t>
      </w:r>
      <w:r>
        <w:rPr>
          <w:spacing w:val="-4"/>
        </w:rPr>
        <w:t> </w:t>
      </w:r>
      <w:r>
        <w:rPr/>
        <w:t>3.6</w:t>
      </w:r>
      <w:r>
        <w:rPr>
          <w:spacing w:val="-2"/>
        </w:rPr>
        <w:t> </w:t>
      </w:r>
      <w:r>
        <w:rPr/>
        <w:t>V</w:t>
        <w:tab/>
        <w:t>46</w:t>
      </w:r>
    </w:p>
    <w:p>
      <w:pPr>
        <w:pStyle w:val="BodyText"/>
        <w:tabs>
          <w:tab w:pos="1299" w:val="left" w:leader="none"/>
        </w:tabs>
        <w:spacing w:line="214" w:lineRule="exact"/>
        <w:ind w:left="165"/>
      </w:pPr>
      <w:hyperlink w:history="true" w:anchor="_bookmark82">
        <w:r>
          <w:rPr/>
          <w:t>Figure</w:t>
        </w:r>
        <w:r>
          <w:rPr>
            <w:spacing w:val="-3"/>
          </w:rPr>
          <w:t> </w:t>
        </w:r>
        <w:r>
          <w:rPr/>
          <w:t>20.</w:t>
          <w:tab/>
          <w:t>Typical current consumption in Stop mode with regulator in Low-power mode</w:t>
        </w:r>
        <w:r>
          <w:rPr>
            <w:spacing w:val="-9"/>
          </w:rPr>
          <w:t> </w:t>
        </w:r>
        <w:r>
          <w:rPr/>
          <w:t>versus</w:t>
        </w:r>
      </w:hyperlink>
    </w:p>
    <w:p>
      <w:pPr>
        <w:pStyle w:val="BodyText"/>
        <w:tabs>
          <w:tab w:pos="9159" w:val="left" w:leader="dot"/>
        </w:tabs>
        <w:spacing w:line="256" w:lineRule="exact" w:before="11"/>
        <w:ind w:left="1299"/>
      </w:pPr>
      <w:hyperlink w:history="true" w:anchor="_bookmark82">
        <w:r>
          <w:rPr/>
          <w:t>temperature at V</w:t>
        </w:r>
      </w:hyperlink>
      <w:r>
        <w:rPr>
          <w:position w:val="-4"/>
          <w:sz w:val="16"/>
        </w:rPr>
        <w:t>DD </w:t>
      </w:r>
      <w:r>
        <w:rPr/>
        <w:t>= 3.3 V and</w:t>
      </w:r>
      <w:r>
        <w:rPr>
          <w:spacing w:val="-4"/>
        </w:rPr>
        <w:t> </w:t>
      </w:r>
      <w:r>
        <w:rPr/>
        <w:t>3.6</w:t>
      </w:r>
      <w:r>
        <w:rPr>
          <w:spacing w:val="-2"/>
        </w:rPr>
        <w:t> </w:t>
      </w:r>
      <w:r>
        <w:rPr/>
        <w:t>V</w:t>
        <w:tab/>
        <w:t>46</w:t>
      </w:r>
    </w:p>
    <w:p>
      <w:pPr>
        <w:pStyle w:val="BodyText"/>
        <w:tabs>
          <w:tab w:pos="1299" w:val="left" w:leader="none"/>
        </w:tabs>
        <w:spacing w:line="214" w:lineRule="exact"/>
        <w:ind w:left="165"/>
      </w:pPr>
      <w:hyperlink w:history="true" w:anchor="_bookmark83">
        <w:r>
          <w:rPr/>
          <w:t>Figure</w:t>
        </w:r>
        <w:r>
          <w:rPr>
            <w:spacing w:val="-3"/>
          </w:rPr>
          <w:t> </w:t>
        </w:r>
        <w:r>
          <w:rPr/>
          <w:t>21.</w:t>
          <w:tab/>
          <w:t>Typical current consumption in Standby mode versus temperature</w:t>
        </w:r>
        <w:r>
          <w:rPr>
            <w:spacing w:val="-6"/>
          </w:rPr>
          <w:t> </w:t>
        </w:r>
        <w:r>
          <w:rPr/>
          <w:t>at</w:t>
        </w:r>
      </w:hyperlink>
    </w:p>
    <w:p>
      <w:pPr>
        <w:pStyle w:val="BodyText"/>
        <w:tabs>
          <w:tab w:pos="9157" w:val="left" w:leader="dot"/>
        </w:tabs>
        <w:spacing w:line="256" w:lineRule="exact" w:before="10"/>
        <w:ind w:left="1299"/>
      </w:pPr>
      <w:hyperlink w:history="true" w:anchor="_bookmark83">
        <w:r>
          <w:rPr/>
          <w:t>V</w:t>
        </w:r>
      </w:hyperlink>
      <w:r>
        <w:rPr>
          <w:position w:val="-4"/>
          <w:sz w:val="16"/>
        </w:rPr>
        <w:t>DD </w:t>
      </w:r>
      <w:r>
        <w:rPr/>
        <w:t>= 3.3 V and</w:t>
      </w:r>
      <w:r>
        <w:rPr>
          <w:spacing w:val="3"/>
        </w:rPr>
        <w:t> </w:t>
      </w:r>
      <w:r>
        <w:rPr/>
        <w:t>3.6</w:t>
      </w:r>
      <w:r>
        <w:rPr>
          <w:spacing w:val="-1"/>
        </w:rPr>
        <w:t> </w:t>
      </w:r>
      <w:r>
        <w:rPr/>
        <w:t>V</w:t>
        <w:tab/>
        <w:t>47</w:t>
      </w:r>
    </w:p>
    <w:p>
      <w:pPr>
        <w:pStyle w:val="BodyText"/>
        <w:tabs>
          <w:tab w:pos="1299" w:val="left" w:leader="none"/>
          <w:tab w:pos="9159" w:val="left" w:leader="dot"/>
        </w:tabs>
        <w:spacing w:line="214" w:lineRule="exact"/>
        <w:ind w:left="165"/>
      </w:pPr>
      <w:hyperlink w:history="true" w:anchor="_bookmark90">
        <w:r>
          <w:rPr/>
          <w:t>Figure</w:t>
        </w:r>
        <w:r>
          <w:rPr>
            <w:spacing w:val="-3"/>
          </w:rPr>
          <w:t> </w:t>
        </w:r>
        <w:r>
          <w:rPr/>
          <w:t>22.</w:t>
          <w:tab/>
          <w:t>High-speed external clock source AC</w:t>
        </w:r>
        <w:r>
          <w:rPr>
            <w:spacing w:val="-20"/>
          </w:rPr>
          <w:t> </w:t>
        </w:r>
        <w:r>
          <w:rPr/>
          <w:t>timing</w:t>
        </w:r>
        <w:r>
          <w:rPr>
            <w:spacing w:val="-4"/>
          </w:rPr>
          <w:t> </w:t>
        </w:r>
        <w:r>
          <w:rPr/>
          <w:t>diagram</w:t>
          <w:tab/>
          <w:t>52</w:t>
        </w:r>
      </w:hyperlink>
    </w:p>
    <w:p>
      <w:pPr>
        <w:pStyle w:val="BodyText"/>
        <w:tabs>
          <w:tab w:pos="1299" w:val="left" w:leader="none"/>
          <w:tab w:pos="9159" w:val="left" w:leader="dot"/>
        </w:tabs>
        <w:spacing w:before="10"/>
        <w:ind w:left="165"/>
      </w:pPr>
      <w:hyperlink w:history="true" w:anchor="_bookmark91">
        <w:r>
          <w:rPr/>
          <w:t>Figure</w:t>
        </w:r>
        <w:r>
          <w:rPr>
            <w:spacing w:val="-3"/>
          </w:rPr>
          <w:t> </w:t>
        </w:r>
        <w:r>
          <w:rPr/>
          <w:t>23.</w:t>
          <w:tab/>
          <w:t>Low-speed external clock source AC</w:t>
        </w:r>
        <w:r>
          <w:rPr>
            <w:spacing w:val="-16"/>
          </w:rPr>
          <w:t> </w:t>
        </w:r>
        <w:r>
          <w:rPr/>
          <w:t>timing</w:t>
        </w:r>
        <w:r>
          <w:rPr>
            <w:spacing w:val="-3"/>
          </w:rPr>
          <w:t> </w:t>
        </w:r>
        <w:r>
          <w:rPr/>
          <w:t>diagram</w:t>
          <w:tab/>
          <w:t>53</w:t>
        </w:r>
      </w:hyperlink>
    </w:p>
    <w:p>
      <w:pPr>
        <w:pStyle w:val="BodyText"/>
        <w:tabs>
          <w:tab w:pos="1299" w:val="left" w:leader="none"/>
          <w:tab w:pos="9155" w:val="left" w:leader="dot"/>
        </w:tabs>
        <w:spacing w:before="10"/>
        <w:ind w:left="165"/>
      </w:pPr>
      <w:hyperlink w:history="true" w:anchor="_bookmark93">
        <w:r>
          <w:rPr/>
          <w:t>Figure</w:t>
        </w:r>
        <w:r>
          <w:rPr>
            <w:spacing w:val="-3"/>
          </w:rPr>
          <w:t> </w:t>
        </w:r>
        <w:r>
          <w:rPr/>
          <w:t>24.</w:t>
          <w:tab/>
          <w:t>Typical application with an 8</w:t>
        </w:r>
        <w:r>
          <w:rPr>
            <w:spacing w:val="-16"/>
          </w:rPr>
          <w:t> </w:t>
        </w:r>
        <w:r>
          <w:rPr/>
          <w:t>MHz</w:t>
        </w:r>
        <w:r>
          <w:rPr>
            <w:spacing w:val="-4"/>
          </w:rPr>
          <w:t> </w:t>
        </w:r>
        <w:r>
          <w:rPr/>
          <w:t>crystal</w:t>
          <w:tab/>
          <w:t>54</w:t>
        </w:r>
      </w:hyperlink>
    </w:p>
    <w:p>
      <w:pPr>
        <w:pStyle w:val="BodyText"/>
        <w:tabs>
          <w:tab w:pos="1299" w:val="left" w:leader="none"/>
          <w:tab w:pos="9159" w:val="left" w:leader="dot"/>
        </w:tabs>
        <w:spacing w:before="10"/>
        <w:ind w:left="165"/>
      </w:pPr>
      <w:hyperlink w:history="true" w:anchor="_bookmark95">
        <w:r>
          <w:rPr/>
          <w:t>Figure</w:t>
        </w:r>
        <w:r>
          <w:rPr>
            <w:spacing w:val="-3"/>
          </w:rPr>
          <w:t> </w:t>
        </w:r>
        <w:r>
          <w:rPr/>
          <w:t>25.</w:t>
          <w:tab/>
          <w:t>Typical application with a 32.768</w:t>
        </w:r>
        <w:r>
          <w:rPr>
            <w:spacing w:val="-17"/>
          </w:rPr>
          <w:t> </w:t>
        </w:r>
        <w:r>
          <w:rPr/>
          <w:t>kHz</w:t>
        </w:r>
        <w:r>
          <w:rPr>
            <w:spacing w:val="-3"/>
          </w:rPr>
          <w:t> </w:t>
        </w:r>
        <w:r>
          <w:rPr/>
          <w:t>crystal</w:t>
          <w:tab/>
          <w:t>55</w:t>
        </w:r>
      </w:hyperlink>
    </w:p>
    <w:p>
      <w:pPr>
        <w:pStyle w:val="BodyText"/>
        <w:tabs>
          <w:tab w:pos="1299" w:val="left" w:leader="none"/>
          <w:tab w:pos="9157" w:val="left" w:leader="dot"/>
        </w:tabs>
        <w:spacing w:before="10"/>
        <w:ind w:left="165"/>
      </w:pPr>
      <w:hyperlink w:history="true" w:anchor="_bookmark115">
        <w:r>
          <w:rPr/>
          <w:t>Figure</w:t>
        </w:r>
        <w:r>
          <w:rPr>
            <w:spacing w:val="-3"/>
          </w:rPr>
          <w:t> </w:t>
        </w:r>
        <w:r>
          <w:rPr/>
          <w:t>26.</w:t>
          <w:tab/>
          <w:t>Standard I/O input characteristics -</w:t>
        </w:r>
        <w:r>
          <w:rPr>
            <w:spacing w:val="-18"/>
          </w:rPr>
          <w:t> </w:t>
        </w:r>
        <w:r>
          <w:rPr/>
          <w:t>CMOS</w:t>
        </w:r>
        <w:r>
          <w:rPr>
            <w:spacing w:val="-4"/>
          </w:rPr>
          <w:t> </w:t>
        </w:r>
        <w:r>
          <w:rPr/>
          <w:t>port</w:t>
          <w:tab/>
          <w:t>63</w:t>
        </w:r>
      </w:hyperlink>
    </w:p>
    <w:p>
      <w:pPr>
        <w:pStyle w:val="BodyText"/>
        <w:tabs>
          <w:tab w:pos="1297" w:val="left" w:leader="none"/>
          <w:tab w:pos="9156" w:val="left" w:leader="dot"/>
        </w:tabs>
        <w:spacing w:before="10"/>
        <w:ind w:left="165"/>
      </w:pPr>
      <w:hyperlink w:history="true" w:anchor="_bookmark116">
        <w:r>
          <w:rPr/>
          <w:t>Figure</w:t>
        </w:r>
        <w:r>
          <w:rPr>
            <w:spacing w:val="-3"/>
          </w:rPr>
          <w:t> </w:t>
        </w:r>
        <w:r>
          <w:rPr/>
          <w:t>27.</w:t>
          <w:tab/>
          <w:t>Standard I/O input characteristics -</w:t>
        </w:r>
        <w:r>
          <w:rPr>
            <w:spacing w:val="-9"/>
          </w:rPr>
          <w:t> </w:t>
        </w:r>
        <w:r>
          <w:rPr/>
          <w:t>TTL</w:t>
        </w:r>
        <w:r>
          <w:rPr>
            <w:spacing w:val="-2"/>
          </w:rPr>
          <w:t> </w:t>
        </w:r>
        <w:r>
          <w:rPr/>
          <w:t>port</w:t>
          <w:tab/>
          <w:t>63</w:t>
        </w:r>
      </w:hyperlink>
    </w:p>
    <w:p>
      <w:pPr>
        <w:pStyle w:val="BodyText"/>
        <w:tabs>
          <w:tab w:pos="1298" w:val="left" w:leader="none"/>
          <w:tab w:pos="9159" w:val="left" w:leader="dot"/>
        </w:tabs>
        <w:spacing w:before="10"/>
        <w:ind w:left="165"/>
      </w:pPr>
      <w:hyperlink w:history="true" w:anchor="_bookmark117">
        <w:r>
          <w:rPr/>
          <w:t>Figure</w:t>
        </w:r>
        <w:r>
          <w:rPr>
            <w:spacing w:val="-3"/>
          </w:rPr>
          <w:t> </w:t>
        </w:r>
        <w:r>
          <w:rPr/>
          <w:t>28.</w:t>
          <w:tab/>
          <w:t>5 V tolerant I/O input characteristics -</w:t>
        </w:r>
        <w:r>
          <w:rPr>
            <w:spacing w:val="-18"/>
          </w:rPr>
          <w:t> </w:t>
        </w:r>
        <w:r>
          <w:rPr/>
          <w:t>CMOS</w:t>
        </w:r>
        <w:r>
          <w:rPr>
            <w:spacing w:val="-3"/>
          </w:rPr>
          <w:t> </w:t>
        </w:r>
        <w:r>
          <w:rPr/>
          <w:t>port</w:t>
          <w:tab/>
          <w:t>64</w:t>
        </w:r>
      </w:hyperlink>
    </w:p>
    <w:p>
      <w:pPr>
        <w:pStyle w:val="BodyText"/>
        <w:tabs>
          <w:tab w:pos="1298" w:val="left" w:leader="none"/>
          <w:tab w:pos="9156" w:val="left" w:leader="dot"/>
        </w:tabs>
        <w:spacing w:before="10"/>
        <w:ind w:left="165"/>
      </w:pPr>
      <w:hyperlink w:history="true" w:anchor="_bookmark118">
        <w:r>
          <w:rPr/>
          <w:t>Figure</w:t>
        </w:r>
        <w:r>
          <w:rPr>
            <w:spacing w:val="-3"/>
          </w:rPr>
          <w:t> </w:t>
        </w:r>
        <w:r>
          <w:rPr/>
          <w:t>29.</w:t>
          <w:tab/>
          <w:t>5 V tolerant I/O input characteristics -</w:t>
        </w:r>
        <w:r>
          <w:rPr>
            <w:spacing w:val="-20"/>
          </w:rPr>
          <w:t> </w:t>
        </w:r>
        <w:r>
          <w:rPr/>
          <w:t>TTL</w:t>
        </w:r>
        <w:r>
          <w:rPr>
            <w:spacing w:val="-4"/>
          </w:rPr>
          <w:t> </w:t>
        </w:r>
        <w:r>
          <w:rPr/>
          <w:t>port</w:t>
          <w:tab/>
          <w:t>64</w:t>
        </w:r>
      </w:hyperlink>
    </w:p>
    <w:p>
      <w:pPr>
        <w:pStyle w:val="BodyText"/>
        <w:tabs>
          <w:tab w:pos="1298" w:val="left" w:leader="none"/>
          <w:tab w:pos="9156" w:val="left" w:leader="dot"/>
        </w:tabs>
        <w:spacing w:before="10"/>
        <w:ind w:left="165"/>
      </w:pPr>
      <w:hyperlink w:history="true" w:anchor="_bookmark121">
        <w:r>
          <w:rPr/>
          <w:t>Figure</w:t>
        </w:r>
        <w:r>
          <w:rPr>
            <w:spacing w:val="-3"/>
          </w:rPr>
          <w:t> </w:t>
        </w:r>
        <w:r>
          <w:rPr/>
          <w:t>30.</w:t>
          <w:tab/>
          <w:t>I/O AC</w:t>
        </w:r>
        <w:r>
          <w:rPr>
            <w:spacing w:val="-3"/>
          </w:rPr>
          <w:t> </w:t>
        </w:r>
        <w:r>
          <w:rPr/>
          <w:t>characteristics</w:t>
        </w:r>
        <w:r>
          <w:rPr>
            <w:spacing w:val="-2"/>
          </w:rPr>
          <w:t> </w:t>
        </w:r>
        <w:r>
          <w:rPr/>
          <w:t>definition</w:t>
          <w:tab/>
          <w:t>67</w:t>
        </w:r>
      </w:hyperlink>
    </w:p>
    <w:p>
      <w:pPr>
        <w:pStyle w:val="BodyText"/>
        <w:tabs>
          <w:tab w:pos="1298" w:val="left" w:leader="none"/>
          <w:tab w:pos="9159" w:val="left" w:leader="dot"/>
        </w:tabs>
        <w:spacing w:line="214" w:lineRule="exact" w:before="10"/>
        <w:ind w:left="165"/>
      </w:pPr>
      <w:hyperlink w:history="true" w:anchor="_bookmark124">
        <w:r>
          <w:rPr/>
          <w:t>Figure</w:t>
        </w:r>
        <w:r>
          <w:rPr>
            <w:spacing w:val="-3"/>
          </w:rPr>
          <w:t> </w:t>
        </w:r>
        <w:r>
          <w:rPr/>
          <w:t>31.</w:t>
          <w:tab/>
          <w:t>Recommended NRST</w:t>
        </w:r>
        <w:r>
          <w:rPr>
            <w:spacing w:val="-5"/>
          </w:rPr>
          <w:t> </w:t>
        </w:r>
        <w:r>
          <w:rPr/>
          <w:t>pin</w:t>
        </w:r>
        <w:r>
          <w:rPr>
            <w:spacing w:val="-2"/>
          </w:rPr>
          <w:t> </w:t>
        </w:r>
        <w:r>
          <w:rPr/>
          <w:t>protection</w:t>
          <w:tab/>
          <w:t>68</w:t>
        </w:r>
      </w:hyperlink>
    </w:p>
    <w:p>
      <w:pPr>
        <w:pStyle w:val="BodyText"/>
        <w:tabs>
          <w:tab w:pos="1298" w:val="left" w:leader="none"/>
          <w:tab w:pos="9159" w:val="left" w:leader="dot"/>
        </w:tabs>
        <w:spacing w:line="256" w:lineRule="exact"/>
        <w:ind w:left="165"/>
      </w:pPr>
      <w:hyperlink w:history="true" w:anchor="_bookmark130">
        <w:r>
          <w:rPr/>
          <w:t>Figure</w:t>
        </w:r>
        <w:r>
          <w:rPr>
            <w:spacing w:val="-2"/>
          </w:rPr>
          <w:t> </w:t>
        </w:r>
        <w:r>
          <w:rPr/>
          <w:t>32.</w:t>
          <w:tab/>
          <w:t>I</w:t>
        </w:r>
      </w:hyperlink>
      <w:r>
        <w:rPr>
          <w:position w:val="8"/>
          <w:sz w:val="16"/>
        </w:rPr>
        <w:t>2</w:t>
      </w:r>
      <w:r>
        <w:rPr/>
        <w:t>C bus AC waveforms and</w:t>
      </w:r>
      <w:r>
        <w:rPr>
          <w:spacing w:val="-13"/>
        </w:rPr>
        <w:t> </w:t>
      </w:r>
      <w:r>
        <w:rPr/>
        <w:t>measurement</w:t>
      </w:r>
      <w:r>
        <w:rPr>
          <w:spacing w:val="-2"/>
        </w:rPr>
        <w:t> </w:t>
      </w:r>
      <w:r>
        <w:rPr/>
        <w:t>circuit</w:t>
        <w:tab/>
        <w:t>70</w:t>
      </w:r>
    </w:p>
    <w:p>
      <w:pPr>
        <w:pStyle w:val="BodyText"/>
        <w:tabs>
          <w:tab w:pos="1298" w:val="left" w:leader="none"/>
          <w:tab w:pos="9157" w:val="left" w:leader="dot"/>
        </w:tabs>
        <w:spacing w:line="214" w:lineRule="exact" w:before="10"/>
        <w:ind w:left="165"/>
      </w:pPr>
      <w:hyperlink w:history="true" w:anchor="_bookmark133">
        <w:r>
          <w:rPr/>
          <w:t>Figure</w:t>
        </w:r>
        <w:r>
          <w:rPr>
            <w:spacing w:val="-3"/>
          </w:rPr>
          <w:t> </w:t>
        </w:r>
        <w:r>
          <w:rPr/>
          <w:t>33.</w:t>
          <w:tab/>
          <w:t>SPI timing diagram - slave mode and CPHA</w:t>
        </w:r>
        <w:r>
          <w:rPr>
            <w:spacing w:val="-16"/>
          </w:rPr>
          <w:t> </w:t>
        </w:r>
        <w:r>
          <w:rPr/>
          <w:t>=</w:t>
        </w:r>
        <w:r>
          <w:rPr>
            <w:spacing w:val="-1"/>
          </w:rPr>
          <w:t> </w:t>
        </w:r>
        <w:r>
          <w:rPr/>
          <w:t>0</w:t>
          <w:tab/>
          <w:t>72</w:t>
        </w:r>
      </w:hyperlink>
    </w:p>
    <w:p>
      <w:pPr>
        <w:pStyle w:val="BodyText"/>
        <w:tabs>
          <w:tab w:pos="1299" w:val="left" w:leader="none"/>
          <w:tab w:pos="9159" w:val="left" w:leader="dot"/>
        </w:tabs>
        <w:spacing w:line="240" w:lineRule="exact"/>
        <w:ind w:left="165"/>
      </w:pPr>
      <w:hyperlink w:history="true" w:anchor="_bookmark134">
        <w:r>
          <w:rPr/>
          <w:t>Figure</w:t>
        </w:r>
        <w:r>
          <w:rPr>
            <w:spacing w:val="-2"/>
          </w:rPr>
          <w:t> </w:t>
        </w:r>
        <w:r>
          <w:rPr/>
          <w:t>34.</w:t>
          <w:tab/>
          <w:t>SPI timing diagram - slave mode and CPHA</w:t>
        </w:r>
        <w:r>
          <w:rPr>
            <w:spacing w:val="-14"/>
          </w:rPr>
          <w:t> </w:t>
        </w:r>
        <w:r>
          <w:rPr/>
          <w:t>=</w:t>
        </w:r>
        <w:r>
          <w:rPr>
            <w:spacing w:val="-2"/>
          </w:rPr>
          <w:t> </w:t>
        </w:r>
        <w:r>
          <w:rPr/>
          <w:t>1</w:t>
        </w:r>
      </w:hyperlink>
      <w:r>
        <w:rPr>
          <w:position w:val="8"/>
          <w:sz w:val="16"/>
        </w:rPr>
        <w:t>(1)</w:t>
        <w:tab/>
      </w:r>
      <w:r>
        <w:rPr/>
        <w:t>72</w:t>
      </w:r>
    </w:p>
    <w:p>
      <w:pPr>
        <w:pStyle w:val="BodyText"/>
        <w:tabs>
          <w:tab w:pos="1299" w:val="left" w:leader="none"/>
          <w:tab w:pos="9160" w:val="left" w:leader="dot"/>
        </w:tabs>
        <w:spacing w:line="256" w:lineRule="exact"/>
        <w:ind w:left="165"/>
      </w:pPr>
      <w:hyperlink w:history="true" w:anchor="_bookmark135">
        <w:r>
          <w:rPr/>
          <w:t>Figure</w:t>
        </w:r>
        <w:r>
          <w:rPr>
            <w:spacing w:val="-2"/>
          </w:rPr>
          <w:t> </w:t>
        </w:r>
        <w:r>
          <w:rPr/>
          <w:t>35.</w:t>
          <w:tab/>
          <w:t>SPI timing diagram -</w:t>
        </w:r>
        <w:r>
          <w:rPr>
            <w:spacing w:val="-10"/>
          </w:rPr>
          <w:t> </w:t>
        </w:r>
        <w:r>
          <w:rPr/>
          <w:t>master</w:t>
        </w:r>
        <w:r>
          <w:rPr>
            <w:spacing w:val="-3"/>
          </w:rPr>
          <w:t> </w:t>
        </w:r>
        <w:r>
          <w:rPr/>
          <w:t>mode</w:t>
        </w:r>
      </w:hyperlink>
      <w:r>
        <w:rPr>
          <w:position w:val="8"/>
          <w:sz w:val="16"/>
        </w:rPr>
        <w:t>(1)</w:t>
        <w:tab/>
      </w:r>
      <w:r>
        <w:rPr/>
        <w:t>73</w:t>
      </w:r>
    </w:p>
    <w:p>
      <w:pPr>
        <w:pStyle w:val="BodyText"/>
        <w:tabs>
          <w:tab w:pos="1299" w:val="left" w:leader="none"/>
          <w:tab w:pos="9158" w:val="left" w:leader="dot"/>
        </w:tabs>
        <w:spacing w:before="10"/>
        <w:ind w:left="165"/>
      </w:pPr>
      <w:hyperlink w:history="true" w:anchor="_bookmark138">
        <w:r>
          <w:rPr/>
          <w:t>Figure</w:t>
        </w:r>
        <w:r>
          <w:rPr>
            <w:spacing w:val="-3"/>
          </w:rPr>
          <w:t> </w:t>
        </w:r>
        <w:r>
          <w:rPr/>
          <w:t>36.</w:t>
          <w:tab/>
          <w:t>USB timings: definition of data signal rise and</w:t>
        </w:r>
        <w:r>
          <w:rPr>
            <w:spacing w:val="-24"/>
          </w:rPr>
          <w:t> </w:t>
        </w:r>
        <w:r>
          <w:rPr/>
          <w:t>fall</w:t>
        </w:r>
        <w:r>
          <w:rPr>
            <w:spacing w:val="-4"/>
          </w:rPr>
          <w:t> </w:t>
        </w:r>
        <w:r>
          <w:rPr/>
          <w:t>time</w:t>
          <w:tab/>
          <w:t>74</w:t>
        </w:r>
      </w:hyperlink>
    </w:p>
    <w:p>
      <w:pPr>
        <w:pStyle w:val="BodyText"/>
        <w:tabs>
          <w:tab w:pos="1297" w:val="left" w:leader="none"/>
          <w:tab w:pos="9156" w:val="left" w:leader="dot"/>
        </w:tabs>
        <w:spacing w:before="10"/>
        <w:ind w:left="165"/>
      </w:pPr>
      <w:hyperlink w:history="true" w:anchor="_bookmark146">
        <w:r>
          <w:rPr/>
          <w:t>Figure</w:t>
        </w:r>
        <w:r>
          <w:rPr>
            <w:spacing w:val="-3"/>
          </w:rPr>
          <w:t> </w:t>
        </w:r>
        <w:r>
          <w:rPr/>
          <w:t>37.</w:t>
          <w:tab/>
          <w:t>ADC</w:t>
        </w:r>
        <w:r>
          <w:rPr>
            <w:spacing w:val="-2"/>
          </w:rPr>
          <w:t> </w:t>
        </w:r>
        <w:r>
          <w:rPr/>
          <w:t>accuracy</w:t>
        </w:r>
        <w:r>
          <w:rPr>
            <w:spacing w:val="-2"/>
          </w:rPr>
          <w:t> </w:t>
        </w:r>
        <w:r>
          <w:rPr/>
          <w:t>characteristics</w:t>
          <w:tab/>
          <w:t>77</w:t>
        </w:r>
      </w:hyperlink>
    </w:p>
    <w:p>
      <w:pPr>
        <w:pStyle w:val="BodyText"/>
        <w:tabs>
          <w:tab w:pos="1297" w:val="left" w:leader="none"/>
          <w:tab w:pos="9157" w:val="left" w:leader="dot"/>
        </w:tabs>
        <w:spacing w:before="10"/>
        <w:ind w:left="165"/>
      </w:pPr>
      <w:hyperlink w:history="true" w:anchor="_bookmark147">
        <w:r>
          <w:rPr/>
          <w:t>Figure</w:t>
        </w:r>
        <w:r>
          <w:rPr>
            <w:spacing w:val="-3"/>
          </w:rPr>
          <w:t> </w:t>
        </w:r>
        <w:r>
          <w:rPr/>
          <w:t>38.</w:t>
          <w:tab/>
          <w:t>Typical connection diagram using</w:t>
        </w:r>
        <w:r>
          <w:rPr>
            <w:spacing w:val="-14"/>
          </w:rPr>
          <w:t> </w:t>
        </w:r>
        <w:r>
          <w:rPr/>
          <w:t>the</w:t>
        </w:r>
        <w:r>
          <w:rPr>
            <w:spacing w:val="-4"/>
          </w:rPr>
          <w:t> </w:t>
        </w:r>
        <w:r>
          <w:rPr/>
          <w:t>ADC</w:t>
          <w:tab/>
          <w:t>78</w:t>
        </w:r>
      </w:hyperlink>
    </w:p>
    <w:p>
      <w:pPr>
        <w:pStyle w:val="BodyText"/>
        <w:tabs>
          <w:tab w:pos="1299" w:val="left" w:leader="none"/>
          <w:tab w:pos="9157" w:val="left" w:leader="dot"/>
        </w:tabs>
        <w:spacing w:line="256" w:lineRule="exact" w:before="10"/>
        <w:ind w:left="165"/>
      </w:pPr>
      <w:hyperlink w:history="true" w:anchor="_bookmark148">
        <w:r>
          <w:rPr/>
          <w:t>Figure</w:t>
        </w:r>
        <w:r>
          <w:rPr>
            <w:spacing w:val="-2"/>
          </w:rPr>
          <w:t> </w:t>
        </w:r>
        <w:r>
          <w:rPr/>
          <w:t>39.</w:t>
          <w:tab/>
          <w:t>Power supply and reference decoupling (V</w:t>
        </w:r>
      </w:hyperlink>
      <w:r>
        <w:rPr>
          <w:position w:val="-4"/>
          <w:sz w:val="16"/>
        </w:rPr>
        <w:t>REF+ </w:t>
      </w:r>
      <w:r>
        <w:rPr/>
        <w:t>not connected</w:t>
      </w:r>
      <w:r>
        <w:rPr>
          <w:spacing w:val="-22"/>
        </w:rPr>
        <w:t> </w:t>
      </w:r>
      <w:r>
        <w:rPr/>
        <w:t>to</w:t>
      </w:r>
      <w:r>
        <w:rPr>
          <w:spacing w:val="-4"/>
        </w:rPr>
        <w:t> </w:t>
      </w:r>
      <w:r>
        <w:rPr/>
        <w:t>V</w:t>
      </w:r>
      <w:r>
        <w:rPr>
          <w:position w:val="-4"/>
          <w:sz w:val="16"/>
        </w:rPr>
        <w:t>DDA</w:t>
      </w:r>
      <w:r>
        <w:rPr/>
        <w:t>)</w:t>
        <w:tab/>
        <w:t>78</w:t>
      </w:r>
    </w:p>
    <w:p>
      <w:pPr>
        <w:pStyle w:val="BodyText"/>
        <w:tabs>
          <w:tab w:pos="1299" w:val="left" w:leader="none"/>
          <w:tab w:pos="9157" w:val="left" w:leader="dot"/>
        </w:tabs>
        <w:spacing w:line="240" w:lineRule="exact"/>
        <w:ind w:left="165"/>
      </w:pPr>
      <w:hyperlink w:history="true" w:anchor="_bookmark149">
        <w:r>
          <w:rPr/>
          <w:t>Figure</w:t>
        </w:r>
        <w:r>
          <w:rPr>
            <w:spacing w:val="-2"/>
          </w:rPr>
          <w:t> </w:t>
        </w:r>
        <w:r>
          <w:rPr/>
          <w:t>40.</w:t>
          <w:tab/>
          <w:t>Power supply and reference decoupling (V</w:t>
        </w:r>
      </w:hyperlink>
      <w:r>
        <w:rPr>
          <w:position w:val="-4"/>
          <w:sz w:val="16"/>
        </w:rPr>
        <w:t>REF+ </w:t>
      </w:r>
      <w:r>
        <w:rPr/>
        <w:t>connected</w:t>
      </w:r>
      <w:r>
        <w:rPr>
          <w:spacing w:val="-22"/>
        </w:rPr>
        <w:t> </w:t>
      </w:r>
      <w:r>
        <w:rPr/>
        <w:t>to</w:t>
      </w:r>
      <w:r>
        <w:rPr>
          <w:spacing w:val="-3"/>
        </w:rPr>
        <w:t> </w:t>
      </w:r>
      <w:r>
        <w:rPr/>
        <w:t>V</w:t>
      </w:r>
      <w:r>
        <w:rPr>
          <w:position w:val="-4"/>
          <w:sz w:val="16"/>
        </w:rPr>
        <w:t>DDA</w:t>
      </w:r>
      <w:r>
        <w:rPr/>
        <w:t>)</w:t>
        <w:tab/>
        <w:t>79</w:t>
      </w:r>
    </w:p>
    <w:p>
      <w:pPr>
        <w:pStyle w:val="BodyText"/>
        <w:tabs>
          <w:tab w:pos="1298" w:val="left" w:leader="none"/>
        </w:tabs>
        <w:spacing w:line="214" w:lineRule="exact"/>
        <w:ind w:left="165"/>
      </w:pPr>
      <w:hyperlink w:history="true" w:anchor="_bookmark154">
        <w:r>
          <w:rPr/>
          <w:t>Figure</w:t>
        </w:r>
        <w:r>
          <w:rPr>
            <w:spacing w:val="-3"/>
          </w:rPr>
          <w:t> </w:t>
        </w:r>
        <w:r>
          <w:rPr/>
          <w:t>41.</w:t>
          <w:tab/>
          <w:t>VFQFPN36 - 36-pin, 6x6 mm, 0.5 mm pitch very thin profile fine pitch</w:t>
        </w:r>
        <w:r>
          <w:rPr>
            <w:spacing w:val="-5"/>
          </w:rPr>
          <w:t> </w:t>
        </w:r>
        <w:r>
          <w:rPr/>
          <w:t>quad</w:t>
        </w:r>
      </w:hyperlink>
    </w:p>
    <w:p>
      <w:pPr>
        <w:pStyle w:val="BodyText"/>
        <w:tabs>
          <w:tab w:pos="9156" w:val="left" w:leader="dot"/>
        </w:tabs>
        <w:spacing w:before="10"/>
        <w:ind w:left="1299"/>
      </w:pPr>
      <w:hyperlink w:history="true" w:anchor="_bookmark154">
        <w:r>
          <w:rPr/>
          <w:t>flat</w:t>
        </w:r>
        <w:r>
          <w:rPr>
            <w:spacing w:val="-6"/>
          </w:rPr>
          <w:t> </w:t>
        </w:r>
        <w:r>
          <w:rPr/>
          <w:t>package</w:t>
        </w:r>
        <w:r>
          <w:rPr>
            <w:spacing w:val="-6"/>
          </w:rPr>
          <w:t> </w:t>
        </w:r>
        <w:r>
          <w:rPr/>
          <w:t>outline</w:t>
          <w:tab/>
          <w:t>80</w:t>
        </w:r>
      </w:hyperlink>
    </w:p>
    <w:p>
      <w:pPr>
        <w:spacing w:after="0"/>
        <w:sectPr>
          <w:headerReference w:type="default" r:id="rId23"/>
          <w:headerReference w:type="even" r:id="rId24"/>
          <w:pgSz w:w="11900" w:h="16840"/>
          <w:pgMar w:header="1172" w:footer="1899" w:top="1480" w:bottom="2080" w:left="1180" w:right="0"/>
        </w:sectPr>
      </w:pPr>
    </w:p>
    <w:p>
      <w:pPr>
        <w:pStyle w:val="BodyText"/>
        <w:spacing w:before="10"/>
        <w:rPr>
          <w:sz w:val="17"/>
        </w:rPr>
      </w:pPr>
    </w:p>
    <w:p>
      <w:pPr>
        <w:pStyle w:val="BodyText"/>
        <w:tabs>
          <w:tab w:pos="1298" w:val="left" w:leader="none"/>
        </w:tabs>
        <w:spacing w:before="93"/>
        <w:ind w:left="165"/>
      </w:pPr>
      <w:hyperlink w:history="true" w:anchor="_bookmark156">
        <w:r>
          <w:rPr/>
          <w:t>Figure</w:t>
        </w:r>
        <w:r>
          <w:rPr>
            <w:spacing w:val="-3"/>
          </w:rPr>
          <w:t> </w:t>
        </w:r>
        <w:r>
          <w:rPr/>
          <w:t>42.</w:t>
          <w:tab/>
          <w:t>VFQFPN36 - 36-pin, 6x6 mm, 0.5 mm pitch very thin profile fine pitch</w:t>
        </w:r>
        <w:r>
          <w:rPr>
            <w:spacing w:val="-5"/>
          </w:rPr>
          <w:t> </w:t>
        </w:r>
        <w:r>
          <w:rPr/>
          <w:t>quad</w:t>
        </w:r>
      </w:hyperlink>
    </w:p>
    <w:p>
      <w:pPr>
        <w:pStyle w:val="BodyText"/>
        <w:tabs>
          <w:tab w:pos="9380" w:val="right" w:leader="dot"/>
        </w:tabs>
        <w:spacing w:before="10"/>
        <w:ind w:left="1354"/>
      </w:pPr>
      <w:hyperlink w:history="true" w:anchor="_bookmark156">
        <w:r>
          <w:rPr/>
          <w:t>flat package recommended footprint</w:t>
          <w:tab/>
          <w:t>82</w:t>
        </w:r>
      </w:hyperlink>
    </w:p>
    <w:p>
      <w:pPr>
        <w:pStyle w:val="BodyText"/>
        <w:tabs>
          <w:tab w:pos="1298" w:val="left" w:leader="none"/>
          <w:tab w:pos="9380" w:val="right" w:leader="dot"/>
        </w:tabs>
        <w:spacing w:before="10"/>
        <w:ind w:left="165"/>
      </w:pPr>
      <w:hyperlink w:history="true" w:anchor="_bookmark157">
        <w:r>
          <w:rPr/>
          <w:t>Figure</w:t>
        </w:r>
        <w:r>
          <w:rPr>
            <w:spacing w:val="-3"/>
          </w:rPr>
          <w:t> </w:t>
        </w:r>
        <w:r>
          <w:rPr/>
          <w:t>43.</w:t>
          <w:tab/>
          <w:t>VFPFPN36 package top</w:t>
        </w:r>
        <w:r>
          <w:rPr>
            <w:spacing w:val="-3"/>
          </w:rPr>
          <w:t> </w:t>
        </w:r>
        <w:r>
          <w:rPr/>
          <w:t>view example</w:t>
          <w:tab/>
          <w:t>83</w:t>
        </w:r>
      </w:hyperlink>
    </w:p>
    <w:p>
      <w:pPr>
        <w:pStyle w:val="BodyText"/>
        <w:tabs>
          <w:tab w:pos="1299" w:val="left" w:leader="none"/>
        </w:tabs>
        <w:spacing w:before="10"/>
        <w:ind w:left="165"/>
      </w:pPr>
      <w:hyperlink w:history="true" w:anchor="_bookmark159">
        <w:r>
          <w:rPr/>
          <w:t>Figure</w:t>
        </w:r>
        <w:r>
          <w:rPr>
            <w:spacing w:val="-3"/>
          </w:rPr>
          <w:t> </w:t>
        </w:r>
        <w:r>
          <w:rPr/>
          <w:t>44.</w:t>
          <w:tab/>
          <w:t>UFQFPN48 - 48-lead, 7x7 mm, 0.5 mm pitch, ultra thin fine pitch quad</w:t>
        </w:r>
        <w:r>
          <w:rPr>
            <w:spacing w:val="-7"/>
          </w:rPr>
          <w:t> </w:t>
        </w:r>
        <w:r>
          <w:rPr/>
          <w:t>flat</w:t>
        </w:r>
      </w:hyperlink>
    </w:p>
    <w:p>
      <w:pPr>
        <w:pStyle w:val="BodyText"/>
        <w:tabs>
          <w:tab w:pos="9378" w:val="right" w:leader="dot"/>
        </w:tabs>
        <w:spacing w:before="10"/>
        <w:ind w:left="1299"/>
      </w:pPr>
      <w:hyperlink w:history="true" w:anchor="_bookmark159">
        <w:r>
          <w:rPr/>
          <w:t>package</w:t>
        </w:r>
        <w:r>
          <w:rPr>
            <w:spacing w:val="-1"/>
          </w:rPr>
          <w:t> </w:t>
        </w:r>
        <w:r>
          <w:rPr/>
          <w:t>outline</w:t>
          <w:tab/>
          <w:t>84</w:t>
        </w:r>
      </w:hyperlink>
    </w:p>
    <w:p>
      <w:pPr>
        <w:pStyle w:val="BodyText"/>
        <w:tabs>
          <w:tab w:pos="1299" w:val="left" w:leader="none"/>
        </w:tabs>
        <w:spacing w:before="10"/>
        <w:ind w:left="165"/>
      </w:pPr>
      <w:hyperlink w:history="true" w:anchor="_bookmark161">
        <w:r>
          <w:rPr/>
          <w:t>Figure</w:t>
        </w:r>
        <w:r>
          <w:rPr>
            <w:spacing w:val="-3"/>
          </w:rPr>
          <w:t> </w:t>
        </w:r>
        <w:r>
          <w:rPr/>
          <w:t>45.</w:t>
          <w:tab/>
          <w:t>UFQFPN48 - 48-lead, 7x7 mm, 0.5 mm pitch, ultra thin fine pitch quad</w:t>
        </w:r>
        <w:r>
          <w:rPr>
            <w:spacing w:val="-7"/>
          </w:rPr>
          <w:t> </w:t>
        </w:r>
        <w:r>
          <w:rPr/>
          <w:t>flat</w:t>
        </w:r>
      </w:hyperlink>
    </w:p>
    <w:p>
      <w:pPr>
        <w:pStyle w:val="BodyText"/>
        <w:tabs>
          <w:tab w:pos="9381" w:val="right" w:leader="dot"/>
        </w:tabs>
        <w:spacing w:before="10"/>
        <w:ind w:left="1299"/>
      </w:pPr>
      <w:hyperlink w:history="true" w:anchor="_bookmark161">
        <w:r>
          <w:rPr/>
          <w:t>package</w:t>
        </w:r>
        <w:r>
          <w:rPr>
            <w:spacing w:val="-1"/>
          </w:rPr>
          <w:t> </w:t>
        </w:r>
        <w:r>
          <w:rPr/>
          <w:t>recommended footprint</w:t>
          <w:tab/>
          <w:t>85</w:t>
        </w:r>
      </w:hyperlink>
    </w:p>
    <w:p>
      <w:pPr>
        <w:pStyle w:val="BodyText"/>
        <w:tabs>
          <w:tab w:pos="1299" w:val="left" w:leader="none"/>
          <w:tab w:pos="9377" w:val="right" w:leader="dot"/>
        </w:tabs>
        <w:spacing w:before="10"/>
        <w:ind w:left="165"/>
      </w:pPr>
      <w:hyperlink w:history="true" w:anchor="_bookmark163">
        <w:r>
          <w:rPr/>
          <w:t>Figure</w:t>
        </w:r>
        <w:r>
          <w:rPr>
            <w:spacing w:val="-3"/>
          </w:rPr>
          <w:t> </w:t>
        </w:r>
        <w:r>
          <w:rPr/>
          <w:t>46.</w:t>
          <w:tab/>
          <w:t>UFQFPN48 7 x 7 mm, 0.5 mm pitch, package top</w:t>
        </w:r>
        <w:r>
          <w:rPr>
            <w:spacing w:val="-7"/>
          </w:rPr>
          <w:t> </w:t>
        </w:r>
        <w:r>
          <w:rPr/>
          <w:t>view</w:t>
        </w:r>
        <w:r>
          <w:rPr>
            <w:spacing w:val="-1"/>
          </w:rPr>
          <w:t> </w:t>
        </w:r>
        <w:r>
          <w:rPr/>
          <w:t>example</w:t>
          <w:tab/>
          <w:t>86</w:t>
        </w:r>
      </w:hyperlink>
    </w:p>
    <w:p>
      <w:pPr>
        <w:pStyle w:val="BodyText"/>
        <w:tabs>
          <w:tab w:pos="1299" w:val="left" w:leader="none"/>
        </w:tabs>
        <w:spacing w:before="10"/>
        <w:ind w:left="165"/>
      </w:pPr>
      <w:hyperlink w:history="true" w:anchor="_bookmark165">
        <w:r>
          <w:rPr/>
          <w:t>Figure</w:t>
        </w:r>
        <w:r>
          <w:rPr>
            <w:spacing w:val="-3"/>
          </w:rPr>
          <w:t> </w:t>
        </w:r>
        <w:r>
          <w:rPr/>
          <w:t>47.</w:t>
          <w:tab/>
          <w:t>LFBGA100 - 100-ball low-profile fine pitch ball grid array, 10 x10</w:t>
        </w:r>
        <w:r>
          <w:rPr>
            <w:spacing w:val="-2"/>
          </w:rPr>
          <w:t> </w:t>
        </w:r>
        <w:r>
          <w:rPr/>
          <w:t>mm,</w:t>
        </w:r>
      </w:hyperlink>
    </w:p>
    <w:p>
      <w:pPr>
        <w:pStyle w:val="BodyText"/>
        <w:tabs>
          <w:tab w:pos="9379" w:val="right" w:leader="dot"/>
        </w:tabs>
        <w:spacing w:before="10"/>
        <w:ind w:left="1299"/>
      </w:pPr>
      <w:hyperlink w:history="true" w:anchor="_bookmark165">
        <w:r>
          <w:rPr/>
          <w:t>0.8 mm pitch,</w:t>
        </w:r>
        <w:r>
          <w:rPr>
            <w:spacing w:val="-3"/>
          </w:rPr>
          <w:t> </w:t>
        </w:r>
        <w:r>
          <w:rPr/>
          <w:t>package</w:t>
        </w:r>
        <w:r>
          <w:rPr>
            <w:spacing w:val="-2"/>
          </w:rPr>
          <w:t> </w:t>
        </w:r>
        <w:r>
          <w:rPr/>
          <w:t>outline</w:t>
          <w:tab/>
          <w:t>87</w:t>
        </w:r>
      </w:hyperlink>
    </w:p>
    <w:p>
      <w:pPr>
        <w:pStyle w:val="BodyText"/>
        <w:tabs>
          <w:tab w:pos="1299" w:val="left" w:leader="none"/>
        </w:tabs>
        <w:spacing w:before="10"/>
        <w:ind w:left="165"/>
      </w:pPr>
      <w:hyperlink w:history="true" w:anchor="_bookmark167">
        <w:r>
          <w:rPr/>
          <w:t>Figure</w:t>
        </w:r>
        <w:r>
          <w:rPr>
            <w:spacing w:val="-3"/>
          </w:rPr>
          <w:t> </w:t>
        </w:r>
        <w:r>
          <w:rPr/>
          <w:t>48.</w:t>
          <w:tab/>
          <w:t>LFBGA100 – 100-ball low-profile fine pitch ball grid array, 10 x 10</w:t>
        </w:r>
        <w:r>
          <w:rPr>
            <w:spacing w:val="-4"/>
          </w:rPr>
          <w:t> </w:t>
        </w:r>
        <w:r>
          <w:rPr/>
          <w:t>mm,</w:t>
        </w:r>
      </w:hyperlink>
    </w:p>
    <w:p>
      <w:pPr>
        <w:pStyle w:val="BodyText"/>
        <w:tabs>
          <w:tab w:pos="9380" w:val="right" w:leader="dot"/>
        </w:tabs>
        <w:spacing w:before="10"/>
        <w:ind w:left="1299"/>
      </w:pPr>
      <w:hyperlink w:history="true" w:anchor="_bookmark167">
        <w:r>
          <w:rPr/>
          <w:t>0.8 mm pitch, package</w:t>
        </w:r>
        <w:r>
          <w:rPr>
            <w:spacing w:val="-4"/>
          </w:rPr>
          <w:t> </w:t>
        </w:r>
        <w:r>
          <w:rPr/>
          <w:t>recommended</w:t>
        </w:r>
        <w:r>
          <w:rPr>
            <w:spacing w:val="-1"/>
          </w:rPr>
          <w:t> </w:t>
        </w:r>
        <w:r>
          <w:rPr/>
          <w:t>footprint</w:t>
          <w:tab/>
          <w:t>88</w:t>
        </w:r>
      </w:hyperlink>
    </w:p>
    <w:p>
      <w:pPr>
        <w:pStyle w:val="BodyText"/>
        <w:tabs>
          <w:tab w:pos="1297" w:val="left" w:leader="none"/>
          <w:tab w:pos="9378" w:val="right" w:leader="dot"/>
        </w:tabs>
        <w:spacing w:before="10"/>
        <w:ind w:left="165"/>
      </w:pPr>
      <w:hyperlink w:history="true" w:anchor="_bookmark169">
        <w:r>
          <w:rPr/>
          <w:t>Figure</w:t>
        </w:r>
        <w:r>
          <w:rPr>
            <w:spacing w:val="-3"/>
          </w:rPr>
          <w:t> </w:t>
        </w:r>
        <w:r>
          <w:rPr/>
          <w:t>49.</w:t>
          <w:tab/>
          <w:t>LFBGA100 package top</w:t>
        </w:r>
        <w:r>
          <w:rPr>
            <w:spacing w:val="-3"/>
          </w:rPr>
          <w:t> </w:t>
        </w:r>
        <w:r>
          <w:rPr/>
          <w:t>view</w:t>
        </w:r>
        <w:r>
          <w:rPr>
            <w:spacing w:val="-1"/>
          </w:rPr>
          <w:t> </w:t>
        </w:r>
        <w:r>
          <w:rPr/>
          <w:t>example</w:t>
          <w:tab/>
          <w:t>89</w:t>
        </w:r>
      </w:hyperlink>
    </w:p>
    <w:p>
      <w:pPr>
        <w:pStyle w:val="BodyText"/>
        <w:tabs>
          <w:tab w:pos="1299" w:val="left" w:leader="none"/>
          <w:tab w:pos="9376" w:val="right" w:leader="dot"/>
        </w:tabs>
        <w:spacing w:before="10"/>
        <w:ind w:left="165"/>
      </w:pPr>
      <w:hyperlink w:history="true" w:anchor="_bookmark171">
        <w:r>
          <w:rPr/>
          <w:t>Figure</w:t>
        </w:r>
        <w:r>
          <w:rPr>
            <w:spacing w:val="-3"/>
          </w:rPr>
          <w:t> </w:t>
        </w:r>
        <w:r>
          <w:rPr/>
          <w:t>50.</w:t>
          <w:tab/>
          <w:t>LQFP100, 14 x 14 mm 100-pin low-profile quad flat</w:t>
        </w:r>
        <w:r>
          <w:rPr>
            <w:spacing w:val="-5"/>
          </w:rPr>
          <w:t> </w:t>
        </w:r>
        <w:r>
          <w:rPr/>
          <w:t>package</w:t>
        </w:r>
        <w:r>
          <w:rPr>
            <w:spacing w:val="-2"/>
          </w:rPr>
          <w:t> </w:t>
        </w:r>
        <w:r>
          <w:rPr/>
          <w:t>outline</w:t>
          <w:tab/>
          <w:t>90</w:t>
        </w:r>
      </w:hyperlink>
    </w:p>
    <w:p>
      <w:pPr>
        <w:pStyle w:val="BodyText"/>
        <w:tabs>
          <w:tab w:pos="1299" w:val="left" w:leader="none"/>
        </w:tabs>
        <w:spacing w:before="10"/>
        <w:ind w:left="165"/>
      </w:pPr>
      <w:hyperlink w:history="true" w:anchor="_bookmark173">
        <w:r>
          <w:rPr/>
          <w:t>Figure</w:t>
        </w:r>
        <w:r>
          <w:rPr>
            <w:spacing w:val="-3"/>
          </w:rPr>
          <w:t> </w:t>
        </w:r>
        <w:r>
          <w:rPr/>
          <w:t>51.</w:t>
          <w:tab/>
          <w:t>LQFP100 - 100-pin, 14 x 14 mm low-profile quad</w:t>
        </w:r>
        <w:r>
          <w:rPr>
            <w:spacing w:val="-1"/>
          </w:rPr>
          <w:t> </w:t>
        </w:r>
        <w:r>
          <w:rPr/>
          <w:t>flat</w:t>
        </w:r>
      </w:hyperlink>
    </w:p>
    <w:p>
      <w:pPr>
        <w:pStyle w:val="BodyText"/>
        <w:tabs>
          <w:tab w:pos="9381" w:val="right" w:leader="dot"/>
        </w:tabs>
        <w:spacing w:before="10"/>
        <w:ind w:left="1299"/>
      </w:pPr>
      <w:hyperlink w:history="true" w:anchor="_bookmark173">
        <w:r>
          <w:rPr/>
          <w:t>package</w:t>
        </w:r>
        <w:r>
          <w:rPr>
            <w:spacing w:val="-1"/>
          </w:rPr>
          <w:t> </w:t>
        </w:r>
        <w:r>
          <w:rPr/>
          <w:t>recommended footprint</w:t>
          <w:tab/>
          <w:t>91</w:t>
        </w:r>
      </w:hyperlink>
    </w:p>
    <w:p>
      <w:pPr>
        <w:pStyle w:val="BodyText"/>
        <w:tabs>
          <w:tab w:pos="1297" w:val="left" w:leader="none"/>
          <w:tab w:pos="9378" w:val="right" w:leader="dot"/>
        </w:tabs>
        <w:spacing w:before="10"/>
        <w:ind w:left="165"/>
      </w:pPr>
      <w:hyperlink w:history="true" w:anchor="_bookmark174">
        <w:r>
          <w:rPr/>
          <w:t>Figure</w:t>
        </w:r>
        <w:r>
          <w:rPr>
            <w:spacing w:val="-3"/>
          </w:rPr>
          <w:t> </w:t>
        </w:r>
        <w:r>
          <w:rPr/>
          <w:t>52.</w:t>
          <w:tab/>
          <w:t>LQFP100 package top</w:t>
        </w:r>
        <w:r>
          <w:rPr>
            <w:spacing w:val="-3"/>
          </w:rPr>
          <w:t> </w:t>
        </w:r>
        <w:r>
          <w:rPr/>
          <w:t>view</w:t>
        </w:r>
        <w:r>
          <w:rPr>
            <w:spacing w:val="-1"/>
          </w:rPr>
          <w:t> </w:t>
        </w:r>
        <w:r>
          <w:rPr/>
          <w:t>example</w:t>
          <w:tab/>
          <w:t>92</w:t>
        </w:r>
      </w:hyperlink>
    </w:p>
    <w:p>
      <w:pPr>
        <w:pStyle w:val="BodyText"/>
        <w:tabs>
          <w:tab w:pos="1299" w:val="left" w:leader="none"/>
        </w:tabs>
        <w:spacing w:before="10"/>
        <w:ind w:left="165"/>
      </w:pPr>
      <w:hyperlink w:history="true" w:anchor="_bookmark176">
        <w:r>
          <w:rPr/>
          <w:t>Figure</w:t>
        </w:r>
        <w:r>
          <w:rPr>
            <w:spacing w:val="-3"/>
          </w:rPr>
          <w:t> </w:t>
        </w:r>
        <w:r>
          <w:rPr/>
          <w:t>53.</w:t>
          <w:tab/>
          <w:t>UFBGA100 - 100-ball, 7 x 7 mm, 0.50 mm pitch, ultra fine pitch ball</w:t>
        </w:r>
        <w:r>
          <w:rPr>
            <w:spacing w:val="-8"/>
          </w:rPr>
          <w:t> </w:t>
        </w:r>
        <w:r>
          <w:rPr/>
          <w:t>grid</w:t>
        </w:r>
      </w:hyperlink>
    </w:p>
    <w:p>
      <w:pPr>
        <w:pStyle w:val="BodyText"/>
        <w:tabs>
          <w:tab w:pos="9378" w:val="right" w:leader="dot"/>
        </w:tabs>
        <w:spacing w:before="10"/>
        <w:ind w:left="1299"/>
      </w:pPr>
      <w:hyperlink w:history="true" w:anchor="_bookmark176">
        <w:r>
          <w:rPr/>
          <w:t>array</w:t>
        </w:r>
        <w:r>
          <w:rPr>
            <w:spacing w:val="-1"/>
          </w:rPr>
          <w:t> </w:t>
        </w:r>
        <w:r>
          <w:rPr/>
          <w:t>package outline</w:t>
          <w:tab/>
          <w:t>93</w:t>
        </w:r>
      </w:hyperlink>
    </w:p>
    <w:p>
      <w:pPr>
        <w:pStyle w:val="BodyText"/>
        <w:tabs>
          <w:tab w:pos="1299" w:val="left" w:leader="none"/>
        </w:tabs>
        <w:spacing w:before="10"/>
        <w:ind w:left="165"/>
      </w:pPr>
      <w:hyperlink w:history="true" w:anchor="_bookmark178">
        <w:r>
          <w:rPr/>
          <w:t>Figure</w:t>
        </w:r>
        <w:r>
          <w:rPr>
            <w:spacing w:val="-3"/>
          </w:rPr>
          <w:t> </w:t>
        </w:r>
        <w:r>
          <w:rPr/>
          <w:t>54.</w:t>
          <w:tab/>
          <w:t>UFBGA100 - 100-ball, 7 x 7 mm, 0.50 mm pitch, ultra fine pitch ball</w:t>
        </w:r>
        <w:r>
          <w:rPr>
            <w:spacing w:val="-8"/>
          </w:rPr>
          <w:t> </w:t>
        </w:r>
        <w:r>
          <w:rPr/>
          <w:t>grid</w:t>
        </w:r>
      </w:hyperlink>
    </w:p>
    <w:p>
      <w:pPr>
        <w:pStyle w:val="BodyText"/>
        <w:tabs>
          <w:tab w:pos="9381" w:val="right" w:leader="dot"/>
        </w:tabs>
        <w:spacing w:before="10"/>
        <w:ind w:left="1299"/>
      </w:pPr>
      <w:hyperlink w:history="true" w:anchor="_bookmark178">
        <w:r>
          <w:rPr/>
          <w:t>array package recommended</w:t>
        </w:r>
        <w:r>
          <w:rPr>
            <w:spacing w:val="-1"/>
          </w:rPr>
          <w:t> </w:t>
        </w:r>
        <w:r>
          <w:rPr/>
          <w:t>footprint</w:t>
          <w:tab/>
          <w:t>94</w:t>
        </w:r>
      </w:hyperlink>
    </w:p>
    <w:p>
      <w:pPr>
        <w:pStyle w:val="BodyText"/>
        <w:tabs>
          <w:tab w:pos="1299" w:val="left" w:leader="none"/>
          <w:tab w:pos="9381" w:val="right" w:leader="dot"/>
        </w:tabs>
        <w:spacing w:before="10"/>
        <w:ind w:left="165"/>
      </w:pPr>
      <w:hyperlink w:history="true" w:anchor="_bookmark180">
        <w:r>
          <w:rPr/>
          <w:t>Figure</w:t>
        </w:r>
        <w:r>
          <w:rPr>
            <w:spacing w:val="-3"/>
          </w:rPr>
          <w:t> </w:t>
        </w:r>
        <w:r>
          <w:rPr/>
          <w:t>55.</w:t>
          <w:tab/>
          <w:t>UFBGA100 package top view</w:t>
        </w:r>
        <w:r>
          <w:rPr>
            <w:spacing w:val="-2"/>
          </w:rPr>
          <w:t> </w:t>
        </w:r>
        <w:r>
          <w:rPr/>
          <w:t>example</w:t>
          <w:tab/>
          <w:t>95</w:t>
        </w:r>
      </w:hyperlink>
    </w:p>
    <w:p>
      <w:pPr>
        <w:pStyle w:val="BodyText"/>
        <w:tabs>
          <w:tab w:pos="1299" w:val="left" w:leader="none"/>
          <w:tab w:pos="9377" w:val="right" w:leader="dot"/>
        </w:tabs>
        <w:spacing w:before="10"/>
        <w:ind w:left="165"/>
      </w:pPr>
      <w:hyperlink w:history="true" w:anchor="_bookmark182">
        <w:r>
          <w:rPr/>
          <w:t>Figure</w:t>
        </w:r>
        <w:r>
          <w:rPr>
            <w:spacing w:val="-3"/>
          </w:rPr>
          <w:t> </w:t>
        </w:r>
        <w:r>
          <w:rPr/>
          <w:t>56.</w:t>
          <w:tab/>
          <w:t>LQFP64 - 64-pin, 10 x 10 mm low-profile quad flat</w:t>
        </w:r>
        <w:r>
          <w:rPr>
            <w:spacing w:val="-9"/>
          </w:rPr>
          <w:t> </w:t>
        </w:r>
        <w:r>
          <w:rPr/>
          <w:t>package</w:t>
        </w:r>
        <w:r>
          <w:rPr>
            <w:spacing w:val="-2"/>
          </w:rPr>
          <w:t> </w:t>
        </w:r>
        <w:r>
          <w:rPr/>
          <w:t>outline</w:t>
          <w:tab/>
          <w:t>96</w:t>
        </w:r>
      </w:hyperlink>
    </w:p>
    <w:p>
      <w:pPr>
        <w:pStyle w:val="BodyText"/>
        <w:tabs>
          <w:tab w:pos="1299" w:val="left" w:leader="none"/>
        </w:tabs>
        <w:spacing w:before="10"/>
        <w:ind w:left="165"/>
      </w:pPr>
      <w:hyperlink w:history="true" w:anchor="_bookmark184">
        <w:r>
          <w:rPr/>
          <w:t>Figure</w:t>
        </w:r>
        <w:r>
          <w:rPr>
            <w:spacing w:val="-3"/>
          </w:rPr>
          <w:t> </w:t>
        </w:r>
        <w:r>
          <w:rPr/>
          <w:t>57.</w:t>
          <w:tab/>
          <w:t>LQFP64 - 64-pin, 10 x 10 mm low-profile quad flat</w:t>
        </w:r>
        <w:r>
          <w:rPr>
            <w:spacing w:val="-3"/>
          </w:rPr>
          <w:t> </w:t>
        </w:r>
        <w:r>
          <w:rPr/>
          <w:t>package</w:t>
        </w:r>
      </w:hyperlink>
    </w:p>
    <w:p>
      <w:pPr>
        <w:pStyle w:val="BodyText"/>
        <w:tabs>
          <w:tab w:pos="9380" w:val="right" w:leader="dot"/>
        </w:tabs>
        <w:spacing w:before="10"/>
        <w:ind w:left="1299"/>
      </w:pPr>
      <w:hyperlink w:history="true" w:anchor="_bookmark184">
        <w:r>
          <w:rPr/>
          <w:t>recommended</w:t>
        </w:r>
        <w:r>
          <w:rPr>
            <w:spacing w:val="-1"/>
          </w:rPr>
          <w:t> </w:t>
        </w:r>
        <w:r>
          <w:rPr/>
          <w:t>footprint</w:t>
          <w:tab/>
          <w:t>97</w:t>
        </w:r>
      </w:hyperlink>
    </w:p>
    <w:p>
      <w:pPr>
        <w:pStyle w:val="BodyText"/>
        <w:tabs>
          <w:tab w:pos="1299" w:val="left" w:leader="none"/>
          <w:tab w:pos="9381" w:val="right" w:leader="dot"/>
        </w:tabs>
        <w:spacing w:before="10"/>
        <w:ind w:left="165"/>
      </w:pPr>
      <w:hyperlink w:history="true" w:anchor="_bookmark185">
        <w:r>
          <w:rPr/>
          <w:t>Figure</w:t>
        </w:r>
        <w:r>
          <w:rPr>
            <w:spacing w:val="-3"/>
          </w:rPr>
          <w:t> </w:t>
        </w:r>
        <w:r>
          <w:rPr/>
          <w:t>58.</w:t>
          <w:tab/>
          <w:t>LQFP64 package top view example</w:t>
          <w:tab/>
          <w:t>98</w:t>
        </w:r>
      </w:hyperlink>
    </w:p>
    <w:p>
      <w:pPr>
        <w:pStyle w:val="BodyText"/>
        <w:tabs>
          <w:tab w:pos="1298" w:val="left" w:leader="none"/>
        </w:tabs>
        <w:spacing w:before="10"/>
        <w:ind w:left="165"/>
      </w:pPr>
      <w:hyperlink w:history="true" w:anchor="_bookmark187">
        <w:r>
          <w:rPr/>
          <w:t>Figure</w:t>
        </w:r>
        <w:r>
          <w:rPr>
            <w:spacing w:val="-3"/>
          </w:rPr>
          <w:t> </w:t>
        </w:r>
        <w:r>
          <w:rPr/>
          <w:t>59.</w:t>
          <w:tab/>
          <w:t>TFBGA64 – 64-ball, 5 x 5 mm, 0.5 mm pitch thin profile fine pitch ball</w:t>
        </w:r>
        <w:r>
          <w:rPr>
            <w:spacing w:val="-5"/>
          </w:rPr>
          <w:t> </w:t>
        </w:r>
        <w:r>
          <w:rPr/>
          <w:t>grid</w:t>
        </w:r>
      </w:hyperlink>
    </w:p>
    <w:p>
      <w:pPr>
        <w:pStyle w:val="BodyText"/>
        <w:tabs>
          <w:tab w:pos="9378" w:val="right" w:leader="dot"/>
        </w:tabs>
        <w:spacing w:before="10"/>
        <w:ind w:left="1299"/>
      </w:pPr>
      <w:hyperlink w:history="true" w:anchor="_bookmark187">
        <w:r>
          <w:rPr/>
          <w:t>array</w:t>
        </w:r>
        <w:r>
          <w:rPr>
            <w:spacing w:val="-1"/>
          </w:rPr>
          <w:t> </w:t>
        </w:r>
        <w:r>
          <w:rPr/>
          <w:t>package outline</w:t>
          <w:tab/>
          <w:t>99</w:t>
        </w:r>
      </w:hyperlink>
    </w:p>
    <w:p>
      <w:pPr>
        <w:pStyle w:val="BodyText"/>
        <w:tabs>
          <w:tab w:pos="1298" w:val="left" w:leader="none"/>
        </w:tabs>
        <w:spacing w:before="10"/>
        <w:ind w:left="165"/>
      </w:pPr>
      <w:hyperlink w:history="true" w:anchor="_bookmark189">
        <w:r>
          <w:rPr/>
          <w:t>Figure</w:t>
        </w:r>
        <w:r>
          <w:rPr>
            <w:spacing w:val="-3"/>
          </w:rPr>
          <w:t> </w:t>
        </w:r>
        <w:r>
          <w:rPr/>
          <w:t>60.</w:t>
          <w:tab/>
          <w:t>TFBGA64 – 64-ball, 5 x 5 mm, 0.5 mm pitch, thin profile fine pitch ball</w:t>
        </w:r>
        <w:r>
          <w:rPr>
            <w:spacing w:val="-6"/>
          </w:rPr>
          <w:t> </w:t>
        </w:r>
        <w:r>
          <w:rPr/>
          <w:t>grid</w:t>
        </w:r>
      </w:hyperlink>
    </w:p>
    <w:p>
      <w:pPr>
        <w:pStyle w:val="BodyText"/>
        <w:tabs>
          <w:tab w:pos="9382" w:val="right" w:leader="dot"/>
        </w:tabs>
        <w:spacing w:before="10"/>
        <w:ind w:left="1299"/>
      </w:pPr>
      <w:hyperlink w:history="true" w:anchor="_bookmark189">
        <w:r>
          <w:rPr/>
          <w:t>array package recommended</w:t>
        </w:r>
        <w:r>
          <w:rPr>
            <w:spacing w:val="-1"/>
          </w:rPr>
          <w:t> </w:t>
        </w:r>
        <w:r>
          <w:rPr/>
          <w:t>footprint</w:t>
          <w:tab/>
          <w:t>100</w:t>
        </w:r>
      </w:hyperlink>
    </w:p>
    <w:p>
      <w:pPr>
        <w:pStyle w:val="BodyText"/>
        <w:tabs>
          <w:tab w:pos="1299" w:val="left" w:leader="none"/>
          <w:tab w:pos="9381" w:val="right" w:leader="dot"/>
        </w:tabs>
        <w:spacing w:before="10"/>
        <w:ind w:left="165"/>
      </w:pPr>
      <w:hyperlink w:history="true" w:anchor="_bookmark191">
        <w:r>
          <w:rPr/>
          <w:t>Figure</w:t>
        </w:r>
        <w:r>
          <w:rPr>
            <w:spacing w:val="-3"/>
          </w:rPr>
          <w:t> </w:t>
        </w:r>
        <w:r>
          <w:rPr/>
          <w:t>61.</w:t>
          <w:tab/>
          <w:t>TFBGA64 package top</w:t>
        </w:r>
        <w:r>
          <w:rPr>
            <w:spacing w:val="-1"/>
          </w:rPr>
          <w:t> </w:t>
        </w:r>
        <w:r>
          <w:rPr/>
          <w:t>view</w:t>
        </w:r>
        <w:r>
          <w:rPr>
            <w:spacing w:val="1"/>
          </w:rPr>
          <w:t> </w:t>
        </w:r>
        <w:r>
          <w:rPr/>
          <w:t>example</w:t>
          <w:tab/>
          <w:t>101</w:t>
        </w:r>
      </w:hyperlink>
    </w:p>
    <w:p>
      <w:pPr>
        <w:pStyle w:val="BodyText"/>
        <w:tabs>
          <w:tab w:pos="1299" w:val="left" w:leader="none"/>
          <w:tab w:pos="9378" w:val="right" w:leader="dot"/>
        </w:tabs>
        <w:spacing w:before="10"/>
        <w:ind w:left="165"/>
      </w:pPr>
      <w:hyperlink w:history="true" w:anchor="_bookmark193">
        <w:r>
          <w:rPr/>
          <w:t>Figure</w:t>
        </w:r>
        <w:r>
          <w:rPr>
            <w:spacing w:val="-3"/>
          </w:rPr>
          <w:t> </w:t>
        </w:r>
        <w:r>
          <w:rPr/>
          <w:t>62.</w:t>
          <w:tab/>
          <w:t>LQFP48 - 48-pin, 7 x 7 mm low-profile quad flat</w:t>
        </w:r>
        <w:r>
          <w:rPr>
            <w:spacing w:val="-4"/>
          </w:rPr>
          <w:t> </w:t>
        </w:r>
        <w:r>
          <w:rPr/>
          <w:t>package outline</w:t>
          <w:tab/>
          <w:t>102</w:t>
        </w:r>
      </w:hyperlink>
    </w:p>
    <w:p>
      <w:pPr>
        <w:pStyle w:val="BodyText"/>
        <w:tabs>
          <w:tab w:pos="1299" w:val="left" w:leader="none"/>
        </w:tabs>
        <w:spacing w:before="10"/>
        <w:ind w:left="165"/>
      </w:pPr>
      <w:hyperlink w:history="true" w:anchor="_bookmark195">
        <w:r>
          <w:rPr/>
          <w:t>Figure</w:t>
        </w:r>
        <w:r>
          <w:rPr>
            <w:spacing w:val="-3"/>
          </w:rPr>
          <w:t> </w:t>
        </w:r>
        <w:r>
          <w:rPr/>
          <w:t>63.</w:t>
          <w:tab/>
          <w:t>LQFP48 - 48-pin, 7 x 7 mm low-profile quad flat</w:t>
        </w:r>
        <w:r>
          <w:rPr>
            <w:spacing w:val="1"/>
          </w:rPr>
          <w:t> </w:t>
        </w:r>
        <w:r>
          <w:rPr/>
          <w:t>package</w:t>
        </w:r>
      </w:hyperlink>
    </w:p>
    <w:p>
      <w:pPr>
        <w:pStyle w:val="BodyText"/>
        <w:tabs>
          <w:tab w:pos="9380" w:val="right" w:leader="dot"/>
        </w:tabs>
        <w:spacing w:before="10"/>
        <w:ind w:left="1299"/>
      </w:pPr>
      <w:hyperlink w:history="true" w:anchor="_bookmark195">
        <w:r>
          <w:rPr/>
          <w:t>recommended</w:t>
        </w:r>
        <w:r>
          <w:rPr>
            <w:spacing w:val="-1"/>
          </w:rPr>
          <w:t> </w:t>
        </w:r>
        <w:r>
          <w:rPr/>
          <w:t>footprint</w:t>
          <w:tab/>
          <w:t>103</w:t>
        </w:r>
      </w:hyperlink>
    </w:p>
    <w:p>
      <w:pPr>
        <w:pStyle w:val="BodyText"/>
        <w:tabs>
          <w:tab w:pos="1298" w:val="left" w:leader="none"/>
          <w:tab w:pos="9381" w:val="right" w:leader="dot"/>
        </w:tabs>
        <w:spacing w:before="10"/>
        <w:ind w:left="165"/>
      </w:pPr>
      <w:hyperlink w:history="true" w:anchor="_bookmark196">
        <w:r>
          <w:rPr/>
          <w:t>Figure</w:t>
        </w:r>
        <w:r>
          <w:rPr>
            <w:spacing w:val="-3"/>
          </w:rPr>
          <w:t> </w:t>
        </w:r>
        <w:r>
          <w:rPr/>
          <w:t>64.</w:t>
          <w:tab/>
          <w:t>LQFP48 package top</w:t>
        </w:r>
        <w:r>
          <w:rPr>
            <w:spacing w:val="-3"/>
          </w:rPr>
          <w:t> </w:t>
        </w:r>
        <w:r>
          <w:rPr/>
          <w:t>view example</w:t>
          <w:tab/>
          <w:t>104</w:t>
        </w:r>
      </w:hyperlink>
    </w:p>
    <w:p>
      <w:pPr>
        <w:pStyle w:val="BodyText"/>
        <w:tabs>
          <w:tab w:pos="1299" w:val="left" w:leader="none"/>
          <w:tab w:pos="9383" w:val="right" w:leader="dot"/>
        </w:tabs>
        <w:spacing w:before="10"/>
        <w:ind w:left="165"/>
      </w:pPr>
      <w:hyperlink w:history="true" w:anchor="_bookmark201">
        <w:r>
          <w:rPr/>
          <w:t>Figure</w:t>
        </w:r>
        <w:r>
          <w:rPr>
            <w:spacing w:val="-2"/>
          </w:rPr>
          <w:t> </w:t>
        </w:r>
        <w:r>
          <w:rPr/>
          <w:t>65.</w:t>
          <w:tab/>
          <w:t>LQFP100 P</w:t>
        </w:r>
      </w:hyperlink>
      <w:r>
        <w:rPr>
          <w:position w:val="-4"/>
          <w:sz w:val="16"/>
        </w:rPr>
        <w:t>D </w:t>
      </w:r>
      <w:r>
        <w:rPr/>
        <w:t>max</w:t>
      </w:r>
      <w:r>
        <w:rPr>
          <w:spacing w:val="10"/>
        </w:rPr>
        <w:t> </w:t>
      </w:r>
      <w:r>
        <w:rPr/>
        <w:t>vs. T</w:t>
      </w:r>
      <w:r>
        <w:rPr>
          <w:position w:val="-4"/>
          <w:sz w:val="16"/>
        </w:rPr>
        <w:t>A</w:t>
        <w:tab/>
      </w:r>
      <w:r>
        <w:rPr/>
        <w:t>107</w:t>
      </w:r>
    </w:p>
    <w:p>
      <w:pPr>
        <w:spacing w:after="0"/>
        <w:sectPr>
          <w:pgSz w:w="11900" w:h="16840"/>
          <w:pgMar w:header="1172" w:footer="1899" w:top="1480" w:bottom="2080" w:left="1180" w:right="0"/>
        </w:sectPr>
      </w:pPr>
    </w:p>
    <w:p>
      <w:pPr>
        <w:pStyle w:val="BodyText"/>
        <w:rPr>
          <w:sz w:val="22"/>
        </w:rPr>
      </w:pPr>
    </w:p>
    <w:p>
      <w:pPr>
        <w:pStyle w:val="BodyText"/>
        <w:rPr>
          <w:sz w:val="22"/>
        </w:rPr>
      </w:pPr>
    </w:p>
    <w:p>
      <w:pPr>
        <w:pStyle w:val="BodyText"/>
        <w:rPr>
          <w:sz w:val="22"/>
        </w:rPr>
      </w:pPr>
    </w:p>
    <w:p>
      <w:pPr>
        <w:pStyle w:val="BodyText"/>
        <w:spacing w:before="5"/>
        <w:rPr>
          <w:sz w:val="29"/>
        </w:rPr>
      </w:pPr>
    </w:p>
    <w:p>
      <w:pPr>
        <w:pStyle w:val="BodyText"/>
        <w:spacing w:line="252" w:lineRule="auto"/>
        <w:ind w:left="1299" w:right="1402"/>
      </w:pPr>
      <w:bookmarkStart w:name="1 Introduction" w:id="3"/>
      <w:bookmarkEnd w:id="3"/>
      <w:r>
        <w:rPr/>
      </w:r>
      <w:bookmarkStart w:name="_bookmark1" w:id="4"/>
      <w:bookmarkEnd w:id="4"/>
      <w:r>
        <w:rPr/>
      </w:r>
      <w:r>
        <w:rPr/>
        <w:t>This datasheet provides the ordering information and mechanical device characteristics of the STM32F103x8 and STM32F103xB medium-density performance line microcontrollers. For more details on the whole STMicroelectronics STM32F103xx family, please refer to </w:t>
      </w:r>
      <w:hyperlink w:history="true" w:anchor="_bookmark7">
        <w:r>
          <w:rPr>
            <w:i/>
            <w:color w:val="0000FF"/>
          </w:rPr>
          <w:t>Section 2.2: Full compatibility throughout the family</w:t>
        </w:r>
      </w:hyperlink>
      <w:r>
        <w:rPr/>
        <w:t>.</w:t>
      </w:r>
    </w:p>
    <w:p>
      <w:pPr>
        <w:pStyle w:val="BodyText"/>
        <w:spacing w:line="249" w:lineRule="auto" w:before="115"/>
        <w:ind w:left="1299" w:right="1402"/>
        <w:rPr>
          <w:i/>
        </w:rPr>
      </w:pPr>
      <w:r>
        <w:rPr/>
        <w:t>The medium-density STM32F103xx datasheet should be read in conjunction with the low-, medium- and high-density STM32F10xxx reference manual</w:t>
      </w:r>
      <w:r>
        <w:rPr>
          <w:i/>
        </w:rPr>
        <w:t>.</w:t>
      </w:r>
    </w:p>
    <w:p>
      <w:pPr>
        <w:pStyle w:val="BodyText"/>
        <w:spacing w:line="249" w:lineRule="auto" w:before="2"/>
        <w:ind w:left="1299" w:right="2753"/>
      </w:pPr>
      <w:r>
        <w:rPr/>
        <w:t>The reference and Flash programming manuals are both available from the STMicroelectronics website </w:t>
      </w:r>
      <w:hyperlink r:id="rId27">
        <w:r>
          <w:rPr>
            <w:i/>
            <w:color w:val="0000FF"/>
          </w:rPr>
          <w:t>www.st.com</w:t>
        </w:r>
        <w:r>
          <w:rPr/>
          <w:t>.</w:t>
        </w:r>
      </w:hyperlink>
    </w:p>
    <w:p>
      <w:pPr>
        <w:pStyle w:val="BodyText"/>
        <w:spacing w:line="249" w:lineRule="auto" w:before="79"/>
        <w:ind w:left="1299" w:right="1319"/>
      </w:pPr>
      <w:r>
        <w:rPr/>
        <w:t>For</w:t>
      </w:r>
      <w:r>
        <w:rPr>
          <w:spacing w:val="-14"/>
        </w:rPr>
        <w:t> </w:t>
      </w:r>
      <w:r>
        <w:rPr/>
        <w:t>information</w:t>
      </w:r>
      <w:r>
        <w:rPr>
          <w:spacing w:val="-12"/>
        </w:rPr>
        <w:t> </w:t>
      </w:r>
      <w:r>
        <w:rPr/>
        <w:t>on</w:t>
      </w:r>
      <w:r>
        <w:rPr>
          <w:spacing w:val="-14"/>
        </w:rPr>
        <w:t> </w:t>
      </w:r>
      <w:r>
        <w:rPr/>
        <w:t>the</w:t>
      </w:r>
      <w:r>
        <w:rPr>
          <w:spacing w:val="-12"/>
        </w:rPr>
        <w:t> </w:t>
      </w:r>
      <w:r>
        <w:rPr/>
        <w:t>Cortex</w:t>
      </w:r>
      <w:r>
        <w:rPr>
          <w:position w:val="8"/>
          <w:sz w:val="16"/>
        </w:rPr>
        <w:t>®</w:t>
      </w:r>
      <w:r>
        <w:rPr/>
        <w:t>-M3</w:t>
      </w:r>
      <w:r>
        <w:rPr>
          <w:spacing w:val="-14"/>
        </w:rPr>
        <w:t> </w:t>
      </w:r>
      <w:r>
        <w:rPr/>
        <w:t>core</w:t>
      </w:r>
      <w:r>
        <w:rPr>
          <w:spacing w:val="-13"/>
        </w:rPr>
        <w:t> </w:t>
      </w:r>
      <w:r>
        <w:rPr/>
        <w:t>please</w:t>
      </w:r>
      <w:r>
        <w:rPr>
          <w:spacing w:val="-14"/>
        </w:rPr>
        <w:t> </w:t>
      </w:r>
      <w:r>
        <w:rPr/>
        <w:t>refer</w:t>
      </w:r>
      <w:r>
        <w:rPr>
          <w:spacing w:val="-13"/>
        </w:rPr>
        <w:t> </w:t>
      </w:r>
      <w:r>
        <w:rPr/>
        <w:t>to</w:t>
      </w:r>
      <w:r>
        <w:rPr>
          <w:spacing w:val="-14"/>
        </w:rPr>
        <w:t> </w:t>
      </w:r>
      <w:r>
        <w:rPr/>
        <w:t>the</w:t>
      </w:r>
      <w:r>
        <w:rPr>
          <w:spacing w:val="-12"/>
        </w:rPr>
        <w:t> </w:t>
      </w:r>
      <w:r>
        <w:rPr/>
        <w:t>Cortex</w:t>
      </w:r>
      <w:r>
        <w:rPr>
          <w:position w:val="8"/>
          <w:sz w:val="16"/>
        </w:rPr>
        <w:t>®</w:t>
      </w:r>
      <w:r>
        <w:rPr/>
        <w:t>-M3</w:t>
      </w:r>
      <w:r>
        <w:rPr>
          <w:spacing w:val="-14"/>
        </w:rPr>
        <w:t> </w:t>
      </w:r>
      <w:r>
        <w:rPr>
          <w:spacing w:val="-3"/>
        </w:rPr>
        <w:t>Technical</w:t>
      </w:r>
      <w:r>
        <w:rPr>
          <w:spacing w:val="-13"/>
        </w:rPr>
        <w:t> </w:t>
      </w:r>
      <w:r>
        <w:rPr/>
        <w:t>Reference Manual, available from the </w:t>
      </w:r>
      <w:hyperlink r:id="rId28">
        <w:r>
          <w:rPr/>
          <w:t>www.arm.com</w:t>
        </w:r>
        <w:r>
          <w:rPr>
            <w:spacing w:val="-4"/>
          </w:rPr>
          <w:t> </w:t>
        </w:r>
      </w:hyperlink>
      <w:r>
        <w:rPr/>
        <w:t>website.</w:t>
      </w:r>
    </w:p>
    <w:p>
      <w:pPr>
        <w:pStyle w:val="BodyText"/>
        <w:rPr>
          <w:sz w:val="22"/>
        </w:rPr>
      </w:pPr>
    </w:p>
    <w:p>
      <w:pPr>
        <w:pStyle w:val="BodyText"/>
        <w:rPr>
          <w:sz w:val="22"/>
        </w:rPr>
      </w:pPr>
    </w:p>
    <w:p>
      <w:pPr>
        <w:pStyle w:val="Heading1"/>
        <w:numPr>
          <w:ilvl w:val="0"/>
          <w:numId w:val="7"/>
        </w:numPr>
        <w:tabs>
          <w:tab w:pos="1299" w:val="left" w:leader="none"/>
          <w:tab w:pos="1300" w:val="left" w:leader="none"/>
        </w:tabs>
        <w:spacing w:line="240" w:lineRule="auto" w:before="182" w:after="0"/>
        <w:ind w:left="1299" w:right="0" w:hanging="1135"/>
        <w:jc w:val="left"/>
      </w:pPr>
      <w:bookmarkStart w:name="2 Description" w:id="5"/>
      <w:bookmarkEnd w:id="5"/>
      <w:r>
        <w:rPr>
          <w:b w:val="0"/>
        </w:rPr>
      </w:r>
      <w:bookmarkStart w:name="_bookmark2" w:id="6"/>
      <w:bookmarkEnd w:id="6"/>
      <w:r>
        <w:rPr>
          <w:b w:val="0"/>
        </w:rPr>
      </w:r>
      <w:bookmarkStart w:name="_bookmark2" w:id="7"/>
      <w:bookmarkEnd w:id="7"/>
      <w:r>
        <w:rPr/>
        <w:t>Description</w:t>
      </w:r>
    </w:p>
    <w:p>
      <w:pPr>
        <w:pStyle w:val="BodyText"/>
        <w:rPr>
          <w:b/>
          <w:sz w:val="40"/>
        </w:rPr>
      </w:pPr>
    </w:p>
    <w:p>
      <w:pPr>
        <w:pStyle w:val="BodyText"/>
        <w:spacing w:line="240" w:lineRule="exact" w:before="1"/>
        <w:ind w:left="1299" w:right="1319"/>
      </w:pPr>
      <w:r>
        <w:rPr/>
        <w:t>The STM32F103xx medium-density performance line family incorporates the high- performance ARM</w:t>
      </w:r>
      <w:r>
        <w:rPr>
          <w:position w:val="8"/>
          <w:sz w:val="16"/>
        </w:rPr>
        <w:t>® </w:t>
      </w:r>
      <w:r>
        <w:rPr/>
        <w:t>Cortex</w:t>
      </w:r>
      <w:r>
        <w:rPr>
          <w:position w:val="8"/>
          <w:sz w:val="16"/>
        </w:rPr>
        <w:t>®</w:t>
      </w:r>
      <w:r>
        <w:rPr/>
        <w:t>-M3 32-bit RISC core operating at a 72 MHz frequency, high- speed embedded memories (Flash memory up to 128 Kbytes and SRAM up to 20 Kbytes), and an extensive range of enhanced I/Os and peripherals connected to two APB buses. All devices offer two 12-bit ADCs, three general purpose 16-bit timers plus one PWM timer, as well as standard and advanced communication interfaces: up to two I</w:t>
      </w:r>
      <w:r>
        <w:rPr>
          <w:position w:val="8"/>
          <w:sz w:val="16"/>
        </w:rPr>
        <w:t>2</w:t>
      </w:r>
      <w:r>
        <w:rPr/>
        <w:t>Cs and SPIs, three USARTs, an USB and a CAN.</w:t>
      </w:r>
    </w:p>
    <w:p>
      <w:pPr>
        <w:pStyle w:val="BodyText"/>
        <w:spacing w:before="124"/>
        <w:ind w:left="1299"/>
      </w:pPr>
      <w:r>
        <w:rPr/>
        <w:t>The devices operate from a 2.0 to 3.6 V power supply. They are available in both the –40 to</w:t>
      </w:r>
    </w:p>
    <w:p>
      <w:pPr>
        <w:pStyle w:val="BodyText"/>
        <w:spacing w:line="249" w:lineRule="auto" w:before="10"/>
        <w:ind w:left="1299" w:right="1402"/>
      </w:pPr>
      <w:r>
        <w:rPr/>
        <w:t>+85 °C temperature range and the –40 to +105 °C extended temperature range. A comprehensive set of power-saving mode allows the design of low-power applications.</w:t>
      </w:r>
    </w:p>
    <w:p>
      <w:pPr>
        <w:pStyle w:val="BodyText"/>
        <w:spacing w:line="249" w:lineRule="auto" w:before="122"/>
        <w:ind w:left="1299" w:right="1390"/>
        <w:jc w:val="both"/>
      </w:pPr>
      <w:r>
        <w:rPr/>
        <w:t>The</w:t>
      </w:r>
      <w:r>
        <w:rPr>
          <w:spacing w:val="-12"/>
        </w:rPr>
        <w:t> </w:t>
      </w:r>
      <w:r>
        <w:rPr/>
        <w:t>STM32F103xx</w:t>
      </w:r>
      <w:r>
        <w:rPr>
          <w:spacing w:val="-11"/>
        </w:rPr>
        <w:t> </w:t>
      </w:r>
      <w:r>
        <w:rPr/>
        <w:t>medium-density</w:t>
      </w:r>
      <w:r>
        <w:rPr>
          <w:spacing w:val="-12"/>
        </w:rPr>
        <w:t> </w:t>
      </w:r>
      <w:r>
        <w:rPr/>
        <w:t>performance</w:t>
      </w:r>
      <w:r>
        <w:rPr>
          <w:spacing w:val="-12"/>
        </w:rPr>
        <w:t> </w:t>
      </w:r>
      <w:r>
        <w:rPr/>
        <w:t>line</w:t>
      </w:r>
      <w:r>
        <w:rPr>
          <w:spacing w:val="-12"/>
        </w:rPr>
        <w:t> </w:t>
      </w:r>
      <w:r>
        <w:rPr/>
        <w:t>family</w:t>
      </w:r>
      <w:r>
        <w:rPr>
          <w:spacing w:val="-13"/>
        </w:rPr>
        <w:t> </w:t>
      </w:r>
      <w:r>
        <w:rPr/>
        <w:t>includes</w:t>
      </w:r>
      <w:r>
        <w:rPr>
          <w:spacing w:val="-12"/>
        </w:rPr>
        <w:t> </w:t>
      </w:r>
      <w:r>
        <w:rPr/>
        <w:t>devices</w:t>
      </w:r>
      <w:r>
        <w:rPr>
          <w:spacing w:val="-11"/>
        </w:rPr>
        <w:t> </w:t>
      </w:r>
      <w:r>
        <w:rPr/>
        <w:t>in</w:t>
      </w:r>
      <w:r>
        <w:rPr>
          <w:spacing w:val="-13"/>
        </w:rPr>
        <w:t> </w:t>
      </w:r>
      <w:r>
        <w:rPr/>
        <w:t>six</w:t>
      </w:r>
      <w:r>
        <w:rPr>
          <w:spacing w:val="-11"/>
        </w:rPr>
        <w:t> </w:t>
      </w:r>
      <w:r>
        <w:rPr/>
        <w:t>different package</w:t>
      </w:r>
      <w:r>
        <w:rPr>
          <w:spacing w:val="-4"/>
        </w:rPr>
        <w:t> </w:t>
      </w:r>
      <w:r>
        <w:rPr/>
        <w:t>types:</w:t>
      </w:r>
      <w:r>
        <w:rPr>
          <w:spacing w:val="-3"/>
        </w:rPr>
        <w:t> </w:t>
      </w:r>
      <w:r>
        <w:rPr/>
        <w:t>from</w:t>
      </w:r>
      <w:r>
        <w:rPr>
          <w:spacing w:val="-3"/>
        </w:rPr>
        <w:t> </w:t>
      </w:r>
      <w:r>
        <w:rPr/>
        <w:t>36</w:t>
      </w:r>
      <w:r>
        <w:rPr>
          <w:spacing w:val="-3"/>
        </w:rPr>
        <w:t> </w:t>
      </w:r>
      <w:r>
        <w:rPr/>
        <w:t>pins</w:t>
      </w:r>
      <w:r>
        <w:rPr>
          <w:spacing w:val="-3"/>
        </w:rPr>
        <w:t> </w:t>
      </w:r>
      <w:r>
        <w:rPr/>
        <w:t>to</w:t>
      </w:r>
      <w:r>
        <w:rPr>
          <w:spacing w:val="-3"/>
        </w:rPr>
        <w:t> </w:t>
      </w:r>
      <w:r>
        <w:rPr/>
        <w:t>100</w:t>
      </w:r>
      <w:r>
        <w:rPr>
          <w:spacing w:val="-4"/>
        </w:rPr>
        <w:t> </w:t>
      </w:r>
      <w:r>
        <w:rPr/>
        <w:t>pins.</w:t>
      </w:r>
      <w:r>
        <w:rPr>
          <w:spacing w:val="-3"/>
        </w:rPr>
        <w:t> </w:t>
      </w:r>
      <w:r>
        <w:rPr/>
        <w:t>Depending</w:t>
      </w:r>
      <w:r>
        <w:rPr>
          <w:spacing w:val="-3"/>
        </w:rPr>
        <w:t> </w:t>
      </w:r>
      <w:r>
        <w:rPr/>
        <w:t>on</w:t>
      </w:r>
      <w:r>
        <w:rPr>
          <w:spacing w:val="-4"/>
        </w:rPr>
        <w:t> </w:t>
      </w:r>
      <w:r>
        <w:rPr/>
        <w:t>the</w:t>
      </w:r>
      <w:r>
        <w:rPr>
          <w:spacing w:val="-3"/>
        </w:rPr>
        <w:t> </w:t>
      </w:r>
      <w:r>
        <w:rPr/>
        <w:t>device</w:t>
      </w:r>
      <w:r>
        <w:rPr>
          <w:spacing w:val="-3"/>
        </w:rPr>
        <w:t> </w:t>
      </w:r>
      <w:r>
        <w:rPr/>
        <w:t>chosen,</w:t>
      </w:r>
      <w:r>
        <w:rPr>
          <w:spacing w:val="-3"/>
        </w:rPr>
        <w:t> </w:t>
      </w:r>
      <w:r>
        <w:rPr/>
        <w:t>different</w:t>
      </w:r>
      <w:r>
        <w:rPr>
          <w:spacing w:val="-2"/>
        </w:rPr>
        <w:t> </w:t>
      </w:r>
      <w:r>
        <w:rPr/>
        <w:t>sets</w:t>
      </w:r>
      <w:r>
        <w:rPr>
          <w:spacing w:val="-4"/>
        </w:rPr>
        <w:t> </w:t>
      </w:r>
      <w:r>
        <w:rPr/>
        <w:t>of peripherals are included, the description below gives an overview of the complete range of peripherals proposed in this</w:t>
      </w:r>
      <w:r>
        <w:rPr>
          <w:spacing w:val="-1"/>
        </w:rPr>
        <w:t> </w:t>
      </w:r>
      <w:r>
        <w:rPr>
          <w:spacing w:val="-3"/>
        </w:rPr>
        <w:t>family.</w:t>
      </w:r>
    </w:p>
    <w:p>
      <w:pPr>
        <w:pStyle w:val="BodyText"/>
        <w:spacing w:line="249" w:lineRule="auto" w:before="123"/>
        <w:ind w:left="1299" w:right="1402"/>
      </w:pPr>
      <w:r>
        <w:rPr/>
        <w:t>These features make the STM32F103xx medium-density performance line microcontroller family suitable for a wide range of applications such as motor drives, application control, medical and handheld equipment, PC and gaming peripherals, GPS platforms, industrial applications, PLCs, inverters, printers, scanners, alarm systems, video intercoms, and HVACs.</w:t>
      </w:r>
    </w:p>
    <w:p>
      <w:pPr>
        <w:spacing w:after="0" w:line="249" w:lineRule="auto"/>
        <w:sectPr>
          <w:headerReference w:type="default" r:id="rId25"/>
          <w:headerReference w:type="even" r:id="rId26"/>
          <w:pgSz w:w="11900" w:h="16840"/>
          <w:pgMar w:header="1172" w:footer="1899" w:top="1480" w:bottom="2080" w:left="1180" w:right="0"/>
        </w:sectPr>
      </w:pPr>
    </w:p>
    <w:p>
      <w:pPr>
        <w:pStyle w:val="BodyText"/>
        <w:spacing w:before="1"/>
        <w:rPr>
          <w:sz w:val="16"/>
        </w:rPr>
      </w:pPr>
    </w:p>
    <w:p>
      <w:pPr>
        <w:pStyle w:val="Heading2"/>
        <w:numPr>
          <w:ilvl w:val="1"/>
          <w:numId w:val="7"/>
        </w:numPr>
        <w:tabs>
          <w:tab w:pos="1299" w:val="left" w:leader="none"/>
          <w:tab w:pos="1300" w:val="left" w:leader="none"/>
        </w:tabs>
        <w:spacing w:line="240" w:lineRule="auto" w:before="91" w:after="0"/>
        <w:ind w:left="1299" w:right="0" w:hanging="1135"/>
        <w:jc w:val="left"/>
      </w:pPr>
      <w:bookmarkStart w:name="2.1 Device overview" w:id="8"/>
      <w:bookmarkEnd w:id="8"/>
      <w:r>
        <w:rPr>
          <w:b w:val="0"/>
        </w:rPr>
      </w:r>
      <w:bookmarkStart w:name="_bookmark3" w:id="9"/>
      <w:bookmarkEnd w:id="9"/>
      <w:r>
        <w:rPr>
          <w:b w:val="0"/>
        </w:rPr>
      </w:r>
      <w:bookmarkStart w:name="_bookmark3" w:id="10"/>
      <w:bookmarkEnd w:id="10"/>
      <w:r>
        <w:rPr/>
        <w:t>Device</w:t>
      </w:r>
      <w:r>
        <w:rPr>
          <w:spacing w:val="-2"/>
        </w:rPr>
        <w:t> </w:t>
      </w:r>
      <w:r>
        <w:rPr/>
        <w:t>overview</w:t>
      </w:r>
    </w:p>
    <w:p>
      <w:pPr>
        <w:pStyle w:val="Heading6"/>
        <w:spacing w:line="249" w:lineRule="auto" w:before="259" w:after="33"/>
        <w:ind w:left="5536" w:right="1402" w:hanging="2996"/>
      </w:pPr>
      <w:bookmarkStart w:name="Table 2. STM32F103xx medium-density devi" w:id="11"/>
      <w:bookmarkEnd w:id="11"/>
      <w:r>
        <w:rPr>
          <w:b w:val="0"/>
        </w:rPr>
      </w:r>
      <w:bookmarkStart w:name="_bookmark4" w:id="12"/>
      <w:bookmarkEnd w:id="12"/>
      <w:r>
        <w:rPr>
          <w:b w:val="0"/>
        </w:rPr>
      </w:r>
      <w:r>
        <w:rPr/>
        <w:t>Table 2. STM32F103xx medium-density device features and peripheral counts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
        <w:gridCol w:w="1768"/>
        <w:gridCol w:w="706"/>
        <w:gridCol w:w="705"/>
        <w:gridCol w:w="715"/>
        <w:gridCol w:w="716"/>
        <w:gridCol w:w="748"/>
        <w:gridCol w:w="747"/>
        <w:gridCol w:w="712"/>
        <w:gridCol w:w="712"/>
      </w:tblGrid>
      <w:tr>
        <w:trPr>
          <w:trHeight w:val="359" w:hRule="atLeast"/>
        </w:trPr>
        <w:tc>
          <w:tcPr>
            <w:tcW w:w="2290" w:type="dxa"/>
            <w:gridSpan w:val="2"/>
            <w:tcBorders>
              <w:bottom w:val="single" w:sz="12" w:space="0" w:color="000000"/>
            </w:tcBorders>
          </w:tcPr>
          <w:p>
            <w:pPr>
              <w:pStyle w:val="TableParagraph"/>
              <w:spacing w:before="51"/>
              <w:ind w:left="656"/>
              <w:jc w:val="left"/>
              <w:rPr>
                <w:b/>
                <w:sz w:val="20"/>
              </w:rPr>
            </w:pPr>
            <w:r>
              <w:rPr>
                <w:b/>
                <w:sz w:val="20"/>
              </w:rPr>
              <w:t>Peripheral</w:t>
            </w:r>
          </w:p>
        </w:tc>
        <w:tc>
          <w:tcPr>
            <w:tcW w:w="1411" w:type="dxa"/>
            <w:gridSpan w:val="2"/>
            <w:tcBorders>
              <w:bottom w:val="single" w:sz="12" w:space="0" w:color="000000"/>
            </w:tcBorders>
          </w:tcPr>
          <w:p>
            <w:pPr>
              <w:pStyle w:val="TableParagraph"/>
              <w:spacing w:before="66"/>
              <w:ind w:left="105"/>
              <w:jc w:val="left"/>
              <w:rPr>
                <w:b/>
                <w:sz w:val="18"/>
              </w:rPr>
            </w:pPr>
            <w:r>
              <w:rPr>
                <w:b/>
                <w:sz w:val="18"/>
              </w:rPr>
              <w:t>STM32F103Tx</w:t>
            </w:r>
          </w:p>
        </w:tc>
        <w:tc>
          <w:tcPr>
            <w:tcW w:w="1431" w:type="dxa"/>
            <w:gridSpan w:val="2"/>
            <w:tcBorders>
              <w:bottom w:val="single" w:sz="12" w:space="0" w:color="000000"/>
            </w:tcBorders>
          </w:tcPr>
          <w:p>
            <w:pPr>
              <w:pStyle w:val="TableParagraph"/>
              <w:spacing w:before="66"/>
              <w:ind w:left="103"/>
              <w:jc w:val="left"/>
              <w:rPr>
                <w:b/>
                <w:sz w:val="18"/>
              </w:rPr>
            </w:pPr>
            <w:r>
              <w:rPr>
                <w:b/>
                <w:sz w:val="18"/>
              </w:rPr>
              <w:t>STM32F103Cx</w:t>
            </w:r>
          </w:p>
        </w:tc>
        <w:tc>
          <w:tcPr>
            <w:tcW w:w="1495" w:type="dxa"/>
            <w:gridSpan w:val="2"/>
            <w:tcBorders>
              <w:bottom w:val="single" w:sz="12" w:space="0" w:color="000000"/>
            </w:tcBorders>
          </w:tcPr>
          <w:p>
            <w:pPr>
              <w:pStyle w:val="TableParagraph"/>
              <w:spacing w:before="66"/>
              <w:ind w:left="134"/>
              <w:jc w:val="left"/>
              <w:rPr>
                <w:b/>
                <w:sz w:val="18"/>
              </w:rPr>
            </w:pPr>
            <w:r>
              <w:rPr>
                <w:b/>
                <w:sz w:val="18"/>
              </w:rPr>
              <w:t>STM32F103Rx</w:t>
            </w:r>
          </w:p>
        </w:tc>
        <w:tc>
          <w:tcPr>
            <w:tcW w:w="1424" w:type="dxa"/>
            <w:gridSpan w:val="2"/>
            <w:tcBorders>
              <w:bottom w:val="single" w:sz="12" w:space="0" w:color="000000"/>
            </w:tcBorders>
          </w:tcPr>
          <w:p>
            <w:pPr>
              <w:pStyle w:val="TableParagraph"/>
              <w:spacing w:before="66"/>
              <w:ind w:left="102"/>
              <w:jc w:val="left"/>
              <w:rPr>
                <w:b/>
                <w:sz w:val="18"/>
              </w:rPr>
            </w:pPr>
            <w:r>
              <w:rPr>
                <w:b/>
                <w:sz w:val="18"/>
              </w:rPr>
              <w:t>STM32F103Vx</w:t>
            </w:r>
          </w:p>
        </w:tc>
      </w:tr>
      <w:tr>
        <w:trPr>
          <w:trHeight w:val="359" w:hRule="atLeast"/>
        </w:trPr>
        <w:tc>
          <w:tcPr>
            <w:tcW w:w="2290" w:type="dxa"/>
            <w:gridSpan w:val="2"/>
            <w:tcBorders>
              <w:top w:val="single" w:sz="12" w:space="0" w:color="000000"/>
            </w:tcBorders>
          </w:tcPr>
          <w:p>
            <w:pPr>
              <w:pStyle w:val="TableParagraph"/>
              <w:spacing w:before="55"/>
              <w:ind w:left="59"/>
              <w:jc w:val="left"/>
              <w:rPr>
                <w:b/>
                <w:sz w:val="18"/>
              </w:rPr>
            </w:pPr>
            <w:r>
              <w:rPr>
                <w:b/>
                <w:sz w:val="18"/>
              </w:rPr>
              <w:t>Flash - Kbytes</w:t>
            </w:r>
          </w:p>
        </w:tc>
        <w:tc>
          <w:tcPr>
            <w:tcW w:w="706" w:type="dxa"/>
            <w:tcBorders>
              <w:top w:val="single" w:sz="12" w:space="0" w:color="000000"/>
            </w:tcBorders>
          </w:tcPr>
          <w:p>
            <w:pPr>
              <w:pStyle w:val="TableParagraph"/>
              <w:spacing w:before="55"/>
              <w:ind w:left="232" w:right="222"/>
              <w:rPr>
                <w:sz w:val="18"/>
              </w:rPr>
            </w:pPr>
            <w:r>
              <w:rPr>
                <w:sz w:val="18"/>
              </w:rPr>
              <w:t>64</w:t>
            </w:r>
          </w:p>
        </w:tc>
        <w:tc>
          <w:tcPr>
            <w:tcW w:w="705" w:type="dxa"/>
            <w:tcBorders>
              <w:top w:val="single" w:sz="12" w:space="0" w:color="000000"/>
            </w:tcBorders>
          </w:tcPr>
          <w:p>
            <w:pPr>
              <w:pStyle w:val="TableParagraph"/>
              <w:spacing w:before="55"/>
              <w:ind w:left="200"/>
              <w:jc w:val="left"/>
              <w:rPr>
                <w:sz w:val="18"/>
              </w:rPr>
            </w:pPr>
            <w:r>
              <w:rPr>
                <w:sz w:val="18"/>
              </w:rPr>
              <w:t>128</w:t>
            </w:r>
          </w:p>
        </w:tc>
        <w:tc>
          <w:tcPr>
            <w:tcW w:w="715" w:type="dxa"/>
            <w:tcBorders>
              <w:top w:val="single" w:sz="12" w:space="0" w:color="000000"/>
            </w:tcBorders>
          </w:tcPr>
          <w:p>
            <w:pPr>
              <w:pStyle w:val="TableParagraph"/>
              <w:spacing w:before="55"/>
              <w:ind w:left="234" w:right="230"/>
              <w:rPr>
                <w:sz w:val="18"/>
              </w:rPr>
            </w:pPr>
            <w:r>
              <w:rPr>
                <w:sz w:val="18"/>
              </w:rPr>
              <w:t>64</w:t>
            </w:r>
          </w:p>
        </w:tc>
        <w:tc>
          <w:tcPr>
            <w:tcW w:w="716" w:type="dxa"/>
            <w:tcBorders>
              <w:top w:val="single" w:sz="12" w:space="0" w:color="000000"/>
            </w:tcBorders>
          </w:tcPr>
          <w:p>
            <w:pPr>
              <w:pStyle w:val="TableParagraph"/>
              <w:spacing w:before="55"/>
              <w:ind w:left="204"/>
              <w:jc w:val="left"/>
              <w:rPr>
                <w:sz w:val="18"/>
              </w:rPr>
            </w:pPr>
            <w:r>
              <w:rPr>
                <w:sz w:val="18"/>
              </w:rPr>
              <w:t>128</w:t>
            </w:r>
          </w:p>
        </w:tc>
        <w:tc>
          <w:tcPr>
            <w:tcW w:w="748" w:type="dxa"/>
            <w:tcBorders>
              <w:top w:val="single" w:sz="12" w:space="0" w:color="000000"/>
            </w:tcBorders>
          </w:tcPr>
          <w:p>
            <w:pPr>
              <w:pStyle w:val="TableParagraph"/>
              <w:spacing w:before="55"/>
              <w:ind w:left="248" w:right="248"/>
              <w:rPr>
                <w:sz w:val="18"/>
              </w:rPr>
            </w:pPr>
            <w:r>
              <w:rPr>
                <w:sz w:val="18"/>
              </w:rPr>
              <w:t>64</w:t>
            </w:r>
          </w:p>
        </w:tc>
        <w:tc>
          <w:tcPr>
            <w:tcW w:w="747" w:type="dxa"/>
            <w:tcBorders>
              <w:top w:val="single" w:sz="12" w:space="0" w:color="000000"/>
            </w:tcBorders>
          </w:tcPr>
          <w:p>
            <w:pPr>
              <w:pStyle w:val="TableParagraph"/>
              <w:spacing w:before="55"/>
              <w:ind w:left="219"/>
              <w:jc w:val="left"/>
              <w:rPr>
                <w:sz w:val="18"/>
              </w:rPr>
            </w:pPr>
            <w:r>
              <w:rPr>
                <w:sz w:val="18"/>
              </w:rPr>
              <w:t>128</w:t>
            </w:r>
          </w:p>
        </w:tc>
        <w:tc>
          <w:tcPr>
            <w:tcW w:w="712" w:type="dxa"/>
            <w:tcBorders>
              <w:top w:val="single" w:sz="12" w:space="0" w:color="000000"/>
            </w:tcBorders>
          </w:tcPr>
          <w:p>
            <w:pPr>
              <w:pStyle w:val="TableParagraph"/>
              <w:spacing w:before="55"/>
              <w:ind w:left="230" w:right="231"/>
              <w:rPr>
                <w:sz w:val="18"/>
              </w:rPr>
            </w:pPr>
            <w:r>
              <w:rPr>
                <w:sz w:val="18"/>
              </w:rPr>
              <w:t>64</w:t>
            </w:r>
          </w:p>
        </w:tc>
        <w:tc>
          <w:tcPr>
            <w:tcW w:w="712" w:type="dxa"/>
            <w:tcBorders>
              <w:top w:val="single" w:sz="12" w:space="0" w:color="000000"/>
            </w:tcBorders>
          </w:tcPr>
          <w:p>
            <w:pPr>
              <w:pStyle w:val="TableParagraph"/>
              <w:spacing w:before="55"/>
              <w:ind w:left="199"/>
              <w:jc w:val="left"/>
              <w:rPr>
                <w:sz w:val="18"/>
              </w:rPr>
            </w:pPr>
            <w:r>
              <w:rPr>
                <w:sz w:val="18"/>
              </w:rPr>
              <w:t>128</w:t>
            </w:r>
          </w:p>
        </w:tc>
      </w:tr>
      <w:tr>
        <w:trPr>
          <w:trHeight w:val="370" w:hRule="atLeast"/>
        </w:trPr>
        <w:tc>
          <w:tcPr>
            <w:tcW w:w="2290" w:type="dxa"/>
            <w:gridSpan w:val="2"/>
          </w:tcPr>
          <w:p>
            <w:pPr>
              <w:pStyle w:val="TableParagraph"/>
              <w:spacing w:before="66"/>
              <w:ind w:left="59"/>
              <w:jc w:val="left"/>
              <w:rPr>
                <w:b/>
                <w:sz w:val="18"/>
              </w:rPr>
            </w:pPr>
            <w:r>
              <w:rPr>
                <w:b/>
                <w:sz w:val="18"/>
              </w:rPr>
              <w:t>SRAM - Kbytes</w:t>
            </w:r>
          </w:p>
        </w:tc>
        <w:tc>
          <w:tcPr>
            <w:tcW w:w="1411" w:type="dxa"/>
            <w:gridSpan w:val="2"/>
          </w:tcPr>
          <w:p>
            <w:pPr>
              <w:pStyle w:val="TableParagraph"/>
              <w:spacing w:before="66"/>
              <w:ind w:left="197" w:right="191"/>
              <w:rPr>
                <w:sz w:val="18"/>
              </w:rPr>
            </w:pPr>
            <w:r>
              <w:rPr>
                <w:sz w:val="18"/>
              </w:rPr>
              <w:t>20</w:t>
            </w:r>
          </w:p>
        </w:tc>
        <w:tc>
          <w:tcPr>
            <w:tcW w:w="1431" w:type="dxa"/>
            <w:gridSpan w:val="2"/>
          </w:tcPr>
          <w:p>
            <w:pPr>
              <w:pStyle w:val="TableParagraph"/>
              <w:spacing w:before="66"/>
              <w:ind w:left="205" w:right="202"/>
              <w:rPr>
                <w:sz w:val="18"/>
              </w:rPr>
            </w:pPr>
            <w:r>
              <w:rPr>
                <w:sz w:val="18"/>
              </w:rPr>
              <w:t>20</w:t>
            </w:r>
          </w:p>
        </w:tc>
        <w:tc>
          <w:tcPr>
            <w:tcW w:w="1495" w:type="dxa"/>
            <w:gridSpan w:val="2"/>
          </w:tcPr>
          <w:p>
            <w:pPr>
              <w:pStyle w:val="TableParagraph"/>
              <w:spacing w:before="66"/>
              <w:ind w:left="150" w:right="150"/>
              <w:rPr>
                <w:sz w:val="18"/>
              </w:rPr>
            </w:pPr>
            <w:r>
              <w:rPr>
                <w:sz w:val="18"/>
              </w:rPr>
              <w:t>20</w:t>
            </w:r>
          </w:p>
        </w:tc>
        <w:tc>
          <w:tcPr>
            <w:tcW w:w="1424" w:type="dxa"/>
            <w:gridSpan w:val="2"/>
          </w:tcPr>
          <w:p>
            <w:pPr>
              <w:pStyle w:val="TableParagraph"/>
              <w:spacing w:before="66"/>
              <w:ind w:left="201" w:right="200"/>
              <w:rPr>
                <w:sz w:val="18"/>
              </w:rPr>
            </w:pPr>
            <w:r>
              <w:rPr>
                <w:sz w:val="18"/>
              </w:rPr>
              <w:t>20</w:t>
            </w:r>
          </w:p>
        </w:tc>
      </w:tr>
      <w:tr>
        <w:trPr>
          <w:trHeight w:val="556" w:hRule="atLeast"/>
        </w:trPr>
        <w:tc>
          <w:tcPr>
            <w:tcW w:w="522" w:type="dxa"/>
            <w:vMerge w:val="restart"/>
            <w:textDirection w:val="btLr"/>
          </w:tcPr>
          <w:p>
            <w:pPr>
              <w:pStyle w:val="TableParagraph"/>
              <w:spacing w:before="141"/>
              <w:ind w:left="269"/>
              <w:jc w:val="left"/>
              <w:rPr>
                <w:b/>
                <w:sz w:val="18"/>
              </w:rPr>
            </w:pPr>
            <w:r>
              <w:rPr>
                <w:b/>
                <w:sz w:val="18"/>
              </w:rPr>
              <w:t>Timers</w:t>
            </w:r>
          </w:p>
        </w:tc>
        <w:tc>
          <w:tcPr>
            <w:tcW w:w="1768" w:type="dxa"/>
          </w:tcPr>
          <w:p>
            <w:pPr>
              <w:pStyle w:val="TableParagraph"/>
              <w:spacing w:before="159"/>
              <w:ind w:left="59"/>
              <w:jc w:val="left"/>
              <w:rPr>
                <w:b/>
                <w:sz w:val="18"/>
              </w:rPr>
            </w:pPr>
            <w:r>
              <w:rPr>
                <w:b/>
                <w:sz w:val="18"/>
              </w:rPr>
              <w:t>General-purpose</w:t>
            </w:r>
          </w:p>
        </w:tc>
        <w:tc>
          <w:tcPr>
            <w:tcW w:w="1411" w:type="dxa"/>
            <w:gridSpan w:val="2"/>
          </w:tcPr>
          <w:p>
            <w:pPr>
              <w:pStyle w:val="TableParagraph"/>
              <w:spacing w:before="159"/>
              <w:ind w:left="8"/>
              <w:rPr>
                <w:sz w:val="18"/>
              </w:rPr>
            </w:pPr>
            <w:r>
              <w:rPr>
                <w:sz w:val="18"/>
              </w:rPr>
              <w:t>3</w:t>
            </w:r>
          </w:p>
        </w:tc>
        <w:tc>
          <w:tcPr>
            <w:tcW w:w="1431" w:type="dxa"/>
            <w:gridSpan w:val="2"/>
          </w:tcPr>
          <w:p>
            <w:pPr>
              <w:pStyle w:val="TableParagraph"/>
              <w:spacing w:before="159"/>
              <w:ind w:left="5"/>
              <w:rPr>
                <w:sz w:val="18"/>
              </w:rPr>
            </w:pPr>
            <w:r>
              <w:rPr>
                <w:sz w:val="18"/>
              </w:rPr>
              <w:t>3</w:t>
            </w:r>
          </w:p>
        </w:tc>
        <w:tc>
          <w:tcPr>
            <w:tcW w:w="1495" w:type="dxa"/>
            <w:gridSpan w:val="2"/>
          </w:tcPr>
          <w:p>
            <w:pPr>
              <w:pStyle w:val="TableParagraph"/>
              <w:spacing w:before="159"/>
              <w:ind w:left="2"/>
              <w:rPr>
                <w:sz w:val="18"/>
              </w:rPr>
            </w:pPr>
            <w:r>
              <w:rPr>
                <w:sz w:val="18"/>
              </w:rPr>
              <w:t>3</w:t>
            </w:r>
          </w:p>
        </w:tc>
        <w:tc>
          <w:tcPr>
            <w:tcW w:w="1424" w:type="dxa"/>
            <w:gridSpan w:val="2"/>
          </w:tcPr>
          <w:p>
            <w:pPr>
              <w:pStyle w:val="TableParagraph"/>
              <w:spacing w:before="159"/>
              <w:rPr>
                <w:sz w:val="18"/>
              </w:rPr>
            </w:pPr>
            <w:r>
              <w:rPr>
                <w:sz w:val="18"/>
              </w:rPr>
              <w:t>3</w:t>
            </w:r>
          </w:p>
        </w:tc>
      </w:tr>
      <w:tr>
        <w:trPr>
          <w:trHeight w:val="557" w:hRule="atLeast"/>
        </w:trPr>
        <w:tc>
          <w:tcPr>
            <w:tcW w:w="522" w:type="dxa"/>
            <w:vMerge/>
            <w:tcBorders>
              <w:top w:val="nil"/>
            </w:tcBorders>
            <w:textDirection w:val="btLr"/>
          </w:tcPr>
          <w:p>
            <w:pPr>
              <w:rPr>
                <w:sz w:val="2"/>
                <w:szCs w:val="2"/>
              </w:rPr>
            </w:pPr>
          </w:p>
        </w:tc>
        <w:tc>
          <w:tcPr>
            <w:tcW w:w="1768" w:type="dxa"/>
          </w:tcPr>
          <w:p>
            <w:pPr>
              <w:pStyle w:val="TableParagraph"/>
              <w:spacing w:before="159"/>
              <w:ind w:left="59"/>
              <w:jc w:val="left"/>
              <w:rPr>
                <w:b/>
                <w:sz w:val="18"/>
              </w:rPr>
            </w:pPr>
            <w:r>
              <w:rPr>
                <w:b/>
                <w:sz w:val="18"/>
              </w:rPr>
              <w:t>Advanced-control</w:t>
            </w:r>
          </w:p>
        </w:tc>
        <w:tc>
          <w:tcPr>
            <w:tcW w:w="1411" w:type="dxa"/>
            <w:gridSpan w:val="2"/>
          </w:tcPr>
          <w:p>
            <w:pPr>
              <w:pStyle w:val="TableParagraph"/>
              <w:spacing w:before="159"/>
              <w:ind w:left="8"/>
              <w:rPr>
                <w:sz w:val="18"/>
              </w:rPr>
            </w:pPr>
            <w:r>
              <w:rPr>
                <w:sz w:val="18"/>
              </w:rPr>
              <w:t>1</w:t>
            </w:r>
          </w:p>
        </w:tc>
        <w:tc>
          <w:tcPr>
            <w:tcW w:w="1431" w:type="dxa"/>
            <w:gridSpan w:val="2"/>
          </w:tcPr>
          <w:p>
            <w:pPr>
              <w:pStyle w:val="TableParagraph"/>
              <w:spacing w:before="159"/>
              <w:ind w:left="5"/>
              <w:rPr>
                <w:sz w:val="18"/>
              </w:rPr>
            </w:pPr>
            <w:r>
              <w:rPr>
                <w:sz w:val="18"/>
              </w:rPr>
              <w:t>1</w:t>
            </w:r>
          </w:p>
        </w:tc>
        <w:tc>
          <w:tcPr>
            <w:tcW w:w="1495" w:type="dxa"/>
            <w:gridSpan w:val="2"/>
          </w:tcPr>
          <w:p>
            <w:pPr>
              <w:pStyle w:val="TableParagraph"/>
              <w:spacing w:before="159"/>
              <w:ind w:left="2"/>
              <w:rPr>
                <w:sz w:val="18"/>
              </w:rPr>
            </w:pPr>
            <w:r>
              <w:rPr>
                <w:sz w:val="18"/>
              </w:rPr>
              <w:t>1</w:t>
            </w:r>
          </w:p>
        </w:tc>
        <w:tc>
          <w:tcPr>
            <w:tcW w:w="1424" w:type="dxa"/>
            <w:gridSpan w:val="2"/>
          </w:tcPr>
          <w:p>
            <w:pPr>
              <w:pStyle w:val="TableParagraph"/>
              <w:spacing w:before="159"/>
              <w:rPr>
                <w:sz w:val="18"/>
              </w:rPr>
            </w:pPr>
            <w:r>
              <w:rPr>
                <w:sz w:val="18"/>
              </w:rPr>
              <w:t>1</w:t>
            </w:r>
          </w:p>
        </w:tc>
      </w:tr>
      <w:tr>
        <w:trPr>
          <w:trHeight w:val="369" w:hRule="atLeast"/>
        </w:trPr>
        <w:tc>
          <w:tcPr>
            <w:tcW w:w="522" w:type="dxa"/>
            <w:vMerge w:val="restart"/>
            <w:textDirection w:val="btLr"/>
          </w:tcPr>
          <w:p>
            <w:pPr>
              <w:pStyle w:val="TableParagraph"/>
              <w:spacing w:before="141"/>
              <w:ind w:left="266"/>
              <w:jc w:val="left"/>
              <w:rPr>
                <w:b/>
                <w:sz w:val="18"/>
              </w:rPr>
            </w:pPr>
            <w:r>
              <w:rPr>
                <w:b/>
                <w:sz w:val="18"/>
              </w:rPr>
              <w:t>Communication</w:t>
            </w:r>
          </w:p>
        </w:tc>
        <w:tc>
          <w:tcPr>
            <w:tcW w:w="1768" w:type="dxa"/>
          </w:tcPr>
          <w:p>
            <w:pPr>
              <w:pStyle w:val="TableParagraph"/>
              <w:spacing w:before="66"/>
              <w:ind w:left="59"/>
              <w:jc w:val="left"/>
              <w:rPr>
                <w:b/>
                <w:sz w:val="18"/>
              </w:rPr>
            </w:pPr>
            <w:r>
              <w:rPr>
                <w:b/>
                <w:sz w:val="18"/>
              </w:rPr>
              <w:t>SPI</w:t>
            </w:r>
          </w:p>
        </w:tc>
        <w:tc>
          <w:tcPr>
            <w:tcW w:w="1411" w:type="dxa"/>
            <w:gridSpan w:val="2"/>
          </w:tcPr>
          <w:p>
            <w:pPr>
              <w:pStyle w:val="TableParagraph"/>
              <w:spacing w:before="66"/>
              <w:ind w:left="8"/>
              <w:rPr>
                <w:sz w:val="18"/>
              </w:rPr>
            </w:pPr>
            <w:r>
              <w:rPr>
                <w:sz w:val="18"/>
              </w:rPr>
              <w:t>1</w:t>
            </w:r>
          </w:p>
        </w:tc>
        <w:tc>
          <w:tcPr>
            <w:tcW w:w="1431" w:type="dxa"/>
            <w:gridSpan w:val="2"/>
          </w:tcPr>
          <w:p>
            <w:pPr>
              <w:pStyle w:val="TableParagraph"/>
              <w:spacing w:before="66"/>
              <w:ind w:left="5"/>
              <w:rPr>
                <w:sz w:val="18"/>
              </w:rPr>
            </w:pPr>
            <w:r>
              <w:rPr>
                <w:sz w:val="18"/>
              </w:rPr>
              <w:t>2</w:t>
            </w:r>
          </w:p>
        </w:tc>
        <w:tc>
          <w:tcPr>
            <w:tcW w:w="1495" w:type="dxa"/>
            <w:gridSpan w:val="2"/>
          </w:tcPr>
          <w:p>
            <w:pPr>
              <w:pStyle w:val="TableParagraph"/>
              <w:spacing w:before="66"/>
              <w:ind w:left="2"/>
              <w:rPr>
                <w:sz w:val="18"/>
              </w:rPr>
            </w:pPr>
            <w:r>
              <w:rPr>
                <w:sz w:val="18"/>
              </w:rPr>
              <w:t>2</w:t>
            </w:r>
          </w:p>
        </w:tc>
        <w:tc>
          <w:tcPr>
            <w:tcW w:w="1424" w:type="dxa"/>
            <w:gridSpan w:val="2"/>
          </w:tcPr>
          <w:p>
            <w:pPr>
              <w:pStyle w:val="TableParagraph"/>
              <w:spacing w:before="66"/>
              <w:rPr>
                <w:sz w:val="18"/>
              </w:rPr>
            </w:pPr>
            <w:r>
              <w:rPr>
                <w:sz w:val="18"/>
              </w:rPr>
              <w:t>2</w:t>
            </w:r>
          </w:p>
        </w:tc>
      </w:tr>
      <w:tr>
        <w:trPr>
          <w:trHeight w:val="370" w:hRule="atLeast"/>
        </w:trPr>
        <w:tc>
          <w:tcPr>
            <w:tcW w:w="522" w:type="dxa"/>
            <w:vMerge/>
            <w:tcBorders>
              <w:top w:val="nil"/>
            </w:tcBorders>
            <w:textDirection w:val="btLr"/>
          </w:tcPr>
          <w:p>
            <w:pPr>
              <w:rPr>
                <w:sz w:val="2"/>
                <w:szCs w:val="2"/>
              </w:rPr>
            </w:pPr>
          </w:p>
        </w:tc>
        <w:tc>
          <w:tcPr>
            <w:tcW w:w="1768" w:type="dxa"/>
          </w:tcPr>
          <w:p>
            <w:pPr>
              <w:pStyle w:val="TableParagraph"/>
              <w:spacing w:before="33"/>
              <w:ind w:left="59"/>
              <w:jc w:val="left"/>
              <w:rPr>
                <w:b/>
                <w:sz w:val="18"/>
              </w:rPr>
            </w:pPr>
            <w:r>
              <w:rPr>
                <w:b/>
                <w:sz w:val="18"/>
              </w:rPr>
              <w:t>I</w:t>
            </w:r>
            <w:r>
              <w:rPr>
                <w:b/>
                <w:position w:val="7"/>
                <w:sz w:val="14"/>
              </w:rPr>
              <w:t>2</w:t>
            </w:r>
            <w:r>
              <w:rPr>
                <w:b/>
                <w:sz w:val="18"/>
              </w:rPr>
              <w:t>C</w:t>
            </w:r>
          </w:p>
        </w:tc>
        <w:tc>
          <w:tcPr>
            <w:tcW w:w="1411" w:type="dxa"/>
            <w:gridSpan w:val="2"/>
          </w:tcPr>
          <w:p>
            <w:pPr>
              <w:pStyle w:val="TableParagraph"/>
              <w:spacing w:before="66"/>
              <w:ind w:left="8"/>
              <w:rPr>
                <w:sz w:val="18"/>
              </w:rPr>
            </w:pPr>
            <w:r>
              <w:rPr>
                <w:sz w:val="18"/>
              </w:rPr>
              <w:t>1</w:t>
            </w:r>
          </w:p>
        </w:tc>
        <w:tc>
          <w:tcPr>
            <w:tcW w:w="1431" w:type="dxa"/>
            <w:gridSpan w:val="2"/>
          </w:tcPr>
          <w:p>
            <w:pPr>
              <w:pStyle w:val="TableParagraph"/>
              <w:spacing w:before="66"/>
              <w:ind w:left="5"/>
              <w:rPr>
                <w:sz w:val="18"/>
              </w:rPr>
            </w:pPr>
            <w:r>
              <w:rPr>
                <w:sz w:val="18"/>
              </w:rPr>
              <w:t>2</w:t>
            </w:r>
          </w:p>
        </w:tc>
        <w:tc>
          <w:tcPr>
            <w:tcW w:w="1495" w:type="dxa"/>
            <w:gridSpan w:val="2"/>
          </w:tcPr>
          <w:p>
            <w:pPr>
              <w:pStyle w:val="TableParagraph"/>
              <w:spacing w:before="66"/>
              <w:ind w:left="2"/>
              <w:rPr>
                <w:sz w:val="18"/>
              </w:rPr>
            </w:pPr>
            <w:r>
              <w:rPr>
                <w:sz w:val="18"/>
              </w:rPr>
              <w:t>2</w:t>
            </w:r>
          </w:p>
        </w:tc>
        <w:tc>
          <w:tcPr>
            <w:tcW w:w="1424" w:type="dxa"/>
            <w:gridSpan w:val="2"/>
          </w:tcPr>
          <w:p>
            <w:pPr>
              <w:pStyle w:val="TableParagraph"/>
              <w:spacing w:before="66"/>
              <w:rPr>
                <w:sz w:val="18"/>
              </w:rPr>
            </w:pPr>
            <w:r>
              <w:rPr>
                <w:sz w:val="18"/>
              </w:rPr>
              <w:t>2</w:t>
            </w:r>
          </w:p>
        </w:tc>
      </w:tr>
      <w:tr>
        <w:trPr>
          <w:trHeight w:val="370" w:hRule="atLeast"/>
        </w:trPr>
        <w:tc>
          <w:tcPr>
            <w:tcW w:w="522" w:type="dxa"/>
            <w:vMerge/>
            <w:tcBorders>
              <w:top w:val="nil"/>
            </w:tcBorders>
            <w:textDirection w:val="btLr"/>
          </w:tcPr>
          <w:p>
            <w:pPr>
              <w:rPr>
                <w:sz w:val="2"/>
                <w:szCs w:val="2"/>
              </w:rPr>
            </w:pPr>
          </w:p>
        </w:tc>
        <w:tc>
          <w:tcPr>
            <w:tcW w:w="1768" w:type="dxa"/>
          </w:tcPr>
          <w:p>
            <w:pPr>
              <w:pStyle w:val="TableParagraph"/>
              <w:spacing w:before="66"/>
              <w:ind w:left="59"/>
              <w:jc w:val="left"/>
              <w:rPr>
                <w:b/>
                <w:sz w:val="18"/>
              </w:rPr>
            </w:pPr>
            <w:r>
              <w:rPr>
                <w:b/>
                <w:sz w:val="18"/>
              </w:rPr>
              <w:t>USART</w:t>
            </w:r>
          </w:p>
        </w:tc>
        <w:tc>
          <w:tcPr>
            <w:tcW w:w="1411" w:type="dxa"/>
            <w:gridSpan w:val="2"/>
          </w:tcPr>
          <w:p>
            <w:pPr>
              <w:pStyle w:val="TableParagraph"/>
              <w:spacing w:before="66"/>
              <w:ind w:left="8"/>
              <w:rPr>
                <w:sz w:val="18"/>
              </w:rPr>
            </w:pPr>
            <w:r>
              <w:rPr>
                <w:sz w:val="18"/>
              </w:rPr>
              <w:t>2</w:t>
            </w:r>
          </w:p>
        </w:tc>
        <w:tc>
          <w:tcPr>
            <w:tcW w:w="1431" w:type="dxa"/>
            <w:gridSpan w:val="2"/>
          </w:tcPr>
          <w:p>
            <w:pPr>
              <w:pStyle w:val="TableParagraph"/>
              <w:spacing w:before="66"/>
              <w:ind w:left="5"/>
              <w:rPr>
                <w:sz w:val="18"/>
              </w:rPr>
            </w:pPr>
            <w:r>
              <w:rPr>
                <w:sz w:val="18"/>
              </w:rPr>
              <w:t>3</w:t>
            </w:r>
          </w:p>
        </w:tc>
        <w:tc>
          <w:tcPr>
            <w:tcW w:w="1495" w:type="dxa"/>
            <w:gridSpan w:val="2"/>
          </w:tcPr>
          <w:p>
            <w:pPr>
              <w:pStyle w:val="TableParagraph"/>
              <w:spacing w:before="66"/>
              <w:ind w:left="2"/>
              <w:rPr>
                <w:sz w:val="18"/>
              </w:rPr>
            </w:pPr>
            <w:r>
              <w:rPr>
                <w:sz w:val="18"/>
              </w:rPr>
              <w:t>3</w:t>
            </w:r>
          </w:p>
        </w:tc>
        <w:tc>
          <w:tcPr>
            <w:tcW w:w="1424" w:type="dxa"/>
            <w:gridSpan w:val="2"/>
          </w:tcPr>
          <w:p>
            <w:pPr>
              <w:pStyle w:val="TableParagraph"/>
              <w:spacing w:before="66"/>
              <w:rPr>
                <w:sz w:val="18"/>
              </w:rPr>
            </w:pPr>
            <w:r>
              <w:rPr>
                <w:sz w:val="18"/>
              </w:rPr>
              <w:t>3</w:t>
            </w:r>
          </w:p>
        </w:tc>
      </w:tr>
      <w:tr>
        <w:trPr>
          <w:trHeight w:val="369" w:hRule="atLeast"/>
        </w:trPr>
        <w:tc>
          <w:tcPr>
            <w:tcW w:w="522" w:type="dxa"/>
            <w:vMerge/>
            <w:tcBorders>
              <w:top w:val="nil"/>
            </w:tcBorders>
            <w:textDirection w:val="btLr"/>
          </w:tcPr>
          <w:p>
            <w:pPr>
              <w:rPr>
                <w:sz w:val="2"/>
                <w:szCs w:val="2"/>
              </w:rPr>
            </w:pPr>
          </w:p>
        </w:tc>
        <w:tc>
          <w:tcPr>
            <w:tcW w:w="1768" w:type="dxa"/>
          </w:tcPr>
          <w:p>
            <w:pPr>
              <w:pStyle w:val="TableParagraph"/>
              <w:spacing w:before="66"/>
              <w:ind w:left="59"/>
              <w:jc w:val="left"/>
              <w:rPr>
                <w:b/>
                <w:sz w:val="18"/>
              </w:rPr>
            </w:pPr>
            <w:r>
              <w:rPr>
                <w:b/>
                <w:sz w:val="18"/>
              </w:rPr>
              <w:t>USB</w:t>
            </w:r>
          </w:p>
        </w:tc>
        <w:tc>
          <w:tcPr>
            <w:tcW w:w="1411" w:type="dxa"/>
            <w:gridSpan w:val="2"/>
          </w:tcPr>
          <w:p>
            <w:pPr>
              <w:pStyle w:val="TableParagraph"/>
              <w:spacing w:before="66"/>
              <w:ind w:left="8"/>
              <w:rPr>
                <w:sz w:val="18"/>
              </w:rPr>
            </w:pPr>
            <w:r>
              <w:rPr>
                <w:sz w:val="18"/>
              </w:rPr>
              <w:t>1</w:t>
            </w:r>
          </w:p>
        </w:tc>
        <w:tc>
          <w:tcPr>
            <w:tcW w:w="1431" w:type="dxa"/>
            <w:gridSpan w:val="2"/>
          </w:tcPr>
          <w:p>
            <w:pPr>
              <w:pStyle w:val="TableParagraph"/>
              <w:spacing w:before="66"/>
              <w:ind w:left="5"/>
              <w:rPr>
                <w:sz w:val="18"/>
              </w:rPr>
            </w:pPr>
            <w:r>
              <w:rPr>
                <w:sz w:val="18"/>
              </w:rPr>
              <w:t>1</w:t>
            </w:r>
          </w:p>
        </w:tc>
        <w:tc>
          <w:tcPr>
            <w:tcW w:w="1495" w:type="dxa"/>
            <w:gridSpan w:val="2"/>
          </w:tcPr>
          <w:p>
            <w:pPr>
              <w:pStyle w:val="TableParagraph"/>
              <w:spacing w:before="66"/>
              <w:ind w:left="2"/>
              <w:rPr>
                <w:sz w:val="18"/>
              </w:rPr>
            </w:pPr>
            <w:r>
              <w:rPr>
                <w:sz w:val="18"/>
              </w:rPr>
              <w:t>1</w:t>
            </w:r>
          </w:p>
        </w:tc>
        <w:tc>
          <w:tcPr>
            <w:tcW w:w="1424" w:type="dxa"/>
            <w:gridSpan w:val="2"/>
          </w:tcPr>
          <w:p>
            <w:pPr>
              <w:pStyle w:val="TableParagraph"/>
              <w:spacing w:before="66"/>
              <w:rPr>
                <w:sz w:val="18"/>
              </w:rPr>
            </w:pPr>
            <w:r>
              <w:rPr>
                <w:sz w:val="18"/>
              </w:rPr>
              <w:t>1</w:t>
            </w:r>
          </w:p>
        </w:tc>
      </w:tr>
      <w:tr>
        <w:trPr>
          <w:trHeight w:val="370" w:hRule="atLeast"/>
        </w:trPr>
        <w:tc>
          <w:tcPr>
            <w:tcW w:w="522" w:type="dxa"/>
            <w:vMerge/>
            <w:tcBorders>
              <w:top w:val="nil"/>
            </w:tcBorders>
            <w:textDirection w:val="btLr"/>
          </w:tcPr>
          <w:p>
            <w:pPr>
              <w:rPr>
                <w:sz w:val="2"/>
                <w:szCs w:val="2"/>
              </w:rPr>
            </w:pPr>
          </w:p>
        </w:tc>
        <w:tc>
          <w:tcPr>
            <w:tcW w:w="1768" w:type="dxa"/>
          </w:tcPr>
          <w:p>
            <w:pPr>
              <w:pStyle w:val="TableParagraph"/>
              <w:spacing w:before="66"/>
              <w:ind w:left="59"/>
              <w:jc w:val="left"/>
              <w:rPr>
                <w:b/>
                <w:sz w:val="18"/>
              </w:rPr>
            </w:pPr>
            <w:r>
              <w:rPr>
                <w:b/>
                <w:sz w:val="18"/>
              </w:rPr>
              <w:t>CAN</w:t>
            </w:r>
          </w:p>
        </w:tc>
        <w:tc>
          <w:tcPr>
            <w:tcW w:w="1411" w:type="dxa"/>
            <w:gridSpan w:val="2"/>
          </w:tcPr>
          <w:p>
            <w:pPr>
              <w:pStyle w:val="TableParagraph"/>
              <w:spacing w:before="66"/>
              <w:ind w:left="8"/>
              <w:rPr>
                <w:sz w:val="18"/>
              </w:rPr>
            </w:pPr>
            <w:r>
              <w:rPr>
                <w:sz w:val="18"/>
              </w:rPr>
              <w:t>1</w:t>
            </w:r>
          </w:p>
        </w:tc>
        <w:tc>
          <w:tcPr>
            <w:tcW w:w="1431" w:type="dxa"/>
            <w:gridSpan w:val="2"/>
          </w:tcPr>
          <w:p>
            <w:pPr>
              <w:pStyle w:val="TableParagraph"/>
              <w:spacing w:before="66"/>
              <w:ind w:left="5"/>
              <w:rPr>
                <w:sz w:val="18"/>
              </w:rPr>
            </w:pPr>
            <w:r>
              <w:rPr>
                <w:sz w:val="18"/>
              </w:rPr>
              <w:t>1</w:t>
            </w:r>
          </w:p>
        </w:tc>
        <w:tc>
          <w:tcPr>
            <w:tcW w:w="1495" w:type="dxa"/>
            <w:gridSpan w:val="2"/>
          </w:tcPr>
          <w:p>
            <w:pPr>
              <w:pStyle w:val="TableParagraph"/>
              <w:spacing w:before="66"/>
              <w:ind w:left="2"/>
              <w:rPr>
                <w:sz w:val="18"/>
              </w:rPr>
            </w:pPr>
            <w:r>
              <w:rPr>
                <w:sz w:val="18"/>
              </w:rPr>
              <w:t>1</w:t>
            </w:r>
          </w:p>
        </w:tc>
        <w:tc>
          <w:tcPr>
            <w:tcW w:w="1424" w:type="dxa"/>
            <w:gridSpan w:val="2"/>
          </w:tcPr>
          <w:p>
            <w:pPr>
              <w:pStyle w:val="TableParagraph"/>
              <w:spacing w:before="66"/>
              <w:rPr>
                <w:sz w:val="18"/>
              </w:rPr>
            </w:pPr>
            <w:r>
              <w:rPr>
                <w:sz w:val="18"/>
              </w:rPr>
              <w:t>1</w:t>
            </w:r>
          </w:p>
        </w:tc>
      </w:tr>
      <w:tr>
        <w:trPr>
          <w:trHeight w:val="370" w:hRule="atLeast"/>
        </w:trPr>
        <w:tc>
          <w:tcPr>
            <w:tcW w:w="2290" w:type="dxa"/>
            <w:gridSpan w:val="2"/>
          </w:tcPr>
          <w:p>
            <w:pPr>
              <w:pStyle w:val="TableParagraph"/>
              <w:spacing w:before="66"/>
              <w:ind w:left="59"/>
              <w:jc w:val="left"/>
              <w:rPr>
                <w:b/>
                <w:sz w:val="18"/>
              </w:rPr>
            </w:pPr>
            <w:r>
              <w:rPr>
                <w:b/>
                <w:sz w:val="18"/>
              </w:rPr>
              <w:t>GPIOs</w:t>
            </w:r>
          </w:p>
        </w:tc>
        <w:tc>
          <w:tcPr>
            <w:tcW w:w="1411" w:type="dxa"/>
            <w:gridSpan w:val="2"/>
          </w:tcPr>
          <w:p>
            <w:pPr>
              <w:pStyle w:val="TableParagraph"/>
              <w:spacing w:before="66"/>
              <w:ind w:left="197" w:right="191"/>
              <w:rPr>
                <w:sz w:val="18"/>
              </w:rPr>
            </w:pPr>
            <w:r>
              <w:rPr>
                <w:sz w:val="18"/>
              </w:rPr>
              <w:t>26</w:t>
            </w:r>
          </w:p>
        </w:tc>
        <w:tc>
          <w:tcPr>
            <w:tcW w:w="1431" w:type="dxa"/>
            <w:gridSpan w:val="2"/>
          </w:tcPr>
          <w:p>
            <w:pPr>
              <w:pStyle w:val="TableParagraph"/>
              <w:spacing w:before="66"/>
              <w:ind w:left="205" w:right="202"/>
              <w:rPr>
                <w:sz w:val="18"/>
              </w:rPr>
            </w:pPr>
            <w:r>
              <w:rPr>
                <w:sz w:val="18"/>
              </w:rPr>
              <w:t>37</w:t>
            </w:r>
          </w:p>
        </w:tc>
        <w:tc>
          <w:tcPr>
            <w:tcW w:w="1495" w:type="dxa"/>
            <w:gridSpan w:val="2"/>
          </w:tcPr>
          <w:p>
            <w:pPr>
              <w:pStyle w:val="TableParagraph"/>
              <w:spacing w:before="66"/>
              <w:ind w:left="150" w:right="150"/>
              <w:rPr>
                <w:sz w:val="18"/>
              </w:rPr>
            </w:pPr>
            <w:r>
              <w:rPr>
                <w:sz w:val="18"/>
              </w:rPr>
              <w:t>51</w:t>
            </w:r>
          </w:p>
        </w:tc>
        <w:tc>
          <w:tcPr>
            <w:tcW w:w="1424" w:type="dxa"/>
            <w:gridSpan w:val="2"/>
          </w:tcPr>
          <w:p>
            <w:pPr>
              <w:pStyle w:val="TableParagraph"/>
              <w:spacing w:before="66"/>
              <w:ind w:left="201" w:right="200"/>
              <w:rPr>
                <w:sz w:val="18"/>
              </w:rPr>
            </w:pPr>
            <w:r>
              <w:rPr>
                <w:sz w:val="18"/>
              </w:rPr>
              <w:t>80</w:t>
            </w:r>
          </w:p>
        </w:tc>
      </w:tr>
      <w:tr>
        <w:trPr>
          <w:trHeight w:val="650" w:hRule="atLeast"/>
        </w:trPr>
        <w:tc>
          <w:tcPr>
            <w:tcW w:w="2290" w:type="dxa"/>
            <w:gridSpan w:val="2"/>
          </w:tcPr>
          <w:p>
            <w:pPr>
              <w:pStyle w:val="TableParagraph"/>
              <w:spacing w:line="324" w:lineRule="auto" w:before="66"/>
              <w:ind w:left="59"/>
              <w:jc w:val="left"/>
              <w:rPr>
                <w:b/>
                <w:sz w:val="18"/>
              </w:rPr>
            </w:pPr>
            <w:r>
              <w:rPr>
                <w:b/>
                <w:sz w:val="18"/>
              </w:rPr>
              <w:t>12-bit synchronized ADC Number of channels</w:t>
            </w:r>
          </w:p>
        </w:tc>
        <w:tc>
          <w:tcPr>
            <w:tcW w:w="1411" w:type="dxa"/>
            <w:gridSpan w:val="2"/>
          </w:tcPr>
          <w:p>
            <w:pPr>
              <w:pStyle w:val="TableParagraph"/>
              <w:spacing w:before="75"/>
              <w:ind w:left="8"/>
              <w:rPr>
                <w:sz w:val="18"/>
              </w:rPr>
            </w:pPr>
            <w:r>
              <w:rPr>
                <w:sz w:val="18"/>
              </w:rPr>
              <w:t>2</w:t>
            </w:r>
          </w:p>
          <w:p>
            <w:pPr>
              <w:pStyle w:val="TableParagraph"/>
              <w:spacing w:before="54"/>
              <w:ind w:left="199" w:right="191"/>
              <w:rPr>
                <w:sz w:val="18"/>
              </w:rPr>
            </w:pPr>
            <w:r>
              <w:rPr>
                <w:sz w:val="18"/>
              </w:rPr>
              <w:t>10 channels</w:t>
            </w:r>
          </w:p>
        </w:tc>
        <w:tc>
          <w:tcPr>
            <w:tcW w:w="1431" w:type="dxa"/>
            <w:gridSpan w:val="2"/>
          </w:tcPr>
          <w:p>
            <w:pPr>
              <w:pStyle w:val="TableParagraph"/>
              <w:spacing w:before="75"/>
              <w:ind w:left="5"/>
              <w:rPr>
                <w:sz w:val="18"/>
              </w:rPr>
            </w:pPr>
            <w:r>
              <w:rPr>
                <w:sz w:val="18"/>
              </w:rPr>
              <w:t>2</w:t>
            </w:r>
          </w:p>
          <w:p>
            <w:pPr>
              <w:pStyle w:val="TableParagraph"/>
              <w:spacing w:before="54"/>
              <w:ind w:left="207" w:right="202"/>
              <w:rPr>
                <w:sz w:val="18"/>
              </w:rPr>
            </w:pPr>
            <w:r>
              <w:rPr>
                <w:sz w:val="18"/>
              </w:rPr>
              <w:t>10 channels</w:t>
            </w:r>
          </w:p>
        </w:tc>
        <w:tc>
          <w:tcPr>
            <w:tcW w:w="1495" w:type="dxa"/>
            <w:gridSpan w:val="2"/>
          </w:tcPr>
          <w:p>
            <w:pPr>
              <w:pStyle w:val="TableParagraph"/>
              <w:spacing w:before="75"/>
              <w:ind w:left="2"/>
              <w:rPr>
                <w:sz w:val="18"/>
              </w:rPr>
            </w:pPr>
            <w:r>
              <w:rPr>
                <w:sz w:val="18"/>
              </w:rPr>
              <w:t>2</w:t>
            </w:r>
          </w:p>
          <w:p>
            <w:pPr>
              <w:pStyle w:val="TableParagraph"/>
              <w:spacing w:before="21"/>
              <w:ind w:left="152" w:right="150"/>
              <w:rPr>
                <w:sz w:val="14"/>
              </w:rPr>
            </w:pPr>
            <w:r>
              <w:rPr>
                <w:sz w:val="18"/>
              </w:rPr>
              <w:t>16 channels</w:t>
            </w:r>
            <w:r>
              <w:rPr>
                <w:position w:val="7"/>
                <w:sz w:val="14"/>
              </w:rPr>
              <w:t>(1)</w:t>
            </w:r>
          </w:p>
        </w:tc>
        <w:tc>
          <w:tcPr>
            <w:tcW w:w="1424" w:type="dxa"/>
            <w:gridSpan w:val="2"/>
          </w:tcPr>
          <w:p>
            <w:pPr>
              <w:pStyle w:val="TableParagraph"/>
              <w:spacing w:before="75"/>
              <w:rPr>
                <w:sz w:val="18"/>
              </w:rPr>
            </w:pPr>
            <w:r>
              <w:rPr>
                <w:sz w:val="18"/>
              </w:rPr>
              <w:t>2</w:t>
            </w:r>
          </w:p>
          <w:p>
            <w:pPr>
              <w:pStyle w:val="TableParagraph"/>
              <w:spacing w:before="54"/>
              <w:ind w:left="201" w:right="201"/>
              <w:rPr>
                <w:sz w:val="18"/>
              </w:rPr>
            </w:pPr>
            <w:r>
              <w:rPr>
                <w:sz w:val="18"/>
              </w:rPr>
              <w:t>16 channels</w:t>
            </w:r>
          </w:p>
        </w:tc>
      </w:tr>
      <w:tr>
        <w:trPr>
          <w:trHeight w:val="369" w:hRule="atLeast"/>
        </w:trPr>
        <w:tc>
          <w:tcPr>
            <w:tcW w:w="2290" w:type="dxa"/>
            <w:gridSpan w:val="2"/>
          </w:tcPr>
          <w:p>
            <w:pPr>
              <w:pStyle w:val="TableParagraph"/>
              <w:spacing w:before="66"/>
              <w:ind w:left="59"/>
              <w:jc w:val="left"/>
              <w:rPr>
                <w:b/>
                <w:sz w:val="18"/>
              </w:rPr>
            </w:pPr>
            <w:r>
              <w:rPr>
                <w:b/>
                <w:sz w:val="18"/>
              </w:rPr>
              <w:t>CPU frequency</w:t>
            </w:r>
          </w:p>
        </w:tc>
        <w:tc>
          <w:tcPr>
            <w:tcW w:w="5761" w:type="dxa"/>
            <w:gridSpan w:val="8"/>
          </w:tcPr>
          <w:p>
            <w:pPr>
              <w:pStyle w:val="TableParagraph"/>
              <w:spacing w:before="66"/>
              <w:ind w:left="2546" w:right="2544"/>
              <w:rPr>
                <w:sz w:val="18"/>
              </w:rPr>
            </w:pPr>
            <w:r>
              <w:rPr>
                <w:sz w:val="18"/>
              </w:rPr>
              <w:t>72 MHz</w:t>
            </w:r>
          </w:p>
        </w:tc>
      </w:tr>
      <w:tr>
        <w:trPr>
          <w:trHeight w:val="370" w:hRule="atLeast"/>
        </w:trPr>
        <w:tc>
          <w:tcPr>
            <w:tcW w:w="2290" w:type="dxa"/>
            <w:gridSpan w:val="2"/>
          </w:tcPr>
          <w:p>
            <w:pPr>
              <w:pStyle w:val="TableParagraph"/>
              <w:spacing w:before="66"/>
              <w:ind w:left="59"/>
              <w:jc w:val="left"/>
              <w:rPr>
                <w:b/>
                <w:sz w:val="18"/>
              </w:rPr>
            </w:pPr>
            <w:r>
              <w:rPr>
                <w:b/>
                <w:sz w:val="18"/>
              </w:rPr>
              <w:t>Operating voltage</w:t>
            </w:r>
          </w:p>
        </w:tc>
        <w:tc>
          <w:tcPr>
            <w:tcW w:w="5761" w:type="dxa"/>
            <w:gridSpan w:val="8"/>
          </w:tcPr>
          <w:p>
            <w:pPr>
              <w:pStyle w:val="TableParagraph"/>
              <w:spacing w:before="66"/>
              <w:ind w:left="2417"/>
              <w:jc w:val="left"/>
              <w:rPr>
                <w:sz w:val="18"/>
              </w:rPr>
            </w:pPr>
            <w:r>
              <w:rPr>
                <w:sz w:val="18"/>
              </w:rPr>
              <w:t>2.0 to 3.6 V</w:t>
            </w:r>
          </w:p>
        </w:tc>
      </w:tr>
      <w:tr>
        <w:trPr>
          <w:trHeight w:val="550" w:hRule="atLeast"/>
        </w:trPr>
        <w:tc>
          <w:tcPr>
            <w:tcW w:w="2290" w:type="dxa"/>
            <w:gridSpan w:val="2"/>
          </w:tcPr>
          <w:p>
            <w:pPr>
              <w:pStyle w:val="TableParagraph"/>
              <w:spacing w:before="156"/>
              <w:ind w:left="59"/>
              <w:jc w:val="left"/>
              <w:rPr>
                <w:b/>
                <w:sz w:val="18"/>
              </w:rPr>
            </w:pPr>
            <w:r>
              <w:rPr>
                <w:b/>
                <w:sz w:val="18"/>
              </w:rPr>
              <w:t>Operating temperatures</w:t>
            </w:r>
          </w:p>
        </w:tc>
        <w:tc>
          <w:tcPr>
            <w:tcW w:w="5761" w:type="dxa"/>
            <w:gridSpan w:val="8"/>
          </w:tcPr>
          <w:p>
            <w:pPr>
              <w:pStyle w:val="TableParagraph"/>
              <w:spacing w:before="26"/>
              <w:ind w:left="59"/>
              <w:jc w:val="left"/>
              <w:rPr>
                <w:sz w:val="18"/>
              </w:rPr>
            </w:pPr>
            <w:r>
              <w:rPr>
                <w:sz w:val="18"/>
              </w:rPr>
              <w:t>Ambient temperatures: -40 to +85 °C / -40 to +105 °C (see </w:t>
            </w:r>
            <w:hyperlink w:history="true" w:anchor="_bookmark66">
              <w:r>
                <w:rPr>
                  <w:i/>
                  <w:color w:val="0000FF"/>
                  <w:sz w:val="18"/>
                </w:rPr>
                <w:t>Table 9</w:t>
              </w:r>
            </w:hyperlink>
            <w:r>
              <w:rPr>
                <w:sz w:val="18"/>
              </w:rPr>
              <w:t>)</w:t>
            </w:r>
          </w:p>
          <w:p>
            <w:pPr>
              <w:pStyle w:val="TableParagraph"/>
              <w:spacing w:before="52"/>
              <w:ind w:left="59"/>
              <w:jc w:val="left"/>
              <w:rPr>
                <w:sz w:val="18"/>
              </w:rPr>
            </w:pPr>
            <w:r>
              <w:rPr>
                <w:sz w:val="18"/>
              </w:rPr>
              <w:t>Junction temperature: -40 to + 125 °C (see </w:t>
            </w:r>
            <w:hyperlink w:history="true" w:anchor="_bookmark66">
              <w:r>
                <w:rPr>
                  <w:i/>
                  <w:color w:val="0000FF"/>
                  <w:sz w:val="18"/>
                </w:rPr>
                <w:t>Table 9</w:t>
              </w:r>
            </w:hyperlink>
            <w:r>
              <w:rPr>
                <w:sz w:val="18"/>
              </w:rPr>
              <w:t>)</w:t>
            </w:r>
          </w:p>
        </w:tc>
      </w:tr>
      <w:tr>
        <w:trPr>
          <w:trHeight w:val="730" w:hRule="atLeast"/>
        </w:trPr>
        <w:tc>
          <w:tcPr>
            <w:tcW w:w="2290" w:type="dxa"/>
            <w:gridSpan w:val="2"/>
          </w:tcPr>
          <w:p>
            <w:pPr>
              <w:pStyle w:val="TableParagraph"/>
              <w:spacing w:before="4"/>
              <w:jc w:val="left"/>
              <w:rPr>
                <w:b/>
                <w:sz w:val="21"/>
              </w:rPr>
            </w:pPr>
          </w:p>
          <w:p>
            <w:pPr>
              <w:pStyle w:val="TableParagraph"/>
              <w:ind w:left="59"/>
              <w:jc w:val="left"/>
              <w:rPr>
                <w:b/>
                <w:sz w:val="18"/>
              </w:rPr>
            </w:pPr>
            <w:r>
              <w:rPr>
                <w:b/>
                <w:sz w:val="18"/>
              </w:rPr>
              <w:t>Packages</w:t>
            </w:r>
          </w:p>
        </w:tc>
        <w:tc>
          <w:tcPr>
            <w:tcW w:w="1411" w:type="dxa"/>
            <w:gridSpan w:val="2"/>
          </w:tcPr>
          <w:p>
            <w:pPr>
              <w:pStyle w:val="TableParagraph"/>
              <w:spacing w:before="4"/>
              <w:jc w:val="left"/>
              <w:rPr>
                <w:b/>
                <w:sz w:val="21"/>
              </w:rPr>
            </w:pPr>
          </w:p>
          <w:p>
            <w:pPr>
              <w:pStyle w:val="TableParagraph"/>
              <w:ind w:left="240"/>
              <w:jc w:val="left"/>
              <w:rPr>
                <w:sz w:val="18"/>
              </w:rPr>
            </w:pPr>
            <w:r>
              <w:rPr>
                <w:sz w:val="18"/>
              </w:rPr>
              <w:t>VFQFPN36</w:t>
            </w:r>
          </w:p>
        </w:tc>
        <w:tc>
          <w:tcPr>
            <w:tcW w:w="1431" w:type="dxa"/>
            <w:gridSpan w:val="2"/>
          </w:tcPr>
          <w:p>
            <w:pPr>
              <w:pStyle w:val="TableParagraph"/>
              <w:spacing w:line="302" w:lineRule="auto" w:before="115"/>
              <w:ind w:left="243" w:firstLine="110"/>
              <w:jc w:val="left"/>
              <w:rPr>
                <w:sz w:val="18"/>
              </w:rPr>
            </w:pPr>
            <w:r>
              <w:rPr>
                <w:sz w:val="18"/>
              </w:rPr>
              <w:t>LQFP48, UFQFPN48</w:t>
            </w:r>
          </w:p>
        </w:tc>
        <w:tc>
          <w:tcPr>
            <w:tcW w:w="1495" w:type="dxa"/>
            <w:gridSpan w:val="2"/>
          </w:tcPr>
          <w:p>
            <w:pPr>
              <w:pStyle w:val="TableParagraph"/>
              <w:spacing w:line="302" w:lineRule="auto" w:before="115"/>
              <w:ind w:left="344" w:right="320" w:firstLine="39"/>
              <w:jc w:val="left"/>
              <w:rPr>
                <w:sz w:val="18"/>
              </w:rPr>
            </w:pPr>
            <w:r>
              <w:rPr>
                <w:sz w:val="18"/>
              </w:rPr>
              <w:t>LQFP64, TFBGA64</w:t>
            </w:r>
          </w:p>
        </w:tc>
        <w:tc>
          <w:tcPr>
            <w:tcW w:w="1424" w:type="dxa"/>
            <w:gridSpan w:val="2"/>
          </w:tcPr>
          <w:p>
            <w:pPr>
              <w:pStyle w:val="TableParagraph"/>
              <w:spacing w:line="254" w:lineRule="auto" w:before="25"/>
              <w:ind w:left="238" w:right="215" w:firstLine="60"/>
              <w:jc w:val="left"/>
              <w:rPr>
                <w:sz w:val="18"/>
              </w:rPr>
            </w:pPr>
            <w:r>
              <w:rPr>
                <w:sz w:val="18"/>
              </w:rPr>
              <w:t>LQFP100, LFBGA100, UFBGA100</w:t>
            </w:r>
          </w:p>
        </w:tc>
      </w:tr>
    </w:tbl>
    <w:p>
      <w:pPr>
        <w:pStyle w:val="ListParagraph"/>
        <w:numPr>
          <w:ilvl w:val="2"/>
          <w:numId w:val="7"/>
        </w:numPr>
        <w:tabs>
          <w:tab w:pos="1583" w:val="left" w:leader="none"/>
        </w:tabs>
        <w:spacing w:line="208" w:lineRule="auto" w:before="84" w:after="0"/>
        <w:ind w:left="1582" w:right="1947" w:hanging="284"/>
        <w:jc w:val="left"/>
        <w:rPr>
          <w:sz w:val="16"/>
        </w:rPr>
      </w:pPr>
      <w:r>
        <w:rPr/>
        <w:drawing>
          <wp:anchor distT="0" distB="0" distL="0" distR="0" allowOverlap="1" layoutInCell="1" locked="0" behindDoc="0" simplePos="0" relativeHeight="251670528">
            <wp:simplePos x="0" y="0"/>
            <wp:positionH relativeFrom="page">
              <wp:posOffset>1767839</wp:posOffset>
            </wp:positionH>
            <wp:positionV relativeFrom="paragraph">
              <wp:posOffset>558402</wp:posOffset>
            </wp:positionV>
            <wp:extent cx="1792224" cy="658368"/>
            <wp:effectExtent l="0" t="0" r="0" b="0"/>
            <wp:wrapNone/>
            <wp:docPr id="7" name="image10.jpeg"/>
            <wp:cNvGraphicFramePr>
              <a:graphicFrameLocks noChangeAspect="1"/>
            </wp:cNvGraphicFramePr>
            <a:graphic>
              <a:graphicData uri="http://schemas.openxmlformats.org/drawingml/2006/picture">
                <pic:pic>
                  <pic:nvPicPr>
                    <pic:cNvPr id="8" name="image10.jpeg"/>
                    <pic:cNvPicPr/>
                  </pic:nvPicPr>
                  <pic:blipFill>
                    <a:blip r:embed="rId29" cstate="print"/>
                    <a:stretch>
                      <a:fillRect/>
                    </a:stretch>
                  </pic:blipFill>
                  <pic:spPr>
                    <a:xfrm>
                      <a:off x="0" y="0"/>
                      <a:ext cx="1792224" cy="658368"/>
                    </a:xfrm>
                    <a:prstGeom prst="rect">
                      <a:avLst/>
                    </a:prstGeom>
                  </pic:spPr>
                </pic:pic>
              </a:graphicData>
            </a:graphic>
          </wp:anchor>
        </w:drawing>
      </w:r>
      <w:r>
        <w:rPr/>
        <w:pict>
          <v:group style="position:absolute;margin-left:449.040009pt;margin-top:48.528702pt;width:65.1pt;height:58.05pt;mso-position-horizontal-relative:page;mso-position-vertical-relative:paragraph;z-index:251671552" coordorigin="8981,971" coordsize="1302,1161">
            <v:rect style="position:absolute;left:8980;top:970;width:1166;height:1161" filled="true" fillcolor="#000000" stroked="false">
              <v:fill type="solid"/>
            </v:rect>
            <v:shape style="position:absolute;left:9345;top:1772;width:231;height:261" coordorigin="9346,1772" coordsize="231,261" path="m9456,1772l9442,1772,9346,1772,9346,2033,9413,1936,9413,1926,9420,1926,9451,1880,9413,1880,9413,1820,9543,1820,9538,1806,9511,1782,9502,1777,9497,1777,9482,1773,9469,1772,9456,1772xm9413,1936l9346,2033,9413,2033,9413,1936xm9543,1820l9443,1820,9455,1820,9466,1824,9478,1832,9482,1842,9482,1856,9480,1863,9475,1868,9466,1878,9458,1880,9451,1880,9420,1926,9420,1926,9436,1927,9448,1931,9459,1939,9473,1959,9478,1969,9478,1971,9490,1995,9494,2006,9499,2016,9504,2030,9506,2033,9576,2033,9576,2030,9561,2000,9548,1969,9533,1940,9511,1914,9506,1911,9516,1907,9523,1902,9546,1874,9550,1839,9543,1820xe" filled="true" fillcolor="#fcfcfc" stroked="false">
              <v:path arrowok="t"/>
              <v:fill type="solid"/>
            </v:shape>
            <v:shape style="position:absolute;left:9610;top:1772;width:281;height:261" type="#_x0000_t75" stroked="false">
              <v:imagedata r:id="rId30" o:title=""/>
            </v:shape>
            <v:shape style="position:absolute;left:9043;top:1772;width:1031;height:261" coordorigin="9043,1772" coordsize="1031,261" path="m9324,2033l9244,1835,9218,1772,9216,1772,9216,1931,9151,1931,9182,1835,9216,1931,9216,1772,9149,1772,9043,2033,9115,2033,9133,1979,9134,1976,9139,1976,9230,1976,9252,2033,9324,2033m10074,1902l9942,1902,9942,2033,10074,2033,10074,1902e" filled="true" fillcolor="#fcfcfc" stroked="false">
              <v:path arrowok="t"/>
              <v:fill type="solid"/>
            </v:shape>
            <v:shape style="position:absolute;left:9944;top:1068;width:135;height:704" type="#_x0000_t75" stroked="false">
              <v:imagedata r:id="rId31" o:title=""/>
            </v:shape>
            <v:shape style="position:absolute;left:10201;top:982;width:82;height:82" coordorigin="10201,983" coordsize="82,82" path="m10249,983l10237,983,10230,985,10218,987,10208,998,10204,1009,10201,1016,10201,1023,10203,1034,10207,1044,10214,1053,10223,1059,10237,1064,10242,1064,10242,1057,10235,1057,10230,1055,10223,1052,10218,1047,10216,1043,10211,1035,10208,1031,10208,1016,10211,1009,10216,1004,10218,999,10223,995,10230,992,10235,990,10266,990,10256,985,10249,983xm10266,990l10249,990,10268,1001,10276,1020,10272,1040,10256,1055,10249,1057,10242,1057,10242,1064,10249,1064,10256,1062,10266,1057,10280,1043,10283,1035,10283,1009,10280,1004,10266,990xm10252,999l10228,999,10228,1047,10235,1047,10235,1026,10236,1026,10235,1019,10235,1007,10258,1007,10256,1004,10252,999xm10258,1007l10247,1007,10252,1011,10247,1016,10242,1019,10235,1019,10236,1026,10244,1026,10249,1031,10249,1038,10252,1040,10252,1047,10261,1047,10261,1043,10259,1038,10259,1033,10256,1028,10256,1026,10249,1023,10256,1021,10261,1011,10258,1007xe" filled="true" fillcolor="#000000" stroked="false">
              <v:path arrowok="t"/>
              <v:fill type="solid"/>
            </v:shape>
            <w10:wrap type="none"/>
          </v:group>
        </w:pict>
      </w:r>
      <w:r>
        <w:rPr/>
        <w:pict>
          <v:group style="position:absolute;margin-left:304.842987pt;margin-top:45.488499pt;width:136.8pt;height:44pt;mso-position-horizontal-relative:page;mso-position-vertical-relative:paragraph;z-index:251672576" coordorigin="6097,910" coordsize="2736,880">
            <v:shape style="position:absolute;left:6096;top:1104;width:1377;height:686" coordorigin="6097,1104" coordsize="1377,686" path="m6623,1134l6597,1123,6560,1114,6514,1107,6459,1104,6386,1110,6318,1127,6256,1156,6203,1195,6159,1245,6125,1305,6104,1376,6097,1456,6102,1525,6119,1588,6146,1645,6185,1694,6234,1734,6293,1764,6364,1783,6444,1789,6501,1787,6549,1780,6587,1771,6614,1761,6596,1664,6592,1643,6566,1651,6535,1658,6501,1663,6466,1664,6393,1655,6334,1626,6291,1581,6264,1521,6254,1448,6265,1368,6295,1306,6340,1262,6398,1236,6465,1227,6503,1229,6537,1235,6567,1243,6591,1252,6598,1227,6623,1134m7124,1533l7112,1452,7084,1394,7080,1384,7028,1331,6968,1302,6968,1537,6961,1596,6942,1642,6912,1672,6873,1682,6872,1682,6830,1671,6799,1641,6781,1595,6774,1538,6780,1485,6797,1439,6827,1406,6873,1394,6916,1406,6946,1439,6963,1485,6968,1537,6968,1302,6960,1298,6879,1286,6805,1294,6742,1318,6691,1355,6653,1406,6629,1468,6621,1541,6633,1627,6668,1696,6721,1747,6790,1779,6870,1789,6871,1789,6934,1783,6993,1762,7045,1727,7083,1682,7086,1678,7114,1613,7124,1533m7473,1289l7462,1287,7455,1286,7442,1286,7405,1292,7368,1310,7336,1341,7312,1387,7308,1387,7302,1297,7174,1297,7176,1329,7177,1365,7178,1407,7178,1470,7177,1779,7326,1779,7326,1523,7327,1512,7329,1502,7342,1470,7364,1446,7394,1431,7432,1426,7443,1426,7454,1427,7464,1429,7473,1430,7473,1426,7473,1387,7473,1289e" filled="true" fillcolor="#000000" stroked="false">
              <v:path arrowok="t"/>
              <v:fill type="solid"/>
            </v:shape>
            <v:shape style="position:absolute;left:7510;top:1166;width:1255;height:624" coordorigin="7510,1166" coordsize="1255,624" path="m7828,1297l7721,1297,7721,1166,7574,1207,7574,1297,7510,1297,7510,1407,7574,1407,7574,1605,7577,1652,7584,1691,7597,1723,7615,1748,7637,1765,7663,1778,7694,1786,7729,1789,7759,1788,7785,1786,7808,1781,7825,1777,7824,1667,7824,1663,7814,1665,7805,1666,7794,1667,7780,1667,7752,1662,7734,1647,7724,1620,7721,1583,7721,1407,7828,1407,7828,1297m8279,1526l8275,1482,8272,1455,8249,1390,8245,1385,8207,1336,8147,1299,8141,1298,8141,1482,7963,1482,7971,1450,7988,1419,8016,1394,8057,1385,8099,1395,8124,1420,8137,1452,8141,1482,8141,1298,8065,1285,7989,1296,7928,1325,7881,1368,7848,1421,7828,1481,7822,1542,7829,1613,7852,1673,7889,1722,7939,1758,8003,1781,8079,1788,8126,1787,8172,1781,8214,1771,8253,1758,8237,1677,8233,1656,8202,1665,8171,1672,8137,1676,8100,1677,8050,1672,8008,1654,7978,1626,7964,1585,8274,1586,8275,1585,8276,1575,8278,1561,8279,1544,8279,1526m8765,1779l8663,1619,8604,1526,8657,1450,8763,1297,8600,1297,8558,1375,8549,1393,8539,1412,8530,1430,8521,1450,8519,1450,8499,1414,8489,1396,8479,1378,8432,1297,8265,1297,8424,1533,8261,1779,8425,1779,8470,1692,8479,1674,8489,1656,8498,1637,8507,1619,8510,1619,8518,1638,8527,1656,8537,1674,8547,1692,8595,1779,8765,1779e" filled="true" fillcolor="#0088a0" stroked="false">
              <v:path arrowok="t"/>
              <v:fill type="solid"/>
            </v:shape>
            <v:rect style="position:absolute;left:8117;top:1067;width:127;height:127" filled="true" fillcolor="#000000" stroked="false">
              <v:fill type="solid"/>
            </v:rect>
            <v:rect style="position:absolute;left:7762;top:1067;width:127;height:127" filled="true" fillcolor="#0088a0" stroked="false">
              <v:fill type="solid"/>
            </v:rect>
            <v:rect style="position:absolute;left:7407;top:1067;width:127;height:127" filled="true" fillcolor="#000000" stroked="false">
              <v:fill type="solid"/>
            </v:rect>
            <v:rect style="position:absolute;left:7052;top:1067;width:127;height:127" filled="true" fillcolor="#0088a0" stroked="false">
              <v:fill type="solid"/>
            </v:rect>
            <v:shape style="position:absolute;left:8476;top:909;width:281;height:281" type="#_x0000_t75" stroked="false">
              <v:imagedata r:id="rId32" o:title=""/>
            </v:shape>
            <v:shape style="position:absolute;left:8779;top:1294;width:53;height:53" coordorigin="8780,1295" coordsize="53,53" path="m8821,1295l8791,1295,8780,1306,8780,1335,8791,1347,8821,1347,8825,1343,8794,1343,8784,1333,8784,1309,8794,1299,8825,1299,8821,1295xm8825,1299l8818,1299,8828,1309,8828,1333,8818,1343,8825,1343,8832,1335,8832,1306,8825,1299xm8814,1307l8795,1307,8795,1335,8799,1335,8799,1323,8810,1323,8808,1323,8808,1323,8813,1322,8816,1320,8799,1320,8799,1311,8816,1311,8814,1307xm8810,1323l8805,1323,8807,1325,8813,1335,8818,1335,8812,1326,8811,1324,8810,1323xm8816,1311l8809,1311,8811,1313,8811,1318,8809,1320,8816,1320,8816,1319,8816,1312,8816,1311xe" filled="true" fillcolor="#000000" stroked="false">
              <v:path arrowok="t"/>
              <v:fill type="solid"/>
            </v:shape>
            <w10:wrap type="none"/>
          </v:group>
        </w:pict>
      </w:r>
      <w:r>
        <w:rPr/>
        <w:pict>
          <v:group style="position:absolute;margin-left:305.210999pt;margin-top:97.588699pt;width:135.35pt;height:10.050pt;mso-position-horizontal-relative:page;mso-position-vertical-relative:paragraph;z-index:251673600" coordorigin="6104,1952" coordsize="2707,201">
            <v:line style="position:absolute" from="6115,1953" to="6115,2102" stroked="true" strokeweight="1.071600pt" strokecolor="#000000">
              <v:stroke dashstyle="solid"/>
            </v:line>
            <v:shape style="position:absolute;left:6155;top:1983;width:267;height:121" coordorigin="6156,1983" coordsize="267,121" path="m6238,2041l6236,2024,6232,2017,6232,2017,6229,2011,6218,2004,6205,2002,6194,2002,6183,2007,6176,2017,6175,2017,6175,2004,6156,2004,6156,2102,6175,2102,6175,2031,6184,2021,6191,2017,6211,2017,6219,2027,6219,2102,6238,2102,6238,2041m6324,2079l6316,2084,6309,2086,6296,2086,6288,2083,6288,2021,6319,2021,6319,2004,6288,2004,6288,1983,6252,2019,6252,2021,6269,2021,6269,2073,6271,2085,6277,2095,6287,2101,6301,2104,6307,2104,6317,2101,6324,2097,6324,2086,6324,2079m6422,2056l6420,2043,6419,2032,6412,2018,6410,2015,6403,2009,6403,2043,6353,2043,6356,2027,6365,2018,6394,2018,6402,2028,6403,2043,6403,2009,6397,2005,6379,2002,6361,2005,6346,2015,6337,2031,6333,2051,6337,2071,6346,2088,6361,2099,6381,2104,6393,2103,6402,2101,6411,2097,6420,2092,6420,2085,6420,2073,6409,2081,6398,2085,6386,2085,6373,2083,6363,2078,6357,2068,6353,2056,6422,2056e" filled="true" fillcolor="#000000" stroked="false">
              <v:path arrowok="t"/>
              <v:fill type="solid"/>
            </v:shape>
            <v:shape style="position:absolute;left:6443;top:1951;width:2367;height:201" type="#_x0000_t75" stroked="false">
              <v:imagedata r:id="rId33" o:title=""/>
            </v:shape>
            <w10:wrap type="none"/>
          </v:group>
        </w:pict>
      </w:r>
      <w:r>
        <w:rPr>
          <w:sz w:val="16"/>
        </w:rPr>
        <w:t>On the TFBGA64 package only 15 channels are available (one analog input pin has been replaced</w:t>
      </w:r>
      <w:r>
        <w:rPr>
          <w:spacing w:val="-17"/>
          <w:sz w:val="16"/>
        </w:rPr>
        <w:t> </w:t>
      </w:r>
      <w:r>
        <w:rPr>
          <w:sz w:val="16"/>
        </w:rPr>
        <w:t>by ‘Vref+’).</w:t>
      </w:r>
    </w:p>
    <w:p>
      <w:pPr>
        <w:spacing w:after="0" w:line="208" w:lineRule="auto"/>
        <w:jc w:val="left"/>
        <w:rPr>
          <w:sz w:val="16"/>
        </w:rPr>
        <w:sectPr>
          <w:pgSz w:w="11900" w:h="16840"/>
          <w:pgMar w:header="1172" w:footer="1899" w:top="1480" w:bottom="2080" w:left="1180" w:right="0"/>
        </w:sectPr>
      </w:pPr>
    </w:p>
    <w:p>
      <w:pPr>
        <w:pStyle w:val="BodyText"/>
        <w:spacing w:before="10"/>
        <w:rPr>
          <w:sz w:val="17"/>
        </w:rPr>
      </w:pPr>
    </w:p>
    <w:p>
      <w:pPr>
        <w:pStyle w:val="Heading6"/>
        <w:spacing w:before="93"/>
        <w:ind w:right="286"/>
        <w:jc w:val="center"/>
      </w:pPr>
      <w:r>
        <w:rPr/>
        <w:pict>
          <v:group style="position:absolute;margin-left:167.893997pt;margin-top:26.072918pt;width:297.25pt;height:434.25pt;mso-position-horizontal-relative:page;mso-position-vertical-relative:paragraph;z-index:-287222784" coordorigin="3358,521" coordsize="5945,8685">
            <v:shape style="position:absolute;left:5242;top:2566;width:531;height:235" type="#_x0000_t75" stroked="false">
              <v:imagedata r:id="rId38" o:title=""/>
            </v:shape>
            <v:rect style="position:absolute;left:4039;top:7998;width:753;height:1140" filled="true" fillcolor="#b4b4b4" stroked="false">
              <v:fill type="solid"/>
            </v:rect>
            <v:line style="position:absolute" from="4039,7999" to="4797,7999" stroked="true" strokeweight=".50046pt" strokecolor="#000000">
              <v:stroke dashstyle="solid"/>
            </v:line>
            <v:shape style="position:absolute;left:4791;top:8312;width:2;height:832" coordorigin="4792,8312" coordsize="0,832" path="m4792,8312l4792,8830m4792,9095l4792,9143e" filled="false" stroked="true" strokeweight=".49306pt" strokecolor="#000000">
              <v:path arrowok="t"/>
              <v:stroke dashstyle="solid"/>
            </v:shape>
            <v:line style="position:absolute" from="4034,9138" to="4792,9138" stroked="true" strokeweight=".50046pt" strokecolor="#000000">
              <v:stroke dashstyle="solid"/>
            </v:line>
            <v:shape style="position:absolute;left:4039;top:7993;width:2;height:1145" coordorigin="4039,7994" coordsize="0,1145" path="m4039,7994l4039,8050m4039,8615l4039,9138e" filled="false" stroked="true" strokeweight=".49307pt" strokecolor="#000000">
              <v:path arrowok="t"/>
              <v:stroke dashstyle="solid"/>
            </v:shape>
            <v:line style="position:absolute" from="4794,8047" to="5031,8047" stroked="true" strokeweight=".49844pt" strokecolor="#000000">
              <v:stroke dashstyle="solid"/>
            </v:line>
            <v:line style="position:absolute" from="5026,8048" to="5026,8628" stroked="true" strokeweight=".49306pt" strokecolor="#000000">
              <v:stroke dashstyle="solid"/>
            </v:line>
            <v:line style="position:absolute" from="4789,8623" to="5026,8623" stroked="true" strokeweight=".49948pt" strokecolor="#000000">
              <v:stroke dashstyle="solid"/>
            </v:line>
            <v:line style="position:absolute" from="4794,8043" to="4794,8623" stroked="true" strokeweight=".49406pt" strokecolor="#000000">
              <v:stroke dashstyle="solid"/>
            </v:line>
            <v:line style="position:absolute" from="4070,8830" to="4807,8830" stroked="true" strokeweight=".49945pt" strokecolor="#000000">
              <v:stroke dashstyle="solid"/>
            </v:line>
            <v:line style="position:absolute" from="4802,8830" to="4802,9100" stroked="true" strokeweight=".49307pt" strokecolor="#000000">
              <v:stroke dashstyle="solid"/>
            </v:line>
            <v:line style="position:absolute" from="4065,9095" to="4802,9095" stroked="true" strokeweight=".49948pt" strokecolor="#000000">
              <v:stroke dashstyle="solid"/>
            </v:line>
            <v:line style="position:absolute" from="4070,8825" to="4070,9095" stroked="true" strokeweight=".49406pt" strokecolor="#000000">
              <v:stroke dashstyle="solid"/>
            </v:line>
            <v:line style="position:absolute" from="4098,8312" to="4798,8312" stroked="true" strokeweight=".49847pt" strokecolor="#000000">
              <v:stroke dashstyle="solid"/>
            </v:line>
            <v:rect style="position:absolute;left:6514;top:2955;width:747;height:463" filled="true" fillcolor="#b4b4b4" stroked="false">
              <v:fill type="solid"/>
            </v:rect>
            <v:line style="position:absolute" from="6514,2956" to="7266,2956" stroked="true" strokeweight=".49945pt" strokecolor="#000000">
              <v:stroke dashstyle="solid"/>
            </v:line>
            <v:line style="position:absolute" from="7261,2956" to="7261,3424" stroked="true" strokeweight=".49106pt" strokecolor="#000000">
              <v:stroke dashstyle="solid"/>
            </v:line>
            <v:line style="position:absolute" from="6509,3419" to="7261,3419" stroked="true" strokeweight=".49951pt" strokecolor="#000000">
              <v:stroke dashstyle="solid"/>
            </v:line>
            <v:line style="position:absolute" from="6514,2951" to="6514,3419" stroked="true" strokeweight=".49506pt" strokecolor="#000000">
              <v:stroke dashstyle="solid"/>
            </v:line>
            <v:rect style="position:absolute;left:7505;top:2359;width:1516;height:989" filled="true" fillcolor="#b4b4b4" stroked="false">
              <v:fill type="solid"/>
            </v:rect>
            <v:line style="position:absolute" from="7506,2359" to="9026,2359" stroked="true" strokeweight=".49847pt" strokecolor="#000000">
              <v:stroke dashstyle="solid"/>
            </v:line>
            <v:line style="position:absolute" from="9021,2359" to="9021,3353" stroked="true" strokeweight=".4931pt" strokecolor="#000000">
              <v:stroke dashstyle="solid"/>
            </v:line>
            <v:line style="position:absolute" from="7501,3348" to="9021,3348" stroked="true" strokeweight=".50049pt" strokecolor="#000000">
              <v:stroke dashstyle="solid"/>
            </v:line>
            <v:shape style="position:absolute;left:7505;top:2354;width:2;height:994" coordorigin="7506,2354" coordsize="0,994" path="m7506,2354l7506,2400m7506,2898l7506,3348e" filled="false" stroked="true" strokeweight=".49307pt" strokecolor="#000000">
              <v:path arrowok="t"/>
              <v:stroke dashstyle="solid"/>
            </v:shape>
            <v:line style="position:absolute" from="7231,3052" to="7665,3052" stroked="true" strokeweight=".49951pt" strokecolor="#000000">
              <v:stroke dashstyle="solid"/>
            </v:line>
            <v:line style="position:absolute" from="3788,593" to="9089,593" stroked="true" strokeweight=".49945pt" strokecolor="#000000">
              <v:stroke dashstyle="solid"/>
            </v:line>
            <v:line style="position:absolute" from="9084,593" to="9084,9206" stroked="true" strokeweight=".49307pt" strokecolor="#000000">
              <v:stroke dashstyle="solid"/>
            </v:line>
            <v:line style="position:absolute" from="3783,9201" to="9084,9201" stroked="true" strokeweight=".49948pt" strokecolor="#000000">
              <v:stroke dashstyle="solid"/>
            </v:line>
            <v:line style="position:absolute" from="3788,588" to="3788,9201" stroked="true" strokeweight=".49306pt" strokecolor="#000000">
              <v:stroke dashstyle="solid"/>
            </v:line>
            <v:line style="position:absolute" from="4044,4433" to="5021,4433" stroked="true" strokeweight=".49945pt" strokecolor="#000000">
              <v:stroke dashstyle="solid"/>
            </v:line>
            <v:line style="position:absolute" from="5016,4433" to="5016,4705" stroked="true" strokeweight=".49307pt" strokecolor="#000000">
              <v:stroke dashstyle="solid"/>
            </v:line>
            <v:line style="position:absolute" from="4039,4700" to="5016,4700" stroked="true" strokeweight=".49951pt" strokecolor="#000000">
              <v:stroke dashstyle="solid"/>
            </v:line>
            <v:line style="position:absolute" from="4044,4428" to="4044,4700" stroked="true" strokeweight=".49306pt" strokecolor="#000000">
              <v:stroke dashstyle="solid"/>
            </v:line>
            <v:shape style="position:absolute;left:3614;top:8253;width:411;height:183" type="#_x0000_t75" stroked="false">
              <v:imagedata r:id="rId39" o:title=""/>
            </v:shape>
            <v:shape style="position:absolute;left:3580;top:4482;width:451;height:170" coordorigin="3581,4482" coordsize="451,170" path="m3901,4482l3901,4526,3581,4526,3581,4611,3902,4611,3902,4652,4032,4568,3901,4482xe" filled="true" fillcolor="#ffffff" stroked="false">
              <v:path arrowok="t"/>
              <v:fill type="solid"/>
            </v:shape>
            <v:shape style="position:absolute;left:3575;top:4473;width:466;height:189" type="#_x0000_t75" stroked="false">
              <v:imagedata r:id="rId40" o:title=""/>
            </v:shape>
            <v:shape style="position:absolute;left:5006;top:4468;width:668;height:204" type="#_x0000_t75" stroked="false">
              <v:imagedata r:id="rId41" o:title=""/>
            </v:shape>
            <v:shape style="position:absolute;left:7383;top:5878;width:467;height:209" type="#_x0000_t75" stroked="false">
              <v:imagedata r:id="rId42" o:title=""/>
            </v:shape>
            <v:shape style="position:absolute;left:8824;top:5888;width:443;height:188" coordorigin="8824,5888" coordsize="443,188" path="m8955,5888l8824,5983,8955,6076,8955,6022,9212,6022,9266,5983,9210,5942,8955,5942,8955,5888xm9212,6022l9136,6022,9136,6076,9212,6022xm9136,5888l9136,5942,9210,5942,9136,5888xe" filled="true" fillcolor="#ffffff" stroked="false">
              <v:path arrowok="t"/>
              <v:fill type="solid"/>
            </v:shape>
            <v:shape style="position:absolute;left:8814;top:5878;width:461;height:209" type="#_x0000_t75" stroked="false">
              <v:imagedata r:id="rId43" o:title=""/>
            </v:shape>
            <v:shape style="position:absolute;left:3578;top:6792;width:449;height:188" coordorigin="3578,6792" coordsize="449,188" path="m3710,6792l3578,6887,3710,6979,3710,6926,3972,6926,4027,6887,3970,6846,3710,6846,3710,6792xm3972,6926l3895,6926,3895,6979,3972,6926xm3895,6792l3895,6846,3970,6846,3895,6792xe" filled="true" fillcolor="#ffffff" stroked="false">
              <v:path arrowok="t"/>
              <v:fill type="solid"/>
            </v:shape>
            <v:shape style="position:absolute;left:3568;top:6782;width:467;height:209" type="#_x0000_t75" stroked="false">
              <v:imagedata r:id="rId44" o:title=""/>
            </v:shape>
            <v:shape style="position:absolute;left:7379;top:7604;width:454;height:209" type="#_x0000_t75" stroked="false">
              <v:imagedata r:id="rId45" o:title=""/>
            </v:shape>
            <v:shape style="position:absolute;left:7376;top:6558;width:472;height:209" type="#_x0000_t75" stroked="false">
              <v:imagedata r:id="rId46" o:title=""/>
            </v:shape>
            <v:shape style="position:absolute;left:8831;top:6568;width:442;height:188" coordorigin="8832,6569" coordsize="442,188" path="m8961,6569l8832,6662,8961,6756,8961,6702,9217,6702,9273,6662,9217,6622,8961,6622,8961,6569xm9217,6702l9143,6702,9143,6756,9217,6702xm9143,6569l9143,6622,9217,6622,9143,6569xe" filled="true" fillcolor="#ffffff" stroked="false">
              <v:path arrowok="t"/>
              <v:fill type="solid"/>
            </v:shape>
            <v:shape style="position:absolute;left:8824;top:6558;width:460;height:209" type="#_x0000_t75" stroked="false">
              <v:imagedata r:id="rId47" o:title=""/>
            </v:shape>
            <v:rect style="position:absolute;left:3357;top:8035;width:63;height:10" filled="true" fillcolor="#000000" stroked="false">
              <v:fill type="solid"/>
            </v:rect>
            <v:line style="position:absolute" from="3416,8040" to="3416,8633" stroked="true" strokeweight=".49207pt" strokecolor="#000000">
              <v:stroke dashstyle="solid"/>
            </v:line>
            <v:rect style="position:absolute;left:3357;top:8622;width:58;height:10" filled="true" fillcolor="#000000" stroked="false">
              <v:fill type="solid"/>
            </v:rect>
            <v:line style="position:absolute" from="3411,8341" to="3631,8341" stroked="true" strokeweight=".49948pt" strokecolor="#000000">
              <v:stroke dashstyle="solid"/>
            </v:line>
            <v:shape style="position:absolute;left:4998;top:4787;width:676;height:204" type="#_x0000_t75" stroked="false">
              <v:imagedata r:id="rId48" o:title=""/>
            </v:shape>
            <v:shape style="position:absolute;left:3590;top:4818;width:451;height:160" coordorigin="3591,4819" coordsize="451,160" path="m3719,4820l3591,4899,3719,4979,3719,4940,3975,4940,4042,4899,3976,4859,3719,4859,3719,4820xm3975,4940l3912,4940,3912,4979,3975,4940xm3911,4819l3911,4859,3976,4859,3911,4819xe" filled="true" fillcolor="#ffffff" stroked="false">
              <v:path arrowok="t"/>
              <v:fill type="solid"/>
            </v:shape>
            <v:shape style="position:absolute;left:3579;top:4810;width:471;height:179" type="#_x0000_t75" stroked="false">
              <v:imagedata r:id="rId49" o:title=""/>
            </v:shape>
            <v:shape style="position:absolute;left:4998;top:5108;width:676;height:204" type="#_x0000_t75" stroked="false">
              <v:imagedata r:id="rId50" o:title=""/>
            </v:shape>
            <v:shape style="position:absolute;left:3590;top:5139;width:451;height:160" coordorigin="3591,5140" coordsize="451,160" path="m3975,5261l3912,5261,3912,5299,3975,5261xm3719,5141l3591,5220,3719,5298,3719,5261,3975,5261,4042,5220,3976,5180,3719,5180,3719,5141xm3911,5140l3911,5180,3976,5180,3911,5140xe" filled="true" fillcolor="#ffffff" stroked="false">
              <v:path arrowok="t"/>
              <v:fill type="solid"/>
            </v:shape>
            <v:shape style="position:absolute;left:3582;top:5130;width:469;height:179" type="#_x0000_t75" stroked="false">
              <v:imagedata r:id="rId51" o:title=""/>
            </v:shape>
            <v:shape style="position:absolute;left:4998;top:5429;width:676;height:204" type="#_x0000_t75" stroked="false">
              <v:imagedata r:id="rId52" o:title=""/>
            </v:shape>
            <v:shape style="position:absolute;left:3590;top:5459;width:451;height:161" coordorigin="3591,5459" coordsize="451,161" path="m3975,5581l3912,5581,3912,5620,3975,5581xm3719,5462l3591,5540,3719,5619,3719,5581,3975,5581,4042,5540,3977,5500,3719,5500,3719,5462xm3911,5459l3911,5500,3977,5500,3911,5459xe" filled="true" fillcolor="#ffffff" stroked="false">
              <v:path arrowok="t"/>
              <v:fill type="solid"/>
            </v:shape>
            <v:shape style="position:absolute;left:3582;top:5450;width:471;height:180" type="#_x0000_t75" stroked="false">
              <v:imagedata r:id="rId53" o:title=""/>
            </v:shape>
            <v:line style="position:absolute" from="7850,7196" to="8830,7196" stroked="true" strokeweight=".50049pt" strokecolor="#000000">
              <v:stroke dashstyle="solid"/>
            </v:line>
            <v:line style="position:absolute" from="8825,7196" to="8825,7468" stroked="true" strokeweight=".49103pt" strokecolor="#000000">
              <v:stroke dashstyle="solid"/>
            </v:line>
            <v:line style="position:absolute" from="7845,7463" to="8825,7463" stroked="true" strokeweight=".50049pt" strokecolor="#000000">
              <v:stroke dashstyle="solid"/>
            </v:line>
            <v:line style="position:absolute" from="7850,7191" to="7850,7463" stroked="true" strokeweight=".49307pt" strokecolor="#000000">
              <v:stroke dashstyle="solid"/>
            </v:line>
            <v:shape style="position:absolute;left:7695;top:7247;width:151;height:200" coordorigin="7696,7248" coordsize="151,200" path="m7846,7346l7840,7341,7703,7248,7698,7256,7828,7346,7706,7429,7706,7380,7696,7380,7696,7437,7696,7447,7840,7350,7846,7346e" filled="true" fillcolor="#000000" stroked="false">
              <v:path arrowok="t"/>
              <v:fill type="solid"/>
            </v:shape>
            <v:line style="position:absolute" from="7505,7385" to="7701,7385" stroked="true" strokeweight=".4975pt" strokecolor="#000000">
              <v:stroke dashstyle="solid"/>
            </v:line>
            <v:shape style="position:absolute;left:7363;top:7242;width:152;height:205" coordorigin="7363,7243" coordsize="152,205" path="m7515,7243l7370,7341,7363,7346,7370,7350,7507,7442,7515,7447,7515,7385,7505,7385,7505,7429,7388,7350,7382,7345,7388,7341,7505,7261,7505,7309,7515,7309,7515,7251,7515,7243e" filled="true" fillcolor="#000000" stroked="false">
              <v:path arrowok="t"/>
              <v:fill type="solid"/>
            </v:shape>
            <v:line style="position:absolute" from="7510,7304" to="7706,7304" stroked="true" strokeweight=".50052pt" strokecolor="#000000">
              <v:stroke dashstyle="solid"/>
            </v:line>
            <v:shape style="position:absolute;left:7695;top:7242;width:10;height:62" coordorigin="7696,7243" coordsize="10,62" path="m7696,7243l7696,7304,7705,7304,7705,7251,7703,7248,7696,7243xe" filled="true" fillcolor="#000000" stroked="false">
              <v:path arrowok="t"/>
              <v:fill type="solid"/>
            </v:shape>
            <v:shape style="position:absolute;left:8842;top:7238;width:443;height:188" coordorigin="8843,7239" coordsize="443,188" path="m8973,7239l8843,7332,8973,7426,8973,7372,9230,7372,9285,7332,9230,7292,8973,7292,8973,7239xm9230,7372l9156,7372,9156,7426,9230,7372xm9156,7239l9156,7292,9230,7292,9156,7239xe" filled="true" fillcolor="#ffffff" stroked="false">
              <v:path arrowok="t"/>
              <v:fill type="solid"/>
            </v:shape>
            <v:shape style="position:absolute;left:8835;top:7228;width:461;height:209" type="#_x0000_t75" stroked="false">
              <v:imagedata r:id="rId54" o:title=""/>
            </v:shape>
            <v:shape style="position:absolute;left:3547;top:906;width:412;height:239" type="#_x0000_t75" stroked="false">
              <v:imagedata r:id="rId55" o:title=""/>
            </v:shape>
            <v:shape style="position:absolute;left:7715;top:4890;width:146;height:201" coordorigin="7715,4890" coordsize="146,201" path="m7861,4989l7856,4984,7724,4890,7718,4899,7843,4988,7725,5071,7725,5022,7715,5022,7715,5080,7715,5091,7724,5085,7856,4992,7861,4989e" filled="true" fillcolor="#000000" stroked="false">
              <v:path arrowok="t"/>
              <v:fill type="solid"/>
            </v:shape>
            <v:line style="position:absolute" from="7531,5027" to="7720,5027" stroked="true" strokeweight=".49847pt" strokecolor="#000000">
              <v:stroke dashstyle="solid"/>
            </v:line>
            <v:shape style="position:absolute;left:7393;top:4885;width:147;height:205" coordorigin="7394,4885" coordsize="147,205" path="m7540,4885l7533,4890,7401,4984,7394,4989,7401,4992,7533,5085,7540,5090,7540,5027,7531,5027,7531,5070,7420,4992,7414,4988,7420,4984,7531,4905,7531,4951,7540,4951,7540,4894,7540,4885e" filled="true" fillcolor="#000000" stroked="false">
              <v:path arrowok="t"/>
              <v:fill type="solid"/>
            </v:shape>
            <v:line style="position:absolute" from="7535,4946" to="7725,4946" stroked="true" strokeweight=".49948pt" strokecolor="#000000">
              <v:stroke dashstyle="solid"/>
            </v:line>
            <v:shape style="position:absolute;left:7715;top:4883;width:10;height:63" coordorigin="7715,4884" coordsize="10,63" path="m7715,4884l7715,4946,7725,4946,7725,4894,7724,4890,7715,4884xe" filled="true" fillcolor="#000000" stroked="false">
              <v:path arrowok="t"/>
              <v:fill type="solid"/>
            </v:shape>
            <v:shape style="position:absolute;left:8833;top:4893;width:443;height:186" coordorigin="8834,4894" coordsize="443,186" path="m8965,4894l8834,4987,8965,5080,8965,5027,9220,5027,9276,4987,9219,4946,8965,4946,8965,4894xm9220,5027l9147,5027,9147,5080,9220,5027xm9147,4894l9147,4946,9219,4946,9147,4894xe" filled="true" fillcolor="#ffffff" stroked="false">
              <v:path arrowok="t"/>
              <v:fill type="solid"/>
            </v:shape>
            <v:shape style="position:absolute;left:8824;top:4883;width:461;height:208" type="#_x0000_t75" stroked="false">
              <v:imagedata r:id="rId56" o:title=""/>
            </v:shape>
            <v:shape style="position:absolute;left:7721;top:5209;width:140;height:201" coordorigin="7721,5210" coordsize="140,201" path="m7861,5308l7856,5304,7730,5210,7724,5217,7845,5308,7731,5391,7731,5343,7721,5343,7721,5401,7721,5411,7730,5404,7856,5312,7861,5308e" filled="true" fillcolor="#000000" stroked="false">
              <v:path arrowok="t"/>
              <v:fill type="solid"/>
            </v:shape>
            <v:line style="position:absolute" from="7544,5348" to="7726,5348" stroked="true" strokeweight=".50052pt" strokecolor="#000000">
              <v:stroke dashstyle="solid"/>
            </v:line>
            <v:shape style="position:absolute;left:7415;top:5204;width:139;height:205" coordorigin="7416,5205" coordsize="139,205" path="m7554,5205l7547,5210,7421,5304,7416,5308,7421,5312,7547,5404,7554,5409,7554,5348,7544,5348,7544,5390,7437,5312,7432,5308,7437,5304,7544,5224,7544,5272,7554,5272,7554,5213,7554,5205e" filled="true" fillcolor="#000000" stroked="false">
              <v:path arrowok="t"/>
              <v:fill type="solid"/>
            </v:shape>
            <v:line style="position:absolute" from="7549,5267" to="7731,5267" stroked="true" strokeweight=".49847pt" strokecolor="#000000">
              <v:stroke dashstyle="solid"/>
            </v:line>
            <v:shape style="position:absolute;left:7721;top:5203;width:10;height:64" coordorigin="7721,5203" coordsize="10,64" path="m7721,5203l7721,5267,7731,5267,7731,5213,7730,5210,7721,5203xe" filled="true" fillcolor="#000000" stroked="false">
              <v:path arrowok="t"/>
              <v:fill type="solid"/>
            </v:shape>
            <v:shape style="position:absolute;left:8833;top:5213;width:443;height:188" coordorigin="8834,5213" coordsize="443,188" path="m8965,5213l8834,5308,8965,5401,8965,5348,9220,5348,9276,5308,9220,5267,8965,5267,8965,5213xm9220,5348l9147,5348,9147,5401,9220,5348xm9147,5213l9147,5267,9220,5267,9147,5213xe" filled="true" fillcolor="#ffffff" stroked="false">
              <v:path arrowok="t"/>
              <v:fill type="solid"/>
            </v:shape>
            <v:shape style="position:absolute;left:8824;top:5203;width:461;height:209" type="#_x0000_t75" stroked="false">
              <v:imagedata r:id="rId57" o:title=""/>
            </v:shape>
            <v:rect style="position:absolute;left:8275;top:2466;width:634;height:268" filled="true" fillcolor="#ffffff" stroked="false">
              <v:fill type="solid"/>
            </v:rect>
            <v:line style="position:absolute" from="8276,2466" to="8914,2466" stroked="true" strokeweight=".49945pt" strokecolor="#000000">
              <v:stroke dashstyle="solid"/>
            </v:line>
            <v:line style="position:absolute" from="8909,2466" to="8909,2739" stroked="true" strokeweight=".49109pt" strokecolor="#000000">
              <v:stroke dashstyle="solid"/>
            </v:line>
            <v:line style="position:absolute" from="8271,2734" to="8909,2734" stroked="true" strokeweight=".49951pt" strokecolor="#000000">
              <v:stroke dashstyle="solid"/>
            </v:line>
            <v:line style="position:absolute" from="8276,2461" to="8276,2734" stroked="true" strokeweight=".49307pt" strokecolor="#000000">
              <v:stroke dashstyle="solid"/>
            </v:line>
            <v:rect style="position:absolute;left:7722;top:3891;width:1256;height:699" filled="true" fillcolor="#b4b4b4" stroked="false">
              <v:fill type="solid"/>
            </v:rect>
            <v:line style="position:absolute" from="7723,3892" to="8983,3892" stroked="true" strokeweight=".49945pt" strokecolor="#000000">
              <v:stroke dashstyle="solid"/>
            </v:line>
            <v:line style="position:absolute" from="8978,3892" to="8978,4596" stroked="true" strokeweight=".49307pt" strokecolor="#000000">
              <v:stroke dashstyle="solid"/>
            </v:line>
            <v:line style="position:absolute" from="7718,4591" to="8978,4591" stroked="true" strokeweight=".49951pt" strokecolor="#000000">
              <v:stroke dashstyle="solid"/>
            </v:line>
            <v:line style="position:absolute" from="7723,3887" to="7723,4591" stroked="true" strokeweight=".49307pt" strokecolor="#000000">
              <v:stroke dashstyle="solid"/>
            </v:line>
            <v:rect style="position:absolute;left:8200;top:3969;width:711;height:161" filled="true" fillcolor="#ffffff" stroked="false">
              <v:fill type="solid"/>
            </v:rect>
            <v:line style="position:absolute" from="8201,3969" to="8916,3969" stroked="true" strokeweight=".49945pt" strokecolor="#000000">
              <v:stroke dashstyle="solid"/>
            </v:line>
            <v:line style="position:absolute" from="8912,3969" to="8912,4135" stroked="true" strokeweight=".49112pt" strokecolor="#000000">
              <v:stroke dashstyle="solid"/>
            </v:line>
            <v:line style="position:absolute" from="8196,4130" to="8912,4130" stroked="true" strokeweight=".49945pt" strokecolor="#000000">
              <v:stroke dashstyle="solid"/>
            </v:line>
            <v:line style="position:absolute" from="8201,3964" to="8201,4130" stroked="true" strokeweight=".49304pt" strokecolor="#000000">
              <v:stroke dashstyle="solid"/>
            </v:line>
            <v:shape style="position:absolute;left:8904;top:2572;width:274;height:1451" coordorigin="8904,2573" coordsize="274,1451" path="m8904,2573l9178,2573m8914,4023l9165,4023e" filled="false" stroked="true" strokeweight=".50049pt" strokecolor="#000000">
              <v:path arrowok="t"/>
              <v:stroke dashstyle="solid"/>
            </v:shape>
            <v:rect style="position:absolute;left:9159;top:4188;width:63;height:10" filled="true" fillcolor="#000000" stroked="false">
              <v:fill type="solid"/>
            </v:rect>
            <v:line style="position:absolute" from="9164,3868" to="9164,4194" stroked="true" strokeweight=".49307pt" strokecolor="#000000">
              <v:stroke dashstyle="solid"/>
            </v:line>
            <v:rect style="position:absolute;left:9164;top:3868;width:58;height:10" filled="true" fillcolor="#000000" stroked="false">
              <v:fill type="solid"/>
            </v:rect>
            <v:rect style="position:absolute;left:7225;top:2400;width:578;height:498" filled="true" fillcolor="#ffffff" stroked="false">
              <v:fill type="solid"/>
            </v:rect>
            <v:line style="position:absolute" from="7225,2400" to="7808,2400" stroked="true" strokeweight=".49945pt" strokecolor="#000000">
              <v:stroke dashstyle="solid"/>
            </v:line>
            <v:line style="position:absolute" from="7803,2400" to="7803,2903" stroked="true" strokeweight=".49106pt" strokecolor="#000000">
              <v:stroke dashstyle="solid"/>
            </v:line>
            <v:line style="position:absolute" from="7220,2898" to="7803,2898" stroked="true" strokeweight=".49945pt" strokecolor="#000000">
              <v:stroke dashstyle="solid"/>
            </v:line>
            <v:line style="position:absolute" from="7225,2395" to="7225,2898" stroked="true" strokeweight=".49506pt" strokecolor="#000000">
              <v:stroke dashstyle="solid"/>
            </v:line>
            <v:shape style="position:absolute;left:7807;top:3242;width:72;height:84" coordorigin="7808,3243" coordsize="72,84" path="m7879,3285l7863,3276,7836,3260,7824,3253,7808,3243,7808,3285,7808,3308,7808,3326,7823,3318,7862,3295,7879,3285e" filled="true" fillcolor="#000000" stroked="false">
              <v:path arrowok="t"/>
              <v:fill type="solid"/>
            </v:shape>
            <v:line style="position:absolute" from="7245,3285" to="7811,3285" stroked="true" strokeweight=".49945pt" strokecolor="#000000">
              <v:stroke dashstyle="solid"/>
            </v:line>
            <v:shape style="position:absolute;left:7041;top:2531;width:166;height:84" coordorigin="7042,2531" coordsize="166,84" path="m7207,2569l7114,2569,7114,2550,7114,2531,7093,2544,7059,2564,7042,2574,7059,2583,7099,2606,7114,2615,7114,2579,7207,2579,7207,2569e" filled="true" fillcolor="#000000" stroked="false">
              <v:path arrowok="t"/>
              <v:fill type="solid"/>
            </v:shape>
            <v:line style="position:absolute" from="6818,1065" to="7730,1065" stroked="true" strokeweight=".49945pt" strokecolor="#000000">
              <v:stroke dashstyle="solid"/>
            </v:line>
            <v:line style="position:absolute" from="7725,1065" to="7725,1775" stroked="true" strokeweight=".49307pt" strokecolor="#000000">
              <v:stroke dashstyle="solid"/>
            </v:line>
            <v:line style="position:absolute" from="6814,1770" to="7725,1770" stroked="true" strokeweight=".49951pt" strokecolor="#000000">
              <v:stroke dashstyle="solid"/>
            </v:line>
            <v:line style="position:absolute" from="6818,1060" to="6818,1770" stroked="true" strokeweight=".49307pt" strokecolor="#000000">
              <v:stroke dashstyle="solid"/>
            </v:line>
            <v:rect style="position:absolute;left:8083;top:764;width:844;height:605" filled="true" fillcolor="#b4b4b4" stroked="false">
              <v:fill type="solid"/>
            </v:rect>
            <v:line style="position:absolute" from="8084,764" to="8932,764" stroked="true" strokeweight=".50049pt" strokecolor="#000000">
              <v:stroke dashstyle="solid"/>
            </v:line>
            <v:line style="position:absolute" from="8928,764" to="8928,1373" stroked="true" strokeweight=".4931pt" strokecolor="#000000">
              <v:stroke dashstyle="solid"/>
            </v:line>
            <v:line style="position:absolute" from="8079,1368" to="8928,1368" stroked="true" strokeweight=".49951pt" strokecolor="#000000">
              <v:stroke dashstyle="solid"/>
            </v:line>
            <v:line style="position:absolute" from="8084,759" to="8084,1368" stroked="true" strokeweight=".49304pt" strokecolor="#000000">
              <v:stroke dashstyle="solid"/>
            </v:line>
            <v:line style="position:absolute" from="8932,1110" to="9259,1110" stroked="true" strokeweight=".49945pt" strokecolor="#000000">
              <v:stroke dashstyle="solid"/>
            </v:line>
            <v:rect style="position:absolute;left:9239;top:890;width:63;height:10" filled="true" fillcolor="#000000" stroked="false">
              <v:fill type="solid"/>
            </v:rect>
            <v:line style="position:absolute" from="9244,895" to="9244,1337" stroked="true" strokeweight=".49103pt" strokecolor="#000000">
              <v:stroke dashstyle="solid"/>
            </v:line>
            <v:rect style="position:absolute;left:9244;top:1327;width:58;height:10" filled="true" fillcolor="#000000" stroked="false">
              <v:fill type="solid"/>
            </v:rect>
            <v:line style="position:absolute" from="8354,4583" to="8841,4583" stroked="true" strokeweight=".49945pt" strokecolor="#000000">
              <v:stroke dashstyle="solid"/>
            </v:line>
            <v:line style="position:absolute" from="8836,4583" to="8836,4782" stroked="true" strokeweight=".49307pt" strokecolor="#000000">
              <v:stroke dashstyle="solid"/>
            </v:line>
            <v:line style="position:absolute" from="7860,4777" to="8836,4777" stroked="true" strokeweight=".49951pt" strokecolor="#000000">
              <v:stroke dashstyle="solid"/>
            </v:line>
            <v:line style="position:absolute" from="7864,4578" to="7864,4777" stroked="true" strokeweight=".49109pt" strokecolor="#000000">
              <v:stroke dashstyle="solid"/>
            </v:line>
            <v:shape style="position:absolute;left:7716;top:4635;width:152;height:201" coordorigin="7717,4636" coordsize="152,201" path="m7868,4733l7861,4729,7724,4636,7719,4644,7849,4733,7726,4818,7726,4768,7717,4768,7717,4826,7717,4836,7861,4738,7868,4733e" filled="true" fillcolor="#000000" stroked="false">
              <v:path arrowok="t"/>
              <v:fill type="solid"/>
            </v:shape>
            <v:line style="position:absolute" from="7523,4773" to="7721,4773" stroked="true" strokeweight=".49847pt" strokecolor="#000000">
              <v:stroke dashstyle="solid"/>
            </v:line>
            <v:shape style="position:absolute;left:7382;top:4630;width:151;height:206" coordorigin="7383,4631" coordsize="151,206" path="m7533,4631l7388,4729,7383,4733,7388,4738,7526,4831,7533,4836,7533,4773,7523,4773,7523,4818,7405,4738,7399,4733,7405,4729,7523,4649,7523,4698,7533,4698,7533,4639,7533,4631e" filled="true" fillcolor="#000000" stroked="false">
              <v:path arrowok="t"/>
              <v:fill type="solid"/>
            </v:shape>
            <v:line style="position:absolute" from="7528,4693" to="7726,4693" stroked="true" strokeweight=".49945pt" strokecolor="#000000">
              <v:stroke dashstyle="solid"/>
            </v:line>
            <v:shape style="position:absolute;left:3444;top:929;width:5297;height:3764" coordorigin="3445,930" coordsize="5297,3764" path="m3533,930l3445,930,3445,940,3533,940,3533,930m7701,2994l7691,2978,7667,2938,7663,2931,7657,2922,7649,2938,7625,2978,7616,2994,7653,2994,7653,3047,7662,3047,7662,2994,7681,2994,7701,2994m7726,4639l7724,4636,7717,4631,7717,4693,7726,4693,7726,4639m8742,2765l8732,2765,8732,2770,8732,2775,8742,2775,8742,2770,8742,2765e" filled="true" fillcolor="#000000" stroked="false">
              <v:path arrowok="t"/>
              <v:fill type="solid"/>
            </v:shape>
            <v:line style="position:absolute" from="3528,935" to="3528,1752" stroked="true" strokeweight=".49307pt" strokecolor="#000000">
              <v:stroke dashstyle="solid"/>
            </v:line>
            <v:shape style="position:absolute;left:3444;top:1742;width:4409;height:4000" coordorigin="3445,1742" coordsize="4409,4000" path="m3529,1742l3445,1742,3445,1752,3529,1752,3529,1742m7853,5636l7846,5633,7714,5539,7708,5548,7834,5637,7715,5721,7715,5671,7706,5671,7706,5730,7706,5730,7706,5730,7706,5741,7714,5735,7846,5641,7853,5636e" filled="true" fillcolor="#000000" stroked="false">
              <v:path arrowok="t"/>
              <v:fill type="solid"/>
            </v:shape>
            <v:line style="position:absolute" from="7521,5676" to="7710,5676" stroked="true" strokeweight=".49948pt" strokecolor="#000000">
              <v:stroke dashstyle="solid"/>
            </v:line>
            <v:shape style="position:absolute;left:7386;top:5534;width:145;height:206" coordorigin="7386,5534" coordsize="145,206" path="m7531,5534l7523,5539,7391,5633,7386,5636,7391,5641,7523,5735,7531,5740,7531,5676,7521,5676,7521,5720,7410,5641,7404,5637,7410,5633,7521,5554,7521,5601,7531,5601,7531,5543,7531,5534e" filled="true" fillcolor="#000000" stroked="false">
              <v:path arrowok="t"/>
              <v:fill type="solid"/>
            </v:shape>
            <v:line style="position:absolute" from="7526,5596" to="7715,5596" stroked="true" strokeweight=".49844pt" strokecolor="#000000">
              <v:stroke dashstyle="solid"/>
            </v:line>
            <v:shape style="position:absolute;left:7705;top:5532;width:10;height:64" coordorigin="7705,5533" coordsize="10,64" path="m7705,5533l7705,5596,7715,5596,7715,5543,7714,5539,7705,5533xe" filled="true" fillcolor="#000000" stroked="false">
              <v:path arrowok="t"/>
              <v:fill type="solid"/>
            </v:shape>
            <v:shape style="position:absolute;left:8824;top:5542;width:443;height:188" coordorigin="8824,5543" coordsize="443,188" path="m8955,5543l8824,5636,8955,5730,8955,5676,9211,5676,9266,5636,9211,5596,8955,5596,8955,5543xm9211,5676l9137,5676,9137,5730,9211,5676xm9137,5543l9137,5596,9211,5596,9137,5543xe" filled="true" fillcolor="#ffffff" stroked="false">
              <v:path arrowok="t"/>
              <v:fill type="solid"/>
            </v:shape>
            <v:shape style="position:absolute;left:8816;top:5532;width:461;height:209" type="#_x0000_t75" stroked="false">
              <v:imagedata r:id="rId58" o:title=""/>
            </v:shape>
            <v:line style="position:absolute" from="6491,1069" to="6833,1069" stroked="true" strokeweight=".49847pt" strokecolor="#000000">
              <v:stroke dashstyle="solid"/>
            </v:line>
            <v:line style="position:absolute" from="6828,1069" to="6828,1778" stroked="true" strokeweight=".49109pt" strokecolor="#000000">
              <v:stroke dashstyle="solid"/>
            </v:line>
            <v:line style="position:absolute" from="6486,1773" to="6828,1773" stroked="true" strokeweight=".49951pt" strokecolor="#000000">
              <v:stroke dashstyle="solid"/>
            </v:line>
            <v:line style="position:absolute" from="6491,1064" to="6491,1773" stroked="true" strokeweight=".49307pt" strokecolor="#000000">
              <v:stroke dashstyle="solid"/>
            </v:line>
            <v:rect style="position:absolute;left:7861;top:4189;width:492;height:399" filled="true" fillcolor="#ffffff" stroked="false">
              <v:fill type="solid"/>
            </v:rect>
            <v:line style="position:absolute" from="7862,4190" to="8358,4190" stroked="true" strokeweight=".49945pt" strokecolor="#b4b4b4">
              <v:stroke dashstyle="solid"/>
            </v:line>
            <v:line style="position:absolute" from="8354,4190" to="8354,4593" stroked="true" strokeweight=".49301pt" strokecolor="#b4b4b4">
              <v:stroke dashstyle="solid"/>
            </v:line>
            <v:line style="position:absolute" from="7857,4588" to="8354,4588" stroked="true" strokeweight=".49945pt" strokecolor="#b4b4b4">
              <v:stroke dashstyle="solid"/>
            </v:line>
            <v:line style="position:absolute" from="7862,4185" to="7862,4588" stroked="true" strokeweight=".49304pt" strokecolor="#b4b4b4">
              <v:stroke dashstyle="solid"/>
            </v:line>
            <v:rect style="position:absolute;left:6542;top:2988;width:687;height:161" filled="true" fillcolor="#ffffff" stroked="false">
              <v:fill type="solid"/>
            </v:rect>
            <v:line style="position:absolute" from="6543,2988" to="7234,2988" stroked="true" strokeweight=".49945pt" strokecolor="#000000">
              <v:stroke dashstyle="solid"/>
            </v:line>
            <v:line style="position:absolute" from="7229,2988" to="7229,3154" stroked="true" strokeweight=".49307pt" strokecolor="#000000">
              <v:stroke dashstyle="solid"/>
            </v:line>
            <v:line style="position:absolute" from="6538,3149" to="7229,3149" stroked="true" strokeweight=".49945pt" strokecolor="#000000">
              <v:stroke dashstyle="solid"/>
            </v:line>
            <v:line style="position:absolute" from="6542,2983" to="6542,3149" stroked="true" strokeweight=".49109pt" strokecolor="#000000">
              <v:stroke dashstyle="solid"/>
            </v:line>
            <v:shape style="position:absolute;left:7822;top:2572;width:72;height:83" coordorigin="7823,2573" coordsize="72,83" path="m7894,2573l7879,2581,7873,2585,7839,2604,7823,2613,7839,2622,7879,2646,7894,2655,7894,2614,7894,2591,7894,2573e" filled="true" fillcolor="#000000" stroked="false">
              <v:path arrowok="t"/>
              <v:fill type="solid"/>
            </v:shape>
            <v:line style="position:absolute" from="7889,2614" to="8256,2614" stroked="true" strokeweight=".49945pt" strokecolor="#000000">
              <v:stroke dashstyle="solid"/>
            </v:line>
            <v:shape style="position:absolute;left:5226;top:1104;width:162;height:225" type="#_x0000_t75" stroked="false">
              <v:imagedata r:id="rId59" o:title=""/>
            </v:shape>
            <v:shape style="position:absolute;left:6365;top:1096;width:132;height:238" type="#_x0000_t75" stroked="false">
              <v:imagedata r:id="rId60" o:title=""/>
            </v:shape>
            <v:line style="position:absolute" from="5378,1162" to="6370,1162" stroked="true" strokeweight=".49945pt" strokecolor="#000000">
              <v:stroke dashstyle="solid"/>
            </v:line>
            <v:shape style="position:absolute;left:5378;top:1099;width:10;height:63" coordorigin="5378,1100" coordsize="10,63" path="m5388,1100l5381,1105,5378,1109,5378,1162,5388,1162,5388,1100xe" filled="true" fillcolor="#000000" stroked="false">
              <v:path arrowok="t"/>
              <v:fill type="solid"/>
            </v:shape>
            <v:shape style="position:absolute;left:5224;top:1534;width:544;height:235" type="#_x0000_t75" stroked="false">
              <v:imagedata r:id="rId61" o:title=""/>
            </v:shape>
            <v:shape style="position:absolute;left:5213;top:721;width:249;height:223" coordorigin="5213,722" coordsize="249,223" path="m5462,880l5452,880,5452,929,5245,837,5235,832,5245,828,5460,731,5456,722,5222,828,5213,833,5222,837,5456,941,5462,944,5462,936,5462,880e" filled="true" fillcolor="#000000" stroked="false">
              <v:path arrowok="t"/>
              <v:fill type="solid"/>
            </v:shape>
            <v:line style="position:absolute" from="5457,885" to="5818,885" stroked="true" strokeweight=".49951pt" strokecolor="#000000">
              <v:stroke dashstyle="solid"/>
            </v:line>
            <v:shape style="position:absolute;left:5805;top:716;width:258;height:230" coordorigin="5806,717" coordsize="258,230" path="m6063,833l6052,828,5813,721,5806,717,5806,724,5806,783,5816,783,5816,732,6039,832,5818,931,5818,885,5808,885,5808,946,5816,943,6052,837,6063,833e" filled="true" fillcolor="#000000" stroked="false">
              <v:path arrowok="t"/>
              <v:fill type="solid"/>
            </v:shape>
            <v:line style="position:absolute" from="5452,778" to="5811,778" stroked="true" strokeweight=".49951pt" strokecolor="#000000">
              <v:stroke dashstyle="solid"/>
            </v:line>
            <v:shape style="position:absolute;left:5452;top:719;width:10;height:59" coordorigin="5452,719" coordsize="10,59" path="m5462,719l5456,722,5452,726,5452,778,5462,778,5462,719xe" filled="true" fillcolor="#000000" stroked="false">
              <v:path arrowok="t"/>
              <v:fill type="solid"/>
            </v:shape>
            <v:line style="position:absolute" from="6481,1352" to="6653,1352" stroked="true" strokeweight=".49951pt" strokecolor="#000000">
              <v:stroke dashstyle="solid"/>
            </v:line>
            <v:line style="position:absolute" from="6648,1061" to="6648,1352" stroked="true" strokeweight=".49304pt" strokecolor="#000000">
              <v:stroke dashstyle="solid"/>
            </v:line>
            <v:shape style="position:absolute;left:4158;top:2236;width:82;height:73" coordorigin="4159,2237" coordsize="82,73" path="m4240,2309l4231,2294,4209,2253,4204,2244,4201,2237,4191,2253,4167,2294,4159,2309,4199,2309,4222,2309,4240,2309e" filled="true" fillcolor="#000000" stroked="false">
              <v:path arrowok="t"/>
              <v:fill type="solid"/>
            </v:shape>
            <v:line style="position:absolute" from="4199,2304" to="4199,4440" stroked="true" strokeweight=".49306pt" strokecolor="#000000">
              <v:stroke dashstyle="solid"/>
            </v:line>
            <v:rect style="position:absolute;left:7849;top:6533;width:966;height:268" filled="true" fillcolor="#ffffff" stroked="false">
              <v:fill type="solid"/>
            </v:rect>
            <v:line style="position:absolute" from="7850,6534" to="8820,6534" stroked="true" strokeweight=".4985pt" strokecolor="#000000">
              <v:stroke dashstyle="solid"/>
            </v:line>
            <v:line style="position:absolute" from="8816,6534" to="8816,6806" stroked="true" strokeweight=".4931pt" strokecolor="#000000">
              <v:stroke dashstyle="solid"/>
            </v:line>
            <v:line style="position:absolute" from="7845,6801" to="8815,6801" stroked="true" strokeweight=".4985pt" strokecolor="#000000">
              <v:stroke dashstyle="solid"/>
            </v:line>
            <v:line style="position:absolute" from="7850,6529" to="7850,6801" stroked="true" strokeweight=".49307pt" strokecolor="#000000">
              <v:stroke dashstyle="solid"/>
            </v:line>
            <v:rect style="position:absolute;left:8349;top:4188;width:481;height:394" filled="true" fillcolor="#ffffff" stroked="false">
              <v:fill type="solid"/>
            </v:rect>
            <v:line style="position:absolute" from="8350,4189" to="8835,4189" stroked="true" strokeweight=".49847pt" strokecolor="#b4b4b4">
              <v:stroke dashstyle="solid"/>
            </v:line>
            <v:line style="position:absolute" from="8830,4189" to="8830,4587" stroked="true" strokeweight=".49112pt" strokecolor="#b4b4b4">
              <v:stroke dashstyle="solid"/>
            </v:line>
            <v:line style="position:absolute" from="8345,4582" to="8830,4582" stroked="true" strokeweight=".49945pt" strokecolor="#b4b4b4">
              <v:stroke dashstyle="solid"/>
            </v:line>
            <v:line style="position:absolute" from="8350,4184" to="8350,4582" stroked="true" strokeweight=".49307pt" strokecolor="#b4b4b4">
              <v:stroke dashstyle="solid"/>
            </v:line>
            <v:shape style="position:absolute;left:5772;top:1334;width:221;height:1715" coordorigin="5773,1335" coordsize="221,1715" path="m5993,1668l5983,1653,5983,1671,5983,2624,5782,3027,5782,1368,5983,1671,5983,1653,5782,1350,5773,1335,5773,3047,5782,3049,5993,2626,5993,1673,5993,1670,5993,1668e" filled="true" fillcolor="#000000" stroked="false">
              <v:path arrowok="t"/>
              <v:fill type="solid"/>
            </v:shape>
            <v:line style="position:absolute" from="7850,6886" to="8830,6886" stroked="true" strokeweight=".49741pt" strokecolor="#000000">
              <v:stroke dashstyle="solid"/>
            </v:line>
            <v:line style="position:absolute" from="7845,7153" to="8825,7153" stroked="true" strokeweight=".49847pt" strokecolor="#000000">
              <v:stroke dashstyle="solid"/>
            </v:line>
            <v:shape style="position:absolute;left:7690;top:6936;width:156;height:201" coordorigin="7691,6937" coordsize="156,201" path="m7846,7034l7839,7030,7698,6937,7693,6946,7827,7035,7701,7119,7701,7069,7691,7069,7691,7128,7691,7138,7839,7039,7846,7034e" filled="true" fillcolor="#000000" stroked="false">
              <v:path arrowok="t"/>
              <v:fill type="solid"/>
            </v:shape>
            <v:line style="position:absolute" from="7496,7074" to="7696,7074" stroked="true" strokeweight=".49948pt" strokecolor="#000000">
              <v:stroke dashstyle="solid"/>
            </v:line>
            <v:shape style="position:absolute;left:7351;top:6931;width:154;height:206" coordorigin="7352,6932" coordsize="154,206" path="m7506,6932l7499,6937,7358,7030,7352,7034,7358,7039,7499,7133,7506,7138,7506,7074,7496,7074,7496,7119,7376,7039,7370,7035,7376,7030,7496,6950,7496,6999,7506,6999,7506,6941,7506,6932e" filled="true" fillcolor="#000000" stroked="false">
              <v:path arrowok="t"/>
              <v:fill type="solid"/>
            </v:shape>
            <v:line style="position:absolute" from="7501,6994" to="7701,6994" stroked="true" strokeweight=".50049pt" strokecolor="#000000">
              <v:stroke dashstyle="solid"/>
            </v:line>
            <v:shape style="position:absolute;left:7690;top:6931;width:10;height:63" coordorigin="7691,6932" coordsize="10,63" path="m7691,6932l7691,6994,7701,6994,7701,6941,7698,6937,7691,6932xe" filled="true" fillcolor="#000000" stroked="false">
              <v:path arrowok="t"/>
              <v:fill type="solid"/>
            </v:shape>
            <v:shape style="position:absolute;left:8817;top:6940;width:443;height:188" coordorigin="8818,6941" coordsize="443,188" path="m8949,6941l8818,7034,8949,7128,8949,7074,9205,7074,9260,7034,9205,6994,8949,6994,8949,6941xm9205,7074l9130,7074,9130,7128,9205,7074xm9130,6941l9130,6994,9205,6994,9130,6941xe" filled="true" fillcolor="#ffffff" stroked="false">
              <v:path arrowok="t"/>
              <v:fill type="solid"/>
            </v:shape>
            <v:shape style="position:absolute;left:8810;top:6930;width:461;height:209" type="#_x0000_t75" stroked="false">
              <v:imagedata r:id="rId62" o:title=""/>
            </v:shape>
            <v:shape style="position:absolute;left:7393;top:6198;width:467;height:209" type="#_x0000_t75" stroked="false">
              <v:imagedata r:id="rId63" o:title=""/>
            </v:shape>
            <v:shape style="position:absolute;left:8832;top:6207;width:441;height:188" coordorigin="8833,6208" coordsize="441,188" path="m8962,6208l8833,6302,8962,6395,8962,6342,9219,6342,9274,6302,9219,6262,8962,6262,8962,6208xm9219,6342l9144,6342,9144,6395,9219,6342xm9144,6208l9144,6262,9219,6262,9144,6208xe" filled="true" fillcolor="#ffffff" stroked="false">
              <v:path arrowok="t"/>
              <v:fill type="solid"/>
            </v:shape>
            <v:shape style="position:absolute;left:8825;top:6198;width:460;height:209" type="#_x0000_t75" stroked="false">
              <v:imagedata r:id="rId64" o:title=""/>
            </v:shape>
            <v:shape style="position:absolute;left:4995;top:5741;width:677;height:204" type="#_x0000_t75" stroked="false">
              <v:imagedata r:id="rId65" o:title=""/>
            </v:shape>
            <v:shape style="position:absolute;left:3589;top:5772;width:451;height:160" coordorigin="3589,5772" coordsize="451,160" path="m3718,5774l3589,5852,3718,5932,3718,5893,3974,5893,4040,5852,3978,5814,3718,5814,3718,5774xm3974,5893l3912,5893,3912,5932,3974,5893xm3911,5772l3911,5814,3978,5814,3911,5772xe" filled="true" fillcolor="#ffffff" stroked="false">
              <v:path arrowok="t"/>
              <v:fill type="solid"/>
            </v:shape>
            <v:shape style="position:absolute;left:3578;top:5763;width:471;height:179" type="#_x0000_t75" stroked="false">
              <v:imagedata r:id="rId66" o:title=""/>
            </v:shape>
            <v:shape style="position:absolute;left:4997;top:6054;width:676;height:204" type="#_x0000_t75" stroked="false">
              <v:imagedata r:id="rId67" o:title=""/>
            </v:shape>
            <v:shape style="position:absolute;left:3589;top:6084;width:451;height:161" coordorigin="3589,6084" coordsize="451,161" path="m3976,6205l3911,6205,3911,6245,3976,6205xm3718,6086l3589,6166,3718,6244,3718,6205,3976,6205,4040,6166,3976,6126,3718,6126,3718,6086xm3910,6084l3910,6126,3976,6126,3910,6084xe" filled="true" fillcolor="#ffffff" stroked="false">
              <v:path arrowok="t"/>
              <v:fill type="solid"/>
            </v:shape>
            <v:shape style="position:absolute;left:3580;top:6075;width:471;height:180" type="#_x0000_t75" stroked="false">
              <v:imagedata r:id="rId68" o:title=""/>
            </v:shape>
            <v:rect style="position:absolute;left:9190;top:2651;width:62;height:10" filled="true" fillcolor="#000000" stroked="false">
              <v:fill type="solid"/>
            </v:rect>
            <v:line style="position:absolute" from="9195,2330" to="9195,2656" stroked="true" strokeweight=".49109pt" strokecolor="#000000">
              <v:stroke dashstyle="solid"/>
            </v:line>
            <v:shape style="position:absolute;left:7041;top:2330;width:2211;height:565" coordorigin="7042,2330" coordsize="2211,565" path="m7207,2460l7114,2460,7114,2442,7114,2423,7109,2426,7109,2465,7109,2465,7104,2465,7104,2465,7109,2465,7109,2426,7059,2455,7042,2465,7059,2474,7099,2498,7114,2506,7114,2470,7207,2470,7207,2460m7226,2731l7134,2731,7134,2714,7134,2714,7134,2714,7134,2695,7119,2704,7113,2707,7078,2726,7062,2735,7078,2745,7119,2768,7134,2777,7134,2741,7226,2741,7226,2731m7229,2850l7136,2850,7136,2831,7136,2812,7131,2815,7131,2855,7131,2855,7126,2855,7126,2855,7131,2855,7131,2815,7081,2845,7064,2855,7081,2863,7122,2886,7136,2895,7136,2860,7229,2860,7229,2850m9252,2330l9195,2330,9195,2340,9252,2340,9252,2330e" filled="true" fillcolor="#000000" stroked="false">
              <v:path arrowok="t"/>
              <v:fill type="solid"/>
            </v:shape>
            <v:rect style="position:absolute;left:6547;top:3221;width:687;height:160" filled="true" fillcolor="#ffffff" stroked="false">
              <v:fill type="solid"/>
            </v:rect>
            <v:line style="position:absolute" from="6547,3222" to="7239,3222" stroked="true" strokeweight=".49945pt" strokecolor="#000000">
              <v:stroke dashstyle="solid"/>
            </v:line>
            <v:line style="position:absolute" from="7234,3222" to="7234,3386" stroked="true" strokeweight=".49304pt" strokecolor="#000000">
              <v:stroke dashstyle="solid"/>
            </v:line>
            <v:line style="position:absolute" from="6543,3381" to="7234,3381" stroked="true" strokeweight=".49951pt" strokecolor="#000000">
              <v:stroke dashstyle="solid"/>
            </v:line>
            <v:line style="position:absolute" from="6547,3217" to="6547,3381" stroked="true" strokeweight=".49307pt" strokecolor="#000000">
              <v:stroke dashstyle="solid"/>
            </v:line>
            <v:line style="position:absolute" from="8804,3339" to="8804,3680" stroked="true" strokeweight=".49304pt" strokecolor="#000000">
              <v:stroke dashstyle="solid"/>
            </v:line>
            <v:line style="position:absolute" from="7880,3675" to="8804,3675" stroked="true" strokeweight=".49951pt" strokecolor="#000000">
              <v:stroke dashstyle="solid"/>
            </v:line>
            <v:line style="position:absolute" from="7885,3334" to="7885,3675" stroked="true" strokeweight=".49307pt" strokecolor="#000000">
              <v:stroke dashstyle="solid"/>
            </v:line>
            <v:shape style="position:absolute;left:7742;top:3492;width:153;height:201" coordorigin="7742,3492" coordsize="153,201" path="m7895,3590l7888,3586,7750,3492,7745,3501,7876,3590,7752,3675,7752,3625,7742,3625,7742,3683,7742,3693,7888,3595,7895,3590e" filled="true" fillcolor="#000000" stroked="false">
              <v:path arrowok="t"/>
              <v:fill type="solid"/>
            </v:shape>
            <v:line style="position:absolute" from="7549,3630" to="7747,3630" stroked="true" strokeweight=".49951pt" strokecolor="#000000">
              <v:stroke dashstyle="solid"/>
            </v:line>
            <v:shape style="position:absolute;left:7408;top:3487;width:151;height:206" coordorigin="7409,3487" coordsize="151,206" path="m7559,3487l7414,3586,7409,3590,7414,3595,7551,3688,7559,3693,7559,3630,7549,3630,7549,3675,7431,3595,7425,3590,7431,3586,7549,3506,7549,3555,7559,3555,7559,3496,7559,3487e" filled="true" fillcolor="#000000" stroked="false">
              <v:path arrowok="t"/>
              <v:fill type="solid"/>
            </v:shape>
            <v:line style="position:absolute" from="7554,3550" to="7752,3550" stroked="true" strokeweight=".49951pt" strokecolor="#000000">
              <v:stroke dashstyle="solid"/>
            </v:line>
            <v:shape style="position:absolute;left:7742;top:3487;width:10;height:63" coordorigin="7742,3487" coordsize="10,63" path="m7742,3487l7742,3550,7752,3550,7752,3496,7750,3492,7742,3487xe" filled="true" fillcolor="#000000" stroked="false">
              <v:path arrowok="t"/>
              <v:fill type="solid"/>
            </v:shape>
            <v:line style="position:absolute" from="7883,3095" to="8809,3095" stroked="true" strokeweight=".49951pt" strokecolor="#b4b4b4">
              <v:stroke dashstyle="solid"/>
            </v:line>
            <v:line style="position:absolute" from="8804,3095" to="8804,3353" stroked="true" strokeweight=".49304pt" strokecolor="#b4b4b4">
              <v:stroke dashstyle="solid"/>
            </v:line>
            <v:line style="position:absolute" from="7878,3348" to="8804,3348" stroked="true" strokeweight=".50049pt" strokecolor="#b4b4b4">
              <v:stroke dashstyle="solid"/>
            </v:line>
            <v:line style="position:absolute" from="7883,3090" to="7883,3348" stroked="true" strokeweight=".49304pt" strokecolor="#b4b4b4">
              <v:stroke dashstyle="solid"/>
            </v:line>
            <v:shape style="position:absolute;left:7995;top:4056;width:211;height:134" type="#_x0000_t75" stroked="false">
              <v:imagedata r:id="rId69" o:title=""/>
            </v:shape>
            <v:line style="position:absolute" from="3707,3962" to="4311,3962" stroked="true" strokeweight=".49847pt" strokecolor="#000000">
              <v:stroke dashstyle="solid"/>
            </v:line>
            <v:rect style="position:absolute;left:4327;top:3519;width:844;height:855" filled="true" fillcolor="#b4b4b4" stroked="false">
              <v:fill type="solid"/>
            </v:rect>
            <v:line style="position:absolute" from="4327,3520" to="5176,3520" stroked="true" strokeweight=".49945pt" strokecolor="#000000">
              <v:stroke dashstyle="solid"/>
            </v:line>
            <v:line style="position:absolute" from="5171,3520" to="5171,4380" stroked="true" strokeweight=".49307pt" strokecolor="#000000">
              <v:stroke dashstyle="solid"/>
            </v:line>
            <v:line style="position:absolute" from="4323,4375" to="5171,4375" stroked="true" strokeweight=".49945pt" strokecolor="#000000">
              <v:stroke dashstyle="solid"/>
            </v:line>
            <v:line style="position:absolute" from="4327,3515" to="4327,4375" stroked="true" strokeweight=".49306pt" strokecolor="#000000">
              <v:stroke dashstyle="solid"/>
            </v:line>
            <v:rect style="position:absolute;left:4366;top:3808;width:770;height:259" filled="true" fillcolor="#ffffff" stroked="false">
              <v:fill type="solid"/>
            </v:rect>
            <v:line style="position:absolute" from="4367,3808" to="5142,3808" stroked="true" strokeweight=".49951pt" strokecolor="#000000">
              <v:stroke dashstyle="solid"/>
            </v:line>
            <v:line style="position:absolute" from="5137,3808" to="5137,4071" stroked="true" strokeweight=".49304pt" strokecolor="#000000">
              <v:stroke dashstyle="solid"/>
            </v:line>
            <v:line style="position:absolute" from="4362,4066" to="5137,4066" stroked="true" strokeweight=".49945pt" strokecolor="#000000">
              <v:stroke dashstyle="solid"/>
            </v:line>
            <v:line style="position:absolute" from="4367,3803" to="4367,4066" stroked="true" strokeweight=".49306pt" strokecolor="#000000">
              <v:stroke dashstyle="solid"/>
            </v:line>
            <v:shape style="position:absolute;left:3656;top:3672;width:1659;height:298" coordorigin="3656,3672" coordsize="1659,298" path="m3719,3672l3656,3672,3656,3682,3719,3682,3719,3672m5314,3927l5297,3918,5271,3903,5256,3894,5242,3885,5242,3922,5150,3922,5150,3932,5242,3932,5242,3950,5242,3969,5297,3937,5314,3927e" filled="true" fillcolor="#000000" stroked="false">
              <v:path arrowok="t"/>
              <v:fill type="solid"/>
            </v:shape>
            <v:line style="position:absolute" from="3714,3677" to="3714,4189" stroked="true" strokeweight=".49307pt" strokecolor="#000000">
              <v:stroke dashstyle="solid"/>
            </v:line>
            <v:shape style="position:absolute;left:3656;top:3546;width:5293;height:643" coordorigin="3656,3546" coordsize="5293,643" path="m3714,4179l3656,4179,3656,4189,3714,4189,3714,4179m8949,3546l8911,3546,8907,3546,8907,3546,8883,3546,8883,3546,8883,3546,8864,3546,8873,3562,8897,3602,8907,3618,8915,3602,8936,3567,8939,3562,8946,3551,8949,3546e" filled="true" fillcolor="#000000" stroked="false">
              <v:path arrowok="t"/>
              <v:fill type="solid"/>
            </v:shape>
            <v:line style="position:absolute" from="8907,3354" to="8907,3550" stroked="true" strokeweight=".49106pt" strokecolor="#000000">
              <v:stroke dashstyle="solid"/>
            </v:line>
            <v:shape style="position:absolute;left:8885;top:3573;width:222;height:84" coordorigin="8886,3573" coordsize="222,84" path="m8934,3611l8933,3608,8933,3607,8933,3606,8931,3605,8930,3603,8928,3600,8926,3598,8920,3596,8919,3595,8912,3593,8910,3593,8903,3595,8902,3596,8899,3597,8896,3598,8893,3598,8888,3603,8887,3606,8886,3611,8886,3613,8887,3618,8888,3621,8893,3626,8896,3627,8902,3630,8903,3630,8910,3631,8912,3631,8919,3630,8920,3630,8926,3627,8928,3626,8931,3621,8932,3620,8933,3618,8933,3615,8934,3613,8934,3611m9029,3621l9029,3621,9028,3618,9026,3613,9020,3613,9020,3613,9026,3613,9025,3612,9021,3608,9012,3601,8994,3599,8978,3606,8970,3621,8970,3625,8972,3632,8973,3633,8978,3640,8979,3641,8987,3646,8989,3646,8999,3647,9000,3647,9010,3646,9011,3646,9019,3641,9020,3640,9022,3637,9023,3636,9025,3633,9026,3632,9028,3627,9029,3625,9024,3623,9024,3623,9029,3625,9029,3621,9029,3621m9107,3573l9093,3582,9087,3586,9035,3616,9052,3625,9093,3648,9107,3657,9107,3616,9107,3616,9107,3592,9107,3592,9107,3573e" filled="true" fillcolor="#000000" stroked="false">
              <v:path arrowok="t"/>
              <v:fill type="solid"/>
            </v:shape>
            <v:line style="position:absolute" from="9103,3616" to="9282,3616" stroked="true" strokeweight=".49945pt" strokecolor="#000000">
              <v:stroke dashstyle="solid"/>
            </v:line>
            <v:shape style="position:absolute;left:5709;top:3623;width:3278;height:5004" coordorigin="5710,3623" coordsize="3278,5004" path="m5866,4522l5710,4522,5710,4532,5856,4532,5844,8622,5849,8627,5854,8627,5866,4532,5866,4527,5861,4532,5866,4527,5866,4522m8987,3627l8978,3623,8977,3627,8907,3793,8906,3794,8905,3794,8905,3796,8905,3904,8915,3904,8915,3797,8986,3631,8987,3627e" filled="true" fillcolor="#000000" stroked="false">
              <v:path arrowok="t"/>
              <v:fill type="solid"/>
            </v:shape>
            <v:line style="position:absolute" from="5705,8622" to="5849,8622" stroked="true" strokeweight=".49847pt" strokecolor="#000000">
              <v:stroke dashstyle="solid"/>
            </v:line>
            <v:line style="position:absolute" from="5710,4522" to="5710,8622" stroked="true" strokeweight=".49307pt" strokecolor="#000000">
              <v:stroke dashstyle="solid"/>
            </v:line>
            <v:shape style="position:absolute;left:7372;top:8259;width:467;height:209" type="#_x0000_t75" stroked="false">
              <v:imagedata r:id="rId70" o:title=""/>
            </v:shape>
            <v:shape style="position:absolute;left:5864;top:4389;width:446;height:372" type="#_x0000_t75" stroked="false">
              <v:imagedata r:id="rId71" o:title=""/>
            </v:shape>
            <v:shape style="position:absolute;left:5041;top:8087;width:676;height:204" type="#_x0000_t75" stroked="false">
              <v:imagedata r:id="rId72" o:title=""/>
            </v:shape>
            <v:shape style="position:absolute;left:5041;top:8378;width:657;height:204" type="#_x0000_t75" stroked="false">
              <v:imagedata r:id="rId73" o:title=""/>
            </v:shape>
            <v:shape style="position:absolute;left:3593;top:7155;width:442;height:188" coordorigin="3593,7155" coordsize="442,188" path="m3723,7155l3593,7250,3723,7342,3723,7289,3980,7289,4034,7250,3978,7209,3723,7209,3723,7155xm3980,7289l3905,7289,3905,7342,3980,7289xm3905,7155l3905,7209,3978,7209,3905,7155xe" filled="true" fillcolor="#ffffff" stroked="false">
              <v:path arrowok="t"/>
              <v:fill type="solid"/>
            </v:shape>
            <v:shape style="position:absolute;left:3583;top:7145;width:460;height:209" type="#_x0000_t75" stroked="false">
              <v:imagedata r:id="rId74" o:title=""/>
            </v:shape>
            <v:shape style="position:absolute;left:3600;top:7540;width:429;height:188" coordorigin="3601,7541" coordsize="429,188" path="m3727,7541l3601,7634,3727,7728,3727,7674,3976,7674,4029,7634,3976,7594,3727,7594,3727,7541xm3976,7674l3904,7674,3904,7728,3976,7674xm3904,7541l3904,7594,3976,7594,3904,7541xe" filled="true" fillcolor="#ffffff" stroked="false">
              <v:path arrowok="t"/>
              <v:fill type="solid"/>
            </v:shape>
            <v:shape style="position:absolute;left:3593;top:7530;width:445;height:208" type="#_x0000_t75" stroked="false">
              <v:imagedata r:id="rId75" o:title=""/>
            </v:shape>
            <v:shape style="position:absolute;left:5017;top:6790;width:674;height:204" type="#_x0000_t75" stroked="false">
              <v:imagedata r:id="rId76" o:title=""/>
            </v:shape>
            <v:shape style="position:absolute;left:5037;top:7135;width:676;height:203" type="#_x0000_t75" stroked="false">
              <v:imagedata r:id="rId77" o:title=""/>
            </v:shape>
            <v:shape style="position:absolute;left:5037;top:7544;width:676;height:204" type="#_x0000_t75" stroked="false">
              <v:imagedata r:id="rId78" o:title=""/>
            </v:shape>
            <v:shape style="position:absolute;left:7386;top:8629;width:467;height:209" type="#_x0000_t75" stroked="false">
              <v:imagedata r:id="rId79" o:title=""/>
            </v:shape>
            <v:line style="position:absolute" from="4096,8620" to="4792,8620" stroked="true" strokeweight=".500430pt" strokecolor="#000000">
              <v:stroke dashstyle="solid"/>
            </v:line>
            <v:shape style="position:absolute;left:7218;top:3546;width:157;height:5358" coordorigin="7219,3546" coordsize="157,5358" path="m7375,3551l7365,3551,7354,8899,7359,8904,7364,8904,7375,3556,7370,3556,7375,3551xm7375,3546l7219,3546,7219,3556,7365,3556,7365,3551,7375,3551,7375,3546xm7375,3551l7370,3556,7375,3556,7375,3551xe" filled="true" fillcolor="#000000" stroked="false">
              <v:path arrowok="t"/>
              <v:fill type="solid"/>
            </v:shape>
            <v:line style="position:absolute" from="7214,8899" to="7359,8899" stroked="true" strokeweight=".49948pt" strokecolor="#000000">
              <v:stroke dashstyle="solid"/>
            </v:line>
            <v:line style="position:absolute" from="7219,3546" to="7219,8899" stroked="true" strokeweight=".49304pt" strokecolor="#000000">
              <v:stroke dashstyle="solid"/>
            </v:line>
            <v:shape style="position:absolute;left:4816;top:8616;width:129;height:389" type="#_x0000_t75" stroked="false">
              <v:imagedata r:id="rId80" o:title=""/>
            </v:shape>
            <v:shape style="position:absolute;left:4795;top:8305;width:233;height:57" coordorigin="4796,8306" coordsize="233,57" path="m4841,8306l4796,8306,4796,8316,4841,8316,4841,8306m5028,8352l4983,8352,4983,8362,5028,8362,5028,8352m5028,8306l4983,8306,4983,8316,5028,8316,5028,8306e" filled="true" fillcolor="#000000" stroked="false">
              <v:path arrowok="t"/>
              <v:fill type="solid"/>
            </v:shape>
            <v:line style="position:absolute" from="4062,8050" to="4062,8615" stroked="true" strokeweight="3.6344pt" strokecolor="#ffffff">
              <v:stroke dashstyle="solid"/>
            </v:line>
            <v:rect style="position:absolute;left:4025;top:8045;width:78;height:10" filled="true" fillcolor="#000000" stroked="false">
              <v:fill type="solid"/>
            </v:rect>
            <v:line style="position:absolute" from="4098,8050" to="4098,8620" stroked="true" strokeweight=".49306pt" strokecolor="#000000">
              <v:stroke dashstyle="solid"/>
            </v:line>
            <v:rect style="position:absolute;left:4020;top:8610;width:78;height:10" filled="true" fillcolor="#000000" stroked="false">
              <v:fill type="solid"/>
            </v:rect>
            <v:line style="position:absolute" from="4026,8045" to="4026,8615" stroked="true" strokeweight=".49306pt" strokecolor="#000000">
              <v:stroke dashstyle="solid"/>
            </v:line>
            <v:rect style="position:absolute;left:4369;top:4126;width:770;height:219" filled="true" fillcolor="#ffffff" stroked="false">
              <v:fill type="solid"/>
            </v:rect>
            <v:line style="position:absolute" from="4369,4126" to="5144,4126" stroked="true" strokeweight=".49945pt" strokecolor="#000000">
              <v:stroke dashstyle="solid"/>
            </v:line>
            <v:line style="position:absolute" from="5139,4126" to="5139,4350" stroked="true" strokeweight=".49405pt" strokecolor="#000000">
              <v:stroke dashstyle="solid"/>
            </v:line>
            <v:line style="position:absolute" from="4364,4345" to="5139,4345" stroked="true" strokeweight=".49847pt" strokecolor="#000000">
              <v:stroke dashstyle="solid"/>
            </v:line>
            <v:line style="position:absolute" from="4369,4121" to="4369,4345" stroked="true" strokeweight=".49405pt" strokecolor="#000000">
              <v:stroke dashstyle="solid"/>
            </v:line>
            <v:shape style="position:absolute;left:5139;top:4171;width:164;height:83" coordorigin="5139,4171" coordsize="164,83" path="m5303,4211l5286,4202,5260,4188,5245,4180,5230,4171,5230,4206,5139,4206,5139,4216,5230,4216,5230,4235,5230,4254,5286,4221,5303,4211e" filled="true" fillcolor="#000000" stroked="false">
              <v:path arrowok="t"/>
              <v:fill type="solid"/>
            </v:shape>
            <v:shape style="position:absolute;left:5978;top:2049;width:506;height:234" type="#_x0000_t75" stroked="false">
              <v:imagedata r:id="rId81" o:title=""/>
            </v:shape>
            <v:shape style="position:absolute;left:5986;top:1579;width:495;height:235" type="#_x0000_t75" stroked="false">
              <v:imagedata r:id="rId82" o:title=""/>
            </v:shape>
            <v:shape style="position:absolute;left:5996;top:2364;width:400;height:191" type="#_x0000_t75" stroked="false">
              <v:imagedata r:id="rId83" o:title=""/>
            </v:shape>
            <v:line style="position:absolute" from="6391,2425" to="6391,3945" stroked="true" strokeweight=".49307pt" strokecolor="#000000">
              <v:stroke dashstyle="solid"/>
            </v:line>
            <v:shape style="position:absolute;left:6161;top:3935;width:312;height:153" type="#_x0000_t75" stroked="false">
              <v:imagedata r:id="rId84" o:title=""/>
            </v:shape>
            <v:line style="position:absolute" from="6260,2499" to="6260,3940" stroked="true" strokeweight=".49408pt" strokecolor="#000000">
              <v:stroke dashstyle="solid"/>
            </v:line>
            <v:shape style="position:absolute;left:6185;top:2498;width:76;height:59" coordorigin="6185,2499" coordsize="76,59" path="m6194,2504l6185,2550,6189,2555,6194,2558,6195,2551,6203,2509,6199,2509,6194,2504xm6194,2504l6199,2509,6203,2509,6204,2505,6194,2504xm6260,2499l6195,2499,6194,2504,6204,2505,6203,2509,6260,2509,6260,2499xe" filled="true" fillcolor="#000000" stroked="false">
              <v:path arrowok="t"/>
              <v:fill type="solid"/>
            </v:shape>
            <v:shape style="position:absolute;left:6743;top:4387;width:446;height:374" type="#_x0000_t75" stroked="false">
              <v:imagedata r:id="rId85" o:title=""/>
            </v:shape>
            <v:line style="position:absolute" from="8830,4413" to="9195,4413" stroked="true" strokeweight=".49945pt" strokecolor="#000000">
              <v:stroke dashstyle="solid"/>
            </v:line>
            <v:rect style="position:absolute;left:9207;top:8003;width:63;height:10" filled="true" fillcolor="#000000" stroked="false">
              <v:fill type="solid"/>
            </v:rect>
            <v:line style="position:absolute" from="9212,7683" to="9212,8009" stroked="true" strokeweight=".49304pt" strokecolor="#000000">
              <v:stroke dashstyle="solid"/>
            </v:line>
            <v:rect style="position:absolute;left:9212;top:7683;width:58;height:10" filled="true" fillcolor="#000000" stroked="false">
              <v:fill type="solid"/>
            </v:rect>
            <v:shape style="position:absolute;left:8808;top:7733;width:403;height:214" coordorigin="8808,7733" coordsize="403,214" path="m8926,7733l8808,7840,8926,7946,8926,7885,9161,7885,9211,7840,9160,7794,8926,7794,8926,7733xm9161,7885l9093,7885,9093,7946,9161,7885xm9093,7733l9093,7794,9160,7794,9093,7733xe" filled="true" fillcolor="#ffffff" stroked="false">
              <v:path arrowok="t"/>
              <v:fill type="solid"/>
            </v:shape>
            <v:shape style="position:absolute;left:8801;top:7729;width:130;height:228" coordorigin="8802,7729" coordsize="130,228" path="m8931,7946l8931,7880,8921,7880,8921,7935,8820,7844,8816,7840,8820,7837,8930,7737,8924,7729,8806,7837,8802,7840,8806,7844,8924,7950,8931,7956,8931,7946e" filled="true" fillcolor="#000000" stroked="false">
              <v:path arrowok="t"/>
              <v:fill type="solid"/>
            </v:shape>
            <v:line style="position:absolute" from="8926,7885" to="9098,7885" stroked="true" strokeweight=".4985pt" strokecolor="#000000">
              <v:stroke dashstyle="solid"/>
            </v:line>
            <v:shape style="position:absolute;left:9087;top:7721;width:131;height:236" coordorigin="9088,7722" coordsize="131,236" path="m9218,7840l9215,7837,9096,7729,9088,7722,9088,7733,9088,7799,9098,7799,9098,7743,9204,7840,9098,7936,9098,7885,9088,7885,9088,7958,9096,7950,9215,7844,9218,7840e" filled="true" fillcolor="#000000" stroked="false">
              <v:path arrowok="t"/>
              <v:fill type="solid"/>
            </v:shape>
            <v:line style="position:absolute" from="8921,7794" to="9093,7794" stroked="true" strokeweight=".4985pt" strokecolor="#000000">
              <v:stroke dashstyle="solid"/>
            </v:line>
            <v:shape style="position:absolute;left:8921;top:7723;width:10;height:72" coordorigin="8921,7723" coordsize="10,72" path="m8931,7723l8924,7729,8921,7733,8921,7794,8931,7794,8931,7723xe" filled="true" fillcolor="#000000" stroked="false">
              <v:path arrowok="t"/>
              <v:fill type="solid"/>
            </v:shape>
            <v:shape style="position:absolute;left:7374;top:7932;width:467;height:209" type="#_x0000_t75" stroked="false">
              <v:imagedata r:id="rId86" o:title=""/>
            </v:shape>
            <v:rect style="position:absolute;left:8824;top:7791;width:10;height:114" filled="true" fillcolor="#000000" stroked="false">
              <v:fill type="solid"/>
            </v:rect>
            <v:shape style="position:absolute;left:5228;top:1984;width:531;height:235" type="#_x0000_t75" stroked="false">
              <v:imagedata r:id="rId87" o:title=""/>
            </v:shape>
            <v:shape style="position:absolute;left:3989;top:29097;width:1254;height:424" coordorigin="3990,29097" coordsize="1254,424" path="m3964,662l5210,662,5210,859,3964,859,3964,662xm3964,859l4966,859,4966,1088,3964,1088,3964,859xe" filled="false" stroked="true" strokeweight="1.001030pt" strokecolor="#000000">
              <v:path arrowok="t"/>
              <v:stroke dashstyle="solid"/>
            </v:shape>
            <v:rect style="position:absolute;left:4511;top:662;width:698;height:426" filled="true" fillcolor="#ffffff" stroked="false">
              <v:fill type="solid"/>
            </v:rect>
            <v:rect style="position:absolute;left:4511;top:662;width:698;height:426" filled="false" stroked="true" strokeweight="1.003993pt" strokecolor="#000000">
              <v:stroke dashstyle="solid"/>
            </v:rect>
            <v:shape style="position:absolute;left:3440;top:521;width:512;height:381" type="#_x0000_t75" stroked="false">
              <v:imagedata r:id="rId88" o:title=""/>
            </v:shape>
            <w10:wrap type="none"/>
          </v:group>
        </w:pict>
      </w:r>
      <w:r>
        <w:rPr/>
        <w:pict>
          <v:group style="position:absolute;margin-left:123.959999pt;margin-top:17.390192pt;width:404pt;height:453.1pt;mso-position-horizontal-relative:page;mso-position-vertical-relative:paragraph;z-index:-287141888" coordorigin="2479,348" coordsize="8080,9062">
            <v:shape style="position:absolute;left:2484;top:352;width:8075;height:9057" coordorigin="2484,353" coordsize="8075,9057" path="m2484,353l10559,353m10554,353l10554,9409e" filled="false" stroked="true" strokeweight=".47998pt" strokecolor="#000000">
              <v:path arrowok="t"/>
              <v:stroke dashstyle="solid"/>
            </v:shape>
            <v:line style="position:absolute" from="2479,9404" to="10554,9404" stroked="true" strokeweight=".48004pt" strokecolor="#000000">
              <v:stroke dashstyle="solid"/>
            </v:line>
            <v:line style="position:absolute" from="2484,348" to="2484,9404" stroked="true" strokeweight=".48pt" strokecolor="#000000">
              <v:stroke dashstyle="solid"/>
            </v:line>
            <v:shape style="position:absolute;left:2772;top:529;width:774;height:1221" type="#_x0000_t202" filled="false" stroked="false">
              <v:textbox inset="0,0,0,0">
                <w:txbxContent>
                  <w:p>
                    <w:pPr>
                      <w:spacing w:line="132" w:lineRule="exact" w:before="0"/>
                      <w:ind w:left="96" w:right="0" w:firstLine="0"/>
                      <w:jc w:val="left"/>
                      <w:rPr>
                        <w:rFonts w:ascii="PMingLiU"/>
                        <w:sz w:val="10"/>
                      </w:rPr>
                    </w:pPr>
                    <w:r>
                      <w:rPr>
                        <w:rFonts w:ascii="PMingLiU"/>
                        <w:w w:val="155"/>
                        <w:sz w:val="10"/>
                      </w:rPr>
                      <w:t>42!#%#,+</w:t>
                    </w:r>
                  </w:p>
                  <w:p>
                    <w:pPr>
                      <w:spacing w:line="211" w:lineRule="auto" w:before="4"/>
                      <w:ind w:left="96" w:right="12" w:firstLine="0"/>
                      <w:jc w:val="left"/>
                      <w:rPr>
                        <w:rFonts w:ascii="PMingLiU"/>
                        <w:sz w:val="10"/>
                      </w:rPr>
                    </w:pPr>
                    <w:r>
                      <w:rPr>
                        <w:rFonts w:ascii="PMingLiU"/>
                        <w:w w:val="130"/>
                        <w:sz w:val="10"/>
                      </w:rPr>
                      <w:t>42!#%$;0:3= </w:t>
                    </w:r>
                    <w:r>
                      <w:rPr>
                        <w:rFonts w:ascii="PMingLiU"/>
                        <w:w w:val="120"/>
                        <w:sz w:val="10"/>
                      </w:rPr>
                      <w:t>AS </w:t>
                    </w:r>
                    <w:r>
                      <w:rPr>
                        <w:rFonts w:ascii="PMingLiU"/>
                        <w:w w:val="155"/>
                        <w:sz w:val="10"/>
                      </w:rPr>
                      <w:t>!3</w:t>
                    </w:r>
                  </w:p>
                  <w:p>
                    <w:pPr>
                      <w:spacing w:line="137" w:lineRule="exact" w:before="31"/>
                      <w:ind w:left="0" w:right="18" w:firstLine="0"/>
                      <w:jc w:val="right"/>
                      <w:rPr>
                        <w:rFonts w:ascii="PMingLiU"/>
                        <w:sz w:val="11"/>
                      </w:rPr>
                    </w:pPr>
                    <w:r>
                      <w:rPr>
                        <w:rFonts w:ascii="PMingLiU"/>
                        <w:spacing w:val="-2"/>
                        <w:w w:val="155"/>
                        <w:sz w:val="11"/>
                      </w:rPr>
                      <w:t>.*4234</w:t>
                    </w:r>
                  </w:p>
                  <w:p>
                    <w:pPr>
                      <w:spacing w:line="125" w:lineRule="exact" w:before="0"/>
                      <w:ind w:left="0" w:right="40" w:firstLine="0"/>
                      <w:jc w:val="right"/>
                      <w:rPr>
                        <w:rFonts w:ascii="PMingLiU"/>
                        <w:sz w:val="11"/>
                      </w:rPr>
                    </w:pPr>
                    <w:r>
                      <w:rPr>
                        <w:rFonts w:ascii="PMingLiU"/>
                        <w:w w:val="125"/>
                        <w:sz w:val="11"/>
                      </w:rPr>
                      <w:t>*4$)</w:t>
                    </w:r>
                  </w:p>
                  <w:p>
                    <w:pPr>
                      <w:spacing w:line="130" w:lineRule="exact" w:before="0"/>
                      <w:ind w:left="0" w:right="45" w:firstLine="0"/>
                      <w:jc w:val="right"/>
                      <w:rPr>
                        <w:rFonts w:ascii="PMingLiU"/>
                        <w:sz w:val="11"/>
                      </w:rPr>
                    </w:pPr>
                    <w:r>
                      <w:rPr>
                        <w:rFonts w:ascii="PMingLiU"/>
                        <w:spacing w:val="-2"/>
                        <w:w w:val="150"/>
                        <w:sz w:val="11"/>
                      </w:rPr>
                      <w:t>*4#+/37#,+</w:t>
                    </w:r>
                  </w:p>
                  <w:p>
                    <w:pPr>
                      <w:spacing w:line="139" w:lineRule="exact" w:before="0"/>
                      <w:ind w:left="0" w:right="38" w:firstLine="0"/>
                      <w:jc w:val="right"/>
                      <w:rPr>
                        <w:rFonts w:ascii="PMingLiU"/>
                        <w:sz w:val="11"/>
                      </w:rPr>
                    </w:pPr>
                    <w:r>
                      <w:rPr>
                        <w:rFonts w:ascii="PMingLiU"/>
                        <w:spacing w:val="4"/>
                        <w:w w:val="109"/>
                        <w:sz w:val="11"/>
                      </w:rPr>
                      <w:t>*</w:t>
                    </w:r>
                    <w:r>
                      <w:rPr>
                        <w:rFonts w:ascii="PMingLiU"/>
                        <w:spacing w:val="-1"/>
                        <w:w w:val="133"/>
                        <w:sz w:val="11"/>
                      </w:rPr>
                      <w:t>4</w:t>
                    </w:r>
                    <w:r>
                      <w:rPr>
                        <w:rFonts w:ascii="PMingLiU"/>
                        <w:spacing w:val="-2"/>
                        <w:w w:val="273"/>
                        <w:sz w:val="11"/>
                      </w:rPr>
                      <w:t>-</w:t>
                    </w:r>
                    <w:r>
                      <w:rPr>
                        <w:rFonts w:ascii="PMingLiU"/>
                        <w:spacing w:val="-1"/>
                        <w:w w:val="146"/>
                        <w:sz w:val="11"/>
                      </w:rPr>
                      <w:t>3</w:t>
                    </w:r>
                    <w:r>
                      <w:rPr>
                        <w:rFonts w:ascii="PMingLiU"/>
                        <w:w w:val="133"/>
                        <w:sz w:val="11"/>
                      </w:rPr>
                      <w:t>/</w:t>
                    </w:r>
                    <w:r>
                      <w:rPr>
                        <w:rFonts w:ascii="PMingLiU"/>
                        <w:spacing w:val="-3"/>
                        <w:w w:val="133"/>
                        <w:sz w:val="11"/>
                      </w:rPr>
                      <w:t>3</w:t>
                    </w:r>
                    <w:r>
                      <w:rPr>
                        <w:rFonts w:ascii="PMingLiU"/>
                        <w:w w:val="182"/>
                        <w:sz w:val="11"/>
                      </w:rPr>
                      <w:t>7</w:t>
                    </w:r>
                    <w:r>
                      <w:rPr>
                        <w:rFonts w:ascii="PMingLiU"/>
                        <w:spacing w:val="-3"/>
                        <w:w w:val="182"/>
                        <w:sz w:val="11"/>
                      </w:rPr>
                      <w:t>$</w:t>
                    </w:r>
                    <w:r>
                      <w:rPr>
                        <w:rFonts w:ascii="PMingLiU"/>
                        <w:w w:val="189"/>
                        <w:sz w:val="11"/>
                      </w:rPr>
                      <w:t>)/</w:t>
                    </w:r>
                  </w:p>
                  <w:p>
                    <w:pPr>
                      <w:spacing w:line="223" w:lineRule="auto" w:before="4"/>
                      <w:ind w:left="423" w:right="37" w:firstLine="9"/>
                      <w:jc w:val="right"/>
                      <w:rPr>
                        <w:rFonts w:ascii="PMingLiU"/>
                        <w:sz w:val="11"/>
                      </w:rPr>
                    </w:pPr>
                    <w:r>
                      <w:rPr>
                        <w:rFonts w:ascii="PMingLiU"/>
                        <w:spacing w:val="-2"/>
                        <w:w w:val="150"/>
                        <w:sz w:val="11"/>
                      </w:rPr>
                      <w:t>*4$/ </w:t>
                    </w:r>
                    <w:r>
                      <w:rPr>
                        <w:rFonts w:ascii="PMingLiU"/>
                        <w:w w:val="110"/>
                        <w:sz w:val="11"/>
                      </w:rPr>
                      <w:t>AS</w:t>
                    </w:r>
                    <w:r>
                      <w:rPr>
                        <w:rFonts w:ascii="PMingLiU"/>
                        <w:spacing w:val="-17"/>
                        <w:w w:val="110"/>
                        <w:sz w:val="11"/>
                      </w:rPr>
                      <w:t> </w:t>
                    </w:r>
                    <w:r>
                      <w:rPr>
                        <w:rFonts w:ascii="PMingLiU"/>
                        <w:w w:val="115"/>
                        <w:sz w:val="11"/>
                      </w:rPr>
                      <w:t>!&amp;</w:t>
                    </w:r>
                  </w:p>
                </w:txbxContent>
              </v:textbox>
              <w10:wrap type="none"/>
            </v:shape>
            <v:shape style="position:absolute;left:5528;top:759;width:282;height:130" type="#_x0000_t202" filled="false" stroked="false">
              <v:textbox inset="0,0,0,0">
                <w:txbxContent>
                  <w:p>
                    <w:pPr>
                      <w:spacing w:line="130" w:lineRule="exact" w:before="0"/>
                      <w:ind w:left="0" w:right="0" w:firstLine="0"/>
                      <w:jc w:val="left"/>
                      <w:rPr>
                        <w:rFonts w:ascii="PMingLiU"/>
                        <w:sz w:val="11"/>
                      </w:rPr>
                    </w:pPr>
                    <w:r>
                      <w:rPr>
                        <w:rFonts w:ascii="PMingLiU"/>
                        <w:sz w:val="11"/>
                      </w:rPr>
                      <w:t>PBU</w:t>
                    </w:r>
                    <w:r>
                      <w:rPr>
                        <w:rFonts w:ascii="PMingLiU"/>
                        <w:spacing w:val="-19"/>
                        <w:sz w:val="11"/>
                      </w:rPr>
                      <w:t> </w:t>
                    </w:r>
                    <w:r>
                      <w:rPr>
                        <w:rFonts w:ascii="PMingLiU"/>
                        <w:sz w:val="11"/>
                      </w:rPr>
                      <w:t>S</w:t>
                    </w:r>
                  </w:p>
                </w:txbxContent>
              </v:textbox>
              <w10:wrap type="none"/>
            </v:shape>
            <v:shape style="position:absolute;left:8320;top:801;width:446;height:130" type="#_x0000_t202" filled="false" stroked="false">
              <v:textbox inset="0,0,0,0">
                <w:txbxContent>
                  <w:p>
                    <w:pPr>
                      <w:spacing w:line="130" w:lineRule="exact" w:before="0"/>
                      <w:ind w:left="0" w:right="0" w:firstLine="0"/>
                      <w:jc w:val="left"/>
                      <w:rPr>
                        <w:rFonts w:ascii="PMingLiU"/>
                        <w:sz w:val="11"/>
                      </w:rPr>
                    </w:pPr>
                    <w:r>
                      <w:rPr>
                        <w:rFonts w:ascii="PMingLiU"/>
                        <w:w w:val="165"/>
                        <w:sz w:val="11"/>
                      </w:rPr>
                      <w:t>0/7%2</w:t>
                    </w:r>
                  </w:p>
                </w:txbxContent>
              </v:textbox>
              <w10:wrap type="none"/>
            </v:shape>
            <v:shape style="position:absolute;left:5383;top:1142;width:1028;height:130" type="#_x0000_t202" filled="false" stroked="false">
              <v:textbox inset="0,0,0,0">
                <w:txbxContent>
                  <w:p>
                    <w:pPr>
                      <w:tabs>
                        <w:tab w:pos="349" w:val="left" w:leader="none"/>
                        <w:tab w:pos="1007" w:val="left" w:leader="none"/>
                      </w:tabs>
                      <w:spacing w:line="130" w:lineRule="exact" w:before="0"/>
                      <w:ind w:left="0" w:right="0" w:firstLine="0"/>
                      <w:jc w:val="left"/>
                      <w:rPr>
                        <w:rFonts w:ascii="PMingLiU"/>
                        <w:sz w:val="11"/>
                      </w:rPr>
                    </w:pPr>
                    <w:r>
                      <w:rPr>
                        <w:rFonts w:ascii="PMingLiU"/>
                        <w:w w:val="402"/>
                        <w:sz w:val="11"/>
                        <w:u w:val="single"/>
                      </w:rPr>
                      <w:t> </w:t>
                    </w:r>
                    <w:r>
                      <w:rPr>
                        <w:rFonts w:ascii="PMingLiU"/>
                        <w:sz w:val="11"/>
                        <w:u w:val="single"/>
                      </w:rPr>
                      <w:tab/>
                    </w:r>
                    <w:r>
                      <w:rPr>
                        <w:rFonts w:ascii="PMingLiU"/>
                        <w:spacing w:val="2"/>
                        <w:sz w:val="11"/>
                        <w:u w:val="single"/>
                      </w:rPr>
                      <w:t>)BUS</w:t>
                      <w:tab/>
                    </w:r>
                  </w:p>
                </w:txbxContent>
              </v:textbox>
              <w10:wrap type="none"/>
            </v:shape>
            <v:shape style="position:absolute;left:9297;top:906;width:935;height:351" type="#_x0000_t202" filled="false" stroked="false">
              <v:textbox inset="0,0,0,0">
                <w:txbxContent>
                  <w:p>
                    <w:pPr>
                      <w:spacing w:line="223" w:lineRule="auto" w:before="0"/>
                      <w:ind w:left="0" w:right="0" w:firstLine="0"/>
                      <w:jc w:val="left"/>
                      <w:rPr>
                        <w:rFonts w:ascii="PMingLiU"/>
                        <w:sz w:val="13"/>
                      </w:rPr>
                    </w:pPr>
                    <w:r>
                      <w:rPr>
                        <w:rFonts w:ascii="PMingLiU"/>
                        <w:w w:val="135"/>
                        <w:sz w:val="13"/>
                      </w:rPr>
                      <w:t>6</w:t>
                    </w:r>
                    <w:r>
                      <w:rPr>
                        <w:rFonts w:ascii="PMingLiU"/>
                        <w:w w:val="135"/>
                        <w:position w:val="-2"/>
                        <w:sz w:val="10"/>
                      </w:rPr>
                      <w:t>$$ </w:t>
                    </w:r>
                    <w:r>
                      <w:rPr>
                        <w:rFonts w:ascii="PMingLiU"/>
                        <w:w w:val="115"/>
                        <w:sz w:val="13"/>
                      </w:rPr>
                      <w:t>= 2 </w:t>
                    </w:r>
                    <w:r>
                      <w:rPr>
                        <w:rFonts w:ascii="PMingLiU"/>
                        <w:sz w:val="13"/>
                      </w:rPr>
                      <w:t>TO </w:t>
                    </w:r>
                    <w:r>
                      <w:rPr>
                        <w:rFonts w:ascii="PMingLiU"/>
                        <w:w w:val="115"/>
                        <w:sz w:val="13"/>
                      </w:rPr>
                      <w:t>3.66</w:t>
                    </w:r>
                  </w:p>
                  <w:p>
                    <w:pPr>
                      <w:spacing w:line="160" w:lineRule="exact" w:before="1"/>
                      <w:ind w:left="0" w:right="0" w:firstLine="0"/>
                      <w:jc w:val="left"/>
                      <w:rPr>
                        <w:rFonts w:ascii="PMingLiU"/>
                        <w:sz w:val="9"/>
                      </w:rPr>
                    </w:pPr>
                    <w:r>
                      <w:rPr>
                        <w:rFonts w:ascii="PMingLiU"/>
                        <w:w w:val="145"/>
                        <w:position w:val="3"/>
                        <w:sz w:val="11"/>
                      </w:rPr>
                      <w:t>6</w:t>
                    </w:r>
                    <w:r>
                      <w:rPr>
                        <w:rFonts w:ascii="PMingLiU"/>
                        <w:w w:val="145"/>
                        <w:sz w:val="9"/>
                      </w:rPr>
                      <w:t>33</w:t>
                    </w:r>
                  </w:p>
                </w:txbxContent>
              </v:textbox>
              <w10:wrap type="none"/>
            </v:shape>
            <v:shape style="position:absolute;left:8305;top:1418;width:374;height:130" type="#_x0000_t202" filled="false" stroked="false">
              <v:textbox inset="0,0,0,0">
                <w:txbxContent>
                  <w:p>
                    <w:pPr>
                      <w:spacing w:line="130" w:lineRule="exact" w:before="0"/>
                      <w:ind w:left="0" w:right="0" w:firstLine="0"/>
                      <w:jc w:val="left"/>
                      <w:rPr>
                        <w:rFonts w:ascii="PMingLiU"/>
                        <w:sz w:val="11"/>
                      </w:rPr>
                    </w:pPr>
                    <w:r>
                      <w:rPr>
                        <w:rFonts w:ascii="PMingLiU"/>
                        <w:w w:val="239"/>
                        <w:sz w:val="11"/>
                      </w:rPr>
                      <w:t> </w:t>
                    </w:r>
                    <w:r>
                      <w:rPr>
                        <w:rFonts w:ascii="PMingLiU"/>
                        <w:w w:val="185"/>
                        <w:sz w:val="11"/>
                      </w:rPr>
                      <w:t>6$$</w:t>
                    </w:r>
                  </w:p>
                </w:txbxContent>
              </v:textbox>
              <w10:wrap type="none"/>
            </v:shape>
            <v:shape style="position:absolute;left:5350;top:1578;width:282;height:130" type="#_x0000_t202" filled="false" stroked="false">
              <v:textbox inset="0,0,0,0">
                <w:txbxContent>
                  <w:p>
                    <w:pPr>
                      <w:spacing w:line="130" w:lineRule="exact" w:before="0"/>
                      <w:ind w:left="0" w:right="0" w:firstLine="0"/>
                      <w:jc w:val="left"/>
                      <w:rPr>
                        <w:rFonts w:ascii="PMingLiU"/>
                        <w:sz w:val="11"/>
                      </w:rPr>
                    </w:pPr>
                    <w:r>
                      <w:rPr>
                        <w:rFonts w:ascii="PMingLiU"/>
                        <w:w w:val="105"/>
                        <w:sz w:val="11"/>
                      </w:rPr>
                      <w:t>$BUS</w:t>
                    </w:r>
                  </w:p>
                </w:txbxContent>
              </v:textbox>
              <w10:wrap type="none"/>
            </v:shape>
            <v:shape style="position:absolute;left:5288;top:2027;width:414;height:130" type="#_x0000_t202" filled="false" stroked="false">
              <v:textbox inset="0,0,0,0">
                <w:txbxContent>
                  <w:p>
                    <w:pPr>
                      <w:spacing w:line="130" w:lineRule="exact" w:before="0"/>
                      <w:ind w:left="0" w:right="0" w:firstLine="0"/>
                      <w:jc w:val="left"/>
                      <w:rPr>
                        <w:rFonts w:ascii="PMingLiU"/>
                        <w:sz w:val="11"/>
                      </w:rPr>
                    </w:pPr>
                    <w:r>
                      <w:rPr>
                        <w:rFonts w:ascii="PMingLiU"/>
                        <w:w w:val="95"/>
                        <w:sz w:val="11"/>
                      </w:rPr>
                      <w:t>3YST EM</w:t>
                    </w:r>
                  </w:p>
                </w:txbxContent>
              </v:textbox>
              <w10:wrap type="none"/>
            </v:shape>
            <v:shape style="position:absolute;left:8305;top:2154;width:374;height:130" type="#_x0000_t202" filled="false" stroked="false">
              <v:textbox inset="0,0,0,0">
                <w:txbxContent>
                  <w:p>
                    <w:pPr>
                      <w:spacing w:line="130" w:lineRule="exact" w:before="0"/>
                      <w:ind w:left="0" w:right="0" w:firstLine="0"/>
                      <w:jc w:val="left"/>
                      <w:rPr>
                        <w:rFonts w:ascii="PMingLiU"/>
                        <w:sz w:val="11"/>
                      </w:rPr>
                    </w:pPr>
                    <w:r>
                      <w:rPr>
                        <w:rFonts w:ascii="PMingLiU"/>
                        <w:w w:val="239"/>
                        <w:sz w:val="11"/>
                      </w:rPr>
                      <w:t> </w:t>
                    </w:r>
                    <w:r>
                      <w:rPr>
                        <w:rFonts w:ascii="PMingLiU"/>
                        <w:w w:val="185"/>
                        <w:sz w:val="11"/>
                      </w:rPr>
                      <w:t>6$$</w:t>
                    </w:r>
                  </w:p>
                </w:txbxContent>
              </v:textbox>
              <w10:wrap type="none"/>
            </v:shape>
            <v:shape style="position:absolute;left:6648;top:2390;width:542;height:753" type="#_x0000_t202" filled="false" stroked="false">
              <v:textbox inset="0,0,0,0">
                <w:txbxContent>
                  <w:p>
                    <w:pPr>
                      <w:spacing w:line="139" w:lineRule="exact" w:before="0"/>
                      <w:ind w:left="12" w:right="0" w:firstLine="0"/>
                      <w:jc w:val="left"/>
                      <w:rPr>
                        <w:rFonts w:ascii="PMingLiU"/>
                        <w:sz w:val="11"/>
                      </w:rPr>
                    </w:pPr>
                    <w:r>
                      <w:rPr>
                        <w:rFonts w:ascii="PMingLiU"/>
                        <w:w w:val="160"/>
                        <w:sz w:val="11"/>
                      </w:rPr>
                      <w:t>0#,+1</w:t>
                    </w:r>
                  </w:p>
                  <w:p>
                    <w:pPr>
                      <w:spacing w:line="201" w:lineRule="auto" w:before="8"/>
                      <w:ind w:left="59" w:right="172" w:hanging="60"/>
                      <w:jc w:val="both"/>
                      <w:rPr>
                        <w:rFonts w:ascii="PMingLiU"/>
                        <w:sz w:val="11"/>
                      </w:rPr>
                    </w:pPr>
                    <w:r>
                      <w:rPr>
                        <w:rFonts w:ascii="PMingLiU"/>
                        <w:spacing w:val="-3"/>
                        <w:w w:val="160"/>
                        <w:sz w:val="11"/>
                      </w:rPr>
                      <w:t>0#,+2 </w:t>
                    </w:r>
                    <w:r>
                      <w:rPr>
                        <w:rFonts w:ascii="PMingLiU"/>
                        <w:spacing w:val="-4"/>
                        <w:w w:val="170"/>
                        <w:sz w:val="11"/>
                      </w:rPr>
                      <w:t>(#,+ </w:t>
                    </w:r>
                    <w:r>
                      <w:rPr>
                        <w:rFonts w:ascii="PMingLiU"/>
                        <w:w w:val="114"/>
                        <w:sz w:val="11"/>
                      </w:rPr>
                      <w:t>&amp;</w:t>
                    </w:r>
                    <w:r>
                      <w:rPr>
                        <w:rFonts w:ascii="PMingLiU"/>
                        <w:spacing w:val="-2"/>
                        <w:w w:val="114"/>
                        <w:sz w:val="11"/>
                      </w:rPr>
                      <w:t>#</w:t>
                    </w:r>
                    <w:r>
                      <w:rPr>
                        <w:rFonts w:ascii="PMingLiU"/>
                        <w:spacing w:val="4"/>
                        <w:w w:val="243"/>
                        <w:sz w:val="11"/>
                      </w:rPr>
                      <w:t>,</w:t>
                    </w:r>
                    <w:r>
                      <w:rPr>
                        <w:rFonts w:ascii="PMingLiU"/>
                        <w:w w:val="129"/>
                        <w:sz w:val="11"/>
                      </w:rPr>
                      <w:t>+</w:t>
                    </w:r>
                  </w:p>
                  <w:p>
                    <w:pPr>
                      <w:spacing w:line="135" w:lineRule="exact" w:before="82"/>
                      <w:ind w:left="6" w:right="0" w:firstLine="0"/>
                      <w:jc w:val="left"/>
                      <w:rPr>
                        <w:rFonts w:ascii="PMingLiU"/>
                        <w:sz w:val="11"/>
                      </w:rPr>
                    </w:pPr>
                    <w:r>
                      <w:rPr>
                        <w:rFonts w:ascii="PMingLiU"/>
                        <w:w w:val="150"/>
                        <w:sz w:val="11"/>
                      </w:rPr>
                      <w:t>2# 8</w:t>
                    </w:r>
                    <w:r>
                      <w:rPr>
                        <w:rFonts w:ascii="PMingLiU"/>
                        <w:spacing w:val="-30"/>
                        <w:w w:val="150"/>
                        <w:sz w:val="11"/>
                      </w:rPr>
                      <w:t> </w:t>
                    </w:r>
                    <w:r>
                      <w:rPr>
                        <w:rFonts w:ascii="PMingLiU"/>
                        <w:w w:val="170"/>
                        <w:sz w:val="11"/>
                      </w:rPr>
                      <w:t>-(Z</w:t>
                    </w:r>
                  </w:p>
                </w:txbxContent>
              </v:textbox>
              <w10:wrap type="none"/>
            </v:shape>
            <v:shape style="position:absolute;left:7292;top:2469;width:511;height:376" type="#_x0000_t202" filled="false" stroked="false">
              <v:textbox inset="0,0,0,0">
                <w:txbxContent>
                  <w:p>
                    <w:pPr>
                      <w:spacing w:line="175" w:lineRule="auto" w:before="24"/>
                      <w:ind w:left="11" w:right="90" w:firstLine="36"/>
                      <w:jc w:val="left"/>
                      <w:rPr>
                        <w:rFonts w:ascii="PMingLiU"/>
                        <w:sz w:val="11"/>
                      </w:rPr>
                    </w:pPr>
                    <w:r>
                      <w:rPr>
                        <w:rFonts w:ascii="PMingLiU"/>
                        <w:w w:val="180"/>
                        <w:sz w:val="11"/>
                      </w:rPr>
                      <w:t>0,, </w:t>
                    </w:r>
                    <w:r>
                      <w:rPr>
                        <w:rFonts w:ascii="PMingLiU"/>
                        <w:w w:val="125"/>
                        <w:sz w:val="11"/>
                      </w:rPr>
                      <w:t>&amp; </w:t>
                    </w:r>
                    <w:r>
                      <w:rPr>
                        <w:rFonts w:ascii="PMingLiU"/>
                        <w:w w:val="180"/>
                        <w:sz w:val="11"/>
                      </w:rPr>
                      <w:t>#,/#+</w:t>
                    </w:r>
                  </w:p>
                  <w:p>
                    <w:pPr>
                      <w:spacing w:line="127" w:lineRule="exact" w:before="0"/>
                      <w:ind w:left="0" w:right="0" w:firstLine="0"/>
                      <w:jc w:val="left"/>
                      <w:rPr>
                        <w:rFonts w:ascii="PMingLiU"/>
                        <w:sz w:val="11"/>
                      </w:rPr>
                    </w:pPr>
                    <w:r>
                      <w:rPr>
                        <w:rFonts w:ascii="PMingLiU"/>
                        <w:w w:val="265"/>
                        <w:sz w:val="11"/>
                      </w:rPr>
                      <w:t>-!</w:t>
                    </w:r>
                    <w:r>
                      <w:rPr>
                        <w:rFonts w:ascii="PMingLiU"/>
                        <w:spacing w:val="2"/>
                        <w:w w:val="265"/>
                        <w:sz w:val="11"/>
                      </w:rPr>
                      <w:t>.</w:t>
                    </w:r>
                    <w:r>
                      <w:rPr>
                        <w:rFonts w:ascii="PMingLiU"/>
                        <w:spacing w:val="4"/>
                        <w:w w:val="219"/>
                        <w:sz w:val="11"/>
                      </w:rPr>
                      <w:t>!</w:t>
                    </w:r>
                    <w:r>
                      <w:rPr>
                        <w:rFonts w:ascii="PMingLiU"/>
                        <w:spacing w:val="-1"/>
                        <w:w w:val="474"/>
                        <w:sz w:val="11"/>
                      </w:rPr>
                      <w:t>'</w:t>
                    </w:r>
                    <w:r>
                      <w:rPr>
                        <w:rFonts w:ascii="PMingLiU"/>
                        <w:w w:val="133"/>
                        <w:sz w:val="11"/>
                      </w:rPr>
                      <w:t>4</w:t>
                    </w:r>
                  </w:p>
                </w:txbxContent>
              </v:textbox>
              <w10:wrap type="none"/>
            </v:shape>
            <v:shape style="position:absolute;left:8320;top:2470;width:587;height:243" type="#_x0000_t202" filled="false" stroked="false">
              <v:textbox inset="0,0,0,0">
                <w:txbxContent>
                  <w:p>
                    <w:pPr>
                      <w:spacing w:line="128" w:lineRule="exact" w:before="0"/>
                      <w:ind w:left="0" w:right="0" w:firstLine="0"/>
                      <w:jc w:val="left"/>
                      <w:rPr>
                        <w:rFonts w:ascii="PMingLiU"/>
                        <w:sz w:val="11"/>
                      </w:rPr>
                    </w:pPr>
                    <w:r>
                      <w:rPr>
                        <w:rFonts w:ascii="PMingLiU"/>
                        <w:spacing w:val="-1"/>
                        <w:w w:val="140"/>
                        <w:sz w:val="11"/>
                      </w:rPr>
                      <w:t>8</w:t>
                    </w:r>
                    <w:r>
                      <w:rPr>
                        <w:rFonts w:ascii="PMingLiU"/>
                        <w:spacing w:val="-2"/>
                        <w:w w:val="140"/>
                        <w:sz w:val="11"/>
                      </w:rPr>
                      <w:t>4</w:t>
                    </w:r>
                    <w:r>
                      <w:rPr>
                        <w:rFonts w:ascii="PMingLiU"/>
                        <w:spacing w:val="-1"/>
                        <w:w w:val="229"/>
                        <w:sz w:val="11"/>
                      </w:rPr>
                      <w:t>!</w:t>
                    </w:r>
                    <w:r>
                      <w:rPr>
                        <w:rFonts w:ascii="PMingLiU"/>
                        <w:w w:val="229"/>
                        <w:sz w:val="11"/>
                      </w:rPr>
                      <w:t>,</w:t>
                    </w:r>
                    <w:r>
                      <w:rPr>
                        <w:rFonts w:ascii="PMingLiU"/>
                        <w:spacing w:val="12"/>
                        <w:sz w:val="11"/>
                      </w:rPr>
                      <w:t> </w:t>
                    </w:r>
                    <w:r>
                      <w:rPr>
                        <w:rFonts w:ascii="PMingLiU"/>
                        <w:w w:val="307"/>
                        <w:sz w:val="11"/>
                      </w:rPr>
                      <w:t>/</w:t>
                    </w:r>
                    <w:r>
                      <w:rPr>
                        <w:rFonts w:ascii="PMingLiU"/>
                        <w:spacing w:val="-3"/>
                        <w:w w:val="146"/>
                        <w:sz w:val="11"/>
                      </w:rPr>
                      <w:t>3</w:t>
                    </w:r>
                    <w:r>
                      <w:rPr>
                        <w:rFonts w:ascii="PMingLiU"/>
                        <w:w w:val="158"/>
                        <w:sz w:val="11"/>
                      </w:rPr>
                      <w:t>#</w:t>
                    </w:r>
                  </w:p>
                  <w:p>
                    <w:pPr>
                      <w:spacing w:line="115" w:lineRule="exact" w:before="0"/>
                      <w:ind w:left="18" w:right="0" w:firstLine="0"/>
                      <w:jc w:val="left"/>
                      <w:rPr>
                        <w:rFonts w:ascii="PMingLiU"/>
                        <w:sz w:val="11"/>
                      </w:rPr>
                    </w:pPr>
                    <w:r>
                      <w:rPr>
                        <w:rFonts w:ascii="PMingLiU"/>
                        <w:spacing w:val="-1"/>
                        <w:w w:val="116"/>
                        <w:sz w:val="11"/>
                      </w:rPr>
                      <w:t>4</w:t>
                    </w:r>
                    <w:r>
                      <w:rPr>
                        <w:rFonts w:ascii="PMingLiU"/>
                        <w:spacing w:val="-3"/>
                        <w:w w:val="116"/>
                        <w:sz w:val="11"/>
                      </w:rPr>
                      <w:t>-</w:t>
                    </w:r>
                    <w:r>
                      <w:rPr>
                        <w:rFonts w:ascii="PMingLiU"/>
                        <w:spacing w:val="-1"/>
                        <w:w w:val="121"/>
                        <w:sz w:val="11"/>
                      </w:rPr>
                      <w:t>1</w:t>
                    </w:r>
                    <w:r>
                      <w:rPr>
                        <w:rFonts w:ascii="PMingLiU"/>
                        <w:w w:val="121"/>
                        <w:sz w:val="11"/>
                      </w:rPr>
                      <w:t>6</w:t>
                    </w:r>
                    <w:r>
                      <w:rPr>
                        <w:rFonts w:ascii="PMingLiU"/>
                        <w:sz w:val="11"/>
                      </w:rPr>
                      <w:t> </w:t>
                    </w:r>
                    <w:r>
                      <w:rPr>
                        <w:rFonts w:ascii="PMingLiU"/>
                        <w:w w:val="273"/>
                        <w:sz w:val="11"/>
                      </w:rPr>
                      <w:t>-</w:t>
                    </w:r>
                    <w:r>
                      <w:rPr>
                        <w:rFonts w:ascii="PMingLiU"/>
                        <w:spacing w:val="-3"/>
                        <w:w w:val="237"/>
                        <w:sz w:val="11"/>
                      </w:rPr>
                      <w:t>(</w:t>
                    </w:r>
                    <w:r>
                      <w:rPr>
                        <w:rFonts w:ascii="PMingLiU"/>
                        <w:w w:val="89"/>
                        <w:sz w:val="11"/>
                      </w:rPr>
                      <w:t>Z</w:t>
                    </w:r>
                  </w:p>
                </w:txbxContent>
              </v:textbox>
              <w10:wrap type="none"/>
            </v:shape>
            <v:shape style="position:absolute;left:9247;top:2353;width:560;height:260" type="#_x0000_t202" filled="false" stroked="false">
              <v:textbox inset="0,0,0,0">
                <w:txbxContent>
                  <w:p>
                    <w:pPr>
                      <w:spacing w:line="136" w:lineRule="exact" w:before="0"/>
                      <w:ind w:left="0" w:right="0" w:firstLine="0"/>
                      <w:jc w:val="left"/>
                      <w:rPr>
                        <w:rFonts w:ascii="PMingLiU"/>
                        <w:sz w:val="11"/>
                      </w:rPr>
                    </w:pPr>
                    <w:r>
                      <w:rPr>
                        <w:rFonts w:ascii="PMingLiU"/>
                        <w:w w:val="203"/>
                        <w:sz w:val="11"/>
                      </w:rPr>
                      <w:t>/</w:t>
                    </w:r>
                    <w:r>
                      <w:rPr>
                        <w:rFonts w:ascii="PMingLiU"/>
                        <w:spacing w:val="-3"/>
                        <w:w w:val="203"/>
                        <w:sz w:val="11"/>
                      </w:rPr>
                      <w:t>3</w:t>
                    </w:r>
                    <w:r>
                      <w:rPr>
                        <w:rFonts w:ascii="PMingLiU"/>
                        <w:w w:val="133"/>
                        <w:sz w:val="11"/>
                      </w:rPr>
                      <w:t>#?</w:t>
                    </w:r>
                    <w:r>
                      <w:rPr>
                        <w:rFonts w:ascii="PMingLiU"/>
                        <w:spacing w:val="-3"/>
                        <w:w w:val="133"/>
                        <w:sz w:val="11"/>
                      </w:rPr>
                      <w:t>)</w:t>
                    </w:r>
                    <w:r>
                      <w:rPr>
                        <w:rFonts w:ascii="PMingLiU"/>
                        <w:w w:val="315"/>
                        <w:sz w:val="11"/>
                      </w:rPr>
                      <w:t>.</w:t>
                    </w:r>
                  </w:p>
                  <w:p>
                    <w:pPr>
                      <w:spacing w:line="123" w:lineRule="exact" w:before="0"/>
                      <w:ind w:left="0" w:right="0" w:firstLine="0"/>
                      <w:jc w:val="left"/>
                      <w:rPr>
                        <w:rFonts w:ascii="PMingLiU"/>
                        <w:sz w:val="11"/>
                      </w:rPr>
                    </w:pPr>
                    <w:r>
                      <w:rPr>
                        <w:rFonts w:ascii="PMingLiU"/>
                        <w:w w:val="180"/>
                        <w:sz w:val="11"/>
                      </w:rPr>
                      <w:t>/3#?/54</w:t>
                    </w:r>
                  </w:p>
                </w:txbxContent>
              </v:textbox>
              <w10:wrap type="none"/>
            </v:shape>
            <v:shape style="position:absolute;left:4392;top:3309;width:784;height:691" type="#_x0000_t202" filled="false" stroked="false">
              <v:textbox inset="0,0,0,0">
                <w:txbxContent>
                  <w:p>
                    <w:pPr>
                      <w:spacing w:line="148" w:lineRule="exact" w:before="0"/>
                      <w:ind w:left="0" w:right="82" w:firstLine="0"/>
                      <w:jc w:val="center"/>
                      <w:rPr>
                        <w:rFonts w:ascii="PMingLiU"/>
                        <w:sz w:val="11"/>
                      </w:rPr>
                    </w:pPr>
                    <w:r>
                      <w:rPr>
                        <w:rFonts w:ascii="PMingLiU"/>
                        <w:w w:val="208"/>
                        <w:sz w:val="11"/>
                      </w:rPr>
                      <w:t> </w:t>
                    </w:r>
                    <w:r>
                      <w:rPr>
                        <w:rFonts w:ascii="PMingLiU"/>
                        <w:spacing w:val="-3"/>
                        <w:w w:val="200"/>
                        <w:sz w:val="11"/>
                      </w:rPr>
                      <w:t>6$$!</w:t>
                    </w:r>
                  </w:p>
                  <w:p>
                    <w:pPr>
                      <w:spacing w:line="140" w:lineRule="exact" w:before="74"/>
                      <w:ind w:left="0" w:right="47" w:firstLine="0"/>
                      <w:jc w:val="center"/>
                      <w:rPr>
                        <w:rFonts w:ascii="PMingLiU"/>
                        <w:sz w:val="11"/>
                      </w:rPr>
                    </w:pPr>
                    <w:r>
                      <w:rPr>
                        <w:rFonts w:ascii="PMingLiU"/>
                        <w:w w:val="165"/>
                        <w:sz w:val="11"/>
                      </w:rPr>
                      <w:t>3500,9</w:t>
                    </w:r>
                  </w:p>
                  <w:p>
                    <w:pPr>
                      <w:spacing w:line="140" w:lineRule="exact" w:before="0"/>
                      <w:ind w:left="0" w:right="18" w:firstLine="0"/>
                      <w:jc w:val="center"/>
                      <w:rPr>
                        <w:rFonts w:ascii="PMingLiU"/>
                        <w:sz w:val="11"/>
                      </w:rPr>
                    </w:pPr>
                    <w:r>
                      <w:rPr>
                        <w:rFonts w:ascii="PMingLiU"/>
                        <w:w w:val="150"/>
                        <w:sz w:val="11"/>
                      </w:rPr>
                      <w:t>35</w:t>
                    </w:r>
                    <w:r>
                      <w:rPr>
                        <w:rFonts w:ascii="PMingLiU"/>
                        <w:spacing w:val="-4"/>
                        <w:w w:val="150"/>
                        <w:sz w:val="11"/>
                      </w:rPr>
                      <w:t>0</w:t>
                    </w:r>
                    <w:r>
                      <w:rPr>
                        <w:rFonts w:ascii="PMingLiU"/>
                        <w:spacing w:val="-2"/>
                        <w:w w:val="87"/>
                        <w:sz w:val="11"/>
                      </w:rPr>
                      <w:t>%</w:t>
                    </w:r>
                    <w:r>
                      <w:rPr>
                        <w:rFonts w:ascii="PMingLiU"/>
                        <w:spacing w:val="-6"/>
                        <w:w w:val="158"/>
                        <w:sz w:val="11"/>
                      </w:rPr>
                      <w:t>2</w:t>
                    </w:r>
                    <w:r>
                      <w:rPr>
                        <w:rFonts w:ascii="PMingLiU"/>
                        <w:spacing w:val="3"/>
                        <w:w w:val="146"/>
                        <w:sz w:val="11"/>
                      </w:rPr>
                      <w:t>6</w:t>
                    </w:r>
                    <w:r>
                      <w:rPr>
                        <w:rFonts w:ascii="PMingLiU"/>
                        <w:spacing w:val="-1"/>
                        <w:w w:val="91"/>
                        <w:sz w:val="11"/>
                      </w:rPr>
                      <w:t>)</w:t>
                    </w:r>
                    <w:r>
                      <w:rPr>
                        <w:rFonts w:ascii="PMingLiU"/>
                        <w:spacing w:val="-2"/>
                        <w:w w:val="146"/>
                        <w:sz w:val="11"/>
                      </w:rPr>
                      <w:t>3</w:t>
                    </w:r>
                    <w:r>
                      <w:rPr>
                        <w:rFonts w:ascii="PMingLiU"/>
                        <w:w w:val="91"/>
                        <w:sz w:val="11"/>
                      </w:rPr>
                      <w:t>)</w:t>
                    </w:r>
                    <w:r>
                      <w:rPr>
                        <w:rFonts w:ascii="PMingLiU"/>
                        <w:spacing w:val="-2"/>
                        <w:w w:val="307"/>
                        <w:sz w:val="11"/>
                      </w:rPr>
                      <w:t>/</w:t>
                    </w:r>
                    <w:r>
                      <w:rPr>
                        <w:rFonts w:ascii="PMingLiU"/>
                        <w:w w:val="315"/>
                        <w:sz w:val="11"/>
                      </w:rPr>
                      <w:t>.</w:t>
                    </w:r>
                  </w:p>
                  <w:p>
                    <w:pPr>
                      <w:spacing w:line="135" w:lineRule="exact" w:before="52"/>
                      <w:ind w:left="0" w:right="54" w:firstLine="0"/>
                      <w:jc w:val="center"/>
                      <w:rPr>
                        <w:rFonts w:ascii="PMingLiU"/>
                        <w:sz w:val="11"/>
                      </w:rPr>
                    </w:pPr>
                    <w:r>
                      <w:rPr>
                        <w:rFonts w:ascii="PMingLiU"/>
                        <w:w w:val="170"/>
                        <w:sz w:val="11"/>
                      </w:rPr>
                      <w:t>0/2 </w:t>
                    </w:r>
                    <w:r>
                      <w:rPr>
                        <w:rFonts w:ascii="PMingLiU"/>
                        <w:w w:val="140"/>
                        <w:sz w:val="11"/>
                      </w:rPr>
                      <w:t>/ </w:t>
                    </w:r>
                    <w:r>
                      <w:rPr>
                        <w:rFonts w:ascii="PMingLiU"/>
                        <w:w w:val="155"/>
                        <w:sz w:val="11"/>
                      </w:rPr>
                      <w:t>0$2</w:t>
                    </w:r>
                  </w:p>
                </w:txbxContent>
              </v:textbox>
              <w10:wrap type="none"/>
            </v:shape>
            <v:shape style="position:absolute;left:6610;top:3242;width:581;height:344" type="#_x0000_t202" filled="false" stroked="false">
              <v:textbox inset="0,0,0,0">
                <w:txbxContent>
                  <w:p>
                    <w:pPr>
                      <w:spacing w:line="148" w:lineRule="exact" w:before="0"/>
                      <w:ind w:left="18" w:right="0" w:firstLine="0"/>
                      <w:jc w:val="left"/>
                      <w:rPr>
                        <w:rFonts w:ascii="PMingLiU"/>
                        <w:sz w:val="11"/>
                      </w:rPr>
                    </w:pPr>
                    <w:r>
                      <w:rPr>
                        <w:rFonts w:ascii="PMingLiU"/>
                        <w:w w:val="140"/>
                        <w:sz w:val="11"/>
                      </w:rPr>
                      <w:t>2# </w:t>
                    </w:r>
                    <w:r>
                      <w:rPr>
                        <w:rFonts w:ascii="PMingLiU"/>
                        <w:w w:val="125"/>
                        <w:sz w:val="11"/>
                      </w:rPr>
                      <w:t>40</w:t>
                    </w:r>
                    <w:r>
                      <w:rPr>
                        <w:rFonts w:ascii="PMingLiU"/>
                        <w:spacing w:val="-22"/>
                        <w:w w:val="125"/>
                        <w:sz w:val="11"/>
                      </w:rPr>
                      <w:t> </w:t>
                    </w:r>
                    <w:r>
                      <w:rPr>
                        <w:rFonts w:ascii="PMingLiU"/>
                        <w:w w:val="125"/>
                        <w:sz w:val="11"/>
                      </w:rPr>
                      <w:t>K(Z</w:t>
                    </w:r>
                  </w:p>
                  <w:p>
                    <w:pPr>
                      <w:spacing w:line="135" w:lineRule="exact" w:before="59"/>
                      <w:ind w:left="0" w:right="0" w:firstLine="0"/>
                      <w:jc w:val="left"/>
                      <w:rPr>
                        <w:rFonts w:ascii="PMingLiU"/>
                        <w:sz w:val="11"/>
                      </w:rPr>
                    </w:pPr>
                    <w:r>
                      <w:rPr>
                        <w:rFonts w:ascii="PMingLiU"/>
                        <w:w w:val="239"/>
                        <w:sz w:val="11"/>
                      </w:rPr>
                      <w:t> </w:t>
                    </w:r>
                    <w:r>
                      <w:rPr>
                        <w:rFonts w:ascii="PMingLiU"/>
                        <w:w w:val="195"/>
                        <w:sz w:val="11"/>
                      </w:rPr>
                      <w:t>6$$!</w:t>
                    </w:r>
                  </w:p>
                </w:txbxContent>
              </v:textbox>
              <w10:wrap type="none"/>
            </v:shape>
            <v:shape style="position:absolute;left:8149;top:3379;width:471;height:256" type="#_x0000_t202" filled="false" stroked="false">
              <v:textbox inset="0,0,0,0">
                <w:txbxContent>
                  <w:p>
                    <w:pPr>
                      <w:spacing w:line="196" w:lineRule="auto" w:before="14"/>
                      <w:ind w:left="2" w:right="1" w:hanging="3"/>
                      <w:jc w:val="left"/>
                      <w:rPr>
                        <w:rFonts w:ascii="PMingLiU"/>
                        <w:sz w:val="11"/>
                      </w:rPr>
                    </w:pPr>
                    <w:r>
                      <w:rPr>
                        <w:rFonts w:ascii="PMingLiU"/>
                        <w:w w:val="85"/>
                        <w:sz w:val="11"/>
                      </w:rPr>
                      <w:t>3TAND BY </w:t>
                    </w:r>
                    <w:r>
                      <w:rPr>
                        <w:rFonts w:ascii="PMingLiU"/>
                        <w:w w:val="75"/>
                        <w:sz w:val="11"/>
                      </w:rPr>
                      <w:t>IN TERFACE</w:t>
                    </w:r>
                  </w:p>
                </w:txbxContent>
              </v:textbox>
              <w10:wrap type="none"/>
            </v:shape>
            <v:shape style="position:absolute;left:9266;top:3546;width:260;height:154" type="#_x0000_t202" filled="false" stroked="false">
              <v:textbox inset="0,0,0,0">
                <w:txbxContent>
                  <w:p>
                    <w:pPr>
                      <w:spacing w:line="154" w:lineRule="exact" w:before="0"/>
                      <w:ind w:left="0" w:right="0" w:firstLine="0"/>
                      <w:jc w:val="left"/>
                      <w:rPr>
                        <w:rFonts w:ascii="PMingLiU"/>
                        <w:sz w:val="9"/>
                      </w:rPr>
                    </w:pPr>
                    <w:r>
                      <w:rPr>
                        <w:rFonts w:ascii="PMingLiU"/>
                        <w:w w:val="165"/>
                        <w:position w:val="3"/>
                        <w:sz w:val="11"/>
                      </w:rPr>
                      <w:t>6</w:t>
                    </w:r>
                    <w:r>
                      <w:rPr>
                        <w:rFonts w:ascii="PMingLiU"/>
                        <w:w w:val="165"/>
                        <w:sz w:val="9"/>
                      </w:rPr>
                      <w:t>"!4</w:t>
                    </w:r>
                  </w:p>
                </w:txbxContent>
              </v:textbox>
              <w10:wrap type="none"/>
            </v:shape>
            <v:shape style="position:absolute;left:3312;top:3708;width:339;height:439" type="#_x0000_t202" filled="false" stroked="false">
              <v:textbox inset="0,0,0,0">
                <w:txbxContent>
                  <w:p>
                    <w:pPr>
                      <w:spacing w:line="147" w:lineRule="exact" w:before="0"/>
                      <w:ind w:left="12" w:right="0" w:firstLine="0"/>
                      <w:jc w:val="left"/>
                      <w:rPr>
                        <w:rFonts w:ascii="PMingLiU"/>
                        <w:sz w:val="11"/>
                      </w:rPr>
                    </w:pPr>
                    <w:r>
                      <w:rPr>
                        <w:rFonts w:ascii="PMingLiU"/>
                        <w:w w:val="175"/>
                        <w:sz w:val="11"/>
                      </w:rPr>
                      <w:t>.234</w:t>
                    </w:r>
                  </w:p>
                  <w:p>
                    <w:pPr>
                      <w:spacing w:line="152" w:lineRule="exact" w:before="0"/>
                      <w:ind w:left="0" w:right="0" w:firstLine="0"/>
                      <w:jc w:val="left"/>
                      <w:rPr>
                        <w:rFonts w:ascii="PMingLiU"/>
                        <w:sz w:val="11"/>
                      </w:rPr>
                    </w:pPr>
                    <w:r>
                      <w:rPr>
                        <w:rFonts w:ascii="PMingLiU"/>
                        <w:w w:val="170"/>
                        <w:sz w:val="11"/>
                      </w:rPr>
                      <w:t>6$$!</w:t>
                    </w:r>
                  </w:p>
                  <w:p>
                    <w:pPr>
                      <w:spacing w:line="135" w:lineRule="exact" w:before="3"/>
                      <w:ind w:left="12" w:right="0" w:firstLine="0"/>
                      <w:jc w:val="left"/>
                      <w:rPr>
                        <w:rFonts w:ascii="PMingLiU"/>
                        <w:sz w:val="11"/>
                      </w:rPr>
                    </w:pPr>
                    <w:r>
                      <w:rPr>
                        <w:rFonts w:ascii="PMingLiU"/>
                        <w:w w:val="160"/>
                        <w:sz w:val="11"/>
                      </w:rPr>
                      <w:t>633!</w:t>
                    </w:r>
                  </w:p>
                </w:txbxContent>
              </v:textbox>
              <w10:wrap type="none"/>
            </v:shape>
            <v:shape style="position:absolute;left:7565;top:3730;width:418;height:130" type="#_x0000_t202" filled="false" stroked="false">
              <v:textbox inset="0,0,0,0">
                <w:txbxContent>
                  <w:p>
                    <w:pPr>
                      <w:spacing w:line="130" w:lineRule="exact" w:before="0"/>
                      <w:ind w:left="0" w:right="0" w:firstLine="0"/>
                      <w:jc w:val="left"/>
                      <w:rPr>
                        <w:rFonts w:ascii="PMingLiU"/>
                        <w:sz w:val="11"/>
                      </w:rPr>
                    </w:pPr>
                    <w:r>
                      <w:rPr>
                        <w:rFonts w:ascii="PMingLiU"/>
                        <w:w w:val="239"/>
                        <w:sz w:val="11"/>
                      </w:rPr>
                      <w:t> </w:t>
                    </w:r>
                    <w:r>
                      <w:rPr>
                        <w:rFonts w:ascii="PMingLiU"/>
                        <w:spacing w:val="-5"/>
                        <w:w w:val="195"/>
                        <w:sz w:val="11"/>
                      </w:rPr>
                      <w:t>6"!4</w:t>
                    </w:r>
                  </w:p>
                </w:txbxContent>
              </v:textbox>
              <w10:wrap type="none"/>
            </v:shape>
            <v:shape style="position:absolute;left:5368;top:3865;width:195;height:130" type="#_x0000_t202" filled="false" stroked="false">
              <v:textbox inset="0,0,0,0">
                <w:txbxContent>
                  <w:p>
                    <w:pPr>
                      <w:spacing w:line="130" w:lineRule="exact" w:before="0"/>
                      <w:ind w:left="0" w:right="0" w:firstLine="0"/>
                      <w:jc w:val="left"/>
                      <w:rPr>
                        <w:rFonts w:ascii="PMingLiU"/>
                        <w:sz w:val="11"/>
                      </w:rPr>
                    </w:pPr>
                    <w:r>
                      <w:rPr>
                        <w:rFonts w:ascii="PMingLiU"/>
                        <w:w w:val="126"/>
                        <w:sz w:val="11"/>
                      </w:rPr>
                      <w:t>2</w:t>
                    </w:r>
                    <w:r>
                      <w:rPr>
                        <w:rFonts w:ascii="PMingLiU"/>
                        <w:spacing w:val="4"/>
                        <w:w w:val="126"/>
                        <w:sz w:val="11"/>
                      </w:rPr>
                      <w:t>S</w:t>
                    </w:r>
                    <w:r>
                      <w:rPr>
                        <w:rFonts w:ascii="PMingLiU"/>
                        <w:w w:val="49"/>
                        <w:sz w:val="11"/>
                      </w:rPr>
                      <w:t>T</w:t>
                    </w:r>
                  </w:p>
                </w:txbxContent>
              </v:textbox>
              <w10:wrap type="none"/>
            </v:shape>
            <v:shape style="position:absolute;left:8214;top:3980;width:697;height:130" type="#_x0000_t202" filled="false" stroked="false">
              <v:textbox inset="0,0,0,0">
                <w:txbxContent>
                  <w:p>
                    <w:pPr>
                      <w:spacing w:line="130" w:lineRule="exact" w:before="0"/>
                      <w:ind w:left="0" w:right="0" w:firstLine="0"/>
                      <w:jc w:val="left"/>
                      <w:rPr>
                        <w:rFonts w:ascii="PMingLiU"/>
                        <w:sz w:val="11"/>
                      </w:rPr>
                    </w:pPr>
                    <w:r>
                      <w:rPr>
                        <w:rFonts w:ascii="PMingLiU"/>
                        <w:w w:val="140"/>
                        <w:sz w:val="11"/>
                      </w:rPr>
                      <w:t>8</w:t>
                    </w:r>
                    <w:r>
                      <w:rPr>
                        <w:rFonts w:ascii="PMingLiU"/>
                        <w:spacing w:val="-2"/>
                        <w:w w:val="140"/>
                        <w:sz w:val="11"/>
                      </w:rPr>
                      <w:t>4</w:t>
                    </w:r>
                    <w:r>
                      <w:rPr>
                        <w:rFonts w:ascii="PMingLiU"/>
                        <w:w w:val="229"/>
                        <w:sz w:val="11"/>
                      </w:rPr>
                      <w:t>!,</w:t>
                    </w:r>
                    <w:r>
                      <w:rPr>
                        <w:rFonts w:ascii="PMingLiU"/>
                        <w:spacing w:val="-1"/>
                        <w:sz w:val="11"/>
                      </w:rPr>
                      <w:t> </w:t>
                    </w:r>
                    <w:r>
                      <w:rPr>
                        <w:rFonts w:ascii="PMingLiU"/>
                        <w:w w:val="121"/>
                        <w:sz w:val="11"/>
                      </w:rPr>
                      <w:t>32</w:t>
                    </w:r>
                    <w:r>
                      <w:rPr>
                        <w:rFonts w:ascii="PMingLiU"/>
                        <w:spacing w:val="11"/>
                        <w:sz w:val="11"/>
                      </w:rPr>
                      <w:t> </w:t>
                    </w:r>
                    <w:r>
                      <w:rPr>
                        <w:rFonts w:ascii="PMingLiU"/>
                        <w:spacing w:val="6"/>
                        <w:w w:val="75"/>
                        <w:sz w:val="11"/>
                      </w:rPr>
                      <w:t>K</w:t>
                    </w:r>
                    <w:r>
                      <w:rPr>
                        <w:rFonts w:ascii="PMingLiU"/>
                        <w:spacing w:val="-2"/>
                        <w:w w:val="237"/>
                        <w:sz w:val="11"/>
                      </w:rPr>
                      <w:t>(</w:t>
                    </w:r>
                    <w:r>
                      <w:rPr>
                        <w:rFonts w:ascii="PMingLiU"/>
                        <w:w w:val="89"/>
                        <w:sz w:val="11"/>
                      </w:rPr>
                      <w:t>Z</w:t>
                    </w:r>
                  </w:p>
                </w:txbxContent>
              </v:textbox>
              <w10:wrap type="none"/>
            </v:shape>
            <v:shape style="position:absolute;left:9244;top:3906;width:687;height:271" type="#_x0000_t202" filled="false" stroked="false">
              <v:textbox inset="0,0,0,0">
                <w:txbxContent>
                  <w:p>
                    <w:pPr>
                      <w:spacing w:line="142" w:lineRule="exact" w:before="0"/>
                      <w:ind w:left="0" w:right="0" w:firstLine="0"/>
                      <w:jc w:val="left"/>
                      <w:rPr>
                        <w:rFonts w:ascii="PMingLiU"/>
                        <w:sz w:val="11"/>
                      </w:rPr>
                    </w:pPr>
                    <w:r>
                      <w:rPr>
                        <w:rFonts w:ascii="PMingLiU"/>
                        <w:spacing w:val="-1"/>
                        <w:w w:val="307"/>
                        <w:sz w:val="11"/>
                      </w:rPr>
                      <w:t>/</w:t>
                    </w:r>
                    <w:r>
                      <w:rPr>
                        <w:rFonts w:ascii="PMingLiU"/>
                        <w:spacing w:val="-2"/>
                        <w:w w:val="146"/>
                        <w:sz w:val="11"/>
                      </w:rPr>
                      <w:t>3</w:t>
                    </w:r>
                    <w:r>
                      <w:rPr>
                        <w:rFonts w:ascii="PMingLiU"/>
                        <w:spacing w:val="-1"/>
                        <w:w w:val="134"/>
                        <w:sz w:val="11"/>
                      </w:rPr>
                      <w:t>#32</w:t>
                    </w:r>
                    <w:r>
                      <w:rPr>
                        <w:rFonts w:ascii="PMingLiU"/>
                        <w:spacing w:val="-3"/>
                        <w:w w:val="134"/>
                        <w:sz w:val="11"/>
                      </w:rPr>
                      <w:t>?</w:t>
                    </w:r>
                    <w:r>
                      <w:rPr>
                        <w:rFonts w:ascii="PMingLiU"/>
                        <w:spacing w:val="-1"/>
                        <w:w w:val="91"/>
                        <w:sz w:val="11"/>
                      </w:rPr>
                      <w:t>)</w:t>
                    </w:r>
                    <w:r>
                      <w:rPr>
                        <w:rFonts w:ascii="PMingLiU"/>
                        <w:w w:val="315"/>
                        <w:sz w:val="11"/>
                      </w:rPr>
                      <w:t>.</w:t>
                    </w:r>
                  </w:p>
                  <w:p>
                    <w:pPr>
                      <w:spacing w:line="129" w:lineRule="exact" w:before="0"/>
                      <w:ind w:left="0" w:right="0" w:firstLine="0"/>
                      <w:jc w:val="left"/>
                      <w:rPr>
                        <w:rFonts w:ascii="PMingLiU"/>
                        <w:sz w:val="11"/>
                      </w:rPr>
                    </w:pPr>
                    <w:r>
                      <w:rPr>
                        <w:rFonts w:ascii="PMingLiU"/>
                        <w:spacing w:val="-1"/>
                        <w:w w:val="307"/>
                        <w:sz w:val="11"/>
                      </w:rPr>
                      <w:t>/</w:t>
                    </w:r>
                    <w:r>
                      <w:rPr>
                        <w:rFonts w:ascii="PMingLiU"/>
                        <w:spacing w:val="-2"/>
                        <w:w w:val="146"/>
                        <w:sz w:val="11"/>
                      </w:rPr>
                      <w:t>3</w:t>
                    </w:r>
                    <w:r>
                      <w:rPr>
                        <w:rFonts w:ascii="PMingLiU"/>
                        <w:w w:val="134"/>
                        <w:sz w:val="11"/>
                      </w:rPr>
                      <w:t>#32</w:t>
                    </w:r>
                    <w:r>
                      <w:rPr>
                        <w:rFonts w:ascii="PMingLiU"/>
                        <w:spacing w:val="-5"/>
                        <w:w w:val="134"/>
                        <w:sz w:val="11"/>
                      </w:rPr>
                      <w:t>?</w:t>
                    </w:r>
                    <w:r>
                      <w:rPr>
                        <w:rFonts w:ascii="PMingLiU"/>
                        <w:w w:val="181"/>
                        <w:sz w:val="11"/>
                      </w:rPr>
                      <w:t>/54</w:t>
                    </w:r>
                  </w:p>
                </w:txbxContent>
              </v:textbox>
              <w10:wrap type="none"/>
            </v:shape>
            <v:shape style="position:absolute;left:4669;top:4155;width:253;height:130" type="#_x0000_t202" filled="false" stroked="false">
              <v:textbox inset="0,0,0,0">
                <w:txbxContent>
                  <w:p>
                    <w:pPr>
                      <w:spacing w:line="130" w:lineRule="exact" w:before="0"/>
                      <w:ind w:left="0" w:right="0" w:firstLine="0"/>
                      <w:jc w:val="left"/>
                      <w:rPr>
                        <w:rFonts w:ascii="PMingLiU"/>
                        <w:sz w:val="11"/>
                      </w:rPr>
                    </w:pPr>
                    <w:r>
                      <w:rPr>
                        <w:rFonts w:ascii="PMingLiU"/>
                        <w:w w:val="150"/>
                        <w:sz w:val="11"/>
                      </w:rPr>
                      <w:t>06$</w:t>
                    </w:r>
                  </w:p>
                </w:txbxContent>
              </v:textbox>
              <w10:wrap type="none"/>
            </v:shape>
            <v:shape style="position:absolute;left:5363;top:4137;width:141;height:130" type="#_x0000_t202" filled="false" stroked="false">
              <v:textbox inset="0,0,0,0">
                <w:txbxContent>
                  <w:p>
                    <w:pPr>
                      <w:spacing w:line="130" w:lineRule="exact" w:before="0"/>
                      <w:ind w:left="0" w:right="0" w:firstLine="0"/>
                      <w:jc w:val="left"/>
                      <w:rPr>
                        <w:rFonts w:ascii="PMingLiU"/>
                        <w:sz w:val="11"/>
                      </w:rPr>
                    </w:pPr>
                    <w:r>
                      <w:rPr>
                        <w:rFonts w:ascii="PMingLiU"/>
                        <w:w w:val="75"/>
                        <w:sz w:val="11"/>
                      </w:rPr>
                      <w:t>)NT</w:t>
                    </w:r>
                  </w:p>
                </w:txbxContent>
              </v:textbox>
              <w10:wrap type="none"/>
            </v:shape>
            <v:shape style="position:absolute;left:3266;top:4498;width:289;height:130" type="#_x0000_t202" filled="false" stroked="false">
              <v:textbox inset="0,0,0,0">
                <w:txbxContent>
                  <w:p>
                    <w:pPr>
                      <w:spacing w:line="130" w:lineRule="exact" w:before="0"/>
                      <w:ind w:left="0" w:right="0" w:firstLine="0"/>
                      <w:jc w:val="left"/>
                      <w:rPr>
                        <w:rFonts w:ascii="PMingLiU"/>
                        <w:sz w:val="11"/>
                      </w:rPr>
                    </w:pPr>
                    <w:r>
                      <w:rPr>
                        <w:rFonts w:ascii="PMingLiU"/>
                        <w:w w:val="125"/>
                        <w:sz w:val="11"/>
                      </w:rPr>
                      <w:t>80!&amp;</w:t>
                    </w:r>
                  </w:p>
                </w:txbxContent>
              </v:textbox>
              <w10:wrap type="none"/>
            </v:shape>
            <v:shape style="position:absolute;left:4281;top:4432;width:517;height:261" type="#_x0000_t202" filled="false" stroked="false">
              <v:textbox inset="0,0,0,0">
                <w:txbxContent>
                  <w:p>
                    <w:pPr>
                      <w:spacing w:line="137" w:lineRule="exact" w:before="0"/>
                      <w:ind w:left="0" w:right="16" w:firstLine="0"/>
                      <w:jc w:val="center"/>
                      <w:rPr>
                        <w:rFonts w:ascii="PMingLiU"/>
                        <w:sz w:val="11"/>
                      </w:rPr>
                    </w:pPr>
                    <w:r>
                      <w:rPr>
                        <w:rFonts w:ascii="PMingLiU"/>
                        <w:w w:val="115"/>
                        <w:sz w:val="11"/>
                      </w:rPr>
                      <w:t>%84)</w:t>
                    </w:r>
                  </w:p>
                  <w:p>
                    <w:pPr>
                      <w:spacing w:line="124" w:lineRule="exact" w:before="0"/>
                      <w:ind w:left="0" w:right="18" w:firstLine="0"/>
                      <w:jc w:val="center"/>
                      <w:rPr>
                        <w:rFonts w:ascii="PMingLiU"/>
                        <w:sz w:val="11"/>
                      </w:rPr>
                    </w:pPr>
                    <w:r>
                      <w:rPr>
                        <w:rFonts w:ascii="PMingLiU"/>
                        <w:spacing w:val="-6"/>
                        <w:w w:val="211"/>
                        <w:sz w:val="11"/>
                      </w:rPr>
                      <w:t>7</w:t>
                    </w:r>
                    <w:r>
                      <w:rPr>
                        <w:rFonts w:ascii="PMingLiU"/>
                        <w:spacing w:val="9"/>
                        <w:w w:val="211"/>
                        <w:sz w:val="11"/>
                      </w:rPr>
                      <w:t>!</w:t>
                    </w:r>
                    <w:r>
                      <w:rPr>
                        <w:rFonts w:ascii="PMingLiU"/>
                        <w:w w:val="129"/>
                        <w:sz w:val="11"/>
                      </w:rPr>
                      <w:t>+</w:t>
                    </w:r>
                    <w:r>
                      <w:rPr>
                        <w:rFonts w:ascii="PMingLiU"/>
                        <w:spacing w:val="3"/>
                        <w:w w:val="87"/>
                        <w:sz w:val="11"/>
                      </w:rPr>
                      <w:t>%</w:t>
                    </w:r>
                    <w:r>
                      <w:rPr>
                        <w:rFonts w:ascii="PMingLiU"/>
                        <w:spacing w:val="-2"/>
                        <w:w w:val="158"/>
                        <w:sz w:val="11"/>
                      </w:rPr>
                      <w:t>5</w:t>
                    </w:r>
                    <w:r>
                      <w:rPr>
                        <w:rFonts w:ascii="PMingLiU"/>
                        <w:w w:val="146"/>
                        <w:sz w:val="11"/>
                      </w:rPr>
                      <w:t>0</w:t>
                    </w:r>
                  </w:p>
                </w:txbxContent>
              </v:textbox>
              <w10:wrap type="none"/>
            </v:shape>
            <v:shape style="position:absolute;left:8002;top:4292;width:288;height:258" type="#_x0000_t202" filled="false" stroked="false">
              <v:textbox inset="0,0,0,0">
                <w:txbxContent>
                  <w:p>
                    <w:pPr>
                      <w:spacing w:line="135" w:lineRule="exact" w:before="0"/>
                      <w:ind w:left="18" w:right="0" w:firstLine="0"/>
                      <w:jc w:val="left"/>
                      <w:rPr>
                        <w:rFonts w:ascii="PMingLiU"/>
                        <w:sz w:val="11"/>
                      </w:rPr>
                    </w:pPr>
                    <w:r>
                      <w:rPr>
                        <w:rFonts w:ascii="PMingLiU"/>
                        <w:w w:val="150"/>
                        <w:sz w:val="11"/>
                      </w:rPr>
                      <w:t>24#</w:t>
                    </w:r>
                  </w:p>
                  <w:p>
                    <w:pPr>
                      <w:spacing w:line="122" w:lineRule="exact" w:before="0"/>
                      <w:ind w:left="0" w:right="0" w:firstLine="0"/>
                      <w:jc w:val="left"/>
                      <w:rPr>
                        <w:rFonts w:ascii="PMingLiU"/>
                        <w:sz w:val="11"/>
                      </w:rPr>
                    </w:pPr>
                    <w:r>
                      <w:rPr>
                        <w:rFonts w:ascii="PMingLiU"/>
                        <w:w w:val="195"/>
                        <w:sz w:val="11"/>
                      </w:rPr>
                      <w:t>!75</w:t>
                    </w:r>
                  </w:p>
                </w:txbxContent>
              </v:textbox>
              <w10:wrap type="none"/>
            </v:shape>
            <v:shape style="position:absolute;left:8394;top:4240;width:414;height:246" type="#_x0000_t202" filled="false" stroked="false">
              <v:textbox inset="0,0,0,0">
                <w:txbxContent>
                  <w:p>
                    <w:pPr>
                      <w:spacing w:line="180" w:lineRule="auto" w:before="22"/>
                      <w:ind w:left="114" w:right="0" w:hanging="115"/>
                      <w:jc w:val="left"/>
                      <w:rPr>
                        <w:rFonts w:ascii="PMingLiU"/>
                        <w:sz w:val="11"/>
                      </w:rPr>
                    </w:pPr>
                    <w:r>
                      <w:rPr>
                        <w:rFonts w:ascii="PMingLiU"/>
                        <w:w w:val="95"/>
                        <w:sz w:val="11"/>
                      </w:rPr>
                      <w:t>"ACKUP </w:t>
                    </w:r>
                    <w:r>
                      <w:rPr>
                        <w:rFonts w:ascii="PMingLiU"/>
                        <w:sz w:val="11"/>
                      </w:rPr>
                      <w:t>REG</w:t>
                    </w:r>
                  </w:p>
                </w:txbxContent>
              </v:textbox>
              <w10:wrap type="none"/>
            </v:shape>
            <v:shape style="position:absolute;left:9308;top:4343;width:746;height:130" type="#_x0000_t202" filled="false" stroked="false">
              <v:textbox inset="0,0,0,0">
                <w:txbxContent>
                  <w:p>
                    <w:pPr>
                      <w:spacing w:line="130" w:lineRule="exact" w:before="0"/>
                      <w:ind w:left="0" w:right="0" w:firstLine="0"/>
                      <w:jc w:val="left"/>
                      <w:rPr>
                        <w:rFonts w:ascii="PMingLiU"/>
                        <w:sz w:val="11"/>
                      </w:rPr>
                    </w:pPr>
                    <w:r>
                      <w:rPr>
                        <w:rFonts w:ascii="PMingLiU"/>
                        <w:w w:val="145"/>
                        <w:sz w:val="11"/>
                      </w:rPr>
                      <w:t>4!-0%2-24#</w:t>
                    </w:r>
                  </w:p>
                </w:txbxContent>
              </v:textbox>
              <w10:wrap type="none"/>
            </v:shape>
            <v:shape style="position:absolute;left:7921;top:4603;width:920;height:130" type="#_x0000_t202" filled="false" stroked="false">
              <v:textbox inset="0,0,0,0">
                <w:txbxContent>
                  <w:p>
                    <w:pPr>
                      <w:spacing w:line="130" w:lineRule="exact" w:before="0"/>
                      <w:ind w:left="0" w:right="0" w:firstLine="0"/>
                      <w:jc w:val="left"/>
                      <w:rPr>
                        <w:rFonts w:ascii="PMingLiU"/>
                        <w:sz w:val="11"/>
                      </w:rPr>
                    </w:pPr>
                    <w:r>
                      <w:rPr>
                        <w:rFonts w:ascii="PMingLiU"/>
                        <w:w w:val="90"/>
                        <w:sz w:val="11"/>
                      </w:rPr>
                      <w:t>"ACKU P INTERFACE</w:t>
                    </w:r>
                  </w:p>
                </w:txbxContent>
              </v:textbox>
              <w10:wrap type="none"/>
            </v:shape>
            <v:shape style="position:absolute;left:3121;top:4831;width:466;height:130" type="#_x0000_t202" filled="false" stroked="false">
              <v:textbox inset="0,0,0,0">
                <w:txbxContent>
                  <w:p>
                    <w:pPr>
                      <w:spacing w:line="130" w:lineRule="exact" w:before="0"/>
                      <w:ind w:left="0" w:right="0" w:firstLine="0"/>
                      <w:jc w:val="left"/>
                      <w:rPr>
                        <w:rFonts w:ascii="PMingLiU"/>
                        <w:sz w:val="11"/>
                      </w:rPr>
                    </w:pPr>
                    <w:r>
                      <w:rPr>
                        <w:rFonts w:ascii="PMingLiU"/>
                        <w:spacing w:val="-5"/>
                        <w:w w:val="140"/>
                        <w:sz w:val="11"/>
                      </w:rPr>
                      <w:t>0!;</w:t>
                    </w:r>
                    <w:r>
                      <w:rPr>
                        <w:rFonts w:ascii="PMingLiU"/>
                        <w:spacing w:val="-32"/>
                        <w:w w:val="140"/>
                        <w:sz w:val="11"/>
                      </w:rPr>
                      <w:t> </w:t>
                    </w:r>
                    <w:r>
                      <w:rPr>
                        <w:rFonts w:ascii="PMingLiU"/>
                        <w:w w:val="125"/>
                        <w:sz w:val="11"/>
                      </w:rPr>
                      <w:t>15:0=</w:t>
                    </w:r>
                  </w:p>
                </w:txbxContent>
              </v:textbox>
              <w10:wrap type="none"/>
            </v:shape>
            <v:shape style="position:absolute;left:9329;top:4909;width:609;height:130" type="#_x0000_t202" filled="false" stroked="false">
              <v:textbox inset="0,0,0,0">
                <w:txbxContent>
                  <w:p>
                    <w:pPr>
                      <w:spacing w:line="130" w:lineRule="exact" w:before="0"/>
                      <w:ind w:left="0" w:right="0" w:firstLine="0"/>
                      <w:jc w:val="left"/>
                      <w:rPr>
                        <w:rFonts w:ascii="PMingLiU"/>
                        <w:sz w:val="11"/>
                      </w:rPr>
                    </w:pPr>
                    <w:r>
                      <w:rPr>
                        <w:rFonts w:ascii="PMingLiU"/>
                        <w:w w:val="121"/>
                        <w:sz w:val="11"/>
                      </w:rPr>
                      <w:t>4</w:t>
                    </w:r>
                    <w:r>
                      <w:rPr>
                        <w:rFonts w:ascii="PMingLiU"/>
                        <w:sz w:val="11"/>
                      </w:rPr>
                      <w:t> </w:t>
                    </w:r>
                    <w:r>
                      <w:rPr>
                        <w:rFonts w:ascii="PMingLiU"/>
                        <w:w w:val="114"/>
                        <w:sz w:val="11"/>
                      </w:rPr>
                      <w:t>#</w:t>
                    </w:r>
                    <w:r>
                      <w:rPr>
                        <w:rFonts w:ascii="PMingLiU"/>
                        <w:spacing w:val="4"/>
                        <w:w w:val="114"/>
                        <w:sz w:val="11"/>
                      </w:rPr>
                      <w:t>H</w:t>
                    </w:r>
                    <w:r>
                      <w:rPr>
                        <w:rFonts w:ascii="PMingLiU"/>
                        <w:w w:val="84"/>
                        <w:sz w:val="11"/>
                      </w:rPr>
                      <w:t>AN</w:t>
                    </w:r>
                    <w:r>
                      <w:rPr>
                        <w:rFonts w:ascii="PMingLiU"/>
                        <w:spacing w:val="9"/>
                        <w:w w:val="84"/>
                        <w:sz w:val="11"/>
                      </w:rPr>
                      <w:t>N</w:t>
                    </w:r>
                    <w:r>
                      <w:rPr>
                        <w:rFonts w:ascii="PMingLiU"/>
                        <w:spacing w:val="-2"/>
                        <w:w w:val="99"/>
                        <w:sz w:val="11"/>
                      </w:rPr>
                      <w:t>E</w:t>
                    </w:r>
                    <w:r>
                      <w:rPr>
                        <w:rFonts w:ascii="PMingLiU"/>
                        <w:spacing w:val="5"/>
                        <w:w w:val="39"/>
                        <w:sz w:val="11"/>
                      </w:rPr>
                      <w:t>L</w:t>
                    </w:r>
                    <w:r>
                      <w:rPr>
                        <w:rFonts w:ascii="PMingLiU"/>
                        <w:w w:val="98"/>
                        <w:sz w:val="11"/>
                      </w:rPr>
                      <w:t>S</w:t>
                    </w:r>
                  </w:p>
                </w:txbxContent>
              </v:textbox>
              <w10:wrap type="none"/>
            </v:shape>
            <v:shape style="position:absolute;left:3121;top:5148;width:466;height:130" type="#_x0000_t202" filled="false" stroked="false">
              <v:textbox inset="0,0,0,0">
                <w:txbxContent>
                  <w:p>
                    <w:pPr>
                      <w:spacing w:line="130" w:lineRule="exact" w:before="0"/>
                      <w:ind w:left="0" w:right="0" w:firstLine="0"/>
                      <w:jc w:val="left"/>
                      <w:rPr>
                        <w:rFonts w:ascii="PMingLiU"/>
                        <w:sz w:val="11"/>
                      </w:rPr>
                    </w:pPr>
                    <w:r>
                      <w:rPr>
                        <w:rFonts w:ascii="PMingLiU"/>
                        <w:w w:val="120"/>
                        <w:sz w:val="11"/>
                      </w:rPr>
                      <w:t>0";15:0=</w:t>
                    </w:r>
                  </w:p>
                </w:txbxContent>
              </v:textbox>
              <w10:wrap type="none"/>
            </v:shape>
            <v:shape style="position:absolute;left:9329;top:5231;width:609;height:130" type="#_x0000_t202" filled="false" stroked="false">
              <v:textbox inset="0,0,0,0">
                <w:txbxContent>
                  <w:p>
                    <w:pPr>
                      <w:spacing w:line="130" w:lineRule="exact" w:before="0"/>
                      <w:ind w:left="0" w:right="0" w:firstLine="0"/>
                      <w:jc w:val="left"/>
                      <w:rPr>
                        <w:rFonts w:ascii="PMingLiU"/>
                        <w:sz w:val="11"/>
                      </w:rPr>
                    </w:pPr>
                    <w:r>
                      <w:rPr>
                        <w:rFonts w:ascii="PMingLiU"/>
                        <w:w w:val="121"/>
                        <w:sz w:val="11"/>
                      </w:rPr>
                      <w:t>4</w:t>
                    </w:r>
                    <w:r>
                      <w:rPr>
                        <w:rFonts w:ascii="PMingLiU"/>
                        <w:sz w:val="11"/>
                      </w:rPr>
                      <w:t> </w:t>
                    </w:r>
                    <w:r>
                      <w:rPr>
                        <w:rFonts w:ascii="PMingLiU"/>
                        <w:w w:val="114"/>
                        <w:sz w:val="11"/>
                      </w:rPr>
                      <w:t>#</w:t>
                    </w:r>
                    <w:r>
                      <w:rPr>
                        <w:rFonts w:ascii="PMingLiU"/>
                        <w:spacing w:val="4"/>
                        <w:w w:val="114"/>
                        <w:sz w:val="11"/>
                      </w:rPr>
                      <w:t>H</w:t>
                    </w:r>
                    <w:r>
                      <w:rPr>
                        <w:rFonts w:ascii="PMingLiU"/>
                        <w:w w:val="84"/>
                        <w:sz w:val="11"/>
                      </w:rPr>
                      <w:t>AN</w:t>
                    </w:r>
                    <w:r>
                      <w:rPr>
                        <w:rFonts w:ascii="PMingLiU"/>
                        <w:spacing w:val="9"/>
                        <w:w w:val="84"/>
                        <w:sz w:val="11"/>
                      </w:rPr>
                      <w:t>N</w:t>
                    </w:r>
                    <w:r>
                      <w:rPr>
                        <w:rFonts w:ascii="PMingLiU"/>
                        <w:spacing w:val="-2"/>
                        <w:w w:val="99"/>
                        <w:sz w:val="11"/>
                      </w:rPr>
                      <w:t>E</w:t>
                    </w:r>
                    <w:r>
                      <w:rPr>
                        <w:rFonts w:ascii="PMingLiU"/>
                        <w:spacing w:val="5"/>
                        <w:w w:val="39"/>
                        <w:sz w:val="11"/>
                      </w:rPr>
                      <w:t>L</w:t>
                    </w:r>
                    <w:r>
                      <w:rPr>
                        <w:rFonts w:ascii="PMingLiU"/>
                        <w:w w:val="98"/>
                        <w:sz w:val="11"/>
                      </w:rPr>
                      <w:t>S</w:t>
                    </w:r>
                  </w:p>
                </w:txbxContent>
              </v:textbox>
              <w10:wrap type="none"/>
            </v:shape>
            <v:shape style="position:absolute;left:3121;top:5459;width:466;height:130" type="#_x0000_t202" filled="false" stroked="false">
              <v:textbox inset="0,0,0,0">
                <w:txbxContent>
                  <w:p>
                    <w:pPr>
                      <w:spacing w:line="130" w:lineRule="exact" w:before="0"/>
                      <w:ind w:left="0" w:right="0" w:firstLine="0"/>
                      <w:jc w:val="left"/>
                      <w:rPr>
                        <w:rFonts w:ascii="PMingLiU"/>
                        <w:sz w:val="11"/>
                      </w:rPr>
                    </w:pPr>
                    <w:r>
                      <w:rPr>
                        <w:rFonts w:ascii="PMingLiU"/>
                        <w:w w:val="120"/>
                        <w:sz w:val="11"/>
                      </w:rPr>
                      <w:t>0#;15:0=</w:t>
                    </w:r>
                  </w:p>
                </w:txbxContent>
              </v:textbox>
              <w10:wrap type="none"/>
            </v:shape>
            <v:shape style="position:absolute;left:9329;top:5580;width:609;height:130" type="#_x0000_t202" filled="false" stroked="false">
              <v:textbox inset="0,0,0,0">
                <w:txbxContent>
                  <w:p>
                    <w:pPr>
                      <w:spacing w:line="130" w:lineRule="exact" w:before="0"/>
                      <w:ind w:left="0" w:right="0" w:firstLine="0"/>
                      <w:jc w:val="left"/>
                      <w:rPr>
                        <w:rFonts w:ascii="PMingLiU"/>
                        <w:sz w:val="11"/>
                      </w:rPr>
                    </w:pPr>
                    <w:r>
                      <w:rPr>
                        <w:rFonts w:ascii="PMingLiU"/>
                        <w:w w:val="121"/>
                        <w:sz w:val="11"/>
                      </w:rPr>
                      <w:t>4</w:t>
                    </w:r>
                    <w:r>
                      <w:rPr>
                        <w:rFonts w:ascii="PMingLiU"/>
                        <w:sz w:val="11"/>
                      </w:rPr>
                      <w:t> </w:t>
                    </w:r>
                    <w:r>
                      <w:rPr>
                        <w:rFonts w:ascii="PMingLiU"/>
                        <w:w w:val="114"/>
                        <w:sz w:val="11"/>
                      </w:rPr>
                      <w:t>#</w:t>
                    </w:r>
                    <w:r>
                      <w:rPr>
                        <w:rFonts w:ascii="PMingLiU"/>
                        <w:spacing w:val="4"/>
                        <w:w w:val="114"/>
                        <w:sz w:val="11"/>
                      </w:rPr>
                      <w:t>H</w:t>
                    </w:r>
                    <w:r>
                      <w:rPr>
                        <w:rFonts w:ascii="PMingLiU"/>
                        <w:w w:val="84"/>
                        <w:sz w:val="11"/>
                      </w:rPr>
                      <w:t>AN</w:t>
                    </w:r>
                    <w:r>
                      <w:rPr>
                        <w:rFonts w:ascii="PMingLiU"/>
                        <w:spacing w:val="9"/>
                        <w:w w:val="84"/>
                        <w:sz w:val="11"/>
                      </w:rPr>
                      <w:t>N</w:t>
                    </w:r>
                    <w:r>
                      <w:rPr>
                        <w:rFonts w:ascii="PMingLiU"/>
                        <w:spacing w:val="-2"/>
                        <w:w w:val="99"/>
                        <w:sz w:val="11"/>
                      </w:rPr>
                      <w:t>E</w:t>
                    </w:r>
                    <w:r>
                      <w:rPr>
                        <w:rFonts w:ascii="PMingLiU"/>
                        <w:spacing w:val="5"/>
                        <w:w w:val="39"/>
                        <w:sz w:val="11"/>
                      </w:rPr>
                      <w:t>L</w:t>
                    </w:r>
                    <w:r>
                      <w:rPr>
                        <w:rFonts w:ascii="PMingLiU"/>
                        <w:w w:val="98"/>
                        <w:sz w:val="11"/>
                      </w:rPr>
                      <w:t>S</w:t>
                    </w:r>
                  </w:p>
                </w:txbxContent>
              </v:textbox>
              <w10:wrap type="none"/>
            </v:shape>
            <v:shape style="position:absolute;left:3120;top:5771;width:469;height:442" type="#_x0000_t202" filled="false" stroked="false">
              <v:textbox inset="0,0,0,0">
                <w:txbxContent>
                  <w:p>
                    <w:pPr>
                      <w:spacing w:line="148" w:lineRule="exact" w:before="0"/>
                      <w:ind w:left="0" w:right="0" w:firstLine="0"/>
                      <w:jc w:val="left"/>
                      <w:rPr>
                        <w:rFonts w:ascii="PMingLiU"/>
                        <w:sz w:val="11"/>
                      </w:rPr>
                    </w:pPr>
                    <w:r>
                      <w:rPr>
                        <w:rFonts w:ascii="PMingLiU"/>
                        <w:w w:val="120"/>
                        <w:sz w:val="11"/>
                      </w:rPr>
                      <w:t>0$;15:0=</w:t>
                    </w:r>
                  </w:p>
                  <w:p>
                    <w:pPr>
                      <w:spacing w:line="240" w:lineRule="auto" w:before="8"/>
                      <w:rPr>
                        <w:sz w:val="13"/>
                      </w:rPr>
                    </w:pPr>
                  </w:p>
                  <w:p>
                    <w:pPr>
                      <w:spacing w:line="135" w:lineRule="exact" w:before="0"/>
                      <w:ind w:left="2" w:right="0" w:firstLine="0"/>
                      <w:jc w:val="left"/>
                      <w:rPr>
                        <w:rFonts w:ascii="PMingLiU"/>
                        <w:sz w:val="11"/>
                      </w:rPr>
                    </w:pPr>
                    <w:r>
                      <w:rPr>
                        <w:rFonts w:ascii="PMingLiU"/>
                        <w:w w:val="105"/>
                        <w:sz w:val="11"/>
                      </w:rPr>
                      <w:t>0%;15:0=</w:t>
                    </w:r>
                  </w:p>
                </w:txbxContent>
              </v:textbox>
              <w10:wrap type="none"/>
            </v:shape>
            <v:shape style="position:absolute;left:9329;top:5856;width:1106;height:596" type="#_x0000_t202" filled="false" stroked="false">
              <v:textbox inset="0,0,0,0">
                <w:txbxContent>
                  <w:p>
                    <w:pPr>
                      <w:spacing w:line="220" w:lineRule="auto" w:before="3"/>
                      <w:ind w:left="0" w:right="25" w:firstLine="0"/>
                      <w:jc w:val="left"/>
                      <w:rPr>
                        <w:rFonts w:ascii="PMingLiU"/>
                        <w:sz w:val="11"/>
                      </w:rPr>
                    </w:pPr>
                    <w:r>
                      <w:rPr>
                        <w:rFonts w:ascii="PMingLiU"/>
                        <w:w w:val="120"/>
                        <w:sz w:val="11"/>
                      </w:rPr>
                      <w:t>28,48,</w:t>
                    </w:r>
                    <w:r>
                      <w:rPr>
                        <w:rFonts w:ascii="PMingLiU"/>
                        <w:spacing w:val="34"/>
                        <w:w w:val="120"/>
                        <w:sz w:val="11"/>
                      </w:rPr>
                      <w:t> </w:t>
                    </w:r>
                    <w:r>
                      <w:rPr>
                        <w:rFonts w:ascii="PMingLiU"/>
                        <w:w w:val="120"/>
                        <w:sz w:val="11"/>
                      </w:rPr>
                      <w:t>#43,   243, </w:t>
                    </w:r>
                    <w:r>
                      <w:rPr>
                        <w:rFonts w:ascii="PMingLiU"/>
                        <w:sz w:val="11"/>
                      </w:rPr>
                      <w:t>#+, 3MART#ARD AS</w:t>
                    </w:r>
                    <w:r>
                      <w:rPr>
                        <w:rFonts w:ascii="PMingLiU"/>
                        <w:spacing w:val="-13"/>
                        <w:sz w:val="11"/>
                      </w:rPr>
                      <w:t> </w:t>
                    </w:r>
                    <w:r>
                      <w:rPr>
                        <w:rFonts w:ascii="PMingLiU"/>
                        <w:spacing w:val="-8"/>
                        <w:sz w:val="11"/>
                      </w:rPr>
                      <w:t>!&amp;</w:t>
                    </w:r>
                  </w:p>
                  <w:p>
                    <w:pPr>
                      <w:spacing w:line="223" w:lineRule="auto" w:before="39"/>
                      <w:ind w:left="7" w:right="18" w:firstLine="19"/>
                      <w:jc w:val="left"/>
                      <w:rPr>
                        <w:rFonts w:ascii="PMingLiU"/>
                        <w:sz w:val="11"/>
                      </w:rPr>
                    </w:pPr>
                    <w:r>
                      <w:rPr>
                        <w:rFonts w:ascii="PMingLiU"/>
                        <w:w w:val="120"/>
                        <w:sz w:val="11"/>
                      </w:rPr>
                      <w:t>28,48,</w:t>
                    </w:r>
                    <w:r>
                      <w:rPr>
                        <w:rFonts w:ascii="PMingLiU"/>
                        <w:spacing w:val="34"/>
                        <w:w w:val="120"/>
                        <w:sz w:val="11"/>
                      </w:rPr>
                      <w:t> </w:t>
                    </w:r>
                    <w:r>
                      <w:rPr>
                        <w:rFonts w:ascii="PMingLiU"/>
                        <w:w w:val="120"/>
                        <w:sz w:val="11"/>
                      </w:rPr>
                      <w:t>#43,   243, </w:t>
                    </w:r>
                    <w:r>
                      <w:rPr>
                        <w:rFonts w:ascii="PMingLiU"/>
                        <w:sz w:val="11"/>
                      </w:rPr>
                      <w:t>#+, 3MART#ARD AS</w:t>
                    </w:r>
                    <w:r>
                      <w:rPr>
                        <w:rFonts w:ascii="PMingLiU"/>
                        <w:spacing w:val="-13"/>
                        <w:sz w:val="11"/>
                      </w:rPr>
                      <w:t> </w:t>
                    </w:r>
                    <w:r>
                      <w:rPr>
                        <w:rFonts w:ascii="PMingLiU"/>
                        <w:spacing w:val="-8"/>
                        <w:sz w:val="11"/>
                      </w:rPr>
                      <w:t>!&amp;</w:t>
                    </w:r>
                  </w:p>
                </w:txbxContent>
              </v:textbox>
              <w10:wrap type="none"/>
            </v:shape>
            <v:shape style="position:absolute;left:2547;top:6667;width:1011;height:1078" type="#_x0000_t202" filled="false" stroked="false">
              <v:textbox inset="0,0,0,0">
                <w:txbxContent>
                  <w:p>
                    <w:pPr>
                      <w:spacing w:line="128" w:lineRule="exact" w:before="0"/>
                      <w:ind w:left="11" w:right="0" w:firstLine="0"/>
                      <w:jc w:val="left"/>
                      <w:rPr>
                        <w:rFonts w:ascii="PMingLiU"/>
                        <w:sz w:val="11"/>
                      </w:rPr>
                    </w:pPr>
                    <w:r>
                      <w:rPr>
                        <w:rFonts w:ascii="PMingLiU"/>
                        <w:w w:val="121"/>
                        <w:sz w:val="11"/>
                      </w:rPr>
                      <w:t>4</w:t>
                    </w:r>
                    <w:r>
                      <w:rPr>
                        <w:rFonts w:ascii="PMingLiU"/>
                        <w:sz w:val="11"/>
                      </w:rPr>
                      <w:t> </w:t>
                    </w:r>
                    <w:r>
                      <w:rPr>
                        <w:rFonts w:ascii="PMingLiU"/>
                        <w:w w:val="114"/>
                        <w:sz w:val="11"/>
                      </w:rPr>
                      <w:t>#</w:t>
                    </w:r>
                    <w:r>
                      <w:rPr>
                        <w:rFonts w:ascii="PMingLiU"/>
                        <w:spacing w:val="4"/>
                        <w:w w:val="114"/>
                        <w:sz w:val="11"/>
                      </w:rPr>
                      <w:t>H</w:t>
                    </w:r>
                    <w:r>
                      <w:rPr>
                        <w:rFonts w:ascii="PMingLiU"/>
                        <w:w w:val="84"/>
                        <w:sz w:val="11"/>
                      </w:rPr>
                      <w:t>AN</w:t>
                    </w:r>
                    <w:r>
                      <w:rPr>
                        <w:rFonts w:ascii="PMingLiU"/>
                        <w:spacing w:val="9"/>
                        <w:w w:val="84"/>
                        <w:sz w:val="11"/>
                      </w:rPr>
                      <w:t>N</w:t>
                    </w:r>
                    <w:r>
                      <w:rPr>
                        <w:rFonts w:ascii="PMingLiU"/>
                        <w:spacing w:val="-2"/>
                        <w:w w:val="99"/>
                        <w:sz w:val="11"/>
                      </w:rPr>
                      <w:t>E</w:t>
                    </w:r>
                    <w:r>
                      <w:rPr>
                        <w:rFonts w:ascii="PMingLiU"/>
                        <w:spacing w:val="5"/>
                        <w:w w:val="39"/>
                        <w:sz w:val="11"/>
                      </w:rPr>
                      <w:t>L</w:t>
                    </w:r>
                    <w:r>
                      <w:rPr>
                        <w:rFonts w:ascii="PMingLiU"/>
                        <w:w w:val="98"/>
                        <w:sz w:val="11"/>
                      </w:rPr>
                      <w:t>S</w:t>
                    </w:r>
                  </w:p>
                  <w:p>
                    <w:pPr>
                      <w:spacing w:line="120" w:lineRule="exact" w:before="0"/>
                      <w:ind w:left="11" w:right="0" w:firstLine="0"/>
                      <w:jc w:val="left"/>
                      <w:rPr>
                        <w:rFonts w:ascii="PMingLiU"/>
                        <w:sz w:val="11"/>
                      </w:rPr>
                    </w:pPr>
                    <w:r>
                      <w:rPr>
                        <w:rFonts w:ascii="PMingLiU"/>
                        <w:w w:val="121"/>
                        <w:sz w:val="11"/>
                      </w:rPr>
                      <w:t>3</w:t>
                    </w:r>
                    <w:r>
                      <w:rPr>
                        <w:rFonts w:ascii="PMingLiU"/>
                        <w:sz w:val="11"/>
                      </w:rPr>
                      <w:t> </w:t>
                    </w:r>
                    <w:r>
                      <w:rPr>
                        <w:rFonts w:ascii="PMingLiU"/>
                        <w:w w:val="83"/>
                        <w:sz w:val="11"/>
                      </w:rPr>
                      <w:t>C</w:t>
                    </w:r>
                    <w:r>
                      <w:rPr>
                        <w:rFonts w:ascii="PMingLiU"/>
                        <w:spacing w:val="10"/>
                        <w:w w:val="83"/>
                        <w:sz w:val="11"/>
                      </w:rPr>
                      <w:t>O</w:t>
                    </w:r>
                    <w:r>
                      <w:rPr>
                        <w:rFonts w:ascii="PMingLiU"/>
                        <w:spacing w:val="4"/>
                        <w:w w:val="102"/>
                        <w:sz w:val="11"/>
                      </w:rPr>
                      <w:t>M</w:t>
                    </w:r>
                    <w:r>
                      <w:rPr>
                        <w:rFonts w:ascii="PMingLiU"/>
                        <w:spacing w:val="4"/>
                        <w:w w:val="109"/>
                        <w:sz w:val="11"/>
                      </w:rPr>
                      <w:t>P</w:t>
                    </w:r>
                    <w:r>
                      <w:rPr>
                        <w:rFonts w:ascii="PMingLiU"/>
                        <w:spacing w:val="6"/>
                        <w:w w:val="39"/>
                        <w:sz w:val="11"/>
                      </w:rPr>
                      <w:t>L</w:t>
                    </w:r>
                    <w:r>
                      <w:rPr>
                        <w:rFonts w:ascii="PMingLiU"/>
                        <w:w w:val="121"/>
                        <w:sz w:val="11"/>
                      </w:rPr>
                      <w:t>.</w:t>
                    </w:r>
                    <w:r>
                      <w:rPr>
                        <w:rFonts w:ascii="PMingLiU"/>
                        <w:spacing w:val="1"/>
                        <w:sz w:val="11"/>
                      </w:rPr>
                      <w:t> </w:t>
                    </w:r>
                    <w:r>
                      <w:rPr>
                        <w:rFonts w:ascii="PMingLiU"/>
                        <w:w w:val="158"/>
                        <w:sz w:val="11"/>
                      </w:rPr>
                      <w:t>#</w:t>
                    </w:r>
                    <w:r>
                      <w:rPr>
                        <w:rFonts w:ascii="PMingLiU"/>
                        <w:spacing w:val="4"/>
                        <w:w w:val="84"/>
                        <w:sz w:val="11"/>
                      </w:rPr>
                      <w:t>H</w:t>
                    </w:r>
                    <w:r>
                      <w:rPr>
                        <w:rFonts w:ascii="PMingLiU"/>
                        <w:w w:val="84"/>
                        <w:sz w:val="11"/>
                      </w:rPr>
                      <w:t>AN</w:t>
                    </w:r>
                    <w:r>
                      <w:rPr>
                        <w:rFonts w:ascii="PMingLiU"/>
                        <w:spacing w:val="9"/>
                        <w:w w:val="84"/>
                        <w:sz w:val="11"/>
                      </w:rPr>
                      <w:t>N</w:t>
                    </w:r>
                    <w:r>
                      <w:rPr>
                        <w:rFonts w:ascii="PMingLiU"/>
                        <w:spacing w:val="-2"/>
                        <w:w w:val="99"/>
                        <w:sz w:val="11"/>
                      </w:rPr>
                      <w:t>E</w:t>
                    </w:r>
                    <w:r>
                      <w:rPr>
                        <w:rFonts w:ascii="PMingLiU"/>
                        <w:spacing w:val="5"/>
                        <w:w w:val="39"/>
                        <w:sz w:val="11"/>
                      </w:rPr>
                      <w:t>L</w:t>
                    </w:r>
                    <w:r>
                      <w:rPr>
                        <w:rFonts w:ascii="PMingLiU"/>
                        <w:w w:val="98"/>
                        <w:sz w:val="11"/>
                      </w:rPr>
                      <w:t>S</w:t>
                    </w:r>
                  </w:p>
                  <w:p>
                    <w:pPr>
                      <w:spacing w:line="140" w:lineRule="exact" w:before="0"/>
                      <w:ind w:left="0" w:right="0" w:firstLine="0"/>
                      <w:jc w:val="left"/>
                      <w:rPr>
                        <w:rFonts w:ascii="PMingLiU"/>
                        <w:sz w:val="11"/>
                      </w:rPr>
                    </w:pPr>
                    <w:r>
                      <w:rPr>
                        <w:rFonts w:ascii="PMingLiU"/>
                        <w:w w:val="125"/>
                        <w:sz w:val="11"/>
                      </w:rPr>
                      <w:t>%42 </w:t>
                    </w:r>
                    <w:r>
                      <w:rPr>
                        <w:rFonts w:ascii="PMingLiU"/>
                        <w:w w:val="105"/>
                        <w:sz w:val="11"/>
                      </w:rPr>
                      <w:t>AND </w:t>
                    </w:r>
                    <w:r>
                      <w:rPr>
                        <w:rFonts w:ascii="PMingLiU"/>
                        <w:w w:val="145"/>
                        <w:sz w:val="11"/>
                      </w:rPr>
                      <w:t>"+).</w:t>
                    </w:r>
                  </w:p>
                  <w:p>
                    <w:pPr>
                      <w:spacing w:line="199" w:lineRule="auto" w:before="88"/>
                      <w:ind w:left="155" w:right="0" w:firstLine="126"/>
                      <w:jc w:val="left"/>
                      <w:rPr>
                        <w:rFonts w:ascii="PMingLiU"/>
                        <w:sz w:val="11"/>
                      </w:rPr>
                    </w:pPr>
                    <w:r>
                      <w:rPr>
                        <w:rFonts w:ascii="PMingLiU"/>
                        <w:spacing w:val="-2"/>
                        <w:w w:val="273"/>
                        <w:sz w:val="11"/>
                      </w:rPr>
                      <w:t>-</w:t>
                    </w:r>
                    <w:r>
                      <w:rPr>
                        <w:rFonts w:ascii="PMingLiU"/>
                        <w:spacing w:val="-2"/>
                        <w:w w:val="307"/>
                        <w:sz w:val="11"/>
                      </w:rPr>
                      <w:t>/</w:t>
                    </w:r>
                    <w:r>
                      <w:rPr>
                        <w:rFonts w:ascii="PMingLiU"/>
                        <w:w w:val="146"/>
                        <w:sz w:val="11"/>
                      </w:rPr>
                      <w:t>3),-)</w:t>
                    </w:r>
                    <w:r>
                      <w:rPr>
                        <w:rFonts w:ascii="PMingLiU"/>
                        <w:spacing w:val="-5"/>
                        <w:w w:val="146"/>
                        <w:sz w:val="11"/>
                      </w:rPr>
                      <w:t>3</w:t>
                    </w:r>
                    <w:r>
                      <w:rPr>
                        <w:rFonts w:ascii="PMingLiU"/>
                        <w:spacing w:val="-5"/>
                        <w:w w:val="307"/>
                        <w:sz w:val="11"/>
                      </w:rPr>
                      <w:t>/</w:t>
                    </w:r>
                    <w:r>
                      <w:rPr>
                        <w:rFonts w:ascii="PMingLiU"/>
                        <w:w w:val="121"/>
                        <w:sz w:val="11"/>
                      </w:rPr>
                      <w:t>, </w:t>
                    </w:r>
                    <w:r>
                      <w:rPr>
                        <w:rFonts w:ascii="PMingLiU"/>
                        <w:w w:val="144"/>
                        <w:sz w:val="11"/>
                      </w:rPr>
                      <w:t>3#</w:t>
                    </w:r>
                    <w:r>
                      <w:rPr>
                        <w:rFonts w:ascii="PMingLiU"/>
                        <w:spacing w:val="2"/>
                        <w:w w:val="144"/>
                        <w:sz w:val="11"/>
                      </w:rPr>
                      <w:t>+</w:t>
                    </w:r>
                    <w:r>
                      <w:rPr>
                        <w:rFonts w:ascii="PMingLiU"/>
                        <w:spacing w:val="-1"/>
                        <w:w w:val="121"/>
                        <w:sz w:val="11"/>
                      </w:rPr>
                      <w:t>,</w:t>
                    </w:r>
                    <w:r>
                      <w:rPr>
                        <w:rFonts w:ascii="PMingLiU"/>
                        <w:w w:val="315"/>
                        <w:sz w:val="11"/>
                      </w:rPr>
                      <w:t>.</w:t>
                    </w:r>
                    <w:r>
                      <w:rPr>
                        <w:rFonts w:ascii="PMingLiU"/>
                        <w:spacing w:val="-3"/>
                        <w:w w:val="146"/>
                        <w:sz w:val="11"/>
                      </w:rPr>
                      <w:t>3</w:t>
                    </w:r>
                    <w:r>
                      <w:rPr>
                        <w:rFonts w:ascii="PMingLiU"/>
                        <w:w w:val="146"/>
                        <w:sz w:val="11"/>
                      </w:rPr>
                      <w:t>3</w:t>
                    </w:r>
                    <w:r>
                      <w:rPr>
                        <w:rFonts w:ascii="PMingLiU"/>
                        <w:sz w:val="11"/>
                      </w:rPr>
                      <w:t> </w:t>
                    </w:r>
                    <w:r>
                      <w:rPr>
                        <w:rFonts w:ascii="PMingLiU"/>
                        <w:spacing w:val="-1"/>
                        <w:w w:val="84"/>
                        <w:sz w:val="11"/>
                      </w:rPr>
                      <w:t>A</w:t>
                    </w:r>
                    <w:r>
                      <w:rPr>
                        <w:rFonts w:ascii="PMingLiU"/>
                        <w:w w:val="98"/>
                        <w:sz w:val="11"/>
                      </w:rPr>
                      <w:t>S</w:t>
                    </w:r>
                    <w:r>
                      <w:rPr>
                        <w:rFonts w:ascii="PMingLiU"/>
                        <w:spacing w:val="7"/>
                        <w:sz w:val="11"/>
                      </w:rPr>
                      <w:t> </w:t>
                    </w:r>
                    <w:r>
                      <w:rPr>
                        <w:rFonts w:ascii="PMingLiU"/>
                        <w:spacing w:val="-8"/>
                        <w:w w:val="125"/>
                        <w:sz w:val="11"/>
                      </w:rPr>
                      <w:t>!&amp;</w:t>
                    </w:r>
                  </w:p>
                  <w:p>
                    <w:pPr>
                      <w:spacing w:line="152" w:lineRule="exact" w:before="61"/>
                      <w:ind w:left="49" w:right="0" w:firstLine="0"/>
                      <w:jc w:val="left"/>
                      <w:rPr>
                        <w:rFonts w:ascii="PMingLiU"/>
                        <w:sz w:val="11"/>
                      </w:rPr>
                    </w:pPr>
                    <w:r>
                      <w:rPr>
                        <w:rFonts w:ascii="PMingLiU"/>
                        <w:w w:val="140"/>
                        <w:sz w:val="11"/>
                      </w:rPr>
                      <w:t>28,48, #43,</w:t>
                    </w:r>
                    <w:r>
                      <w:rPr>
                        <w:rFonts w:ascii="PMingLiU"/>
                        <w:spacing w:val="-29"/>
                        <w:w w:val="140"/>
                        <w:sz w:val="11"/>
                      </w:rPr>
                      <w:t> </w:t>
                    </w:r>
                    <w:r>
                      <w:rPr>
                        <w:rFonts w:ascii="PMingLiU"/>
                        <w:w w:val="140"/>
                        <w:sz w:val="11"/>
                      </w:rPr>
                      <w:t>243,</w:t>
                    </w:r>
                  </w:p>
                  <w:p>
                    <w:pPr>
                      <w:spacing w:line="133" w:lineRule="exact" w:before="0"/>
                      <w:ind w:left="49" w:right="0" w:firstLine="0"/>
                      <w:jc w:val="left"/>
                      <w:rPr>
                        <w:rFonts w:ascii="PMingLiU"/>
                        <w:sz w:val="11"/>
                      </w:rPr>
                    </w:pPr>
                    <w:r>
                      <w:rPr>
                        <w:rFonts w:ascii="PMingLiU"/>
                        <w:w w:val="94"/>
                        <w:sz w:val="11"/>
                      </w:rPr>
                      <w:t>3MA</w:t>
                    </w:r>
                    <w:r>
                      <w:rPr>
                        <w:rFonts w:ascii="PMingLiU"/>
                        <w:spacing w:val="4"/>
                        <w:w w:val="94"/>
                        <w:sz w:val="11"/>
                      </w:rPr>
                      <w:t>R</w:t>
                    </w:r>
                    <w:r>
                      <w:rPr>
                        <w:rFonts w:ascii="PMingLiU"/>
                        <w:spacing w:val="8"/>
                        <w:w w:val="49"/>
                        <w:sz w:val="11"/>
                      </w:rPr>
                      <w:t>T</w:t>
                    </w:r>
                    <w:r>
                      <w:rPr>
                        <w:rFonts w:ascii="PMingLiU"/>
                        <w:spacing w:val="-1"/>
                        <w:w w:val="158"/>
                        <w:sz w:val="11"/>
                      </w:rPr>
                      <w:t>#</w:t>
                    </w:r>
                    <w:r>
                      <w:rPr>
                        <w:rFonts w:ascii="PMingLiU"/>
                        <w:w w:val="75"/>
                        <w:sz w:val="11"/>
                      </w:rPr>
                      <w:t>ARD</w:t>
                    </w:r>
                    <w:r>
                      <w:rPr>
                        <w:rFonts w:ascii="PMingLiU"/>
                        <w:spacing w:val="11"/>
                        <w:sz w:val="11"/>
                      </w:rPr>
                      <w:t> </w:t>
                    </w:r>
                    <w:r>
                      <w:rPr>
                        <w:rFonts w:ascii="PMingLiU"/>
                        <w:w w:val="90"/>
                        <w:sz w:val="11"/>
                      </w:rPr>
                      <w:t>AS</w:t>
                    </w:r>
                    <w:r>
                      <w:rPr>
                        <w:rFonts w:ascii="PMingLiU"/>
                        <w:spacing w:val="7"/>
                        <w:sz w:val="11"/>
                      </w:rPr>
                      <w:t> </w:t>
                    </w:r>
                    <w:r>
                      <w:rPr>
                        <w:rFonts w:ascii="PMingLiU"/>
                        <w:w w:val="125"/>
                        <w:sz w:val="11"/>
                      </w:rPr>
                      <w:t>!&amp;</w:t>
                    </w:r>
                  </w:p>
                </w:txbxContent>
              </v:textbox>
              <w10:wrap type="none"/>
            </v:shape>
            <v:shape style="position:absolute;left:9286;top:6591;width:1150;height:939" type="#_x0000_t202" filled="false" stroked="false">
              <v:textbox inset="0,0,0,0">
                <w:txbxContent>
                  <w:p>
                    <w:pPr>
                      <w:spacing w:line="128" w:lineRule="exact" w:before="0"/>
                      <w:ind w:left="0" w:right="0" w:firstLine="0"/>
                      <w:jc w:val="left"/>
                      <w:rPr>
                        <w:rFonts w:ascii="PMingLiU"/>
                        <w:sz w:val="11"/>
                      </w:rPr>
                    </w:pPr>
                    <w:r>
                      <w:rPr>
                        <w:rFonts w:ascii="PMingLiU"/>
                        <w:spacing w:val="-2"/>
                        <w:w w:val="273"/>
                        <w:sz w:val="11"/>
                      </w:rPr>
                      <w:t>-</w:t>
                    </w:r>
                    <w:r>
                      <w:rPr>
                        <w:rFonts w:ascii="PMingLiU"/>
                        <w:spacing w:val="-1"/>
                        <w:w w:val="307"/>
                        <w:sz w:val="11"/>
                      </w:rPr>
                      <w:t>/</w:t>
                    </w:r>
                    <w:r>
                      <w:rPr>
                        <w:rFonts w:ascii="PMingLiU"/>
                        <w:spacing w:val="-2"/>
                        <w:w w:val="146"/>
                        <w:sz w:val="11"/>
                      </w:rPr>
                      <w:t>3</w:t>
                    </w:r>
                    <w:r>
                      <w:rPr>
                        <w:rFonts w:ascii="PMingLiU"/>
                        <w:w w:val="146"/>
                        <w:sz w:val="11"/>
                      </w:rPr>
                      <w:t>),-)</w:t>
                    </w:r>
                    <w:r>
                      <w:rPr>
                        <w:rFonts w:ascii="PMingLiU"/>
                        <w:spacing w:val="-5"/>
                        <w:w w:val="146"/>
                        <w:sz w:val="11"/>
                      </w:rPr>
                      <w:t>3</w:t>
                    </w:r>
                    <w:r>
                      <w:rPr>
                        <w:rFonts w:ascii="PMingLiU"/>
                        <w:spacing w:val="-5"/>
                        <w:w w:val="307"/>
                        <w:sz w:val="11"/>
                      </w:rPr>
                      <w:t>/</w:t>
                    </w:r>
                    <w:r>
                      <w:rPr>
                        <w:rFonts w:ascii="PMingLiU"/>
                        <w:w w:val="121"/>
                        <w:sz w:val="11"/>
                      </w:rPr>
                      <w:t>,</w:t>
                    </w:r>
                    <w:r>
                      <w:rPr>
                        <w:rFonts w:ascii="PMingLiU"/>
                        <w:spacing w:val="1"/>
                        <w:w w:val="146"/>
                        <w:sz w:val="11"/>
                      </w:rPr>
                      <w:t>3</w:t>
                    </w:r>
                    <w:r>
                      <w:rPr>
                        <w:rFonts w:ascii="PMingLiU"/>
                        <w:spacing w:val="-1"/>
                        <w:w w:val="158"/>
                        <w:sz w:val="11"/>
                      </w:rPr>
                      <w:t>#</w:t>
                    </w:r>
                    <w:r>
                      <w:rPr>
                        <w:rFonts w:ascii="PMingLiU"/>
                        <w:spacing w:val="4"/>
                        <w:w w:val="129"/>
                        <w:sz w:val="11"/>
                      </w:rPr>
                      <w:t>+</w:t>
                    </w:r>
                    <w:r>
                      <w:rPr>
                        <w:rFonts w:ascii="PMingLiU"/>
                        <w:spacing w:val="-1"/>
                        <w:w w:val="121"/>
                        <w:sz w:val="11"/>
                      </w:rPr>
                      <w:t>,</w:t>
                    </w:r>
                    <w:r>
                      <w:rPr>
                        <w:rFonts w:ascii="PMingLiU"/>
                        <w:w w:val="202"/>
                        <w:sz w:val="11"/>
                      </w:rPr>
                      <w:t>.</w:t>
                    </w:r>
                    <w:r>
                      <w:rPr>
                        <w:rFonts w:ascii="PMingLiU"/>
                        <w:spacing w:val="-3"/>
                        <w:w w:val="202"/>
                        <w:sz w:val="11"/>
                      </w:rPr>
                      <w:t>3</w:t>
                    </w:r>
                    <w:r>
                      <w:rPr>
                        <w:rFonts w:ascii="PMingLiU"/>
                        <w:w w:val="146"/>
                        <w:sz w:val="11"/>
                      </w:rPr>
                      <w:t>3</w:t>
                    </w:r>
                  </w:p>
                  <w:p>
                    <w:pPr>
                      <w:spacing w:line="134" w:lineRule="exact" w:before="0"/>
                      <w:ind w:left="0" w:right="0" w:firstLine="0"/>
                      <w:jc w:val="left"/>
                      <w:rPr>
                        <w:rFonts w:ascii="PMingLiU"/>
                        <w:sz w:val="11"/>
                      </w:rPr>
                    </w:pPr>
                    <w:r>
                      <w:rPr>
                        <w:rFonts w:ascii="PMingLiU"/>
                        <w:w w:val="110"/>
                        <w:sz w:val="11"/>
                      </w:rPr>
                      <w:t>AS</w:t>
                    </w:r>
                    <w:r>
                      <w:rPr>
                        <w:rFonts w:ascii="PMingLiU"/>
                        <w:spacing w:val="-12"/>
                        <w:w w:val="110"/>
                        <w:sz w:val="11"/>
                      </w:rPr>
                      <w:t> </w:t>
                    </w:r>
                    <w:r>
                      <w:rPr>
                        <w:rFonts w:ascii="PMingLiU"/>
                        <w:w w:val="110"/>
                        <w:sz w:val="11"/>
                      </w:rPr>
                      <w:t>!&amp;</w:t>
                    </w:r>
                  </w:p>
                  <w:p>
                    <w:pPr>
                      <w:spacing w:line="240" w:lineRule="auto" w:before="8"/>
                      <w:rPr>
                        <w:sz w:val="12"/>
                      </w:rPr>
                    </w:pPr>
                  </w:p>
                  <w:p>
                    <w:pPr>
                      <w:spacing w:line="177" w:lineRule="auto" w:before="1"/>
                      <w:ind w:left="14" w:right="253" w:firstLine="0"/>
                      <w:jc w:val="left"/>
                      <w:rPr>
                        <w:rFonts w:ascii="PMingLiU"/>
                        <w:sz w:val="11"/>
                      </w:rPr>
                    </w:pPr>
                    <w:r>
                      <w:rPr>
                        <w:rFonts w:ascii="PMingLiU"/>
                        <w:spacing w:val="-1"/>
                        <w:w w:val="165"/>
                        <w:sz w:val="11"/>
                      </w:rPr>
                      <w:t>3#,,3$!,3-"! </w:t>
                    </w:r>
                    <w:r>
                      <w:rPr>
                        <w:rFonts w:ascii="PMingLiU"/>
                        <w:w w:val="90"/>
                        <w:sz w:val="11"/>
                      </w:rPr>
                      <w:t>AS</w:t>
                    </w:r>
                    <w:r>
                      <w:rPr>
                        <w:rFonts w:ascii="PMingLiU"/>
                        <w:spacing w:val="6"/>
                        <w:sz w:val="11"/>
                      </w:rPr>
                      <w:t> </w:t>
                    </w:r>
                    <w:r>
                      <w:rPr>
                        <w:rFonts w:ascii="PMingLiU"/>
                        <w:w w:val="219"/>
                        <w:sz w:val="11"/>
                      </w:rPr>
                      <w:t>!</w:t>
                    </w:r>
                    <w:r>
                      <w:rPr>
                        <w:rFonts w:ascii="PMingLiU"/>
                        <w:w w:val="86"/>
                        <w:sz w:val="11"/>
                      </w:rPr>
                      <w:t>&amp;</w:t>
                    </w:r>
                  </w:p>
                  <w:p>
                    <w:pPr>
                      <w:spacing w:line="175" w:lineRule="auto" w:before="84"/>
                      <w:ind w:left="17" w:right="569" w:firstLine="0"/>
                      <w:jc w:val="left"/>
                      <w:rPr>
                        <w:rFonts w:ascii="PMingLiU"/>
                        <w:sz w:val="11"/>
                      </w:rPr>
                    </w:pPr>
                    <w:r>
                      <w:rPr>
                        <w:rFonts w:ascii="PMingLiU"/>
                        <w:w w:val="145"/>
                        <w:sz w:val="11"/>
                      </w:rPr>
                      <w:t>3#,,3$! </w:t>
                    </w:r>
                    <w:r>
                      <w:rPr>
                        <w:rFonts w:ascii="PMingLiU"/>
                        <w:w w:val="120"/>
                        <w:sz w:val="11"/>
                      </w:rPr>
                      <w:t>AS</w:t>
                    </w:r>
                    <w:r>
                      <w:rPr>
                        <w:rFonts w:ascii="PMingLiU"/>
                        <w:spacing w:val="-11"/>
                        <w:w w:val="120"/>
                        <w:sz w:val="11"/>
                      </w:rPr>
                      <w:t> </w:t>
                    </w:r>
                    <w:r>
                      <w:rPr>
                        <w:rFonts w:ascii="PMingLiU"/>
                        <w:w w:val="120"/>
                        <w:sz w:val="11"/>
                      </w:rPr>
                      <w:t>!&amp;</w:t>
                    </w:r>
                  </w:p>
                </w:txbxContent>
              </v:textbox>
              <w10:wrap type="none"/>
            </v:shape>
            <v:shape style="position:absolute;left:3935;top:7801;width:445;height:130" type="#_x0000_t202" filled="false" stroked="false">
              <v:textbox inset="0,0,0,0">
                <w:txbxContent>
                  <w:p>
                    <w:pPr>
                      <w:spacing w:line="130" w:lineRule="exact" w:before="0"/>
                      <w:ind w:left="0" w:right="0" w:firstLine="0"/>
                      <w:jc w:val="left"/>
                      <w:rPr>
                        <w:rFonts w:ascii="PMingLiU"/>
                        <w:sz w:val="11"/>
                      </w:rPr>
                    </w:pPr>
                    <w:r>
                      <w:rPr>
                        <w:rFonts w:ascii="PMingLiU"/>
                        <w:w w:val="208"/>
                        <w:sz w:val="11"/>
                      </w:rPr>
                      <w:t> </w:t>
                    </w:r>
                    <w:r>
                      <w:rPr>
                        <w:rFonts w:ascii="PMingLiU"/>
                        <w:w w:val="200"/>
                        <w:sz w:val="11"/>
                      </w:rPr>
                      <w:t>6$$!</w:t>
                    </w:r>
                  </w:p>
                </w:txbxContent>
              </v:textbox>
              <w10:wrap type="none"/>
            </v:shape>
            <v:shape style="position:absolute;left:9291;top:7700;width:924;height:281" type="#_x0000_t202" filled="false" stroked="false">
              <v:textbox inset="0,0,0,0">
                <w:txbxContent>
                  <w:p>
                    <w:pPr>
                      <w:spacing w:line="147" w:lineRule="exact" w:before="0"/>
                      <w:ind w:left="4" w:right="0" w:firstLine="0"/>
                      <w:jc w:val="left"/>
                      <w:rPr>
                        <w:rFonts w:ascii="PMingLiU"/>
                        <w:sz w:val="11"/>
                      </w:rPr>
                    </w:pPr>
                    <w:r>
                      <w:rPr>
                        <w:rFonts w:ascii="PMingLiU"/>
                        <w:w w:val="152"/>
                        <w:sz w:val="11"/>
                      </w:rPr>
                      <w:t>5</w:t>
                    </w:r>
                    <w:r>
                      <w:rPr>
                        <w:rFonts w:ascii="PMingLiU"/>
                        <w:spacing w:val="-3"/>
                        <w:w w:val="152"/>
                        <w:sz w:val="11"/>
                      </w:rPr>
                      <w:t>3</w:t>
                    </w:r>
                    <w:r>
                      <w:rPr>
                        <w:rFonts w:ascii="PMingLiU"/>
                        <w:w w:val="160"/>
                        <w:sz w:val="11"/>
                      </w:rPr>
                      <w:t>"$</w:t>
                    </w:r>
                    <w:r>
                      <w:rPr>
                        <w:rFonts w:ascii="PMingLiU"/>
                        <w:spacing w:val="2"/>
                        <w:w w:val="160"/>
                        <w:sz w:val="11"/>
                      </w:rPr>
                      <w:t>0</w:t>
                    </w:r>
                    <w:r>
                      <w:rPr>
                        <w:rFonts w:ascii="PMingLiU"/>
                        <w:spacing w:val="-1"/>
                        <w:w w:val="109"/>
                        <w:sz w:val="11"/>
                      </w:rPr>
                      <w:t>/</w:t>
                    </w:r>
                    <w:r>
                      <w:rPr>
                        <w:rFonts w:ascii="PMingLiU"/>
                        <w:spacing w:val="-2"/>
                        <w:w w:val="158"/>
                        <w:sz w:val="11"/>
                      </w:rPr>
                      <w:t>#</w:t>
                    </w:r>
                    <w:r>
                      <w:rPr>
                        <w:rFonts w:ascii="PMingLiU"/>
                        <w:spacing w:val="5"/>
                        <w:w w:val="219"/>
                        <w:sz w:val="11"/>
                      </w:rPr>
                      <w:t>!</w:t>
                    </w:r>
                    <w:r>
                      <w:rPr>
                        <w:rFonts w:ascii="PMingLiU"/>
                        <w:spacing w:val="-2"/>
                        <w:w w:val="315"/>
                        <w:sz w:val="11"/>
                      </w:rPr>
                      <w:t>.</w:t>
                    </w:r>
                    <w:r>
                      <w:rPr>
                        <w:rFonts w:ascii="PMingLiU"/>
                        <w:w w:val="139"/>
                        <w:sz w:val="11"/>
                      </w:rPr>
                      <w:t>?48</w:t>
                    </w:r>
                  </w:p>
                  <w:p>
                    <w:pPr>
                      <w:spacing w:line="134" w:lineRule="exact" w:before="0"/>
                      <w:ind w:left="0" w:right="0" w:firstLine="0"/>
                      <w:jc w:val="left"/>
                      <w:rPr>
                        <w:rFonts w:ascii="PMingLiU"/>
                        <w:sz w:val="11"/>
                      </w:rPr>
                    </w:pPr>
                    <w:r>
                      <w:rPr>
                        <w:rFonts w:ascii="PMingLiU"/>
                        <w:w w:val="152"/>
                        <w:sz w:val="11"/>
                      </w:rPr>
                      <w:t>5</w:t>
                    </w:r>
                    <w:r>
                      <w:rPr>
                        <w:rFonts w:ascii="PMingLiU"/>
                        <w:spacing w:val="-3"/>
                        <w:w w:val="152"/>
                        <w:sz w:val="11"/>
                      </w:rPr>
                      <w:t>3</w:t>
                    </w:r>
                    <w:r>
                      <w:rPr>
                        <w:rFonts w:ascii="PMingLiU"/>
                        <w:w w:val="167"/>
                        <w:sz w:val="11"/>
                      </w:rPr>
                      <w:t>"</w:t>
                    </w:r>
                    <w:r>
                      <w:rPr>
                        <w:rFonts w:ascii="PMingLiU"/>
                        <w:spacing w:val="4"/>
                        <w:w w:val="167"/>
                        <w:sz w:val="11"/>
                      </w:rPr>
                      <w:t>$</w:t>
                    </w:r>
                    <w:r>
                      <w:rPr>
                        <w:rFonts w:ascii="PMingLiU"/>
                        <w:spacing w:val="-2"/>
                        <w:w w:val="273"/>
                        <w:sz w:val="11"/>
                      </w:rPr>
                      <w:t>-</w:t>
                    </w:r>
                    <w:r>
                      <w:rPr>
                        <w:rFonts w:ascii="PMingLiU"/>
                        <w:spacing w:val="-1"/>
                        <w:w w:val="109"/>
                        <w:sz w:val="11"/>
                      </w:rPr>
                      <w:t>/</w:t>
                    </w:r>
                    <w:r>
                      <w:rPr>
                        <w:rFonts w:ascii="PMingLiU"/>
                        <w:w w:val="182"/>
                        <w:sz w:val="11"/>
                      </w:rPr>
                      <w:t>#</w:t>
                    </w:r>
                    <w:r>
                      <w:rPr>
                        <w:rFonts w:ascii="PMingLiU"/>
                        <w:spacing w:val="4"/>
                        <w:w w:val="182"/>
                        <w:sz w:val="11"/>
                      </w:rPr>
                      <w:t>!</w:t>
                    </w:r>
                    <w:r>
                      <w:rPr>
                        <w:rFonts w:ascii="PMingLiU"/>
                        <w:w w:val="172"/>
                        <w:sz w:val="11"/>
                      </w:rPr>
                      <w:t>.?28</w:t>
                    </w:r>
                  </w:p>
                </w:txbxContent>
              </v:textbox>
              <w10:wrap type="none"/>
            </v:shape>
            <v:shape style="position:absolute;left:3037;top:8068;width:356;height:495" type="#_x0000_t202" filled="false" stroked="false">
              <v:textbox inset="0,0,0,0">
                <w:txbxContent>
                  <w:p>
                    <w:pPr>
                      <w:spacing w:line="148" w:lineRule="exact" w:before="0"/>
                      <w:ind w:left="66" w:right="0" w:firstLine="0"/>
                      <w:jc w:val="left"/>
                      <w:rPr>
                        <w:rFonts w:ascii="PMingLiU"/>
                        <w:sz w:val="11"/>
                      </w:rPr>
                    </w:pPr>
                    <w:r>
                      <w:rPr>
                        <w:rFonts w:ascii="PMingLiU"/>
                        <w:w w:val="125"/>
                        <w:sz w:val="11"/>
                      </w:rPr>
                      <w:t>16!&amp;</w:t>
                    </w:r>
                  </w:p>
                  <w:p>
                    <w:pPr>
                      <w:spacing w:before="3"/>
                      <w:ind w:left="0" w:right="0" w:firstLine="0"/>
                      <w:jc w:val="left"/>
                      <w:rPr>
                        <w:rFonts w:ascii="PMingLiU"/>
                        <w:sz w:val="9"/>
                      </w:rPr>
                    </w:pPr>
                    <w:r>
                      <w:rPr>
                        <w:rFonts w:ascii="PMingLiU"/>
                        <w:w w:val="115"/>
                        <w:position w:val="3"/>
                        <w:sz w:val="11"/>
                      </w:rPr>
                      <w:t>6</w:t>
                    </w:r>
                    <w:r>
                      <w:rPr>
                        <w:rFonts w:ascii="PMingLiU"/>
                        <w:w w:val="115"/>
                        <w:sz w:val="9"/>
                      </w:rPr>
                      <w:t>2%&amp;+</w:t>
                    </w:r>
                  </w:p>
                  <w:p>
                    <w:pPr>
                      <w:spacing w:line="160" w:lineRule="exact" w:before="6"/>
                      <w:ind w:left="22" w:right="0" w:firstLine="0"/>
                      <w:jc w:val="left"/>
                      <w:rPr>
                        <w:rFonts w:ascii="PMingLiU"/>
                        <w:sz w:val="9"/>
                      </w:rPr>
                    </w:pPr>
                    <w:r>
                      <w:rPr>
                        <w:rFonts w:ascii="PMingLiU"/>
                        <w:w w:val="110"/>
                        <w:position w:val="3"/>
                        <w:sz w:val="11"/>
                      </w:rPr>
                      <w:t>6</w:t>
                    </w:r>
                    <w:r>
                      <w:rPr>
                        <w:rFonts w:ascii="PMingLiU"/>
                        <w:w w:val="110"/>
                        <w:sz w:val="9"/>
                      </w:rPr>
                      <w:t>2%&amp;-</w:t>
                    </w:r>
                  </w:p>
                </w:txbxContent>
              </v:textbox>
              <w10:wrap type="none"/>
            </v:shape>
            <v:shape style="position:absolute;left:4867;top:8117;width:117;height:130" type="#_x0000_t202" filled="false" stroked="false">
              <v:textbox inset="0,0,0,0">
                <w:txbxContent>
                  <w:p>
                    <w:pPr>
                      <w:spacing w:line="130" w:lineRule="exact" w:before="0"/>
                      <w:ind w:left="0" w:right="0" w:firstLine="0"/>
                      <w:jc w:val="left"/>
                      <w:rPr>
                        <w:rFonts w:ascii="PMingLiU"/>
                        <w:sz w:val="11"/>
                      </w:rPr>
                    </w:pPr>
                    <w:r>
                      <w:rPr>
                        <w:rFonts w:ascii="PMingLiU"/>
                        <w:w w:val="95"/>
                        <w:sz w:val="11"/>
                      </w:rPr>
                      <w:t>)&amp;</w:t>
                    </w:r>
                  </w:p>
                </w:txbxContent>
              </v:textbox>
              <w10:wrap type="none"/>
            </v:shape>
            <v:shape style="position:absolute;left:4847;top:8424;width:117;height:130" type="#_x0000_t202" filled="false" stroked="false">
              <v:textbox inset="0,0,0,0">
                <w:txbxContent>
                  <w:p>
                    <w:pPr>
                      <w:spacing w:line="130" w:lineRule="exact" w:before="0"/>
                      <w:ind w:left="0" w:right="0" w:firstLine="0"/>
                      <w:jc w:val="left"/>
                      <w:rPr>
                        <w:rFonts w:ascii="PMingLiU"/>
                        <w:sz w:val="11"/>
                      </w:rPr>
                    </w:pPr>
                    <w:r>
                      <w:rPr>
                        <w:rFonts w:ascii="PMingLiU"/>
                        <w:w w:val="95"/>
                        <w:sz w:val="11"/>
                      </w:rPr>
                      <w:t>)&amp;</w:t>
                    </w:r>
                  </w:p>
                </w:txbxContent>
              </v:textbox>
              <w10:wrap type="none"/>
            </v:shape>
            <v:shape style="position:absolute;left:9872;top:9224;width:521;height:143" type="#_x0000_t202" filled="false" stroked="false">
              <v:textbox inset="0,0,0,0">
                <w:txbxContent>
                  <w:p>
                    <w:pPr>
                      <w:spacing w:line="142" w:lineRule="exact" w:before="0"/>
                      <w:ind w:left="0" w:right="0" w:firstLine="0"/>
                      <w:jc w:val="left"/>
                      <w:rPr>
                        <w:rFonts w:ascii="PMingLiU"/>
                        <w:sz w:val="12"/>
                      </w:rPr>
                    </w:pPr>
                    <w:r>
                      <w:rPr>
                        <w:rFonts w:ascii="PMingLiU"/>
                        <w:w w:val="105"/>
                        <w:sz w:val="12"/>
                      </w:rPr>
                      <w:t>AI14390D</w:t>
                    </w:r>
                  </w:p>
                </w:txbxContent>
              </v:textbox>
              <w10:wrap type="none"/>
            </v:shape>
            <v:shape style="position:absolute;left:4037;top:8834;width:751;height:277" type="#_x0000_t202" filled="true" fillcolor="#ffffff" stroked="false">
              <v:textbox inset="0,0,0,0">
                <w:txbxContent>
                  <w:p>
                    <w:pPr>
                      <w:spacing w:before="44"/>
                      <w:ind w:left="57" w:right="0" w:firstLine="0"/>
                      <w:jc w:val="left"/>
                      <w:rPr>
                        <w:rFonts w:ascii="PMingLiU"/>
                        <w:sz w:val="11"/>
                      </w:rPr>
                    </w:pPr>
                    <w:r>
                      <w:rPr>
                        <w:rFonts w:ascii="PMingLiU"/>
                        <w:spacing w:val="-5"/>
                        <w:sz w:val="11"/>
                      </w:rPr>
                      <w:t>4EM</w:t>
                    </w:r>
                    <w:r>
                      <w:rPr>
                        <w:rFonts w:ascii="PMingLiU"/>
                        <w:spacing w:val="-22"/>
                        <w:sz w:val="11"/>
                      </w:rPr>
                      <w:t> </w:t>
                    </w:r>
                    <w:r>
                      <w:rPr>
                        <w:rFonts w:ascii="PMingLiU"/>
                        <w:sz w:val="11"/>
                      </w:rPr>
                      <w:t>P</w:t>
                    </w:r>
                    <w:r>
                      <w:rPr>
                        <w:rFonts w:ascii="PMingLiU"/>
                        <w:spacing w:val="-14"/>
                        <w:sz w:val="11"/>
                      </w:rPr>
                      <w:t> </w:t>
                    </w:r>
                    <w:r>
                      <w:rPr>
                        <w:rFonts w:ascii="PMingLiU"/>
                        <w:spacing w:val="2"/>
                        <w:sz w:val="11"/>
                      </w:rPr>
                      <w:t>SENSOR</w:t>
                    </w:r>
                  </w:p>
                </w:txbxContent>
              </v:textbox>
              <v:fill type="solid"/>
              <w10:wrap type="none"/>
            </v:shape>
            <v:shape style="position:absolute;left:4098;top:8363;width:695;height:258" type="#_x0000_t202" filled="true" fillcolor="#ffffff" stroked="true" strokeweight=".617060pt" strokecolor="#000000">
              <v:textbox inset="0,0,0,0">
                <w:txbxContent>
                  <w:p>
                    <w:pPr>
                      <w:spacing w:before="42"/>
                      <w:ind w:left="56" w:right="0" w:firstLine="0"/>
                      <w:jc w:val="left"/>
                      <w:rPr>
                        <w:rFonts w:ascii="PMingLiU"/>
                        <w:sz w:val="11"/>
                      </w:rPr>
                    </w:pPr>
                    <w:r>
                      <w:rPr>
                        <w:rFonts w:ascii="PMingLiU"/>
                        <w:w w:val="105"/>
                        <w:sz w:val="11"/>
                      </w:rPr>
                      <w:t>12BI </w:t>
                    </w:r>
                    <w:r>
                      <w:rPr>
                        <w:rFonts w:ascii="PMingLiU"/>
                        <w:w w:val="90"/>
                        <w:sz w:val="11"/>
                      </w:rPr>
                      <w:t>T </w:t>
                    </w:r>
                    <w:r>
                      <w:rPr>
                        <w:rFonts w:ascii="PMingLiU"/>
                        <w:w w:val="140"/>
                        <w:sz w:val="11"/>
                      </w:rPr>
                      <w:t>!$#2</w:t>
                    </w:r>
                  </w:p>
                </w:txbxContent>
              </v:textbox>
              <v:fill type="solid"/>
              <v:stroke dashstyle="solid"/>
              <w10:wrap type="none"/>
            </v:shape>
            <v:shape style="position:absolute;left:4098;top:8048;width:695;height:264" type="#_x0000_t202" filled="true" fillcolor="#ffffff" stroked="true" strokeweight=".67806pt" strokecolor="#000000">
              <v:textbox inset="0,0,0,0">
                <w:txbxContent>
                  <w:p>
                    <w:pPr>
                      <w:spacing w:before="49"/>
                      <w:ind w:left="62" w:right="0" w:firstLine="0"/>
                      <w:jc w:val="left"/>
                      <w:rPr>
                        <w:rFonts w:ascii="PMingLiU"/>
                        <w:sz w:val="11"/>
                      </w:rPr>
                    </w:pPr>
                    <w:r>
                      <w:rPr>
                        <w:rFonts w:ascii="PMingLiU"/>
                        <w:w w:val="121"/>
                        <w:sz w:val="11"/>
                      </w:rPr>
                      <w:t>1</w:t>
                    </w:r>
                    <w:r>
                      <w:rPr>
                        <w:rFonts w:ascii="PMingLiU"/>
                        <w:spacing w:val="-2"/>
                        <w:w w:val="121"/>
                        <w:sz w:val="11"/>
                      </w:rPr>
                      <w:t>2</w:t>
                    </w:r>
                    <w:r>
                      <w:rPr>
                        <w:rFonts w:ascii="PMingLiU"/>
                        <w:spacing w:val="4"/>
                        <w:w w:val="91"/>
                        <w:sz w:val="11"/>
                      </w:rPr>
                      <w:t>B</w:t>
                    </w:r>
                    <w:r>
                      <w:rPr>
                        <w:rFonts w:ascii="PMingLiU"/>
                        <w:spacing w:val="5"/>
                        <w:w w:val="72"/>
                        <w:sz w:val="11"/>
                      </w:rPr>
                      <w:t>I</w:t>
                    </w:r>
                    <w:r>
                      <w:rPr>
                        <w:rFonts w:ascii="PMingLiU"/>
                        <w:w w:val="49"/>
                        <w:sz w:val="11"/>
                      </w:rPr>
                      <w:t>T</w:t>
                    </w:r>
                    <w:r>
                      <w:rPr>
                        <w:rFonts w:ascii="PMingLiU"/>
                        <w:spacing w:val="8"/>
                        <w:sz w:val="11"/>
                      </w:rPr>
                      <w:t> </w:t>
                    </w:r>
                    <w:r>
                      <w:rPr>
                        <w:rFonts w:ascii="PMingLiU"/>
                        <w:spacing w:val="4"/>
                        <w:w w:val="219"/>
                        <w:sz w:val="11"/>
                      </w:rPr>
                      <w:t>!</w:t>
                    </w:r>
                    <w:r>
                      <w:rPr>
                        <w:rFonts w:ascii="PMingLiU"/>
                        <w:w w:val="158"/>
                        <w:sz w:val="11"/>
                      </w:rPr>
                      <w:t>$</w:t>
                    </w:r>
                    <w:r>
                      <w:rPr>
                        <w:rFonts w:ascii="PMingLiU"/>
                        <w:spacing w:val="-3"/>
                        <w:w w:val="158"/>
                        <w:sz w:val="11"/>
                      </w:rPr>
                      <w:t>#</w:t>
                    </w:r>
                    <w:r>
                      <w:rPr>
                        <w:rFonts w:ascii="PMingLiU"/>
                        <w:w w:val="121"/>
                        <w:sz w:val="11"/>
                      </w:rPr>
                      <w:t>1</w:t>
                    </w:r>
                  </w:p>
                </w:txbxContent>
              </v:textbox>
              <v:fill type="solid"/>
              <v:stroke dashstyle="solid"/>
              <w10:wrap type="none"/>
            </v:shape>
            <v:shape style="position:absolute;left:7848;top:7879;width:977;height:275" type="#_x0000_t202" filled="false" stroked="true" strokeweight=".49506pt" strokecolor="#000000">
              <v:textbox inset="0,0,0,0">
                <w:txbxContent>
                  <w:p>
                    <w:pPr>
                      <w:spacing w:before="64"/>
                      <w:ind w:left="171" w:right="0" w:firstLine="0"/>
                      <w:jc w:val="left"/>
                      <w:rPr>
                        <w:rFonts w:ascii="PMingLiU"/>
                        <w:sz w:val="11"/>
                      </w:rPr>
                    </w:pPr>
                    <w:r>
                      <w:rPr>
                        <w:rFonts w:ascii="PMingLiU"/>
                        <w:w w:val="145"/>
                        <w:sz w:val="11"/>
                      </w:rPr>
                      <w:t>53" </w:t>
                    </w:r>
                    <w:r>
                      <w:rPr>
                        <w:rFonts w:ascii="PMingLiU"/>
                        <w:w w:val="130"/>
                        <w:sz w:val="11"/>
                      </w:rPr>
                      <w:t>2.0 &amp;3</w:t>
                    </w:r>
                  </w:p>
                </w:txbxContent>
              </v:textbox>
              <v:stroke dashstyle="solid"/>
              <w10:wrap type="none"/>
            </v:shape>
            <v:shape style="position:absolute;left:7848;top:7547;width:977;height:275" type="#_x0000_t202" filled="false" stroked="true" strokeweight=".61804pt" strokecolor="#000000">
              <v:textbox inset="0,0,0,0">
                <w:txbxContent>
                  <w:p>
                    <w:pPr>
                      <w:spacing w:before="74"/>
                      <w:ind w:left="262" w:right="0" w:firstLine="0"/>
                      <w:jc w:val="left"/>
                      <w:rPr>
                        <w:rFonts w:ascii="PMingLiU"/>
                        <w:sz w:val="11"/>
                      </w:rPr>
                    </w:pPr>
                    <w:r>
                      <w:rPr>
                        <w:rFonts w:ascii="PMingLiU"/>
                        <w:w w:val="83"/>
                        <w:sz w:val="11"/>
                      </w:rPr>
                      <w:t>B</w:t>
                    </w:r>
                    <w:r>
                      <w:rPr>
                        <w:rFonts w:ascii="PMingLiU"/>
                        <w:spacing w:val="10"/>
                        <w:w w:val="83"/>
                        <w:sz w:val="11"/>
                      </w:rPr>
                      <w:t>X</w:t>
                    </w:r>
                    <w:r>
                      <w:rPr>
                        <w:rFonts w:ascii="PMingLiU"/>
                        <w:spacing w:val="-2"/>
                        <w:w w:val="158"/>
                        <w:sz w:val="11"/>
                      </w:rPr>
                      <w:t>#</w:t>
                    </w:r>
                    <w:r>
                      <w:rPr>
                        <w:rFonts w:ascii="PMingLiU"/>
                        <w:spacing w:val="5"/>
                        <w:w w:val="219"/>
                        <w:sz w:val="11"/>
                      </w:rPr>
                      <w:t>!</w:t>
                    </w:r>
                    <w:r>
                      <w:rPr>
                        <w:rFonts w:ascii="PMingLiU"/>
                        <w:w w:val="315"/>
                        <w:sz w:val="11"/>
                      </w:rPr>
                      <w:t>.</w:t>
                    </w:r>
                  </w:p>
                </w:txbxContent>
              </v:textbox>
              <v:stroke dashstyle="solid"/>
              <w10:wrap type="none"/>
            </v:shape>
            <v:shape style="position:absolute;left:7854;top:7179;width:966;height:279" type="#_x0000_t202" filled="false" stroked="false">
              <v:textbox inset="0,0,0,0">
                <w:txbxContent>
                  <w:p>
                    <w:pPr>
                      <w:spacing w:before="92"/>
                      <w:ind w:left="344" w:right="344" w:firstLine="0"/>
                      <w:jc w:val="center"/>
                      <w:rPr>
                        <w:rFonts w:ascii="PMingLiU"/>
                        <w:sz w:val="11"/>
                      </w:rPr>
                    </w:pPr>
                    <w:r>
                      <w:rPr>
                        <w:rFonts w:ascii="PMingLiU"/>
                        <w:w w:val="125"/>
                        <w:sz w:val="11"/>
                      </w:rPr>
                      <w:t>)2#2</w:t>
                    </w:r>
                  </w:p>
                </w:txbxContent>
              </v:textbox>
              <w10:wrap type="none"/>
            </v:shape>
            <v:shape style="position:absolute;left:7854;top:6890;width:966;height:279" type="#_x0000_t202" filled="false" stroked="false">
              <v:textbox inset="0,0,0,0">
                <w:txbxContent>
                  <w:p>
                    <w:pPr>
                      <w:spacing w:before="72"/>
                      <w:ind w:left="344" w:right="344" w:firstLine="0"/>
                      <w:jc w:val="center"/>
                      <w:rPr>
                        <w:rFonts w:ascii="PMingLiU"/>
                        <w:sz w:val="11"/>
                      </w:rPr>
                    </w:pPr>
                    <w:r>
                      <w:rPr>
                        <w:rFonts w:ascii="PMingLiU"/>
                        <w:w w:val="125"/>
                        <w:sz w:val="11"/>
                      </w:rPr>
                      <w:t>)2#1</w:t>
                    </w:r>
                  </w:p>
                </w:txbxContent>
              </v:textbox>
              <w10:wrap type="none"/>
            </v:shape>
            <v:shape style="position:absolute;left:6833;top:1069;width:888;height:696" type="#_x0000_t202" filled="false" stroked="false">
              <v:textbox inset="0,0,0,0">
                <w:txbxContent>
                  <w:p>
                    <w:pPr>
                      <w:spacing w:line="240" w:lineRule="auto" w:before="1"/>
                      <w:rPr>
                        <w:sz w:val="13"/>
                      </w:rPr>
                    </w:pPr>
                  </w:p>
                  <w:p>
                    <w:pPr>
                      <w:spacing w:before="0"/>
                      <w:ind w:left="141" w:right="0" w:firstLine="0"/>
                      <w:jc w:val="left"/>
                      <w:rPr>
                        <w:rFonts w:ascii="PMingLiU"/>
                        <w:sz w:val="11"/>
                      </w:rPr>
                    </w:pPr>
                    <w:r>
                      <w:rPr>
                        <w:rFonts w:ascii="PMingLiU"/>
                        <w:sz w:val="11"/>
                      </w:rPr>
                      <w:t>&amp;LASH </w:t>
                    </w:r>
                    <w:r>
                      <w:rPr>
                        <w:rFonts w:ascii="PMingLiU"/>
                        <w:w w:val="115"/>
                        <w:sz w:val="11"/>
                      </w:rPr>
                      <w:t>128 </w:t>
                    </w:r>
                    <w:r>
                      <w:rPr>
                        <w:rFonts w:ascii="PMingLiU"/>
                        <w:w w:val="135"/>
                        <w:sz w:val="11"/>
                      </w:rPr>
                      <w:t>+"</w:t>
                    </w:r>
                  </w:p>
                  <w:p>
                    <w:pPr>
                      <w:spacing w:before="42"/>
                      <w:ind w:left="287" w:right="0" w:firstLine="0"/>
                      <w:jc w:val="left"/>
                      <w:rPr>
                        <w:rFonts w:ascii="PMingLiU"/>
                        <w:sz w:val="11"/>
                      </w:rPr>
                    </w:pPr>
                    <w:r>
                      <w:rPr>
                        <w:rFonts w:ascii="PMingLiU"/>
                        <w:sz w:val="11"/>
                      </w:rPr>
                      <w:t>64 BIT</w:t>
                    </w:r>
                  </w:p>
                </w:txbxContent>
              </v:textbox>
              <w10:wrap type="none"/>
            </v:shape>
            <v:shape style="position:absolute;left:3963;top:2070;width:1246;height:164" type="#_x0000_t202" filled="false" stroked="true" strokeweight="1.007292pt" strokecolor="#000000">
              <v:textbox inset="0,0,0,0">
                <w:txbxContent>
                  <w:p>
                    <w:pPr>
                      <w:spacing w:line="144" w:lineRule="exact" w:before="0"/>
                      <w:ind w:left="460" w:right="458" w:firstLine="0"/>
                      <w:jc w:val="center"/>
                      <w:rPr>
                        <w:rFonts w:ascii="PMingLiU"/>
                        <w:sz w:val="11"/>
                      </w:rPr>
                    </w:pPr>
                    <w:r>
                      <w:rPr>
                        <w:rFonts w:ascii="PMingLiU"/>
                        <w:w w:val="202"/>
                        <w:sz w:val="11"/>
                      </w:rPr>
                      <w:t>.</w:t>
                    </w:r>
                    <w:r>
                      <w:rPr>
                        <w:rFonts w:ascii="PMingLiU"/>
                        <w:spacing w:val="-3"/>
                        <w:w w:val="202"/>
                        <w:sz w:val="11"/>
                      </w:rPr>
                      <w:t>6</w:t>
                    </w:r>
                    <w:r>
                      <w:rPr>
                        <w:rFonts w:ascii="PMingLiU"/>
                        <w:spacing w:val="-1"/>
                        <w:w w:val="91"/>
                        <w:sz w:val="11"/>
                      </w:rPr>
                      <w:t>)</w:t>
                    </w:r>
                    <w:r>
                      <w:rPr>
                        <w:rFonts w:ascii="PMingLiU"/>
                        <w:w w:val="158"/>
                        <w:sz w:val="11"/>
                      </w:rPr>
                      <w:t>#</w:t>
                    </w:r>
                  </w:p>
                </w:txbxContent>
              </v:textbox>
              <v:stroke dashstyle="solid"/>
              <w10:wrap type="none"/>
            </v:shape>
            <v:shape style="position:absolute;left:3963;top:1088;width:1246;height:983" type="#_x0000_t202" filled="false" stroked="true" strokeweight="1.002617pt" strokecolor="#000000">
              <v:textbox inset="0,0,0,0">
                <w:txbxContent>
                  <w:p>
                    <w:pPr>
                      <w:spacing w:before="83"/>
                      <w:ind w:left="114" w:right="60" w:firstLine="0"/>
                      <w:jc w:val="center"/>
                      <w:rPr>
                        <w:rFonts w:ascii="PMingLiU"/>
                        <w:sz w:val="13"/>
                      </w:rPr>
                    </w:pPr>
                    <w:r>
                      <w:rPr>
                        <w:rFonts w:ascii="PMingLiU"/>
                        <w:w w:val="120"/>
                        <w:sz w:val="13"/>
                      </w:rPr>
                      <w:t>#ORTEX--3 </w:t>
                    </w:r>
                    <w:r>
                      <w:rPr>
                        <w:rFonts w:ascii="PMingLiU"/>
                        <w:w w:val="130"/>
                        <w:sz w:val="13"/>
                      </w:rPr>
                      <w:t>#05</w:t>
                    </w:r>
                  </w:p>
                  <w:p>
                    <w:pPr>
                      <w:spacing w:line="240" w:lineRule="auto" w:before="0"/>
                      <w:rPr>
                        <w:sz w:val="15"/>
                      </w:rPr>
                    </w:pPr>
                  </w:p>
                  <w:p>
                    <w:pPr>
                      <w:spacing w:before="1"/>
                      <w:ind w:left="104" w:right="60" w:firstLine="0"/>
                      <w:jc w:val="center"/>
                      <w:rPr>
                        <w:rFonts w:ascii="PMingLiU"/>
                        <w:sz w:val="11"/>
                      </w:rPr>
                    </w:pPr>
                    <w:r>
                      <w:rPr>
                        <w:rFonts w:ascii="PMingLiU"/>
                        <w:w w:val="110"/>
                        <w:sz w:val="11"/>
                      </w:rPr>
                      <w:t>&amp;</w:t>
                    </w:r>
                    <w:r>
                      <w:rPr>
                        <w:rFonts w:ascii="PMingLiU"/>
                        <w:w w:val="110"/>
                        <w:position w:val="-2"/>
                        <w:sz w:val="9"/>
                      </w:rPr>
                      <w:t>MAX</w:t>
                    </w:r>
                    <w:r>
                      <w:rPr>
                        <w:rFonts w:ascii="PMingLiU"/>
                        <w:w w:val="110"/>
                        <w:sz w:val="11"/>
                      </w:rPr>
                      <w:t>: </w:t>
                    </w:r>
                    <w:r>
                      <w:rPr>
                        <w:rFonts w:ascii="PMingLiU"/>
                        <w:w w:val="135"/>
                        <w:sz w:val="11"/>
                      </w:rPr>
                      <w:t>72-(Z</w:t>
                    </w:r>
                  </w:p>
                </w:txbxContent>
              </v:textbox>
              <v:stroke dashstyle="solid"/>
              <w10:wrap type="none"/>
            </v:shape>
            <v:shape style="position:absolute;left:4511;top:858;width:698;height:230" type="#_x0000_t202" filled="false" stroked="true" strokeweight="1.004059pt" strokecolor="#000000">
              <v:textbox inset="0,0,0,0">
                <w:txbxContent>
                  <w:p>
                    <w:pPr>
                      <w:spacing w:line="96" w:lineRule="exact" w:before="0"/>
                      <w:ind w:left="81" w:right="0" w:firstLine="0"/>
                      <w:jc w:val="left"/>
                      <w:rPr>
                        <w:rFonts w:ascii="PMingLiU"/>
                        <w:sz w:val="10"/>
                      </w:rPr>
                    </w:pPr>
                    <w:r>
                      <w:rPr>
                        <w:rFonts w:ascii="PMingLiU"/>
                        <w:spacing w:val="-13"/>
                        <w:w w:val="138"/>
                        <w:sz w:val="10"/>
                      </w:rPr>
                      <w:t>4</w:t>
                    </w:r>
                    <w:r>
                      <w:rPr>
                        <w:rFonts w:ascii="PMingLiU"/>
                        <w:spacing w:val="-2"/>
                        <w:w w:val="56"/>
                        <w:sz w:val="10"/>
                      </w:rPr>
                      <w:t>R</w:t>
                    </w:r>
                    <w:r>
                      <w:rPr>
                        <w:rFonts w:ascii="PMingLiU"/>
                        <w:w w:val="79"/>
                        <w:sz w:val="10"/>
                      </w:rPr>
                      <w:t>ACE/T</w:t>
                    </w:r>
                    <w:r>
                      <w:rPr>
                        <w:rFonts w:ascii="PMingLiU"/>
                        <w:spacing w:val="1"/>
                        <w:w w:val="79"/>
                        <w:sz w:val="10"/>
                      </w:rPr>
                      <w:t>R</w:t>
                    </w:r>
                    <w:r>
                      <w:rPr>
                        <w:rFonts w:ascii="PMingLiU"/>
                        <w:w w:val="83"/>
                        <w:sz w:val="10"/>
                      </w:rPr>
                      <w:t>IG</w:t>
                    </w:r>
                  </w:p>
                </w:txbxContent>
              </v:textbox>
              <v:stroke dashstyle="solid"/>
              <w10:wrap type="none"/>
            </v:shape>
            <v:shape style="position:absolute;left:3963;top:858;width:548;height:230" type="#_x0000_t202" filled="false" stroked="true" strokeweight="1.004059pt" strokecolor="#000000">
              <v:textbox inset="0,0,0,0">
                <w:txbxContent>
                  <w:p>
                    <w:pPr>
                      <w:spacing w:before="54"/>
                      <w:ind w:left="22" w:right="0" w:firstLine="0"/>
                      <w:jc w:val="left"/>
                      <w:rPr>
                        <w:rFonts w:ascii="PMingLiU"/>
                        <w:sz w:val="10"/>
                      </w:rPr>
                    </w:pPr>
                    <w:r>
                      <w:rPr>
                        <w:rFonts w:ascii="PMingLiU"/>
                        <w:w w:val="149"/>
                        <w:sz w:val="10"/>
                      </w:rPr>
                      <w:t>37/*</w:t>
                    </w:r>
                    <w:r>
                      <w:rPr>
                        <w:rFonts w:ascii="PMingLiU"/>
                        <w:spacing w:val="-13"/>
                        <w:w w:val="149"/>
                        <w:sz w:val="10"/>
                      </w:rPr>
                      <w:t>4</w:t>
                    </w:r>
                    <w:r>
                      <w:rPr>
                        <w:rFonts w:ascii="PMingLiU"/>
                        <w:spacing w:val="-4"/>
                        <w:w w:val="226"/>
                        <w:sz w:val="10"/>
                      </w:rPr>
                      <w:t>!</w:t>
                    </w:r>
                    <w:r>
                      <w:rPr>
                        <w:rFonts w:ascii="PMingLiU"/>
                        <w:w w:val="490"/>
                        <w:sz w:val="10"/>
                      </w:rPr>
                      <w:t>'</w:t>
                    </w:r>
                  </w:p>
                </w:txbxContent>
              </v:textbox>
              <v:stroke dashstyle="solid"/>
              <w10:wrap type="none"/>
            </v:shape>
            <v:shape style="position:absolute;left:3963;top:662;width:548;height:197" type="#_x0000_t202" filled="false" stroked="true" strokeweight="1.004059pt" strokecolor="#000000">
              <v:textbox inset="0,0,0,0">
                <w:txbxContent>
                  <w:p>
                    <w:pPr>
                      <w:spacing w:before="21"/>
                      <w:ind w:left="128" w:right="0" w:firstLine="0"/>
                      <w:jc w:val="left"/>
                      <w:rPr>
                        <w:rFonts w:ascii="PMingLiU"/>
                        <w:sz w:val="10"/>
                      </w:rPr>
                    </w:pPr>
                    <w:r>
                      <w:rPr>
                        <w:rFonts w:ascii="PMingLiU"/>
                        <w:w w:val="140"/>
                        <w:sz w:val="10"/>
                      </w:rPr>
                      <w:t>40)5</w:t>
                    </w:r>
                  </w:p>
                </w:txbxContent>
              </v:textbox>
              <v:stroke dashstyle="solid"/>
              <w10:wrap type="none"/>
            </v:shape>
            <v:shape style="position:absolute;left:7882;top:3095;width:922;height:253" type="#_x0000_t202" filled="true" fillcolor="#ffffff" stroked="false">
              <v:textbox inset="0,0,0,0">
                <w:txbxContent>
                  <w:p>
                    <w:pPr>
                      <w:spacing w:before="48"/>
                      <w:ind w:left="314" w:right="0" w:firstLine="0"/>
                      <w:jc w:val="left"/>
                      <w:rPr>
                        <w:rFonts w:ascii="PMingLiU"/>
                        <w:sz w:val="11"/>
                      </w:rPr>
                    </w:pPr>
                    <w:r>
                      <w:rPr>
                        <w:rFonts w:ascii="PMingLiU"/>
                        <w:w w:val="200"/>
                        <w:sz w:val="11"/>
                      </w:rPr>
                      <w:t>)7$'</w:t>
                    </w:r>
                  </w:p>
                </w:txbxContent>
              </v:textbox>
              <v:fill type="solid"/>
              <w10:wrap type="none"/>
            </v:shape>
            <v:shape style="position:absolute;left:7858;top:8612;width:973;height:269" type="#_x0000_t202" filled="false" stroked="true" strokeweight=".49112pt" strokecolor="#000000">
              <v:textbox inset="0,0,0,0">
                <w:txbxContent>
                  <w:p>
                    <w:pPr>
                      <w:spacing w:before="56"/>
                      <w:ind w:left="274" w:right="0" w:firstLine="0"/>
                      <w:jc w:val="left"/>
                      <w:rPr>
                        <w:rFonts w:ascii="PMingLiU"/>
                        <w:sz w:val="11"/>
                      </w:rPr>
                    </w:pPr>
                    <w:r>
                      <w:rPr>
                        <w:rFonts w:ascii="PMingLiU"/>
                        <w:w w:val="225"/>
                        <w:sz w:val="11"/>
                      </w:rPr>
                      <w:t>77 $'</w:t>
                    </w:r>
                    <w:r>
                      <w:rPr>
                        <w:rFonts w:ascii="PMingLiU"/>
                        <w:sz w:val="11"/>
                      </w:rPr>
                      <w:t> </w:t>
                    </w:r>
                  </w:p>
                </w:txbxContent>
              </v:textbox>
              <v:stroke dashstyle="solid"/>
              <w10:wrap type="none"/>
            </v:shape>
            <v:shape style="position:absolute;left:7849;top:8229;width:977;height:275" type="#_x0000_t202" filled="false" stroked="true" strokeweight=".49304pt" strokecolor="#000000">
              <v:textbox inset="0,0,0,0">
                <w:txbxContent>
                  <w:p>
                    <w:pPr>
                      <w:spacing w:before="53"/>
                      <w:ind w:left="133" w:right="0" w:firstLine="0"/>
                      <w:jc w:val="left"/>
                      <w:rPr>
                        <w:rFonts w:ascii="PMingLiU"/>
                        <w:sz w:val="11"/>
                      </w:rPr>
                    </w:pPr>
                    <w:r>
                      <w:rPr>
                        <w:rFonts w:ascii="PMingLiU"/>
                        <w:w w:val="175"/>
                        <w:sz w:val="11"/>
                      </w:rPr>
                      <w:t>32!- </w:t>
                    </w:r>
                    <w:r>
                      <w:rPr>
                        <w:rFonts w:ascii="PMingLiU"/>
                        <w:w w:val="155"/>
                        <w:sz w:val="11"/>
                      </w:rPr>
                      <w:t>512"</w:t>
                    </w:r>
                  </w:p>
                </w:txbxContent>
              </v:textbox>
              <v:stroke dashstyle="solid"/>
              <w10:wrap type="none"/>
            </v:shape>
            <v:shape style="position:absolute;left:4035;top:7500;width:976;height:268" type="#_x0000_t202" filled="false" stroked="true" strokeweight=".49307pt" strokecolor="#000000">
              <v:textbox inset="0,0,0,0">
                <w:txbxContent>
                  <w:p>
                    <w:pPr>
                      <w:spacing w:before="71"/>
                      <w:ind w:left="259" w:right="0" w:firstLine="0"/>
                      <w:jc w:val="left"/>
                      <w:rPr>
                        <w:rFonts w:ascii="PMingLiU"/>
                        <w:sz w:val="11"/>
                      </w:rPr>
                    </w:pPr>
                    <w:r>
                      <w:rPr>
                        <w:rFonts w:ascii="PMingLiU"/>
                        <w:w w:val="155"/>
                        <w:sz w:val="11"/>
                      </w:rPr>
                      <w:t>53!241</w:t>
                    </w:r>
                  </w:p>
                </w:txbxContent>
              </v:textbox>
              <v:stroke dashstyle="solid"/>
              <w10:wrap type="none"/>
            </v:shape>
            <v:shape style="position:absolute;left:4047;top:7126;width:966;height:268" type="#_x0000_t202" filled="false" stroked="true" strokeweight=".49306pt" strokecolor="#000000">
              <v:textbox inset="0,0,0,0">
                <w:txbxContent>
                  <w:p>
                    <w:pPr>
                      <w:spacing w:before="71"/>
                      <w:ind w:left="339" w:right="339" w:firstLine="0"/>
                      <w:jc w:val="center"/>
                      <w:rPr>
                        <w:rFonts w:ascii="PMingLiU"/>
                        <w:sz w:val="11"/>
                      </w:rPr>
                    </w:pPr>
                    <w:r>
                      <w:rPr>
                        <w:rFonts w:ascii="PMingLiU"/>
                        <w:w w:val="125"/>
                        <w:sz w:val="11"/>
                      </w:rPr>
                      <w:t>30)1</w:t>
                    </w:r>
                  </w:p>
                </w:txbxContent>
              </v:textbox>
              <v:stroke dashstyle="solid"/>
              <w10:wrap type="none"/>
            </v:shape>
            <v:shape style="position:absolute;left:4031;top:6760;width:976;height:268" type="#_x0000_t202" filled="false" stroked="true" strokeweight=".49307pt" strokecolor="#000000">
              <v:textbox inset="0,0,0,0">
                <w:txbxContent>
                  <w:p>
                    <w:pPr>
                      <w:spacing w:before="71"/>
                      <w:ind w:left="335" w:right="332" w:firstLine="0"/>
                      <w:jc w:val="center"/>
                      <w:rPr>
                        <w:rFonts w:ascii="PMingLiU"/>
                        <w:sz w:val="11"/>
                      </w:rPr>
                    </w:pPr>
                    <w:r>
                      <w:rPr>
                        <w:rFonts w:ascii="PMingLiU"/>
                        <w:w w:val="150"/>
                        <w:sz w:val="11"/>
                      </w:rPr>
                      <w:t>4)-1</w:t>
                    </w:r>
                  </w:p>
                </w:txbxContent>
              </v:textbox>
              <v:stroke dashstyle="solid"/>
              <w10:wrap type="none"/>
            </v:shape>
            <v:shape style="position:absolute;left:8213;top:6615;width:259;height:130" type="#_x0000_t202" filled="false" stroked="false">
              <v:textbox inset="0,0,0,0">
                <w:txbxContent>
                  <w:p>
                    <w:pPr>
                      <w:spacing w:line="130" w:lineRule="exact" w:before="0"/>
                      <w:ind w:left="0" w:right="0" w:firstLine="0"/>
                      <w:jc w:val="left"/>
                      <w:rPr>
                        <w:rFonts w:ascii="PMingLiU"/>
                        <w:sz w:val="11"/>
                      </w:rPr>
                    </w:pPr>
                    <w:r>
                      <w:rPr>
                        <w:rFonts w:ascii="PMingLiU"/>
                        <w:w w:val="125"/>
                        <w:sz w:val="11"/>
                      </w:rPr>
                      <w:t>30)2</w:t>
                    </w:r>
                  </w:p>
                </w:txbxContent>
              </v:textbox>
              <w10:wrap type="none"/>
            </v:shape>
            <v:shape style="position:absolute;left:7843;top:6679;width:63;height:87" type="#_x0000_t202" filled="false" stroked="false">
              <v:textbox inset="0,0,0,0">
                <w:txbxContent>
                  <w:p>
                    <w:pPr>
                      <w:spacing w:line="87" w:lineRule="exact" w:before="0"/>
                      <w:ind w:left="0" w:right="0" w:firstLine="0"/>
                      <w:jc w:val="left"/>
                      <w:rPr>
                        <w:rFonts w:ascii="PMingLiU"/>
                        <w:sz w:val="7"/>
                      </w:rPr>
                    </w:pPr>
                    <w:r>
                      <w:rPr>
                        <w:rFonts w:ascii="PMingLiU"/>
                        <w:w w:val="130"/>
                        <w:sz w:val="7"/>
                      </w:rPr>
                      <w:t>2</w:t>
                    </w:r>
                  </w:p>
                </w:txbxContent>
              </v:textbox>
              <w10:wrap type="none"/>
            </v:shape>
            <v:shape style="position:absolute;left:7847;top:6179;width:976;height:269" type="#_x0000_t202" filled="false" stroked="true" strokeweight=".49506pt" strokecolor="#000000">
              <v:textbox inset="0,0,0,0">
                <w:txbxContent>
                  <w:p>
                    <w:pPr>
                      <w:spacing w:before="72"/>
                      <w:ind w:left="259" w:right="0" w:firstLine="0"/>
                      <w:jc w:val="left"/>
                      <w:rPr>
                        <w:rFonts w:ascii="PMingLiU"/>
                        <w:sz w:val="11"/>
                      </w:rPr>
                    </w:pPr>
                    <w:r>
                      <w:rPr>
                        <w:rFonts w:ascii="PMingLiU"/>
                        <w:w w:val="155"/>
                        <w:sz w:val="11"/>
                      </w:rPr>
                      <w:t>53!243</w:t>
                    </w:r>
                  </w:p>
                </w:txbxContent>
              </v:textbox>
              <v:stroke dashstyle="solid"/>
              <w10:wrap type="none"/>
            </v:shape>
            <v:shape style="position:absolute;left:7847;top:5861;width:976;height:268" type="#_x0000_t202" filled="false" stroked="true" strokeweight=".49506pt" strokecolor="#000000">
              <v:textbox inset="0,0,0,0">
                <w:txbxContent>
                  <w:p>
                    <w:pPr>
                      <w:spacing w:before="71"/>
                      <w:ind w:left="259" w:right="0" w:firstLine="0"/>
                      <w:jc w:val="left"/>
                      <w:rPr>
                        <w:rFonts w:ascii="PMingLiU"/>
                        <w:sz w:val="11"/>
                      </w:rPr>
                    </w:pPr>
                    <w:r>
                      <w:rPr>
                        <w:rFonts w:ascii="PMingLiU"/>
                        <w:w w:val="155"/>
                        <w:sz w:val="11"/>
                      </w:rPr>
                      <w:t>53!242</w:t>
                    </w:r>
                  </w:p>
                </w:txbxContent>
              </v:textbox>
              <v:stroke dashstyle="solid"/>
              <w10:wrap type="none"/>
            </v:shape>
            <v:shape style="position:absolute;left:7847;top:5500;width:976;height:268" type="#_x0000_t202" filled="false" stroked="true" strokeweight=".49506pt" strokecolor="#000000">
              <v:textbox inset="0,0,0,0">
                <w:txbxContent>
                  <w:p>
                    <w:pPr>
                      <w:spacing w:before="71"/>
                      <w:ind w:left="317" w:right="317" w:firstLine="0"/>
                      <w:jc w:val="center"/>
                      <w:rPr>
                        <w:rFonts w:ascii="PMingLiU"/>
                        <w:sz w:val="11"/>
                      </w:rPr>
                    </w:pPr>
                    <w:r>
                      <w:rPr>
                        <w:rFonts w:ascii="PMingLiU"/>
                        <w:w w:val="145"/>
                        <w:sz w:val="11"/>
                      </w:rPr>
                      <w:t>4)- 4</w:t>
                    </w:r>
                  </w:p>
                </w:txbxContent>
              </v:textbox>
              <v:stroke dashstyle="solid"/>
              <w10:wrap type="none"/>
            </v:shape>
            <v:shape style="position:absolute;left:7847;top:5170;width:976;height:269" type="#_x0000_t202" filled="false" stroked="true" strokeweight=".49506pt" strokecolor="#000000">
              <v:textbox inset="0,0,0,0">
                <w:txbxContent>
                  <w:p>
                    <w:pPr>
                      <w:spacing w:before="72"/>
                      <w:ind w:left="317" w:right="316" w:firstLine="0"/>
                      <w:jc w:val="center"/>
                      <w:rPr>
                        <w:rFonts w:ascii="PMingLiU"/>
                        <w:sz w:val="11"/>
                      </w:rPr>
                    </w:pPr>
                    <w:r>
                      <w:rPr>
                        <w:rFonts w:ascii="PMingLiU"/>
                        <w:w w:val="116"/>
                        <w:sz w:val="11"/>
                      </w:rPr>
                      <w:t>4</w:t>
                    </w:r>
                    <w:r>
                      <w:rPr>
                        <w:rFonts w:ascii="PMingLiU"/>
                        <w:spacing w:val="-3"/>
                        <w:w w:val="116"/>
                        <w:sz w:val="11"/>
                      </w:rPr>
                      <w:t>)</w:t>
                    </w:r>
                    <w:r>
                      <w:rPr>
                        <w:rFonts w:ascii="PMingLiU"/>
                        <w:spacing w:val="-1"/>
                        <w:w w:val="273"/>
                        <w:sz w:val="11"/>
                      </w:rPr>
                      <w:t>-</w:t>
                    </w:r>
                    <w:r>
                      <w:rPr>
                        <w:rFonts w:ascii="PMingLiU"/>
                        <w:w w:val="121"/>
                        <w:sz w:val="11"/>
                      </w:rPr>
                      <w:t>3</w:t>
                    </w:r>
                  </w:p>
                </w:txbxContent>
              </v:textbox>
              <v:stroke dashstyle="solid"/>
              <w10:wrap type="none"/>
            </v:shape>
            <v:shape style="position:absolute;left:4042;top:5087;width:964;height:268" type="#_x0000_t202" filled="false" stroked="true" strokeweight=".49207pt" strokecolor="#000000">
              <v:textbox inset="0,0,0,0">
                <w:txbxContent>
                  <w:p>
                    <w:pPr>
                      <w:spacing w:before="57"/>
                      <w:ind w:left="298" w:right="0" w:firstLine="0"/>
                      <w:jc w:val="left"/>
                      <w:rPr>
                        <w:rFonts w:ascii="PMingLiU"/>
                        <w:sz w:val="11"/>
                      </w:rPr>
                    </w:pPr>
                    <w:r>
                      <w:rPr>
                        <w:rFonts w:ascii="PMingLiU"/>
                        <w:w w:val="232"/>
                        <w:sz w:val="11"/>
                      </w:rPr>
                      <w:t>'</w:t>
                    </w:r>
                    <w:r>
                      <w:rPr>
                        <w:rFonts w:ascii="PMingLiU"/>
                        <w:spacing w:val="-3"/>
                        <w:w w:val="232"/>
                        <w:sz w:val="11"/>
                      </w:rPr>
                      <w:t>0</w:t>
                    </w:r>
                    <w:r>
                      <w:rPr>
                        <w:rFonts w:ascii="PMingLiU"/>
                        <w:spacing w:val="-1"/>
                        <w:w w:val="91"/>
                        <w:sz w:val="11"/>
                      </w:rPr>
                      <w:t>)</w:t>
                    </w:r>
                    <w:r>
                      <w:rPr>
                        <w:rFonts w:ascii="PMingLiU"/>
                        <w:spacing w:val="-2"/>
                        <w:w w:val="307"/>
                        <w:sz w:val="11"/>
                      </w:rPr>
                      <w:t>/</w:t>
                    </w:r>
                    <w:r>
                      <w:rPr>
                        <w:rFonts w:ascii="PMingLiU"/>
                        <w:w w:val="179"/>
                        <w:sz w:val="11"/>
                      </w:rPr>
                      <w:t>"</w:t>
                    </w:r>
                  </w:p>
                </w:txbxContent>
              </v:textbox>
              <v:stroke dashstyle="solid"/>
              <w10:wrap type="none"/>
            </v:shape>
            <v:shape style="position:absolute;left:7847;top:4851;width:976;height:268" type="#_x0000_t202" filled="false" stroked="true" strokeweight=".49506pt" strokecolor="#000000">
              <v:textbox inset="0,0,0,0">
                <w:txbxContent>
                  <w:p>
                    <w:pPr>
                      <w:spacing w:before="71"/>
                      <w:ind w:left="317" w:right="316" w:firstLine="0"/>
                      <w:jc w:val="center"/>
                      <w:rPr>
                        <w:rFonts w:ascii="PMingLiU"/>
                        <w:sz w:val="11"/>
                      </w:rPr>
                    </w:pPr>
                    <w:r>
                      <w:rPr>
                        <w:rFonts w:ascii="PMingLiU"/>
                        <w:w w:val="116"/>
                        <w:sz w:val="11"/>
                      </w:rPr>
                      <w:t>4</w:t>
                    </w:r>
                    <w:r>
                      <w:rPr>
                        <w:rFonts w:ascii="PMingLiU"/>
                        <w:spacing w:val="-3"/>
                        <w:w w:val="116"/>
                        <w:sz w:val="11"/>
                      </w:rPr>
                      <w:t>)</w:t>
                    </w:r>
                    <w:r>
                      <w:rPr>
                        <w:rFonts w:ascii="PMingLiU"/>
                        <w:spacing w:val="-1"/>
                        <w:w w:val="273"/>
                        <w:sz w:val="11"/>
                      </w:rPr>
                      <w:t>-</w:t>
                    </w:r>
                    <w:r>
                      <w:rPr>
                        <w:rFonts w:ascii="PMingLiU"/>
                        <w:w w:val="121"/>
                        <w:sz w:val="11"/>
                      </w:rPr>
                      <w:t>2</w:t>
                    </w:r>
                  </w:p>
                </w:txbxContent>
              </v:textbox>
              <v:stroke dashstyle="solid"/>
              <w10:wrap type="none"/>
            </v:shape>
            <v:shape style="position:absolute;left:4042;top:4766;width:964;height:268" type="#_x0000_t202" filled="false" stroked="true" strokeweight=".49207pt" strokecolor="#000000">
              <v:textbox inset="0,0,0,0">
                <w:txbxContent>
                  <w:p>
                    <w:pPr>
                      <w:spacing w:before="57"/>
                      <w:ind w:left="298" w:right="0" w:firstLine="0"/>
                      <w:jc w:val="left"/>
                      <w:rPr>
                        <w:rFonts w:ascii="PMingLiU"/>
                        <w:sz w:val="11"/>
                      </w:rPr>
                    </w:pPr>
                    <w:r>
                      <w:rPr>
                        <w:rFonts w:ascii="PMingLiU"/>
                        <w:w w:val="232"/>
                        <w:sz w:val="11"/>
                      </w:rPr>
                      <w:t>'</w:t>
                    </w:r>
                    <w:r>
                      <w:rPr>
                        <w:rFonts w:ascii="PMingLiU"/>
                        <w:spacing w:val="-3"/>
                        <w:w w:val="232"/>
                        <w:sz w:val="11"/>
                      </w:rPr>
                      <w:t>0</w:t>
                    </w:r>
                    <w:r>
                      <w:rPr>
                        <w:rFonts w:ascii="PMingLiU"/>
                        <w:spacing w:val="-1"/>
                        <w:w w:val="91"/>
                        <w:sz w:val="11"/>
                      </w:rPr>
                      <w:t>)</w:t>
                    </w:r>
                    <w:r>
                      <w:rPr>
                        <w:rFonts w:ascii="PMingLiU"/>
                        <w:spacing w:val="-2"/>
                        <w:w w:val="307"/>
                        <w:sz w:val="11"/>
                      </w:rPr>
                      <w:t>/</w:t>
                    </w:r>
                    <w:r>
                      <w:rPr>
                        <w:rFonts w:ascii="PMingLiU"/>
                        <w:w w:val="219"/>
                        <w:sz w:val="11"/>
                      </w:rPr>
                      <w:t>!</w:t>
                    </w:r>
                  </w:p>
                </w:txbxContent>
              </v:textbox>
              <v:stroke dashstyle="solid"/>
              <w10:wrap type="none"/>
            </v:shape>
            <v:shape style="position:absolute;left:4331;top:2411;width:899;height:541" type="#_x0000_t202" filled="false" stroked="true" strokeweight=".49307pt" strokecolor="#000000">
              <v:textbox inset="0,0,0,0">
                <w:txbxContent>
                  <w:p>
                    <w:pPr>
                      <w:spacing w:before="79"/>
                      <w:ind w:left="178" w:right="0" w:firstLine="0"/>
                      <w:jc w:val="left"/>
                      <w:rPr>
                        <w:rFonts w:ascii="PMingLiU"/>
                        <w:sz w:val="13"/>
                      </w:rPr>
                    </w:pPr>
                    <w:r>
                      <w:rPr>
                        <w:rFonts w:ascii="PMingLiU"/>
                        <w:w w:val="200"/>
                        <w:sz w:val="13"/>
                      </w:rPr>
                      <w:t>'0 $-!</w:t>
                    </w:r>
                  </w:p>
                  <w:p>
                    <w:pPr>
                      <w:spacing w:before="35"/>
                      <w:ind w:left="151" w:right="0" w:firstLine="0"/>
                      <w:jc w:val="left"/>
                      <w:rPr>
                        <w:rFonts w:ascii="PMingLiU"/>
                        <w:sz w:val="11"/>
                      </w:rPr>
                    </w:pPr>
                    <w:r>
                      <w:rPr>
                        <w:rFonts w:ascii="PMingLiU"/>
                        <w:sz w:val="11"/>
                      </w:rPr>
                      <w:t>7 CHANNELS</w:t>
                    </w:r>
                  </w:p>
                </w:txbxContent>
              </v:textbox>
              <v:stroke dashstyle="solid"/>
              <w10:wrap type="none"/>
            </v:shape>
            <v:shape style="position:absolute;left:6489;top:1843;width:793;height:503" type="#_x0000_t202" filled="false" stroked="true" strokeweight=".49304pt" strokecolor="#000000">
              <v:textbox inset="0,0,0,0">
                <w:txbxContent>
                  <w:p>
                    <w:pPr>
                      <w:spacing w:line="169" w:lineRule="exact" w:before="72"/>
                      <w:ind w:left="227" w:right="0" w:firstLine="0"/>
                      <w:jc w:val="left"/>
                      <w:rPr>
                        <w:rFonts w:ascii="PMingLiU"/>
                        <w:sz w:val="13"/>
                      </w:rPr>
                    </w:pPr>
                    <w:r>
                      <w:rPr>
                        <w:rFonts w:ascii="PMingLiU"/>
                        <w:w w:val="170"/>
                        <w:sz w:val="13"/>
                      </w:rPr>
                      <w:t>32!-</w:t>
                    </w:r>
                  </w:p>
                  <w:p>
                    <w:pPr>
                      <w:spacing w:line="169" w:lineRule="exact" w:before="0"/>
                      <w:ind w:left="240" w:right="0" w:firstLine="0"/>
                      <w:jc w:val="left"/>
                      <w:rPr>
                        <w:rFonts w:ascii="PMingLiU"/>
                        <w:sz w:val="13"/>
                      </w:rPr>
                    </w:pPr>
                    <w:r>
                      <w:rPr>
                        <w:rFonts w:ascii="PMingLiU"/>
                        <w:w w:val="115"/>
                        <w:sz w:val="13"/>
                      </w:rPr>
                      <w:t>20</w:t>
                    </w:r>
                    <w:r>
                      <w:rPr>
                        <w:rFonts w:ascii="PMingLiU"/>
                        <w:spacing w:val="-10"/>
                        <w:w w:val="115"/>
                        <w:sz w:val="13"/>
                      </w:rPr>
                      <w:t> </w:t>
                    </w:r>
                    <w:r>
                      <w:rPr>
                        <w:rFonts w:ascii="PMingLiU"/>
                        <w:w w:val="115"/>
                        <w:sz w:val="13"/>
                      </w:rPr>
                      <w:t>+"</w:t>
                    </w:r>
                  </w:p>
                </w:txbxContent>
              </v:textbox>
              <v:stroke dashstyle="solid"/>
              <w10:wrap type="none"/>
            </v:shape>
            <v:shape style="position:absolute;left:8126;top:980;width:758;height:321" type="#_x0000_t202" filled="true" fillcolor="#ffffff" stroked="true" strokeweight=".49506pt" strokecolor="#000000">
              <v:textbox inset="0,0,0,0">
                <w:txbxContent>
                  <w:p>
                    <w:pPr>
                      <w:spacing w:line="142" w:lineRule="exact" w:before="20"/>
                      <w:ind w:left="94" w:right="0" w:firstLine="0"/>
                      <w:jc w:val="left"/>
                      <w:rPr>
                        <w:rFonts w:ascii="PMingLiU"/>
                        <w:sz w:val="11"/>
                      </w:rPr>
                    </w:pPr>
                    <w:r>
                      <w:rPr>
                        <w:rFonts w:ascii="PMingLiU"/>
                        <w:spacing w:val="-5"/>
                        <w:w w:val="146"/>
                        <w:sz w:val="11"/>
                      </w:rPr>
                      <w:t>6</w:t>
                    </w:r>
                    <w:r>
                      <w:rPr>
                        <w:rFonts w:ascii="PMingLiU"/>
                        <w:spacing w:val="2"/>
                        <w:w w:val="307"/>
                        <w:sz w:val="11"/>
                      </w:rPr>
                      <w:t>/</w:t>
                    </w:r>
                    <w:r>
                      <w:rPr>
                        <w:rFonts w:ascii="PMingLiU"/>
                        <w:spacing w:val="-13"/>
                        <w:w w:val="243"/>
                        <w:sz w:val="11"/>
                      </w:rPr>
                      <w:t>,</w:t>
                    </w:r>
                    <w:r>
                      <w:rPr>
                        <w:rFonts w:ascii="PMingLiU"/>
                        <w:w w:val="133"/>
                        <w:sz w:val="11"/>
                      </w:rPr>
                      <w:t>4</w:t>
                    </w:r>
                    <w:r>
                      <w:rPr>
                        <w:rFonts w:ascii="PMingLiU"/>
                        <w:spacing w:val="-12"/>
                        <w:sz w:val="11"/>
                      </w:rPr>
                      <w:t> </w:t>
                    </w:r>
                    <w:r>
                      <w:rPr>
                        <w:rFonts w:ascii="PMingLiU"/>
                        <w:w w:val="121"/>
                        <w:sz w:val="11"/>
                      </w:rPr>
                      <w:t>.</w:t>
                    </w:r>
                    <w:r>
                      <w:rPr>
                        <w:rFonts w:ascii="PMingLiU"/>
                        <w:spacing w:val="1"/>
                        <w:sz w:val="11"/>
                      </w:rPr>
                      <w:t> </w:t>
                    </w:r>
                    <w:r>
                      <w:rPr>
                        <w:rFonts w:ascii="PMingLiU"/>
                        <w:w w:val="158"/>
                        <w:sz w:val="11"/>
                      </w:rPr>
                      <w:t>2</w:t>
                    </w:r>
                    <w:r>
                      <w:rPr>
                        <w:rFonts w:ascii="PMingLiU"/>
                        <w:spacing w:val="-3"/>
                        <w:w w:val="87"/>
                        <w:sz w:val="11"/>
                      </w:rPr>
                      <w:t>%</w:t>
                    </w:r>
                    <w:r>
                      <w:rPr>
                        <w:rFonts w:ascii="PMingLiU"/>
                        <w:spacing w:val="-2"/>
                        <w:w w:val="474"/>
                        <w:sz w:val="11"/>
                      </w:rPr>
                      <w:t>'</w:t>
                    </w:r>
                    <w:r>
                      <w:rPr>
                        <w:rFonts w:ascii="PMingLiU"/>
                        <w:w w:val="121"/>
                        <w:sz w:val="11"/>
                      </w:rPr>
                      <w:t>.</w:t>
                    </w:r>
                  </w:p>
                  <w:p>
                    <w:pPr>
                      <w:spacing w:line="142" w:lineRule="exact" w:before="0"/>
                      <w:ind w:left="14" w:right="0" w:firstLine="0"/>
                      <w:jc w:val="left"/>
                      <w:rPr>
                        <w:rFonts w:ascii="PMingLiU"/>
                        <w:sz w:val="11"/>
                      </w:rPr>
                    </w:pPr>
                    <w:r>
                      <w:rPr>
                        <w:rFonts w:ascii="PMingLiU"/>
                        <w:spacing w:val="-1"/>
                        <w:w w:val="121"/>
                        <w:sz w:val="11"/>
                      </w:rPr>
                      <w:t>3</w:t>
                    </w:r>
                    <w:r>
                      <w:rPr>
                        <w:rFonts w:ascii="PMingLiU"/>
                        <w:spacing w:val="-3"/>
                        <w:w w:val="121"/>
                        <w:sz w:val="11"/>
                      </w:rPr>
                      <w:t>.</w:t>
                    </w:r>
                    <w:r>
                      <w:rPr>
                        <w:rFonts w:ascii="PMingLiU"/>
                        <w:spacing w:val="-1"/>
                        <w:w w:val="134"/>
                        <w:sz w:val="11"/>
                      </w:rPr>
                      <w:t>3</w:t>
                    </w:r>
                    <w:r>
                      <w:rPr>
                        <w:rFonts w:ascii="PMingLiU"/>
                        <w:w w:val="134"/>
                        <w:sz w:val="11"/>
                      </w:rPr>
                      <w:t>6</w:t>
                    </w:r>
                    <w:r>
                      <w:rPr>
                        <w:rFonts w:ascii="PMingLiU"/>
                        <w:sz w:val="11"/>
                      </w:rPr>
                      <w:t> </w:t>
                    </w:r>
                    <w:r>
                      <w:rPr>
                        <w:rFonts w:ascii="PMingLiU"/>
                        <w:spacing w:val="-5"/>
                        <w:w w:val="133"/>
                        <w:sz w:val="11"/>
                      </w:rPr>
                      <w:t>4</w:t>
                    </w:r>
                    <w:r>
                      <w:rPr>
                        <w:rFonts w:ascii="PMingLiU"/>
                        <w:w w:val="307"/>
                        <w:sz w:val="11"/>
                      </w:rPr>
                      <w:t>/</w:t>
                    </w:r>
                    <w:r>
                      <w:rPr>
                        <w:rFonts w:ascii="PMingLiU"/>
                        <w:spacing w:val="4"/>
                        <w:sz w:val="11"/>
                      </w:rPr>
                      <w:t> </w:t>
                    </w:r>
                    <w:r>
                      <w:rPr>
                        <w:rFonts w:ascii="PMingLiU"/>
                        <w:spacing w:val="-1"/>
                        <w:w w:val="121"/>
                        <w:sz w:val="11"/>
                      </w:rPr>
                      <w:t>1.</w:t>
                    </w:r>
                    <w:r>
                      <w:rPr>
                        <w:rFonts w:ascii="PMingLiU"/>
                        <w:spacing w:val="-1"/>
                        <w:w w:val="134"/>
                        <w:sz w:val="11"/>
                      </w:rPr>
                      <w:t>86</w:t>
                    </w:r>
                  </w:p>
                </w:txbxContent>
              </v:textbox>
              <v:fill type="solid"/>
              <v:stroke dashstyle="solid"/>
              <w10:wrap type="none"/>
            </v:shape>
            <v:shape style="position:absolute;left:6067;top:679;width:793;height:302" type="#_x0000_t202" filled="false" stroked="true" strokeweight=".49307pt" strokecolor="#000000">
              <v:textbox inset="0,0,0,0">
                <w:txbxContent>
                  <w:p>
                    <w:pPr>
                      <w:spacing w:line="211" w:lineRule="auto" w:before="4"/>
                      <w:ind w:left="131" w:right="0" w:firstLine="112"/>
                      <w:jc w:val="left"/>
                      <w:rPr>
                        <w:rFonts w:ascii="PMingLiU"/>
                        <w:sz w:val="11"/>
                      </w:rPr>
                    </w:pPr>
                    <w:r>
                      <w:rPr>
                        <w:rFonts w:ascii="PMingLiU"/>
                        <w:spacing w:val="-14"/>
                        <w:w w:val="133"/>
                        <w:sz w:val="11"/>
                      </w:rPr>
                      <w:t>4</w:t>
                    </w:r>
                    <w:r>
                      <w:rPr>
                        <w:rFonts w:ascii="PMingLiU"/>
                        <w:spacing w:val="-2"/>
                        <w:w w:val="54"/>
                        <w:sz w:val="11"/>
                      </w:rPr>
                      <w:t>R</w:t>
                    </w:r>
                    <w:r>
                      <w:rPr>
                        <w:rFonts w:ascii="PMingLiU"/>
                        <w:w w:val="84"/>
                        <w:sz w:val="11"/>
                      </w:rPr>
                      <w:t>A</w:t>
                    </w:r>
                    <w:r>
                      <w:rPr>
                        <w:rFonts w:ascii="PMingLiU"/>
                        <w:spacing w:val="-11"/>
                        <w:sz w:val="11"/>
                      </w:rPr>
                      <w:t> </w:t>
                    </w:r>
                    <w:r>
                      <w:rPr>
                        <w:rFonts w:ascii="PMingLiU"/>
                        <w:w w:val="90"/>
                        <w:sz w:val="11"/>
                      </w:rPr>
                      <w:t>CE </w:t>
                    </w:r>
                    <w:r>
                      <w:rPr>
                        <w:rFonts w:ascii="PMingLiU"/>
                        <w:spacing w:val="-2"/>
                        <w:w w:val="158"/>
                        <w:sz w:val="11"/>
                      </w:rPr>
                      <w:t>#</w:t>
                    </w:r>
                    <w:r>
                      <w:rPr>
                        <w:rFonts w:ascii="PMingLiU"/>
                        <w:spacing w:val="6"/>
                        <w:w w:val="84"/>
                        <w:sz w:val="11"/>
                      </w:rPr>
                      <w:t>O</w:t>
                    </w:r>
                    <w:r>
                      <w:rPr>
                        <w:rFonts w:ascii="PMingLiU"/>
                        <w:spacing w:val="4"/>
                        <w:w w:val="84"/>
                        <w:sz w:val="11"/>
                      </w:rPr>
                      <w:t>N</w:t>
                    </w:r>
                    <w:r>
                      <w:rPr>
                        <w:rFonts w:ascii="PMingLiU"/>
                        <w:spacing w:val="5"/>
                        <w:w w:val="49"/>
                        <w:sz w:val="11"/>
                      </w:rPr>
                      <w:t>T</w:t>
                    </w:r>
                    <w:r>
                      <w:rPr>
                        <w:rFonts w:ascii="PMingLiU"/>
                        <w:w w:val="64"/>
                        <w:sz w:val="11"/>
                      </w:rPr>
                      <w:t>ROLLE</w:t>
                    </w:r>
                    <w:r>
                      <w:rPr>
                        <w:rFonts w:ascii="PMingLiU"/>
                        <w:spacing w:val="-8"/>
                        <w:sz w:val="11"/>
                      </w:rPr>
                      <w:t> </w:t>
                    </w:r>
                    <w:r>
                      <w:rPr>
                        <w:rFonts w:ascii="PMingLiU"/>
                        <w:spacing w:val="-15"/>
                        <w:w w:val="54"/>
                        <w:sz w:val="11"/>
                      </w:rPr>
                      <w:t>R</w:t>
                    </w:r>
                  </w:p>
                </w:txbxContent>
              </v:textbox>
              <v:stroke dashstyle="solid"/>
              <w10:wrap type="none"/>
            </v:shape>
            <w10:wrap type="none"/>
          </v:group>
        </w:pict>
      </w:r>
      <w:r>
        <w:rPr/>
        <w:pict>
          <v:shape style="position:absolute;margin-left:289.279663pt;margin-top:92.554993pt;width:9.050pt;height:28.05pt;mso-position-horizontal-relative:page;mso-position-vertical-relative:paragraph;z-index:251758592" type="#_x0000_t202" filled="false" stroked="false">
            <v:textbox inset="0,0,0,0" style="layout-flow:vertical;mso-layout-flow-alt:bottom-to-top">
              <w:txbxContent>
                <w:p>
                  <w:pPr>
                    <w:spacing w:line="167" w:lineRule="exact" w:before="13"/>
                    <w:ind w:left="20" w:right="0" w:firstLine="0"/>
                    <w:jc w:val="left"/>
                    <w:rPr>
                      <w:rFonts w:ascii="PMingLiU"/>
                      <w:sz w:val="12"/>
                    </w:rPr>
                  </w:pPr>
                  <w:r>
                    <w:rPr>
                      <w:rFonts w:ascii="PMingLiU"/>
                      <w:w w:val="95"/>
                      <w:sz w:val="12"/>
                    </w:rPr>
                    <w:t>"US-</w:t>
                  </w:r>
                  <w:r>
                    <w:rPr>
                      <w:rFonts w:ascii="PMingLiU"/>
                      <w:spacing w:val="-23"/>
                      <w:w w:val="95"/>
                      <w:sz w:val="12"/>
                    </w:rPr>
                    <w:t> </w:t>
                  </w:r>
                  <w:r>
                    <w:rPr>
                      <w:rFonts w:ascii="PMingLiU"/>
                      <w:w w:val="90"/>
                      <w:sz w:val="12"/>
                    </w:rPr>
                    <w:t>ATRIX</w:t>
                  </w:r>
                </w:p>
              </w:txbxContent>
            </v:textbox>
            <w10:wrap type="none"/>
          </v:shape>
        </w:pict>
      </w:r>
      <w:r>
        <w:rPr/>
        <w:pict>
          <v:shape style="position:absolute;margin-left:311.910217pt;margin-top:136.431808pt;width:9.550pt;height:59.25pt;mso-position-horizontal-relative:page;mso-position-vertical-relative:paragraph;z-index:251759616" type="#_x0000_t202" filled="false" stroked="false">
            <v:textbox inset="0,0,0,0" style="layout-flow:vertical;mso-layout-flow-alt:bottom-to-top">
              <w:txbxContent>
                <w:p>
                  <w:pPr>
                    <w:spacing w:before="13"/>
                    <w:ind w:left="20" w:right="0" w:firstLine="0"/>
                    <w:jc w:val="left"/>
                    <w:rPr>
                      <w:rFonts w:ascii="PMingLiU"/>
                      <w:sz w:val="11"/>
                    </w:rPr>
                  </w:pPr>
                  <w:r>
                    <w:rPr>
                      <w:rFonts w:ascii="PMingLiU"/>
                      <w:w w:val="226"/>
                      <w:sz w:val="11"/>
                    </w:rPr>
                    <w:t>!</w:t>
                  </w:r>
                  <w:r>
                    <w:rPr>
                      <w:rFonts w:ascii="PMingLiU"/>
                      <w:spacing w:val="7"/>
                      <w:w w:val="226"/>
                      <w:sz w:val="11"/>
                    </w:rPr>
                    <w:t>(</w:t>
                  </w:r>
                  <w:r>
                    <w:rPr>
                      <w:rFonts w:ascii="PMingLiU"/>
                      <w:w w:val="115"/>
                      <w:sz w:val="11"/>
                    </w:rPr>
                    <w:t>":&amp;</w:t>
                  </w:r>
                  <w:r>
                    <w:rPr>
                      <w:rFonts w:ascii="PMingLiU"/>
                      <w:spacing w:val="-17"/>
                      <w:sz w:val="11"/>
                    </w:rPr>
                    <w:t> </w:t>
                  </w:r>
                  <w:r>
                    <w:rPr>
                      <w:rFonts w:ascii="PMingLiU"/>
                      <w:w w:val="91"/>
                      <w:position w:val="-2"/>
                      <w:sz w:val="9"/>
                    </w:rPr>
                    <w:t>M</w:t>
                  </w:r>
                  <w:r>
                    <w:rPr>
                      <w:rFonts w:ascii="PMingLiU"/>
                      <w:spacing w:val="6"/>
                      <w:w w:val="91"/>
                      <w:position w:val="-2"/>
                      <w:sz w:val="9"/>
                    </w:rPr>
                    <w:t>A</w:t>
                  </w:r>
                  <w:r>
                    <w:rPr>
                      <w:rFonts w:ascii="PMingLiU"/>
                      <w:spacing w:val="5"/>
                      <w:w w:val="73"/>
                      <w:position w:val="-2"/>
                      <w:sz w:val="9"/>
                    </w:rPr>
                    <w:t>X</w:t>
                  </w:r>
                  <w:r>
                    <w:rPr>
                      <w:rFonts w:ascii="PMingLiU"/>
                      <w:spacing w:val="-1"/>
                      <w:w w:val="116"/>
                      <w:sz w:val="11"/>
                    </w:rPr>
                    <w:t>=</w:t>
                  </w:r>
                  <w:r>
                    <w:rPr>
                      <w:rFonts w:ascii="PMingLiU"/>
                      <w:spacing w:val="1"/>
                      <w:w w:val="116"/>
                      <w:sz w:val="11"/>
                    </w:rPr>
                    <w:t>4</w:t>
                  </w:r>
                  <w:r>
                    <w:rPr>
                      <w:rFonts w:ascii="PMingLiU"/>
                      <w:spacing w:val="-1"/>
                      <w:w w:val="118"/>
                      <w:sz w:val="11"/>
                    </w:rPr>
                    <w:t>8/</w:t>
                  </w:r>
                  <w:r>
                    <w:rPr>
                      <w:rFonts w:ascii="PMingLiU"/>
                      <w:spacing w:val="1"/>
                      <w:w w:val="118"/>
                      <w:sz w:val="11"/>
                    </w:rPr>
                    <w:t>7</w:t>
                  </w:r>
                  <w:r>
                    <w:rPr>
                      <w:rFonts w:ascii="PMingLiU"/>
                      <w:w w:val="120"/>
                      <w:sz w:val="11"/>
                    </w:rPr>
                    <w:t>2</w:t>
                  </w:r>
                  <w:r>
                    <w:rPr>
                      <w:rFonts w:ascii="PMingLiU"/>
                      <w:spacing w:val="2"/>
                      <w:sz w:val="11"/>
                    </w:rPr>
                    <w:t> </w:t>
                  </w:r>
                  <w:r>
                    <w:rPr>
                      <w:rFonts w:ascii="PMingLiU"/>
                      <w:spacing w:val="-1"/>
                      <w:w w:val="253"/>
                      <w:sz w:val="11"/>
                    </w:rPr>
                    <w:t>-</w:t>
                  </w:r>
                  <w:r>
                    <w:rPr>
                      <w:rFonts w:ascii="PMingLiU"/>
                      <w:spacing w:val="1"/>
                      <w:w w:val="253"/>
                      <w:sz w:val="11"/>
                    </w:rPr>
                    <w:t>(</w:t>
                  </w:r>
                  <w:r>
                    <w:rPr>
                      <w:rFonts w:ascii="PMingLiU"/>
                      <w:w w:val="88"/>
                      <w:sz w:val="11"/>
                    </w:rPr>
                    <w:t>Z</w:t>
                  </w:r>
                </w:p>
              </w:txbxContent>
            </v:textbox>
            <w10:wrap type="none"/>
          </v:shape>
        </w:pict>
      </w:r>
      <w:r>
        <w:rPr/>
        <w:pict>
          <v:shape style="position:absolute;margin-left:323.612518pt;margin-top:55.504379pt;width:15.95pt;height:29.35pt;mso-position-horizontal-relative:page;mso-position-vertical-relative:paragraph;z-index:251760640" type="#_x0000_t202" filled="false" stroked="false">
            <v:textbox inset="0,0,0,0" style="layout-flow:vertical;mso-layout-flow-alt:bottom-to-top">
              <w:txbxContent>
                <w:p>
                  <w:pPr>
                    <w:spacing w:line="158" w:lineRule="exact" w:before="12"/>
                    <w:ind w:left="20" w:right="0" w:firstLine="0"/>
                    <w:jc w:val="left"/>
                    <w:rPr>
                      <w:rFonts w:ascii="PMingLiU"/>
                      <w:sz w:val="11"/>
                    </w:rPr>
                  </w:pPr>
                  <w:r>
                    <w:rPr>
                      <w:rFonts w:ascii="PMingLiU"/>
                      <w:spacing w:val="5"/>
                      <w:w w:val="52"/>
                      <w:position w:val="1"/>
                      <w:sz w:val="11"/>
                    </w:rPr>
                    <w:t>F</w:t>
                  </w:r>
                  <w:r>
                    <w:rPr>
                      <w:rFonts w:ascii="PMingLiU"/>
                      <w:spacing w:val="5"/>
                      <w:w w:val="38"/>
                      <w:position w:val="1"/>
                      <w:sz w:val="11"/>
                    </w:rPr>
                    <w:t>L</w:t>
                  </w:r>
                  <w:r>
                    <w:rPr>
                      <w:rFonts w:ascii="PMingLiU"/>
                      <w:w w:val="85"/>
                      <w:position w:val="1"/>
                      <w:sz w:val="11"/>
                    </w:rPr>
                    <w:t>ASH</w:t>
                  </w:r>
                  <w:r>
                    <w:rPr>
                      <w:rFonts w:ascii="PMingLiU"/>
                      <w:position w:val="1"/>
                      <w:sz w:val="11"/>
                    </w:rPr>
                    <w:t>    </w:t>
                  </w:r>
                  <w:r>
                    <w:rPr>
                      <w:rFonts w:ascii="PMingLiU"/>
                      <w:spacing w:val="10"/>
                      <w:position w:val="1"/>
                      <w:sz w:val="11"/>
                    </w:rPr>
                    <w:t> </w:t>
                  </w:r>
                  <w:r>
                    <w:rPr>
                      <w:rFonts w:ascii="PMingLiU"/>
                      <w:w w:val="88"/>
                      <w:sz w:val="11"/>
                    </w:rPr>
                    <w:t>O</w:t>
                  </w:r>
                  <w:r>
                    <w:rPr>
                      <w:rFonts w:ascii="PMingLiU"/>
                      <w:spacing w:val="-3"/>
                      <w:w w:val="88"/>
                      <w:sz w:val="11"/>
                    </w:rPr>
                    <w:t>B</w:t>
                  </w:r>
                  <w:r>
                    <w:rPr>
                      <w:rFonts w:ascii="PMingLiU"/>
                      <w:w w:val="40"/>
                      <w:sz w:val="11"/>
                    </w:rPr>
                    <w:t>L</w:t>
                  </w:r>
                </w:p>
                <w:p>
                  <w:pPr>
                    <w:spacing w:line="148" w:lineRule="exact" w:before="0"/>
                    <w:ind w:left="41" w:right="0" w:firstLine="0"/>
                    <w:jc w:val="left"/>
                    <w:rPr>
                      <w:rFonts w:ascii="PMingLiU"/>
                      <w:sz w:val="11"/>
                    </w:rPr>
                  </w:pPr>
                  <w:r>
                    <w:rPr>
                      <w:rFonts w:ascii="PMingLiU"/>
                      <w:w w:val="90"/>
                      <w:sz w:val="11"/>
                    </w:rPr>
                    <w:t>)NTERFAC E</w:t>
                  </w:r>
                </w:p>
              </w:txbxContent>
            </v:textbox>
            <w10:wrap type="none"/>
          </v:shape>
        </w:pict>
      </w:r>
      <w:bookmarkStart w:name="Figure 1. STM32F103xx performance line b" w:id="13"/>
      <w:bookmarkEnd w:id="13"/>
      <w:r>
        <w:rPr>
          <w:b w:val="0"/>
        </w:rPr>
      </w:r>
      <w:bookmarkStart w:name="_bookmark5" w:id="14"/>
      <w:bookmarkEnd w:id="14"/>
      <w:r>
        <w:rPr>
          <w:b w:val="0"/>
        </w:rPr>
      </w:r>
      <w:r>
        <w:rPr/>
        <w:t>Figure 1. STM32F103xx performance line block diagram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
        <w:rPr>
          <w:b/>
          <w:sz w:val="26"/>
        </w:rPr>
      </w:pPr>
    </w:p>
    <w:tbl>
      <w:tblPr>
        <w:tblW w:w="0" w:type="auto"/>
        <w:jc w:val="left"/>
        <w:tblInd w:w="4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8"/>
        <w:gridCol w:w="628"/>
      </w:tblGrid>
      <w:tr>
        <w:trPr>
          <w:trHeight w:val="131" w:hRule="atLeast"/>
        </w:trPr>
        <w:tc>
          <w:tcPr>
            <w:tcW w:w="628" w:type="dxa"/>
            <w:tcBorders>
              <w:bottom w:val="nil"/>
              <w:right w:val="single" w:sz="8" w:space="0" w:color="000000"/>
            </w:tcBorders>
          </w:tcPr>
          <w:p>
            <w:pPr>
              <w:pStyle w:val="TableParagraph"/>
              <w:spacing w:line="112" w:lineRule="exact"/>
              <w:ind w:right="131"/>
              <w:jc w:val="right"/>
              <w:rPr>
                <w:rFonts w:ascii="PMingLiU"/>
                <w:sz w:val="11"/>
              </w:rPr>
            </w:pPr>
            <w:r>
              <w:rPr>
                <w:rFonts w:ascii="PMingLiU"/>
                <w:w w:val="185"/>
                <w:sz w:val="11"/>
              </w:rPr>
              <w:t>!("2</w:t>
            </w:r>
          </w:p>
        </w:tc>
        <w:tc>
          <w:tcPr>
            <w:tcW w:w="628" w:type="dxa"/>
            <w:tcBorders>
              <w:left w:val="single" w:sz="8" w:space="0" w:color="000000"/>
              <w:bottom w:val="nil"/>
            </w:tcBorders>
          </w:tcPr>
          <w:p>
            <w:pPr>
              <w:pStyle w:val="TableParagraph"/>
              <w:spacing w:line="109" w:lineRule="exact" w:before="3"/>
              <w:ind w:left="132" w:right="105"/>
              <w:rPr>
                <w:rFonts w:ascii="PMingLiU"/>
                <w:sz w:val="11"/>
              </w:rPr>
            </w:pPr>
            <w:r>
              <w:rPr>
                <w:rFonts w:ascii="PMingLiU"/>
                <w:w w:val="190"/>
                <w:sz w:val="11"/>
              </w:rPr>
              <w:t>!("2</w:t>
            </w:r>
          </w:p>
        </w:tc>
      </w:tr>
      <w:tr>
        <w:trPr>
          <w:trHeight w:val="161" w:hRule="atLeast"/>
        </w:trPr>
        <w:tc>
          <w:tcPr>
            <w:tcW w:w="628" w:type="dxa"/>
            <w:tcBorders>
              <w:top w:val="nil"/>
              <w:right w:val="single" w:sz="8" w:space="0" w:color="000000"/>
            </w:tcBorders>
          </w:tcPr>
          <w:p>
            <w:pPr>
              <w:pStyle w:val="TableParagraph"/>
              <w:spacing w:line="142" w:lineRule="exact"/>
              <w:ind w:right="133"/>
              <w:jc w:val="right"/>
              <w:rPr>
                <w:rFonts w:ascii="PMingLiU"/>
                <w:sz w:val="11"/>
              </w:rPr>
            </w:pPr>
            <w:r>
              <w:rPr>
                <w:rFonts w:ascii="PMingLiU"/>
                <w:w w:val="160"/>
                <w:sz w:val="11"/>
              </w:rPr>
              <w:t>!0"2</w:t>
            </w:r>
          </w:p>
        </w:tc>
        <w:tc>
          <w:tcPr>
            <w:tcW w:w="628" w:type="dxa"/>
            <w:tcBorders>
              <w:top w:val="nil"/>
              <w:left w:val="single" w:sz="8" w:space="0" w:color="000000"/>
            </w:tcBorders>
          </w:tcPr>
          <w:p>
            <w:pPr>
              <w:pStyle w:val="TableParagraph"/>
              <w:spacing w:line="141" w:lineRule="exact"/>
              <w:ind w:left="132" w:right="101"/>
              <w:rPr>
                <w:rFonts w:ascii="PMingLiU"/>
                <w:sz w:val="11"/>
              </w:rPr>
            </w:pPr>
            <w:r>
              <w:rPr>
                <w:rFonts w:ascii="PMingLiU"/>
                <w:w w:val="165"/>
                <w:sz w:val="11"/>
              </w:rPr>
              <w:t>!0"1</w:t>
            </w:r>
          </w:p>
        </w:tc>
      </w:tr>
    </w:tbl>
    <w:p>
      <w:pPr>
        <w:pStyle w:val="BodyText"/>
        <w:rPr>
          <w:b/>
        </w:rPr>
      </w:pPr>
    </w:p>
    <w:p>
      <w:pPr>
        <w:pStyle w:val="BodyText"/>
        <w:rPr>
          <w:b/>
        </w:rPr>
      </w:pPr>
    </w:p>
    <w:p>
      <w:pPr>
        <w:pStyle w:val="BodyText"/>
        <w:rPr>
          <w:b/>
        </w:rPr>
      </w:pPr>
    </w:p>
    <w:p>
      <w:pPr>
        <w:pStyle w:val="BodyText"/>
        <w:spacing w:after="1"/>
        <w:rPr>
          <w:b/>
          <w:sz w:val="28"/>
        </w:rPr>
      </w:pPr>
    </w:p>
    <w:tbl>
      <w:tblPr>
        <w:tblW w:w="0" w:type="auto"/>
        <w:jc w:val="left"/>
        <w:tblInd w:w="2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3"/>
      </w:tblGrid>
      <w:tr>
        <w:trPr>
          <w:trHeight w:val="269" w:hRule="atLeast"/>
        </w:trPr>
        <w:tc>
          <w:tcPr>
            <w:tcW w:w="963" w:type="dxa"/>
            <w:tcBorders>
              <w:bottom w:val="double" w:sz="1" w:space="0" w:color="000000"/>
            </w:tcBorders>
          </w:tcPr>
          <w:p>
            <w:pPr>
              <w:pStyle w:val="TableParagraph"/>
              <w:spacing w:before="57"/>
              <w:ind w:left="303"/>
              <w:jc w:val="left"/>
              <w:rPr>
                <w:rFonts w:ascii="PMingLiU"/>
                <w:sz w:val="11"/>
              </w:rPr>
            </w:pPr>
            <w:r>
              <w:rPr>
                <w:rFonts w:ascii="PMingLiU"/>
                <w:w w:val="232"/>
                <w:sz w:val="11"/>
              </w:rPr>
              <w:t>'</w:t>
            </w:r>
            <w:r>
              <w:rPr>
                <w:rFonts w:ascii="PMingLiU"/>
                <w:spacing w:val="-3"/>
                <w:w w:val="232"/>
                <w:sz w:val="11"/>
              </w:rPr>
              <w:t>0</w:t>
            </w:r>
            <w:r>
              <w:rPr>
                <w:rFonts w:ascii="PMingLiU"/>
                <w:spacing w:val="-1"/>
                <w:w w:val="91"/>
                <w:sz w:val="11"/>
              </w:rPr>
              <w:t>)</w:t>
            </w:r>
            <w:r>
              <w:rPr>
                <w:rFonts w:ascii="PMingLiU"/>
                <w:spacing w:val="-2"/>
                <w:w w:val="307"/>
                <w:sz w:val="11"/>
              </w:rPr>
              <w:t>/</w:t>
            </w:r>
            <w:r>
              <w:rPr>
                <w:rFonts w:ascii="PMingLiU"/>
                <w:w w:val="158"/>
                <w:sz w:val="11"/>
              </w:rPr>
              <w:t>#</w:t>
            </w:r>
          </w:p>
        </w:tc>
      </w:tr>
      <w:tr>
        <w:trPr>
          <w:trHeight w:val="283" w:hRule="atLeast"/>
        </w:trPr>
        <w:tc>
          <w:tcPr>
            <w:tcW w:w="963" w:type="dxa"/>
            <w:tcBorders>
              <w:top w:val="double" w:sz="1" w:space="0" w:color="000000"/>
              <w:bottom w:val="double" w:sz="1" w:space="0" w:color="000000"/>
            </w:tcBorders>
          </w:tcPr>
          <w:p>
            <w:pPr>
              <w:pStyle w:val="TableParagraph"/>
              <w:spacing w:before="71"/>
              <w:ind w:left="302"/>
              <w:jc w:val="left"/>
              <w:rPr>
                <w:rFonts w:ascii="PMingLiU"/>
                <w:sz w:val="11"/>
              </w:rPr>
            </w:pPr>
            <w:r>
              <w:rPr>
                <w:rFonts w:ascii="PMingLiU"/>
                <w:w w:val="200"/>
                <w:sz w:val="11"/>
              </w:rPr>
              <w:t>'0)/$</w:t>
            </w:r>
          </w:p>
        </w:tc>
      </w:tr>
      <w:tr>
        <w:trPr>
          <w:trHeight w:val="269" w:hRule="atLeast"/>
        </w:trPr>
        <w:tc>
          <w:tcPr>
            <w:tcW w:w="963" w:type="dxa"/>
            <w:tcBorders>
              <w:top w:val="double" w:sz="1" w:space="0" w:color="000000"/>
            </w:tcBorders>
          </w:tcPr>
          <w:p>
            <w:pPr>
              <w:pStyle w:val="TableParagraph"/>
              <w:spacing w:before="69"/>
              <w:ind w:left="304"/>
              <w:jc w:val="left"/>
              <w:rPr>
                <w:rFonts w:ascii="PMingLiU"/>
                <w:sz w:val="11"/>
              </w:rPr>
            </w:pPr>
            <w:r>
              <w:rPr>
                <w:rFonts w:ascii="PMingLiU"/>
                <w:w w:val="170"/>
                <w:sz w:val="11"/>
              </w:rPr>
              <w:t>'0)/%</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ListParagraph"/>
        <w:numPr>
          <w:ilvl w:val="0"/>
          <w:numId w:val="8"/>
        </w:numPr>
        <w:tabs>
          <w:tab w:pos="1583" w:val="left" w:leader="none"/>
        </w:tabs>
        <w:spacing w:line="240" w:lineRule="auto" w:before="165" w:after="0"/>
        <w:ind w:left="1582" w:right="0" w:hanging="284"/>
        <w:jc w:val="left"/>
        <w:rPr>
          <w:sz w:val="16"/>
        </w:rPr>
      </w:pPr>
      <w:r>
        <w:rPr/>
        <w:pict>
          <v:shape style="position:absolute;margin-left:394.266937pt;margin-top:-133.062241pt;width:17.4pt;height:4.350pt;mso-position-horizontal-relative:page;mso-position-vertical-relative:paragraph;z-index:-287223808" type="#_x0000_t202" filled="false" stroked="false">
            <v:textbox inset="0,0,0,0">
              <w:txbxContent>
                <w:p>
                  <w:pPr>
                    <w:spacing w:line="87" w:lineRule="exact" w:before="0"/>
                    <w:ind w:left="0" w:right="0" w:firstLine="0"/>
                    <w:jc w:val="left"/>
                    <w:rPr>
                      <w:rFonts w:ascii="PMingLiU"/>
                      <w:sz w:val="7"/>
                    </w:rPr>
                  </w:pPr>
                  <w:r>
                    <w:rPr>
                      <w:rFonts w:ascii="PMingLiU"/>
                      <w:spacing w:val="2"/>
                      <w:w w:val="81"/>
                      <w:sz w:val="7"/>
                    </w:rPr>
                    <w:t>X</w:t>
                  </w:r>
                  <w:r>
                    <w:rPr>
                      <w:rFonts w:ascii="PMingLiU"/>
                      <w:spacing w:val="-2"/>
                      <w:w w:val="117"/>
                      <w:sz w:val="7"/>
                    </w:rPr>
                    <w:t>(</w:t>
                  </w:r>
                  <w:r>
                    <w:rPr>
                      <w:rFonts w:ascii="PMingLiU"/>
                      <w:spacing w:val="-2"/>
                      <w:w w:val="130"/>
                      <w:sz w:val="7"/>
                    </w:rPr>
                    <w:t>8</w:t>
                  </w:r>
                  <w:r>
                    <w:rPr>
                      <w:rFonts w:ascii="PMingLiU"/>
                      <w:w w:val="101"/>
                      <w:sz w:val="7"/>
                    </w:rPr>
                    <w:t>X</w:t>
                  </w:r>
                  <w:r>
                    <w:rPr>
                      <w:rFonts w:ascii="PMingLiU"/>
                      <w:spacing w:val="1"/>
                      <w:w w:val="101"/>
                      <w:sz w:val="7"/>
                    </w:rPr>
                    <w:t>1</w:t>
                  </w:r>
                  <w:r>
                    <w:rPr>
                      <w:rFonts w:ascii="PMingLiU"/>
                      <w:w w:val="104"/>
                      <w:sz w:val="7"/>
                    </w:rPr>
                    <w:t>6B</w:t>
                  </w:r>
                  <w:r>
                    <w:rPr>
                      <w:rFonts w:ascii="PMingLiU"/>
                      <w:spacing w:val="3"/>
                      <w:w w:val="104"/>
                      <w:sz w:val="7"/>
                    </w:rPr>
                    <w:t>I</w:t>
                  </w:r>
                  <w:r>
                    <w:rPr>
                      <w:rFonts w:ascii="PMingLiU"/>
                      <w:spacing w:val="3"/>
                      <w:w w:val="53"/>
                      <w:sz w:val="7"/>
                    </w:rPr>
                    <w:t>T</w:t>
                  </w:r>
                  <w:r>
                    <w:rPr>
                      <w:rFonts w:ascii="PMingLiU"/>
                      <w:w w:val="117"/>
                      <w:sz w:val="7"/>
                    </w:rPr>
                    <w:t>)</w:t>
                  </w:r>
                </w:p>
              </w:txbxContent>
            </v:textbox>
            <w10:wrap type="none"/>
          </v:shape>
        </w:pict>
      </w:r>
      <w:r>
        <w:rPr/>
        <w:pict>
          <v:shape style="position:absolute;margin-left:284.868134pt;margin-top:-167.791107pt;width:9.6pt;height:68.3pt;mso-position-horizontal-relative:page;mso-position-vertical-relative:paragraph;z-index:251757568" type="#_x0000_t202" filled="false" stroked="false">
            <v:textbox inset="0,0,0,0" style="layout-flow:vertical;mso-layout-flow-alt:bottom-to-top">
              <w:txbxContent>
                <w:p>
                  <w:pPr>
                    <w:spacing w:before="13"/>
                    <w:ind w:left="20" w:right="0" w:firstLine="0"/>
                    <w:jc w:val="left"/>
                    <w:rPr>
                      <w:rFonts w:ascii="PMingLiU"/>
                      <w:sz w:val="11"/>
                    </w:rPr>
                  </w:pPr>
                  <w:r>
                    <w:rPr>
                      <w:rFonts w:ascii="PMingLiU"/>
                      <w:w w:val="165"/>
                      <w:sz w:val="11"/>
                    </w:rPr>
                    <w:t>!0"2</w:t>
                  </w:r>
                  <w:r>
                    <w:rPr>
                      <w:rFonts w:ascii="PMingLiU"/>
                      <w:spacing w:val="-22"/>
                      <w:w w:val="165"/>
                      <w:sz w:val="11"/>
                    </w:rPr>
                    <w:t> </w:t>
                  </w:r>
                  <w:r>
                    <w:rPr>
                      <w:rFonts w:ascii="PMingLiU"/>
                      <w:w w:val="115"/>
                      <w:sz w:val="11"/>
                    </w:rPr>
                    <w:t>:</w:t>
                  </w:r>
                  <w:r>
                    <w:rPr>
                      <w:rFonts w:ascii="PMingLiU"/>
                      <w:spacing w:val="-11"/>
                      <w:w w:val="115"/>
                      <w:sz w:val="11"/>
                    </w:rPr>
                    <w:t> </w:t>
                  </w:r>
                  <w:r>
                    <w:rPr>
                      <w:rFonts w:ascii="PMingLiU"/>
                      <w:w w:val="115"/>
                      <w:sz w:val="11"/>
                    </w:rPr>
                    <w:t>&amp;</w:t>
                  </w:r>
                  <w:r>
                    <w:rPr>
                      <w:rFonts w:ascii="PMingLiU"/>
                      <w:w w:val="115"/>
                      <w:position w:val="-2"/>
                      <w:sz w:val="9"/>
                    </w:rPr>
                    <w:t>MAX</w:t>
                  </w:r>
                  <w:r>
                    <w:rPr>
                      <w:rFonts w:ascii="PMingLiU"/>
                      <w:w w:val="115"/>
                      <w:sz w:val="11"/>
                    </w:rPr>
                    <w:t>=48</w:t>
                  </w:r>
                  <w:r>
                    <w:rPr>
                      <w:rFonts w:ascii="PMingLiU"/>
                      <w:spacing w:val="-9"/>
                      <w:w w:val="115"/>
                      <w:sz w:val="11"/>
                    </w:rPr>
                    <w:t> </w:t>
                  </w:r>
                  <w:r>
                    <w:rPr>
                      <w:rFonts w:ascii="PMingLiU"/>
                      <w:w w:val="115"/>
                      <w:sz w:val="11"/>
                    </w:rPr>
                    <w:t>/</w:t>
                  </w:r>
                  <w:r>
                    <w:rPr>
                      <w:rFonts w:ascii="PMingLiU"/>
                      <w:spacing w:val="-7"/>
                      <w:w w:val="115"/>
                      <w:sz w:val="11"/>
                    </w:rPr>
                    <w:t> </w:t>
                  </w:r>
                  <w:r>
                    <w:rPr>
                      <w:rFonts w:ascii="PMingLiU"/>
                      <w:w w:val="115"/>
                      <w:sz w:val="11"/>
                    </w:rPr>
                    <w:t>72</w:t>
                  </w:r>
                  <w:r>
                    <w:rPr>
                      <w:rFonts w:ascii="PMingLiU"/>
                      <w:spacing w:val="-10"/>
                      <w:w w:val="115"/>
                      <w:sz w:val="11"/>
                    </w:rPr>
                    <w:t> </w:t>
                  </w:r>
                  <w:r>
                    <w:rPr>
                      <w:rFonts w:ascii="PMingLiU"/>
                      <w:w w:val="165"/>
                      <w:sz w:val="11"/>
                    </w:rPr>
                    <w:t>-(Z</w:t>
                  </w:r>
                </w:p>
              </w:txbxContent>
            </v:textbox>
            <w10:wrap type="none"/>
          </v:shape>
        </w:pict>
      </w:r>
      <w:r>
        <w:rPr/>
        <w:pict>
          <v:shape style="position:absolute;margin-left:360.016815pt;margin-top:-187.235352pt;width:9.6pt;height:68.4pt;mso-position-horizontal-relative:page;mso-position-vertical-relative:paragraph;z-index:251761664" type="#_x0000_t202" filled="false" stroked="false">
            <v:textbox inset="0,0,0,0" style="layout-flow:vertical;mso-layout-flow-alt:bottom-to-top">
              <w:txbxContent>
                <w:p>
                  <w:pPr>
                    <w:spacing w:before="13"/>
                    <w:ind w:left="20" w:right="0" w:firstLine="0"/>
                    <w:jc w:val="left"/>
                    <w:rPr>
                      <w:rFonts w:ascii="PMingLiU"/>
                      <w:sz w:val="11"/>
                    </w:rPr>
                  </w:pPr>
                  <w:r>
                    <w:rPr>
                      <w:rFonts w:ascii="PMingLiU"/>
                      <w:w w:val="177"/>
                      <w:sz w:val="11"/>
                    </w:rPr>
                    <w:t>!</w:t>
                  </w:r>
                  <w:r>
                    <w:rPr>
                      <w:rFonts w:ascii="PMingLiU"/>
                      <w:spacing w:val="4"/>
                      <w:w w:val="177"/>
                      <w:sz w:val="11"/>
                    </w:rPr>
                    <w:t>0</w:t>
                  </w:r>
                  <w:r>
                    <w:rPr>
                      <w:rFonts w:ascii="PMingLiU"/>
                      <w:w w:val="149"/>
                      <w:sz w:val="11"/>
                    </w:rPr>
                    <w:t>"1</w:t>
                  </w:r>
                  <w:r>
                    <w:rPr>
                      <w:rFonts w:ascii="PMingLiU"/>
                      <w:sz w:val="11"/>
                    </w:rPr>
                    <w:t> </w:t>
                  </w:r>
                  <w:r>
                    <w:rPr>
                      <w:rFonts w:ascii="PMingLiU"/>
                      <w:w w:val="111"/>
                      <w:sz w:val="11"/>
                    </w:rPr>
                    <w:t>:</w:t>
                  </w:r>
                  <w:r>
                    <w:rPr>
                      <w:rFonts w:ascii="PMingLiU"/>
                      <w:sz w:val="11"/>
                    </w:rPr>
                    <w:t> </w:t>
                  </w:r>
                  <w:r>
                    <w:rPr>
                      <w:rFonts w:ascii="PMingLiU"/>
                      <w:spacing w:val="-14"/>
                      <w:sz w:val="11"/>
                    </w:rPr>
                    <w:t> </w:t>
                  </w:r>
                  <w:r>
                    <w:rPr>
                      <w:rFonts w:ascii="PMingLiU"/>
                      <w:spacing w:val="-2"/>
                      <w:w w:val="87"/>
                      <w:sz w:val="11"/>
                    </w:rPr>
                    <w:t>&amp;</w:t>
                  </w:r>
                  <w:r>
                    <w:rPr>
                      <w:rFonts w:ascii="PMingLiU"/>
                      <w:w w:val="93"/>
                      <w:position w:val="-2"/>
                      <w:sz w:val="9"/>
                    </w:rPr>
                    <w:t>M</w:t>
                  </w:r>
                  <w:r>
                    <w:rPr>
                      <w:rFonts w:ascii="PMingLiU"/>
                      <w:spacing w:val="4"/>
                      <w:w w:val="93"/>
                      <w:position w:val="-2"/>
                      <w:sz w:val="9"/>
                    </w:rPr>
                    <w:t>A</w:t>
                  </w:r>
                  <w:r>
                    <w:rPr>
                      <w:rFonts w:ascii="PMingLiU"/>
                      <w:spacing w:val="4"/>
                      <w:w w:val="74"/>
                      <w:position w:val="-2"/>
                      <w:sz w:val="9"/>
                    </w:rPr>
                    <w:t>X</w:t>
                  </w:r>
                  <w:r>
                    <w:rPr>
                      <w:rFonts w:ascii="PMingLiU"/>
                      <w:spacing w:val="-1"/>
                      <w:w w:val="118"/>
                      <w:sz w:val="11"/>
                    </w:rPr>
                    <w:t>=</w:t>
                  </w:r>
                  <w:r>
                    <w:rPr>
                      <w:rFonts w:ascii="PMingLiU"/>
                      <w:spacing w:val="-2"/>
                      <w:w w:val="118"/>
                      <w:sz w:val="11"/>
                    </w:rPr>
                    <w:t>2</w:t>
                  </w:r>
                  <w:r>
                    <w:rPr>
                      <w:rFonts w:ascii="PMingLiU"/>
                      <w:w w:val="123"/>
                      <w:sz w:val="11"/>
                    </w:rPr>
                    <w:t>4</w:t>
                  </w:r>
                  <w:r>
                    <w:rPr>
                      <w:rFonts w:ascii="PMingLiU"/>
                      <w:spacing w:val="2"/>
                      <w:sz w:val="11"/>
                    </w:rPr>
                    <w:t> </w:t>
                  </w:r>
                  <w:r>
                    <w:rPr>
                      <w:rFonts w:ascii="PMingLiU"/>
                      <w:w w:val="111"/>
                      <w:sz w:val="11"/>
                    </w:rPr>
                    <w:t>/</w:t>
                  </w:r>
                  <w:r>
                    <w:rPr>
                      <w:rFonts w:ascii="PMingLiU"/>
                      <w:spacing w:val="2"/>
                      <w:sz w:val="11"/>
                    </w:rPr>
                    <w:t> </w:t>
                  </w:r>
                  <w:r>
                    <w:rPr>
                      <w:rFonts w:ascii="PMingLiU"/>
                      <w:spacing w:val="-1"/>
                      <w:w w:val="123"/>
                      <w:sz w:val="11"/>
                    </w:rPr>
                    <w:t>3</w:t>
                  </w:r>
                  <w:r>
                    <w:rPr>
                      <w:rFonts w:ascii="PMingLiU"/>
                      <w:w w:val="123"/>
                      <w:sz w:val="11"/>
                    </w:rPr>
                    <w:t>6</w:t>
                  </w:r>
                  <w:r>
                    <w:rPr>
                      <w:rFonts w:ascii="PMingLiU"/>
                      <w:spacing w:val="1"/>
                      <w:sz w:val="11"/>
                    </w:rPr>
                    <w:t> </w:t>
                  </w:r>
                  <w:r>
                    <w:rPr>
                      <w:rFonts w:ascii="PMingLiU"/>
                      <w:spacing w:val="-1"/>
                      <w:w w:val="258"/>
                      <w:sz w:val="11"/>
                    </w:rPr>
                    <w:t>-</w:t>
                  </w:r>
                  <w:r>
                    <w:rPr>
                      <w:rFonts w:ascii="PMingLiU"/>
                      <w:spacing w:val="-3"/>
                      <w:w w:val="258"/>
                      <w:sz w:val="11"/>
                    </w:rPr>
                    <w:t>(</w:t>
                  </w:r>
                  <w:r>
                    <w:rPr>
                      <w:rFonts w:ascii="PMingLiU"/>
                      <w:w w:val="90"/>
                      <w:sz w:val="11"/>
                    </w:rPr>
                    <w:t>Z</w:t>
                  </w:r>
                </w:p>
              </w:txbxContent>
            </v:textbox>
            <w10:wrap type="none"/>
          </v:shape>
        </w:pict>
      </w:r>
      <w:r>
        <w:rPr>
          <w:sz w:val="16"/>
        </w:rPr>
        <w:t>T</w:t>
      </w:r>
      <w:r>
        <w:rPr>
          <w:position w:val="-3"/>
          <w:sz w:val="12"/>
        </w:rPr>
        <w:t>A </w:t>
      </w:r>
      <w:r>
        <w:rPr>
          <w:sz w:val="16"/>
        </w:rPr>
        <w:t>= –40 °C to +105 °C (junction temperature up to 125</w:t>
      </w:r>
      <w:r>
        <w:rPr>
          <w:spacing w:val="-27"/>
          <w:sz w:val="16"/>
        </w:rPr>
        <w:t> </w:t>
      </w:r>
      <w:r>
        <w:rPr>
          <w:sz w:val="16"/>
        </w:rPr>
        <w:t>°C).</w:t>
      </w:r>
    </w:p>
    <w:p>
      <w:pPr>
        <w:pStyle w:val="ListParagraph"/>
        <w:numPr>
          <w:ilvl w:val="0"/>
          <w:numId w:val="8"/>
        </w:numPr>
        <w:tabs>
          <w:tab w:pos="1583" w:val="left" w:leader="none"/>
        </w:tabs>
        <w:spacing w:line="240" w:lineRule="auto" w:before="45" w:after="0"/>
        <w:ind w:left="1582" w:right="0" w:hanging="284"/>
        <w:jc w:val="left"/>
        <w:rPr>
          <w:sz w:val="16"/>
        </w:rPr>
      </w:pPr>
      <w:r>
        <w:rPr>
          <w:sz w:val="16"/>
        </w:rPr>
        <w:t>AF = alternate function on I/O port pin.</w:t>
      </w:r>
    </w:p>
    <w:p>
      <w:pPr>
        <w:spacing w:after="0" w:line="240" w:lineRule="auto"/>
        <w:jc w:val="left"/>
        <w:rPr>
          <w:sz w:val="16"/>
        </w:rPr>
        <w:sectPr>
          <w:headerReference w:type="default" r:id="rId34"/>
          <w:headerReference w:type="even" r:id="rId35"/>
          <w:footerReference w:type="default" r:id="rId36"/>
          <w:footerReference w:type="even" r:id="rId37"/>
          <w:pgSz w:w="11900" w:h="16840"/>
          <w:pgMar w:header="1172" w:footer="1899" w:top="1480" w:bottom="2080" w:left="1180" w:right="0"/>
          <w:pgNumType w:start="11"/>
        </w:sectPr>
      </w:pPr>
    </w:p>
    <w:p>
      <w:pPr>
        <w:pStyle w:val="BodyText"/>
        <w:spacing w:before="10"/>
        <w:rPr>
          <w:sz w:val="17"/>
        </w:rPr>
      </w:pPr>
    </w:p>
    <w:p>
      <w:pPr>
        <w:pStyle w:val="Heading6"/>
        <w:spacing w:before="93" w:after="19"/>
        <w:ind w:right="287"/>
        <w:jc w:val="center"/>
      </w:pPr>
      <w:r>
        <w:rPr/>
        <w:pict>
          <v:group style="position:absolute;margin-left:133.935379pt;margin-top:27.864265pt;width:373.35pt;height:371.75pt;mso-position-horizontal-relative:page;mso-position-vertical-relative:paragraph;z-index:-287072256" coordorigin="2679,557" coordsize="7467,7435">
            <v:shape style="position:absolute;left:3547;top:737;width:2;height:3389" coordorigin="3548,737" coordsize="0,3389" path="m3548,3939l3548,4126m3548,737l3548,4126e" filled="false" stroked="true" strokeweight=".84183pt" strokecolor="#1e191a">
              <v:path arrowok="t"/>
              <v:stroke dashstyle="solid"/>
            </v:shape>
            <v:shape style="position:absolute;left:3539;top:4283;width:17;height:226" coordorigin="3539,4283" coordsize="17,226" path="m3556,4283l3539,4283,3539,4507,3539,4509,3556,4509,3556,4507,3556,4283e" filled="true" fillcolor="#1e191a" stroked="false">
              <v:path arrowok="t"/>
              <v:fill type="solid"/>
            </v:shape>
            <v:line style="position:absolute" from="3548,4456" to="3548,4509" stroked="true" strokeweight=".84183pt" strokecolor="#1e191a">
              <v:stroke dashstyle="solid"/>
            </v:line>
            <v:line style="position:absolute" from="3801,4122" to="4464,4122" stroked="true" strokeweight=".396pt" strokecolor="#1e191a">
              <v:stroke dashstyle="solid"/>
            </v:line>
            <v:line style="position:absolute" from="4460,4122" to="4460,4678" stroked="true" strokeweight=".39540pt" strokecolor="#1e191a">
              <v:stroke dashstyle="solid"/>
            </v:line>
            <v:line style="position:absolute" from="3797,4674" to="4460,4674" stroked="true" strokeweight=".396pt" strokecolor="#1e191a">
              <v:stroke dashstyle="solid"/>
            </v:line>
            <v:line style="position:absolute" from="3801,4118" to="3801,4674" stroked="true" strokeweight=".396pt" strokecolor="#1e191a">
              <v:stroke dashstyle="solid"/>
            </v:line>
            <v:line style="position:absolute" from="3629,4204" to="3800,4204" stroked="true" strokeweight=".396pt" strokecolor="#1e191a">
              <v:stroke dashstyle="solid"/>
            </v:line>
            <v:shape style="position:absolute;left:3464;top:4508;width:341;height:88" coordorigin="3465,4509" coordsize="341,88" path="m3638,4596l3806,4596m3465,4509l3633,4509e" filled="false" stroked="true" strokeweight=".39661pt" strokecolor="#1e191a">
              <v:path arrowok="t"/>
              <v:stroke dashstyle="solid"/>
            </v:shape>
            <v:shape style="position:absolute;left:3547;top:4666;width:2;height:660" coordorigin="3548,4666" coordsize="0,660" path="m3548,4666l3548,4744m3548,4666l3548,5221m3548,4666l3548,5326e" filled="false" stroked="true" strokeweight=".84183pt" strokecolor="#1e191a">
              <v:path arrowok="t"/>
              <v:stroke dashstyle="solid"/>
            </v:shape>
            <v:line style="position:absolute" from="3629,4509" to="3629,4670" stroked="true" strokeweight=".39601pt" strokecolor="#1e191a">
              <v:stroke dashstyle="solid"/>
            </v:line>
            <v:line style="position:absolute" from="3461,4666" to="3629,4666" stroked="true" strokeweight=".396pt" strokecolor="#1e191a">
              <v:stroke dashstyle="solid"/>
            </v:line>
            <v:line style="position:absolute" from="3465,4505" to="3465,4666" stroked="true" strokeweight=".396pt" strokecolor="#1e191a">
              <v:stroke dashstyle="solid"/>
            </v:line>
            <v:line style="position:absolute" from="3465,4126" to="3633,4126" stroked="true" strokeweight=".39606pt" strokecolor="#1e191a">
              <v:stroke dashstyle="solid"/>
            </v:line>
            <v:line style="position:absolute" from="3629,4126" to="3629,4287" stroked="true" strokeweight=".39601pt" strokecolor="#1e191a">
              <v:stroke dashstyle="solid"/>
            </v:line>
            <v:line style="position:absolute" from="3461,4283" to="3629,4283" stroked="true" strokeweight=".39661pt" strokecolor="#1e191a">
              <v:stroke dashstyle="solid"/>
            </v:line>
            <v:line style="position:absolute" from="3465,4122" to="3465,4283" stroked="true" strokeweight=".396pt" strokecolor="#1e191a">
              <v:stroke dashstyle="solid"/>
            </v:line>
            <v:line style="position:absolute" from="3465,5326" to="3633,5326" stroked="true" strokeweight=".39661pt" strokecolor="#1e191a">
              <v:stroke dashstyle="solid"/>
            </v:line>
            <v:line style="position:absolute" from="3548,5483" to="3548,5709" stroked="true" strokeweight=".84183pt" strokecolor="#1e191a">
              <v:stroke dashstyle="solid"/>
            </v:line>
            <v:line style="position:absolute" from="3631,5409" to="3805,5409" stroked="true" strokeweight=".39661pt" strokecolor="#1e191a">
              <v:stroke dashstyle="solid"/>
            </v:line>
            <v:line style="position:absolute" from="3629,5326" to="3629,5487" stroked="true" strokeweight=".39601pt" strokecolor="#1e191a">
              <v:stroke dashstyle="solid"/>
            </v:line>
            <v:line style="position:absolute" from="3461,5483" to="3629,5483" stroked="true" strokeweight=".39539pt" strokecolor="#1e191a">
              <v:stroke dashstyle="solid"/>
            </v:line>
            <v:line style="position:absolute" from="3465,5322" to="3465,5483" stroked="true" strokeweight=".396pt" strokecolor="#1e191a">
              <v:stroke dashstyle="solid"/>
            </v:line>
            <v:line style="position:absolute" from="3465,5709" to="3633,5709" stroked="true" strokeweight=".39603pt" strokecolor="#1e191a">
              <v:stroke dashstyle="solid"/>
            </v:line>
            <v:line style="position:absolute" from="3548,5866" to="3548,7225" stroked="true" strokeweight=".84183pt" strokecolor="#1e191a">
              <v:stroke dashstyle="solid"/>
            </v:line>
            <v:line style="position:absolute" from="3629,5709" to="3629,5870" stroked="true" strokeweight=".39601pt" strokecolor="#1e191a">
              <v:stroke dashstyle="solid"/>
            </v:line>
            <v:line style="position:absolute" from="3461,5866" to="3629,5866" stroked="true" strokeweight=".396pt" strokecolor="#1e191a">
              <v:stroke dashstyle="solid"/>
            </v:line>
            <v:line style="position:absolute" from="3465,5705" to="3465,5866" stroked="true" strokeweight=".396pt" strokecolor="#1e191a">
              <v:stroke dashstyle="solid"/>
            </v:line>
            <v:line style="position:absolute" from="3809,5321" to="4513,5321" stroked="true" strokeweight=".39661pt" strokecolor="#1e191a">
              <v:stroke dashstyle="solid"/>
            </v:line>
            <v:line style="position:absolute" from="4509,5321" to="4509,5874" stroked="true" strokeweight=".39603pt" strokecolor="#1e191a">
              <v:stroke dashstyle="solid"/>
            </v:line>
            <v:line style="position:absolute" from="3805,5870" to="4509,5870" stroked="true" strokeweight=".39719pt" strokecolor="#1e191a">
              <v:stroke dashstyle="solid"/>
            </v:line>
            <v:line style="position:absolute" from="3809,5317" to="3809,5870" stroked="true" strokeweight=".39601pt" strokecolor="#1e191a">
              <v:stroke dashstyle="solid"/>
            </v:line>
            <v:line style="position:absolute" from="3629,5778" to="3806,5778" stroked="true" strokeweight=".39481pt" strokecolor="#1e191a">
              <v:stroke dashstyle="solid"/>
            </v:line>
            <v:line style="position:absolute" from="3808,858" to="4472,858" stroked="true" strokeweight=".39673pt" strokecolor="#1e191a">
              <v:stroke dashstyle="solid"/>
            </v:line>
            <v:line style="position:absolute" from="4468,858" to="4468,1175" stroked="true" strokeweight=".396pt" strokecolor="#1e191a">
              <v:stroke dashstyle="solid"/>
            </v:line>
            <v:line style="position:absolute" from="3804,1171" to="4468,1171" stroked="true" strokeweight=".39679pt" strokecolor="#1e191a">
              <v:stroke dashstyle="solid"/>
            </v:line>
            <v:line style="position:absolute" from="3808,854" to="3808,1171" stroked="true" strokeweight=".39601pt" strokecolor="#1e191a">
              <v:stroke dashstyle="solid"/>
            </v:line>
            <v:line style="position:absolute" from="3874,6330" to="4537,6330" stroked="true" strokeweight=".39661pt" strokecolor="#1e191a">
              <v:stroke dashstyle="solid"/>
            </v:line>
            <v:line style="position:absolute" from="4533,6330" to="4533,6646" stroked="true" strokeweight=".396pt" strokecolor="#1e191a">
              <v:stroke dashstyle="solid"/>
            </v:line>
            <v:line style="position:absolute" from="3870,6643" to="4533,6643" stroked="true" strokeweight=".39542pt" strokecolor="#1e191a">
              <v:stroke dashstyle="solid"/>
            </v:line>
            <v:line style="position:absolute" from="3874,6326" to="3874,6643" stroked="true" strokeweight=".39601pt" strokecolor="#1e191a">
              <v:stroke dashstyle="solid"/>
            </v:line>
            <v:line style="position:absolute" from="4463,992" to="5080,992" stroked="true" strokeweight=".39575pt" strokecolor="#1e191a">
              <v:stroke dashstyle="solid"/>
            </v:line>
            <v:line style="position:absolute" from="4566,2360" to="5177,2360" stroked="true" strokeweight=".39478pt" strokecolor="#1e191a">
              <v:stroke dashstyle="solid"/>
            </v:line>
            <v:line style="position:absolute" from="5173,2360" to="5173,2894" stroked="true" strokeweight=".396pt" strokecolor="#1e191a">
              <v:stroke dashstyle="solid"/>
            </v:line>
            <v:line style="position:absolute" from="4562,2890" to="5173,2890" stroked="true" strokeweight=".39539pt" strokecolor="#1e191a">
              <v:stroke dashstyle="solid"/>
            </v:line>
            <v:line style="position:absolute" from="4566,2356" to="4566,2890" stroked="true" strokeweight=".39601pt" strokecolor="#1e191a">
              <v:stroke dashstyle="solid"/>
            </v:line>
            <v:rect style="position:absolute;left:4841;top:2294;width:8;height:68" filled="true" fillcolor="#1e191a" stroked="false">
              <v:fill type="solid"/>
            </v:rect>
            <v:line style="position:absolute" from="3454,7225" to="3621,7225" stroked="true" strokeweight=".39661pt" strokecolor="#1e191a">
              <v:stroke dashstyle="solid"/>
            </v:line>
            <v:line style="position:absolute" from="3548,7383" to="3548,7663" stroked="true" strokeweight=".84183pt" strokecolor="#1e191a">
              <v:stroke dashstyle="solid"/>
            </v:line>
            <v:line style="position:absolute" from="3617,7225" to="3617,7387" stroked="true" strokeweight=".39540pt" strokecolor="#1e191a">
              <v:stroke dashstyle="solid"/>
            </v:line>
            <v:line style="position:absolute" from="3450,7383" to="3617,7383" stroked="true" strokeweight=".39545pt" strokecolor="#1e191a">
              <v:stroke dashstyle="solid"/>
            </v:line>
            <v:line style="position:absolute" from="3454,7221" to="3454,7383" stroked="true" strokeweight=".39601pt" strokecolor="#1e191a">
              <v:stroke dashstyle="solid"/>
            </v:line>
            <v:shape style="position:absolute;left:3626;top:7265;width:86;height:101" coordorigin="3626,7265" coordsize="86,101" path="m3711,7265l3699,7273,3695,7276,3638,7309,3626,7316,3639,7324,3700,7358,3711,7365,3711,7317,3711,7281,3711,7265e" filled="true" fillcolor="#1e191a" stroked="false">
              <v:path arrowok="t"/>
              <v:fill type="solid"/>
            </v:shape>
            <v:line style="position:absolute" from="3708,7317" to="4590,7317" stroked="true" strokeweight=".39658pt" strokecolor="#1e191a">
              <v:stroke dashstyle="solid"/>
            </v:line>
            <v:shape style="position:absolute;left:5123;top:4038;width:179;height:792" coordorigin="5123,4038" coordsize="179,792" path="m5123,4038l5123,4830,5131,4830,5131,4065,5124,4054,5131,4050,5123,4038xm5294,4312l5294,4570,5302,4572,5302,4314,5295,4314,5294,4312xm5302,4312l5294,4312,5294,4312,5295,4314,5302,4312xm5302,4312l5295,4314,5302,4314,5302,4312xm5131,4050l5131,4065,5294,4312,5294,4312,5302,4312,5302,4310,5131,4050xm5131,4050l5124,4054,5131,4065,5131,4050xe" filled="true" fillcolor="#1e191a" stroked="false">
              <v:path arrowok="t"/>
              <v:fill type="solid"/>
            </v:shape>
            <v:shape style="position:absolute;left:5123;top:4568;width:179;height:276" type="#_x0000_t75" stroked="false">
              <v:imagedata r:id="rId89" o:title=""/>
            </v:shape>
            <v:shape style="position:absolute;left:5051;top:968;width:46;height:52" coordorigin="5051,968" coordsize="46,52" path="m5097,990l5096,985,5092,985,5092,984,5096,984,5096,981,5094,979,5092,975,5090,974,5084,970,5083,969,5076,968,5075,968,5075,972,5075,968,5067,969,5065,970,5059,974,5051,982,5052,987,5052,998,5053,1006,5054,1007,5058,1013,5059,1015,5065,1019,5067,1019,5075,1019,5076,1019,5083,1019,5084,1019,5090,1015,5092,1013,5092,1012,5093,1011,5094,1009,5095,1008,5096,1007,5096,1005,5096,1003,5097,998,5097,990e" filled="true" fillcolor="#1e191a" stroked="false">
              <v:path arrowok="t"/>
              <v:fill type="solid"/>
            </v:shape>
            <v:line style="position:absolute" from="4381,2625" to="4571,2625" stroked="true" strokeweight=".39539pt" strokecolor="#1e191a">
              <v:stroke dashstyle="solid"/>
            </v:line>
            <v:line style="position:absolute" from="5227,4046" to="5227,4206" stroked="true" strokeweight=".39603pt" strokecolor="#1e191a">
              <v:stroke dashstyle="solid"/>
            </v:line>
            <v:shape style="position:absolute;left:7197;top:6437;width:88;height:101" coordorigin="7198,6438" coordsize="88,101" path="m7285,6488l7272,6481,7250,6468,7211,6445,7198,6438,7198,6488,7198,6523,7198,6538,7210,6531,7271,6496,7285,6488e" filled="true" fillcolor="#1e191a" stroked="false">
              <v:path arrowok="t"/>
              <v:fill type="solid"/>
            </v:shape>
            <v:line style="position:absolute" from="4525,6488" to="7202,6488" stroked="true" strokeweight=".39603pt" strokecolor="#1e191a">
              <v:stroke dashstyle="solid"/>
            </v:line>
            <v:line style="position:absolute" from="4673,4456" to="4957,4456" stroked="true" strokeweight=".396pt" strokecolor="#1e191a">
              <v:stroke dashstyle="solid"/>
            </v:line>
            <v:line style="position:absolute" from="4953,4456" to="4953,4739" stroked="true" strokeweight=".39542pt" strokecolor="#1e191a">
              <v:stroke dashstyle="solid"/>
            </v:line>
            <v:line style="position:absolute" from="4669,4736" to="4953,4736" stroked="true" strokeweight=".39539pt" strokecolor="#1e191a">
              <v:stroke dashstyle="solid"/>
            </v:line>
            <v:line style="position:absolute" from="4673,4452" to="4673,4736" stroked="true" strokeweight=".39661pt" strokecolor="#1e191a">
              <v:stroke dashstyle="solid"/>
            </v:line>
            <v:line style="position:absolute" from="4951,4588" to="5138,4588" stroked="true" strokeweight=".39539pt" strokecolor="#1e191a">
              <v:stroke dashstyle="solid"/>
            </v:line>
            <v:line style="position:absolute" from="4457,4322" to="5140,4322" stroked="true" strokeweight=".39606pt" strokecolor="#1e191a">
              <v:stroke dashstyle="solid"/>
            </v:line>
            <v:line style="position:absolute" from="4572,4318" to="4572,4598" stroked="true" strokeweight=".39661pt" strokecolor="#1e191a">
              <v:stroke dashstyle="solid"/>
            </v:line>
            <v:rect style="position:absolute;left:4571;top:4589;width:108;height:8" filled="true" fillcolor="#1e191a" stroked="false">
              <v:fill type="solid"/>
            </v:rect>
            <v:line style="position:absolute" from="6582,2343" to="7216,2343" stroked="true" strokeweight=".39661pt" strokecolor="#1e191a">
              <v:stroke dashstyle="solid"/>
            </v:line>
            <v:shape style="position:absolute;left:7276;top:2599;width:39;height:39" coordorigin="7277,2600" coordsize="39,39" path="m7316,2620l7315,2617,7315,2615,7315,2614,7314,2612,7310,2608,7310,2607,7309,2606,7304,2603,7304,2602,7298,2600,7295,2600,7286,2604,7280,2611,7277,2619,7279,2628,7283,2633,7284,2633,7288,2636,7290,2637,7296,2638,7297,2638,7303,2637,7304,2637,7309,2634,7310,2633,7312,2630,7313,2629,7314,2628,7314,2627,7315,2626,7315,2625,7315,2624,7316,2621,7316,2620,7312,2620,7316,2620e" filled="true" fillcolor="#1e191a" stroked="false">
              <v:path arrowok="t"/>
              <v:fill type="solid"/>
            </v:shape>
            <v:line style="position:absolute" from="7212,2343" to="7212,2922" stroked="true" strokeweight=".39542pt" strokecolor="#1e191a">
              <v:stroke dashstyle="solid"/>
            </v:line>
            <v:line style="position:absolute" from="6578,2918" to="7212,2918" stroked="true" strokeweight=".39606pt" strokecolor="#1e191a">
              <v:stroke dashstyle="solid"/>
            </v:line>
            <v:line style="position:absolute" from="6582,2339" to="6582,2918" stroked="true" strokeweight=".39542pt" strokecolor="#1e191a">
              <v:stroke dashstyle="solid"/>
            </v:line>
            <v:shape style="position:absolute;left:4600;top:6930;width:178;height:916" coordorigin="4601,6931" coordsize="178,916" path="m4778,7843l4770,7845,4770,7845,4771,7847,4778,7845,4778,7843xm4608,7539l4608,7541,4601,7541,4602,7543,4770,7845,4770,7845,4770,7828,4610,7541,4608,7541,4608,7539xm4770,7828l4770,7845,4778,7843,4770,7828xm4778,6931l4770,6931,4770,7828,4778,7843,4778,6931xm4602,7234l4601,7236,4601,7541,4608,7539,4608,7236,4602,7234xe" filled="true" fillcolor="#1e191a" stroked="false">
              <v:path arrowok="t"/>
              <v:fill type="solid"/>
            </v:shape>
            <v:shape style="position:absolute;left:4601;top:6928;width:177;height:309" type="#_x0000_t75" stroked="false">
              <v:imagedata r:id="rId90" o:title=""/>
            </v:shape>
            <v:shape style="position:absolute;left:4773;top:7062;width:459;height:469" coordorigin="4774,7062" coordsize="459,469" path="m4774,7531l5223,7531m5140,7062l5232,7062m4783,7062l4860,7062e" filled="false" stroked="true" strokeweight=".39661pt" strokecolor="#1e191a">
              <v:path arrowok="t"/>
              <v:stroke dashstyle="solid"/>
            </v:shape>
            <v:line style="position:absolute" from="4860,6918" to="5144,6918" stroked="true" strokeweight=".3978pt" strokecolor="#1e191a">
              <v:stroke dashstyle="solid"/>
            </v:line>
            <v:line style="position:absolute" from="5140,6918" to="5140,7200" stroked="true" strokeweight=".39603pt" strokecolor="#1e191a">
              <v:stroke dashstyle="solid"/>
            </v:line>
            <v:line style="position:absolute" from="4856,7196" to="5140,7196" stroked="true" strokeweight=".39606pt" strokecolor="#1e191a">
              <v:stroke dashstyle="solid"/>
            </v:line>
            <v:line style="position:absolute" from="4860,6914" to="4860,7196" stroked="true" strokeweight=".39601pt" strokecolor="#1e191a">
              <v:stroke dashstyle="solid"/>
            </v:line>
            <v:line style="position:absolute" from="7218,2624" to="7413,2624" stroked="true" strokeweight=".396pt" strokecolor="#1e191a">
              <v:stroke dashstyle="solid"/>
            </v:line>
            <v:line style="position:absolute" from="7403,2342" to="8256,2342" stroked="true" strokeweight=".39545pt" strokecolor="#1e191a">
              <v:stroke dashstyle="solid"/>
            </v:line>
            <v:line style="position:absolute" from="8252,2342" to="8252,2921" stroked="true" strokeweight=".39658pt" strokecolor="#1e191a">
              <v:stroke dashstyle="solid"/>
            </v:line>
            <v:line style="position:absolute" from="7399,2917" to="8252,2917" stroked="true" strokeweight=".396pt" strokecolor="#1e191a">
              <v:stroke dashstyle="solid"/>
            </v:line>
            <v:line style="position:absolute" from="7403,2338" to="7403,2917" stroked="true" strokeweight=".39542pt" strokecolor="#1e191a">
              <v:stroke dashstyle="solid"/>
            </v:line>
            <v:line style="position:absolute" from="7546,5183" to="8400,5183" stroked="true" strokeweight=".396pt" strokecolor="#1e191a">
              <v:stroke dashstyle="solid"/>
            </v:line>
            <v:line style="position:absolute" from="8396,5183" to="8396,5761" stroked="true" strokeweight=".39603pt" strokecolor="#1e191a">
              <v:stroke dashstyle="solid"/>
            </v:line>
            <v:line style="position:absolute" from="7542,5757" to="8396,5757" stroked="true" strokeweight=".39606pt" strokecolor="#1e191a">
              <v:stroke dashstyle="solid"/>
            </v:line>
            <v:line style="position:absolute" from="7546,5179" to="7546,5757" stroked="true" strokeweight=".39783pt" strokecolor="#1e191a">
              <v:stroke dashstyle="solid"/>
            </v:line>
            <v:shape style="position:absolute;left:9772;top:5416;width:88;height:100" coordorigin="9772,5417" coordsize="88,100" path="m9859,5467l9846,5460,9785,5425,9772,5417,9772,5467,9780,5467,9772,5467,9772,5502,9772,5517,9784,5510,9845,5475,9859,5467e" filled="true" fillcolor="#1e191a" stroked="false">
              <v:path arrowok="t"/>
              <v:fill type="solid"/>
            </v:shape>
            <v:line style="position:absolute" from="8389,5467" to="9776,5467" stroked="true" strokeweight=".39661pt" strokecolor="#1e191a">
              <v:stroke dashstyle="solid"/>
            </v:line>
            <v:shape style="position:absolute;left:10038;top:2598;width:86;height:100" coordorigin="10038,2599" coordsize="86,100" path="m10124,2648l10111,2640,10090,2629,10050,2606,10038,2599,10038,2647,10038,2683,10038,2699,10051,2691,10112,2655,10124,2648e" filled="true" fillcolor="#1e191a" stroked="false">
              <v:path arrowok="t"/>
              <v:fill type="solid"/>
            </v:shape>
            <v:line style="position:absolute" from="9386,2647" to="10041,2647" stroked="true" strokeweight=".39667pt" strokecolor="#1e191a">
              <v:stroke dashstyle="solid"/>
            </v:line>
            <v:shape style="position:absolute;left:8709;top:2002;width:89;height:102" coordorigin="8710,2003" coordsize="89,102" path="m8798,2053l8784,2046,8723,2011,8710,2003,8710,2053,8718,2053,8710,2053,8710,2089,8710,2105,8723,2097,8784,2061,8798,2053e" filled="true" fillcolor="#1e191a" stroked="false">
              <v:path arrowok="t"/>
              <v:fill type="solid"/>
            </v:shape>
            <v:line style="position:absolute" from="7297,2049" to="7297,2621" stroked="true" strokeweight=".39725pt" strokecolor="#1e191a">
              <v:stroke dashstyle="solid"/>
            </v:line>
            <v:shape style="position:absolute;left:7296;top:2053;width:1417;height:2" coordorigin="7297,2053" coordsize="1417,0" path="m7719,2053l8714,2053m7297,2053l7438,2053e" filled="false" stroked="true" strokeweight=".39606pt" strokecolor="#1e191a">
              <v:path arrowok="t"/>
              <v:stroke dashstyle="solid"/>
            </v:shape>
            <v:shape style="position:absolute;left:6500;top:2566;width:87;height:100" coordorigin="6501,2566" coordsize="87,100" path="m6587,2617l6574,2610,6552,2597,6514,2574,6501,2566,6501,2617,6501,2651,6501,2666,6573,2625,6587,2617e" filled="true" fillcolor="#1e191a" stroked="false">
              <v:path arrowok="t"/>
              <v:fill type="solid"/>
            </v:shape>
            <v:line style="position:absolute" from="6081,2617" to="6504,2617" stroked="true" strokeweight=".39606pt" strokecolor="#1e191a">
              <v:stroke dashstyle="solid"/>
            </v:line>
            <v:shape style="position:absolute;left:7427;top:3207;width:1505;height:462" coordorigin="7427,3208" coordsize="1505,462" path="m7427,3208l8932,3208m8928,3208l8928,3669e" filled="false" stroked="true" strokeweight=".39539pt" strokecolor="#1e191a">
              <v:path arrowok="t"/>
              <v:stroke dashstyle="solid"/>
            </v:shape>
            <v:line style="position:absolute" from="7423,3665" to="8928,3665" stroked="true" strokeweight=".396pt" strokecolor="#1e191a">
              <v:stroke dashstyle="solid"/>
            </v:line>
            <v:line style="position:absolute" from="7427,3204" to="7427,3665" stroked="true" strokeweight=".39542pt" strokecolor="#1e191a">
              <v:stroke dashstyle="solid"/>
            </v:line>
            <v:shape style="position:absolute;left:8305;top:2597;width:1771;height:845" coordorigin="8306,2598" coordsize="1771,845" path="m8351,2621l8351,2616,8347,2616,8346,2615,8350,2615,8350,2612,8349,2610,8346,2606,8344,2605,8338,2601,8337,2600,8330,2598,8329,2598,8321,2600,8320,2601,8314,2605,8306,2613,8307,2618,8307,2628,8308,2635,8309,2636,8313,2642,8314,2644,8320,2648,8321,2648,8329,2650,8330,2650,8337,2648,8338,2648,8344,2644,8346,2642,8347,2641,8349,2638,8350,2637,8350,2636,8350,2634,8351,2632,8351,2628,8351,2621m10076,3393l10063,3386,10041,3373,10002,3350,9989,3342,9989,3393,9989,3428,9989,3442,10001,3435,10062,3401,10076,3393e" filled="true" fillcolor="#1e191a" stroked="false">
              <v:path arrowok="t"/>
              <v:fill type="solid"/>
            </v:shape>
            <v:line style="position:absolute" from="9370,3393" to="9993,3393" stroked="true" strokeweight=".39722pt" strokecolor="#1e191a">
              <v:stroke dashstyle="solid"/>
            </v:line>
            <v:shape style="position:absolute;left:5411;top:1199;width:3287;height:1441" coordorigin="5412,1200" coordsize="3287,1441" path="m5457,2610l5456,2606,5455,2603,5455,2602,5454,2600,5451,2596,5449,2595,5443,2591,5442,2590,5435,2588,5433,2588,5426,2590,5425,2591,5414,2603,5412,2619,5419,2633,5433,2640,5435,2640,5442,2638,5443,2638,5449,2634,5451,2632,5452,2631,5454,2628,5454,2627,5455,2627,5455,2626,5456,2623,5457,2619,5457,2618,5457,2611,5457,2610m8698,1250l8685,1243,8624,1208,8611,1200,8611,1250,8619,1250,8619,1250,8611,1250,8611,1285,8611,1300,8623,1293,8684,1258,8698,1250e" filled="true" fillcolor="#1e191a" stroked="false">
              <v:path arrowok="t"/>
              <v:fill type="solid"/>
            </v:shape>
            <v:line style="position:absolute" from="5433,1246" to="5433,2595" stroked="true" strokeweight=".396pt" strokecolor="#1e191a">
              <v:stroke dashstyle="solid"/>
            </v:line>
            <v:shape style="position:absolute;left:5433;top:1250;width:3182;height:2" coordorigin="5433,1250" coordsize="3182,0" path="m7479,1250l8615,1250m5433,1250l6776,1250e" filled="false" stroked="true" strokeweight=".39612pt" strokecolor="#1e191a">
              <v:path arrowok="t"/>
              <v:stroke dashstyle="solid"/>
            </v:shape>
            <v:line style="position:absolute" from="7297,2613" to="7297,4068" stroked="true" strokeweight=".39725pt" strokecolor="#1e191a">
              <v:stroke dashstyle="solid"/>
            </v:line>
            <v:rect style="position:absolute;left:7296;top:4060;width:95;height:8" filled="true" fillcolor="#1e191a" stroked="false">
              <v:fill type="solid"/>
            </v:rect>
            <v:line style="position:absolute" from="6776,985" to="7483,985" stroked="true" strokeweight=".39581pt" strokecolor="#1e191a">
              <v:stroke dashstyle="solid"/>
            </v:line>
            <v:line style="position:absolute" from="7479,985" to="7479,1563" stroked="true" strokeweight=".39603pt" strokecolor="#1e191a">
              <v:stroke dashstyle="solid"/>
            </v:line>
            <v:line style="position:absolute" from="6772,1559" to="7479,1559" stroked="true" strokeweight=".39587pt" strokecolor="#1e191a">
              <v:stroke dashstyle="solid"/>
            </v:line>
            <v:line style="position:absolute" from="6776,981" to="6776,1559" stroked="true" strokeweight=".39664pt" strokecolor="#1e191a">
              <v:stroke dashstyle="solid"/>
            </v:line>
            <v:line style="position:absolute" from="4517,5589" to="5244,5589" stroked="true" strokeweight=".39539pt" strokecolor="#1e191a">
              <v:stroke dashstyle="solid"/>
            </v:line>
            <v:shape style="position:absolute;left:5232;top:5146;width:179;height:791" coordorigin="5232,5146" coordsize="179,791" path="m5240,5146l5232,5146,5232,5937,5240,5925,5233,5921,5240,5910,5240,5146xm5240,5910l5233,5921,5240,5925,5240,5910xm5403,5664l5240,5910,5240,5925,5411,5666,5411,5664,5403,5664,5403,5664xm5404,5662l5403,5664,5403,5664,5411,5664,5404,5662xm5411,5662l5404,5662,5411,5664,5411,5662xm5411,5403l5403,5405,5403,5664,5404,5662,5411,5662,5411,5403xe" filled="true" fillcolor="#1e191a" stroked="false">
              <v:path arrowok="t"/>
              <v:fill type="solid"/>
            </v:shape>
            <v:shape style="position:absolute;left:5232;top:5132;width:179;height:275" type="#_x0000_t75" stroked="false">
              <v:imagedata r:id="rId91" o:title=""/>
            </v:shape>
            <v:line style="position:absolute" from="4572,4590" to="4572,5253" stroked="true" strokeweight=".39661pt" strokecolor="#1e191a">
              <v:stroke dashstyle="solid"/>
            </v:line>
            <v:shape style="position:absolute;left:4571;top:5249;width:664;height:2" coordorigin="4572,5249" coordsize="664,0" path="m5079,5249l5235,5249m4572,5249l4799,5249e" filled="false" stroked="true" strokeweight=".39722pt" strokecolor="#1e191a">
              <v:path arrowok="t"/>
              <v:stroke dashstyle="solid"/>
            </v:shape>
            <v:shape style="position:absolute;left:6338;top:5492;width:88;height:100" coordorigin="6338,5493" coordsize="88,100" path="m6425,5543l6413,5537,6351,5501,6338,5493,6338,5543,6346,5543,6338,5543,6338,5578,6338,5593,6350,5586,6412,5551,6425,5543e" filled="true" fillcolor="#1e191a" stroked="false">
              <v:path arrowok="t"/>
              <v:fill type="solid"/>
            </v:shape>
            <v:line style="position:absolute" from="5410,5543" to="6342,5543" stroked="true" strokeweight=".39722pt" strokecolor="#1e191a">
              <v:stroke dashstyle="solid"/>
            </v:line>
            <v:line style="position:absolute" from="4799,5080" to="5083,5080" stroked="true" strokeweight=".39603pt" strokecolor="#1e191a">
              <v:stroke dashstyle="solid"/>
            </v:line>
            <v:line style="position:absolute" from="5079,5080" to="5079,5363" stroked="true" strokeweight=".396pt" strokecolor="#1e191a">
              <v:stroke dashstyle="solid"/>
            </v:line>
            <v:line style="position:absolute" from="4795,5359" to="5079,5359" stroked="true" strokeweight=".396pt" strokecolor="#1e191a">
              <v:stroke dashstyle="solid"/>
            </v:line>
            <v:shape style="position:absolute;left:4798;top:5076;width:61;height:1416" coordorigin="4799,5076" coordsize="61,1416" path="m4799,5076l4799,5359m4859,5800l4859,6492e" filled="false" stroked="true" strokeweight=".39601pt" strokecolor="#1e191a">
              <v:path arrowok="t"/>
              <v:stroke dashstyle="solid"/>
            </v:shape>
            <v:line style="position:absolute" from="4859,5804" to="5244,5804" stroked="true" strokeweight=".3978pt" strokecolor="#1e191a">
              <v:stroke dashstyle="solid"/>
            </v:line>
            <v:shape style="position:absolute;left:4837;top:6460;width:47;height:53" coordorigin="4838,6460" coordsize="47,53" path="m4885,6482l4884,6478,4883,6475,4883,6474,4881,6472,4879,6468,4877,6467,4871,6463,4870,6462,4863,6460,4861,6460,4854,6462,4853,6463,4847,6467,4840,6475,4838,6481,4839,6491,4841,6498,4842,6499,4846,6505,4847,6507,4853,6511,4854,6511,4861,6513,4863,6513,4870,6511,4871,6511,4877,6507,4879,6505,4879,6504,4881,6501,4882,6500,4883,6499,4883,6498,4884,6495,4885,6491,4885,6490,4885,6483,4885,6482e" filled="true" fillcolor="#1e191a" stroked="false">
              <v:path arrowok="t"/>
              <v:fill type="solid"/>
            </v:shape>
            <v:line style="position:absolute" from="4941,1278" to="5225,1278" stroked="true" strokeweight=".39587pt" strokecolor="#1e191a">
              <v:stroke dashstyle="solid"/>
            </v:line>
            <v:line style="position:absolute" from="5221,1278" to="5221,1560" stroked="true" strokeweight=".39661pt" strokecolor="#1e191a">
              <v:stroke dashstyle="solid"/>
            </v:line>
            <v:line style="position:absolute" from="4937,1556" to="5221,1556" stroked="true" strokeweight=".39642pt" strokecolor="#1e191a">
              <v:stroke dashstyle="solid"/>
            </v:line>
            <v:line style="position:absolute" from="4941,1274" to="4941,1556" stroked="true" strokeweight=".39601pt" strokecolor="#1e191a">
              <v:stroke dashstyle="solid"/>
            </v:line>
            <v:line style="position:absolute" from="5076,980" to="5076,1283" stroked="true" strokeweight=".396pt" strokecolor="#1e191a">
              <v:stroke dashstyle="solid"/>
            </v:line>
            <v:shape style="position:absolute;left:4207;top:2231;width:179;height:791" coordorigin="4208,2231" coordsize="179,791" path="m4208,2231l4208,3022,4215,3022,4215,2258,4208,2247,4215,2243,4208,2231xm4378,2505l4378,2763,4386,2765,4386,2507,4379,2507,4378,2505xm4386,2505l4378,2505,4378,2505,4379,2507,4386,2505xm4386,2505l4379,2507,4386,2507,4386,2505xm4215,2243l4215,2258,4378,2505,4378,2505,4386,2505,4386,2503,4215,2243xm4215,2243l4208,2247,4215,2258,4215,2243xe" filled="true" fillcolor="#1e191a" stroked="false">
              <v:path arrowok="t"/>
              <v:fill type="solid"/>
            </v:shape>
            <v:shape style="position:absolute;left:4207;top:2761;width:179;height:275" type="#_x0000_t75" stroked="false">
              <v:imagedata r:id="rId92" o:title=""/>
            </v:shape>
            <v:line style="position:absolute" from="4311,2250" to="4311,2410" stroked="true" strokeweight=".39601pt" strokecolor="#1e191a">
              <v:stroke dashstyle="solid"/>
            </v:line>
            <v:shape style="position:absolute;left:5912;top:2220;width:179;height:791" coordorigin="5913,2221" coordsize="179,791" path="m5913,2221l5913,3011,5920,3011,5920,2247,5914,2236,5920,2232,5913,2221xm6083,2494l6083,2752,6091,2754,6091,2496,6084,2496,6083,2494xm6091,2494l6083,2494,6083,2494,6084,2496,6091,2494xm6091,2494l6084,2496,6091,2496,6091,2494xm5920,2232l5920,2247,6083,2494,6083,2494,6091,2494,6091,2492,5920,2232xm5920,2232l5914,2236,5920,2247,5920,2232xe" filled="true" fillcolor="#1e191a" stroked="false">
              <v:path arrowok="t"/>
              <v:fill type="solid"/>
            </v:shape>
            <v:shape style="position:absolute;left:5912;top:2750;width:179;height:275" type="#_x0000_t75" stroked="false">
              <v:imagedata r:id="rId93" o:title=""/>
            </v:shape>
            <v:line style="position:absolute" from="5167,2616" to="5918,2616" stroked="true" strokeweight=".39667pt" strokecolor="#1e191a">
              <v:stroke dashstyle="solid"/>
            </v:line>
            <v:line style="position:absolute" from="5084,1555" to="5084,1854" stroked="true" strokeweight=".39603pt" strokecolor="#1e191a">
              <v:stroke dashstyle="solid"/>
            </v:line>
            <v:line style="position:absolute" from="3954,1850" to="5084,1850" stroked="true" strokeweight=".396pt" strokecolor="#1e191a">
              <v:stroke dashstyle="solid"/>
            </v:line>
            <v:line style="position:absolute" from="3958,1850" to="3958,2412" stroked="true" strokeweight=".39603pt" strokecolor="#1e191a">
              <v:stroke dashstyle="solid"/>
            </v:line>
            <v:line style="position:absolute" from="3958,2408" to="4213,2408" stroked="true" strokeweight=".396pt" strokecolor="#1e191a">
              <v:stroke dashstyle="solid"/>
            </v:line>
            <v:line style="position:absolute" from="5063,996" to="5634,996" stroked="true" strokeweight=".39648pt" strokecolor="#1e191a">
              <v:stroke dashstyle="solid"/>
            </v:line>
            <v:line style="position:absolute" from="5630,996" to="5630,2360" stroked="true" strokeweight=".396pt" strokecolor="#1e191a">
              <v:stroke dashstyle="solid"/>
            </v:line>
            <v:line style="position:absolute" from="5630,2356" to="5918,2356" stroked="true" strokeweight=".39661pt" strokecolor="#1e191a">
              <v:stroke dashstyle="solid"/>
            </v:line>
            <v:shape style="position:absolute;left:8964;top:2517;width:438;height:277" type="#_x0000_t75" stroked="false">
              <v:imagedata r:id="rId94" o:title=""/>
            </v:shape>
            <v:line style="position:absolute" from="8251,2630" to="9169,2630" stroked="true" strokeweight=".396pt" strokecolor="#1e191a">
              <v:stroke dashstyle="solid"/>
            </v:line>
            <v:shape style="position:absolute;left:8961;top:2733;width:425;height:797" coordorigin="8961,2733" coordsize="425,797" path="m8969,2733l8961,2733,8961,2863,8969,2863,8969,2733m9385,3373l9381,3360,9381,3360,9381,3359,9375,3347,9370,3339,9367,3335,9366,3335,9351,3318,9336,3305,9319,3295,9299,3284,9281,3277,9281,3276,9262,3269,9261,3269,9220,3259,9197,3256,9174,3254,9173,3254,9149,3253,9149,3261,9173,3262,9196,3264,9219,3267,9218,3267,9259,3277,9278,3284,9296,3291,9295,3291,9312,3300,9326,3309,9340,3319,9350,3329,9360,3340,9360,3339,9368,3351,9373,3362,9373,3362,9373,3362,9373,3362,9377,3375,9377,3375,9385,3374,9385,3373m9386,3388l9386,3388,9385,3374,9377,3375,9378,3389,9378,3392,9378,3393,9378,3396,9377,3409,9377,3408,9373,3421,9374,3421,9368,3433,9368,3432,9360,3444,9350,3455,9350,3454,9339,3465,9340,3465,9326,3475,9312,3485,9313,3485,9296,3493,9278,3501,9278,3500,9259,3506,9238,3512,9239,3512,9219,3516,9196,3520,9173,3522,9145,3522,9145,3529,9173,3529,9174,3529,9197,3528,9220,3524,9240,3520,9261,3514,9280,3508,9281,3508,9297,3501,9299,3500,9316,3492,9330,3482,9331,3482,9345,3472,9345,3471,9359,3458,9361,3455,9370,3444,9376,3433,9379,3427,9385,3410,9385,3409,9386,3397,9386,3393,9382,3392,9386,3392,9386,3388,9386,3388e" filled="true" fillcolor="#1e191a" stroked="false">
              <v:path arrowok="t"/>
              <v:fill type="solid"/>
            </v:shape>
            <v:line style="position:absolute" from="9147,3253" to="9147,3529" stroked="true" strokeweight=".39542pt" strokecolor="#1e191a">
              <v:stroke dashstyle="solid"/>
            </v:line>
            <v:shape style="position:absolute;left:9058;top:3463;width:84;height:116" coordorigin="9058,3463" coordsize="84,116" path="m9141,3463l9058,3463,9058,3471,9064,3471,9064,3579,9072,3579,9072,3471,9141,3471,9141,3463e" filled="true" fillcolor="#1e191a" stroked="false">
              <v:path arrowok="t"/>
              <v:fill type="solid"/>
            </v:shape>
            <v:line style="position:absolute" from="8922,3393" to="9153,3393" stroked="true" strokeweight=".39722pt" strokecolor="#1e191a">
              <v:stroke dashstyle="solid"/>
            </v:line>
            <v:line style="position:absolute" from="8333,2619" to="8333,3085" stroked="true" strokeweight=".396pt" strokecolor="#1e191a">
              <v:stroke dashstyle="solid"/>
            </v:line>
            <v:line style="position:absolute" from="7385,3081" to="8333,3081" stroked="true" strokeweight=".396pt" strokecolor="#1e191a">
              <v:stroke dashstyle="solid"/>
            </v:line>
            <v:line style="position:absolute" from="7389,3081" to="7389,3397" stroked="true" strokeweight=".39661pt" strokecolor="#1e191a">
              <v:stroke dashstyle="solid"/>
            </v:line>
            <v:rect style="position:absolute;left:7388;top:3388;width:41;height:8" filled="true" fillcolor="#1e191a" stroked="false">
              <v:fill type="solid"/>
            </v:rect>
            <v:line style="position:absolute" from="7400,3801" to="8253,3801" stroked="true" strokeweight=".39606pt" strokecolor="#1e191a">
              <v:stroke dashstyle="solid"/>
            </v:line>
            <v:line style="position:absolute" from="8249,3801" to="8249,4378" stroked="true" strokeweight=".39545pt" strokecolor="#1e191a">
              <v:stroke dashstyle="solid"/>
            </v:line>
            <v:line style="position:absolute" from="7396,4374" to="8249,4374" stroked="true" strokeweight=".396pt" strokecolor="#1e191a">
              <v:stroke dashstyle="solid"/>
            </v:line>
            <v:line style="position:absolute" from="7400,3797" to="7400,4374" stroked="true" strokeweight=".396pt" strokecolor="#1e191a">
              <v:stroke dashstyle="solid"/>
            </v:line>
            <v:shape style="position:absolute;left:10040;top:4055;width:88;height:100" coordorigin="10040,4055" coordsize="88,100" path="m10128,4106l10115,4099,10053,4063,10040,4055,10040,4106,10048,4106,10040,4106,10040,4140,10040,4155,10052,4148,10114,4114,10128,4106e" filled="true" fillcolor="#1e191a" stroked="false">
              <v:path arrowok="t"/>
              <v:fill type="solid"/>
            </v:shape>
            <v:shape style="position:absolute;left:7356;top:4105;width:2688;height:515" coordorigin="7357,4106" coordsize="2688,515" path="m9389,4106l10044,4106m7357,4620l8826,4620e" filled="false" stroked="true" strokeweight=".396pt" strokecolor="#1e191a">
              <v:path arrowok="t"/>
              <v:stroke dashstyle="solid"/>
            </v:shape>
            <v:line style="position:absolute" from="8823,4620" to="8823,5108" stroked="true" strokeweight=".39481pt" strokecolor="#1e191a">
              <v:stroke dashstyle="solid"/>
            </v:line>
            <v:line style="position:absolute" from="7353,5104" to="8823,5104" stroked="true" strokeweight=".39661pt" strokecolor="#1e191a">
              <v:stroke dashstyle="solid"/>
            </v:line>
            <v:line style="position:absolute" from="7357,4616" to="7357,5104" stroked="true" strokeweight=".39658pt" strokecolor="#1e191a">
              <v:stroke dashstyle="solid"/>
            </v:line>
            <v:shape style="position:absolute;left:8307;top:4056;width:1770;height:846" coordorigin="8308,4056" coordsize="1770,846" path="m8354,4078l8353,4073,8352,4070,8352,4069,8351,4067,8348,4063,8346,4062,8340,4058,8339,4057,8332,4056,8331,4056,8325,4057,8323,4058,8317,4062,8310,4069,8308,4076,8309,4086,8311,4094,8312,4095,8316,4101,8317,4103,8323,4107,8325,4107,8331,4108,8332,4108,8339,4107,8340,4107,8346,4103,8348,4101,8349,4100,8350,4099,8351,4097,8352,4096,8352,4095,8352,4094,8353,4091,8354,4086,8354,4085,8354,4079,8354,4078m10077,4851l10064,4843,10004,4809,9992,4802,9992,4850,10000,4850,10000,4850,9992,4850,9992,4886,9992,4902,10005,4894,10065,4858,10077,4851e" filled="true" fillcolor="#1e191a" stroked="false">
              <v:path arrowok="t"/>
              <v:fill type="solid"/>
            </v:shape>
            <v:line style="position:absolute" from="9284,4850" to="9995,4850" stroked="true" strokeweight=".39722pt" strokecolor="#1e191a">
              <v:stroke dashstyle="solid"/>
            </v:line>
            <v:shape style="position:absolute;left:8967;top:3975;width:437;height:277" type="#_x0000_t75" stroked="false">
              <v:imagedata r:id="rId95" o:title=""/>
            </v:shape>
            <v:line style="position:absolute" from="8253,4089" to="9171,4089" stroked="true" strokeweight=".396pt" strokecolor="#1e191a">
              <v:stroke dashstyle="solid"/>
            </v:line>
            <v:shape style="position:absolute;left:8964;top:4191;width:336;height:797" coordorigin="8964,4192" coordsize="336,797" path="m8972,4192l8964,4192,8964,4321,8972,4321,8972,4192m9087,4979l9063,4980,9063,4988,9087,4987,9087,4979m9299,4832l9295,4819,9295,4819,9295,4819,9290,4806,9290,4805,9285,4797,9282,4793,9281,4793,9262,4776,9242,4758,9193,4734,9140,4719,9088,4712,9063,4712,9063,4720,9087,4720,9110,4722,9132,4726,9153,4730,9152,4730,9173,4736,9192,4741,9211,4749,9210,4749,9226,4757,9240,4767,9254,4777,9254,4776,9266,4787,9265,4787,9275,4798,9275,4797,9283,4809,9287,4821,9287,4821,9287,4821,9287,4821,9291,4834,9299,4833,9299,4832m9300,4845l9299,4846,9300,4845,9299,4833,9291,4834,9292,4846,9292,4846,9292,4849,9292,4850,9292,4853,9291,4867,9291,4866,9287,4879,9288,4879,9283,4891,9283,4890,9275,4902,9265,4913,9265,4914,9254,4924,9240,4934,9226,4942,9210,4951,9211,4950,9173,4964,9132,4974,9132,4974,9110,4977,9111,4984,9110,4977,9087,4979,9087,4987,9088,4987,9111,4985,9111,4985,9133,4982,9175,4972,9176,4972,9214,4958,9226,4951,9230,4949,9244,4940,9245,4940,9259,4931,9259,4930,9273,4916,9276,4913,9285,4902,9291,4891,9293,4887,9299,4868,9299,4867,9300,4854,9300,4850,9296,4850,9300,4849,9300,4845e" filled="true" fillcolor="#1e191a" stroked="false">
              <v:path arrowok="t"/>
              <v:fill type="solid"/>
            </v:shape>
            <v:line style="position:absolute" from="9062,4712" to="9062,4988" stroked="true" strokeweight=".39539pt" strokecolor="#1e191a">
              <v:stroke dashstyle="solid"/>
            </v:line>
            <v:shape style="position:absolute;left:8983;top:4921;width:72;height:116" coordorigin="8983,4922" coordsize="72,116" path="m9055,4922l8983,4922,8983,4930,8989,4930,8989,5038,8997,5038,8997,4930,9055,4930,9055,4922e" filled="true" fillcolor="#1e191a" stroked="false">
              <v:path arrowok="t"/>
              <v:fill type="solid"/>
            </v:shape>
            <v:line style="position:absolute" from="8817,4851" to="9067,4851" stroked="true" strokeweight=".396pt" strokecolor="#1e191a">
              <v:stroke dashstyle="solid"/>
            </v:line>
            <v:line style="position:absolute" from="8335,4076" to="8335,4543" stroked="true" strokeweight=".39603pt" strokecolor="#1e191a">
              <v:stroke dashstyle="solid"/>
            </v:line>
            <v:line style="position:absolute" from="7282,4539" to="8335,4539" stroked="true" strokeweight=".39539pt" strokecolor="#1e191a">
              <v:stroke dashstyle="solid"/>
            </v:line>
            <v:line style="position:absolute" from="7286,4539" to="7286,4855" stroked="true" strokeweight=".39664pt" strokecolor="#1e191a">
              <v:stroke dashstyle="solid"/>
            </v:line>
            <v:rect style="position:absolute;left:7285;top:4847;width:73;height:8" filled="true" fillcolor="#1e191a" stroked="false">
              <v:fill type="solid"/>
            </v:rect>
            <v:line style="position:absolute" from="6011,2207" to="6011,2388" stroked="true" strokeweight=".39603pt" strokecolor="#1e191a">
              <v:stroke dashstyle="solid"/>
            </v:line>
            <v:line style="position:absolute" from="4683,7674" to="4683,7843" stroked="true" strokeweight=".39601pt" strokecolor="#1e191a">
              <v:stroke dashstyle="solid"/>
            </v:line>
            <v:line style="position:absolute" from="5772,3306" to="6288,3306" stroked="true" strokeweight=".396pt" strokecolor="#1e191a">
              <v:stroke dashstyle="solid"/>
            </v:line>
            <v:line style="position:absolute" from="6284,3306" to="6284,3754" stroked="true" strokeweight=".39603pt" strokecolor="#1e191a">
              <v:stroke dashstyle="solid"/>
            </v:line>
            <v:line style="position:absolute" from="5768,3750" to="6284,3750" stroked="true" strokeweight=".39606pt" strokecolor="#1e191a">
              <v:stroke dashstyle="solid"/>
            </v:line>
            <v:line style="position:absolute" from="5772,3302" to="5772,3750" stroked="true" strokeweight=".39542pt" strokecolor="#1e191a">
              <v:stroke dashstyle="solid"/>
            </v:line>
            <v:line style="position:absolute" from="5338,5768" to="5338,5915" stroked="true" strokeweight=".396pt" strokecolor="#1e191a">
              <v:stroke dashstyle="solid"/>
            </v:line>
            <v:line style="position:absolute" from="7294,1715" to="7294,2061" stroked="true" strokeweight=".39597pt" strokecolor="#1e191a">
              <v:stroke dashstyle="solid"/>
            </v:line>
            <v:line style="position:absolute" from="7294,1719" to="8250,1719" stroked="true" strokeweight=".39642pt" strokecolor="#1e191a">
              <v:stroke dashstyle="solid"/>
            </v:line>
            <v:line style="position:absolute" from="7438,1930" to="7723,1930" stroked="true" strokeweight=".396pt" strokecolor="#1e191a">
              <v:stroke dashstyle="solid"/>
            </v:line>
            <v:line style="position:absolute" from="7719,1930" to="7719,2214" stroked="true" strokeweight=".39661pt" strokecolor="#1e191a">
              <v:stroke dashstyle="solid"/>
            </v:line>
            <v:line style="position:absolute" from="7434,2210" to="7719,2210" stroked="true" strokeweight=".39606pt" strokecolor="#1e191a">
              <v:stroke dashstyle="solid"/>
            </v:line>
            <v:line style="position:absolute" from="7438,1926" to="7438,2210" stroked="true" strokeweight=".396pt" strokecolor="#1e191a">
              <v:stroke dashstyle="solid"/>
            </v:line>
            <v:shape style="position:absolute;left:4548;top:2038;width:2761;height:2304" coordorigin="4548,2038" coordsize="2761,2304" path="m4587,4322l4586,4318,4582,4318,4582,4317,4586,4317,4586,4314,4585,4313,4584,4311,4583,4309,4581,4308,4576,4305,4575,4304,4569,4303,4568,4303,4562,4304,4560,4305,4555,4308,4554,4309,4551,4314,4550,4315,4548,4321,4548,4324,4550,4330,4551,4330,4554,4335,4555,4336,4560,4339,4561,4339,4567,4341,4570,4341,4576,4339,4581,4336,4583,4335,4583,4334,4584,4333,4585,4331,4586,4330,4586,4328,4586,4326,4587,4323,4587,4322m5445,3517l5445,3514,5441,3514,5441,3513,5445,3513,5444,3512,5444,3511,5444,3510,5439,3510,5439,3509,5444,3509,5443,3509,5440,3506,5433,3500,5422,3498,5418,3500,5417,3501,5417,3501,5412,3504,5407,3517,5407,3518,5408,3524,5415,3532,5425,3535,5435,3533,5441,3528,5442,3527,5443,3526,5444,3525,5444,3524,5444,3523,5445,3521,5445,3518,5445,3517m7309,2058l7308,2055,7304,2055,7304,2054,7308,2054,7308,2053,7308,2052,7307,2051,7303,2051,7303,2051,7307,2051,7307,2050,7303,2046,7303,2045,7302,2044,7297,2041,7297,2040,7291,2038,7288,2038,7279,2042,7273,2049,7270,2058,7272,2067,7276,2072,7277,2072,7281,2075,7283,2076,7289,2077,7290,2077,7296,2076,7297,2076,7302,2073,7303,2072,7305,2069,7306,2068,7307,2067,7307,2066,7308,2065,7308,2064,7308,2062,7309,2059,7309,2059,7309,2059,7309,2058,7305,2059,7305,2059,7305,2059,7309,2058e" filled="true" fillcolor="#1e191a" stroked="false">
              <v:path arrowok="t"/>
              <v:fill type="solid"/>
            </v:shape>
            <v:shape style="position:absolute;left:8037;top:1650;width:714;height:277" type="#_x0000_t75" stroked="false">
              <v:imagedata r:id="rId96" o:title=""/>
            </v:shape>
            <v:shape style="position:absolute;left:3936;top:2384;width:39;height:39" coordorigin="3936,2385" coordsize="39,39" path="m3975,2405l3974,2402,3974,2400,3974,2399,3973,2397,3970,2394,3966,2394,3970,2394,3970,2393,3969,2392,3969,2391,3964,2387,3962,2386,3956,2385,3955,2385,3949,2386,3946,2387,3942,2391,3942,2392,3938,2397,3937,2399,3936,2405,3936,2406,3955,2424,3956,2424,3962,2423,3964,2422,3969,2418,3971,2416,3972,2415,3973,2414,3974,2412,3974,2411,3974,2408,3975,2406,3975,2405e" filled="true" fillcolor="#1e191a" stroked="false">
              <v:path arrowok="t"/>
              <v:fill type="solid"/>
            </v:shape>
            <v:line style="position:absolute" from="4770,7741" to="5219,7741" stroked="true" strokeweight=".39542pt" strokecolor="#1e191a">
              <v:stroke dashstyle="solid"/>
            </v:line>
            <v:line style="position:absolute" from="7287,4842" to="7287,5461" stroked="true" strokeweight=".39545pt" strokecolor="#1e191a">
              <v:stroke dashstyle="solid"/>
            </v:line>
            <v:line style="position:absolute" from="7287,5457" to="7561,5457" stroked="true" strokeweight=".39542pt" strokecolor="#1e191a">
              <v:stroke dashstyle="solid"/>
            </v:line>
            <v:shape style="position:absolute;left:7263;top:4821;width:46;height:53" coordorigin="7263,4822" coordsize="46,53" path="m7308,4844l7308,4839,7304,4839,7304,4838,7308,4838,7307,4836,7306,4834,7303,4830,7301,4829,7296,4825,7295,4824,7287,4822,7285,4822,7278,4824,7277,4825,7271,4829,7263,4837,7264,4841,7264,4852,7265,4859,7266,4860,7270,4866,7271,4868,7277,4872,7278,4872,7285,4874,7287,4874,7295,4872,7296,4872,7301,4868,7303,4866,7304,4865,7306,4862,7307,4861,7307,4860,7308,4858,7308,4856,7308,4852,7308,4844e" filled="true" fillcolor="#1e191a" stroked="false">
              <v:path arrowok="t"/>
              <v:fill type="solid"/>
            </v:shape>
            <v:line style="position:absolute" from="6275,3525" to="6501,3525" stroked="true" strokeweight=".396pt" strokecolor="#1e191a">
              <v:stroke dashstyle="solid"/>
            </v:line>
            <v:line style="position:absolute" from="6497,3154" to="6497,3525" stroked="true" strokeweight=".396pt" strokecolor="#1e191a">
              <v:stroke dashstyle="solid"/>
            </v:line>
            <v:line style="position:absolute" from="6015,3158" to="6497,3158" stroked="true" strokeweight=".396pt" strokecolor="#1e191a">
              <v:stroke dashstyle="solid"/>
            </v:line>
            <v:line style="position:absolute" from="6019,2865" to="6019,3158" stroked="true" strokeweight=".396pt" strokecolor="#1e191a">
              <v:stroke dashstyle="solid"/>
            </v:line>
            <v:line style="position:absolute" from="4572,3517" to="4572,4330" stroked="true" strokeweight=".39661pt" strokecolor="#1e191a">
              <v:stroke dashstyle="solid"/>
            </v:line>
            <v:line style="position:absolute" from="4572,3521" to="5433,3521" stroked="true" strokeweight=".396pt" strokecolor="#1e191a">
              <v:stroke dashstyle="solid"/>
            </v:line>
            <v:line style="position:absolute" from="5429,2841" to="5429,3521" stroked="true" strokeweight=".39603pt" strokecolor="#1e191a">
              <v:stroke dashstyle="solid"/>
            </v:line>
            <v:line style="position:absolute" from="5429,2845" to="5915,2845" stroked="true" strokeweight=".39722pt" strokecolor="#1e191a">
              <v:stroke dashstyle="solid"/>
            </v:line>
            <v:shape style="position:absolute;left:4123;top:2772;width:86;height:100" coordorigin="4123,2772" coordsize="86,100" path="m4208,2822l4196,2814,4175,2802,4135,2779,4123,2772,4123,2821,4123,2856,4123,2872,4136,2864,4197,2828,4208,2822e" filled="true" fillcolor="#1e191a" stroked="false">
              <v:path arrowok="t"/>
              <v:fill type="solid"/>
            </v:shape>
            <v:line style="position:absolute" from="5305,4423" to="5546,4423" stroked="true" strokeweight=".39545pt" strokecolor="#1e191a">
              <v:stroke dashstyle="solid"/>
            </v:line>
            <v:line style="position:absolute" from="5542,3666" to="5542,4423" stroked="true" strokeweight=".396pt" strokecolor="#1e191a">
              <v:stroke dashstyle="solid"/>
            </v:line>
            <v:line style="position:absolute" from="3978,3670" to="5542,3670" stroked="true" strokeweight=".39661pt" strokecolor="#1e191a">
              <v:stroke dashstyle="solid"/>
            </v:line>
            <v:line style="position:absolute" from="3982,2817" to="3982,3670" stroked="true" strokeweight=".396pt" strokecolor="#1e191a">
              <v:stroke dashstyle="solid"/>
            </v:line>
            <v:line style="position:absolute" from="3982,2821" to="4126,2821" stroked="true" strokeweight=".39661pt" strokecolor="#1e191a">
              <v:stroke dashstyle="solid"/>
            </v:line>
            <v:line style="position:absolute" from="5421,3525" to="5777,3525" stroked="true" strokeweight=".396pt" strokecolor="#1e191a">
              <v:stroke dashstyle="solid"/>
            </v:line>
            <v:shape style="position:absolute;left:8684;top:2206;width:88;height:100" coordorigin="8685,2207" coordsize="88,100" path="m8772,2257l8759,2250,8698,2215,8685,2207,8685,2257,8693,2257,8685,2257,8685,2292,8685,2307,8697,2300,8758,2265,8772,2257e" filled="true" fillcolor="#1e191a" stroked="false">
              <v:path arrowok="t"/>
              <v:fill type="solid"/>
            </v:shape>
            <v:line style="position:absolute" from="7300,2257" to="8689,2257" stroked="true" strokeweight=".39661pt" strokecolor="#1e191a">
              <v:stroke dashstyle="solid"/>
            </v:line>
            <v:shape style="position:absolute;left:6854;top:685;width:89;height:102" coordorigin="6855,685" coordsize="89,102" path="m6943,736l6929,729,6907,716,6868,693,6855,685,6855,736,6855,772,6855,787,6868,779,6929,744,6943,736e" filled="true" fillcolor="#1e191a" stroked="false">
              <v:path arrowok="t"/>
              <v:fill type="solid"/>
            </v:shape>
            <v:line style="position:absolute" from="5067,736" to="6859,736" stroked="true" strokeweight=".39673pt" strokecolor="#1e191a">
              <v:stroke dashstyle="solid"/>
            </v:line>
            <v:line style="position:absolute" from="5064,732" to="5064,1006" stroked="true" strokeweight=".431pt" strokecolor="#1e191a">
              <v:stroke dashstyle="solid"/>
            </v:line>
            <v:shape style="position:absolute;left:4517;top:7823;width:317;height:168" type="#_x0000_t202" filled="false" stroked="false">
              <v:textbox inset="0,0,0,0">
                <w:txbxContent>
                  <w:p>
                    <w:pPr>
                      <w:spacing w:before="0"/>
                      <w:ind w:left="0" w:right="0" w:firstLine="0"/>
                      <w:jc w:val="left"/>
                      <w:rPr>
                        <w:rFonts w:ascii="Palatino Linotype"/>
                        <w:sz w:val="12"/>
                      </w:rPr>
                    </w:pPr>
                    <w:r>
                      <w:rPr>
                        <w:rFonts w:ascii="Palatino Linotype"/>
                        <w:color w:val="1E191A"/>
                        <w:w w:val="140"/>
                        <w:sz w:val="12"/>
                      </w:rPr>
                      <w:t>0&amp;2</w:t>
                    </w:r>
                  </w:p>
                </w:txbxContent>
              </v:textbox>
              <w10:wrap type="none"/>
            </v:shape>
            <v:shape style="position:absolute;left:8014;top:6541;width:2043;height:737" type="#_x0000_t202" filled="false" stroked="false">
              <v:textbox inset="0,0,0,0">
                <w:txbxContent>
                  <w:p>
                    <w:pPr>
                      <w:spacing w:before="11"/>
                      <w:ind w:left="0" w:right="0" w:firstLine="0"/>
                      <w:jc w:val="left"/>
                      <w:rPr>
                        <w:b/>
                        <w:sz w:val="11"/>
                      </w:rPr>
                    </w:pPr>
                    <w:r>
                      <w:rPr>
                        <w:b/>
                        <w:color w:val="1E191A"/>
                        <w:sz w:val="11"/>
                      </w:rPr>
                      <w:t>/HJHQG:</w:t>
                    </w:r>
                  </w:p>
                  <w:p>
                    <w:pPr>
                      <w:spacing w:line="143" w:lineRule="exact" w:before="32"/>
                      <w:ind w:left="4" w:right="0" w:firstLine="0"/>
                      <w:jc w:val="left"/>
                      <w:rPr>
                        <w:rFonts w:ascii="Palatino Linotype"/>
                        <w:sz w:val="11"/>
                      </w:rPr>
                    </w:pPr>
                    <w:r>
                      <w:rPr>
                        <w:rFonts w:ascii="Palatino Linotype"/>
                        <w:color w:val="070605"/>
                        <w:w w:val="80"/>
                        <w:sz w:val="11"/>
                      </w:rPr>
                      <w:t>+6( KLJK-VSHHG H[WHUQDO FORFN VLJQDO</w:t>
                    </w:r>
                  </w:p>
                  <w:p>
                    <w:pPr>
                      <w:spacing w:line="138" w:lineRule="exact" w:before="0"/>
                      <w:ind w:left="4" w:right="0" w:firstLine="0"/>
                      <w:jc w:val="left"/>
                      <w:rPr>
                        <w:rFonts w:ascii="Palatino Linotype"/>
                        <w:sz w:val="11"/>
                      </w:rPr>
                    </w:pPr>
                    <w:r>
                      <w:rPr>
                        <w:rFonts w:ascii="Palatino Linotype"/>
                        <w:color w:val="070605"/>
                        <w:w w:val="80"/>
                        <w:sz w:val="11"/>
                      </w:rPr>
                      <w:t>+6, KLJK-VSHHG LQWHUQDO FORFN VLJQDO</w:t>
                    </w:r>
                  </w:p>
                  <w:p>
                    <w:pPr>
                      <w:spacing w:line="138" w:lineRule="exact" w:before="0"/>
                      <w:ind w:left="4" w:right="0" w:firstLine="0"/>
                      <w:jc w:val="left"/>
                      <w:rPr>
                        <w:rFonts w:ascii="Palatino Linotype"/>
                        <w:sz w:val="11"/>
                      </w:rPr>
                    </w:pPr>
                    <w:r>
                      <w:rPr>
                        <w:rFonts w:ascii="Palatino Linotype"/>
                        <w:color w:val="070605"/>
                        <w:w w:val="80"/>
                        <w:sz w:val="11"/>
                      </w:rPr>
                      <w:t>/6, ORZ-VSHHG LQWHUQDO FORFN VLJQDO</w:t>
                    </w:r>
                  </w:p>
                  <w:p>
                    <w:pPr>
                      <w:spacing w:line="143" w:lineRule="exact" w:before="0"/>
                      <w:ind w:left="4" w:right="0" w:firstLine="0"/>
                      <w:jc w:val="left"/>
                      <w:rPr>
                        <w:rFonts w:ascii="Palatino Linotype"/>
                        <w:sz w:val="11"/>
                      </w:rPr>
                    </w:pPr>
                    <w:r>
                      <w:rPr>
                        <w:rFonts w:ascii="Palatino Linotype"/>
                        <w:color w:val="070605"/>
                        <w:w w:val="80"/>
                        <w:sz w:val="11"/>
                      </w:rPr>
                      <w:t>/6( ORZ-VSHHG H[WHUQDO FORFN VLJQDO</w:t>
                    </w:r>
                  </w:p>
                </w:txbxContent>
              </v:textbox>
              <w10:wrap type="none"/>
            </v:shape>
            <v:shape style="position:absolute;left:5242;top:6972;width:528;height:846" type="#_x0000_t202" filled="false" stroked="false">
              <v:textbox inset="0,0,0,0">
                <w:txbxContent>
                  <w:p>
                    <w:pPr>
                      <w:spacing w:before="0"/>
                      <w:ind w:left="15" w:right="0" w:firstLine="0"/>
                      <w:jc w:val="left"/>
                      <w:rPr>
                        <w:rFonts w:ascii="Palatino Linotype"/>
                        <w:sz w:val="12"/>
                      </w:rPr>
                    </w:pPr>
                    <w:r>
                      <w:rPr>
                        <w:rFonts w:ascii="Palatino Linotype"/>
                        <w:color w:val="1E191A"/>
                        <w:w w:val="160"/>
                        <w:sz w:val="12"/>
                      </w:rPr>
                      <w:t>3//&amp;/.</w:t>
                    </w:r>
                  </w:p>
                  <w:p>
                    <w:pPr>
                      <w:spacing w:before="90"/>
                      <w:ind w:left="33" w:right="0" w:firstLine="0"/>
                      <w:jc w:val="left"/>
                      <w:rPr>
                        <w:rFonts w:ascii="Palatino Linotype"/>
                        <w:sz w:val="12"/>
                      </w:rPr>
                    </w:pPr>
                    <w:r>
                      <w:rPr>
                        <w:rFonts w:ascii="Palatino Linotype"/>
                        <w:color w:val="1E191A"/>
                        <w:w w:val="140"/>
                        <w:sz w:val="12"/>
                      </w:rPr>
                      <w:t>+6,</w:t>
                    </w:r>
                  </w:p>
                  <w:p>
                    <w:pPr>
                      <w:spacing w:before="55"/>
                      <w:ind w:left="0" w:right="0" w:firstLine="0"/>
                      <w:jc w:val="left"/>
                      <w:rPr>
                        <w:rFonts w:ascii="Palatino Linotype"/>
                        <w:sz w:val="12"/>
                      </w:rPr>
                    </w:pPr>
                    <w:r>
                      <w:rPr>
                        <w:rFonts w:ascii="Palatino Linotype"/>
                        <w:color w:val="1E191A"/>
                        <w:w w:val="165"/>
                        <w:sz w:val="12"/>
                      </w:rPr>
                      <w:t>+6(</w:t>
                    </w:r>
                  </w:p>
                  <w:p>
                    <w:pPr>
                      <w:spacing w:before="48"/>
                      <w:ind w:left="8" w:right="0" w:firstLine="0"/>
                      <w:jc w:val="left"/>
                      <w:rPr>
                        <w:rFonts w:ascii="Palatino Linotype"/>
                        <w:sz w:val="12"/>
                      </w:rPr>
                    </w:pPr>
                    <w:r>
                      <w:rPr>
                        <w:rFonts w:ascii="Palatino Linotype"/>
                        <w:color w:val="1E191A"/>
                        <w:w w:val="145"/>
                        <w:sz w:val="12"/>
                      </w:rPr>
                      <w:t>6&lt;6&amp;/.</w:t>
                    </w:r>
                  </w:p>
                </w:txbxContent>
              </v:textbox>
              <w10:wrap type="none"/>
            </v:shape>
            <v:shape style="position:absolute;left:4773;top:6960;width:470;height:282" type="#_x0000_t202" filled="false" stroked="false">
              <v:textbox inset="0,0,0,0">
                <w:txbxContent>
                  <w:p>
                    <w:pPr>
                      <w:spacing w:line="145" w:lineRule="exact" w:before="0"/>
                      <w:ind w:left="21" w:right="18" w:firstLine="0"/>
                      <w:jc w:val="center"/>
                      <w:rPr>
                        <w:rFonts w:ascii="Palatino Linotype"/>
                        <w:sz w:val="12"/>
                      </w:rPr>
                    </w:pPr>
                    <w:r>
                      <w:rPr>
                        <w:rFonts w:ascii="Palatino Linotype"/>
                        <w:color w:val="1E191A"/>
                        <w:w w:val="110"/>
                        <w:sz w:val="12"/>
                      </w:rPr>
                      <w:t>/2</w:t>
                    </w:r>
                  </w:p>
                  <w:p>
                    <w:pPr>
                      <w:tabs>
                        <w:tab w:pos="449" w:val="left" w:leader="none"/>
                      </w:tabs>
                      <w:spacing w:line="132" w:lineRule="exact" w:before="0"/>
                      <w:ind w:left="0" w:right="18" w:firstLine="0"/>
                      <w:jc w:val="center"/>
                      <w:rPr>
                        <w:rFonts w:ascii="Palatino Linotype"/>
                        <w:sz w:val="11"/>
                      </w:rPr>
                    </w:pPr>
                    <w:r>
                      <w:rPr>
                        <w:rFonts w:ascii="Palatino Linotype"/>
                        <w:color w:val="1E191A"/>
                        <w:w w:val="243"/>
                        <w:sz w:val="11"/>
                        <w:u w:val="single" w:color="1E191A"/>
                      </w:rPr>
                      <w:t> </w:t>
                    </w:r>
                    <w:r>
                      <w:rPr>
                        <w:rFonts w:ascii="Palatino Linotype"/>
                        <w:color w:val="1E191A"/>
                        <w:sz w:val="11"/>
                        <w:u w:val="single" w:color="1E191A"/>
                      </w:rPr>
                      <w:tab/>
                    </w:r>
                  </w:p>
                </w:txbxContent>
              </v:textbox>
              <w10:wrap type="none"/>
            </v:shape>
            <v:shape style="position:absolute;left:3853;top:6959;width:672;height:282" type="#_x0000_t202" filled="false" stroked="false">
              <v:textbox inset="0,0,0,0">
                <w:txbxContent>
                  <w:p>
                    <w:pPr>
                      <w:spacing w:line="138" w:lineRule="exact" w:before="0"/>
                      <w:ind w:left="0" w:right="0" w:firstLine="0"/>
                      <w:jc w:val="left"/>
                      <w:rPr>
                        <w:rFonts w:ascii="Palatino Linotype"/>
                        <w:sz w:val="11"/>
                      </w:rPr>
                    </w:pPr>
                    <w:r>
                      <w:rPr>
                        <w:rFonts w:ascii="Palatino Linotype"/>
                        <w:color w:val="1E191A"/>
                        <w:spacing w:val="-2"/>
                        <w:w w:val="113"/>
                        <w:sz w:val="11"/>
                      </w:rPr>
                      <w:t>0</w:t>
                    </w:r>
                    <w:r>
                      <w:rPr>
                        <w:rFonts w:ascii="Palatino Linotype"/>
                        <w:color w:val="1E191A"/>
                        <w:spacing w:val="-1"/>
                        <w:w w:val="113"/>
                        <w:sz w:val="11"/>
                      </w:rPr>
                      <w:t>D</w:t>
                    </w:r>
                    <w:r>
                      <w:rPr>
                        <w:rFonts w:ascii="Palatino Linotype"/>
                        <w:color w:val="1E191A"/>
                        <w:spacing w:val="-1"/>
                        <w:w w:val="37"/>
                        <w:sz w:val="11"/>
                      </w:rPr>
                      <w:t>L</w:t>
                    </w:r>
                    <w:r>
                      <w:rPr>
                        <w:rFonts w:ascii="Palatino Linotype"/>
                        <w:color w:val="1E191A"/>
                        <w:w w:val="73"/>
                        <w:sz w:val="11"/>
                      </w:rPr>
                      <w:t>Q</w:t>
                    </w:r>
                  </w:p>
                  <w:p>
                    <w:pPr>
                      <w:spacing w:line="140" w:lineRule="exact" w:before="0"/>
                      <w:ind w:left="0" w:right="0" w:firstLine="0"/>
                      <w:jc w:val="left"/>
                      <w:rPr>
                        <w:rFonts w:ascii="Palatino Linotype"/>
                        <w:sz w:val="11"/>
                      </w:rPr>
                    </w:pPr>
                    <w:r>
                      <w:rPr>
                        <w:rFonts w:ascii="Palatino Linotype"/>
                        <w:color w:val="1E191A"/>
                        <w:spacing w:val="-1"/>
                        <w:w w:val="74"/>
                        <w:sz w:val="11"/>
                      </w:rPr>
                      <w:t>&amp;OR</w:t>
                    </w:r>
                    <w:r>
                      <w:rPr>
                        <w:rFonts w:ascii="Palatino Linotype"/>
                        <w:color w:val="1E191A"/>
                        <w:spacing w:val="-4"/>
                        <w:w w:val="74"/>
                        <w:sz w:val="11"/>
                      </w:rPr>
                      <w:t>F</w:t>
                    </w:r>
                    <w:r>
                      <w:rPr>
                        <w:rFonts w:ascii="Palatino Linotype"/>
                        <w:color w:val="1E191A"/>
                        <w:w w:val="62"/>
                        <w:sz w:val="11"/>
                      </w:rPr>
                      <w:t>N</w:t>
                    </w:r>
                    <w:r>
                      <w:rPr>
                        <w:rFonts w:ascii="Palatino Linotype"/>
                        <w:color w:val="1E191A"/>
                        <w:spacing w:val="3"/>
                        <w:sz w:val="11"/>
                      </w:rPr>
                      <w:t> </w:t>
                    </w:r>
                    <w:r>
                      <w:rPr>
                        <w:rFonts w:ascii="Palatino Linotype"/>
                        <w:color w:val="1E191A"/>
                        <w:spacing w:val="-1"/>
                        <w:w w:val="84"/>
                        <w:sz w:val="11"/>
                      </w:rPr>
                      <w:t>2XWS</w:t>
                    </w:r>
                    <w:r>
                      <w:rPr>
                        <w:rFonts w:ascii="Palatino Linotype"/>
                        <w:color w:val="1E191A"/>
                        <w:spacing w:val="-2"/>
                        <w:w w:val="84"/>
                        <w:sz w:val="11"/>
                      </w:rPr>
                      <w:t>X</w:t>
                    </w:r>
                    <w:r>
                      <w:rPr>
                        <w:rFonts w:ascii="Palatino Linotype"/>
                        <w:color w:val="1E191A"/>
                        <w:w w:val="28"/>
                        <w:sz w:val="11"/>
                      </w:rPr>
                      <w:t>W</w:t>
                    </w:r>
                  </w:p>
                </w:txbxContent>
              </v:textbox>
              <w10:wrap type="none"/>
            </v:shape>
            <v:shape style="position:absolute;left:5588;top:6278;width:1725;height:382" type="#_x0000_t202" filled="false" stroked="false">
              <v:textbox inset="0,0,0,0">
                <w:txbxContent>
                  <w:p>
                    <w:pPr>
                      <w:spacing w:line="146" w:lineRule="exact" w:before="0"/>
                      <w:ind w:left="0" w:right="0" w:firstLine="0"/>
                      <w:jc w:val="left"/>
                      <w:rPr>
                        <w:rFonts w:ascii="Palatino Linotype"/>
                        <w:sz w:val="11"/>
                      </w:rPr>
                    </w:pPr>
                    <w:r>
                      <w:rPr>
                        <w:rFonts w:ascii="Palatino Linotype"/>
                        <w:color w:val="1E191A"/>
                        <w:spacing w:val="-2"/>
                        <w:w w:val="28"/>
                        <w:sz w:val="11"/>
                      </w:rPr>
                      <w:t>W</w:t>
                    </w:r>
                    <w:r>
                      <w:rPr>
                        <w:rFonts w:ascii="Palatino Linotype"/>
                        <w:color w:val="1E191A"/>
                        <w:w w:val="86"/>
                        <w:sz w:val="11"/>
                      </w:rPr>
                      <w:t>R</w:t>
                    </w:r>
                    <w:r>
                      <w:rPr>
                        <w:rFonts w:ascii="Palatino Linotype"/>
                        <w:color w:val="1E191A"/>
                        <w:spacing w:val="3"/>
                        <w:sz w:val="11"/>
                      </w:rPr>
                      <w:t> </w:t>
                    </w:r>
                    <w:r>
                      <w:rPr>
                        <w:rFonts w:ascii="Palatino Linotype"/>
                        <w:color w:val="1E191A"/>
                        <w:spacing w:val="-2"/>
                        <w:w w:val="115"/>
                        <w:sz w:val="11"/>
                      </w:rPr>
                      <w:t>,</w:t>
                    </w:r>
                    <w:r>
                      <w:rPr>
                        <w:rFonts w:ascii="Palatino Linotype"/>
                        <w:color w:val="1E191A"/>
                        <w:spacing w:val="-1"/>
                        <w:w w:val="74"/>
                        <w:sz w:val="11"/>
                      </w:rPr>
                      <w:t>Q</w:t>
                    </w:r>
                    <w:r>
                      <w:rPr>
                        <w:rFonts w:ascii="Palatino Linotype"/>
                        <w:color w:val="1E191A"/>
                        <w:spacing w:val="-2"/>
                        <w:w w:val="74"/>
                        <w:sz w:val="11"/>
                      </w:rPr>
                      <w:t>G</w:t>
                    </w:r>
                    <w:r>
                      <w:rPr>
                        <w:rFonts w:ascii="Palatino Linotype"/>
                        <w:color w:val="1E191A"/>
                        <w:spacing w:val="-1"/>
                        <w:w w:val="85"/>
                        <w:sz w:val="11"/>
                      </w:rPr>
                      <w:t>H</w:t>
                    </w:r>
                    <w:r>
                      <w:rPr>
                        <w:rFonts w:ascii="Palatino Linotype"/>
                        <w:color w:val="1E191A"/>
                        <w:spacing w:val="-2"/>
                        <w:w w:val="85"/>
                        <w:sz w:val="11"/>
                      </w:rPr>
                      <w:t>S</w:t>
                    </w:r>
                    <w:r>
                      <w:rPr>
                        <w:rFonts w:ascii="Palatino Linotype"/>
                        <w:color w:val="1E191A"/>
                        <w:spacing w:val="-1"/>
                        <w:w w:val="71"/>
                        <w:sz w:val="11"/>
                      </w:rPr>
                      <w:t>H</w:t>
                    </w:r>
                    <w:r>
                      <w:rPr>
                        <w:rFonts w:ascii="Palatino Linotype"/>
                        <w:color w:val="1E191A"/>
                        <w:spacing w:val="-2"/>
                        <w:w w:val="71"/>
                        <w:sz w:val="11"/>
                      </w:rPr>
                      <w:t>Q</w:t>
                    </w:r>
                    <w:r>
                      <w:rPr>
                        <w:rFonts w:ascii="Palatino Linotype"/>
                        <w:color w:val="1E191A"/>
                        <w:spacing w:val="-1"/>
                        <w:w w:val="72"/>
                        <w:sz w:val="11"/>
                      </w:rPr>
                      <w:t>G</w:t>
                    </w:r>
                    <w:r>
                      <w:rPr>
                        <w:rFonts w:ascii="Palatino Linotype"/>
                        <w:color w:val="1E191A"/>
                        <w:spacing w:val="-2"/>
                        <w:w w:val="72"/>
                        <w:sz w:val="11"/>
                      </w:rPr>
                      <w:t>H</w:t>
                    </w:r>
                    <w:r>
                      <w:rPr>
                        <w:rFonts w:ascii="Palatino Linotype"/>
                        <w:color w:val="1E191A"/>
                        <w:spacing w:val="-1"/>
                        <w:w w:val="48"/>
                        <w:sz w:val="11"/>
                      </w:rPr>
                      <w:t>Q</w:t>
                    </w:r>
                    <w:r>
                      <w:rPr>
                        <w:rFonts w:ascii="Palatino Linotype"/>
                        <w:color w:val="1E191A"/>
                        <w:w w:val="48"/>
                        <w:sz w:val="11"/>
                      </w:rPr>
                      <w:t>W</w:t>
                    </w:r>
                    <w:r>
                      <w:rPr>
                        <w:rFonts w:ascii="Palatino Linotype"/>
                        <w:color w:val="1E191A"/>
                        <w:spacing w:val="2"/>
                        <w:sz w:val="11"/>
                      </w:rPr>
                      <w:t> </w:t>
                    </w:r>
                    <w:r>
                      <w:rPr>
                        <w:rFonts w:ascii="Palatino Linotype"/>
                        <w:color w:val="1E191A"/>
                        <w:spacing w:val="-6"/>
                        <w:w w:val="393"/>
                        <w:sz w:val="11"/>
                      </w:rPr>
                      <w:t>:</w:t>
                    </w:r>
                    <w:r>
                      <w:rPr>
                        <w:rFonts w:ascii="Palatino Linotype"/>
                        <w:color w:val="1E191A"/>
                        <w:spacing w:val="-2"/>
                        <w:w w:val="74"/>
                        <w:sz w:val="11"/>
                      </w:rPr>
                      <w:t>D</w:t>
                    </w:r>
                    <w:r>
                      <w:rPr>
                        <w:rFonts w:ascii="Palatino Linotype"/>
                        <w:color w:val="1E191A"/>
                        <w:spacing w:val="-1"/>
                        <w:w w:val="28"/>
                        <w:sz w:val="11"/>
                      </w:rPr>
                      <w:t>W</w:t>
                    </w:r>
                    <w:r>
                      <w:rPr>
                        <w:rFonts w:ascii="Palatino Linotype"/>
                        <w:color w:val="1E191A"/>
                        <w:spacing w:val="-1"/>
                        <w:w w:val="85"/>
                        <w:sz w:val="11"/>
                      </w:rPr>
                      <w:t>F</w:t>
                    </w:r>
                    <w:r>
                      <w:rPr>
                        <w:rFonts w:ascii="Palatino Linotype"/>
                        <w:color w:val="1E191A"/>
                        <w:spacing w:val="-2"/>
                        <w:w w:val="85"/>
                        <w:sz w:val="11"/>
                      </w:rPr>
                      <w:t>K</w:t>
                    </w:r>
                    <w:r>
                      <w:rPr>
                        <w:rFonts w:ascii="Palatino Linotype"/>
                        <w:color w:val="1E191A"/>
                        <w:spacing w:val="-1"/>
                        <w:w w:val="80"/>
                        <w:sz w:val="11"/>
                      </w:rPr>
                      <w:t>G</w:t>
                    </w:r>
                    <w:r>
                      <w:rPr>
                        <w:rFonts w:ascii="Palatino Linotype"/>
                        <w:color w:val="1E191A"/>
                        <w:spacing w:val="-2"/>
                        <w:w w:val="80"/>
                        <w:sz w:val="11"/>
                      </w:rPr>
                      <w:t>R</w:t>
                    </w:r>
                    <w:r>
                      <w:rPr>
                        <w:rFonts w:ascii="Palatino Linotype"/>
                        <w:color w:val="1E191A"/>
                        <w:w w:val="173"/>
                        <w:sz w:val="11"/>
                      </w:rPr>
                      <w:t>J</w:t>
                    </w:r>
                    <w:r>
                      <w:rPr>
                        <w:rFonts w:ascii="Palatino Linotype"/>
                        <w:color w:val="1E191A"/>
                        <w:spacing w:val="3"/>
                        <w:sz w:val="11"/>
                      </w:rPr>
                      <w:t> </w:t>
                    </w:r>
                    <w:r>
                      <w:rPr>
                        <w:rFonts w:ascii="Palatino Linotype"/>
                        <w:color w:val="1E191A"/>
                        <w:spacing w:val="-1"/>
                        <w:w w:val="109"/>
                        <w:sz w:val="11"/>
                      </w:rPr>
                      <w:t>(</w:t>
                    </w:r>
                    <w:r>
                      <w:rPr>
                        <w:rFonts w:ascii="Palatino Linotype"/>
                        <w:color w:val="1E191A"/>
                        <w:spacing w:val="-2"/>
                        <w:w w:val="109"/>
                        <w:sz w:val="11"/>
                      </w:rPr>
                      <w:t>,</w:t>
                    </w:r>
                    <w:r>
                      <w:rPr>
                        <w:rFonts w:ascii="Palatino Linotype"/>
                        <w:color w:val="1E191A"/>
                        <w:spacing w:val="-2"/>
                        <w:w w:val="393"/>
                        <w:sz w:val="11"/>
                      </w:rPr>
                      <w:t>:</w:t>
                    </w:r>
                    <w:r>
                      <w:rPr>
                        <w:rFonts w:ascii="Palatino Linotype"/>
                        <w:color w:val="1E191A"/>
                        <w:spacing w:val="-1"/>
                        <w:w w:val="261"/>
                        <w:sz w:val="11"/>
                      </w:rPr>
                      <w:t>'</w:t>
                    </w:r>
                    <w:r>
                      <w:rPr>
                        <w:rFonts w:ascii="Palatino Linotype"/>
                        <w:color w:val="1E191A"/>
                        <w:spacing w:val="-2"/>
                        <w:w w:val="261"/>
                        <w:sz w:val="11"/>
                      </w:rPr>
                      <w:t>*</w:t>
                    </w:r>
                    <w:r>
                      <w:rPr>
                        <w:rFonts w:ascii="Palatino Linotype"/>
                        <w:color w:val="1E191A"/>
                        <w:w w:val="104"/>
                        <w:sz w:val="11"/>
                      </w:rPr>
                      <w:t>)</w:t>
                    </w:r>
                  </w:p>
                  <w:p>
                    <w:pPr>
                      <w:spacing w:before="68"/>
                      <w:ind w:left="807" w:right="0" w:firstLine="0"/>
                      <w:jc w:val="left"/>
                      <w:rPr>
                        <w:rFonts w:ascii="Palatino Linotype"/>
                        <w:sz w:val="12"/>
                      </w:rPr>
                    </w:pPr>
                    <w:r>
                      <w:rPr>
                        <w:rFonts w:ascii="Palatino Linotype"/>
                        <w:color w:val="1E191A"/>
                        <w:w w:val="259"/>
                        <w:sz w:val="12"/>
                      </w:rPr>
                      <w:t>,</w:t>
                    </w:r>
                    <w:r>
                      <w:rPr>
                        <w:rFonts w:ascii="Palatino Linotype"/>
                        <w:color w:val="1E191A"/>
                        <w:spacing w:val="-2"/>
                        <w:w w:val="259"/>
                        <w:sz w:val="12"/>
                      </w:rPr>
                      <w:t>:</w:t>
                    </w:r>
                    <w:r>
                      <w:rPr>
                        <w:rFonts w:ascii="Palatino Linotype"/>
                        <w:color w:val="1E191A"/>
                        <w:w w:val="266"/>
                        <w:sz w:val="12"/>
                      </w:rPr>
                      <w:t>'</w:t>
                    </w:r>
                    <w:r>
                      <w:rPr>
                        <w:rFonts w:ascii="Palatino Linotype"/>
                        <w:color w:val="1E191A"/>
                        <w:spacing w:val="-2"/>
                        <w:w w:val="266"/>
                        <w:sz w:val="12"/>
                      </w:rPr>
                      <w:t>*</w:t>
                    </w:r>
                    <w:r>
                      <w:rPr>
                        <w:rFonts w:ascii="Palatino Linotype"/>
                        <w:color w:val="1E191A"/>
                        <w:spacing w:val="-1"/>
                        <w:w w:val="98"/>
                        <w:sz w:val="12"/>
                      </w:rPr>
                      <w:t>&amp;</w:t>
                    </w:r>
                    <w:r>
                      <w:rPr>
                        <w:rFonts w:ascii="Palatino Linotype"/>
                        <w:color w:val="1E191A"/>
                        <w:spacing w:val="-1"/>
                        <w:w w:val="184"/>
                        <w:sz w:val="12"/>
                      </w:rPr>
                      <w:t>/</w:t>
                    </w:r>
                    <w:r>
                      <w:rPr>
                        <w:rFonts w:ascii="Palatino Linotype"/>
                        <w:color w:val="1E191A"/>
                        <w:w w:val="283"/>
                        <w:sz w:val="12"/>
                      </w:rPr>
                      <w:t>.</w:t>
                    </w:r>
                  </w:p>
                </w:txbxContent>
              </v:textbox>
              <w10:wrap type="none"/>
            </v:shape>
            <v:shape style="position:absolute;left:4965;top:6338;width:189;height:151" type="#_x0000_t202" filled="false" stroked="false">
              <v:textbox inset="0,0,0,0">
                <w:txbxContent>
                  <w:p>
                    <w:pPr>
                      <w:spacing w:line="146" w:lineRule="exact" w:before="0"/>
                      <w:ind w:left="0" w:right="0" w:firstLine="0"/>
                      <w:jc w:val="left"/>
                      <w:rPr>
                        <w:rFonts w:ascii="Palatino Linotype"/>
                        <w:sz w:val="11"/>
                      </w:rPr>
                    </w:pPr>
                    <w:r>
                      <w:rPr>
                        <w:rFonts w:ascii="Palatino Linotype"/>
                        <w:color w:val="1E191A"/>
                        <w:w w:val="145"/>
                        <w:sz w:val="11"/>
                      </w:rPr>
                      <w:t>/6,</w:t>
                    </w:r>
                  </w:p>
                </w:txbxContent>
              </v:textbox>
              <w10:wrap type="none"/>
            </v:shape>
            <v:shape style="position:absolute;left:4012;top:6332;width:428;height:304" type="#_x0000_t202" filled="false" stroked="false">
              <v:textbox inset="0,0,0,0">
                <w:txbxContent>
                  <w:p>
                    <w:pPr>
                      <w:spacing w:line="201" w:lineRule="auto" w:before="20"/>
                      <w:ind w:left="3" w:right="3" w:hanging="4"/>
                      <w:jc w:val="left"/>
                      <w:rPr>
                        <w:rFonts w:ascii="Palatino Linotype"/>
                        <w:sz w:val="12"/>
                      </w:rPr>
                    </w:pPr>
                    <w:r>
                      <w:rPr>
                        <w:rFonts w:ascii="Palatino Linotype"/>
                        <w:color w:val="1E191A"/>
                        <w:w w:val="130"/>
                        <w:sz w:val="12"/>
                      </w:rPr>
                      <w:t>/6, 5&amp; </w:t>
                    </w:r>
                    <w:r>
                      <w:rPr>
                        <w:rFonts w:ascii="Palatino Linotype"/>
                        <w:color w:val="1E191A"/>
                        <w:w w:val="118"/>
                        <w:sz w:val="12"/>
                      </w:rPr>
                      <w:t>40</w:t>
                    </w:r>
                    <w:r>
                      <w:rPr>
                        <w:rFonts w:ascii="Palatino Linotype"/>
                        <w:color w:val="1E191A"/>
                        <w:sz w:val="12"/>
                      </w:rPr>
                      <w:t> </w:t>
                    </w:r>
                    <w:r>
                      <w:rPr>
                        <w:rFonts w:ascii="Palatino Linotype"/>
                        <w:color w:val="1E191A"/>
                        <w:w w:val="63"/>
                        <w:sz w:val="12"/>
                      </w:rPr>
                      <w:t>N</w:t>
                    </w:r>
                    <w:r>
                      <w:rPr>
                        <w:rFonts w:ascii="Palatino Linotype"/>
                        <w:color w:val="1E191A"/>
                        <w:w w:val="155"/>
                        <w:sz w:val="12"/>
                      </w:rPr>
                      <w:t>+]</w:t>
                    </w:r>
                  </w:p>
                </w:txbxContent>
              </v:textbox>
              <w10:wrap type="none"/>
            </v:shape>
            <v:shape style="position:absolute;left:4997;top:5558;width:1044;height:544" type="#_x0000_t202" filled="false" stroked="false">
              <v:textbox inset="0,0,0,0">
                <w:txbxContent>
                  <w:p>
                    <w:pPr>
                      <w:spacing w:before="0"/>
                      <w:ind w:left="520" w:right="0" w:firstLine="0"/>
                      <w:jc w:val="left"/>
                      <w:rPr>
                        <w:rFonts w:ascii="Palatino Linotype"/>
                        <w:sz w:val="12"/>
                      </w:rPr>
                    </w:pPr>
                    <w:r>
                      <w:rPr>
                        <w:rFonts w:ascii="Palatino Linotype"/>
                        <w:color w:val="1E191A"/>
                        <w:w w:val="135"/>
                        <w:sz w:val="12"/>
                      </w:rPr>
                      <w:t>57&amp;&amp;/.</w:t>
                    </w:r>
                  </w:p>
                  <w:p>
                    <w:pPr>
                      <w:spacing w:line="240" w:lineRule="auto" w:before="7"/>
                      <w:rPr>
                        <w:sz w:val="18"/>
                      </w:rPr>
                    </w:pPr>
                  </w:p>
                  <w:p>
                    <w:pPr>
                      <w:spacing w:before="1"/>
                      <w:ind w:left="0" w:right="0" w:firstLine="0"/>
                      <w:jc w:val="left"/>
                      <w:rPr>
                        <w:rFonts w:ascii="Palatino Linotype"/>
                        <w:sz w:val="12"/>
                      </w:rPr>
                    </w:pPr>
                    <w:r>
                      <w:rPr>
                        <w:rFonts w:ascii="Palatino Linotype"/>
                        <w:color w:val="1E191A"/>
                        <w:spacing w:val="-5"/>
                        <w:w w:val="141"/>
                        <w:sz w:val="12"/>
                      </w:rPr>
                      <w:t>5</w:t>
                    </w:r>
                    <w:r>
                      <w:rPr>
                        <w:rFonts w:ascii="Palatino Linotype"/>
                        <w:color w:val="1E191A"/>
                        <w:spacing w:val="-1"/>
                        <w:w w:val="141"/>
                        <w:sz w:val="12"/>
                      </w:rPr>
                      <w:t>7</w:t>
                    </w:r>
                    <w:r>
                      <w:rPr>
                        <w:rFonts w:ascii="Palatino Linotype"/>
                        <w:color w:val="1E191A"/>
                        <w:spacing w:val="-1"/>
                        <w:w w:val="98"/>
                        <w:sz w:val="12"/>
                      </w:rPr>
                      <w:t>&amp;</w:t>
                    </w:r>
                    <w:r>
                      <w:rPr>
                        <w:rFonts w:ascii="Palatino Linotype"/>
                        <w:color w:val="1E191A"/>
                        <w:spacing w:val="-1"/>
                        <w:w w:val="141"/>
                        <w:sz w:val="12"/>
                      </w:rPr>
                      <w:t>6</w:t>
                    </w:r>
                    <w:r>
                      <w:rPr>
                        <w:rFonts w:ascii="Palatino Linotype"/>
                        <w:color w:val="1E191A"/>
                        <w:spacing w:val="-1"/>
                        <w:w w:val="212"/>
                        <w:sz w:val="12"/>
                      </w:rPr>
                      <w:t>(</w:t>
                    </w:r>
                    <w:r>
                      <w:rPr>
                        <w:rFonts w:ascii="Palatino Linotype"/>
                        <w:color w:val="1E191A"/>
                        <w:spacing w:val="-1"/>
                        <w:w w:val="184"/>
                        <w:sz w:val="12"/>
                      </w:rPr>
                      <w:t>/</w:t>
                    </w:r>
                    <w:r>
                      <w:rPr>
                        <w:rFonts w:ascii="Palatino Linotype"/>
                        <w:color w:val="1E191A"/>
                        <w:w w:val="59"/>
                        <w:sz w:val="12"/>
                      </w:rPr>
                      <w:t>&gt;</w:t>
                    </w:r>
                    <w:r>
                      <w:rPr>
                        <w:rFonts w:ascii="Palatino Linotype"/>
                        <w:color w:val="1E191A"/>
                        <w:spacing w:val="-1"/>
                        <w:w w:val="118"/>
                        <w:sz w:val="12"/>
                      </w:rPr>
                      <w:t>1:0</w:t>
                    </w:r>
                    <w:r>
                      <w:rPr>
                        <w:rFonts w:ascii="Palatino Linotype"/>
                        <w:color w:val="1E191A"/>
                        <w:w w:val="43"/>
                        <w:sz w:val="12"/>
                      </w:rPr>
                      <w:t>@</w:t>
                    </w:r>
                  </w:p>
                </w:txbxContent>
              </v:textbox>
              <w10:wrap type="none"/>
            </v:shape>
            <v:shape style="position:absolute;left:3847;top:5423;width:659;height:334" type="#_x0000_t202" filled="false" stroked="false">
              <v:textbox inset="0,0,0,0">
                <w:txbxContent>
                  <w:p>
                    <w:pPr>
                      <w:spacing w:line="247" w:lineRule="auto" w:before="0"/>
                      <w:ind w:left="0" w:right="-12" w:firstLine="16"/>
                      <w:jc w:val="left"/>
                      <w:rPr>
                        <w:rFonts w:ascii="Palatino Linotype"/>
                        <w:sz w:val="12"/>
                      </w:rPr>
                    </w:pPr>
                    <w:r>
                      <w:rPr>
                        <w:rFonts w:ascii="Palatino Linotype"/>
                        <w:color w:val="1E191A"/>
                        <w:w w:val="155"/>
                        <w:sz w:val="12"/>
                      </w:rPr>
                      <w:t>/6( </w:t>
                    </w:r>
                    <w:r>
                      <w:rPr>
                        <w:rFonts w:ascii="Palatino Linotype"/>
                        <w:color w:val="1E191A"/>
                        <w:w w:val="130"/>
                        <w:sz w:val="12"/>
                      </w:rPr>
                      <w:t>26&amp; </w:t>
                    </w:r>
                    <w:r>
                      <w:rPr>
                        <w:rFonts w:ascii="Palatino Linotype"/>
                        <w:color w:val="1E191A"/>
                        <w:w w:val="120"/>
                        <w:sz w:val="12"/>
                      </w:rPr>
                      <w:t>32.768 </w:t>
                    </w:r>
                    <w:r>
                      <w:rPr>
                        <w:rFonts w:ascii="Palatino Linotype"/>
                        <w:color w:val="1E191A"/>
                        <w:spacing w:val="-7"/>
                        <w:w w:val="120"/>
                        <w:sz w:val="12"/>
                      </w:rPr>
                      <w:t>N+]</w:t>
                    </w:r>
                  </w:p>
                </w:txbxContent>
              </v:textbox>
              <w10:wrap type="none"/>
            </v:shape>
            <v:shape style="position:absolute;left:2678;top:5706;width:772;height:168" type="#_x0000_t202" filled="false" stroked="false">
              <v:textbox inset="0,0,0,0">
                <w:txbxContent>
                  <w:p>
                    <w:pPr>
                      <w:spacing w:before="0"/>
                      <w:ind w:left="0" w:right="0" w:firstLine="0"/>
                      <w:jc w:val="left"/>
                      <w:rPr>
                        <w:rFonts w:ascii="Palatino Linotype"/>
                        <w:sz w:val="12"/>
                      </w:rPr>
                    </w:pPr>
                    <w:r>
                      <w:rPr>
                        <w:rFonts w:ascii="Palatino Linotype"/>
                        <w:color w:val="1E191A"/>
                        <w:w w:val="130"/>
                        <w:sz w:val="12"/>
                      </w:rPr>
                      <w:t>26&amp;32B287</w:t>
                    </w:r>
                  </w:p>
                </w:txbxContent>
              </v:textbox>
              <w10:wrap type="none"/>
            </v:shape>
            <v:shape style="position:absolute;left:8509;top:5145;width:1365;height:484" type="#_x0000_t202" filled="false" stroked="false">
              <v:textbox inset="0,0,0,0">
                <w:txbxContent>
                  <w:p>
                    <w:pPr>
                      <w:spacing w:line="145" w:lineRule="exact" w:before="0"/>
                      <w:ind w:left="356" w:right="0" w:firstLine="0"/>
                      <w:jc w:val="left"/>
                      <w:rPr>
                        <w:rFonts w:ascii="Palatino Linotype"/>
                        <w:sz w:val="11"/>
                      </w:rPr>
                    </w:pPr>
                    <w:r>
                      <w:rPr>
                        <w:rFonts w:ascii="Palatino Linotype"/>
                        <w:color w:val="1E191A"/>
                        <w:spacing w:val="-2"/>
                        <w:w w:val="208"/>
                        <w:sz w:val="11"/>
                      </w:rPr>
                      <w:t>(</w:t>
                    </w:r>
                    <w:r>
                      <w:rPr>
                        <w:rFonts w:ascii="Palatino Linotype"/>
                        <w:color w:val="1E191A"/>
                        <w:spacing w:val="-2"/>
                        <w:w w:val="73"/>
                        <w:sz w:val="11"/>
                      </w:rPr>
                      <w:t>Q</w:t>
                    </w:r>
                    <w:r>
                      <w:rPr>
                        <w:rFonts w:ascii="Palatino Linotype"/>
                        <w:color w:val="1E191A"/>
                        <w:spacing w:val="-1"/>
                        <w:w w:val="83"/>
                        <w:sz w:val="11"/>
                      </w:rPr>
                      <w:t>D</w:t>
                    </w:r>
                    <w:r>
                      <w:rPr>
                        <w:rFonts w:ascii="Palatino Linotype"/>
                        <w:color w:val="1E191A"/>
                        <w:spacing w:val="-4"/>
                        <w:w w:val="83"/>
                        <w:sz w:val="11"/>
                      </w:rPr>
                      <w:t>E</w:t>
                    </w:r>
                    <w:r>
                      <w:rPr>
                        <w:rFonts w:ascii="Palatino Linotype"/>
                        <w:color w:val="1E191A"/>
                        <w:w w:val="29"/>
                        <w:sz w:val="11"/>
                      </w:rPr>
                      <w:t>O</w:t>
                    </w:r>
                    <w:r>
                      <w:rPr>
                        <w:rFonts w:ascii="Palatino Linotype"/>
                        <w:color w:val="1E191A"/>
                        <w:w w:val="69"/>
                        <w:sz w:val="11"/>
                      </w:rPr>
                      <w:t>H</w:t>
                    </w:r>
                    <w:r>
                      <w:rPr>
                        <w:rFonts w:ascii="Palatino Linotype"/>
                        <w:color w:val="1E191A"/>
                        <w:spacing w:val="2"/>
                        <w:sz w:val="11"/>
                      </w:rPr>
                      <w:t> </w:t>
                    </w:r>
                    <w:r>
                      <w:rPr>
                        <w:rFonts w:ascii="Palatino Linotype"/>
                        <w:color w:val="1E191A"/>
                        <w:spacing w:val="-1"/>
                        <w:w w:val="111"/>
                        <w:sz w:val="11"/>
                      </w:rPr>
                      <w:t>(</w:t>
                    </w:r>
                    <w:r>
                      <w:rPr>
                        <w:rFonts w:ascii="Palatino Linotype"/>
                        <w:color w:val="1E191A"/>
                        <w:w w:val="111"/>
                        <w:sz w:val="11"/>
                      </w:rPr>
                      <w:t>1</w:t>
                    </w:r>
                    <w:r>
                      <w:rPr>
                        <w:rFonts w:ascii="Palatino Linotype"/>
                        <w:color w:val="1E191A"/>
                        <w:spacing w:val="2"/>
                        <w:sz w:val="11"/>
                      </w:rPr>
                      <w:t> </w:t>
                    </w:r>
                    <w:r>
                      <w:rPr>
                        <w:rFonts w:ascii="Palatino Linotype"/>
                        <w:color w:val="1E191A"/>
                        <w:spacing w:val="-1"/>
                        <w:w w:val="56"/>
                        <w:sz w:val="11"/>
                      </w:rPr>
                      <w:t>ELW)</w:t>
                    </w:r>
                  </w:p>
                  <w:p>
                    <w:pPr>
                      <w:spacing w:line="147" w:lineRule="exact" w:before="0"/>
                      <w:ind w:left="978" w:right="0" w:firstLine="0"/>
                      <w:jc w:val="left"/>
                      <w:rPr>
                        <w:rFonts w:ascii="Palatino Linotype"/>
                        <w:sz w:val="11"/>
                      </w:rPr>
                    </w:pPr>
                    <w:r>
                      <w:rPr>
                        <w:rFonts w:ascii="Palatino Linotype"/>
                        <w:color w:val="1E191A"/>
                        <w:spacing w:val="-1"/>
                        <w:w w:val="52"/>
                        <w:sz w:val="11"/>
                      </w:rPr>
                      <w:t>W</w:t>
                    </w:r>
                    <w:r>
                      <w:rPr>
                        <w:rFonts w:ascii="Palatino Linotype"/>
                        <w:color w:val="1E191A"/>
                        <w:w w:val="52"/>
                        <w:sz w:val="11"/>
                      </w:rPr>
                      <w:t>R</w:t>
                    </w:r>
                    <w:r>
                      <w:rPr>
                        <w:rFonts w:ascii="Palatino Linotype"/>
                        <w:color w:val="1E191A"/>
                        <w:spacing w:val="2"/>
                        <w:sz w:val="11"/>
                      </w:rPr>
                      <w:t> </w:t>
                    </w:r>
                    <w:r>
                      <w:rPr>
                        <w:rFonts w:ascii="Palatino Linotype"/>
                        <w:color w:val="1E191A"/>
                        <w:spacing w:val="-2"/>
                        <w:w w:val="138"/>
                        <w:sz w:val="11"/>
                      </w:rPr>
                      <w:t>$</w:t>
                    </w:r>
                    <w:r>
                      <w:rPr>
                        <w:rFonts w:ascii="Palatino Linotype"/>
                        <w:color w:val="1E191A"/>
                        <w:spacing w:val="-1"/>
                        <w:w w:val="361"/>
                        <w:sz w:val="11"/>
                      </w:rPr>
                      <w:t>'</w:t>
                    </w:r>
                    <w:r>
                      <w:rPr>
                        <w:rFonts w:ascii="Palatino Linotype"/>
                        <w:color w:val="1E191A"/>
                        <w:w w:val="96"/>
                        <w:sz w:val="11"/>
                      </w:rPr>
                      <w:t>&amp;</w:t>
                    </w:r>
                  </w:p>
                  <w:p>
                    <w:pPr>
                      <w:spacing w:before="24"/>
                      <w:ind w:left="0" w:right="0" w:firstLine="0"/>
                      <w:jc w:val="left"/>
                      <w:rPr>
                        <w:rFonts w:ascii="Palatino Linotype"/>
                        <w:sz w:val="12"/>
                      </w:rPr>
                    </w:pPr>
                    <w:r>
                      <w:rPr>
                        <w:rFonts w:ascii="Palatino Linotype"/>
                        <w:color w:val="1E191A"/>
                        <w:w w:val="150"/>
                        <w:sz w:val="12"/>
                      </w:rPr>
                      <w:t>$'&amp;&amp;/.</w:t>
                    </w:r>
                  </w:p>
                </w:txbxContent>
              </v:textbox>
              <w10:wrap type="none"/>
            </v:shape>
            <v:shape style="position:absolute;left:7688;top:5245;width:553;height:460" type="#_x0000_t202" filled="false" stroked="false">
              <v:textbox inset="0,0,0,0">
                <w:txbxContent>
                  <w:p>
                    <w:pPr>
                      <w:spacing w:line="218" w:lineRule="auto" w:before="12"/>
                      <w:ind w:left="0" w:right="18" w:firstLine="1"/>
                      <w:jc w:val="center"/>
                      <w:rPr>
                        <w:rFonts w:ascii="Palatino Linotype"/>
                        <w:sz w:val="12"/>
                      </w:rPr>
                    </w:pPr>
                    <w:r>
                      <w:rPr>
                        <w:rFonts w:ascii="Palatino Linotype"/>
                        <w:color w:val="1E191A"/>
                        <w:w w:val="130"/>
                        <w:sz w:val="12"/>
                      </w:rPr>
                      <w:t>$'&amp; </w:t>
                    </w:r>
                    <w:r>
                      <w:rPr>
                        <w:rFonts w:ascii="Palatino Linotype"/>
                        <w:color w:val="1E191A"/>
                        <w:spacing w:val="-1"/>
                        <w:w w:val="65"/>
                        <w:sz w:val="12"/>
                      </w:rPr>
                      <w:t>3UHVFDOHU</w:t>
                    </w:r>
                  </w:p>
                  <w:p>
                    <w:pPr>
                      <w:spacing w:line="148" w:lineRule="exact" w:before="0"/>
                      <w:ind w:left="0" w:right="15" w:firstLine="0"/>
                      <w:jc w:val="center"/>
                      <w:rPr>
                        <w:rFonts w:ascii="Palatino Linotype"/>
                        <w:sz w:val="12"/>
                      </w:rPr>
                    </w:pPr>
                    <w:r>
                      <w:rPr>
                        <w:rFonts w:ascii="Palatino Linotype"/>
                        <w:color w:val="1E191A"/>
                        <w:w w:val="115"/>
                        <w:sz w:val="12"/>
                      </w:rPr>
                      <w:t>/2, 4, 6,</w:t>
                    </w:r>
                    <w:r>
                      <w:rPr>
                        <w:rFonts w:ascii="Palatino Linotype"/>
                        <w:color w:val="1E191A"/>
                        <w:spacing w:val="-4"/>
                        <w:w w:val="115"/>
                        <w:sz w:val="12"/>
                      </w:rPr>
                      <w:t> </w:t>
                    </w:r>
                    <w:r>
                      <w:rPr>
                        <w:rFonts w:ascii="Palatino Linotype"/>
                        <w:color w:val="1E191A"/>
                        <w:w w:val="115"/>
                        <w:sz w:val="12"/>
                      </w:rPr>
                      <w:t>8</w:t>
                    </w:r>
                  </w:p>
                </w:txbxContent>
              </v:textbox>
              <w10:wrap type="none"/>
            </v:shape>
            <v:shape style="position:absolute;left:6134;top:5352;width:376;height:151" type="#_x0000_t202" filled="false" stroked="false">
              <v:textbox inset="0,0,0,0">
                <w:txbxContent>
                  <w:p>
                    <w:pPr>
                      <w:spacing w:line="146" w:lineRule="exact" w:before="0"/>
                      <w:ind w:left="0" w:right="0" w:firstLine="0"/>
                      <w:jc w:val="left"/>
                      <w:rPr>
                        <w:rFonts w:ascii="Palatino Linotype"/>
                        <w:sz w:val="11"/>
                      </w:rPr>
                    </w:pPr>
                    <w:r>
                      <w:rPr>
                        <w:rFonts w:ascii="Palatino Linotype"/>
                        <w:color w:val="1E191A"/>
                        <w:w w:val="85"/>
                        <w:sz w:val="11"/>
                      </w:rPr>
                      <w:t>WR </w:t>
                    </w:r>
                    <w:r>
                      <w:rPr>
                        <w:rFonts w:ascii="Palatino Linotype"/>
                        <w:color w:val="1E191A"/>
                        <w:spacing w:val="-3"/>
                        <w:w w:val="105"/>
                        <w:sz w:val="11"/>
                      </w:rPr>
                      <w:t>57&amp;</w:t>
                    </w:r>
                  </w:p>
                </w:txbxContent>
              </v:textbox>
              <w10:wrap type="none"/>
            </v:shape>
            <v:shape style="position:absolute;left:8664;top:4948;width:1041;height:215" type="#_x0000_t202" filled="false" stroked="false">
              <v:textbox inset="0,0,0,0">
                <w:txbxContent>
                  <w:p>
                    <w:pPr>
                      <w:spacing w:before="1"/>
                      <w:ind w:left="0" w:right="0" w:firstLine="0"/>
                      <w:jc w:val="left"/>
                      <w:rPr>
                        <w:rFonts w:ascii="Palatino Linotype"/>
                        <w:sz w:val="11"/>
                      </w:rPr>
                    </w:pPr>
                    <w:r>
                      <w:rPr>
                        <w:rFonts w:ascii="Palatino Linotype"/>
                        <w:color w:val="070605"/>
                        <w:w w:val="122"/>
                        <w:position w:val="4"/>
                        <w:sz w:val="13"/>
                      </w:rPr>
                      <w:t>[2</w:t>
                    </w:r>
                    <w:r>
                      <w:rPr>
                        <w:rFonts w:ascii="Palatino Linotype"/>
                        <w:color w:val="070605"/>
                        <w:position w:val="4"/>
                        <w:sz w:val="13"/>
                      </w:rPr>
                      <w:t>  </w:t>
                    </w:r>
                    <w:r>
                      <w:rPr>
                        <w:rFonts w:ascii="Palatino Linotype"/>
                        <w:color w:val="1E191A"/>
                        <w:spacing w:val="-8"/>
                        <w:w w:val="138"/>
                        <w:sz w:val="11"/>
                      </w:rPr>
                      <w:t>3</w:t>
                    </w:r>
                    <w:r>
                      <w:rPr>
                        <w:rFonts w:ascii="Palatino Linotype"/>
                        <w:color w:val="1E191A"/>
                        <w:spacing w:val="-1"/>
                        <w:w w:val="69"/>
                        <w:sz w:val="11"/>
                      </w:rPr>
                      <w:t>H</w:t>
                    </w:r>
                    <w:r>
                      <w:rPr>
                        <w:rFonts w:ascii="Palatino Linotype"/>
                        <w:color w:val="1E191A"/>
                        <w:spacing w:val="1"/>
                        <w:w w:val="44"/>
                        <w:sz w:val="11"/>
                      </w:rPr>
                      <w:t>U</w:t>
                    </w:r>
                    <w:r>
                      <w:rPr>
                        <w:rFonts w:ascii="Palatino Linotype"/>
                        <w:color w:val="1E191A"/>
                        <w:spacing w:val="-1"/>
                        <w:w w:val="37"/>
                        <w:sz w:val="11"/>
                      </w:rPr>
                      <w:t>L</w:t>
                    </w:r>
                    <w:r>
                      <w:rPr>
                        <w:rFonts w:ascii="Palatino Linotype"/>
                        <w:color w:val="1E191A"/>
                        <w:spacing w:val="-2"/>
                        <w:w w:val="92"/>
                        <w:sz w:val="11"/>
                      </w:rPr>
                      <w:t>S</w:t>
                    </w:r>
                    <w:r>
                      <w:rPr>
                        <w:rFonts w:ascii="Palatino Linotype"/>
                        <w:color w:val="1E191A"/>
                        <w:spacing w:val="-1"/>
                        <w:w w:val="92"/>
                        <w:sz w:val="11"/>
                      </w:rPr>
                      <w:t>K</w:t>
                    </w:r>
                    <w:r>
                      <w:rPr>
                        <w:rFonts w:ascii="Palatino Linotype"/>
                        <w:color w:val="1E191A"/>
                        <w:spacing w:val="-2"/>
                        <w:w w:val="63"/>
                        <w:sz w:val="11"/>
                      </w:rPr>
                      <w:t>HU</w:t>
                    </w:r>
                    <w:r>
                      <w:rPr>
                        <w:rFonts w:ascii="Palatino Linotype"/>
                        <w:color w:val="1E191A"/>
                        <w:spacing w:val="-1"/>
                        <w:w w:val="63"/>
                        <w:sz w:val="11"/>
                      </w:rPr>
                      <w:t>D</w:t>
                    </w:r>
                    <w:r>
                      <w:rPr>
                        <w:rFonts w:ascii="Palatino Linotype"/>
                        <w:color w:val="1E191A"/>
                        <w:w w:val="29"/>
                        <w:sz w:val="11"/>
                      </w:rPr>
                      <w:t>O</w:t>
                    </w:r>
                    <w:r>
                      <w:rPr>
                        <w:rFonts w:ascii="Palatino Linotype"/>
                        <w:color w:val="1E191A"/>
                        <w:spacing w:val="3"/>
                        <w:sz w:val="11"/>
                      </w:rPr>
                      <w:t> </w:t>
                    </w:r>
                    <w:r>
                      <w:rPr>
                        <w:rFonts w:ascii="Palatino Linotype"/>
                        <w:color w:val="1E191A"/>
                        <w:spacing w:val="-2"/>
                        <w:w w:val="62"/>
                        <w:sz w:val="11"/>
                      </w:rPr>
                      <w:t>&amp;</w:t>
                    </w:r>
                    <w:r>
                      <w:rPr>
                        <w:rFonts w:ascii="Palatino Linotype"/>
                        <w:color w:val="1E191A"/>
                        <w:w w:val="62"/>
                        <w:sz w:val="11"/>
                      </w:rPr>
                      <w:t>O</w:t>
                    </w:r>
                    <w:r>
                      <w:rPr>
                        <w:rFonts w:ascii="Palatino Linotype"/>
                        <w:color w:val="1E191A"/>
                        <w:spacing w:val="-2"/>
                        <w:w w:val="89"/>
                        <w:sz w:val="11"/>
                      </w:rPr>
                      <w:t>R</w:t>
                    </w:r>
                    <w:r>
                      <w:rPr>
                        <w:rFonts w:ascii="Palatino Linotype"/>
                        <w:color w:val="1E191A"/>
                        <w:spacing w:val="-3"/>
                        <w:w w:val="89"/>
                        <w:sz w:val="11"/>
                      </w:rPr>
                      <w:t>F</w:t>
                    </w:r>
                    <w:r>
                      <w:rPr>
                        <w:rFonts w:ascii="Palatino Linotype"/>
                        <w:color w:val="1E191A"/>
                        <w:w w:val="62"/>
                        <w:sz w:val="11"/>
                      </w:rPr>
                      <w:t>N</w:t>
                    </w:r>
                  </w:p>
                </w:txbxContent>
              </v:textbox>
              <w10:wrap type="none"/>
            </v:shape>
            <v:shape style="position:absolute;left:4824;top:5123;width:359;height:460" type="#_x0000_t202" filled="false" stroked="false">
              <v:textbox inset="0,0,0,0">
                <w:txbxContent>
                  <w:p>
                    <w:pPr>
                      <w:spacing w:before="0"/>
                      <w:ind w:left="0" w:right="111" w:firstLine="0"/>
                      <w:jc w:val="right"/>
                      <w:rPr>
                        <w:rFonts w:ascii="Palatino Linotype"/>
                        <w:sz w:val="12"/>
                      </w:rPr>
                    </w:pPr>
                    <w:r>
                      <w:rPr>
                        <w:rFonts w:ascii="Palatino Linotype"/>
                        <w:color w:val="1E191A"/>
                        <w:w w:val="110"/>
                        <w:sz w:val="12"/>
                      </w:rPr>
                      <w:t>/128</w:t>
                    </w:r>
                  </w:p>
                  <w:p>
                    <w:pPr>
                      <w:spacing w:line="240" w:lineRule="auto" w:before="7"/>
                      <w:rPr>
                        <w:sz w:val="12"/>
                      </w:rPr>
                    </w:pPr>
                  </w:p>
                  <w:p>
                    <w:pPr>
                      <w:spacing w:before="0"/>
                      <w:ind w:left="0" w:right="18" w:firstLine="0"/>
                      <w:jc w:val="right"/>
                      <w:rPr>
                        <w:rFonts w:ascii="Palatino Linotype"/>
                        <w:sz w:val="11"/>
                      </w:rPr>
                    </w:pPr>
                    <w:r>
                      <w:rPr>
                        <w:rFonts w:ascii="Palatino Linotype"/>
                        <w:color w:val="1E191A"/>
                        <w:w w:val="170"/>
                        <w:sz w:val="11"/>
                      </w:rPr>
                      <w:t>/6(</w:t>
                    </w:r>
                  </w:p>
                </w:txbxContent>
              </v:textbox>
              <w10:wrap type="none"/>
            </v:shape>
            <v:shape style="position:absolute;left:2787;top:5326;width:632;height:168" type="#_x0000_t202" filled="false" stroked="false">
              <v:textbox inset="0,0,0,0">
                <w:txbxContent>
                  <w:p>
                    <w:pPr>
                      <w:spacing w:before="0"/>
                      <w:ind w:left="0" w:right="0" w:firstLine="0"/>
                      <w:jc w:val="left"/>
                      <w:rPr>
                        <w:rFonts w:ascii="Palatino Linotype"/>
                        <w:sz w:val="12"/>
                      </w:rPr>
                    </w:pPr>
                    <w:r>
                      <w:rPr>
                        <w:rFonts w:ascii="Palatino Linotype"/>
                        <w:color w:val="1E191A"/>
                        <w:w w:val="125"/>
                        <w:sz w:val="12"/>
                      </w:rPr>
                      <w:t>26&amp;32B,1</w:t>
                    </w:r>
                  </w:p>
                </w:txbxContent>
              </v:textbox>
              <w10:wrap type="none"/>
            </v:shape>
            <v:shape style="position:absolute;left:9349;top:4846;width:554;height:168" type="#_x0000_t202" filled="false" stroked="false">
              <v:textbox inset="0,0,0,0">
                <w:txbxContent>
                  <w:p>
                    <w:pPr>
                      <w:spacing w:before="0"/>
                      <w:ind w:left="0" w:right="0" w:firstLine="0"/>
                      <w:jc w:val="left"/>
                      <w:rPr>
                        <w:rFonts w:ascii="Palatino Linotype"/>
                        <w:sz w:val="12"/>
                      </w:rPr>
                    </w:pPr>
                    <w:r>
                      <w:rPr>
                        <w:rFonts w:ascii="Palatino Linotype"/>
                        <w:color w:val="1E191A"/>
                        <w:w w:val="145"/>
                        <w:sz w:val="12"/>
                      </w:rPr>
                      <w:t>7,01&amp;/.</w:t>
                    </w:r>
                  </w:p>
                </w:txbxContent>
              </v:textbox>
              <w10:wrap type="none"/>
            </v:shape>
            <v:shape style="position:absolute;left:7388;top:4948;width:251;height:176" type="#_x0000_t202" filled="false" stroked="false">
              <v:textbox inset="0,0,0,0">
                <w:txbxContent>
                  <w:p>
                    <w:pPr>
                      <w:spacing w:line="172" w:lineRule="exact" w:before="0"/>
                      <w:ind w:left="0" w:right="0" w:firstLine="0"/>
                      <w:jc w:val="left"/>
                      <w:rPr>
                        <w:rFonts w:ascii="Palatino Linotype"/>
                        <w:sz w:val="13"/>
                      </w:rPr>
                    </w:pPr>
                    <w:r>
                      <w:rPr>
                        <w:rFonts w:ascii="Palatino Linotype"/>
                        <w:color w:val="070605"/>
                        <w:w w:val="55"/>
                        <w:sz w:val="13"/>
                      </w:rPr>
                      <w:t>HOVH</w:t>
                    </w:r>
                  </w:p>
                </w:txbxContent>
              </v:textbox>
              <w10:wrap type="none"/>
            </v:shape>
            <v:shape style="position:absolute;left:9620;top:4669;width:450;height:168" type="#_x0000_t202" filled="false" stroked="false">
              <v:textbox inset="0,0,0,0">
                <w:txbxContent>
                  <w:p>
                    <w:pPr>
                      <w:spacing w:before="0"/>
                      <w:ind w:left="0" w:right="0" w:firstLine="0"/>
                      <w:jc w:val="left"/>
                      <w:rPr>
                        <w:rFonts w:ascii="Palatino Linotype"/>
                        <w:sz w:val="12"/>
                      </w:rPr>
                    </w:pPr>
                    <w:r>
                      <w:rPr>
                        <w:rFonts w:ascii="Palatino Linotype"/>
                        <w:color w:val="1E191A"/>
                        <w:w w:val="85"/>
                        <w:sz w:val="12"/>
                      </w:rPr>
                      <w:t>WR </w:t>
                    </w:r>
                    <w:r>
                      <w:rPr>
                        <w:rFonts w:ascii="Palatino Linotype"/>
                        <w:color w:val="1E191A"/>
                        <w:w w:val="120"/>
                        <w:sz w:val="12"/>
                      </w:rPr>
                      <w:t>7,01</w:t>
                    </w:r>
                  </w:p>
                </w:txbxContent>
              </v:textbox>
              <w10:wrap type="none"/>
            </v:shape>
            <v:shape style="position:absolute;left:7388;top:4624;width:1425;height:338" type="#_x0000_t202" filled="false" stroked="false">
              <v:textbox inset="0,0,0,0">
                <w:txbxContent>
                  <w:p>
                    <w:pPr>
                      <w:spacing w:line="165" w:lineRule="exact" w:before="0"/>
                      <w:ind w:left="0" w:right="0" w:firstLine="0"/>
                      <w:jc w:val="left"/>
                      <w:rPr>
                        <w:rFonts w:ascii="Palatino Linotype"/>
                        <w:sz w:val="13"/>
                      </w:rPr>
                    </w:pPr>
                    <w:r>
                      <w:rPr>
                        <w:rFonts w:ascii="Palatino Linotype"/>
                        <w:color w:val="070605"/>
                        <w:w w:val="105"/>
                        <w:sz w:val="13"/>
                      </w:rPr>
                      <w:t>7,01 </w:t>
                    </w:r>
                    <w:r>
                      <w:rPr>
                        <w:rFonts w:ascii="Palatino Linotype"/>
                        <w:color w:val="070605"/>
                        <w:w w:val="85"/>
                        <w:sz w:val="13"/>
                      </w:rPr>
                      <w:t>WLPHU</w:t>
                    </w:r>
                  </w:p>
                  <w:p>
                    <w:pPr>
                      <w:spacing w:line="169" w:lineRule="exact" w:before="0"/>
                      <w:ind w:left="0" w:right="0" w:firstLine="0"/>
                      <w:jc w:val="left"/>
                      <w:rPr>
                        <w:rFonts w:ascii="Palatino Linotype"/>
                        <w:sz w:val="13"/>
                      </w:rPr>
                    </w:pPr>
                    <w:r>
                      <w:rPr>
                        <w:rFonts w:ascii="Palatino Linotype"/>
                        <w:color w:val="070605"/>
                        <w:w w:val="90"/>
                        <w:sz w:val="13"/>
                      </w:rPr>
                      <w:t>,I</w:t>
                    </w:r>
                    <w:r>
                      <w:rPr>
                        <w:rFonts w:ascii="Palatino Linotype"/>
                        <w:color w:val="070605"/>
                        <w:spacing w:val="-16"/>
                        <w:w w:val="90"/>
                        <w:sz w:val="13"/>
                      </w:rPr>
                      <w:t> </w:t>
                    </w:r>
                    <w:r>
                      <w:rPr>
                        <w:rFonts w:ascii="Palatino Linotype"/>
                        <w:color w:val="070605"/>
                        <w:w w:val="90"/>
                        <w:sz w:val="13"/>
                      </w:rPr>
                      <w:t>($3%2</w:t>
                    </w:r>
                    <w:r>
                      <w:rPr>
                        <w:rFonts w:ascii="Palatino Linotype"/>
                        <w:color w:val="070605"/>
                        <w:spacing w:val="-16"/>
                        <w:w w:val="90"/>
                        <w:sz w:val="13"/>
                      </w:rPr>
                      <w:t> </w:t>
                    </w:r>
                    <w:r>
                      <w:rPr>
                        <w:rFonts w:ascii="Palatino Linotype"/>
                        <w:color w:val="070605"/>
                        <w:w w:val="90"/>
                        <w:sz w:val="13"/>
                      </w:rPr>
                      <w:t>SUHVFDOHU 1)</w:t>
                    </w:r>
                    <w:r>
                      <w:rPr>
                        <w:rFonts w:ascii="Palatino Linotype"/>
                        <w:color w:val="070605"/>
                        <w:spacing w:val="-16"/>
                        <w:w w:val="90"/>
                        <w:sz w:val="13"/>
                      </w:rPr>
                      <w:t> </w:t>
                    </w:r>
                    <w:r>
                      <w:rPr>
                        <w:rFonts w:ascii="Palatino Linotype"/>
                        <w:color w:val="070605"/>
                        <w:w w:val="90"/>
                        <w:sz w:val="13"/>
                      </w:rPr>
                      <w:t>[1</w:t>
                    </w:r>
                  </w:p>
                </w:txbxContent>
              </v:textbox>
              <w10:wrap type="none"/>
            </v:shape>
            <v:shape style="position:absolute;left:8521;top:4186;width:1579;height:377" type="#_x0000_t202" filled="false" stroked="false">
              <v:textbox inset="0,0,0,0">
                <w:txbxContent>
                  <w:p>
                    <w:pPr>
                      <w:spacing w:line="226" w:lineRule="exact" w:before="1"/>
                      <w:ind w:left="0" w:right="0" w:firstLine="0"/>
                      <w:jc w:val="left"/>
                      <w:rPr>
                        <w:rFonts w:ascii="Palatino Linotype"/>
                        <w:sz w:val="12"/>
                      </w:rPr>
                    </w:pPr>
                    <w:r>
                      <w:rPr>
                        <w:rFonts w:ascii="Palatino Linotype"/>
                        <w:color w:val="1E191A"/>
                        <w:spacing w:val="-7"/>
                        <w:w w:val="138"/>
                        <w:sz w:val="11"/>
                      </w:rPr>
                      <w:t>3</w:t>
                    </w:r>
                    <w:r>
                      <w:rPr>
                        <w:rFonts w:ascii="Palatino Linotype"/>
                        <w:color w:val="1E191A"/>
                        <w:spacing w:val="-2"/>
                        <w:w w:val="69"/>
                        <w:sz w:val="11"/>
                      </w:rPr>
                      <w:t>H</w:t>
                    </w:r>
                    <w:r>
                      <w:rPr>
                        <w:rFonts w:ascii="Palatino Linotype"/>
                        <w:color w:val="1E191A"/>
                        <w:spacing w:val="1"/>
                        <w:w w:val="44"/>
                        <w:sz w:val="11"/>
                      </w:rPr>
                      <w:t>U</w:t>
                    </w:r>
                    <w:r>
                      <w:rPr>
                        <w:rFonts w:ascii="Palatino Linotype"/>
                        <w:color w:val="1E191A"/>
                        <w:spacing w:val="-1"/>
                        <w:w w:val="37"/>
                        <w:sz w:val="11"/>
                      </w:rPr>
                      <w:t>L</w:t>
                    </w:r>
                    <w:r>
                      <w:rPr>
                        <w:rFonts w:ascii="Palatino Linotype"/>
                        <w:color w:val="1E191A"/>
                        <w:spacing w:val="-1"/>
                        <w:w w:val="92"/>
                        <w:sz w:val="11"/>
                      </w:rPr>
                      <w:t>S</w:t>
                    </w:r>
                    <w:r>
                      <w:rPr>
                        <w:rFonts w:ascii="Palatino Linotype"/>
                        <w:color w:val="1E191A"/>
                        <w:spacing w:val="-2"/>
                        <w:w w:val="92"/>
                        <w:sz w:val="11"/>
                      </w:rPr>
                      <w:t>K</w:t>
                    </w:r>
                    <w:r>
                      <w:rPr>
                        <w:rFonts w:ascii="Palatino Linotype"/>
                        <w:color w:val="1E191A"/>
                        <w:spacing w:val="-1"/>
                        <w:w w:val="57"/>
                        <w:sz w:val="11"/>
                      </w:rPr>
                      <w:t>H</w:t>
                    </w:r>
                    <w:r>
                      <w:rPr>
                        <w:rFonts w:ascii="Palatino Linotype"/>
                        <w:color w:val="1E191A"/>
                        <w:spacing w:val="-2"/>
                        <w:w w:val="57"/>
                        <w:sz w:val="11"/>
                      </w:rPr>
                      <w:t>U</w:t>
                    </w:r>
                    <w:r>
                      <w:rPr>
                        <w:rFonts w:ascii="Palatino Linotype"/>
                        <w:color w:val="1E191A"/>
                        <w:spacing w:val="-2"/>
                        <w:w w:val="74"/>
                        <w:sz w:val="11"/>
                      </w:rPr>
                      <w:t>D</w:t>
                    </w:r>
                    <w:r>
                      <w:rPr>
                        <w:rFonts w:ascii="Palatino Linotype"/>
                        <w:color w:val="1E191A"/>
                        <w:w w:val="29"/>
                        <w:sz w:val="11"/>
                      </w:rPr>
                      <w:t>O</w:t>
                    </w:r>
                    <w:r>
                      <w:rPr>
                        <w:rFonts w:ascii="Palatino Linotype"/>
                        <w:color w:val="1E191A"/>
                        <w:spacing w:val="3"/>
                        <w:sz w:val="11"/>
                      </w:rPr>
                      <w:t> </w:t>
                    </w:r>
                    <w:r>
                      <w:rPr>
                        <w:rFonts w:ascii="Palatino Linotype"/>
                        <w:color w:val="1E191A"/>
                        <w:spacing w:val="-1"/>
                        <w:w w:val="69"/>
                        <w:sz w:val="11"/>
                      </w:rPr>
                      <w:t>&amp;O</w:t>
                    </w:r>
                    <w:r>
                      <w:rPr>
                        <w:rFonts w:ascii="Palatino Linotype"/>
                        <w:color w:val="1E191A"/>
                        <w:spacing w:val="-2"/>
                        <w:w w:val="69"/>
                        <w:sz w:val="11"/>
                      </w:rPr>
                      <w:t>R</w:t>
                    </w:r>
                    <w:r>
                      <w:rPr>
                        <w:rFonts w:ascii="Palatino Linotype"/>
                        <w:color w:val="1E191A"/>
                        <w:spacing w:val="-3"/>
                        <w:w w:val="93"/>
                        <w:sz w:val="11"/>
                      </w:rPr>
                      <w:t>F</w:t>
                    </w:r>
                    <w:r>
                      <w:rPr>
                        <w:rFonts w:ascii="Palatino Linotype"/>
                        <w:color w:val="1E191A"/>
                        <w:w w:val="62"/>
                        <w:sz w:val="11"/>
                      </w:rPr>
                      <w:t>N</w:t>
                    </w:r>
                    <w:r>
                      <w:rPr>
                        <w:rFonts w:ascii="Palatino Linotype"/>
                        <w:color w:val="1E191A"/>
                        <w:sz w:val="11"/>
                      </w:rPr>
                      <w:t>   </w:t>
                    </w:r>
                    <w:r>
                      <w:rPr>
                        <w:rFonts w:ascii="Palatino Linotype"/>
                        <w:color w:val="1E191A"/>
                        <w:spacing w:val="-1"/>
                        <w:sz w:val="11"/>
                      </w:rPr>
                      <w:t> </w:t>
                    </w:r>
                    <w:r>
                      <w:rPr>
                        <w:rFonts w:ascii="Palatino Linotype"/>
                        <w:color w:val="1E191A"/>
                        <w:spacing w:val="-1"/>
                        <w:w w:val="71"/>
                        <w:position w:val="7"/>
                        <w:sz w:val="12"/>
                      </w:rPr>
                      <w:t>SH</w:t>
                    </w:r>
                    <w:r>
                      <w:rPr>
                        <w:rFonts w:ascii="Palatino Linotype"/>
                        <w:color w:val="1E191A"/>
                        <w:spacing w:val="2"/>
                        <w:w w:val="71"/>
                        <w:position w:val="7"/>
                        <w:sz w:val="12"/>
                      </w:rPr>
                      <w:t>U</w:t>
                    </w:r>
                    <w:r>
                      <w:rPr>
                        <w:rFonts w:ascii="Palatino Linotype"/>
                        <w:color w:val="1E191A"/>
                        <w:spacing w:val="-1"/>
                        <w:w w:val="68"/>
                        <w:position w:val="7"/>
                        <w:sz w:val="12"/>
                      </w:rPr>
                      <w:t>LSKH</w:t>
                    </w:r>
                    <w:r>
                      <w:rPr>
                        <w:rFonts w:ascii="Palatino Linotype"/>
                        <w:color w:val="1E191A"/>
                        <w:spacing w:val="-2"/>
                        <w:w w:val="68"/>
                        <w:position w:val="7"/>
                        <w:sz w:val="12"/>
                      </w:rPr>
                      <w:t>U</w:t>
                    </w:r>
                    <w:r>
                      <w:rPr>
                        <w:rFonts w:ascii="Palatino Linotype"/>
                        <w:color w:val="1E191A"/>
                        <w:spacing w:val="-1"/>
                        <w:w w:val="52"/>
                        <w:position w:val="7"/>
                        <w:sz w:val="12"/>
                      </w:rPr>
                      <w:t>D</w:t>
                    </w:r>
                    <w:r>
                      <w:rPr>
                        <w:rFonts w:ascii="Palatino Linotype"/>
                        <w:color w:val="1E191A"/>
                        <w:w w:val="52"/>
                        <w:position w:val="7"/>
                        <w:sz w:val="12"/>
                      </w:rPr>
                      <w:t>O</w:t>
                    </w:r>
                    <w:r>
                      <w:rPr>
                        <w:rFonts w:ascii="Palatino Linotype"/>
                        <w:color w:val="1E191A"/>
                        <w:w w:val="73"/>
                        <w:position w:val="7"/>
                        <w:sz w:val="12"/>
                      </w:rPr>
                      <w:t>V</w:t>
                    </w:r>
                  </w:p>
                  <w:p>
                    <w:pPr>
                      <w:spacing w:line="145" w:lineRule="exact" w:before="0"/>
                      <w:ind w:left="66" w:right="0" w:firstLine="0"/>
                      <w:jc w:val="left"/>
                      <w:rPr>
                        <w:rFonts w:ascii="Palatino Linotype"/>
                        <w:sz w:val="11"/>
                      </w:rPr>
                    </w:pPr>
                    <w:r>
                      <w:rPr>
                        <w:rFonts w:ascii="Palatino Linotype"/>
                        <w:color w:val="1E191A"/>
                        <w:spacing w:val="-2"/>
                        <w:w w:val="113"/>
                        <w:sz w:val="11"/>
                      </w:rPr>
                      <w:t>(</w:t>
                    </w:r>
                    <w:r>
                      <w:rPr>
                        <w:rFonts w:ascii="Palatino Linotype"/>
                        <w:color w:val="1E191A"/>
                        <w:spacing w:val="-1"/>
                        <w:w w:val="113"/>
                        <w:sz w:val="11"/>
                      </w:rPr>
                      <w:t>Q</w:t>
                    </w:r>
                    <w:r>
                      <w:rPr>
                        <w:rFonts w:ascii="Palatino Linotype"/>
                        <w:color w:val="1E191A"/>
                        <w:spacing w:val="-2"/>
                        <w:w w:val="83"/>
                        <w:sz w:val="11"/>
                      </w:rPr>
                      <w:t>D</w:t>
                    </w:r>
                    <w:r>
                      <w:rPr>
                        <w:rFonts w:ascii="Palatino Linotype"/>
                        <w:color w:val="1E191A"/>
                        <w:spacing w:val="-3"/>
                        <w:w w:val="83"/>
                        <w:sz w:val="11"/>
                      </w:rPr>
                      <w:t>E</w:t>
                    </w:r>
                    <w:r>
                      <w:rPr>
                        <w:rFonts w:ascii="Palatino Linotype"/>
                        <w:color w:val="1E191A"/>
                        <w:spacing w:val="-1"/>
                        <w:w w:val="29"/>
                        <w:sz w:val="11"/>
                      </w:rPr>
                      <w:t>O</w:t>
                    </w:r>
                    <w:r>
                      <w:rPr>
                        <w:rFonts w:ascii="Palatino Linotype"/>
                        <w:color w:val="1E191A"/>
                        <w:w w:val="69"/>
                        <w:sz w:val="11"/>
                      </w:rPr>
                      <w:t>H</w:t>
                    </w:r>
                    <w:r>
                      <w:rPr>
                        <w:rFonts w:ascii="Palatino Linotype"/>
                        <w:color w:val="1E191A"/>
                        <w:spacing w:val="2"/>
                        <w:sz w:val="11"/>
                      </w:rPr>
                      <w:t> </w:t>
                    </w:r>
                    <w:r>
                      <w:rPr>
                        <w:rFonts w:ascii="Palatino Linotype"/>
                        <w:color w:val="1E191A"/>
                        <w:spacing w:val="-1"/>
                        <w:w w:val="104"/>
                        <w:sz w:val="11"/>
                      </w:rPr>
                      <w:t>(</w:t>
                    </w:r>
                    <w:r>
                      <w:rPr>
                        <w:rFonts w:ascii="Palatino Linotype"/>
                        <w:color w:val="1E191A"/>
                        <w:spacing w:val="-1"/>
                        <w:w w:val="115"/>
                        <w:sz w:val="11"/>
                      </w:rPr>
                      <w:t>1</w:t>
                    </w:r>
                    <w:r>
                      <w:rPr>
                        <w:rFonts w:ascii="Palatino Linotype"/>
                        <w:color w:val="1E191A"/>
                        <w:w w:val="115"/>
                        <w:sz w:val="11"/>
                      </w:rPr>
                      <w:t>1</w:t>
                    </w:r>
                    <w:r>
                      <w:rPr>
                        <w:rFonts w:ascii="Palatino Linotype"/>
                        <w:color w:val="1E191A"/>
                        <w:spacing w:val="2"/>
                        <w:sz w:val="11"/>
                      </w:rPr>
                      <w:t> </w:t>
                    </w:r>
                    <w:r>
                      <w:rPr>
                        <w:rFonts w:ascii="Palatino Linotype"/>
                        <w:color w:val="1E191A"/>
                        <w:spacing w:val="-2"/>
                        <w:w w:val="94"/>
                        <w:sz w:val="11"/>
                      </w:rPr>
                      <w:t>E</w:t>
                    </w:r>
                    <w:r>
                      <w:rPr>
                        <w:rFonts w:ascii="Palatino Linotype"/>
                        <w:color w:val="1E191A"/>
                        <w:w w:val="37"/>
                        <w:sz w:val="11"/>
                      </w:rPr>
                      <w:t>L</w:t>
                    </w:r>
                    <w:r>
                      <w:rPr>
                        <w:rFonts w:ascii="Palatino Linotype"/>
                        <w:color w:val="1E191A"/>
                        <w:spacing w:val="-1"/>
                        <w:w w:val="28"/>
                        <w:sz w:val="11"/>
                      </w:rPr>
                      <w:t>W</w:t>
                    </w:r>
                    <w:r>
                      <w:rPr>
                        <w:rFonts w:ascii="Palatino Linotype"/>
                        <w:color w:val="1E191A"/>
                        <w:spacing w:val="-2"/>
                        <w:w w:val="82"/>
                        <w:sz w:val="11"/>
                      </w:rPr>
                      <w:t>V)</w:t>
                    </w:r>
                  </w:p>
                </w:txbxContent>
              </v:textbox>
              <w10:wrap type="none"/>
            </v:shape>
            <v:shape style="position:absolute;left:4769;top:4528;width:127;height:168" type="#_x0000_t202" filled="false" stroked="false">
              <v:textbox inset="0,0,0,0">
                <w:txbxContent>
                  <w:p>
                    <w:pPr>
                      <w:spacing w:before="0"/>
                      <w:ind w:left="0" w:right="0" w:firstLine="0"/>
                      <w:jc w:val="left"/>
                      <w:rPr>
                        <w:rFonts w:ascii="Palatino Linotype"/>
                        <w:sz w:val="12"/>
                      </w:rPr>
                    </w:pPr>
                    <w:r>
                      <w:rPr>
                        <w:rFonts w:ascii="Palatino Linotype"/>
                        <w:color w:val="1E191A"/>
                        <w:w w:val="110"/>
                        <w:sz w:val="12"/>
                      </w:rPr>
                      <w:t>/2</w:t>
                    </w:r>
                  </w:p>
                </w:txbxContent>
              </v:textbox>
              <w10:wrap type="none"/>
            </v:shape>
            <v:shape style="position:absolute;left:3848;top:4217;width:600;height:360" type="#_x0000_t202" filled="false" stroked="false">
              <v:textbox inset="0,0,0,0">
                <w:txbxContent>
                  <w:p>
                    <w:pPr>
                      <w:spacing w:before="0"/>
                      <w:ind w:left="0" w:right="0" w:firstLine="0"/>
                      <w:jc w:val="left"/>
                      <w:rPr>
                        <w:rFonts w:ascii="Palatino Linotype"/>
                        <w:sz w:val="12"/>
                      </w:rPr>
                    </w:pPr>
                    <w:r>
                      <w:rPr>
                        <w:rFonts w:ascii="Palatino Linotype"/>
                        <w:color w:val="1E191A"/>
                        <w:w w:val="135"/>
                        <w:sz w:val="12"/>
                      </w:rPr>
                      <w:t>4-16</w:t>
                    </w:r>
                    <w:r>
                      <w:rPr>
                        <w:rFonts w:ascii="Palatino Linotype"/>
                        <w:color w:val="1E191A"/>
                        <w:spacing w:val="-24"/>
                        <w:w w:val="135"/>
                        <w:sz w:val="12"/>
                      </w:rPr>
                      <w:t> </w:t>
                    </w:r>
                    <w:r>
                      <w:rPr>
                        <w:rFonts w:ascii="Palatino Linotype"/>
                        <w:color w:val="1E191A"/>
                        <w:w w:val="145"/>
                        <w:sz w:val="12"/>
                      </w:rPr>
                      <w:t>0+]</w:t>
                    </w:r>
                  </w:p>
                  <w:p>
                    <w:pPr>
                      <w:spacing w:before="30"/>
                      <w:ind w:left="9" w:right="0" w:firstLine="0"/>
                      <w:jc w:val="left"/>
                      <w:rPr>
                        <w:rFonts w:ascii="Palatino Linotype"/>
                        <w:sz w:val="12"/>
                      </w:rPr>
                    </w:pPr>
                    <w:r>
                      <w:rPr>
                        <w:rFonts w:ascii="Palatino Linotype"/>
                        <w:color w:val="1E191A"/>
                        <w:w w:val="145"/>
                        <w:sz w:val="12"/>
                      </w:rPr>
                      <w:t>+6(</w:t>
                    </w:r>
                    <w:r>
                      <w:rPr>
                        <w:rFonts w:ascii="Palatino Linotype"/>
                        <w:color w:val="1E191A"/>
                        <w:spacing w:val="-18"/>
                        <w:w w:val="145"/>
                        <w:sz w:val="12"/>
                      </w:rPr>
                      <w:t> </w:t>
                    </w:r>
                    <w:r>
                      <w:rPr>
                        <w:rFonts w:ascii="Palatino Linotype"/>
                        <w:color w:val="1E191A"/>
                        <w:w w:val="145"/>
                        <w:sz w:val="12"/>
                      </w:rPr>
                      <w:t>26&amp;</w:t>
                    </w:r>
                  </w:p>
                </w:txbxContent>
              </v:textbox>
              <w10:wrap type="none"/>
            </v:shape>
            <v:shape style="position:absolute;left:2951;top:4508;width:493;height:168" type="#_x0000_t202" filled="false" stroked="false">
              <v:textbox inset="0,0,0,0">
                <w:txbxContent>
                  <w:p>
                    <w:pPr>
                      <w:spacing w:before="0"/>
                      <w:ind w:left="0" w:right="0" w:firstLine="0"/>
                      <w:jc w:val="left"/>
                      <w:rPr>
                        <w:rFonts w:ascii="Palatino Linotype"/>
                        <w:sz w:val="12"/>
                      </w:rPr>
                    </w:pPr>
                    <w:r>
                      <w:rPr>
                        <w:rFonts w:ascii="Palatino Linotype"/>
                        <w:color w:val="1E191A"/>
                        <w:w w:val="130"/>
                        <w:sz w:val="12"/>
                      </w:rPr>
                      <w:t>26&amp;B,1</w:t>
                    </w:r>
                  </w:p>
                </w:txbxContent>
              </v:textbox>
              <w10:wrap type="none"/>
            </v:shape>
            <v:shape style="position:absolute;left:9453;top:4074;width:485;height:168" type="#_x0000_t202" filled="false" stroked="false">
              <v:textbox inset="0,0,0,0">
                <w:txbxContent>
                  <w:p>
                    <w:pPr>
                      <w:spacing w:before="0"/>
                      <w:ind w:left="0" w:right="0" w:firstLine="0"/>
                      <w:jc w:val="left"/>
                      <w:rPr>
                        <w:rFonts w:ascii="Palatino Linotype"/>
                        <w:sz w:val="12"/>
                      </w:rPr>
                    </w:pPr>
                    <w:r>
                      <w:rPr>
                        <w:rFonts w:ascii="Palatino Linotype"/>
                        <w:color w:val="1E191A"/>
                        <w:w w:val="29"/>
                        <w:sz w:val="12"/>
                      </w:rPr>
                      <w:t>W</w:t>
                    </w:r>
                    <w:r>
                      <w:rPr>
                        <w:rFonts w:ascii="Palatino Linotype"/>
                        <w:color w:val="1E191A"/>
                        <w:w w:val="88"/>
                        <w:sz w:val="12"/>
                      </w:rPr>
                      <w:t>R</w:t>
                    </w:r>
                    <w:r>
                      <w:rPr>
                        <w:rFonts w:ascii="Palatino Linotype"/>
                        <w:color w:val="1E191A"/>
                        <w:spacing w:val="3"/>
                        <w:sz w:val="12"/>
                      </w:rPr>
                      <w:t> </w:t>
                    </w:r>
                    <w:r>
                      <w:rPr>
                        <w:rFonts w:ascii="Palatino Linotype"/>
                        <w:color w:val="1E191A"/>
                        <w:spacing w:val="-1"/>
                        <w:w w:val="141"/>
                        <w:sz w:val="12"/>
                      </w:rPr>
                      <w:t>$</w:t>
                    </w:r>
                    <w:r>
                      <w:rPr>
                        <w:rFonts w:ascii="Palatino Linotype"/>
                        <w:color w:val="1E191A"/>
                        <w:w w:val="141"/>
                        <w:sz w:val="12"/>
                      </w:rPr>
                      <w:t>3</w:t>
                    </w:r>
                    <w:r>
                      <w:rPr>
                        <w:rFonts w:ascii="Palatino Linotype"/>
                        <w:color w:val="1E191A"/>
                        <w:spacing w:val="-1"/>
                        <w:w w:val="96"/>
                        <w:sz w:val="12"/>
                      </w:rPr>
                      <w:t>%2</w:t>
                    </w:r>
                  </w:p>
                </w:txbxContent>
              </v:textbox>
              <w10:wrap type="none"/>
            </v:shape>
            <v:shape style="position:absolute;left:9441;top:3944;width:420;height:168" type="#_x0000_t202" filled="false" stroked="false">
              <v:textbox inset="0,0,0,0">
                <w:txbxContent>
                  <w:p>
                    <w:pPr>
                      <w:spacing w:before="0"/>
                      <w:ind w:left="0" w:right="0" w:firstLine="0"/>
                      <w:jc w:val="left"/>
                      <w:rPr>
                        <w:rFonts w:ascii="Palatino Linotype"/>
                        <w:sz w:val="12"/>
                      </w:rPr>
                    </w:pPr>
                    <w:r>
                      <w:rPr>
                        <w:rFonts w:ascii="Palatino Linotype"/>
                        <w:color w:val="1E191A"/>
                        <w:w w:val="145"/>
                        <w:sz w:val="12"/>
                      </w:rPr>
                      <w:t>3&amp;/.2</w:t>
                    </w:r>
                  </w:p>
                </w:txbxContent>
              </v:textbox>
              <w10:wrap type="none"/>
            </v:shape>
            <v:shape style="position:absolute;left:8393;top:3949;width:655;height:151" type="#_x0000_t202" filled="false" stroked="false">
              <v:textbox inset="0,0,0,0">
                <w:txbxContent>
                  <w:p>
                    <w:pPr>
                      <w:spacing w:line="146" w:lineRule="exact" w:before="0"/>
                      <w:ind w:left="0" w:right="0" w:firstLine="0"/>
                      <w:jc w:val="left"/>
                      <w:rPr>
                        <w:rFonts w:ascii="Palatino Linotype"/>
                        <w:sz w:val="11"/>
                      </w:rPr>
                    </w:pPr>
                    <w:r>
                      <w:rPr>
                        <w:rFonts w:ascii="Palatino Linotype"/>
                        <w:color w:val="1E191A"/>
                        <w:w w:val="125"/>
                        <w:sz w:val="11"/>
                      </w:rPr>
                      <w:t>72 </w:t>
                    </w:r>
                    <w:r>
                      <w:rPr>
                        <w:rFonts w:ascii="Palatino Linotype"/>
                        <w:color w:val="1E191A"/>
                        <w:w w:val="140"/>
                        <w:sz w:val="11"/>
                      </w:rPr>
                      <w:t>0+] </w:t>
                    </w:r>
                    <w:r>
                      <w:rPr>
                        <w:rFonts w:ascii="Palatino Linotype"/>
                        <w:color w:val="1E191A"/>
                        <w:w w:val="125"/>
                        <w:sz w:val="11"/>
                      </w:rPr>
                      <w:t>PD[</w:t>
                    </w:r>
                  </w:p>
                </w:txbxContent>
              </v:textbox>
              <w10:wrap type="none"/>
            </v:shape>
            <v:shape style="position:absolute;left:7440;top:3863;width:758;height:460" type="#_x0000_t202" filled="false" stroked="false">
              <v:textbox inset="0,0,0,0">
                <w:txbxContent>
                  <w:p>
                    <w:pPr>
                      <w:spacing w:line="216" w:lineRule="auto" w:before="13"/>
                      <w:ind w:left="101" w:right="119" w:firstLine="1"/>
                      <w:jc w:val="center"/>
                      <w:rPr>
                        <w:rFonts w:ascii="Palatino Linotype"/>
                        <w:sz w:val="12"/>
                      </w:rPr>
                    </w:pPr>
                    <w:r>
                      <w:rPr>
                        <w:rFonts w:ascii="Palatino Linotype"/>
                        <w:color w:val="1E191A"/>
                        <w:sz w:val="12"/>
                      </w:rPr>
                      <w:t>$3%2 </w:t>
                    </w:r>
                    <w:r>
                      <w:rPr>
                        <w:rFonts w:ascii="Palatino Linotype"/>
                        <w:color w:val="1E191A"/>
                        <w:spacing w:val="-2"/>
                        <w:w w:val="70"/>
                        <w:sz w:val="12"/>
                      </w:rPr>
                      <w:t>3UHVFDOHU</w:t>
                    </w:r>
                  </w:p>
                  <w:p>
                    <w:pPr>
                      <w:spacing w:line="150" w:lineRule="exact" w:before="0"/>
                      <w:ind w:left="-1" w:right="18" w:firstLine="0"/>
                      <w:jc w:val="center"/>
                      <w:rPr>
                        <w:rFonts w:ascii="Palatino Linotype"/>
                        <w:sz w:val="12"/>
                      </w:rPr>
                    </w:pPr>
                    <w:r>
                      <w:rPr>
                        <w:rFonts w:ascii="Palatino Linotype"/>
                        <w:color w:val="1E191A"/>
                        <w:w w:val="115"/>
                        <w:sz w:val="12"/>
                      </w:rPr>
                      <w:t>/1, 2, 4, 8, </w:t>
                    </w:r>
                    <w:r>
                      <w:rPr>
                        <w:rFonts w:ascii="Palatino Linotype"/>
                        <w:color w:val="1E191A"/>
                        <w:spacing w:val="-7"/>
                        <w:w w:val="115"/>
                        <w:sz w:val="12"/>
                      </w:rPr>
                      <w:t>16</w:t>
                    </w:r>
                  </w:p>
                </w:txbxContent>
              </v:textbox>
              <w10:wrap type="none"/>
            </v:shape>
            <v:shape style="position:absolute;left:2837;top:4126;width:631;height:168" type="#_x0000_t202" filled="false" stroked="false">
              <v:textbox inset="0,0,0,0">
                <w:txbxContent>
                  <w:p>
                    <w:pPr>
                      <w:spacing w:before="0"/>
                      <w:ind w:left="0" w:right="0" w:firstLine="0"/>
                      <w:jc w:val="left"/>
                      <w:rPr>
                        <w:rFonts w:ascii="Palatino Linotype"/>
                        <w:sz w:val="12"/>
                      </w:rPr>
                    </w:pPr>
                    <w:r>
                      <w:rPr>
                        <w:rFonts w:ascii="Palatino Linotype"/>
                        <w:color w:val="1E191A"/>
                        <w:w w:val="130"/>
                        <w:sz w:val="12"/>
                      </w:rPr>
                      <w:t>26&amp;B287</w:t>
                    </w:r>
                  </w:p>
                </w:txbxContent>
              </v:textbox>
              <w10:wrap type="none"/>
            </v:shape>
            <v:shape style="position:absolute;left:4727;top:3877;width:667;height:168" type="#_x0000_t202" filled="false" stroked="false">
              <v:textbox inset="0,0,0,0">
                <w:txbxContent>
                  <w:p>
                    <w:pPr>
                      <w:spacing w:before="0"/>
                      <w:ind w:left="0" w:right="0" w:firstLine="0"/>
                      <w:jc w:val="left"/>
                      <w:rPr>
                        <w:rFonts w:ascii="Palatino Linotype"/>
                        <w:sz w:val="12"/>
                      </w:rPr>
                    </w:pPr>
                    <w:r>
                      <w:rPr>
                        <w:rFonts w:ascii="Palatino Linotype"/>
                        <w:color w:val="1E191A"/>
                        <w:w w:val="170"/>
                        <w:sz w:val="12"/>
                      </w:rPr>
                      <w:t>3//;735(</w:t>
                    </w:r>
                  </w:p>
                </w:txbxContent>
              </v:textbox>
              <w10:wrap type="none"/>
            </v:shape>
            <v:shape style="position:absolute;left:9383;top:3373;width:568;height:168" type="#_x0000_t202" filled="false" stroked="false">
              <v:textbox inset="0,0,0,0">
                <w:txbxContent>
                  <w:p>
                    <w:pPr>
                      <w:spacing w:before="0"/>
                      <w:ind w:left="0" w:right="0" w:firstLine="0"/>
                      <w:jc w:val="left"/>
                      <w:rPr>
                        <w:rFonts w:ascii="Palatino Linotype"/>
                        <w:sz w:val="12"/>
                      </w:rPr>
                    </w:pPr>
                    <w:r>
                      <w:rPr>
                        <w:rFonts w:ascii="Palatino Linotype"/>
                        <w:color w:val="1E191A"/>
                        <w:w w:val="160"/>
                        <w:sz w:val="12"/>
                      </w:rPr>
                      <w:t>7,0;&amp;/.</w:t>
                    </w:r>
                  </w:p>
                </w:txbxContent>
              </v:textbox>
              <w10:wrap type="none"/>
            </v:shape>
            <v:shape style="position:absolute;left:8734;top:3509;width:1076;height:317" type="#_x0000_t202" filled="false" stroked="false">
              <v:textbox inset="0,0,0,0">
                <w:txbxContent>
                  <w:p>
                    <w:pPr>
                      <w:spacing w:line="179" w:lineRule="exact" w:before="0"/>
                      <w:ind w:left="0" w:right="0" w:firstLine="0"/>
                      <w:jc w:val="left"/>
                      <w:rPr>
                        <w:rFonts w:ascii="Palatino Linotype"/>
                        <w:sz w:val="11"/>
                      </w:rPr>
                    </w:pPr>
                    <w:r>
                      <w:rPr>
                        <w:rFonts w:ascii="Palatino Linotype"/>
                        <w:color w:val="070605"/>
                        <w:w w:val="122"/>
                        <w:position w:val="3"/>
                        <w:sz w:val="13"/>
                      </w:rPr>
                      <w:t>[2</w:t>
                    </w:r>
                    <w:r>
                      <w:rPr>
                        <w:rFonts w:ascii="Palatino Linotype"/>
                        <w:color w:val="070605"/>
                        <w:position w:val="3"/>
                        <w:sz w:val="13"/>
                      </w:rPr>
                      <w:t>  </w:t>
                    </w:r>
                    <w:r>
                      <w:rPr>
                        <w:rFonts w:ascii="Palatino Linotype"/>
                        <w:color w:val="070605"/>
                        <w:spacing w:val="2"/>
                        <w:position w:val="3"/>
                        <w:sz w:val="13"/>
                      </w:rPr>
                      <w:t> </w:t>
                    </w:r>
                    <w:r>
                      <w:rPr>
                        <w:rFonts w:ascii="Palatino Linotype"/>
                        <w:color w:val="1E191A"/>
                        <w:spacing w:val="-8"/>
                        <w:w w:val="138"/>
                        <w:sz w:val="11"/>
                      </w:rPr>
                      <w:t>3</w:t>
                    </w:r>
                    <w:r>
                      <w:rPr>
                        <w:rFonts w:ascii="Palatino Linotype"/>
                        <w:color w:val="1E191A"/>
                        <w:spacing w:val="-1"/>
                        <w:w w:val="69"/>
                        <w:sz w:val="11"/>
                      </w:rPr>
                      <w:t>H</w:t>
                    </w:r>
                    <w:r>
                      <w:rPr>
                        <w:rFonts w:ascii="Palatino Linotype"/>
                        <w:color w:val="1E191A"/>
                        <w:w w:val="44"/>
                        <w:sz w:val="11"/>
                      </w:rPr>
                      <w:t>U</w:t>
                    </w:r>
                    <w:r>
                      <w:rPr>
                        <w:rFonts w:ascii="Palatino Linotype"/>
                        <w:color w:val="1E191A"/>
                        <w:w w:val="37"/>
                        <w:sz w:val="11"/>
                      </w:rPr>
                      <w:t>L</w:t>
                    </w:r>
                    <w:r>
                      <w:rPr>
                        <w:rFonts w:ascii="Palatino Linotype"/>
                        <w:color w:val="1E191A"/>
                        <w:spacing w:val="-2"/>
                        <w:w w:val="110"/>
                        <w:sz w:val="11"/>
                      </w:rPr>
                      <w:t>S</w:t>
                    </w:r>
                    <w:r>
                      <w:rPr>
                        <w:rFonts w:ascii="Palatino Linotype"/>
                        <w:color w:val="1E191A"/>
                        <w:spacing w:val="-1"/>
                        <w:w w:val="79"/>
                        <w:sz w:val="11"/>
                      </w:rPr>
                      <w:t>K</w:t>
                    </w:r>
                    <w:r>
                      <w:rPr>
                        <w:rFonts w:ascii="Palatino Linotype"/>
                        <w:color w:val="1E191A"/>
                        <w:spacing w:val="-2"/>
                        <w:w w:val="63"/>
                        <w:sz w:val="11"/>
                      </w:rPr>
                      <w:t>HU</w:t>
                    </w:r>
                    <w:r>
                      <w:rPr>
                        <w:rFonts w:ascii="Palatino Linotype"/>
                        <w:color w:val="1E191A"/>
                        <w:spacing w:val="-1"/>
                        <w:w w:val="63"/>
                        <w:sz w:val="11"/>
                      </w:rPr>
                      <w:t>D</w:t>
                    </w:r>
                    <w:r>
                      <w:rPr>
                        <w:rFonts w:ascii="Palatino Linotype"/>
                        <w:color w:val="1E191A"/>
                        <w:w w:val="29"/>
                        <w:sz w:val="11"/>
                      </w:rPr>
                      <w:t>O</w:t>
                    </w:r>
                    <w:r>
                      <w:rPr>
                        <w:rFonts w:ascii="Palatino Linotype"/>
                        <w:color w:val="1E191A"/>
                        <w:spacing w:val="3"/>
                        <w:sz w:val="11"/>
                      </w:rPr>
                      <w:t> </w:t>
                    </w:r>
                    <w:r>
                      <w:rPr>
                        <w:rFonts w:ascii="Palatino Linotype"/>
                        <w:color w:val="1E191A"/>
                        <w:spacing w:val="-2"/>
                        <w:w w:val="62"/>
                        <w:sz w:val="11"/>
                      </w:rPr>
                      <w:t>&amp;</w:t>
                    </w:r>
                    <w:r>
                      <w:rPr>
                        <w:rFonts w:ascii="Palatino Linotype"/>
                        <w:color w:val="1E191A"/>
                        <w:spacing w:val="-1"/>
                        <w:w w:val="62"/>
                        <w:sz w:val="11"/>
                      </w:rPr>
                      <w:t>O</w:t>
                    </w:r>
                    <w:r>
                      <w:rPr>
                        <w:rFonts w:ascii="Palatino Linotype"/>
                        <w:color w:val="1E191A"/>
                        <w:spacing w:val="-1"/>
                        <w:w w:val="86"/>
                        <w:sz w:val="11"/>
                      </w:rPr>
                      <w:t>R</w:t>
                    </w:r>
                    <w:r>
                      <w:rPr>
                        <w:rFonts w:ascii="Palatino Linotype"/>
                        <w:color w:val="1E191A"/>
                        <w:spacing w:val="-3"/>
                        <w:w w:val="93"/>
                        <w:sz w:val="11"/>
                      </w:rPr>
                      <w:t>F</w:t>
                    </w:r>
                    <w:r>
                      <w:rPr>
                        <w:rFonts w:ascii="Palatino Linotype"/>
                        <w:color w:val="1E191A"/>
                        <w:w w:val="62"/>
                        <w:sz w:val="11"/>
                      </w:rPr>
                      <w:t>N</w:t>
                    </w:r>
                  </w:p>
                  <w:p>
                    <w:pPr>
                      <w:spacing w:line="135" w:lineRule="exact" w:before="0"/>
                      <w:ind w:left="232" w:right="0" w:firstLine="0"/>
                      <w:jc w:val="left"/>
                      <w:rPr>
                        <w:rFonts w:ascii="Palatino Linotype"/>
                        <w:sz w:val="11"/>
                      </w:rPr>
                    </w:pPr>
                    <w:r>
                      <w:rPr>
                        <w:rFonts w:ascii="Palatino Linotype"/>
                        <w:color w:val="1E191A"/>
                        <w:spacing w:val="-1"/>
                        <w:w w:val="113"/>
                        <w:sz w:val="11"/>
                      </w:rPr>
                      <w:t>(</w:t>
                    </w:r>
                    <w:r>
                      <w:rPr>
                        <w:rFonts w:ascii="Palatino Linotype"/>
                        <w:color w:val="1E191A"/>
                        <w:spacing w:val="4"/>
                        <w:w w:val="113"/>
                        <w:sz w:val="11"/>
                      </w:rPr>
                      <w:t>Q</w:t>
                    </w:r>
                    <w:r>
                      <w:rPr>
                        <w:rFonts w:ascii="Palatino Linotype"/>
                        <w:color w:val="1E191A"/>
                        <w:spacing w:val="-1"/>
                        <w:w w:val="83"/>
                        <w:sz w:val="11"/>
                      </w:rPr>
                      <w:t>D</w:t>
                    </w:r>
                    <w:r>
                      <w:rPr>
                        <w:rFonts w:ascii="Palatino Linotype"/>
                        <w:color w:val="1E191A"/>
                        <w:spacing w:val="-4"/>
                        <w:w w:val="83"/>
                        <w:sz w:val="11"/>
                      </w:rPr>
                      <w:t>E</w:t>
                    </w:r>
                    <w:r>
                      <w:rPr>
                        <w:rFonts w:ascii="Palatino Linotype"/>
                        <w:color w:val="1E191A"/>
                        <w:spacing w:val="-1"/>
                        <w:w w:val="50"/>
                        <w:sz w:val="11"/>
                      </w:rPr>
                      <w:t>O</w:t>
                    </w:r>
                    <w:r>
                      <w:rPr>
                        <w:rFonts w:ascii="Palatino Linotype"/>
                        <w:color w:val="1E191A"/>
                        <w:w w:val="50"/>
                        <w:sz w:val="11"/>
                      </w:rPr>
                      <w:t>H</w:t>
                    </w:r>
                    <w:r>
                      <w:rPr>
                        <w:rFonts w:ascii="Palatino Linotype"/>
                        <w:color w:val="1E191A"/>
                        <w:spacing w:val="2"/>
                        <w:sz w:val="11"/>
                      </w:rPr>
                      <w:t> </w:t>
                    </w:r>
                    <w:r>
                      <w:rPr>
                        <w:rFonts w:ascii="Palatino Linotype"/>
                        <w:color w:val="1E191A"/>
                        <w:spacing w:val="-1"/>
                        <w:w w:val="111"/>
                        <w:sz w:val="11"/>
                      </w:rPr>
                      <w:t>(</w:t>
                    </w:r>
                    <w:r>
                      <w:rPr>
                        <w:rFonts w:ascii="Palatino Linotype"/>
                        <w:color w:val="1E191A"/>
                        <w:w w:val="111"/>
                        <w:sz w:val="11"/>
                      </w:rPr>
                      <w:t>3</w:t>
                    </w:r>
                    <w:r>
                      <w:rPr>
                        <w:rFonts w:ascii="Palatino Linotype"/>
                        <w:color w:val="1E191A"/>
                        <w:spacing w:val="3"/>
                        <w:sz w:val="11"/>
                      </w:rPr>
                      <w:t> </w:t>
                    </w:r>
                    <w:r>
                      <w:rPr>
                        <w:rFonts w:ascii="Palatino Linotype"/>
                        <w:color w:val="1E191A"/>
                        <w:spacing w:val="-2"/>
                        <w:w w:val="94"/>
                        <w:sz w:val="11"/>
                      </w:rPr>
                      <w:t>E</w:t>
                    </w:r>
                    <w:r>
                      <w:rPr>
                        <w:rFonts w:ascii="Palatino Linotype"/>
                        <w:color w:val="1E191A"/>
                        <w:w w:val="37"/>
                        <w:sz w:val="11"/>
                      </w:rPr>
                      <w:t>L</w:t>
                    </w:r>
                    <w:r>
                      <w:rPr>
                        <w:rFonts w:ascii="Palatino Linotype"/>
                        <w:color w:val="1E191A"/>
                        <w:spacing w:val="-2"/>
                        <w:w w:val="28"/>
                        <w:sz w:val="11"/>
                      </w:rPr>
                      <w:t>W</w:t>
                    </w:r>
                    <w:r>
                      <w:rPr>
                        <w:rFonts w:ascii="Palatino Linotype"/>
                        <w:color w:val="1E191A"/>
                        <w:spacing w:val="-1"/>
                        <w:w w:val="72"/>
                        <w:sz w:val="11"/>
                      </w:rPr>
                      <w:t>V</w:t>
                    </w:r>
                    <w:r>
                      <w:rPr>
                        <w:rFonts w:ascii="Palatino Linotype"/>
                        <w:color w:val="1E191A"/>
                        <w:w w:val="104"/>
                        <w:sz w:val="11"/>
                      </w:rPr>
                      <w:t>)</w:t>
                    </w:r>
                  </w:p>
                </w:txbxContent>
              </v:textbox>
              <w10:wrap type="none"/>
            </v:shape>
            <v:shape style="position:absolute;left:7458;top:3509;width:251;height:176" type="#_x0000_t202" filled="false" stroked="false">
              <v:textbox inset="0,0,0,0">
                <w:txbxContent>
                  <w:p>
                    <w:pPr>
                      <w:spacing w:line="172" w:lineRule="exact" w:before="0"/>
                      <w:ind w:left="0" w:right="0" w:firstLine="0"/>
                      <w:jc w:val="left"/>
                      <w:rPr>
                        <w:rFonts w:ascii="Palatino Linotype"/>
                        <w:sz w:val="13"/>
                      </w:rPr>
                    </w:pPr>
                    <w:r>
                      <w:rPr>
                        <w:rFonts w:ascii="Palatino Linotype"/>
                        <w:color w:val="070605"/>
                        <w:w w:val="55"/>
                        <w:sz w:val="13"/>
                      </w:rPr>
                      <w:t>HOVH</w:t>
                    </w:r>
                  </w:p>
                </w:txbxContent>
              </v:textbox>
              <w10:wrap type="none"/>
            </v:shape>
            <v:shape style="position:absolute;left:9487;top:3216;width:337;height:168" type="#_x0000_t202" filled="false" stroked="false">
              <v:textbox inset="0,0,0,0">
                <w:txbxContent>
                  <w:p>
                    <w:pPr>
                      <w:spacing w:before="0"/>
                      <w:ind w:left="0" w:right="0" w:firstLine="0"/>
                      <w:jc w:val="left"/>
                      <w:rPr>
                        <w:rFonts w:ascii="Palatino Linotype"/>
                        <w:sz w:val="12"/>
                      </w:rPr>
                    </w:pPr>
                    <w:r>
                      <w:rPr>
                        <w:rFonts w:ascii="Palatino Linotype"/>
                        <w:color w:val="1E191A"/>
                        <w:w w:val="90"/>
                        <w:sz w:val="12"/>
                      </w:rPr>
                      <w:t>DQG 4</w:t>
                    </w:r>
                  </w:p>
                </w:txbxContent>
              </v:textbox>
              <w10:wrap type="none"/>
            </v:shape>
            <v:shape style="position:absolute;left:9487;top:3116;width:590;height:168" type="#_x0000_t202" filled="false" stroked="false">
              <v:textbox inset="0,0,0,0">
                <w:txbxContent>
                  <w:p>
                    <w:pPr>
                      <w:spacing w:before="0"/>
                      <w:ind w:left="0" w:right="0" w:firstLine="0"/>
                      <w:jc w:val="left"/>
                      <w:rPr>
                        <w:rFonts w:ascii="Palatino Linotype"/>
                        <w:sz w:val="12"/>
                      </w:rPr>
                    </w:pPr>
                    <w:r>
                      <w:rPr>
                        <w:rFonts w:ascii="Palatino Linotype"/>
                        <w:color w:val="1E191A"/>
                        <w:w w:val="90"/>
                        <w:sz w:val="12"/>
                      </w:rPr>
                      <w:t>WR</w:t>
                    </w:r>
                    <w:r>
                      <w:rPr>
                        <w:rFonts w:ascii="Palatino Linotype"/>
                        <w:color w:val="1E191A"/>
                        <w:spacing w:val="-15"/>
                        <w:w w:val="90"/>
                        <w:sz w:val="12"/>
                      </w:rPr>
                      <w:t> </w:t>
                    </w:r>
                    <w:r>
                      <w:rPr>
                        <w:rFonts w:ascii="Palatino Linotype"/>
                        <w:color w:val="1E191A"/>
                        <w:w w:val="125"/>
                        <w:sz w:val="12"/>
                      </w:rPr>
                      <w:t>7,02,</w:t>
                    </w:r>
                    <w:r>
                      <w:rPr>
                        <w:rFonts w:ascii="Palatino Linotype"/>
                        <w:color w:val="1E191A"/>
                        <w:spacing w:val="-24"/>
                        <w:w w:val="125"/>
                        <w:sz w:val="12"/>
                      </w:rPr>
                      <w:t> </w:t>
                    </w:r>
                    <w:r>
                      <w:rPr>
                        <w:rFonts w:ascii="Palatino Linotype"/>
                        <w:color w:val="1E191A"/>
                        <w:w w:val="125"/>
                        <w:sz w:val="12"/>
                      </w:rPr>
                      <w:t>3</w:t>
                    </w:r>
                  </w:p>
                </w:txbxContent>
              </v:textbox>
              <w10:wrap type="none"/>
            </v:shape>
            <v:shape style="position:absolute;left:7458;top:3185;width:1425;height:338" type="#_x0000_t202" filled="false" stroked="false">
              <v:textbox inset="0,0,0,0">
                <w:txbxContent>
                  <w:p>
                    <w:pPr>
                      <w:spacing w:line="165" w:lineRule="exact" w:before="0"/>
                      <w:ind w:left="0" w:right="0" w:firstLine="0"/>
                      <w:jc w:val="left"/>
                      <w:rPr>
                        <w:rFonts w:ascii="Palatino Linotype"/>
                        <w:sz w:val="13"/>
                      </w:rPr>
                    </w:pPr>
                    <w:r>
                      <w:rPr>
                        <w:rFonts w:ascii="Palatino Linotype"/>
                        <w:color w:val="070605"/>
                        <w:w w:val="115"/>
                        <w:sz w:val="13"/>
                      </w:rPr>
                      <w:t>7,02,3, 4</w:t>
                    </w:r>
                  </w:p>
                  <w:p>
                    <w:pPr>
                      <w:spacing w:line="169" w:lineRule="exact" w:before="0"/>
                      <w:ind w:left="0" w:right="0" w:firstLine="0"/>
                      <w:jc w:val="left"/>
                      <w:rPr>
                        <w:rFonts w:ascii="Palatino Linotype"/>
                        <w:sz w:val="13"/>
                      </w:rPr>
                    </w:pPr>
                    <w:r>
                      <w:rPr>
                        <w:rFonts w:ascii="Palatino Linotype"/>
                        <w:color w:val="070605"/>
                        <w:w w:val="90"/>
                        <w:sz w:val="13"/>
                      </w:rPr>
                      <w:t>,I</w:t>
                    </w:r>
                    <w:r>
                      <w:rPr>
                        <w:rFonts w:ascii="Palatino Linotype"/>
                        <w:color w:val="070605"/>
                        <w:spacing w:val="-16"/>
                        <w:w w:val="90"/>
                        <w:sz w:val="13"/>
                      </w:rPr>
                      <w:t> </w:t>
                    </w:r>
                    <w:r>
                      <w:rPr>
                        <w:rFonts w:ascii="Palatino Linotype"/>
                        <w:color w:val="070605"/>
                        <w:w w:val="90"/>
                        <w:sz w:val="13"/>
                      </w:rPr>
                      <w:t>($3%1</w:t>
                    </w:r>
                    <w:r>
                      <w:rPr>
                        <w:rFonts w:ascii="Palatino Linotype"/>
                        <w:color w:val="070605"/>
                        <w:spacing w:val="-16"/>
                        <w:w w:val="90"/>
                        <w:sz w:val="13"/>
                      </w:rPr>
                      <w:t> </w:t>
                    </w:r>
                    <w:r>
                      <w:rPr>
                        <w:rFonts w:ascii="Palatino Linotype"/>
                        <w:color w:val="070605"/>
                        <w:w w:val="90"/>
                        <w:sz w:val="13"/>
                      </w:rPr>
                      <w:t>SUHVFDOHU 1)</w:t>
                    </w:r>
                    <w:r>
                      <w:rPr>
                        <w:rFonts w:ascii="Palatino Linotype"/>
                        <w:color w:val="070605"/>
                        <w:spacing w:val="-16"/>
                        <w:w w:val="90"/>
                        <w:sz w:val="13"/>
                      </w:rPr>
                      <w:t> </w:t>
                    </w:r>
                    <w:r>
                      <w:rPr>
                        <w:rFonts w:ascii="Palatino Linotype"/>
                        <w:color w:val="070605"/>
                        <w:w w:val="90"/>
                        <w:sz w:val="13"/>
                      </w:rPr>
                      <w:t>[1</w:t>
                    </w:r>
                  </w:p>
                </w:txbxContent>
              </v:textbox>
              <w10:wrap type="none"/>
            </v:shape>
            <v:shape style="position:absolute;left:5895;top:3430;width:282;height:168" type="#_x0000_t202" filled="false" stroked="false">
              <v:textbox inset="0,0,0,0">
                <w:txbxContent>
                  <w:p>
                    <w:pPr>
                      <w:spacing w:before="0"/>
                      <w:ind w:left="0" w:right="0" w:firstLine="0"/>
                      <w:jc w:val="left"/>
                      <w:rPr>
                        <w:rFonts w:ascii="Palatino Linotype"/>
                        <w:sz w:val="12"/>
                      </w:rPr>
                    </w:pPr>
                    <w:r>
                      <w:rPr>
                        <w:rFonts w:ascii="Palatino Linotype"/>
                        <w:color w:val="1E191A"/>
                        <w:w w:val="125"/>
                        <w:sz w:val="12"/>
                      </w:rPr>
                      <w:t>&amp;66</w:t>
                    </w:r>
                  </w:p>
                </w:txbxContent>
              </v:textbox>
              <w10:wrap type="none"/>
            </v:shape>
            <v:shape style="position:absolute;left:9450;top:2630;width:484;height:168" type="#_x0000_t202" filled="false" stroked="false">
              <v:textbox inset="0,0,0,0">
                <w:txbxContent>
                  <w:p>
                    <w:pPr>
                      <w:spacing w:before="0"/>
                      <w:ind w:left="0" w:right="0" w:firstLine="0"/>
                      <w:jc w:val="left"/>
                      <w:rPr>
                        <w:rFonts w:ascii="Palatino Linotype"/>
                        <w:sz w:val="12"/>
                      </w:rPr>
                    </w:pPr>
                    <w:r>
                      <w:rPr>
                        <w:rFonts w:ascii="Palatino Linotype"/>
                        <w:color w:val="1E191A"/>
                        <w:w w:val="85"/>
                        <w:sz w:val="12"/>
                      </w:rPr>
                      <w:t>WR </w:t>
                    </w:r>
                    <w:r>
                      <w:rPr>
                        <w:rFonts w:ascii="Palatino Linotype"/>
                        <w:color w:val="1E191A"/>
                        <w:sz w:val="12"/>
                      </w:rPr>
                      <w:t>$3%1</w:t>
                    </w:r>
                  </w:p>
                </w:txbxContent>
              </v:textbox>
              <w10:wrap type="none"/>
            </v:shape>
            <v:shape style="position:absolute;left:8565;top:2741;width:1531;height:363" type="#_x0000_t202" filled="false" stroked="false">
              <v:textbox inset="0,0,0,0">
                <w:txbxContent>
                  <w:p>
                    <w:pPr>
                      <w:spacing w:line="213" w:lineRule="exact" w:before="0"/>
                      <w:ind w:left="0" w:right="0" w:firstLine="0"/>
                      <w:jc w:val="left"/>
                      <w:rPr>
                        <w:rFonts w:ascii="Palatino Linotype"/>
                        <w:sz w:val="12"/>
                      </w:rPr>
                    </w:pPr>
                    <w:r>
                      <w:rPr>
                        <w:rFonts w:ascii="Palatino Linotype"/>
                        <w:color w:val="1E191A"/>
                        <w:spacing w:val="-8"/>
                        <w:w w:val="138"/>
                        <w:sz w:val="11"/>
                      </w:rPr>
                      <w:t>3</w:t>
                    </w:r>
                    <w:r>
                      <w:rPr>
                        <w:rFonts w:ascii="Palatino Linotype"/>
                        <w:color w:val="1E191A"/>
                        <w:spacing w:val="-2"/>
                        <w:w w:val="69"/>
                        <w:sz w:val="11"/>
                      </w:rPr>
                      <w:t>H</w:t>
                    </w:r>
                    <w:r>
                      <w:rPr>
                        <w:rFonts w:ascii="Palatino Linotype"/>
                        <w:color w:val="1E191A"/>
                        <w:spacing w:val="1"/>
                        <w:w w:val="44"/>
                        <w:sz w:val="11"/>
                      </w:rPr>
                      <w:t>U</w:t>
                    </w:r>
                    <w:r>
                      <w:rPr>
                        <w:rFonts w:ascii="Palatino Linotype"/>
                        <w:color w:val="1E191A"/>
                        <w:w w:val="37"/>
                        <w:sz w:val="11"/>
                      </w:rPr>
                      <w:t>L</w:t>
                    </w:r>
                    <w:r>
                      <w:rPr>
                        <w:rFonts w:ascii="Palatino Linotype"/>
                        <w:color w:val="1E191A"/>
                        <w:spacing w:val="-2"/>
                        <w:w w:val="92"/>
                        <w:sz w:val="11"/>
                      </w:rPr>
                      <w:t>S</w:t>
                    </w:r>
                    <w:r>
                      <w:rPr>
                        <w:rFonts w:ascii="Palatino Linotype"/>
                        <w:color w:val="1E191A"/>
                        <w:spacing w:val="-1"/>
                        <w:w w:val="92"/>
                        <w:sz w:val="11"/>
                      </w:rPr>
                      <w:t>K</w:t>
                    </w:r>
                    <w:r>
                      <w:rPr>
                        <w:rFonts w:ascii="Palatino Linotype"/>
                        <w:color w:val="1E191A"/>
                        <w:spacing w:val="-2"/>
                        <w:w w:val="54"/>
                        <w:sz w:val="11"/>
                      </w:rPr>
                      <w:t>HUD</w:t>
                    </w:r>
                    <w:r>
                      <w:rPr>
                        <w:rFonts w:ascii="Palatino Linotype"/>
                        <w:color w:val="1E191A"/>
                        <w:w w:val="54"/>
                        <w:sz w:val="11"/>
                      </w:rPr>
                      <w:t>O</w:t>
                    </w:r>
                    <w:r>
                      <w:rPr>
                        <w:rFonts w:ascii="Palatino Linotype"/>
                        <w:color w:val="1E191A"/>
                        <w:spacing w:val="4"/>
                        <w:sz w:val="11"/>
                      </w:rPr>
                      <w:t> </w:t>
                    </w:r>
                    <w:r>
                      <w:rPr>
                        <w:rFonts w:ascii="Palatino Linotype"/>
                        <w:color w:val="1E191A"/>
                        <w:spacing w:val="-2"/>
                        <w:w w:val="96"/>
                        <w:sz w:val="11"/>
                      </w:rPr>
                      <w:t>&amp;</w:t>
                    </w:r>
                    <w:r>
                      <w:rPr>
                        <w:rFonts w:ascii="Palatino Linotype"/>
                        <w:color w:val="1E191A"/>
                        <w:spacing w:val="-1"/>
                        <w:w w:val="29"/>
                        <w:sz w:val="11"/>
                      </w:rPr>
                      <w:t>O</w:t>
                    </w:r>
                    <w:r>
                      <w:rPr>
                        <w:rFonts w:ascii="Palatino Linotype"/>
                        <w:color w:val="1E191A"/>
                        <w:spacing w:val="-1"/>
                        <w:w w:val="86"/>
                        <w:sz w:val="11"/>
                      </w:rPr>
                      <w:t>R</w:t>
                    </w:r>
                    <w:r>
                      <w:rPr>
                        <w:rFonts w:ascii="Palatino Linotype"/>
                        <w:color w:val="1E191A"/>
                        <w:spacing w:val="-3"/>
                        <w:w w:val="93"/>
                        <w:sz w:val="11"/>
                      </w:rPr>
                      <w:t>F</w:t>
                    </w:r>
                    <w:r>
                      <w:rPr>
                        <w:rFonts w:ascii="Palatino Linotype"/>
                        <w:color w:val="1E191A"/>
                        <w:w w:val="62"/>
                        <w:sz w:val="11"/>
                      </w:rPr>
                      <w:t>N</w:t>
                    </w:r>
                    <w:r>
                      <w:rPr>
                        <w:rFonts w:ascii="Palatino Linotype"/>
                        <w:color w:val="1E191A"/>
                        <w:sz w:val="11"/>
                      </w:rPr>
                      <w:t> </w:t>
                    </w:r>
                    <w:r>
                      <w:rPr>
                        <w:rFonts w:ascii="Palatino Linotype"/>
                        <w:color w:val="1E191A"/>
                        <w:spacing w:val="6"/>
                        <w:sz w:val="11"/>
                      </w:rPr>
                      <w:t> </w:t>
                    </w:r>
                    <w:r>
                      <w:rPr>
                        <w:rFonts w:ascii="Palatino Linotype"/>
                        <w:color w:val="1E191A"/>
                        <w:spacing w:val="-1"/>
                        <w:w w:val="71"/>
                        <w:position w:val="6"/>
                        <w:sz w:val="12"/>
                      </w:rPr>
                      <w:t>SH</w:t>
                    </w:r>
                    <w:r>
                      <w:rPr>
                        <w:rFonts w:ascii="Palatino Linotype"/>
                        <w:color w:val="1E191A"/>
                        <w:spacing w:val="1"/>
                        <w:w w:val="71"/>
                        <w:position w:val="6"/>
                        <w:sz w:val="12"/>
                      </w:rPr>
                      <w:t>U</w:t>
                    </w:r>
                    <w:r>
                      <w:rPr>
                        <w:rFonts w:ascii="Palatino Linotype"/>
                        <w:color w:val="1E191A"/>
                        <w:w w:val="38"/>
                        <w:position w:val="6"/>
                        <w:sz w:val="12"/>
                      </w:rPr>
                      <w:t>L</w:t>
                    </w:r>
                    <w:r>
                      <w:rPr>
                        <w:rFonts w:ascii="Palatino Linotype"/>
                        <w:color w:val="1E191A"/>
                        <w:spacing w:val="-1"/>
                        <w:w w:val="112"/>
                        <w:position w:val="6"/>
                        <w:sz w:val="12"/>
                      </w:rPr>
                      <w:t>S</w:t>
                    </w:r>
                    <w:r>
                      <w:rPr>
                        <w:rFonts w:ascii="Palatino Linotype"/>
                        <w:color w:val="1E191A"/>
                        <w:spacing w:val="-1"/>
                        <w:w w:val="65"/>
                        <w:position w:val="6"/>
                        <w:sz w:val="12"/>
                      </w:rPr>
                      <w:t>KH</w:t>
                    </w:r>
                    <w:r>
                      <w:rPr>
                        <w:rFonts w:ascii="Palatino Linotype"/>
                        <w:color w:val="1E191A"/>
                        <w:spacing w:val="-2"/>
                        <w:w w:val="65"/>
                        <w:position w:val="6"/>
                        <w:sz w:val="12"/>
                      </w:rPr>
                      <w:t>U</w:t>
                    </w:r>
                    <w:r>
                      <w:rPr>
                        <w:rFonts w:ascii="Palatino Linotype"/>
                        <w:color w:val="1E191A"/>
                        <w:spacing w:val="-1"/>
                        <w:w w:val="59"/>
                        <w:position w:val="6"/>
                        <w:sz w:val="12"/>
                      </w:rPr>
                      <w:t>DOV</w:t>
                    </w:r>
                  </w:p>
                  <w:p>
                    <w:pPr>
                      <w:spacing w:line="145" w:lineRule="exact" w:before="0"/>
                      <w:ind w:left="20" w:right="0" w:firstLine="0"/>
                      <w:jc w:val="left"/>
                      <w:rPr>
                        <w:rFonts w:ascii="Palatino Linotype"/>
                        <w:sz w:val="11"/>
                      </w:rPr>
                    </w:pPr>
                    <w:r>
                      <w:rPr>
                        <w:rFonts w:ascii="Palatino Linotype"/>
                        <w:color w:val="1E191A"/>
                        <w:spacing w:val="-2"/>
                        <w:w w:val="113"/>
                        <w:sz w:val="11"/>
                      </w:rPr>
                      <w:t>(</w:t>
                    </w:r>
                    <w:r>
                      <w:rPr>
                        <w:rFonts w:ascii="Palatino Linotype"/>
                        <w:color w:val="1E191A"/>
                        <w:spacing w:val="-1"/>
                        <w:w w:val="113"/>
                        <w:sz w:val="11"/>
                      </w:rPr>
                      <w:t>Q</w:t>
                    </w:r>
                    <w:r>
                      <w:rPr>
                        <w:rFonts w:ascii="Palatino Linotype"/>
                        <w:color w:val="1E191A"/>
                        <w:spacing w:val="-2"/>
                        <w:w w:val="83"/>
                        <w:sz w:val="11"/>
                      </w:rPr>
                      <w:t>D</w:t>
                    </w:r>
                    <w:r>
                      <w:rPr>
                        <w:rFonts w:ascii="Palatino Linotype"/>
                        <w:color w:val="1E191A"/>
                        <w:spacing w:val="-4"/>
                        <w:w w:val="83"/>
                        <w:sz w:val="11"/>
                      </w:rPr>
                      <w:t>E</w:t>
                    </w:r>
                    <w:r>
                      <w:rPr>
                        <w:rFonts w:ascii="Palatino Linotype"/>
                        <w:color w:val="1E191A"/>
                        <w:w w:val="29"/>
                        <w:sz w:val="11"/>
                      </w:rPr>
                      <w:t>O</w:t>
                    </w:r>
                    <w:r>
                      <w:rPr>
                        <w:rFonts w:ascii="Palatino Linotype"/>
                        <w:color w:val="1E191A"/>
                        <w:w w:val="69"/>
                        <w:sz w:val="11"/>
                      </w:rPr>
                      <w:t>H</w:t>
                    </w:r>
                    <w:r>
                      <w:rPr>
                        <w:rFonts w:ascii="Palatino Linotype"/>
                        <w:color w:val="1E191A"/>
                        <w:spacing w:val="2"/>
                        <w:sz w:val="11"/>
                      </w:rPr>
                      <w:t> </w:t>
                    </w:r>
                    <w:r>
                      <w:rPr>
                        <w:rFonts w:ascii="Palatino Linotype"/>
                        <w:color w:val="1E191A"/>
                        <w:spacing w:val="-1"/>
                        <w:w w:val="104"/>
                        <w:sz w:val="11"/>
                      </w:rPr>
                      <w:t>(</w:t>
                    </w:r>
                    <w:r>
                      <w:rPr>
                        <w:rFonts w:ascii="Palatino Linotype"/>
                        <w:color w:val="1E191A"/>
                        <w:spacing w:val="-2"/>
                        <w:w w:val="115"/>
                        <w:sz w:val="11"/>
                      </w:rPr>
                      <w:t>1</w:t>
                    </w:r>
                    <w:r>
                      <w:rPr>
                        <w:rFonts w:ascii="Palatino Linotype"/>
                        <w:color w:val="1E191A"/>
                        <w:w w:val="115"/>
                        <w:sz w:val="11"/>
                      </w:rPr>
                      <w:t>3</w:t>
                    </w:r>
                    <w:r>
                      <w:rPr>
                        <w:rFonts w:ascii="Palatino Linotype"/>
                        <w:color w:val="1E191A"/>
                        <w:spacing w:val="3"/>
                        <w:sz w:val="11"/>
                      </w:rPr>
                      <w:t> </w:t>
                    </w:r>
                    <w:r>
                      <w:rPr>
                        <w:rFonts w:ascii="Palatino Linotype"/>
                        <w:color w:val="1E191A"/>
                        <w:spacing w:val="-2"/>
                        <w:w w:val="94"/>
                        <w:sz w:val="11"/>
                      </w:rPr>
                      <w:t>E</w:t>
                    </w:r>
                    <w:r>
                      <w:rPr>
                        <w:rFonts w:ascii="Palatino Linotype"/>
                        <w:color w:val="1E191A"/>
                        <w:w w:val="37"/>
                        <w:sz w:val="11"/>
                      </w:rPr>
                      <w:t>L</w:t>
                    </w:r>
                    <w:r>
                      <w:rPr>
                        <w:rFonts w:ascii="Palatino Linotype"/>
                        <w:color w:val="1E191A"/>
                        <w:spacing w:val="-2"/>
                        <w:w w:val="28"/>
                        <w:sz w:val="11"/>
                      </w:rPr>
                      <w:t>W</w:t>
                    </w:r>
                    <w:r>
                      <w:rPr>
                        <w:rFonts w:ascii="Palatino Linotype"/>
                        <w:color w:val="1E191A"/>
                        <w:spacing w:val="-2"/>
                        <w:w w:val="82"/>
                        <w:sz w:val="11"/>
                      </w:rPr>
                      <w:t>V)</w:t>
                    </w:r>
                  </w:p>
                </w:txbxContent>
              </v:textbox>
              <w10:wrap type="none"/>
            </v:shape>
            <v:shape style="position:absolute;left:9439;top:2486;width:421;height:168" type="#_x0000_t202" filled="false" stroked="false">
              <v:textbox inset="0,0,0,0">
                <w:txbxContent>
                  <w:p>
                    <w:pPr>
                      <w:spacing w:before="0"/>
                      <w:ind w:left="0" w:right="0" w:firstLine="0"/>
                      <w:jc w:val="left"/>
                      <w:rPr>
                        <w:rFonts w:ascii="Palatino Linotype"/>
                        <w:sz w:val="12"/>
                      </w:rPr>
                    </w:pPr>
                    <w:r>
                      <w:rPr>
                        <w:rFonts w:ascii="Palatino Linotype"/>
                        <w:color w:val="1E191A"/>
                        <w:spacing w:val="-3"/>
                        <w:w w:val="150"/>
                        <w:sz w:val="12"/>
                      </w:rPr>
                      <w:t>3&amp;/.1</w:t>
                    </w:r>
                  </w:p>
                </w:txbxContent>
              </v:textbox>
              <w10:wrap type="none"/>
            </v:shape>
            <v:shape style="position:absolute;left:8454;top:2482;width:654;height:151" type="#_x0000_t202" filled="false" stroked="false">
              <v:textbox inset="0,0,0,0">
                <w:txbxContent>
                  <w:p>
                    <w:pPr>
                      <w:spacing w:line="146" w:lineRule="exact" w:before="0"/>
                      <w:ind w:left="0" w:right="0" w:firstLine="0"/>
                      <w:jc w:val="left"/>
                      <w:rPr>
                        <w:rFonts w:ascii="Palatino Linotype"/>
                        <w:sz w:val="11"/>
                      </w:rPr>
                    </w:pPr>
                    <w:r>
                      <w:rPr>
                        <w:rFonts w:ascii="Palatino Linotype"/>
                        <w:color w:val="1E191A"/>
                        <w:w w:val="125"/>
                        <w:sz w:val="11"/>
                      </w:rPr>
                      <w:t>36 </w:t>
                    </w:r>
                    <w:r>
                      <w:rPr>
                        <w:rFonts w:ascii="Palatino Linotype"/>
                        <w:color w:val="1E191A"/>
                        <w:w w:val="140"/>
                        <w:sz w:val="11"/>
                      </w:rPr>
                      <w:t>0+] </w:t>
                    </w:r>
                    <w:r>
                      <w:rPr>
                        <w:rFonts w:ascii="Palatino Linotype"/>
                        <w:color w:val="1E191A"/>
                        <w:w w:val="125"/>
                        <w:sz w:val="11"/>
                      </w:rPr>
                      <w:t>PD[</w:t>
                    </w:r>
                  </w:p>
                </w:txbxContent>
              </v:textbox>
              <w10:wrap type="none"/>
            </v:shape>
            <v:shape style="position:absolute;left:8803;top:1490;width:1342;height:972" type="#_x0000_t202" filled="false" stroked="false">
              <v:textbox inset="0,0,0,0">
                <w:txbxContent>
                  <w:p>
                    <w:pPr>
                      <w:spacing w:line="142" w:lineRule="exact" w:before="0"/>
                      <w:ind w:left="0" w:right="0" w:firstLine="0"/>
                      <w:jc w:val="left"/>
                      <w:rPr>
                        <w:rFonts w:ascii="Palatino Linotype"/>
                        <w:sz w:val="12"/>
                      </w:rPr>
                    </w:pPr>
                    <w:r>
                      <w:rPr>
                        <w:rFonts w:ascii="Palatino Linotype"/>
                        <w:color w:val="1E191A"/>
                        <w:w w:val="155"/>
                        <w:sz w:val="12"/>
                      </w:rPr>
                      <w:t>+&amp;/.</w:t>
                    </w:r>
                  </w:p>
                  <w:p>
                    <w:pPr>
                      <w:spacing w:line="192" w:lineRule="auto" w:before="5"/>
                      <w:ind w:left="0" w:right="297" w:firstLine="0"/>
                      <w:jc w:val="left"/>
                      <w:rPr>
                        <w:rFonts w:ascii="Palatino Linotype"/>
                        <w:sz w:val="12"/>
                      </w:rPr>
                    </w:pPr>
                    <w:r>
                      <w:rPr>
                        <w:rFonts w:ascii="Palatino Linotype"/>
                        <w:color w:val="1E191A"/>
                        <w:w w:val="85"/>
                        <w:sz w:val="12"/>
                      </w:rPr>
                      <w:t>WR </w:t>
                    </w:r>
                    <w:r>
                      <w:rPr>
                        <w:rFonts w:ascii="Palatino Linotype"/>
                        <w:color w:val="1E191A"/>
                        <w:w w:val="90"/>
                        <w:sz w:val="12"/>
                      </w:rPr>
                      <w:t>$+% EXV, FRUH, </w:t>
                    </w:r>
                    <w:r>
                      <w:rPr>
                        <w:rFonts w:ascii="Palatino Linotype"/>
                        <w:color w:val="1E191A"/>
                        <w:w w:val="146"/>
                        <w:sz w:val="12"/>
                      </w:rPr>
                      <w:t>P</w:t>
                    </w:r>
                    <w:r>
                      <w:rPr>
                        <w:rFonts w:ascii="Palatino Linotype"/>
                        <w:color w:val="1E191A"/>
                        <w:w w:val="70"/>
                        <w:sz w:val="12"/>
                      </w:rPr>
                      <w:t>H</w:t>
                    </w:r>
                    <w:r>
                      <w:rPr>
                        <w:rFonts w:ascii="Palatino Linotype"/>
                        <w:color w:val="1E191A"/>
                        <w:w w:val="146"/>
                        <w:sz w:val="12"/>
                      </w:rPr>
                      <w:t>P</w:t>
                    </w:r>
                    <w:r>
                      <w:rPr>
                        <w:rFonts w:ascii="Palatino Linotype"/>
                        <w:color w:val="1E191A"/>
                        <w:w w:val="88"/>
                        <w:sz w:val="12"/>
                      </w:rPr>
                      <w:t>R</w:t>
                    </w:r>
                    <w:r>
                      <w:rPr>
                        <w:rFonts w:ascii="Palatino Linotype"/>
                        <w:color w:val="1E191A"/>
                        <w:w w:val="45"/>
                        <w:sz w:val="12"/>
                      </w:rPr>
                      <w:t>U</w:t>
                    </w:r>
                    <w:r>
                      <w:rPr>
                        <w:rFonts w:ascii="Palatino Linotype"/>
                        <w:color w:val="1E191A"/>
                        <w:w w:val="87"/>
                        <w:sz w:val="12"/>
                      </w:rPr>
                      <w:t>\</w:t>
                    </w:r>
                    <w:r>
                      <w:rPr>
                        <w:rFonts w:ascii="Palatino Linotype"/>
                        <w:color w:val="1E191A"/>
                        <w:sz w:val="12"/>
                      </w:rPr>
                      <w:t> </w:t>
                    </w:r>
                    <w:r>
                      <w:rPr>
                        <w:rFonts w:ascii="Palatino Linotype"/>
                        <w:color w:val="1E191A"/>
                        <w:w w:val="76"/>
                        <w:sz w:val="12"/>
                      </w:rPr>
                      <w:t>DQG</w:t>
                    </w:r>
                    <w:r>
                      <w:rPr>
                        <w:rFonts w:ascii="Palatino Linotype"/>
                        <w:color w:val="1E191A"/>
                        <w:sz w:val="12"/>
                      </w:rPr>
                      <w:t> </w:t>
                    </w:r>
                    <w:r>
                      <w:rPr>
                        <w:rFonts w:ascii="Palatino Linotype"/>
                        <w:color w:val="1E191A"/>
                        <w:w w:val="233"/>
                        <w:sz w:val="12"/>
                      </w:rPr>
                      <w:t>'0</w:t>
                    </w:r>
                    <w:r>
                      <w:rPr>
                        <w:rFonts w:ascii="Palatino Linotype"/>
                        <w:color w:val="1E191A"/>
                        <w:w w:val="141"/>
                        <w:sz w:val="12"/>
                      </w:rPr>
                      <w:t>$</w:t>
                    </w:r>
                  </w:p>
                  <w:p>
                    <w:pPr>
                      <w:spacing w:before="65"/>
                      <w:ind w:left="34" w:right="0" w:firstLine="0"/>
                      <w:jc w:val="left"/>
                      <w:rPr>
                        <w:rFonts w:ascii="Palatino Linotype"/>
                        <w:sz w:val="12"/>
                      </w:rPr>
                    </w:pPr>
                    <w:r>
                      <w:rPr>
                        <w:rFonts w:ascii="Palatino Linotype"/>
                        <w:color w:val="1E191A"/>
                        <w:spacing w:val="-1"/>
                        <w:w w:val="53"/>
                        <w:sz w:val="12"/>
                      </w:rPr>
                      <w:t>W</w:t>
                    </w:r>
                    <w:r>
                      <w:rPr>
                        <w:rFonts w:ascii="Palatino Linotype"/>
                        <w:color w:val="1E191A"/>
                        <w:w w:val="53"/>
                        <w:sz w:val="12"/>
                      </w:rPr>
                      <w:t>R</w:t>
                    </w:r>
                    <w:r>
                      <w:rPr>
                        <w:rFonts w:ascii="Palatino Linotype"/>
                        <w:color w:val="1E191A"/>
                        <w:spacing w:val="5"/>
                        <w:sz w:val="12"/>
                      </w:rPr>
                      <w:t> </w:t>
                    </w:r>
                    <w:r>
                      <w:rPr>
                        <w:rFonts w:ascii="Palatino Linotype"/>
                        <w:color w:val="1E191A"/>
                        <w:spacing w:val="-1"/>
                        <w:w w:val="76"/>
                        <w:sz w:val="12"/>
                      </w:rPr>
                      <w:t>&amp;R</w:t>
                    </w:r>
                    <w:r>
                      <w:rPr>
                        <w:rFonts w:ascii="Palatino Linotype"/>
                        <w:color w:val="1E191A"/>
                        <w:spacing w:val="4"/>
                        <w:w w:val="76"/>
                        <w:sz w:val="12"/>
                      </w:rPr>
                      <w:t>U</w:t>
                    </w:r>
                    <w:r>
                      <w:rPr>
                        <w:rFonts w:ascii="Palatino Linotype"/>
                        <w:color w:val="1E191A"/>
                        <w:w w:val="29"/>
                        <w:sz w:val="12"/>
                      </w:rPr>
                      <w:t>W</w:t>
                    </w:r>
                    <w:r>
                      <w:rPr>
                        <w:rFonts w:ascii="Palatino Linotype"/>
                        <w:color w:val="1E191A"/>
                        <w:spacing w:val="-5"/>
                        <w:w w:val="70"/>
                        <w:sz w:val="12"/>
                      </w:rPr>
                      <w:t>H</w:t>
                    </w:r>
                    <w:r>
                      <w:rPr>
                        <w:rFonts w:ascii="Palatino Linotype"/>
                        <w:color w:val="1E191A"/>
                        <w:w w:val="159"/>
                        <w:sz w:val="12"/>
                      </w:rPr>
                      <w:t>[</w:t>
                    </w:r>
                    <w:r>
                      <w:rPr>
                        <w:rFonts w:ascii="Palatino Linotype"/>
                        <w:color w:val="1E191A"/>
                        <w:spacing w:val="4"/>
                        <w:sz w:val="12"/>
                      </w:rPr>
                      <w:t> </w:t>
                    </w:r>
                    <w:r>
                      <w:rPr>
                        <w:rFonts w:ascii="Palatino Linotype"/>
                        <w:color w:val="1E191A"/>
                        <w:spacing w:val="-1"/>
                        <w:w w:val="73"/>
                        <w:sz w:val="12"/>
                      </w:rPr>
                      <w:t>6\V</w:t>
                    </w:r>
                    <w:r>
                      <w:rPr>
                        <w:rFonts w:ascii="Palatino Linotype"/>
                        <w:color w:val="1E191A"/>
                        <w:w w:val="73"/>
                        <w:sz w:val="12"/>
                      </w:rPr>
                      <w:t>W</w:t>
                    </w:r>
                    <w:r>
                      <w:rPr>
                        <w:rFonts w:ascii="Palatino Linotype"/>
                        <w:color w:val="1E191A"/>
                        <w:spacing w:val="-1"/>
                        <w:w w:val="102"/>
                        <w:sz w:val="12"/>
                      </w:rPr>
                      <w:t>H</w:t>
                    </w:r>
                    <w:r>
                      <w:rPr>
                        <w:rFonts w:ascii="Palatino Linotype"/>
                        <w:color w:val="1E191A"/>
                        <w:w w:val="102"/>
                        <w:sz w:val="12"/>
                      </w:rPr>
                      <w:t>P</w:t>
                    </w:r>
                    <w:r>
                      <w:rPr>
                        <w:rFonts w:ascii="Palatino Linotype"/>
                        <w:color w:val="1E191A"/>
                        <w:spacing w:val="4"/>
                        <w:sz w:val="12"/>
                      </w:rPr>
                      <w:t> </w:t>
                    </w:r>
                    <w:r>
                      <w:rPr>
                        <w:rFonts w:ascii="Palatino Linotype"/>
                        <w:color w:val="1E191A"/>
                        <w:w w:val="29"/>
                        <w:sz w:val="12"/>
                      </w:rPr>
                      <w:t>W</w:t>
                    </w:r>
                    <w:r>
                      <w:rPr>
                        <w:rFonts w:ascii="Palatino Linotype"/>
                        <w:color w:val="1E191A"/>
                        <w:spacing w:val="-1"/>
                        <w:w w:val="73"/>
                        <w:sz w:val="12"/>
                      </w:rPr>
                      <w:t>LPHU</w:t>
                    </w:r>
                  </w:p>
                  <w:p>
                    <w:pPr>
                      <w:spacing w:line="218" w:lineRule="auto" w:before="36"/>
                      <w:ind w:left="12" w:right="329" w:firstLine="0"/>
                      <w:jc w:val="left"/>
                      <w:rPr>
                        <w:rFonts w:ascii="Palatino Linotype"/>
                        <w:sz w:val="12"/>
                      </w:rPr>
                    </w:pPr>
                    <w:r>
                      <w:rPr>
                        <w:rFonts w:ascii="Palatino Linotype"/>
                        <w:color w:val="1E191A"/>
                        <w:spacing w:val="-1"/>
                        <w:w w:val="161"/>
                        <w:sz w:val="12"/>
                      </w:rPr>
                      <w:t>)&amp;/</w:t>
                    </w:r>
                    <w:r>
                      <w:rPr>
                        <w:rFonts w:ascii="Palatino Linotype"/>
                        <w:color w:val="1E191A"/>
                        <w:w w:val="161"/>
                        <w:sz w:val="12"/>
                      </w:rPr>
                      <w:t>.</w:t>
                    </w:r>
                    <w:r>
                      <w:rPr>
                        <w:rFonts w:ascii="Palatino Linotype"/>
                        <w:color w:val="1E191A"/>
                        <w:spacing w:val="4"/>
                        <w:sz w:val="12"/>
                      </w:rPr>
                      <w:t> </w:t>
                    </w:r>
                    <w:r>
                      <w:rPr>
                        <w:rFonts w:ascii="Palatino Linotype"/>
                        <w:color w:val="1E191A"/>
                        <w:spacing w:val="-1"/>
                        <w:w w:val="76"/>
                        <w:sz w:val="12"/>
                      </w:rPr>
                      <w:t>&amp;R</w:t>
                    </w:r>
                    <w:r>
                      <w:rPr>
                        <w:rFonts w:ascii="Palatino Linotype"/>
                        <w:color w:val="1E191A"/>
                        <w:spacing w:val="5"/>
                        <w:w w:val="76"/>
                        <w:sz w:val="12"/>
                      </w:rPr>
                      <w:t>U</w:t>
                    </w:r>
                    <w:r>
                      <w:rPr>
                        <w:rFonts w:ascii="Palatino Linotype"/>
                        <w:color w:val="1E191A"/>
                        <w:spacing w:val="-1"/>
                        <w:w w:val="29"/>
                        <w:sz w:val="12"/>
                      </w:rPr>
                      <w:t>W</w:t>
                    </w:r>
                    <w:r>
                      <w:rPr>
                        <w:rFonts w:ascii="Palatino Linotype"/>
                        <w:color w:val="1E191A"/>
                        <w:spacing w:val="-5"/>
                        <w:w w:val="70"/>
                        <w:sz w:val="12"/>
                      </w:rPr>
                      <w:t>H</w:t>
                    </w:r>
                    <w:r>
                      <w:rPr>
                        <w:rFonts w:ascii="Palatino Linotype"/>
                        <w:color w:val="1E191A"/>
                        <w:w w:val="159"/>
                        <w:sz w:val="12"/>
                      </w:rPr>
                      <w:t>[ </w:t>
                    </w:r>
                    <w:r>
                      <w:rPr>
                        <w:rFonts w:ascii="Palatino Linotype"/>
                        <w:color w:val="1E191A"/>
                        <w:spacing w:val="-1"/>
                        <w:w w:val="58"/>
                        <w:sz w:val="12"/>
                      </w:rPr>
                      <w:t> I</w:t>
                    </w:r>
                    <w:r>
                      <w:rPr>
                        <w:rFonts w:ascii="Palatino Linotype"/>
                        <w:color w:val="1E191A"/>
                        <w:w w:val="58"/>
                        <w:sz w:val="12"/>
                      </w:rPr>
                      <w:t>U</w:t>
                    </w:r>
                    <w:r>
                      <w:rPr>
                        <w:rFonts w:ascii="Palatino Linotype"/>
                        <w:color w:val="1E191A"/>
                        <w:spacing w:val="-1"/>
                        <w:w w:val="70"/>
                        <w:sz w:val="12"/>
                      </w:rPr>
                      <w:t>H</w:t>
                    </w:r>
                    <w:r>
                      <w:rPr>
                        <w:rFonts w:ascii="Palatino Linotype"/>
                        <w:color w:val="1E191A"/>
                        <w:w w:val="70"/>
                        <w:sz w:val="12"/>
                      </w:rPr>
                      <w:t>H</w:t>
                    </w:r>
                    <w:r>
                      <w:rPr>
                        <w:rFonts w:ascii="Palatino Linotype"/>
                        <w:color w:val="1E191A"/>
                        <w:spacing w:val="4"/>
                        <w:sz w:val="12"/>
                      </w:rPr>
                      <w:t> </w:t>
                    </w:r>
                    <w:r>
                      <w:rPr>
                        <w:rFonts w:ascii="Palatino Linotype"/>
                        <w:color w:val="1E191A"/>
                        <w:spacing w:val="2"/>
                        <w:w w:val="45"/>
                        <w:sz w:val="12"/>
                      </w:rPr>
                      <w:t>U</w:t>
                    </w:r>
                    <w:r>
                      <w:rPr>
                        <w:rFonts w:ascii="Palatino Linotype"/>
                        <w:color w:val="1E191A"/>
                        <w:spacing w:val="-1"/>
                        <w:w w:val="80"/>
                        <w:sz w:val="12"/>
                      </w:rPr>
                      <w:t>XQQLQ</w:t>
                    </w:r>
                    <w:r>
                      <w:rPr>
                        <w:rFonts w:ascii="Palatino Linotype"/>
                        <w:color w:val="1E191A"/>
                        <w:w w:val="80"/>
                        <w:sz w:val="12"/>
                      </w:rPr>
                      <w:t>J</w:t>
                    </w:r>
                    <w:r>
                      <w:rPr>
                        <w:rFonts w:ascii="Palatino Linotype"/>
                        <w:color w:val="1E191A"/>
                        <w:spacing w:val="5"/>
                        <w:sz w:val="12"/>
                      </w:rPr>
                      <w:t> </w:t>
                    </w:r>
                    <w:r>
                      <w:rPr>
                        <w:rFonts w:ascii="Palatino Linotype"/>
                        <w:color w:val="1E191A"/>
                        <w:spacing w:val="-5"/>
                        <w:w w:val="95"/>
                        <w:sz w:val="12"/>
                      </w:rPr>
                      <w:t>F</w:t>
                    </w:r>
                    <w:r>
                      <w:rPr>
                        <w:rFonts w:ascii="Palatino Linotype"/>
                        <w:color w:val="1E191A"/>
                        <w:spacing w:val="-3"/>
                        <w:w w:val="29"/>
                        <w:sz w:val="12"/>
                      </w:rPr>
                      <w:t>O</w:t>
                    </w:r>
                    <w:r>
                      <w:rPr>
                        <w:rFonts w:ascii="Palatino Linotype"/>
                        <w:color w:val="1E191A"/>
                        <w:spacing w:val="-4"/>
                        <w:w w:val="88"/>
                        <w:sz w:val="12"/>
                      </w:rPr>
                      <w:t>R</w:t>
                    </w:r>
                    <w:r>
                      <w:rPr>
                        <w:rFonts w:ascii="Palatino Linotype"/>
                        <w:color w:val="1E191A"/>
                        <w:spacing w:val="-7"/>
                        <w:w w:val="95"/>
                        <w:sz w:val="12"/>
                      </w:rPr>
                      <w:t>F</w:t>
                    </w:r>
                    <w:r>
                      <w:rPr>
                        <w:rFonts w:ascii="Palatino Linotype"/>
                        <w:color w:val="1E191A"/>
                        <w:spacing w:val="-3"/>
                        <w:w w:val="63"/>
                        <w:sz w:val="12"/>
                      </w:rPr>
                      <w:t>N</w:t>
                    </w:r>
                  </w:p>
                </w:txbxContent>
              </v:textbox>
              <w10:wrap type="none"/>
            </v:shape>
            <v:shape style="position:absolute;left:7443;top:2404;width:758;height:460" type="#_x0000_t202" filled="false" stroked="false">
              <v:textbox inset="0,0,0,0">
                <w:txbxContent>
                  <w:p>
                    <w:pPr>
                      <w:spacing w:line="218" w:lineRule="auto" w:before="12"/>
                      <w:ind w:left="102" w:right="118" w:hanging="1"/>
                      <w:jc w:val="center"/>
                      <w:rPr>
                        <w:rFonts w:ascii="Palatino Linotype"/>
                        <w:sz w:val="12"/>
                      </w:rPr>
                    </w:pPr>
                    <w:r>
                      <w:rPr>
                        <w:rFonts w:ascii="Palatino Linotype"/>
                        <w:color w:val="1E191A"/>
                        <w:sz w:val="12"/>
                      </w:rPr>
                      <w:t>$3%1 </w:t>
                    </w:r>
                    <w:r>
                      <w:rPr>
                        <w:rFonts w:ascii="Palatino Linotype"/>
                        <w:color w:val="1E191A"/>
                        <w:spacing w:val="-2"/>
                        <w:w w:val="70"/>
                        <w:sz w:val="12"/>
                      </w:rPr>
                      <w:t>3UHVFDOHU</w:t>
                    </w:r>
                  </w:p>
                  <w:p>
                    <w:pPr>
                      <w:spacing w:line="148" w:lineRule="exact" w:before="0"/>
                      <w:ind w:left="0" w:right="18" w:firstLine="0"/>
                      <w:jc w:val="center"/>
                      <w:rPr>
                        <w:rFonts w:ascii="Palatino Linotype"/>
                        <w:sz w:val="12"/>
                      </w:rPr>
                    </w:pPr>
                    <w:r>
                      <w:rPr>
                        <w:rFonts w:ascii="Palatino Linotype"/>
                        <w:color w:val="1E191A"/>
                        <w:w w:val="115"/>
                        <w:sz w:val="12"/>
                      </w:rPr>
                      <w:t>/1, 2, 4, 8, 16</w:t>
                    </w:r>
                  </w:p>
                </w:txbxContent>
              </v:textbox>
              <w10:wrap type="none"/>
            </v:shape>
            <v:shape style="position:absolute;left:6627;top:2698;width:546;height:168" type="#_x0000_t202" filled="false" stroked="false">
              <v:textbox inset="0,0,0,0">
                <w:txbxContent>
                  <w:p>
                    <w:pPr>
                      <w:spacing w:before="0"/>
                      <w:ind w:left="0" w:right="0" w:firstLine="0"/>
                      <w:jc w:val="left"/>
                      <w:rPr>
                        <w:rFonts w:ascii="Palatino Linotype"/>
                        <w:sz w:val="12"/>
                      </w:rPr>
                    </w:pPr>
                    <w:r>
                      <w:rPr>
                        <w:rFonts w:ascii="Palatino Linotype"/>
                        <w:color w:val="1E191A"/>
                        <w:w w:val="115"/>
                        <w:sz w:val="12"/>
                      </w:rPr>
                      <w:t>/1, 2..512</w:t>
                    </w:r>
                  </w:p>
                </w:txbxContent>
              </v:textbox>
              <w10:wrap type="none"/>
            </v:shape>
            <v:shape style="position:absolute;left:6179;top:2753;width:234;height:151" type="#_x0000_t202" filled="false" stroked="false">
              <v:textbox inset="0,0,0,0">
                <w:txbxContent>
                  <w:p>
                    <w:pPr>
                      <w:spacing w:line="146" w:lineRule="exact" w:before="0"/>
                      <w:ind w:left="0" w:right="0" w:firstLine="0"/>
                      <w:jc w:val="left"/>
                      <w:rPr>
                        <w:rFonts w:ascii="Palatino Linotype"/>
                        <w:sz w:val="11"/>
                      </w:rPr>
                    </w:pPr>
                    <w:r>
                      <w:rPr>
                        <w:rFonts w:ascii="Palatino Linotype"/>
                        <w:color w:val="1E191A"/>
                        <w:w w:val="115"/>
                        <w:sz w:val="11"/>
                      </w:rPr>
                      <w:t>PD[</w:t>
                    </w:r>
                  </w:p>
                </w:txbxContent>
              </v:textbox>
              <w10:wrap type="none"/>
            </v:shape>
            <v:shape style="position:absolute;left:6127;top:2551;width:1049;height:222" type="#_x0000_t202" filled="false" stroked="false">
              <v:textbox inset="0,0,0,0">
                <w:txbxContent>
                  <w:p>
                    <w:pPr>
                      <w:spacing w:before="0"/>
                      <w:ind w:left="0" w:right="0" w:firstLine="0"/>
                      <w:jc w:val="left"/>
                      <w:rPr>
                        <w:rFonts w:ascii="Palatino Linotype"/>
                        <w:sz w:val="12"/>
                      </w:rPr>
                    </w:pPr>
                    <w:r>
                      <w:rPr>
                        <w:rFonts w:ascii="Palatino Linotype"/>
                        <w:color w:val="1E191A"/>
                        <w:w w:val="95"/>
                        <w:position w:val="-5"/>
                        <w:sz w:val="11"/>
                      </w:rPr>
                      <w:t>72 0+] </w:t>
                    </w:r>
                    <w:r>
                      <w:rPr>
                        <w:rFonts w:ascii="Palatino Linotype"/>
                        <w:color w:val="1E191A"/>
                        <w:w w:val="95"/>
                        <w:sz w:val="12"/>
                      </w:rPr>
                      <w:t>3UHVFDOHU</w:t>
                    </w:r>
                  </w:p>
                </w:txbxContent>
              </v:textbox>
              <w10:wrap type="none"/>
            </v:shape>
            <v:shape style="position:absolute;left:6122;top:2405;width:919;height:168" type="#_x0000_t202" filled="false" stroked="false">
              <v:textbox inset="0,0,0,0">
                <w:txbxContent>
                  <w:p>
                    <w:pPr>
                      <w:spacing w:before="4"/>
                      <w:ind w:left="0" w:right="0" w:firstLine="0"/>
                      <w:jc w:val="left"/>
                      <w:rPr>
                        <w:rFonts w:ascii="Palatino Linotype"/>
                        <w:sz w:val="12"/>
                      </w:rPr>
                    </w:pPr>
                    <w:r>
                      <w:rPr>
                        <w:rFonts w:ascii="Palatino Linotype"/>
                        <w:color w:val="1E191A"/>
                        <w:w w:val="135"/>
                        <w:sz w:val="11"/>
                      </w:rPr>
                      <w:t>6&lt;6&amp;/. </w:t>
                    </w:r>
                    <w:r>
                      <w:rPr>
                        <w:rFonts w:ascii="Palatino Linotype"/>
                        <w:color w:val="1E191A"/>
                        <w:w w:val="135"/>
                        <w:sz w:val="12"/>
                      </w:rPr>
                      <w:t>$+%</w:t>
                    </w:r>
                  </w:p>
                </w:txbxContent>
              </v:textbox>
              <w10:wrap type="none"/>
            </v:shape>
            <v:shape style="position:absolute;left:5439;top:2343;width:458;height:686" type="#_x0000_t202" filled="false" stroked="false">
              <v:textbox inset="0,0,0,0">
                <w:txbxContent>
                  <w:p>
                    <w:pPr>
                      <w:spacing w:line="146" w:lineRule="exact" w:before="0"/>
                      <w:ind w:left="201" w:right="0" w:firstLine="0"/>
                      <w:jc w:val="left"/>
                      <w:rPr>
                        <w:rFonts w:ascii="Palatino Linotype"/>
                        <w:sz w:val="11"/>
                      </w:rPr>
                    </w:pPr>
                    <w:r>
                      <w:rPr>
                        <w:rFonts w:ascii="Palatino Linotype"/>
                        <w:color w:val="1E191A"/>
                        <w:w w:val="135"/>
                        <w:sz w:val="11"/>
                      </w:rPr>
                      <w:t>+6,</w:t>
                    </w:r>
                  </w:p>
                  <w:p>
                    <w:pPr>
                      <w:spacing w:line="240" w:lineRule="auto" w:before="6"/>
                      <w:rPr>
                        <w:sz w:val="11"/>
                      </w:rPr>
                    </w:pPr>
                  </w:p>
                  <w:p>
                    <w:pPr>
                      <w:spacing w:before="0"/>
                      <w:ind w:left="0" w:right="34" w:firstLine="0"/>
                      <w:jc w:val="right"/>
                      <w:rPr>
                        <w:rFonts w:ascii="Palatino Linotype"/>
                        <w:sz w:val="11"/>
                      </w:rPr>
                    </w:pPr>
                    <w:r>
                      <w:rPr>
                        <w:rFonts w:ascii="Palatino Linotype"/>
                        <w:color w:val="1E191A"/>
                        <w:spacing w:val="-7"/>
                        <w:w w:val="165"/>
                        <w:sz w:val="11"/>
                      </w:rPr>
                      <w:t>3//&amp;/.</w:t>
                    </w:r>
                  </w:p>
                  <w:p>
                    <w:pPr>
                      <w:spacing w:before="106"/>
                      <w:ind w:left="0" w:right="18" w:firstLine="0"/>
                      <w:jc w:val="right"/>
                      <w:rPr>
                        <w:rFonts w:ascii="Palatino Linotype"/>
                        <w:sz w:val="11"/>
                      </w:rPr>
                    </w:pPr>
                    <w:r>
                      <w:rPr>
                        <w:rFonts w:ascii="Palatino Linotype"/>
                        <w:color w:val="1E191A"/>
                        <w:spacing w:val="-2"/>
                        <w:w w:val="160"/>
                        <w:sz w:val="11"/>
                      </w:rPr>
                      <w:t>+6(</w:t>
                    </w:r>
                  </w:p>
                </w:txbxContent>
              </v:textbox>
              <w10:wrap type="none"/>
            </v:shape>
            <v:shape style="position:absolute;left:7535;top:1573;width:958;height:569" type="#_x0000_t202" filled="false" stroked="false">
              <v:textbox inset="0,0,0,0">
                <w:txbxContent>
                  <w:p>
                    <w:pPr>
                      <w:spacing w:line="146" w:lineRule="exact" w:before="0"/>
                      <w:ind w:left="10" w:right="276" w:firstLine="0"/>
                      <w:jc w:val="center"/>
                      <w:rPr>
                        <w:rFonts w:ascii="Palatino Linotype"/>
                        <w:sz w:val="11"/>
                      </w:rPr>
                    </w:pPr>
                    <w:r>
                      <w:rPr>
                        <w:rFonts w:ascii="Palatino Linotype"/>
                        <w:color w:val="1E191A"/>
                        <w:spacing w:val="-1"/>
                        <w:w w:val="115"/>
                        <w:sz w:val="11"/>
                      </w:rPr>
                      <w:t>7</w:t>
                    </w:r>
                    <w:r>
                      <w:rPr>
                        <w:rFonts w:ascii="Palatino Linotype"/>
                        <w:color w:val="1E191A"/>
                        <w:w w:val="115"/>
                        <w:sz w:val="11"/>
                      </w:rPr>
                      <w:t>2</w:t>
                    </w:r>
                    <w:r>
                      <w:rPr>
                        <w:rFonts w:ascii="Palatino Linotype"/>
                        <w:color w:val="1E191A"/>
                        <w:spacing w:val="2"/>
                        <w:sz w:val="11"/>
                      </w:rPr>
                      <w:t> </w:t>
                    </w:r>
                    <w:r>
                      <w:rPr>
                        <w:rFonts w:ascii="Palatino Linotype"/>
                        <w:color w:val="1E191A"/>
                        <w:spacing w:val="-2"/>
                        <w:w w:val="173"/>
                        <w:sz w:val="11"/>
                      </w:rPr>
                      <w:t>0</w:t>
                    </w:r>
                    <w:r>
                      <w:rPr>
                        <w:rFonts w:ascii="Palatino Linotype"/>
                        <w:color w:val="1E191A"/>
                        <w:spacing w:val="-1"/>
                        <w:w w:val="152"/>
                        <w:sz w:val="11"/>
                      </w:rPr>
                      <w:t>+</w:t>
                    </w:r>
                    <w:r>
                      <w:rPr>
                        <w:rFonts w:ascii="Palatino Linotype"/>
                        <w:color w:val="1E191A"/>
                        <w:w w:val="152"/>
                        <w:sz w:val="11"/>
                      </w:rPr>
                      <w:t>]</w:t>
                    </w:r>
                    <w:r>
                      <w:rPr>
                        <w:rFonts w:ascii="Palatino Linotype"/>
                        <w:color w:val="1E191A"/>
                        <w:spacing w:val="2"/>
                        <w:sz w:val="11"/>
                      </w:rPr>
                      <w:t> </w:t>
                    </w:r>
                    <w:r>
                      <w:rPr>
                        <w:rFonts w:ascii="Palatino Linotype"/>
                        <w:color w:val="1E191A"/>
                        <w:spacing w:val="-1"/>
                        <w:w w:val="143"/>
                        <w:sz w:val="11"/>
                      </w:rPr>
                      <w:t>P</w:t>
                    </w:r>
                    <w:r>
                      <w:rPr>
                        <w:rFonts w:ascii="Palatino Linotype"/>
                        <w:color w:val="1E191A"/>
                        <w:spacing w:val="-2"/>
                        <w:w w:val="74"/>
                        <w:sz w:val="11"/>
                      </w:rPr>
                      <w:t>D</w:t>
                    </w:r>
                    <w:r>
                      <w:rPr>
                        <w:rFonts w:ascii="Palatino Linotype"/>
                        <w:color w:val="1E191A"/>
                        <w:w w:val="156"/>
                        <w:sz w:val="11"/>
                      </w:rPr>
                      <w:t>[</w:t>
                    </w:r>
                  </w:p>
                  <w:p>
                    <w:pPr>
                      <w:spacing w:line="128" w:lineRule="exact" w:before="59"/>
                      <w:ind w:left="10" w:right="311" w:firstLine="0"/>
                      <w:jc w:val="center"/>
                      <w:rPr>
                        <w:rFonts w:ascii="Palatino Linotype"/>
                        <w:sz w:val="11"/>
                      </w:rPr>
                    </w:pPr>
                    <w:r>
                      <w:rPr>
                        <w:rFonts w:ascii="Palatino Linotype"/>
                        <w:color w:val="1E191A"/>
                        <w:w w:val="85"/>
                        <w:sz w:val="11"/>
                      </w:rPr>
                      <w:t>&amp;ORFN</w:t>
                    </w:r>
                  </w:p>
                  <w:p>
                    <w:pPr>
                      <w:spacing w:line="180" w:lineRule="auto" w:before="0"/>
                      <w:ind w:left="0" w:right="0" w:firstLine="0"/>
                      <w:jc w:val="left"/>
                      <w:rPr>
                        <w:rFonts w:ascii="Palatino Linotype"/>
                        <w:sz w:val="11"/>
                      </w:rPr>
                    </w:pPr>
                    <w:r>
                      <w:rPr>
                        <w:rFonts w:ascii="Palatino Linotype"/>
                        <w:color w:val="1E191A"/>
                        <w:w w:val="107"/>
                        <w:position w:val="-9"/>
                        <w:sz w:val="12"/>
                      </w:rPr>
                      <w:t>/8</w:t>
                    </w:r>
                    <w:r>
                      <w:rPr>
                        <w:rFonts w:ascii="Palatino Linotype"/>
                        <w:color w:val="1E191A"/>
                        <w:position w:val="-9"/>
                        <w:sz w:val="12"/>
                      </w:rPr>
                      <w:t>  </w:t>
                    </w:r>
                    <w:r>
                      <w:rPr>
                        <w:rFonts w:ascii="Palatino Linotype"/>
                        <w:color w:val="1E191A"/>
                        <w:spacing w:val="13"/>
                        <w:position w:val="-9"/>
                        <w:sz w:val="12"/>
                      </w:rPr>
                      <w:t> </w:t>
                    </w:r>
                    <w:r>
                      <w:rPr>
                        <w:rFonts w:ascii="Palatino Linotype"/>
                        <w:color w:val="1E191A"/>
                        <w:spacing w:val="-2"/>
                        <w:w w:val="208"/>
                        <w:sz w:val="11"/>
                      </w:rPr>
                      <w:t>(</w:t>
                    </w:r>
                    <w:r>
                      <w:rPr>
                        <w:rFonts w:ascii="Palatino Linotype"/>
                        <w:color w:val="1E191A"/>
                        <w:spacing w:val="-1"/>
                        <w:w w:val="73"/>
                        <w:sz w:val="11"/>
                      </w:rPr>
                      <w:t>Q</w:t>
                    </w:r>
                    <w:r>
                      <w:rPr>
                        <w:rFonts w:ascii="Palatino Linotype"/>
                        <w:color w:val="1E191A"/>
                        <w:spacing w:val="-2"/>
                        <w:w w:val="74"/>
                        <w:sz w:val="11"/>
                      </w:rPr>
                      <w:t>D</w:t>
                    </w:r>
                    <w:r>
                      <w:rPr>
                        <w:rFonts w:ascii="Palatino Linotype"/>
                        <w:color w:val="1E191A"/>
                        <w:spacing w:val="-3"/>
                        <w:w w:val="94"/>
                        <w:sz w:val="11"/>
                      </w:rPr>
                      <w:t>E</w:t>
                    </w:r>
                    <w:r>
                      <w:rPr>
                        <w:rFonts w:ascii="Palatino Linotype"/>
                        <w:color w:val="1E191A"/>
                        <w:spacing w:val="-1"/>
                        <w:w w:val="50"/>
                        <w:sz w:val="11"/>
                      </w:rPr>
                      <w:t>O</w:t>
                    </w:r>
                    <w:r>
                      <w:rPr>
                        <w:rFonts w:ascii="Palatino Linotype"/>
                        <w:color w:val="1E191A"/>
                        <w:w w:val="50"/>
                        <w:sz w:val="11"/>
                      </w:rPr>
                      <w:t>H</w:t>
                    </w:r>
                    <w:r>
                      <w:rPr>
                        <w:rFonts w:ascii="Palatino Linotype"/>
                        <w:color w:val="1E191A"/>
                        <w:spacing w:val="2"/>
                        <w:sz w:val="11"/>
                      </w:rPr>
                      <w:t> </w:t>
                    </w:r>
                    <w:r>
                      <w:rPr>
                        <w:rFonts w:ascii="Palatino Linotype"/>
                        <w:color w:val="1E191A"/>
                        <w:spacing w:val="-1"/>
                        <w:w w:val="111"/>
                        <w:sz w:val="11"/>
                      </w:rPr>
                      <w:t>(</w:t>
                    </w:r>
                    <w:r>
                      <w:rPr>
                        <w:rFonts w:ascii="Palatino Linotype"/>
                        <w:color w:val="1E191A"/>
                        <w:w w:val="111"/>
                        <w:sz w:val="11"/>
                      </w:rPr>
                      <w:t>3</w:t>
                    </w:r>
                    <w:r>
                      <w:rPr>
                        <w:rFonts w:ascii="Palatino Linotype"/>
                        <w:color w:val="1E191A"/>
                        <w:spacing w:val="2"/>
                        <w:sz w:val="11"/>
                      </w:rPr>
                      <w:t> </w:t>
                    </w:r>
                    <w:r>
                      <w:rPr>
                        <w:rFonts w:ascii="Palatino Linotype"/>
                        <w:color w:val="1E191A"/>
                        <w:spacing w:val="-1"/>
                        <w:w w:val="55"/>
                        <w:sz w:val="11"/>
                      </w:rPr>
                      <w:t>ELWV</w:t>
                    </w:r>
                    <w:r>
                      <w:rPr>
                        <w:rFonts w:ascii="Palatino Linotype"/>
                        <w:color w:val="1E191A"/>
                        <w:w w:val="104"/>
                        <w:sz w:val="11"/>
                      </w:rPr>
                      <w:t>)</w:t>
                    </w:r>
                  </w:p>
                </w:txbxContent>
              </v:textbox>
              <w10:wrap type="none"/>
            </v:shape>
            <v:shape style="position:absolute;left:5929;top:2048;width:224;height:168" type="#_x0000_t202" filled="false" stroked="false">
              <v:textbox inset="0,0,0,0">
                <w:txbxContent>
                  <w:p>
                    <w:pPr>
                      <w:spacing w:before="0"/>
                      <w:ind w:left="0" w:right="0" w:firstLine="0"/>
                      <w:jc w:val="left"/>
                      <w:rPr>
                        <w:rFonts w:ascii="Palatino Linotype"/>
                        <w:sz w:val="12"/>
                      </w:rPr>
                    </w:pPr>
                    <w:r>
                      <w:rPr>
                        <w:rFonts w:ascii="Palatino Linotype"/>
                        <w:color w:val="1E191A"/>
                        <w:w w:val="230"/>
                        <w:sz w:val="12"/>
                      </w:rPr>
                      <w:t>6:</w:t>
                    </w:r>
                  </w:p>
                </w:txbxContent>
              </v:textbox>
              <w10:wrap type="none"/>
            </v:shape>
            <v:shape style="position:absolute;left:4070;top:2083;width:1090;height:796" type="#_x0000_t202" filled="false" stroked="false">
              <v:textbox inset="0,0,0,0">
                <w:txbxContent>
                  <w:p>
                    <w:pPr>
                      <w:spacing w:before="0"/>
                      <w:ind w:left="0" w:right="0" w:firstLine="0"/>
                      <w:jc w:val="left"/>
                      <w:rPr>
                        <w:rFonts w:ascii="Palatino Linotype"/>
                        <w:sz w:val="12"/>
                      </w:rPr>
                    </w:pPr>
                    <w:r>
                      <w:rPr>
                        <w:rFonts w:ascii="Palatino Linotype"/>
                        <w:color w:val="1E191A"/>
                        <w:w w:val="160"/>
                        <w:sz w:val="12"/>
                      </w:rPr>
                      <w:t>3//65&amp; </w:t>
                    </w:r>
                    <w:r>
                      <w:rPr>
                        <w:rFonts w:ascii="Palatino Linotype"/>
                        <w:color w:val="1E191A"/>
                        <w:w w:val="160"/>
                        <w:position w:val="-7"/>
                        <w:sz w:val="12"/>
                      </w:rPr>
                      <w:t>3//08/</w:t>
                    </w:r>
                  </w:p>
                  <w:p>
                    <w:pPr>
                      <w:spacing w:line="154" w:lineRule="exact" w:before="108"/>
                      <w:ind w:left="626" w:right="0" w:firstLine="0"/>
                      <w:jc w:val="left"/>
                      <w:rPr>
                        <w:rFonts w:ascii="Palatino Linotype"/>
                        <w:sz w:val="12"/>
                      </w:rPr>
                    </w:pPr>
                    <w:r>
                      <w:rPr>
                        <w:rFonts w:ascii="Palatino Linotype"/>
                        <w:color w:val="1E191A"/>
                        <w:w w:val="125"/>
                        <w:sz w:val="12"/>
                      </w:rPr>
                      <w:t>..., [16</w:t>
                    </w:r>
                  </w:p>
                  <w:p>
                    <w:pPr>
                      <w:spacing w:line="139" w:lineRule="exact" w:before="0"/>
                      <w:ind w:left="528" w:right="0" w:firstLine="0"/>
                      <w:jc w:val="left"/>
                      <w:rPr>
                        <w:rFonts w:ascii="Palatino Linotype"/>
                        <w:sz w:val="12"/>
                      </w:rPr>
                    </w:pPr>
                    <w:r>
                      <w:rPr>
                        <w:rFonts w:ascii="Palatino Linotype"/>
                        <w:color w:val="1E191A"/>
                        <w:w w:val="135"/>
                        <w:sz w:val="12"/>
                      </w:rPr>
                      <w:t>[2, [3,</w:t>
                    </w:r>
                    <w:r>
                      <w:rPr>
                        <w:rFonts w:ascii="Palatino Linotype"/>
                        <w:color w:val="1E191A"/>
                        <w:spacing w:val="-25"/>
                        <w:w w:val="135"/>
                        <w:sz w:val="12"/>
                      </w:rPr>
                      <w:t> </w:t>
                    </w:r>
                    <w:r>
                      <w:rPr>
                        <w:rFonts w:ascii="Palatino Linotype"/>
                        <w:color w:val="1E191A"/>
                        <w:w w:val="135"/>
                        <w:sz w:val="12"/>
                      </w:rPr>
                      <w:t>[4</w:t>
                    </w:r>
                  </w:p>
                  <w:p>
                    <w:pPr>
                      <w:spacing w:line="147" w:lineRule="exact" w:before="0"/>
                      <w:ind w:left="692" w:right="0" w:firstLine="0"/>
                      <w:jc w:val="left"/>
                      <w:rPr>
                        <w:rFonts w:ascii="Palatino Linotype"/>
                        <w:sz w:val="12"/>
                      </w:rPr>
                    </w:pPr>
                    <w:r>
                      <w:rPr>
                        <w:rFonts w:ascii="Palatino Linotype"/>
                        <w:color w:val="1E191A"/>
                        <w:w w:val="165"/>
                        <w:sz w:val="12"/>
                      </w:rPr>
                      <w:t>3//</w:t>
                    </w:r>
                  </w:p>
                </w:txbxContent>
              </v:textbox>
              <w10:wrap type="none"/>
            </v:shape>
            <v:shape style="position:absolute;left:7839;top:1082;width:411;height:151" type="#_x0000_t202" filled="false" stroked="false">
              <v:textbox inset="0,0,0,0">
                <w:txbxContent>
                  <w:p>
                    <w:pPr>
                      <w:spacing w:line="146" w:lineRule="exact" w:before="0"/>
                      <w:ind w:left="0" w:right="0" w:firstLine="0"/>
                      <w:jc w:val="left"/>
                      <w:rPr>
                        <w:rFonts w:ascii="Palatino Linotype"/>
                        <w:sz w:val="11"/>
                      </w:rPr>
                    </w:pPr>
                    <w:r>
                      <w:rPr>
                        <w:rFonts w:ascii="Palatino Linotype"/>
                        <w:color w:val="1E191A"/>
                        <w:w w:val="135"/>
                        <w:sz w:val="11"/>
                      </w:rPr>
                      <w:t>48 </w:t>
                    </w:r>
                    <w:r>
                      <w:rPr>
                        <w:rFonts w:ascii="Palatino Linotype"/>
                        <w:color w:val="1E191A"/>
                        <w:w w:val="140"/>
                        <w:sz w:val="11"/>
                      </w:rPr>
                      <w:t>0+]</w:t>
                    </w:r>
                  </w:p>
                </w:txbxContent>
              </v:textbox>
              <w10:wrap type="none"/>
            </v:shape>
            <v:shape style="position:absolute;left:6858;top:1047;width:553;height:460" type="#_x0000_t202" filled="false" stroked="false">
              <v:textbox inset="0,0,0,0">
                <w:txbxContent>
                  <w:p>
                    <w:pPr>
                      <w:spacing w:line="154" w:lineRule="exact" w:before="0"/>
                      <w:ind w:left="0" w:right="13" w:firstLine="0"/>
                      <w:jc w:val="center"/>
                      <w:rPr>
                        <w:rFonts w:ascii="Palatino Linotype"/>
                        <w:sz w:val="12"/>
                      </w:rPr>
                    </w:pPr>
                    <w:r>
                      <w:rPr>
                        <w:rFonts w:ascii="Palatino Linotype"/>
                        <w:color w:val="1E191A"/>
                        <w:w w:val="125"/>
                        <w:sz w:val="12"/>
                      </w:rPr>
                      <w:t>86%</w:t>
                    </w:r>
                  </w:p>
                  <w:p>
                    <w:pPr>
                      <w:spacing w:line="146" w:lineRule="exact" w:before="0"/>
                      <w:ind w:left="0" w:right="18" w:firstLine="0"/>
                      <w:jc w:val="center"/>
                      <w:rPr>
                        <w:rFonts w:ascii="Palatino Linotype"/>
                        <w:sz w:val="12"/>
                      </w:rPr>
                    </w:pPr>
                    <w:r>
                      <w:rPr>
                        <w:rFonts w:ascii="Palatino Linotype"/>
                        <w:color w:val="1E191A"/>
                        <w:w w:val="65"/>
                        <w:sz w:val="12"/>
                      </w:rPr>
                      <w:t>3UHVFDOHU</w:t>
                    </w:r>
                  </w:p>
                  <w:p>
                    <w:pPr>
                      <w:spacing w:line="154" w:lineRule="exact" w:before="0"/>
                      <w:ind w:left="0" w:right="14" w:firstLine="0"/>
                      <w:jc w:val="center"/>
                      <w:rPr>
                        <w:rFonts w:ascii="Palatino Linotype"/>
                        <w:sz w:val="12"/>
                      </w:rPr>
                    </w:pPr>
                    <w:r>
                      <w:rPr>
                        <w:rFonts w:ascii="Palatino Linotype"/>
                        <w:color w:val="1E191A"/>
                        <w:w w:val="115"/>
                        <w:sz w:val="12"/>
                      </w:rPr>
                      <w:t>/1, 1.5</w:t>
                    </w:r>
                  </w:p>
                </w:txbxContent>
              </v:textbox>
              <w10:wrap type="none"/>
            </v:shape>
            <v:shape style="position:absolute;left:5037;top:1349;width:125;height:168" type="#_x0000_t202" filled="false" stroked="false">
              <v:textbox inset="0,0,0,0">
                <w:txbxContent>
                  <w:p>
                    <w:pPr>
                      <w:spacing w:before="0"/>
                      <w:ind w:left="0" w:right="0" w:firstLine="0"/>
                      <w:jc w:val="left"/>
                      <w:rPr>
                        <w:rFonts w:ascii="Palatino Linotype"/>
                        <w:sz w:val="12"/>
                      </w:rPr>
                    </w:pPr>
                    <w:r>
                      <w:rPr>
                        <w:rFonts w:ascii="Palatino Linotype"/>
                        <w:color w:val="1E191A"/>
                        <w:w w:val="110"/>
                        <w:sz w:val="12"/>
                      </w:rPr>
                      <w:t>/2</w:t>
                    </w:r>
                  </w:p>
                </w:txbxContent>
              </v:textbox>
              <w10:wrap type="none"/>
            </v:shape>
            <v:shape style="position:absolute;left:8713;top:1015;width:955;height:318" type="#_x0000_t202" filled="false" stroked="false">
              <v:textbox inset="0,0,0,0">
                <w:txbxContent>
                  <w:p>
                    <w:pPr>
                      <w:spacing w:line="156" w:lineRule="exact" w:before="0"/>
                      <w:ind w:left="0" w:right="0" w:firstLine="0"/>
                      <w:jc w:val="left"/>
                      <w:rPr>
                        <w:rFonts w:ascii="Palatino Linotype"/>
                        <w:sz w:val="12"/>
                      </w:rPr>
                    </w:pPr>
                    <w:r>
                      <w:rPr>
                        <w:rFonts w:ascii="Palatino Linotype"/>
                        <w:color w:val="1E191A"/>
                        <w:spacing w:val="-1"/>
                        <w:w w:val="112"/>
                        <w:sz w:val="12"/>
                      </w:rPr>
                      <w:t>86%</w:t>
                    </w:r>
                    <w:r>
                      <w:rPr>
                        <w:rFonts w:ascii="Palatino Linotype"/>
                        <w:color w:val="1E191A"/>
                        <w:w w:val="112"/>
                        <w:sz w:val="12"/>
                      </w:rPr>
                      <w:t>&amp;</w:t>
                    </w:r>
                    <w:r>
                      <w:rPr>
                        <w:rFonts w:ascii="Palatino Linotype"/>
                        <w:color w:val="1E191A"/>
                        <w:spacing w:val="-1"/>
                        <w:w w:val="227"/>
                        <w:sz w:val="12"/>
                      </w:rPr>
                      <w:t>/.</w:t>
                    </w:r>
                  </w:p>
                  <w:p>
                    <w:pPr>
                      <w:spacing w:line="156" w:lineRule="exact" w:before="0"/>
                      <w:ind w:left="17" w:right="0" w:firstLine="0"/>
                      <w:jc w:val="left"/>
                      <w:rPr>
                        <w:rFonts w:ascii="Palatino Linotype"/>
                        <w:sz w:val="12"/>
                      </w:rPr>
                    </w:pPr>
                    <w:r>
                      <w:rPr>
                        <w:rFonts w:ascii="Palatino Linotype"/>
                        <w:color w:val="1E191A"/>
                        <w:w w:val="29"/>
                        <w:sz w:val="12"/>
                      </w:rPr>
                      <w:t>W</w:t>
                    </w:r>
                    <w:r>
                      <w:rPr>
                        <w:rFonts w:ascii="Palatino Linotype"/>
                        <w:color w:val="1E191A"/>
                        <w:w w:val="88"/>
                        <w:sz w:val="12"/>
                      </w:rPr>
                      <w:t>R</w:t>
                    </w:r>
                    <w:r>
                      <w:rPr>
                        <w:rFonts w:ascii="Palatino Linotype"/>
                        <w:color w:val="1E191A"/>
                        <w:spacing w:val="4"/>
                        <w:sz w:val="12"/>
                      </w:rPr>
                      <w:t> </w:t>
                    </w:r>
                    <w:r>
                      <w:rPr>
                        <w:rFonts w:ascii="Palatino Linotype"/>
                        <w:color w:val="1E191A"/>
                        <w:spacing w:val="-1"/>
                        <w:w w:val="118"/>
                        <w:sz w:val="12"/>
                      </w:rPr>
                      <w:t>86</w:t>
                    </w:r>
                    <w:r>
                      <w:rPr>
                        <w:rFonts w:ascii="Palatino Linotype"/>
                        <w:color w:val="1E191A"/>
                        <w:w w:val="118"/>
                        <w:sz w:val="12"/>
                      </w:rPr>
                      <w:t>%</w:t>
                    </w:r>
                    <w:r>
                      <w:rPr>
                        <w:rFonts w:ascii="Palatino Linotype"/>
                        <w:color w:val="1E191A"/>
                        <w:spacing w:val="4"/>
                        <w:sz w:val="12"/>
                      </w:rPr>
                      <w:t> </w:t>
                    </w:r>
                    <w:r>
                      <w:rPr>
                        <w:rFonts w:ascii="Palatino Linotype"/>
                        <w:color w:val="1E191A"/>
                        <w:spacing w:val="-1"/>
                        <w:w w:val="46"/>
                        <w:sz w:val="12"/>
                      </w:rPr>
                      <w:t>LQ</w:t>
                    </w:r>
                    <w:r>
                      <w:rPr>
                        <w:rFonts w:ascii="Palatino Linotype"/>
                        <w:color w:val="1E191A"/>
                        <w:w w:val="46"/>
                        <w:sz w:val="12"/>
                      </w:rPr>
                      <w:t>W</w:t>
                    </w:r>
                    <w:r>
                      <w:rPr>
                        <w:rFonts w:ascii="Palatino Linotype"/>
                        <w:color w:val="1E191A"/>
                        <w:spacing w:val="-1"/>
                        <w:w w:val="63"/>
                        <w:sz w:val="12"/>
                      </w:rPr>
                      <w:t>HU</w:t>
                    </w:r>
                    <w:r>
                      <w:rPr>
                        <w:rFonts w:ascii="Palatino Linotype"/>
                        <w:color w:val="1E191A"/>
                        <w:spacing w:val="-4"/>
                        <w:w w:val="63"/>
                        <w:sz w:val="12"/>
                      </w:rPr>
                      <w:t>I</w:t>
                    </w:r>
                    <w:r>
                      <w:rPr>
                        <w:rFonts w:ascii="Palatino Linotype"/>
                        <w:color w:val="1E191A"/>
                        <w:spacing w:val="-1"/>
                        <w:w w:val="79"/>
                        <w:sz w:val="12"/>
                      </w:rPr>
                      <w:t>DFH</w:t>
                    </w:r>
                  </w:p>
                </w:txbxContent>
              </v:textbox>
              <w10:wrap type="none"/>
            </v:shape>
            <v:shape style="position:absolute;left:4678;top:991;width:207;height:151" type="#_x0000_t202" filled="false" stroked="false">
              <v:textbox inset="0,0,0,0">
                <w:txbxContent>
                  <w:p>
                    <w:pPr>
                      <w:spacing w:line="146" w:lineRule="exact" w:before="0"/>
                      <w:ind w:left="0" w:right="0" w:firstLine="0"/>
                      <w:jc w:val="left"/>
                      <w:rPr>
                        <w:rFonts w:ascii="Palatino Linotype"/>
                        <w:sz w:val="11"/>
                      </w:rPr>
                    </w:pPr>
                    <w:r>
                      <w:rPr>
                        <w:rFonts w:ascii="Palatino Linotype"/>
                        <w:color w:val="1E191A"/>
                        <w:w w:val="140"/>
                        <w:sz w:val="11"/>
                      </w:rPr>
                      <w:t>+6,</w:t>
                    </w:r>
                  </w:p>
                </w:txbxContent>
              </v:textbox>
              <w10:wrap type="none"/>
            </v:shape>
            <v:shape style="position:absolute;left:3937;top:868;width:450;height:304" type="#_x0000_t202" filled="false" stroked="false">
              <v:textbox inset="0,0,0,0">
                <w:txbxContent>
                  <w:p>
                    <w:pPr>
                      <w:spacing w:line="149" w:lineRule="exact" w:before="0"/>
                      <w:ind w:left="27" w:right="0" w:firstLine="0"/>
                      <w:jc w:val="left"/>
                      <w:rPr>
                        <w:rFonts w:ascii="Palatino Linotype"/>
                        <w:sz w:val="12"/>
                      </w:rPr>
                    </w:pPr>
                    <w:r>
                      <w:rPr>
                        <w:rFonts w:ascii="Palatino Linotype"/>
                        <w:color w:val="1E191A"/>
                        <w:w w:val="145"/>
                        <w:sz w:val="12"/>
                      </w:rPr>
                      <w:t>8</w:t>
                    </w:r>
                    <w:r>
                      <w:rPr>
                        <w:rFonts w:ascii="Palatino Linotype"/>
                        <w:color w:val="1E191A"/>
                        <w:spacing w:val="1"/>
                        <w:w w:val="145"/>
                        <w:sz w:val="12"/>
                      </w:rPr>
                      <w:t> </w:t>
                    </w:r>
                    <w:r>
                      <w:rPr>
                        <w:rFonts w:ascii="Palatino Linotype"/>
                        <w:color w:val="1E191A"/>
                        <w:w w:val="145"/>
                        <w:sz w:val="12"/>
                      </w:rPr>
                      <w:t>0+]</w:t>
                    </w:r>
                  </w:p>
                  <w:p>
                    <w:pPr>
                      <w:spacing w:line="149" w:lineRule="exact" w:before="0"/>
                      <w:ind w:left="0" w:right="0" w:firstLine="0"/>
                      <w:jc w:val="left"/>
                      <w:rPr>
                        <w:rFonts w:ascii="Palatino Linotype"/>
                        <w:sz w:val="12"/>
                      </w:rPr>
                    </w:pPr>
                    <w:r>
                      <w:rPr>
                        <w:rFonts w:ascii="Palatino Linotype"/>
                        <w:color w:val="1E191A"/>
                        <w:w w:val="135"/>
                        <w:sz w:val="12"/>
                      </w:rPr>
                      <w:t>+6,</w:t>
                    </w:r>
                    <w:r>
                      <w:rPr>
                        <w:rFonts w:ascii="Palatino Linotype"/>
                        <w:color w:val="1E191A"/>
                        <w:spacing w:val="-22"/>
                        <w:w w:val="135"/>
                        <w:sz w:val="12"/>
                      </w:rPr>
                      <w:t> </w:t>
                    </w:r>
                    <w:r>
                      <w:rPr>
                        <w:rFonts w:ascii="Palatino Linotype"/>
                        <w:color w:val="1E191A"/>
                        <w:w w:val="135"/>
                        <w:sz w:val="12"/>
                      </w:rPr>
                      <w:t>5&amp;</w:t>
                    </w:r>
                  </w:p>
                </w:txbxContent>
              </v:textbox>
              <w10:wrap type="none"/>
            </v:shape>
            <v:shape style="position:absolute;left:6973;top:557;width:1761;height:319" type="#_x0000_t202" filled="false" stroked="false">
              <v:textbox inset="0,0,0,0">
                <w:txbxContent>
                  <w:p>
                    <w:pPr>
                      <w:spacing w:line="156" w:lineRule="exact" w:before="0"/>
                      <w:ind w:left="0" w:right="0" w:firstLine="0"/>
                      <w:jc w:val="left"/>
                      <w:rPr>
                        <w:rFonts w:ascii="Palatino Linotype"/>
                        <w:sz w:val="12"/>
                      </w:rPr>
                    </w:pPr>
                    <w:r>
                      <w:rPr>
                        <w:rFonts w:ascii="Palatino Linotype"/>
                        <w:color w:val="1E191A"/>
                        <w:w w:val="160"/>
                        <w:sz w:val="12"/>
                      </w:rPr>
                      <w:t>)/,7)&amp;/.</w:t>
                    </w:r>
                  </w:p>
                  <w:p>
                    <w:pPr>
                      <w:spacing w:line="156" w:lineRule="exact" w:before="0"/>
                      <w:ind w:left="0" w:right="0" w:firstLine="0"/>
                      <w:jc w:val="left"/>
                      <w:rPr>
                        <w:rFonts w:ascii="Palatino Linotype"/>
                        <w:sz w:val="12"/>
                      </w:rPr>
                    </w:pPr>
                    <w:r>
                      <w:rPr>
                        <w:rFonts w:ascii="Palatino Linotype"/>
                        <w:color w:val="1E191A"/>
                        <w:w w:val="75"/>
                        <w:sz w:val="12"/>
                      </w:rPr>
                      <w:t>WR )ODVK SURJUDPPLQJ LQWHUIDFH</w:t>
                    </w:r>
                  </w:p>
                </w:txbxContent>
              </v:textbox>
              <w10:wrap type="none"/>
            </v:shape>
            <w10:wrap type="none"/>
          </v:group>
        </w:pict>
      </w:r>
      <w:bookmarkStart w:name="Figure 2. Clock tree" w:id="15"/>
      <w:bookmarkEnd w:id="15"/>
      <w:r>
        <w:rPr>
          <w:b w:val="0"/>
        </w:rPr>
      </w:r>
      <w:bookmarkStart w:name="_bookmark6" w:id="16"/>
      <w:bookmarkEnd w:id="16"/>
      <w:r>
        <w:rPr>
          <w:b w:val="0"/>
        </w:rPr>
      </w:r>
      <w:r>
        <w:rPr/>
        <w:t>Figure 2. Clock tree</w:t>
      </w:r>
    </w:p>
    <w:p>
      <w:pPr>
        <w:pStyle w:val="BodyText"/>
        <w:ind w:left="1294"/>
      </w:pPr>
      <w:r>
        <w:rPr/>
        <w:pict>
          <v:group style="width:404pt;height:386.35pt;mso-position-horizontal-relative:char;mso-position-vertical-relative:line" coordorigin="0,0" coordsize="8080,7727">
            <v:line style="position:absolute" from="5,5" to="8080,5" stroked="true" strokeweight=".47998pt" strokecolor="#000000">
              <v:stroke dashstyle="solid"/>
            </v:line>
            <v:line style="position:absolute" from="8075,5" to="8075,7727" stroked="true" strokeweight=".47998pt" strokecolor="#000000">
              <v:stroke dashstyle="solid"/>
            </v:line>
            <v:line style="position:absolute" from="0,7722" to="8075,7722" stroked="true" strokeweight=".47998pt" strokecolor="#000000">
              <v:stroke dashstyle="solid"/>
            </v:line>
            <v:line style="position:absolute" from="5,0" to="5,7722" stroked="true" strokeweight=".48pt" strokecolor="#000000">
              <v:stroke dashstyle="solid"/>
            </v:line>
            <v:shape style="position:absolute;left:7269;top:7523;width:394;height:140" type="#_x0000_t202" filled="false" stroked="false">
              <v:textbox inset="0,0,0,0">
                <w:txbxContent>
                  <w:p>
                    <w:pPr>
                      <w:spacing w:before="0"/>
                      <w:ind w:left="0" w:right="0" w:firstLine="0"/>
                      <w:jc w:val="left"/>
                      <w:rPr>
                        <w:rFonts w:ascii="Palatino Linotype"/>
                        <w:sz w:val="10"/>
                      </w:rPr>
                    </w:pPr>
                    <w:r>
                      <w:rPr>
                        <w:rFonts w:ascii="Palatino Linotype"/>
                        <w:color w:val="070605"/>
                        <w:w w:val="95"/>
                        <w:sz w:val="10"/>
                      </w:rPr>
                      <w:t>DL14903</w:t>
                    </w:r>
                  </w:p>
                </w:txbxContent>
              </v:textbox>
              <w10:wrap type="none"/>
            </v:shape>
            <v:shape style="position:absolute;left:591;top:6866;width:317;height:168" type="#_x0000_t202" filled="false" stroked="false">
              <v:textbox inset="0,0,0,0">
                <w:txbxContent>
                  <w:p>
                    <w:pPr>
                      <w:spacing w:before="0"/>
                      <w:ind w:left="0" w:right="0" w:firstLine="0"/>
                      <w:jc w:val="left"/>
                      <w:rPr>
                        <w:rFonts w:ascii="Palatino Linotype"/>
                        <w:sz w:val="12"/>
                      </w:rPr>
                    </w:pPr>
                    <w:r>
                      <w:rPr>
                        <w:rFonts w:ascii="Palatino Linotype"/>
                        <w:color w:val="1E191A"/>
                        <w:w w:val="140"/>
                        <w:sz w:val="12"/>
                      </w:rPr>
                      <w:t>0&amp;2</w:t>
                    </w:r>
                  </w:p>
                </w:txbxContent>
              </v:textbox>
              <w10:wrap type="none"/>
            </v:shape>
          </v:group>
        </w:pict>
      </w:r>
      <w:r>
        <w:rPr/>
      </w:r>
    </w:p>
    <w:p>
      <w:pPr>
        <w:pStyle w:val="ListParagraph"/>
        <w:numPr>
          <w:ilvl w:val="0"/>
          <w:numId w:val="9"/>
        </w:numPr>
        <w:tabs>
          <w:tab w:pos="1583" w:val="left" w:leader="none"/>
        </w:tabs>
        <w:spacing w:line="208" w:lineRule="auto" w:before="83" w:after="0"/>
        <w:ind w:left="1582" w:right="1679" w:hanging="284"/>
        <w:jc w:val="left"/>
        <w:rPr>
          <w:sz w:val="16"/>
        </w:rPr>
      </w:pPr>
      <w:r>
        <w:rPr>
          <w:sz w:val="16"/>
        </w:rPr>
        <w:t>When the HSI is used as a PLL clock input, the maximum system clock frequency that can be achieved</w:t>
      </w:r>
      <w:r>
        <w:rPr>
          <w:spacing w:val="-25"/>
          <w:sz w:val="16"/>
        </w:rPr>
        <w:t> </w:t>
      </w:r>
      <w:r>
        <w:rPr>
          <w:sz w:val="16"/>
        </w:rPr>
        <w:t>is 64 MHz.</w:t>
      </w:r>
    </w:p>
    <w:p>
      <w:pPr>
        <w:pStyle w:val="ListParagraph"/>
        <w:numPr>
          <w:ilvl w:val="0"/>
          <w:numId w:val="9"/>
        </w:numPr>
        <w:tabs>
          <w:tab w:pos="1583" w:val="left" w:leader="none"/>
        </w:tabs>
        <w:spacing w:line="208" w:lineRule="auto" w:before="100" w:after="0"/>
        <w:ind w:left="1582" w:right="1900" w:hanging="284"/>
        <w:jc w:val="left"/>
        <w:rPr>
          <w:sz w:val="16"/>
        </w:rPr>
      </w:pPr>
      <w:r>
        <w:rPr>
          <w:sz w:val="16"/>
        </w:rPr>
        <w:t>For</w:t>
      </w:r>
      <w:r>
        <w:rPr>
          <w:spacing w:val="-2"/>
          <w:sz w:val="16"/>
        </w:rPr>
        <w:t> </w:t>
      </w:r>
      <w:r>
        <w:rPr>
          <w:sz w:val="16"/>
        </w:rPr>
        <w:t>the</w:t>
      </w:r>
      <w:r>
        <w:rPr>
          <w:spacing w:val="-2"/>
          <w:sz w:val="16"/>
        </w:rPr>
        <w:t> </w:t>
      </w:r>
      <w:r>
        <w:rPr>
          <w:sz w:val="16"/>
        </w:rPr>
        <w:t>USB</w:t>
      </w:r>
      <w:r>
        <w:rPr>
          <w:spacing w:val="-2"/>
          <w:sz w:val="16"/>
        </w:rPr>
        <w:t> </w:t>
      </w:r>
      <w:r>
        <w:rPr>
          <w:sz w:val="16"/>
        </w:rPr>
        <w:t>function</w:t>
      </w:r>
      <w:r>
        <w:rPr>
          <w:spacing w:val="-2"/>
          <w:sz w:val="16"/>
        </w:rPr>
        <w:t> </w:t>
      </w:r>
      <w:r>
        <w:rPr>
          <w:sz w:val="16"/>
        </w:rPr>
        <w:t>to</w:t>
      </w:r>
      <w:r>
        <w:rPr>
          <w:spacing w:val="-2"/>
          <w:sz w:val="16"/>
        </w:rPr>
        <w:t> </w:t>
      </w:r>
      <w:r>
        <w:rPr>
          <w:sz w:val="16"/>
        </w:rPr>
        <w:t>be</w:t>
      </w:r>
      <w:r>
        <w:rPr>
          <w:spacing w:val="-2"/>
          <w:sz w:val="16"/>
        </w:rPr>
        <w:t> </w:t>
      </w:r>
      <w:r>
        <w:rPr>
          <w:sz w:val="16"/>
        </w:rPr>
        <w:t>available,</w:t>
      </w:r>
      <w:r>
        <w:rPr>
          <w:spacing w:val="-3"/>
          <w:sz w:val="16"/>
        </w:rPr>
        <w:t> </w:t>
      </w:r>
      <w:r>
        <w:rPr>
          <w:sz w:val="16"/>
        </w:rPr>
        <w:t>both</w:t>
      </w:r>
      <w:r>
        <w:rPr>
          <w:spacing w:val="-2"/>
          <w:sz w:val="16"/>
        </w:rPr>
        <w:t> </w:t>
      </w:r>
      <w:r>
        <w:rPr>
          <w:sz w:val="16"/>
        </w:rPr>
        <w:t>HSE</w:t>
      </w:r>
      <w:r>
        <w:rPr>
          <w:spacing w:val="-1"/>
          <w:sz w:val="16"/>
        </w:rPr>
        <w:t> </w:t>
      </w:r>
      <w:r>
        <w:rPr>
          <w:sz w:val="16"/>
        </w:rPr>
        <w:t>and</w:t>
      </w:r>
      <w:r>
        <w:rPr>
          <w:spacing w:val="-3"/>
          <w:sz w:val="16"/>
        </w:rPr>
        <w:t> </w:t>
      </w:r>
      <w:r>
        <w:rPr>
          <w:sz w:val="16"/>
        </w:rPr>
        <w:t>PLL</w:t>
      </w:r>
      <w:r>
        <w:rPr>
          <w:spacing w:val="-2"/>
          <w:sz w:val="16"/>
        </w:rPr>
        <w:t> </w:t>
      </w:r>
      <w:r>
        <w:rPr>
          <w:sz w:val="16"/>
        </w:rPr>
        <w:t>must</w:t>
      </w:r>
      <w:r>
        <w:rPr>
          <w:spacing w:val="-1"/>
          <w:sz w:val="16"/>
        </w:rPr>
        <w:t> </w:t>
      </w:r>
      <w:r>
        <w:rPr>
          <w:sz w:val="16"/>
        </w:rPr>
        <w:t>be</w:t>
      </w:r>
      <w:r>
        <w:rPr>
          <w:spacing w:val="-3"/>
          <w:sz w:val="16"/>
        </w:rPr>
        <w:t> </w:t>
      </w:r>
      <w:r>
        <w:rPr>
          <w:sz w:val="16"/>
        </w:rPr>
        <w:t>enabled,</w:t>
      </w:r>
      <w:r>
        <w:rPr>
          <w:spacing w:val="-2"/>
          <w:sz w:val="16"/>
        </w:rPr>
        <w:t> </w:t>
      </w:r>
      <w:r>
        <w:rPr>
          <w:sz w:val="16"/>
        </w:rPr>
        <w:t>with USBCLK</w:t>
      </w:r>
      <w:r>
        <w:rPr>
          <w:spacing w:val="-3"/>
          <w:sz w:val="16"/>
        </w:rPr>
        <w:t> </w:t>
      </w:r>
      <w:r>
        <w:rPr>
          <w:sz w:val="16"/>
        </w:rPr>
        <w:t>running</w:t>
      </w:r>
      <w:r>
        <w:rPr>
          <w:spacing w:val="-3"/>
          <w:sz w:val="16"/>
        </w:rPr>
        <w:t> </w:t>
      </w:r>
      <w:r>
        <w:rPr>
          <w:sz w:val="16"/>
        </w:rPr>
        <w:t>at 48 MHz.</w:t>
      </w:r>
    </w:p>
    <w:p>
      <w:pPr>
        <w:pStyle w:val="ListParagraph"/>
        <w:numPr>
          <w:ilvl w:val="0"/>
          <w:numId w:val="9"/>
        </w:numPr>
        <w:tabs>
          <w:tab w:pos="1583" w:val="left" w:leader="none"/>
        </w:tabs>
        <w:spacing w:line="240" w:lineRule="auto" w:before="80" w:after="0"/>
        <w:ind w:left="1582" w:right="0" w:hanging="284"/>
        <w:jc w:val="left"/>
        <w:rPr>
          <w:sz w:val="16"/>
        </w:rPr>
      </w:pPr>
      <w:r>
        <w:rPr>
          <w:sz w:val="16"/>
        </w:rPr>
        <w:t>To have an ADC conversion time of 1 µs, APB2 must be at 14 MHz, 28 MHz or 56 MHz.</w:t>
      </w:r>
    </w:p>
    <w:p>
      <w:pPr>
        <w:spacing w:after="0" w:line="240" w:lineRule="auto"/>
        <w:jc w:val="left"/>
        <w:rPr>
          <w:sz w:val="16"/>
        </w:rPr>
        <w:sectPr>
          <w:pgSz w:w="11900" w:h="16840"/>
          <w:pgMar w:header="1172" w:footer="1899" w:top="1480" w:bottom="2080" w:left="1180" w:right="0"/>
        </w:sectPr>
      </w:pPr>
    </w:p>
    <w:p>
      <w:pPr>
        <w:pStyle w:val="BodyText"/>
        <w:spacing w:before="1"/>
        <w:rPr>
          <w:sz w:val="16"/>
        </w:rPr>
      </w:pPr>
    </w:p>
    <w:p>
      <w:pPr>
        <w:pStyle w:val="Heading2"/>
        <w:numPr>
          <w:ilvl w:val="1"/>
          <w:numId w:val="7"/>
        </w:numPr>
        <w:tabs>
          <w:tab w:pos="1299" w:val="left" w:leader="none"/>
          <w:tab w:pos="1300" w:val="left" w:leader="none"/>
        </w:tabs>
        <w:spacing w:line="240" w:lineRule="auto" w:before="91" w:after="0"/>
        <w:ind w:left="1299" w:right="0" w:hanging="1135"/>
        <w:jc w:val="left"/>
      </w:pPr>
      <w:bookmarkStart w:name="2.2 Full compatibility throughout the fa" w:id="17"/>
      <w:bookmarkEnd w:id="17"/>
      <w:r>
        <w:rPr>
          <w:b w:val="0"/>
        </w:rPr>
      </w:r>
      <w:bookmarkStart w:name="_bookmark7" w:id="18"/>
      <w:bookmarkEnd w:id="18"/>
      <w:r>
        <w:rPr>
          <w:b w:val="0"/>
        </w:rPr>
      </w:r>
      <w:bookmarkStart w:name="_bookmark7" w:id="19"/>
      <w:bookmarkEnd w:id="19"/>
      <w:r>
        <w:rPr/>
        <w:t>Full</w:t>
      </w:r>
      <w:r>
        <w:rPr/>
        <w:t> compatibility throughout the</w:t>
      </w:r>
      <w:r>
        <w:rPr>
          <w:spacing w:val="-4"/>
        </w:rPr>
        <w:t> </w:t>
      </w:r>
      <w:r>
        <w:rPr/>
        <w:t>family</w:t>
      </w:r>
    </w:p>
    <w:p>
      <w:pPr>
        <w:pStyle w:val="BodyText"/>
        <w:spacing w:line="249" w:lineRule="auto" w:before="160"/>
        <w:ind w:left="1299" w:right="1401"/>
      </w:pPr>
      <w:r>
        <w:rPr/>
        <w:t>The STM32F103xx is a complete family whose members are fully pin-to-pin, software and feature compatible. In the reference manual, the STM32F103x4 and STM32F103x6 are identified as low-density devices, the STM32F103x8 and STM32F103xB are referred to as medium-density devices, and the STM32F103xC, STM32F103xD and STM32F103xE are referred to as high-density devices.</w:t>
      </w:r>
    </w:p>
    <w:p>
      <w:pPr>
        <w:pStyle w:val="BodyText"/>
        <w:spacing w:line="240" w:lineRule="exact" w:before="119"/>
        <w:ind w:left="1299" w:right="1319"/>
      </w:pPr>
      <w:r>
        <w:rPr/>
        <w:t>Low- and high-density devices are an extension of the STM32F103x8/B devices, they are specified in the STM32F103x4/6 and STM32F103xC/D/E datasheets, respectively. Low- density devices feature lower Flash memory and RAM capacities, less timers and peripherals. High-density devices have higher Flash memory and RAM capacities, and additional peripherals like SDIO, FSMC, I</w:t>
      </w:r>
      <w:r>
        <w:rPr>
          <w:position w:val="8"/>
          <w:sz w:val="16"/>
        </w:rPr>
        <w:t>2</w:t>
      </w:r>
      <w:r>
        <w:rPr/>
        <w:t>S and DAC, while remaining fully compatible with the other members of the STM32F103xx family.</w:t>
      </w:r>
    </w:p>
    <w:p>
      <w:pPr>
        <w:pStyle w:val="BodyText"/>
        <w:spacing w:before="125"/>
        <w:ind w:left="1299"/>
      </w:pPr>
      <w:r>
        <w:rPr/>
        <w:t>The STM32F103x4, STM32F103x6, STM32F103xC, STM32F103xD and STM32F103xE</w:t>
      </w:r>
    </w:p>
    <w:p>
      <w:pPr>
        <w:pStyle w:val="BodyText"/>
        <w:spacing w:line="249" w:lineRule="auto" w:before="10"/>
        <w:ind w:left="1299" w:right="1402"/>
      </w:pPr>
      <w:r>
        <w:rPr/>
        <w:t>are a drop-in replacement for STM32F103x8/B medium-density devices, allowing the user to try different memory densities and providing a greater degree of freedom during the development cycle.</w:t>
      </w:r>
    </w:p>
    <w:p>
      <w:pPr>
        <w:pStyle w:val="BodyText"/>
        <w:spacing w:line="249" w:lineRule="auto" w:before="122"/>
        <w:ind w:left="1299" w:right="1402"/>
      </w:pPr>
      <w:r>
        <w:rPr/>
        <w:t>Moreover, the STM32F103xx performance line family is fully compatible with all existing STM32F101xx access line and STM32F102xx USB access line devices.</w:t>
      </w:r>
    </w:p>
    <w:p>
      <w:pPr>
        <w:pStyle w:val="BodyText"/>
        <w:rPr>
          <w:sz w:val="21"/>
        </w:rPr>
      </w:pPr>
    </w:p>
    <w:p>
      <w:pPr>
        <w:pStyle w:val="Heading6"/>
        <w:spacing w:before="0" w:after="41"/>
        <w:ind w:right="319"/>
        <w:jc w:val="center"/>
      </w:pPr>
      <w:bookmarkStart w:name="Table 3. STM32F103xx family" w:id="20"/>
      <w:bookmarkEnd w:id="20"/>
      <w:r>
        <w:rPr>
          <w:b w:val="0"/>
        </w:rPr>
      </w:r>
      <w:bookmarkStart w:name="_bookmark8" w:id="21"/>
      <w:bookmarkEnd w:id="21"/>
      <w:r>
        <w:rPr>
          <w:b w:val="0"/>
        </w:rPr>
      </w:r>
      <w:r>
        <w:rPr/>
        <w:t>Table 3. STM32F103xx family</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966"/>
        <w:gridCol w:w="1070"/>
        <w:gridCol w:w="1087"/>
        <w:gridCol w:w="1086"/>
        <w:gridCol w:w="1048"/>
        <w:gridCol w:w="1049"/>
        <w:gridCol w:w="1048"/>
      </w:tblGrid>
      <w:tr>
        <w:trPr>
          <w:trHeight w:val="400" w:hRule="atLeast"/>
        </w:trPr>
        <w:tc>
          <w:tcPr>
            <w:tcW w:w="694"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spacing w:before="155"/>
              <w:ind w:left="66"/>
              <w:jc w:val="left"/>
              <w:rPr>
                <w:b/>
                <w:sz w:val="18"/>
              </w:rPr>
            </w:pPr>
            <w:r>
              <w:rPr>
                <w:b/>
                <w:sz w:val="18"/>
              </w:rPr>
              <w:t>Pinout</w:t>
            </w:r>
          </w:p>
        </w:tc>
        <w:tc>
          <w:tcPr>
            <w:tcW w:w="2036" w:type="dxa"/>
            <w:gridSpan w:val="2"/>
          </w:tcPr>
          <w:p>
            <w:pPr>
              <w:pStyle w:val="TableParagraph"/>
              <w:spacing w:before="85"/>
              <w:ind w:left="138"/>
              <w:jc w:val="left"/>
              <w:rPr>
                <w:b/>
                <w:sz w:val="18"/>
              </w:rPr>
            </w:pPr>
            <w:r>
              <w:rPr>
                <w:b/>
                <w:sz w:val="18"/>
              </w:rPr>
              <w:t>Low-density devices</w:t>
            </w:r>
          </w:p>
        </w:tc>
        <w:tc>
          <w:tcPr>
            <w:tcW w:w="2173" w:type="dxa"/>
            <w:gridSpan w:val="2"/>
          </w:tcPr>
          <w:p>
            <w:pPr>
              <w:pStyle w:val="TableParagraph"/>
              <w:spacing w:before="85"/>
              <w:ind w:left="47"/>
              <w:jc w:val="left"/>
              <w:rPr>
                <w:b/>
                <w:sz w:val="18"/>
              </w:rPr>
            </w:pPr>
            <w:r>
              <w:rPr>
                <w:b/>
                <w:sz w:val="18"/>
              </w:rPr>
              <w:t>Medium-density devices</w:t>
            </w:r>
          </w:p>
        </w:tc>
        <w:tc>
          <w:tcPr>
            <w:tcW w:w="3145" w:type="dxa"/>
            <w:gridSpan w:val="3"/>
          </w:tcPr>
          <w:p>
            <w:pPr>
              <w:pStyle w:val="TableParagraph"/>
              <w:spacing w:before="85"/>
              <w:ind w:left="673"/>
              <w:jc w:val="left"/>
              <w:rPr>
                <w:b/>
                <w:sz w:val="18"/>
              </w:rPr>
            </w:pPr>
            <w:r>
              <w:rPr>
                <w:b/>
                <w:sz w:val="18"/>
              </w:rPr>
              <w:t>High-density devices</w:t>
            </w:r>
          </w:p>
        </w:tc>
      </w:tr>
      <w:tr>
        <w:trPr>
          <w:trHeight w:val="609" w:hRule="atLeast"/>
        </w:trPr>
        <w:tc>
          <w:tcPr>
            <w:tcW w:w="694" w:type="dxa"/>
            <w:vMerge/>
            <w:tcBorders>
              <w:top w:val="nil"/>
              <w:bottom w:val="single" w:sz="12" w:space="0" w:color="000000"/>
            </w:tcBorders>
          </w:tcPr>
          <w:p>
            <w:pPr>
              <w:rPr>
                <w:sz w:val="2"/>
                <w:szCs w:val="2"/>
              </w:rPr>
            </w:pPr>
          </w:p>
        </w:tc>
        <w:tc>
          <w:tcPr>
            <w:tcW w:w="966" w:type="dxa"/>
          </w:tcPr>
          <w:p>
            <w:pPr>
              <w:pStyle w:val="TableParagraph"/>
              <w:spacing w:before="75"/>
              <w:ind w:left="227"/>
              <w:jc w:val="left"/>
              <w:rPr>
                <w:b/>
                <w:sz w:val="18"/>
              </w:rPr>
            </w:pPr>
            <w:r>
              <w:rPr>
                <w:b/>
                <w:sz w:val="18"/>
              </w:rPr>
              <w:t>16</w:t>
            </w:r>
            <w:r>
              <w:rPr>
                <w:b/>
                <w:spacing w:val="-4"/>
                <w:sz w:val="18"/>
              </w:rPr>
              <w:t> </w:t>
            </w:r>
            <w:r>
              <w:rPr>
                <w:b/>
                <w:sz w:val="18"/>
              </w:rPr>
              <w:t>KB</w:t>
            </w:r>
          </w:p>
          <w:p>
            <w:pPr>
              <w:pStyle w:val="TableParagraph"/>
              <w:spacing w:before="14"/>
              <w:ind w:left="247"/>
              <w:jc w:val="left"/>
              <w:rPr>
                <w:b/>
                <w:sz w:val="18"/>
              </w:rPr>
            </w:pPr>
            <w:r>
              <w:rPr>
                <w:b/>
                <w:sz w:val="18"/>
              </w:rPr>
              <w:t>Flash</w:t>
            </w:r>
          </w:p>
        </w:tc>
        <w:tc>
          <w:tcPr>
            <w:tcW w:w="1070" w:type="dxa"/>
          </w:tcPr>
          <w:p>
            <w:pPr>
              <w:pStyle w:val="TableParagraph"/>
              <w:spacing w:before="75"/>
              <w:ind w:left="280"/>
              <w:jc w:val="left"/>
              <w:rPr>
                <w:b/>
                <w:sz w:val="18"/>
              </w:rPr>
            </w:pPr>
            <w:r>
              <w:rPr>
                <w:b/>
                <w:sz w:val="18"/>
              </w:rPr>
              <w:t>32</w:t>
            </w:r>
            <w:r>
              <w:rPr>
                <w:b/>
                <w:spacing w:val="-4"/>
                <w:sz w:val="18"/>
              </w:rPr>
              <w:t> </w:t>
            </w:r>
            <w:r>
              <w:rPr>
                <w:b/>
                <w:sz w:val="18"/>
              </w:rPr>
              <w:t>KB</w:t>
            </w:r>
          </w:p>
          <w:p>
            <w:pPr>
              <w:pStyle w:val="TableParagraph"/>
              <w:spacing w:before="14"/>
              <w:ind w:left="300"/>
              <w:jc w:val="left"/>
              <w:rPr>
                <w:b/>
                <w:sz w:val="18"/>
              </w:rPr>
            </w:pPr>
            <w:r>
              <w:rPr>
                <w:b/>
                <w:sz w:val="18"/>
              </w:rPr>
              <w:t>Flash</w:t>
            </w:r>
          </w:p>
        </w:tc>
        <w:tc>
          <w:tcPr>
            <w:tcW w:w="1087" w:type="dxa"/>
          </w:tcPr>
          <w:p>
            <w:pPr>
              <w:pStyle w:val="TableParagraph"/>
              <w:spacing w:before="75"/>
              <w:ind w:left="288"/>
              <w:jc w:val="left"/>
              <w:rPr>
                <w:b/>
                <w:sz w:val="18"/>
              </w:rPr>
            </w:pPr>
            <w:r>
              <w:rPr>
                <w:b/>
                <w:sz w:val="18"/>
              </w:rPr>
              <w:t>64</w:t>
            </w:r>
            <w:r>
              <w:rPr>
                <w:b/>
                <w:spacing w:val="-2"/>
                <w:sz w:val="18"/>
              </w:rPr>
              <w:t> </w:t>
            </w:r>
            <w:r>
              <w:rPr>
                <w:b/>
                <w:sz w:val="18"/>
              </w:rPr>
              <w:t>KB</w:t>
            </w:r>
          </w:p>
          <w:p>
            <w:pPr>
              <w:pStyle w:val="TableParagraph"/>
              <w:spacing w:before="14"/>
              <w:ind w:left="308"/>
              <w:jc w:val="left"/>
              <w:rPr>
                <w:b/>
                <w:sz w:val="18"/>
              </w:rPr>
            </w:pPr>
            <w:r>
              <w:rPr>
                <w:b/>
                <w:sz w:val="18"/>
              </w:rPr>
              <w:t>Flash</w:t>
            </w:r>
          </w:p>
        </w:tc>
        <w:tc>
          <w:tcPr>
            <w:tcW w:w="1086" w:type="dxa"/>
          </w:tcPr>
          <w:p>
            <w:pPr>
              <w:pStyle w:val="TableParagraph"/>
              <w:spacing w:before="75"/>
              <w:ind w:left="238"/>
              <w:jc w:val="left"/>
              <w:rPr>
                <w:b/>
                <w:sz w:val="18"/>
              </w:rPr>
            </w:pPr>
            <w:r>
              <w:rPr>
                <w:b/>
                <w:sz w:val="18"/>
              </w:rPr>
              <w:t>128 KB</w:t>
            </w:r>
          </w:p>
          <w:p>
            <w:pPr>
              <w:pStyle w:val="TableParagraph"/>
              <w:spacing w:before="14"/>
              <w:ind w:left="308"/>
              <w:jc w:val="left"/>
              <w:rPr>
                <w:b/>
                <w:sz w:val="18"/>
              </w:rPr>
            </w:pPr>
            <w:r>
              <w:rPr>
                <w:b/>
                <w:sz w:val="18"/>
              </w:rPr>
              <w:t>Flash</w:t>
            </w:r>
          </w:p>
        </w:tc>
        <w:tc>
          <w:tcPr>
            <w:tcW w:w="1048" w:type="dxa"/>
          </w:tcPr>
          <w:p>
            <w:pPr>
              <w:pStyle w:val="TableParagraph"/>
              <w:spacing w:before="75"/>
              <w:ind w:left="219"/>
              <w:jc w:val="left"/>
              <w:rPr>
                <w:b/>
                <w:sz w:val="18"/>
              </w:rPr>
            </w:pPr>
            <w:r>
              <w:rPr>
                <w:b/>
                <w:sz w:val="18"/>
              </w:rPr>
              <w:t>256 KB</w:t>
            </w:r>
          </w:p>
          <w:p>
            <w:pPr>
              <w:pStyle w:val="TableParagraph"/>
              <w:spacing w:before="14"/>
              <w:ind w:left="289"/>
              <w:jc w:val="left"/>
              <w:rPr>
                <w:b/>
                <w:sz w:val="18"/>
              </w:rPr>
            </w:pPr>
            <w:r>
              <w:rPr>
                <w:b/>
                <w:sz w:val="18"/>
              </w:rPr>
              <w:t>Flash</w:t>
            </w:r>
          </w:p>
        </w:tc>
        <w:tc>
          <w:tcPr>
            <w:tcW w:w="1049" w:type="dxa"/>
          </w:tcPr>
          <w:p>
            <w:pPr>
              <w:pStyle w:val="TableParagraph"/>
              <w:spacing w:before="75"/>
              <w:ind w:left="219"/>
              <w:jc w:val="left"/>
              <w:rPr>
                <w:b/>
                <w:sz w:val="18"/>
              </w:rPr>
            </w:pPr>
            <w:r>
              <w:rPr>
                <w:b/>
                <w:sz w:val="18"/>
              </w:rPr>
              <w:t>384 KB</w:t>
            </w:r>
          </w:p>
          <w:p>
            <w:pPr>
              <w:pStyle w:val="TableParagraph"/>
              <w:spacing w:before="14"/>
              <w:ind w:left="288"/>
              <w:jc w:val="left"/>
              <w:rPr>
                <w:b/>
                <w:sz w:val="18"/>
              </w:rPr>
            </w:pPr>
            <w:r>
              <w:rPr>
                <w:b/>
                <w:sz w:val="18"/>
              </w:rPr>
              <w:t>Flash</w:t>
            </w:r>
          </w:p>
        </w:tc>
        <w:tc>
          <w:tcPr>
            <w:tcW w:w="1048" w:type="dxa"/>
          </w:tcPr>
          <w:p>
            <w:pPr>
              <w:pStyle w:val="TableParagraph"/>
              <w:spacing w:before="75"/>
              <w:ind w:left="217"/>
              <w:jc w:val="left"/>
              <w:rPr>
                <w:b/>
                <w:sz w:val="18"/>
              </w:rPr>
            </w:pPr>
            <w:r>
              <w:rPr>
                <w:b/>
                <w:sz w:val="18"/>
              </w:rPr>
              <w:t>512 KB</w:t>
            </w:r>
          </w:p>
          <w:p>
            <w:pPr>
              <w:pStyle w:val="TableParagraph"/>
              <w:spacing w:before="14"/>
              <w:ind w:left="287"/>
              <w:jc w:val="left"/>
              <w:rPr>
                <w:b/>
                <w:sz w:val="18"/>
              </w:rPr>
            </w:pPr>
            <w:r>
              <w:rPr>
                <w:b/>
                <w:sz w:val="18"/>
              </w:rPr>
              <w:t>Flash</w:t>
            </w:r>
          </w:p>
        </w:tc>
      </w:tr>
      <w:tr>
        <w:trPr>
          <w:trHeight w:val="390" w:hRule="atLeast"/>
        </w:trPr>
        <w:tc>
          <w:tcPr>
            <w:tcW w:w="694" w:type="dxa"/>
            <w:vMerge/>
            <w:tcBorders>
              <w:top w:val="nil"/>
              <w:bottom w:val="single" w:sz="12" w:space="0" w:color="000000"/>
            </w:tcBorders>
          </w:tcPr>
          <w:p>
            <w:pPr>
              <w:rPr>
                <w:sz w:val="2"/>
                <w:szCs w:val="2"/>
              </w:rPr>
            </w:pPr>
          </w:p>
        </w:tc>
        <w:tc>
          <w:tcPr>
            <w:tcW w:w="966" w:type="dxa"/>
            <w:tcBorders>
              <w:bottom w:val="single" w:sz="12" w:space="0" w:color="000000"/>
            </w:tcBorders>
          </w:tcPr>
          <w:p>
            <w:pPr>
              <w:pStyle w:val="TableParagraph"/>
              <w:spacing w:before="76"/>
              <w:ind w:left="27" w:right="18"/>
              <w:rPr>
                <w:b/>
                <w:sz w:val="18"/>
              </w:rPr>
            </w:pPr>
            <w:r>
              <w:rPr>
                <w:b/>
                <w:sz w:val="18"/>
              </w:rPr>
              <w:t>6 KB RAM</w:t>
            </w:r>
          </w:p>
        </w:tc>
        <w:tc>
          <w:tcPr>
            <w:tcW w:w="1070" w:type="dxa"/>
            <w:tcBorders>
              <w:bottom w:val="single" w:sz="12" w:space="0" w:color="000000"/>
            </w:tcBorders>
          </w:tcPr>
          <w:p>
            <w:pPr>
              <w:pStyle w:val="TableParagraph"/>
              <w:spacing w:before="76"/>
              <w:ind w:left="29" w:right="19"/>
              <w:rPr>
                <w:b/>
                <w:sz w:val="18"/>
              </w:rPr>
            </w:pPr>
            <w:r>
              <w:rPr>
                <w:b/>
                <w:sz w:val="18"/>
              </w:rPr>
              <w:t>10 KB RAM</w:t>
            </w:r>
          </w:p>
        </w:tc>
        <w:tc>
          <w:tcPr>
            <w:tcW w:w="1087" w:type="dxa"/>
            <w:tcBorders>
              <w:bottom w:val="single" w:sz="12" w:space="0" w:color="000000"/>
            </w:tcBorders>
          </w:tcPr>
          <w:p>
            <w:pPr>
              <w:pStyle w:val="TableParagraph"/>
              <w:spacing w:before="76"/>
              <w:ind w:left="36" w:right="30"/>
              <w:rPr>
                <w:b/>
                <w:sz w:val="18"/>
              </w:rPr>
            </w:pPr>
            <w:r>
              <w:rPr>
                <w:b/>
                <w:sz w:val="18"/>
              </w:rPr>
              <w:t>20 KB RAM</w:t>
            </w:r>
          </w:p>
        </w:tc>
        <w:tc>
          <w:tcPr>
            <w:tcW w:w="1086" w:type="dxa"/>
            <w:tcBorders>
              <w:bottom w:val="single" w:sz="12" w:space="0" w:color="000000"/>
            </w:tcBorders>
          </w:tcPr>
          <w:p>
            <w:pPr>
              <w:pStyle w:val="TableParagraph"/>
              <w:spacing w:before="76"/>
              <w:ind w:left="36" w:right="28"/>
              <w:rPr>
                <w:b/>
                <w:sz w:val="18"/>
              </w:rPr>
            </w:pPr>
            <w:r>
              <w:rPr>
                <w:b/>
                <w:sz w:val="18"/>
              </w:rPr>
              <w:t>20 KB RAM</w:t>
            </w:r>
          </w:p>
        </w:tc>
        <w:tc>
          <w:tcPr>
            <w:tcW w:w="1048" w:type="dxa"/>
            <w:tcBorders>
              <w:bottom w:val="single" w:sz="12" w:space="0" w:color="000000"/>
            </w:tcBorders>
          </w:tcPr>
          <w:p>
            <w:pPr>
              <w:pStyle w:val="TableParagraph"/>
              <w:spacing w:before="76"/>
              <w:ind w:left="15" w:right="9"/>
              <w:rPr>
                <w:b/>
                <w:sz w:val="18"/>
              </w:rPr>
            </w:pPr>
            <w:r>
              <w:rPr>
                <w:b/>
                <w:sz w:val="18"/>
              </w:rPr>
              <w:t>48 KB RAM</w:t>
            </w:r>
          </w:p>
        </w:tc>
        <w:tc>
          <w:tcPr>
            <w:tcW w:w="1049" w:type="dxa"/>
            <w:tcBorders>
              <w:bottom w:val="single" w:sz="12" w:space="0" w:color="000000"/>
            </w:tcBorders>
          </w:tcPr>
          <w:p>
            <w:pPr>
              <w:pStyle w:val="TableParagraph"/>
              <w:spacing w:before="76"/>
              <w:ind w:left="17" w:right="11"/>
              <w:rPr>
                <w:b/>
                <w:sz w:val="18"/>
              </w:rPr>
            </w:pPr>
            <w:r>
              <w:rPr>
                <w:b/>
                <w:sz w:val="18"/>
              </w:rPr>
              <w:t>64 KB RAM</w:t>
            </w:r>
          </w:p>
        </w:tc>
        <w:tc>
          <w:tcPr>
            <w:tcW w:w="1048" w:type="dxa"/>
            <w:tcBorders>
              <w:bottom w:val="single" w:sz="12" w:space="0" w:color="000000"/>
            </w:tcBorders>
          </w:tcPr>
          <w:p>
            <w:pPr>
              <w:pStyle w:val="TableParagraph"/>
              <w:spacing w:before="76"/>
              <w:ind w:left="13" w:right="10"/>
              <w:rPr>
                <w:b/>
                <w:sz w:val="18"/>
              </w:rPr>
            </w:pPr>
            <w:r>
              <w:rPr>
                <w:b/>
                <w:sz w:val="18"/>
              </w:rPr>
              <w:t>64 KB RAM</w:t>
            </w:r>
          </w:p>
        </w:tc>
      </w:tr>
      <w:tr>
        <w:trPr>
          <w:trHeight w:val="318" w:hRule="atLeast"/>
        </w:trPr>
        <w:tc>
          <w:tcPr>
            <w:tcW w:w="694" w:type="dxa"/>
            <w:tcBorders>
              <w:top w:val="single" w:sz="12" w:space="0" w:color="000000"/>
            </w:tcBorders>
          </w:tcPr>
          <w:p>
            <w:pPr>
              <w:pStyle w:val="TableParagraph"/>
              <w:spacing w:before="35"/>
              <w:ind w:right="186"/>
              <w:jc w:val="right"/>
              <w:rPr>
                <w:sz w:val="18"/>
              </w:rPr>
            </w:pPr>
            <w:r>
              <w:rPr>
                <w:sz w:val="18"/>
              </w:rPr>
              <w:t>144</w:t>
            </w:r>
          </w:p>
        </w:tc>
        <w:tc>
          <w:tcPr>
            <w:tcW w:w="966" w:type="dxa"/>
            <w:tcBorders>
              <w:top w:val="single" w:sz="12" w:space="0" w:color="000000"/>
            </w:tcBorders>
          </w:tcPr>
          <w:p>
            <w:pPr>
              <w:pStyle w:val="TableParagraph"/>
              <w:spacing w:before="35"/>
              <w:ind w:left="10"/>
              <w:rPr>
                <w:sz w:val="18"/>
              </w:rPr>
            </w:pPr>
            <w:r>
              <w:rPr>
                <w:sz w:val="18"/>
              </w:rPr>
              <w:t>-</w:t>
            </w:r>
          </w:p>
        </w:tc>
        <w:tc>
          <w:tcPr>
            <w:tcW w:w="1070" w:type="dxa"/>
            <w:tcBorders>
              <w:top w:val="single" w:sz="12" w:space="0" w:color="000000"/>
            </w:tcBorders>
          </w:tcPr>
          <w:p>
            <w:pPr>
              <w:pStyle w:val="TableParagraph"/>
              <w:spacing w:before="35"/>
              <w:ind w:left="9"/>
              <w:rPr>
                <w:sz w:val="18"/>
              </w:rPr>
            </w:pPr>
            <w:r>
              <w:rPr>
                <w:sz w:val="18"/>
              </w:rPr>
              <w:t>-</w:t>
            </w:r>
          </w:p>
        </w:tc>
        <w:tc>
          <w:tcPr>
            <w:tcW w:w="1087" w:type="dxa"/>
            <w:tcBorders>
              <w:top w:val="single" w:sz="12" w:space="0" w:color="000000"/>
            </w:tcBorders>
          </w:tcPr>
          <w:p>
            <w:pPr>
              <w:pStyle w:val="TableParagraph"/>
              <w:spacing w:before="35"/>
              <w:ind w:left="9"/>
              <w:rPr>
                <w:sz w:val="18"/>
              </w:rPr>
            </w:pPr>
            <w:r>
              <w:rPr>
                <w:sz w:val="18"/>
              </w:rPr>
              <w:t>-</w:t>
            </w:r>
          </w:p>
        </w:tc>
        <w:tc>
          <w:tcPr>
            <w:tcW w:w="1086" w:type="dxa"/>
            <w:tcBorders>
              <w:top w:val="single" w:sz="12" w:space="0" w:color="000000"/>
            </w:tcBorders>
          </w:tcPr>
          <w:p>
            <w:pPr>
              <w:pStyle w:val="TableParagraph"/>
              <w:spacing w:before="35"/>
              <w:ind w:left="8"/>
              <w:rPr>
                <w:sz w:val="18"/>
              </w:rPr>
            </w:pPr>
            <w:r>
              <w:rPr>
                <w:sz w:val="18"/>
              </w:rPr>
              <w:t>-</w:t>
            </w:r>
          </w:p>
        </w:tc>
        <w:tc>
          <w:tcPr>
            <w:tcW w:w="3145" w:type="dxa"/>
            <w:gridSpan w:val="3"/>
            <w:vMerge w:val="restart"/>
            <w:tcBorders>
              <w:top w:val="single" w:sz="12" w:space="0" w:color="000000"/>
            </w:tcBorders>
          </w:tcPr>
          <w:p>
            <w:pPr>
              <w:pStyle w:val="TableParagraph"/>
              <w:spacing w:before="35"/>
              <w:ind w:left="39"/>
              <w:jc w:val="left"/>
              <w:rPr>
                <w:sz w:val="18"/>
              </w:rPr>
            </w:pPr>
            <w:r>
              <w:rPr>
                <w:sz w:val="18"/>
              </w:rPr>
              <w:t>5 × USARTs</w:t>
            </w:r>
          </w:p>
          <w:p>
            <w:pPr>
              <w:pStyle w:val="TableParagraph"/>
              <w:spacing w:line="220" w:lineRule="auto" w:before="27"/>
              <w:ind w:left="39" w:right="432"/>
              <w:jc w:val="left"/>
              <w:rPr>
                <w:sz w:val="18"/>
              </w:rPr>
            </w:pPr>
            <w:r>
              <w:rPr>
                <w:sz w:val="18"/>
              </w:rPr>
              <w:t>4 × 16-bit timers, 2 × basic</w:t>
            </w:r>
            <w:r>
              <w:rPr>
                <w:spacing w:val="-17"/>
                <w:sz w:val="18"/>
              </w:rPr>
              <w:t> </w:t>
            </w:r>
            <w:r>
              <w:rPr>
                <w:sz w:val="18"/>
              </w:rPr>
              <w:t>timers 3 × SPIs, 2 × I</w:t>
            </w:r>
            <w:r>
              <w:rPr>
                <w:position w:val="7"/>
                <w:sz w:val="14"/>
              </w:rPr>
              <w:t>2</w:t>
            </w:r>
            <w:r>
              <w:rPr>
                <w:sz w:val="18"/>
              </w:rPr>
              <w:t>Ss, 2 ×</w:t>
            </w:r>
            <w:r>
              <w:rPr>
                <w:spacing w:val="-5"/>
                <w:sz w:val="18"/>
              </w:rPr>
              <w:t> </w:t>
            </w:r>
            <w:r>
              <w:rPr>
                <w:sz w:val="18"/>
              </w:rPr>
              <w:t>I2Cs</w:t>
            </w:r>
          </w:p>
          <w:p>
            <w:pPr>
              <w:pStyle w:val="TableParagraph"/>
              <w:spacing w:before="13"/>
              <w:ind w:left="39"/>
              <w:jc w:val="left"/>
              <w:rPr>
                <w:sz w:val="18"/>
              </w:rPr>
            </w:pPr>
            <w:r>
              <w:rPr>
                <w:sz w:val="18"/>
              </w:rPr>
              <w:t>USB, CAN, 2 × PWM</w:t>
            </w:r>
            <w:r>
              <w:rPr>
                <w:spacing w:val="-16"/>
                <w:sz w:val="18"/>
              </w:rPr>
              <w:t> </w:t>
            </w:r>
            <w:r>
              <w:rPr>
                <w:sz w:val="18"/>
              </w:rPr>
              <w:t>timers</w:t>
            </w:r>
          </w:p>
          <w:p>
            <w:pPr>
              <w:pStyle w:val="TableParagraph"/>
              <w:spacing w:before="13"/>
              <w:ind w:left="39"/>
              <w:jc w:val="left"/>
              <w:rPr>
                <w:sz w:val="18"/>
              </w:rPr>
            </w:pPr>
            <w:r>
              <w:rPr>
                <w:sz w:val="18"/>
              </w:rPr>
              <w:t>3 × ADCs, 2 × DACs, 1 × SDIO</w:t>
            </w:r>
          </w:p>
          <w:p>
            <w:pPr>
              <w:pStyle w:val="TableParagraph"/>
              <w:spacing w:before="13"/>
              <w:ind w:left="39"/>
              <w:jc w:val="left"/>
              <w:rPr>
                <w:sz w:val="18"/>
              </w:rPr>
            </w:pPr>
            <w:r>
              <w:rPr>
                <w:sz w:val="18"/>
              </w:rPr>
              <w:t>FSMC (100 and 144 pins)</w:t>
            </w:r>
          </w:p>
        </w:tc>
      </w:tr>
      <w:tr>
        <w:trPr>
          <w:trHeight w:val="330" w:hRule="atLeast"/>
        </w:trPr>
        <w:tc>
          <w:tcPr>
            <w:tcW w:w="694" w:type="dxa"/>
          </w:tcPr>
          <w:p>
            <w:pPr>
              <w:pStyle w:val="TableParagraph"/>
              <w:spacing w:before="47"/>
              <w:ind w:right="186"/>
              <w:jc w:val="right"/>
              <w:rPr>
                <w:sz w:val="18"/>
              </w:rPr>
            </w:pPr>
            <w:r>
              <w:rPr>
                <w:sz w:val="18"/>
              </w:rPr>
              <w:t>100</w:t>
            </w:r>
          </w:p>
        </w:tc>
        <w:tc>
          <w:tcPr>
            <w:tcW w:w="966" w:type="dxa"/>
          </w:tcPr>
          <w:p>
            <w:pPr>
              <w:pStyle w:val="TableParagraph"/>
              <w:spacing w:before="47"/>
              <w:ind w:left="9"/>
              <w:rPr>
                <w:sz w:val="18"/>
              </w:rPr>
            </w:pPr>
            <w:r>
              <w:rPr>
                <w:sz w:val="18"/>
              </w:rPr>
              <w:t>-</w:t>
            </w:r>
          </w:p>
        </w:tc>
        <w:tc>
          <w:tcPr>
            <w:tcW w:w="1070" w:type="dxa"/>
          </w:tcPr>
          <w:p>
            <w:pPr>
              <w:pStyle w:val="TableParagraph"/>
              <w:spacing w:before="47"/>
              <w:ind w:left="8"/>
              <w:rPr>
                <w:sz w:val="18"/>
              </w:rPr>
            </w:pPr>
            <w:r>
              <w:rPr>
                <w:sz w:val="18"/>
              </w:rPr>
              <w:t>-</w:t>
            </w:r>
          </w:p>
        </w:tc>
        <w:tc>
          <w:tcPr>
            <w:tcW w:w="2173" w:type="dxa"/>
            <w:gridSpan w:val="2"/>
            <w:vMerge w:val="restart"/>
          </w:tcPr>
          <w:p>
            <w:pPr>
              <w:pStyle w:val="TableParagraph"/>
              <w:spacing w:before="4"/>
              <w:jc w:val="left"/>
              <w:rPr>
                <w:b/>
                <w:sz w:val="28"/>
              </w:rPr>
            </w:pPr>
          </w:p>
          <w:p>
            <w:pPr>
              <w:pStyle w:val="TableParagraph"/>
              <w:ind w:left="39"/>
              <w:jc w:val="left"/>
              <w:rPr>
                <w:sz w:val="18"/>
              </w:rPr>
            </w:pPr>
            <w:r>
              <w:rPr>
                <w:sz w:val="18"/>
              </w:rPr>
              <w:t>3 × USARTs</w:t>
            </w:r>
          </w:p>
          <w:p>
            <w:pPr>
              <w:pStyle w:val="TableParagraph"/>
              <w:spacing w:line="198" w:lineRule="exact" w:before="13"/>
              <w:ind w:left="39"/>
              <w:jc w:val="left"/>
              <w:rPr>
                <w:sz w:val="18"/>
              </w:rPr>
            </w:pPr>
            <w:r>
              <w:rPr>
                <w:sz w:val="18"/>
              </w:rPr>
              <w:t>3 × 16-bit timers</w:t>
            </w:r>
          </w:p>
          <w:p>
            <w:pPr>
              <w:pStyle w:val="TableParagraph"/>
              <w:spacing w:line="230" w:lineRule="exact"/>
              <w:ind w:left="39"/>
              <w:jc w:val="left"/>
              <w:rPr>
                <w:sz w:val="18"/>
              </w:rPr>
            </w:pPr>
            <w:r>
              <w:rPr>
                <w:sz w:val="18"/>
              </w:rPr>
              <w:t>2 × SPIs, 2 × I</w:t>
            </w:r>
            <w:r>
              <w:rPr>
                <w:position w:val="7"/>
                <w:sz w:val="14"/>
              </w:rPr>
              <w:t>2</w:t>
            </w:r>
            <w:r>
              <w:rPr>
                <w:sz w:val="18"/>
              </w:rPr>
              <w:t>Cs, USB,</w:t>
            </w:r>
          </w:p>
          <w:p>
            <w:pPr>
              <w:pStyle w:val="TableParagraph"/>
              <w:spacing w:line="254" w:lineRule="auto" w:before="13"/>
              <w:ind w:left="39" w:right="428"/>
              <w:jc w:val="left"/>
              <w:rPr>
                <w:sz w:val="18"/>
              </w:rPr>
            </w:pPr>
            <w:r>
              <w:rPr>
                <w:sz w:val="18"/>
              </w:rPr>
              <w:t>CAN, 1 × PWM timer 2 × ADCs</w:t>
            </w:r>
          </w:p>
        </w:tc>
        <w:tc>
          <w:tcPr>
            <w:tcW w:w="3145" w:type="dxa"/>
            <w:gridSpan w:val="3"/>
            <w:vMerge/>
            <w:tcBorders>
              <w:top w:val="nil"/>
            </w:tcBorders>
          </w:tcPr>
          <w:p>
            <w:pPr>
              <w:rPr>
                <w:sz w:val="2"/>
                <w:szCs w:val="2"/>
              </w:rPr>
            </w:pPr>
          </w:p>
        </w:tc>
      </w:tr>
      <w:tr>
        <w:trPr>
          <w:trHeight w:val="749" w:hRule="atLeast"/>
        </w:trPr>
        <w:tc>
          <w:tcPr>
            <w:tcW w:w="694" w:type="dxa"/>
          </w:tcPr>
          <w:p>
            <w:pPr>
              <w:pStyle w:val="TableParagraph"/>
              <w:spacing w:before="2"/>
              <w:jc w:val="left"/>
              <w:rPr>
                <w:b/>
                <w:sz w:val="22"/>
              </w:rPr>
            </w:pPr>
          </w:p>
          <w:p>
            <w:pPr>
              <w:pStyle w:val="TableParagraph"/>
              <w:ind w:right="235"/>
              <w:jc w:val="right"/>
              <w:rPr>
                <w:sz w:val="18"/>
              </w:rPr>
            </w:pPr>
            <w:r>
              <w:rPr>
                <w:sz w:val="18"/>
              </w:rPr>
              <w:t>64</w:t>
            </w:r>
          </w:p>
        </w:tc>
        <w:tc>
          <w:tcPr>
            <w:tcW w:w="2036" w:type="dxa"/>
            <w:gridSpan w:val="2"/>
            <w:vMerge w:val="restart"/>
          </w:tcPr>
          <w:p>
            <w:pPr>
              <w:pStyle w:val="TableParagraph"/>
              <w:spacing w:before="156"/>
              <w:ind w:left="39"/>
              <w:jc w:val="left"/>
              <w:rPr>
                <w:sz w:val="18"/>
              </w:rPr>
            </w:pPr>
            <w:r>
              <w:rPr>
                <w:sz w:val="18"/>
              </w:rPr>
              <w:t>2 × USARTs</w:t>
            </w:r>
          </w:p>
          <w:p>
            <w:pPr>
              <w:pStyle w:val="TableParagraph"/>
              <w:spacing w:line="197" w:lineRule="exact" w:before="12"/>
              <w:ind w:left="39"/>
              <w:jc w:val="left"/>
              <w:rPr>
                <w:sz w:val="18"/>
              </w:rPr>
            </w:pPr>
            <w:r>
              <w:rPr>
                <w:sz w:val="18"/>
              </w:rPr>
              <w:t>2 × 16-bit timers</w:t>
            </w:r>
          </w:p>
          <w:p>
            <w:pPr>
              <w:pStyle w:val="TableParagraph"/>
              <w:spacing w:line="230" w:lineRule="exact"/>
              <w:ind w:left="39"/>
              <w:jc w:val="left"/>
              <w:rPr>
                <w:sz w:val="18"/>
              </w:rPr>
            </w:pPr>
            <w:r>
              <w:rPr>
                <w:sz w:val="18"/>
              </w:rPr>
              <w:t>1 × SPI, 1 × I</w:t>
            </w:r>
            <w:r>
              <w:rPr>
                <w:position w:val="7"/>
                <w:sz w:val="14"/>
              </w:rPr>
              <w:t>2</w:t>
            </w:r>
            <w:r>
              <w:rPr>
                <w:sz w:val="18"/>
              </w:rPr>
              <w:t>C, USB,</w:t>
            </w:r>
          </w:p>
          <w:p>
            <w:pPr>
              <w:pStyle w:val="TableParagraph"/>
              <w:spacing w:line="254" w:lineRule="auto" w:before="14"/>
              <w:ind w:left="39" w:right="231"/>
              <w:jc w:val="left"/>
              <w:rPr>
                <w:sz w:val="18"/>
              </w:rPr>
            </w:pPr>
            <w:r>
              <w:rPr>
                <w:sz w:val="18"/>
              </w:rPr>
              <w:t>CAN, 1 × PWM timer 2 × ADCs</w:t>
            </w:r>
          </w:p>
        </w:tc>
        <w:tc>
          <w:tcPr>
            <w:tcW w:w="2173" w:type="dxa"/>
            <w:gridSpan w:val="2"/>
            <w:vMerge/>
            <w:tcBorders>
              <w:top w:val="nil"/>
            </w:tcBorders>
          </w:tcPr>
          <w:p>
            <w:pPr>
              <w:rPr>
                <w:sz w:val="2"/>
                <w:szCs w:val="2"/>
              </w:rPr>
            </w:pPr>
          </w:p>
        </w:tc>
        <w:tc>
          <w:tcPr>
            <w:tcW w:w="3145" w:type="dxa"/>
            <w:gridSpan w:val="3"/>
            <w:vMerge/>
            <w:tcBorders>
              <w:top w:val="nil"/>
            </w:tcBorders>
          </w:tcPr>
          <w:p>
            <w:pPr>
              <w:rPr>
                <w:sz w:val="2"/>
                <w:szCs w:val="2"/>
              </w:rPr>
            </w:pPr>
          </w:p>
        </w:tc>
      </w:tr>
      <w:tr>
        <w:trPr>
          <w:trHeight w:val="329" w:hRule="atLeast"/>
        </w:trPr>
        <w:tc>
          <w:tcPr>
            <w:tcW w:w="694" w:type="dxa"/>
          </w:tcPr>
          <w:p>
            <w:pPr>
              <w:pStyle w:val="TableParagraph"/>
              <w:spacing w:before="45"/>
              <w:ind w:right="235"/>
              <w:jc w:val="right"/>
              <w:rPr>
                <w:sz w:val="18"/>
              </w:rPr>
            </w:pPr>
            <w:r>
              <w:rPr>
                <w:sz w:val="18"/>
              </w:rPr>
              <w:t>48</w:t>
            </w:r>
          </w:p>
        </w:tc>
        <w:tc>
          <w:tcPr>
            <w:tcW w:w="2036" w:type="dxa"/>
            <w:gridSpan w:val="2"/>
            <w:vMerge/>
            <w:tcBorders>
              <w:top w:val="nil"/>
            </w:tcBorders>
          </w:tcPr>
          <w:p>
            <w:pPr>
              <w:rPr>
                <w:sz w:val="2"/>
                <w:szCs w:val="2"/>
              </w:rPr>
            </w:pPr>
          </w:p>
        </w:tc>
        <w:tc>
          <w:tcPr>
            <w:tcW w:w="2173" w:type="dxa"/>
            <w:gridSpan w:val="2"/>
            <w:vMerge/>
            <w:tcBorders>
              <w:top w:val="nil"/>
            </w:tcBorders>
          </w:tcPr>
          <w:p>
            <w:pPr>
              <w:rPr>
                <w:sz w:val="2"/>
                <w:szCs w:val="2"/>
              </w:rPr>
            </w:pPr>
          </w:p>
        </w:tc>
        <w:tc>
          <w:tcPr>
            <w:tcW w:w="1048" w:type="dxa"/>
          </w:tcPr>
          <w:p>
            <w:pPr>
              <w:pStyle w:val="TableParagraph"/>
              <w:spacing w:before="45"/>
              <w:ind w:left="10"/>
              <w:rPr>
                <w:sz w:val="18"/>
              </w:rPr>
            </w:pPr>
            <w:r>
              <w:rPr>
                <w:sz w:val="18"/>
              </w:rPr>
              <w:t>-</w:t>
            </w:r>
          </w:p>
        </w:tc>
        <w:tc>
          <w:tcPr>
            <w:tcW w:w="1049" w:type="dxa"/>
          </w:tcPr>
          <w:p>
            <w:pPr>
              <w:pStyle w:val="TableParagraph"/>
              <w:spacing w:before="45"/>
              <w:ind w:left="8"/>
              <w:rPr>
                <w:sz w:val="18"/>
              </w:rPr>
            </w:pPr>
            <w:r>
              <w:rPr>
                <w:sz w:val="18"/>
              </w:rPr>
              <w:t>-</w:t>
            </w:r>
          </w:p>
        </w:tc>
        <w:tc>
          <w:tcPr>
            <w:tcW w:w="1048" w:type="dxa"/>
          </w:tcPr>
          <w:p>
            <w:pPr>
              <w:pStyle w:val="TableParagraph"/>
              <w:spacing w:before="45"/>
              <w:ind w:left="7"/>
              <w:rPr>
                <w:sz w:val="18"/>
              </w:rPr>
            </w:pPr>
            <w:r>
              <w:rPr>
                <w:sz w:val="18"/>
              </w:rPr>
              <w:t>-</w:t>
            </w:r>
          </w:p>
        </w:tc>
      </w:tr>
      <w:tr>
        <w:trPr>
          <w:trHeight w:val="330" w:hRule="atLeast"/>
        </w:trPr>
        <w:tc>
          <w:tcPr>
            <w:tcW w:w="694" w:type="dxa"/>
          </w:tcPr>
          <w:p>
            <w:pPr>
              <w:pStyle w:val="TableParagraph"/>
              <w:spacing w:before="47"/>
              <w:ind w:right="235"/>
              <w:jc w:val="right"/>
              <w:rPr>
                <w:sz w:val="18"/>
              </w:rPr>
            </w:pPr>
            <w:r>
              <w:rPr>
                <w:sz w:val="18"/>
              </w:rPr>
              <w:t>36</w:t>
            </w:r>
          </w:p>
        </w:tc>
        <w:tc>
          <w:tcPr>
            <w:tcW w:w="2036" w:type="dxa"/>
            <w:gridSpan w:val="2"/>
            <w:vMerge/>
            <w:tcBorders>
              <w:top w:val="nil"/>
            </w:tcBorders>
          </w:tcPr>
          <w:p>
            <w:pPr>
              <w:rPr>
                <w:sz w:val="2"/>
                <w:szCs w:val="2"/>
              </w:rPr>
            </w:pPr>
          </w:p>
        </w:tc>
        <w:tc>
          <w:tcPr>
            <w:tcW w:w="2173" w:type="dxa"/>
            <w:gridSpan w:val="2"/>
            <w:vMerge/>
            <w:tcBorders>
              <w:top w:val="nil"/>
            </w:tcBorders>
          </w:tcPr>
          <w:p>
            <w:pPr>
              <w:rPr>
                <w:sz w:val="2"/>
                <w:szCs w:val="2"/>
              </w:rPr>
            </w:pPr>
          </w:p>
        </w:tc>
        <w:tc>
          <w:tcPr>
            <w:tcW w:w="1048" w:type="dxa"/>
          </w:tcPr>
          <w:p>
            <w:pPr>
              <w:pStyle w:val="TableParagraph"/>
              <w:spacing w:before="47"/>
              <w:ind w:left="10"/>
              <w:rPr>
                <w:sz w:val="18"/>
              </w:rPr>
            </w:pPr>
            <w:r>
              <w:rPr>
                <w:sz w:val="18"/>
              </w:rPr>
              <w:t>-</w:t>
            </w:r>
          </w:p>
        </w:tc>
        <w:tc>
          <w:tcPr>
            <w:tcW w:w="1049" w:type="dxa"/>
          </w:tcPr>
          <w:p>
            <w:pPr>
              <w:pStyle w:val="TableParagraph"/>
              <w:spacing w:before="47"/>
              <w:ind w:left="8"/>
              <w:rPr>
                <w:sz w:val="18"/>
              </w:rPr>
            </w:pPr>
            <w:r>
              <w:rPr>
                <w:sz w:val="18"/>
              </w:rPr>
              <w:t>-</w:t>
            </w:r>
          </w:p>
        </w:tc>
        <w:tc>
          <w:tcPr>
            <w:tcW w:w="1048" w:type="dxa"/>
          </w:tcPr>
          <w:p>
            <w:pPr>
              <w:pStyle w:val="TableParagraph"/>
              <w:spacing w:before="47"/>
              <w:ind w:left="7"/>
              <w:rPr>
                <w:sz w:val="18"/>
              </w:rPr>
            </w:pPr>
            <w:r>
              <w:rPr>
                <w:sz w:val="18"/>
              </w:rPr>
              <w:t>-</w:t>
            </w:r>
          </w:p>
        </w:tc>
      </w:tr>
    </w:tbl>
    <w:p>
      <w:pPr>
        <w:spacing w:after="0"/>
        <w:rPr>
          <w:sz w:val="18"/>
        </w:rPr>
        <w:sectPr>
          <w:pgSz w:w="11900" w:h="16840"/>
          <w:pgMar w:header="1172" w:footer="1899" w:top="1480" w:bottom="2080" w:left="1180" w:right="0"/>
        </w:sectPr>
      </w:pPr>
    </w:p>
    <w:p>
      <w:pPr>
        <w:pStyle w:val="BodyText"/>
        <w:spacing w:before="1"/>
        <w:rPr>
          <w:b/>
          <w:sz w:val="16"/>
        </w:rPr>
      </w:pPr>
    </w:p>
    <w:p>
      <w:pPr>
        <w:pStyle w:val="Heading2"/>
        <w:numPr>
          <w:ilvl w:val="1"/>
          <w:numId w:val="7"/>
        </w:numPr>
        <w:tabs>
          <w:tab w:pos="1298" w:val="left" w:leader="none"/>
          <w:tab w:pos="1299" w:val="left" w:leader="none"/>
        </w:tabs>
        <w:spacing w:line="240" w:lineRule="auto" w:before="91" w:after="0"/>
        <w:ind w:left="1298" w:right="0" w:hanging="1134"/>
        <w:jc w:val="left"/>
      </w:pPr>
      <w:bookmarkStart w:name="2.3 Overview" w:id="22"/>
      <w:bookmarkEnd w:id="22"/>
      <w:r>
        <w:rPr>
          <w:b w:val="0"/>
        </w:rPr>
      </w:r>
      <w:bookmarkStart w:name="_bookmark9" w:id="23"/>
      <w:bookmarkEnd w:id="23"/>
      <w:r>
        <w:rPr>
          <w:b w:val="0"/>
        </w:rPr>
      </w:r>
      <w:bookmarkStart w:name="_bookmark9" w:id="24"/>
      <w:bookmarkEnd w:id="24"/>
      <w:r>
        <w:rPr/>
        <w:t>Overview</w:t>
      </w:r>
    </w:p>
    <w:p>
      <w:pPr>
        <w:pStyle w:val="BodyText"/>
        <w:rPr>
          <w:b/>
          <w:sz w:val="26"/>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1 ARM® Cortex®-M3 core with embedded" w:id="25"/>
      <w:bookmarkEnd w:id="25"/>
      <w:r>
        <w:rPr>
          <w:b w:val="0"/>
        </w:rPr>
      </w:r>
      <w:bookmarkStart w:name="_bookmark10" w:id="26"/>
      <w:bookmarkEnd w:id="26"/>
      <w:r>
        <w:rPr>
          <w:b w:val="0"/>
        </w:rPr>
      </w:r>
      <w:bookmarkStart w:name="_bookmark10" w:id="27"/>
      <w:bookmarkEnd w:id="27"/>
      <w:r>
        <w:rPr/>
        <w:t>AR</w:t>
      </w:r>
      <w:r>
        <w:rPr/>
        <w:t>M</w:t>
      </w:r>
      <w:r>
        <w:rPr>
          <w:position w:val="10"/>
          <w:sz w:val="19"/>
        </w:rPr>
        <w:t>® </w:t>
      </w:r>
      <w:r>
        <w:rPr/>
        <w:t>Cortex</w:t>
      </w:r>
      <w:r>
        <w:rPr>
          <w:position w:val="10"/>
          <w:sz w:val="19"/>
        </w:rPr>
        <w:t>®</w:t>
      </w:r>
      <w:r>
        <w:rPr/>
        <w:t>-M3 core with embedded Flash and</w:t>
      </w:r>
      <w:r>
        <w:rPr>
          <w:spacing w:val="5"/>
        </w:rPr>
        <w:t> </w:t>
      </w:r>
      <w:r>
        <w:rPr/>
        <w:t>SRAM</w:t>
      </w:r>
    </w:p>
    <w:p>
      <w:pPr>
        <w:pStyle w:val="BodyText"/>
        <w:spacing w:line="249" w:lineRule="auto" w:before="112"/>
        <w:ind w:left="1299" w:right="1319" w:hanging="1"/>
      </w:pPr>
      <w:r>
        <w:rPr/>
        <w:t>The</w:t>
      </w:r>
      <w:r>
        <w:rPr>
          <w:spacing w:val="-11"/>
        </w:rPr>
        <w:t> </w:t>
      </w:r>
      <w:r>
        <w:rPr/>
        <w:t>ARM</w:t>
      </w:r>
      <w:r>
        <w:rPr>
          <w:position w:val="8"/>
          <w:sz w:val="16"/>
        </w:rPr>
        <w:t>® </w:t>
      </w:r>
      <w:r>
        <w:rPr/>
        <w:t>Cortex</w:t>
      </w:r>
      <w:r>
        <w:rPr>
          <w:position w:val="8"/>
          <w:sz w:val="16"/>
        </w:rPr>
        <w:t>®</w:t>
      </w:r>
      <w:r>
        <w:rPr/>
        <w:t>-M3</w:t>
      </w:r>
      <w:r>
        <w:rPr>
          <w:spacing w:val="-10"/>
        </w:rPr>
        <w:t> </w:t>
      </w:r>
      <w:r>
        <w:rPr/>
        <w:t>processor</w:t>
      </w:r>
      <w:r>
        <w:rPr>
          <w:spacing w:val="-10"/>
        </w:rPr>
        <w:t> </w:t>
      </w:r>
      <w:r>
        <w:rPr/>
        <w:t>is</w:t>
      </w:r>
      <w:r>
        <w:rPr>
          <w:spacing w:val="-10"/>
        </w:rPr>
        <w:t> </w:t>
      </w:r>
      <w:r>
        <w:rPr/>
        <w:t>the</w:t>
      </w:r>
      <w:r>
        <w:rPr>
          <w:spacing w:val="-10"/>
        </w:rPr>
        <w:t> </w:t>
      </w:r>
      <w:r>
        <w:rPr/>
        <w:t>latest</w:t>
      </w:r>
      <w:r>
        <w:rPr>
          <w:spacing w:val="-11"/>
        </w:rPr>
        <w:t> </w:t>
      </w:r>
      <w:r>
        <w:rPr/>
        <w:t>generation</w:t>
      </w:r>
      <w:r>
        <w:rPr>
          <w:spacing w:val="-10"/>
        </w:rPr>
        <w:t> </w:t>
      </w:r>
      <w:r>
        <w:rPr/>
        <w:t>of</w:t>
      </w:r>
      <w:r>
        <w:rPr>
          <w:spacing w:val="-10"/>
        </w:rPr>
        <w:t> </w:t>
      </w:r>
      <w:r>
        <w:rPr/>
        <w:t>ARM</w:t>
      </w:r>
      <w:r>
        <w:rPr>
          <w:spacing w:val="-10"/>
        </w:rPr>
        <w:t> </w:t>
      </w:r>
      <w:r>
        <w:rPr/>
        <w:t>processors</w:t>
      </w:r>
      <w:r>
        <w:rPr>
          <w:spacing w:val="-10"/>
        </w:rPr>
        <w:t> </w:t>
      </w:r>
      <w:r>
        <w:rPr/>
        <w:t>for</w:t>
      </w:r>
      <w:r>
        <w:rPr>
          <w:spacing w:val="-11"/>
        </w:rPr>
        <w:t> </w:t>
      </w:r>
      <w:r>
        <w:rPr/>
        <w:t>embedded systems.</w:t>
      </w:r>
      <w:r>
        <w:rPr>
          <w:spacing w:val="-10"/>
        </w:rPr>
        <w:t> </w:t>
      </w:r>
      <w:r>
        <w:rPr/>
        <w:t>It</w:t>
      </w:r>
      <w:r>
        <w:rPr>
          <w:spacing w:val="-9"/>
        </w:rPr>
        <w:t> </w:t>
      </w:r>
      <w:r>
        <w:rPr/>
        <w:t>has</w:t>
      </w:r>
      <w:r>
        <w:rPr>
          <w:spacing w:val="-9"/>
        </w:rPr>
        <w:t> </w:t>
      </w:r>
      <w:r>
        <w:rPr/>
        <w:t>been</w:t>
      </w:r>
      <w:r>
        <w:rPr>
          <w:spacing w:val="-9"/>
        </w:rPr>
        <w:t> </w:t>
      </w:r>
      <w:r>
        <w:rPr/>
        <w:t>developed</w:t>
      </w:r>
      <w:r>
        <w:rPr>
          <w:spacing w:val="-9"/>
        </w:rPr>
        <w:t> </w:t>
      </w:r>
      <w:r>
        <w:rPr/>
        <w:t>to</w:t>
      </w:r>
      <w:r>
        <w:rPr>
          <w:spacing w:val="-9"/>
        </w:rPr>
        <w:t> </w:t>
      </w:r>
      <w:r>
        <w:rPr/>
        <w:t>provide</w:t>
      </w:r>
      <w:r>
        <w:rPr>
          <w:spacing w:val="-10"/>
        </w:rPr>
        <w:t> </w:t>
      </w:r>
      <w:r>
        <w:rPr/>
        <w:t>a</w:t>
      </w:r>
      <w:r>
        <w:rPr>
          <w:spacing w:val="-9"/>
        </w:rPr>
        <w:t> </w:t>
      </w:r>
      <w:r>
        <w:rPr/>
        <w:t>low-cost</w:t>
      </w:r>
      <w:r>
        <w:rPr>
          <w:spacing w:val="-9"/>
        </w:rPr>
        <w:t> </w:t>
      </w:r>
      <w:r>
        <w:rPr/>
        <w:t>platform</w:t>
      </w:r>
      <w:r>
        <w:rPr>
          <w:spacing w:val="-10"/>
        </w:rPr>
        <w:t> </w:t>
      </w:r>
      <w:r>
        <w:rPr/>
        <w:t>that</w:t>
      </w:r>
      <w:r>
        <w:rPr>
          <w:spacing w:val="-9"/>
        </w:rPr>
        <w:t> </w:t>
      </w:r>
      <w:r>
        <w:rPr/>
        <w:t>meets</w:t>
      </w:r>
      <w:r>
        <w:rPr>
          <w:spacing w:val="-9"/>
        </w:rPr>
        <w:t> </w:t>
      </w:r>
      <w:r>
        <w:rPr/>
        <w:t>the</w:t>
      </w:r>
      <w:r>
        <w:rPr>
          <w:spacing w:val="-9"/>
        </w:rPr>
        <w:t> </w:t>
      </w:r>
      <w:r>
        <w:rPr/>
        <w:t>needs</w:t>
      </w:r>
      <w:r>
        <w:rPr>
          <w:spacing w:val="-9"/>
        </w:rPr>
        <w:t> </w:t>
      </w:r>
      <w:r>
        <w:rPr/>
        <w:t>of</w:t>
      </w:r>
      <w:r>
        <w:rPr>
          <w:spacing w:val="-9"/>
        </w:rPr>
        <w:t> </w:t>
      </w:r>
      <w:r>
        <w:rPr/>
        <w:t>MCU implementation, with a reduced pin count and low-power consumption, while delivering outstanding computational performance and an advanced system response to</w:t>
      </w:r>
      <w:r>
        <w:rPr>
          <w:spacing w:val="-39"/>
        </w:rPr>
        <w:t> </w:t>
      </w:r>
      <w:r>
        <w:rPr/>
        <w:t>interrupts.</w:t>
      </w:r>
    </w:p>
    <w:p>
      <w:pPr>
        <w:pStyle w:val="BodyText"/>
        <w:spacing w:line="249" w:lineRule="auto" w:before="81"/>
        <w:ind w:left="1299" w:right="1402"/>
      </w:pPr>
      <w:r>
        <w:rPr/>
        <w:t>The ARM</w:t>
      </w:r>
      <w:r>
        <w:rPr>
          <w:position w:val="8"/>
          <w:sz w:val="16"/>
        </w:rPr>
        <w:t>® </w:t>
      </w:r>
      <w:r>
        <w:rPr/>
        <w:t>Cortex</w:t>
      </w:r>
      <w:r>
        <w:rPr>
          <w:position w:val="8"/>
          <w:sz w:val="16"/>
        </w:rPr>
        <w:t>®</w:t>
      </w:r>
      <w:r>
        <w:rPr/>
        <w:t>-M3 32-bit RISC processor features exceptional code-efficiency, delivering the high-performance expected from an ARM core in the memory size usually associated with 8- and 16-bit devices.</w:t>
      </w:r>
    </w:p>
    <w:p>
      <w:pPr>
        <w:pStyle w:val="BodyText"/>
        <w:spacing w:line="249" w:lineRule="auto" w:before="122"/>
        <w:ind w:left="1299" w:right="1597"/>
      </w:pPr>
      <w:r>
        <w:rPr/>
        <w:t>The STM32F103xx performance line family having an embedded ARM core, is therefore compatible with all ARM tools and software.</w:t>
      </w:r>
    </w:p>
    <w:p>
      <w:pPr>
        <w:pStyle w:val="BodyText"/>
        <w:spacing w:before="122"/>
        <w:ind w:left="1299"/>
      </w:pPr>
      <w:hyperlink w:history="true" w:anchor="_bookmark5">
        <w:r>
          <w:rPr>
            <w:i/>
            <w:color w:val="0000FF"/>
          </w:rPr>
          <w:t>Figure 1 </w:t>
        </w:r>
      </w:hyperlink>
      <w:r>
        <w:rPr/>
        <w:t>shows the general block diagram of the device family.</w:t>
      </w:r>
    </w:p>
    <w:p>
      <w:pPr>
        <w:pStyle w:val="BodyText"/>
        <w:spacing w:before="4"/>
        <w:rPr>
          <w:sz w:val="24"/>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2 Embedded Flash memory" w:id="28"/>
      <w:bookmarkEnd w:id="28"/>
      <w:r>
        <w:rPr>
          <w:b w:val="0"/>
        </w:rPr>
      </w:r>
      <w:bookmarkStart w:name="_bookmark11" w:id="29"/>
      <w:bookmarkEnd w:id="29"/>
      <w:r>
        <w:rPr>
          <w:b w:val="0"/>
        </w:rPr>
      </w:r>
      <w:bookmarkStart w:name="_bookmark11" w:id="30"/>
      <w:bookmarkEnd w:id="30"/>
      <w:r>
        <w:rPr/>
        <w:t>Embedde</w:t>
      </w:r>
      <w:r>
        <w:rPr/>
        <w:t>d Flash</w:t>
      </w:r>
      <w:r>
        <w:rPr>
          <w:spacing w:val="-2"/>
        </w:rPr>
        <w:t> </w:t>
      </w:r>
      <w:r>
        <w:rPr/>
        <w:t>memory</w:t>
      </w:r>
    </w:p>
    <w:p>
      <w:pPr>
        <w:pStyle w:val="BodyText"/>
        <w:spacing w:before="155"/>
        <w:ind w:left="1299"/>
      </w:pPr>
      <w:r>
        <w:rPr/>
        <w:t>64 or 128 Kbytes of embedded Flash is available for storing programs and data.</w:t>
      </w:r>
    </w:p>
    <w:p>
      <w:pPr>
        <w:pStyle w:val="BodyText"/>
        <w:spacing w:before="2"/>
        <w:rPr>
          <w:sz w:val="24"/>
        </w:rPr>
      </w:pPr>
    </w:p>
    <w:p>
      <w:pPr>
        <w:pStyle w:val="Heading3"/>
        <w:numPr>
          <w:ilvl w:val="2"/>
          <w:numId w:val="10"/>
        </w:numPr>
        <w:tabs>
          <w:tab w:pos="1298" w:val="left" w:leader="none"/>
          <w:tab w:pos="1300" w:val="left" w:leader="none"/>
        </w:tabs>
        <w:spacing w:line="240" w:lineRule="auto" w:before="0" w:after="0"/>
        <w:ind w:left="1299" w:right="0" w:hanging="1135"/>
        <w:jc w:val="left"/>
      </w:pPr>
      <w:bookmarkStart w:name="2.3.3 CRC (cyclic redundancy check) calc" w:id="31"/>
      <w:bookmarkEnd w:id="31"/>
      <w:r>
        <w:rPr>
          <w:b w:val="0"/>
        </w:rPr>
      </w:r>
      <w:bookmarkStart w:name="_bookmark12" w:id="32"/>
      <w:bookmarkEnd w:id="32"/>
      <w:r>
        <w:rPr>
          <w:b w:val="0"/>
        </w:rPr>
      </w:r>
      <w:bookmarkStart w:name="_bookmark12" w:id="33"/>
      <w:bookmarkEnd w:id="33"/>
      <w:r>
        <w:rPr/>
        <w:t>CR</w:t>
      </w:r>
      <w:r>
        <w:rPr/>
        <w:t>C (cyclic redundancy check) calculation</w:t>
      </w:r>
      <w:r>
        <w:rPr>
          <w:spacing w:val="-8"/>
        </w:rPr>
        <w:t> </w:t>
      </w:r>
      <w:r>
        <w:rPr/>
        <w:t>unit</w:t>
      </w:r>
    </w:p>
    <w:p>
      <w:pPr>
        <w:pStyle w:val="BodyText"/>
        <w:spacing w:line="249" w:lineRule="auto" w:before="156"/>
        <w:ind w:left="1299" w:right="1319"/>
      </w:pPr>
      <w:r>
        <w:rPr/>
        <w:t>The</w:t>
      </w:r>
      <w:r>
        <w:rPr>
          <w:spacing w:val="-9"/>
        </w:rPr>
        <w:t> </w:t>
      </w:r>
      <w:r>
        <w:rPr/>
        <w:t>CRC</w:t>
      </w:r>
      <w:r>
        <w:rPr>
          <w:spacing w:val="-9"/>
        </w:rPr>
        <w:t> </w:t>
      </w:r>
      <w:r>
        <w:rPr/>
        <w:t>(cyclic</w:t>
      </w:r>
      <w:r>
        <w:rPr>
          <w:spacing w:val="-9"/>
        </w:rPr>
        <w:t> </w:t>
      </w:r>
      <w:r>
        <w:rPr/>
        <w:t>redundancy</w:t>
      </w:r>
      <w:r>
        <w:rPr>
          <w:spacing w:val="-9"/>
        </w:rPr>
        <w:t> </w:t>
      </w:r>
      <w:r>
        <w:rPr/>
        <w:t>check)</w:t>
      </w:r>
      <w:r>
        <w:rPr>
          <w:spacing w:val="-10"/>
        </w:rPr>
        <w:t> </w:t>
      </w:r>
      <w:r>
        <w:rPr/>
        <w:t>calculation</w:t>
      </w:r>
      <w:r>
        <w:rPr>
          <w:spacing w:val="-9"/>
        </w:rPr>
        <w:t> </w:t>
      </w:r>
      <w:r>
        <w:rPr/>
        <w:t>unit</w:t>
      </w:r>
      <w:r>
        <w:rPr>
          <w:spacing w:val="-10"/>
        </w:rPr>
        <w:t> </w:t>
      </w:r>
      <w:r>
        <w:rPr/>
        <w:t>is</w:t>
      </w:r>
      <w:r>
        <w:rPr>
          <w:spacing w:val="-10"/>
        </w:rPr>
        <w:t> </w:t>
      </w:r>
      <w:r>
        <w:rPr/>
        <w:t>used</w:t>
      </w:r>
      <w:r>
        <w:rPr>
          <w:spacing w:val="-9"/>
        </w:rPr>
        <w:t> </w:t>
      </w:r>
      <w:r>
        <w:rPr/>
        <w:t>to</w:t>
      </w:r>
      <w:r>
        <w:rPr>
          <w:spacing w:val="-8"/>
        </w:rPr>
        <w:t> </w:t>
      </w:r>
      <w:r>
        <w:rPr/>
        <w:t>get</w:t>
      </w:r>
      <w:r>
        <w:rPr>
          <w:spacing w:val="-10"/>
        </w:rPr>
        <w:t> </w:t>
      </w:r>
      <w:r>
        <w:rPr/>
        <w:t>a</w:t>
      </w:r>
      <w:r>
        <w:rPr>
          <w:spacing w:val="-9"/>
        </w:rPr>
        <w:t> </w:t>
      </w:r>
      <w:r>
        <w:rPr/>
        <w:t>CRC</w:t>
      </w:r>
      <w:r>
        <w:rPr>
          <w:spacing w:val="-10"/>
        </w:rPr>
        <w:t> </w:t>
      </w:r>
      <w:r>
        <w:rPr/>
        <w:t>code</w:t>
      </w:r>
      <w:r>
        <w:rPr>
          <w:spacing w:val="-9"/>
        </w:rPr>
        <w:t> </w:t>
      </w:r>
      <w:r>
        <w:rPr/>
        <w:t>from</w:t>
      </w:r>
      <w:r>
        <w:rPr>
          <w:spacing w:val="-9"/>
        </w:rPr>
        <w:t> </w:t>
      </w:r>
      <w:r>
        <w:rPr/>
        <w:t>a</w:t>
      </w:r>
      <w:r>
        <w:rPr>
          <w:spacing w:val="-9"/>
        </w:rPr>
        <w:t> </w:t>
      </w:r>
      <w:r>
        <w:rPr/>
        <w:t>32-bit data word and a fixed generator</w:t>
      </w:r>
      <w:r>
        <w:rPr>
          <w:spacing w:val="-3"/>
        </w:rPr>
        <w:t> </w:t>
      </w:r>
      <w:r>
        <w:rPr/>
        <w:t>polynomial.</w:t>
      </w:r>
    </w:p>
    <w:p>
      <w:pPr>
        <w:pStyle w:val="BodyText"/>
        <w:spacing w:line="249" w:lineRule="auto" w:before="121"/>
        <w:ind w:left="1299" w:right="1319"/>
      </w:pPr>
      <w:r>
        <w:rPr/>
        <w:t>Among other applications, CRC-based techniques are used to verify data transmission or storage integrity. In the scope of the EN/IEC 60335-1 standard, they offer a means of verifying</w:t>
      </w:r>
      <w:r>
        <w:rPr>
          <w:spacing w:val="-9"/>
        </w:rPr>
        <w:t> </w:t>
      </w:r>
      <w:r>
        <w:rPr/>
        <w:t>the</w:t>
      </w:r>
      <w:r>
        <w:rPr>
          <w:spacing w:val="-9"/>
        </w:rPr>
        <w:t> </w:t>
      </w:r>
      <w:r>
        <w:rPr/>
        <w:t>Flash</w:t>
      </w:r>
      <w:r>
        <w:rPr>
          <w:spacing w:val="-10"/>
        </w:rPr>
        <w:t> </w:t>
      </w:r>
      <w:r>
        <w:rPr/>
        <w:t>memory</w:t>
      </w:r>
      <w:r>
        <w:rPr>
          <w:spacing w:val="-8"/>
        </w:rPr>
        <w:t> </w:t>
      </w:r>
      <w:r>
        <w:rPr/>
        <w:t>integrity.</w:t>
      </w:r>
      <w:r>
        <w:rPr>
          <w:spacing w:val="-10"/>
        </w:rPr>
        <w:t> </w:t>
      </w:r>
      <w:r>
        <w:rPr/>
        <w:t>The</w:t>
      </w:r>
      <w:r>
        <w:rPr>
          <w:spacing w:val="-8"/>
        </w:rPr>
        <w:t> </w:t>
      </w:r>
      <w:r>
        <w:rPr/>
        <w:t>CRC</w:t>
      </w:r>
      <w:r>
        <w:rPr>
          <w:spacing w:val="-10"/>
        </w:rPr>
        <w:t> </w:t>
      </w:r>
      <w:r>
        <w:rPr/>
        <w:t>calculation</w:t>
      </w:r>
      <w:r>
        <w:rPr>
          <w:spacing w:val="-9"/>
        </w:rPr>
        <w:t> </w:t>
      </w:r>
      <w:r>
        <w:rPr/>
        <w:t>unit</w:t>
      </w:r>
      <w:r>
        <w:rPr>
          <w:spacing w:val="-9"/>
        </w:rPr>
        <w:t> </w:t>
      </w:r>
      <w:r>
        <w:rPr/>
        <w:t>helps</w:t>
      </w:r>
      <w:r>
        <w:rPr>
          <w:spacing w:val="-8"/>
        </w:rPr>
        <w:t> </w:t>
      </w:r>
      <w:r>
        <w:rPr/>
        <w:t>compute</w:t>
      </w:r>
      <w:r>
        <w:rPr>
          <w:spacing w:val="-10"/>
        </w:rPr>
        <w:t> </w:t>
      </w:r>
      <w:r>
        <w:rPr/>
        <w:t>a</w:t>
      </w:r>
      <w:r>
        <w:rPr>
          <w:spacing w:val="-9"/>
        </w:rPr>
        <w:t> </w:t>
      </w:r>
      <w:r>
        <w:rPr/>
        <w:t>signature</w:t>
      </w:r>
      <w:r>
        <w:rPr>
          <w:spacing w:val="-9"/>
        </w:rPr>
        <w:t> </w:t>
      </w:r>
      <w:r>
        <w:rPr/>
        <w:t>of the software during runtime, to be compared with a reference signature generated at link- time and stored at a given memory</w:t>
      </w:r>
      <w:r>
        <w:rPr>
          <w:spacing w:val="-2"/>
        </w:rPr>
        <w:t> </w:t>
      </w:r>
      <w:r>
        <w:rPr/>
        <w:t>location.</w:t>
      </w:r>
    </w:p>
    <w:p>
      <w:pPr>
        <w:pStyle w:val="BodyText"/>
        <w:spacing w:before="9"/>
        <w:rPr>
          <w:sz w:val="23"/>
        </w:rPr>
      </w:pPr>
    </w:p>
    <w:p>
      <w:pPr>
        <w:pStyle w:val="Heading3"/>
        <w:numPr>
          <w:ilvl w:val="2"/>
          <w:numId w:val="10"/>
        </w:numPr>
        <w:tabs>
          <w:tab w:pos="1299" w:val="left" w:leader="none"/>
          <w:tab w:pos="1300" w:val="left" w:leader="none"/>
        </w:tabs>
        <w:spacing w:line="240" w:lineRule="auto" w:before="1" w:after="0"/>
        <w:ind w:left="1299" w:right="0" w:hanging="1135"/>
        <w:jc w:val="left"/>
      </w:pPr>
      <w:bookmarkStart w:name="2.3.4 Embedded SRAM" w:id="34"/>
      <w:bookmarkEnd w:id="34"/>
      <w:r>
        <w:rPr>
          <w:b w:val="0"/>
        </w:rPr>
      </w:r>
      <w:bookmarkStart w:name="_bookmark13" w:id="35"/>
      <w:bookmarkEnd w:id="35"/>
      <w:r>
        <w:rPr>
          <w:b w:val="0"/>
        </w:rPr>
      </w:r>
      <w:bookmarkStart w:name="_bookmark13" w:id="36"/>
      <w:bookmarkEnd w:id="36"/>
      <w:r>
        <w:rPr/>
        <w:t>Embedde</w:t>
      </w:r>
      <w:r>
        <w:rPr/>
        <w:t>d</w:t>
      </w:r>
      <w:r>
        <w:rPr>
          <w:spacing w:val="-2"/>
        </w:rPr>
        <w:t> </w:t>
      </w:r>
      <w:r>
        <w:rPr/>
        <w:t>SRAM</w:t>
      </w:r>
    </w:p>
    <w:p>
      <w:pPr>
        <w:pStyle w:val="BodyText"/>
        <w:spacing w:line="249" w:lineRule="auto" w:before="154"/>
        <w:ind w:left="1299" w:right="1402"/>
      </w:pPr>
      <w:r>
        <w:rPr/>
        <w:t>Twenty Kbytes of embedded SRAM accessed (read/write) at CPU clock speed with 0 wait states.</w:t>
      </w:r>
    </w:p>
    <w:p>
      <w:pPr>
        <w:pStyle w:val="BodyText"/>
        <w:spacing w:before="6"/>
        <w:rPr>
          <w:sz w:val="23"/>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5 Nested vectored interrupt controll" w:id="37"/>
      <w:bookmarkEnd w:id="37"/>
      <w:r>
        <w:rPr>
          <w:b w:val="0"/>
        </w:rPr>
      </w:r>
      <w:bookmarkStart w:name="_bookmark14" w:id="38"/>
      <w:bookmarkEnd w:id="38"/>
      <w:r>
        <w:rPr>
          <w:b w:val="0"/>
        </w:rPr>
      </w:r>
      <w:bookmarkStart w:name="_bookmark14" w:id="39"/>
      <w:bookmarkEnd w:id="39"/>
      <w:r>
        <w:rPr/>
        <w:t>Neste</w:t>
      </w:r>
      <w:r>
        <w:rPr/>
        <w:t>d vectored interrupt controller</w:t>
      </w:r>
      <w:r>
        <w:rPr>
          <w:spacing w:val="-2"/>
        </w:rPr>
        <w:t> </w:t>
      </w:r>
      <w:r>
        <w:rPr/>
        <w:t>(NVIC)</w:t>
      </w:r>
    </w:p>
    <w:p>
      <w:pPr>
        <w:pStyle w:val="BodyText"/>
        <w:spacing w:line="230" w:lineRule="auto" w:before="163"/>
        <w:ind w:left="1299" w:right="1263"/>
      </w:pPr>
      <w:r>
        <w:rPr/>
        <w:t>The STM32F103xx performance line embeds a nested vectored interrupt controller able to handle up to 43 maskable interrupt channels (not including the 16 interrupt lines of Cortex</w:t>
      </w:r>
      <w:r>
        <w:rPr>
          <w:position w:val="8"/>
          <w:sz w:val="16"/>
        </w:rPr>
        <w:t>®</w:t>
      </w:r>
      <w:r>
        <w:rPr/>
        <w:t>- M3) and 16 priority levels.</w:t>
      </w:r>
    </w:p>
    <w:p>
      <w:pPr>
        <w:pStyle w:val="ListParagraph"/>
        <w:numPr>
          <w:ilvl w:val="3"/>
          <w:numId w:val="10"/>
        </w:numPr>
        <w:tabs>
          <w:tab w:pos="1725" w:val="left" w:leader="none"/>
          <w:tab w:pos="1726" w:val="left" w:leader="none"/>
        </w:tabs>
        <w:spacing w:line="240" w:lineRule="auto" w:before="54" w:after="0"/>
        <w:ind w:left="1725" w:right="0" w:hanging="427"/>
        <w:jc w:val="left"/>
        <w:rPr>
          <w:sz w:val="20"/>
        </w:rPr>
      </w:pPr>
      <w:r>
        <w:rPr>
          <w:sz w:val="20"/>
        </w:rPr>
        <w:t>Closely coupled NVIC gives low-latency interrupt</w:t>
      </w:r>
      <w:r>
        <w:rPr>
          <w:spacing w:val="-2"/>
          <w:sz w:val="20"/>
        </w:rPr>
        <w:t> </w:t>
      </w:r>
      <w:r>
        <w:rPr>
          <w:sz w:val="20"/>
        </w:rPr>
        <w:t>processing</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Interrupt entry vector table address passed directly to the</w:t>
      </w:r>
      <w:r>
        <w:rPr>
          <w:spacing w:val="-5"/>
          <w:sz w:val="20"/>
        </w:rPr>
        <w:t> </w:t>
      </w:r>
      <w:r>
        <w:rPr>
          <w:sz w:val="20"/>
        </w:rPr>
        <w:t>core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Closely coupled NVIC core</w:t>
      </w:r>
      <w:r>
        <w:rPr>
          <w:spacing w:val="-12"/>
          <w:sz w:val="20"/>
        </w:rPr>
        <w:t> </w:t>
      </w:r>
      <w:r>
        <w:rPr>
          <w:sz w:val="20"/>
        </w:rPr>
        <w:t>interface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Allows early processing of</w:t>
      </w:r>
      <w:r>
        <w:rPr>
          <w:spacing w:val="-20"/>
          <w:sz w:val="20"/>
        </w:rPr>
        <w:t> </w:t>
      </w:r>
      <w:r>
        <w:rPr>
          <w:sz w:val="20"/>
        </w:rPr>
        <w:t>interrupts</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Processing of </w:t>
      </w:r>
      <w:r>
        <w:rPr>
          <w:i/>
          <w:sz w:val="20"/>
        </w:rPr>
        <w:t>late arriving </w:t>
      </w:r>
      <w:r>
        <w:rPr>
          <w:sz w:val="20"/>
        </w:rPr>
        <w:t>higher priority</w:t>
      </w:r>
      <w:r>
        <w:rPr>
          <w:spacing w:val="-2"/>
          <w:sz w:val="20"/>
        </w:rPr>
        <w:t> </w:t>
      </w:r>
      <w:r>
        <w:rPr>
          <w:sz w:val="20"/>
        </w:rPr>
        <w:t>interrupts</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Support for</w:t>
      </w:r>
      <w:r>
        <w:rPr>
          <w:spacing w:val="-1"/>
          <w:sz w:val="20"/>
        </w:rPr>
        <w:t> </w:t>
      </w:r>
      <w:r>
        <w:rPr>
          <w:sz w:val="20"/>
        </w:rPr>
        <w:t>tail-chaining</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Processor state automatically</w:t>
      </w:r>
      <w:r>
        <w:rPr>
          <w:spacing w:val="-1"/>
          <w:sz w:val="20"/>
        </w:rPr>
        <w:t> </w:t>
      </w:r>
      <w:r>
        <w:rPr>
          <w:sz w:val="20"/>
        </w:rPr>
        <w:t>saved</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Interrupt entry restored on interrupt exit with no instruction</w:t>
      </w:r>
      <w:r>
        <w:rPr>
          <w:spacing w:val="-8"/>
          <w:sz w:val="20"/>
        </w:rPr>
        <w:t> </w:t>
      </w:r>
      <w:r>
        <w:rPr>
          <w:sz w:val="20"/>
        </w:rPr>
        <w:t>overhead</w:t>
      </w:r>
    </w:p>
    <w:p>
      <w:pPr>
        <w:spacing w:after="0" w:line="240" w:lineRule="auto"/>
        <w:jc w:val="left"/>
        <w:rPr>
          <w:sz w:val="20"/>
        </w:rPr>
        <w:sectPr>
          <w:pgSz w:w="11900" w:h="16840"/>
          <w:pgMar w:header="1172" w:footer="1899" w:top="1480" w:bottom="2080" w:left="1180" w:right="0"/>
        </w:sectPr>
      </w:pPr>
    </w:p>
    <w:p>
      <w:pPr>
        <w:pStyle w:val="BodyText"/>
        <w:spacing w:before="10"/>
        <w:rPr>
          <w:sz w:val="17"/>
        </w:rPr>
      </w:pPr>
    </w:p>
    <w:p>
      <w:pPr>
        <w:pStyle w:val="BodyText"/>
        <w:spacing w:line="249" w:lineRule="auto" w:before="93"/>
        <w:ind w:left="1299" w:right="1319"/>
      </w:pPr>
      <w:r>
        <w:rPr/>
        <w:t>This hardware block provides flexible interrupt management features with minimal interrupt latency.</w:t>
      </w:r>
    </w:p>
    <w:p>
      <w:pPr>
        <w:pStyle w:val="BodyText"/>
        <w:spacing w:before="5"/>
        <w:rPr>
          <w:sz w:val="23"/>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6 External interrupt/event controlle" w:id="40"/>
      <w:bookmarkEnd w:id="40"/>
      <w:r>
        <w:rPr>
          <w:b w:val="0"/>
        </w:rPr>
      </w:r>
      <w:bookmarkStart w:name="_bookmark15" w:id="41"/>
      <w:bookmarkEnd w:id="41"/>
      <w:r>
        <w:rPr>
          <w:b w:val="0"/>
        </w:rPr>
      </w:r>
      <w:bookmarkStart w:name="_bookmark15" w:id="42"/>
      <w:bookmarkEnd w:id="42"/>
      <w:r>
        <w:rPr/>
        <w:t>Externa</w:t>
      </w:r>
      <w:r>
        <w:rPr/>
        <w:t>l interrupt/event controller</w:t>
      </w:r>
      <w:r>
        <w:rPr>
          <w:spacing w:val="-3"/>
        </w:rPr>
        <w:t> </w:t>
      </w:r>
      <w:r>
        <w:rPr/>
        <w:t>(EXTI)</w:t>
      </w:r>
    </w:p>
    <w:p>
      <w:pPr>
        <w:pStyle w:val="BodyText"/>
        <w:spacing w:line="249" w:lineRule="auto" w:before="155"/>
        <w:ind w:left="1299" w:right="1374"/>
      </w:pPr>
      <w:r>
        <w:rPr/>
        <w:t>The external interrupt/event controller consists of 19 edge detector lines used to generate interrupt/event requests. Each line can be independently configured to select the trigger event</w:t>
      </w:r>
      <w:r>
        <w:rPr>
          <w:spacing w:val="-10"/>
        </w:rPr>
        <w:t> </w:t>
      </w:r>
      <w:r>
        <w:rPr/>
        <w:t>(rising</w:t>
      </w:r>
      <w:r>
        <w:rPr>
          <w:spacing w:val="-10"/>
        </w:rPr>
        <w:t> </w:t>
      </w:r>
      <w:r>
        <w:rPr/>
        <w:t>edge,</w:t>
      </w:r>
      <w:r>
        <w:rPr>
          <w:spacing w:val="-10"/>
        </w:rPr>
        <w:t> </w:t>
      </w:r>
      <w:r>
        <w:rPr/>
        <w:t>falling</w:t>
      </w:r>
      <w:r>
        <w:rPr>
          <w:spacing w:val="-8"/>
        </w:rPr>
        <w:t> </w:t>
      </w:r>
      <w:r>
        <w:rPr/>
        <w:t>edge,</w:t>
      </w:r>
      <w:r>
        <w:rPr>
          <w:spacing w:val="-10"/>
        </w:rPr>
        <w:t> </w:t>
      </w:r>
      <w:r>
        <w:rPr/>
        <w:t>both)</w:t>
      </w:r>
      <w:r>
        <w:rPr>
          <w:spacing w:val="-9"/>
        </w:rPr>
        <w:t> </w:t>
      </w:r>
      <w:r>
        <w:rPr/>
        <w:t>and</w:t>
      </w:r>
      <w:r>
        <w:rPr>
          <w:spacing w:val="-10"/>
        </w:rPr>
        <w:t> </w:t>
      </w:r>
      <w:r>
        <w:rPr/>
        <w:t>can</w:t>
      </w:r>
      <w:r>
        <w:rPr>
          <w:spacing w:val="-8"/>
        </w:rPr>
        <w:t> </w:t>
      </w:r>
      <w:r>
        <w:rPr/>
        <w:t>be</w:t>
      </w:r>
      <w:r>
        <w:rPr>
          <w:spacing w:val="-10"/>
        </w:rPr>
        <w:t> </w:t>
      </w:r>
      <w:r>
        <w:rPr/>
        <w:t>masked</w:t>
      </w:r>
      <w:r>
        <w:rPr>
          <w:spacing w:val="-10"/>
        </w:rPr>
        <w:t> </w:t>
      </w:r>
      <w:r>
        <w:rPr/>
        <w:t>independently.</w:t>
      </w:r>
      <w:r>
        <w:rPr>
          <w:spacing w:val="-10"/>
        </w:rPr>
        <w:t> </w:t>
      </w:r>
      <w:r>
        <w:rPr/>
        <w:t>A</w:t>
      </w:r>
      <w:r>
        <w:rPr>
          <w:spacing w:val="-8"/>
        </w:rPr>
        <w:t> </w:t>
      </w:r>
      <w:r>
        <w:rPr/>
        <w:t>pending</w:t>
      </w:r>
      <w:r>
        <w:rPr>
          <w:spacing w:val="-8"/>
        </w:rPr>
        <w:t> </w:t>
      </w:r>
      <w:r>
        <w:rPr/>
        <w:t>register maintains the status of the interrupt requests. The EXTI can detect an external line with a pulse width shorter than the Internal APB2 clock period. Up to 80 GPIOs can be connected to the 16 external interrupt</w:t>
      </w:r>
      <w:r>
        <w:rPr>
          <w:spacing w:val="-2"/>
        </w:rPr>
        <w:t> </w:t>
      </w:r>
      <w:r>
        <w:rPr/>
        <w:t>lines.</w:t>
      </w:r>
    </w:p>
    <w:p>
      <w:pPr>
        <w:pStyle w:val="BodyText"/>
        <w:spacing w:before="10"/>
        <w:rPr>
          <w:sz w:val="23"/>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7 Clocks and startup" w:id="43"/>
      <w:bookmarkEnd w:id="43"/>
      <w:r>
        <w:rPr>
          <w:b w:val="0"/>
        </w:rPr>
      </w:r>
      <w:bookmarkStart w:name="_bookmark16" w:id="44"/>
      <w:bookmarkEnd w:id="44"/>
      <w:r>
        <w:rPr>
          <w:b w:val="0"/>
        </w:rPr>
      </w:r>
      <w:bookmarkStart w:name="_bookmark16" w:id="45"/>
      <w:bookmarkEnd w:id="45"/>
      <w:r>
        <w:rPr/>
        <w:t>Clock</w:t>
      </w:r>
      <w:r>
        <w:rPr/>
        <w:t>s and</w:t>
      </w:r>
      <w:r>
        <w:rPr>
          <w:spacing w:val="-1"/>
        </w:rPr>
        <w:t> </w:t>
      </w:r>
      <w:r>
        <w:rPr/>
        <w:t>startup</w:t>
      </w:r>
    </w:p>
    <w:p>
      <w:pPr>
        <w:pStyle w:val="BodyText"/>
        <w:spacing w:line="249" w:lineRule="auto" w:before="155"/>
        <w:ind w:left="1299" w:right="1319"/>
      </w:pPr>
      <w:r>
        <w:rPr/>
        <w:t>System</w:t>
      </w:r>
      <w:r>
        <w:rPr>
          <w:spacing w:val="-5"/>
        </w:rPr>
        <w:t> </w:t>
      </w:r>
      <w:r>
        <w:rPr/>
        <w:t>clock</w:t>
      </w:r>
      <w:r>
        <w:rPr>
          <w:spacing w:val="-5"/>
        </w:rPr>
        <w:t> </w:t>
      </w:r>
      <w:r>
        <w:rPr/>
        <w:t>selection</w:t>
      </w:r>
      <w:r>
        <w:rPr>
          <w:spacing w:val="-5"/>
        </w:rPr>
        <w:t> </w:t>
      </w:r>
      <w:r>
        <w:rPr/>
        <w:t>is</w:t>
      </w:r>
      <w:r>
        <w:rPr>
          <w:spacing w:val="-4"/>
        </w:rPr>
        <w:t> </w:t>
      </w:r>
      <w:r>
        <w:rPr/>
        <w:t>performed</w:t>
      </w:r>
      <w:r>
        <w:rPr>
          <w:spacing w:val="-5"/>
        </w:rPr>
        <w:t> </w:t>
      </w:r>
      <w:r>
        <w:rPr/>
        <w:t>on</w:t>
      </w:r>
      <w:r>
        <w:rPr>
          <w:spacing w:val="-5"/>
        </w:rPr>
        <w:t> </w:t>
      </w:r>
      <w:r>
        <w:rPr/>
        <w:t>startup,</w:t>
      </w:r>
      <w:r>
        <w:rPr>
          <w:spacing w:val="-5"/>
        </w:rPr>
        <w:t> </w:t>
      </w:r>
      <w:r>
        <w:rPr/>
        <w:t>however</w:t>
      </w:r>
      <w:r>
        <w:rPr>
          <w:spacing w:val="-4"/>
        </w:rPr>
        <w:t> </w:t>
      </w:r>
      <w:r>
        <w:rPr/>
        <w:t>the</w:t>
      </w:r>
      <w:r>
        <w:rPr>
          <w:spacing w:val="-5"/>
        </w:rPr>
        <w:t> </w:t>
      </w:r>
      <w:r>
        <w:rPr/>
        <w:t>internal</w:t>
      </w:r>
      <w:r>
        <w:rPr>
          <w:spacing w:val="-4"/>
        </w:rPr>
        <w:t> </w:t>
      </w:r>
      <w:r>
        <w:rPr/>
        <w:t>RC</w:t>
      </w:r>
      <w:r>
        <w:rPr>
          <w:spacing w:val="-5"/>
        </w:rPr>
        <w:t> </w:t>
      </w:r>
      <w:r>
        <w:rPr/>
        <w:t>8</w:t>
      </w:r>
      <w:r>
        <w:rPr>
          <w:spacing w:val="-5"/>
        </w:rPr>
        <w:t> </w:t>
      </w:r>
      <w:r>
        <w:rPr/>
        <w:t>MHz</w:t>
      </w:r>
      <w:r>
        <w:rPr>
          <w:spacing w:val="-4"/>
        </w:rPr>
        <w:t> </w:t>
      </w:r>
      <w:r>
        <w:rPr/>
        <w:t>oscillator</w:t>
      </w:r>
      <w:r>
        <w:rPr>
          <w:spacing w:val="-5"/>
        </w:rPr>
        <w:t> </w:t>
      </w:r>
      <w:r>
        <w:rPr/>
        <w:t>is selected as default CPU clock on reset. An external 4-16 MHz clock can be selected, in which</w:t>
      </w:r>
      <w:r>
        <w:rPr>
          <w:spacing w:val="-11"/>
        </w:rPr>
        <w:t> </w:t>
      </w:r>
      <w:r>
        <w:rPr/>
        <w:t>case</w:t>
      </w:r>
      <w:r>
        <w:rPr>
          <w:spacing w:val="-10"/>
        </w:rPr>
        <w:t> </w:t>
      </w:r>
      <w:r>
        <w:rPr/>
        <w:t>it</w:t>
      </w:r>
      <w:r>
        <w:rPr>
          <w:spacing w:val="-10"/>
        </w:rPr>
        <w:t> </w:t>
      </w:r>
      <w:r>
        <w:rPr/>
        <w:t>is</w:t>
      </w:r>
      <w:r>
        <w:rPr>
          <w:spacing w:val="-10"/>
        </w:rPr>
        <w:t> </w:t>
      </w:r>
      <w:r>
        <w:rPr/>
        <w:t>monitored</w:t>
      </w:r>
      <w:r>
        <w:rPr>
          <w:spacing w:val="-9"/>
        </w:rPr>
        <w:t> </w:t>
      </w:r>
      <w:r>
        <w:rPr/>
        <w:t>for</w:t>
      </w:r>
      <w:r>
        <w:rPr>
          <w:spacing w:val="-10"/>
        </w:rPr>
        <w:t> </w:t>
      </w:r>
      <w:r>
        <w:rPr/>
        <w:t>failure.</w:t>
      </w:r>
      <w:r>
        <w:rPr>
          <w:spacing w:val="-11"/>
        </w:rPr>
        <w:t> </w:t>
      </w:r>
      <w:r>
        <w:rPr/>
        <w:t>If</w:t>
      </w:r>
      <w:r>
        <w:rPr>
          <w:spacing w:val="-10"/>
        </w:rPr>
        <w:t> </w:t>
      </w:r>
      <w:r>
        <w:rPr/>
        <w:t>failure</w:t>
      </w:r>
      <w:r>
        <w:rPr>
          <w:spacing w:val="-9"/>
        </w:rPr>
        <w:t> </w:t>
      </w:r>
      <w:r>
        <w:rPr/>
        <w:t>is</w:t>
      </w:r>
      <w:r>
        <w:rPr>
          <w:spacing w:val="-10"/>
        </w:rPr>
        <w:t> </w:t>
      </w:r>
      <w:r>
        <w:rPr/>
        <w:t>detected,</w:t>
      </w:r>
      <w:r>
        <w:rPr>
          <w:spacing w:val="-10"/>
        </w:rPr>
        <w:t> </w:t>
      </w:r>
      <w:r>
        <w:rPr/>
        <w:t>the</w:t>
      </w:r>
      <w:r>
        <w:rPr>
          <w:spacing w:val="-10"/>
        </w:rPr>
        <w:t> </w:t>
      </w:r>
      <w:r>
        <w:rPr/>
        <w:t>system</w:t>
      </w:r>
      <w:r>
        <w:rPr>
          <w:spacing w:val="-10"/>
        </w:rPr>
        <w:t> </w:t>
      </w:r>
      <w:r>
        <w:rPr/>
        <w:t>automatically</w:t>
      </w:r>
      <w:r>
        <w:rPr>
          <w:spacing w:val="-10"/>
        </w:rPr>
        <w:t> </w:t>
      </w:r>
      <w:r>
        <w:rPr/>
        <w:t>switches back</w:t>
      </w:r>
      <w:r>
        <w:rPr>
          <w:spacing w:val="-4"/>
        </w:rPr>
        <w:t> </w:t>
      </w:r>
      <w:r>
        <w:rPr/>
        <w:t>to</w:t>
      </w:r>
      <w:r>
        <w:rPr>
          <w:spacing w:val="-4"/>
        </w:rPr>
        <w:t> </w:t>
      </w:r>
      <w:r>
        <w:rPr/>
        <w:t>the</w:t>
      </w:r>
      <w:r>
        <w:rPr>
          <w:spacing w:val="-4"/>
        </w:rPr>
        <w:t> </w:t>
      </w:r>
      <w:r>
        <w:rPr/>
        <w:t>internal</w:t>
      </w:r>
      <w:r>
        <w:rPr>
          <w:spacing w:val="-3"/>
        </w:rPr>
        <w:t> </w:t>
      </w:r>
      <w:r>
        <w:rPr/>
        <w:t>RC</w:t>
      </w:r>
      <w:r>
        <w:rPr>
          <w:spacing w:val="-4"/>
        </w:rPr>
        <w:t> </w:t>
      </w:r>
      <w:r>
        <w:rPr/>
        <w:t>oscillator.</w:t>
      </w:r>
      <w:r>
        <w:rPr>
          <w:spacing w:val="-4"/>
        </w:rPr>
        <w:t> </w:t>
      </w:r>
      <w:r>
        <w:rPr/>
        <w:t>A</w:t>
      </w:r>
      <w:r>
        <w:rPr>
          <w:spacing w:val="-5"/>
        </w:rPr>
        <w:t> </w:t>
      </w:r>
      <w:r>
        <w:rPr/>
        <w:t>software</w:t>
      </w:r>
      <w:r>
        <w:rPr>
          <w:spacing w:val="-4"/>
        </w:rPr>
        <w:t> </w:t>
      </w:r>
      <w:r>
        <w:rPr/>
        <w:t>interrupt</w:t>
      </w:r>
      <w:r>
        <w:rPr>
          <w:spacing w:val="-5"/>
        </w:rPr>
        <w:t> </w:t>
      </w:r>
      <w:r>
        <w:rPr/>
        <w:t>is</w:t>
      </w:r>
      <w:r>
        <w:rPr>
          <w:spacing w:val="-4"/>
        </w:rPr>
        <w:t> </w:t>
      </w:r>
      <w:r>
        <w:rPr/>
        <w:t>generated</w:t>
      </w:r>
      <w:r>
        <w:rPr>
          <w:spacing w:val="-4"/>
        </w:rPr>
        <w:t> </w:t>
      </w:r>
      <w:r>
        <w:rPr/>
        <w:t>if</w:t>
      </w:r>
      <w:r>
        <w:rPr>
          <w:spacing w:val="-4"/>
        </w:rPr>
        <w:t> </w:t>
      </w:r>
      <w:r>
        <w:rPr/>
        <w:t>enabled.</w:t>
      </w:r>
      <w:r>
        <w:rPr>
          <w:spacing w:val="-5"/>
        </w:rPr>
        <w:t> </w:t>
      </w:r>
      <w:r>
        <w:rPr/>
        <w:t>Similarly,</w:t>
      </w:r>
      <w:r>
        <w:rPr>
          <w:spacing w:val="-4"/>
        </w:rPr>
        <w:t> </w:t>
      </w:r>
      <w:r>
        <w:rPr/>
        <w:t>full interrupt management of the PLL clock entry is available when necessary (for example on failure of an indirectly used external crystal, resonator or</w:t>
      </w:r>
      <w:r>
        <w:rPr>
          <w:spacing w:val="-8"/>
        </w:rPr>
        <w:t> </w:t>
      </w:r>
      <w:r>
        <w:rPr/>
        <w:t>oscillator).</w:t>
      </w:r>
    </w:p>
    <w:p>
      <w:pPr>
        <w:pStyle w:val="BodyText"/>
        <w:spacing w:line="249" w:lineRule="auto" w:before="125"/>
        <w:ind w:left="1299" w:right="1297"/>
      </w:pPr>
      <w:r>
        <w:rPr/>
        <w:t>Several prescalers allow the configuration of the AHB frequency, the high-speed APB (APB2) and the low-speed APB (APB1) domains. The maximum frequency of the AHB and the high-speed APB domains is 72 MHz. The maximum allowed frequency of the low-speed APB domain is 36 MHz. See </w:t>
      </w:r>
      <w:hyperlink w:history="true" w:anchor="_bookmark6">
        <w:r>
          <w:rPr>
            <w:i/>
            <w:color w:val="0000FF"/>
          </w:rPr>
          <w:t>Figure 2 </w:t>
        </w:r>
      </w:hyperlink>
      <w:r>
        <w:rPr/>
        <w:t>for details on the clock tree.</w:t>
      </w:r>
    </w:p>
    <w:p>
      <w:pPr>
        <w:pStyle w:val="BodyText"/>
        <w:spacing w:before="7"/>
        <w:rPr>
          <w:sz w:val="23"/>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8 Boot modes" w:id="46"/>
      <w:bookmarkEnd w:id="46"/>
      <w:r>
        <w:rPr>
          <w:b w:val="0"/>
        </w:rPr>
      </w:r>
      <w:bookmarkStart w:name="_bookmark17" w:id="47"/>
      <w:bookmarkEnd w:id="47"/>
      <w:r>
        <w:rPr>
          <w:b w:val="0"/>
        </w:rPr>
      </w:r>
      <w:bookmarkStart w:name="_bookmark17" w:id="48"/>
      <w:bookmarkEnd w:id="48"/>
      <w:r>
        <w:rPr/>
        <w:t>Boo</w:t>
      </w:r>
      <w:r>
        <w:rPr/>
        <w:t>t</w:t>
      </w:r>
      <w:r>
        <w:rPr>
          <w:spacing w:val="-1"/>
        </w:rPr>
        <w:t> </w:t>
      </w:r>
      <w:r>
        <w:rPr/>
        <w:t>modes</w:t>
      </w:r>
    </w:p>
    <w:p>
      <w:pPr>
        <w:pStyle w:val="BodyText"/>
        <w:spacing w:before="155"/>
        <w:ind w:left="1299"/>
      </w:pPr>
      <w:r>
        <w:rPr/>
        <w:t>At startup, boot pins are used to select one of three boot options:</w:t>
      </w:r>
    </w:p>
    <w:p>
      <w:pPr>
        <w:pStyle w:val="ListParagraph"/>
        <w:numPr>
          <w:ilvl w:val="3"/>
          <w:numId w:val="10"/>
        </w:numPr>
        <w:tabs>
          <w:tab w:pos="1725" w:val="left" w:leader="none"/>
          <w:tab w:pos="1726" w:val="left" w:leader="none"/>
        </w:tabs>
        <w:spacing w:line="240" w:lineRule="auto" w:before="57" w:after="0"/>
        <w:ind w:left="1725" w:right="0" w:hanging="427"/>
        <w:jc w:val="left"/>
        <w:rPr>
          <w:sz w:val="20"/>
        </w:rPr>
      </w:pPr>
      <w:r>
        <w:rPr>
          <w:sz w:val="20"/>
        </w:rPr>
        <w:t>Boot from User Flash</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Boot from System Memory</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Boot from embedded SRAM</w:t>
      </w:r>
    </w:p>
    <w:p>
      <w:pPr>
        <w:pStyle w:val="BodyText"/>
        <w:spacing w:line="249" w:lineRule="auto" w:before="128"/>
        <w:ind w:left="1299" w:right="1319"/>
      </w:pPr>
      <w:r>
        <w:rPr/>
        <w:t>The boot loader is located in System Memory. It is used to reprogram the Flash memory by using USART1. For further details please refer to AN2606.</w:t>
      </w:r>
    </w:p>
    <w:p>
      <w:pPr>
        <w:pStyle w:val="BodyText"/>
        <w:spacing w:before="7"/>
        <w:rPr>
          <w:sz w:val="23"/>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9 Power supply schemes" w:id="49"/>
      <w:bookmarkEnd w:id="49"/>
      <w:r>
        <w:rPr>
          <w:b w:val="0"/>
        </w:rPr>
      </w:r>
      <w:bookmarkStart w:name="_bookmark18" w:id="50"/>
      <w:bookmarkEnd w:id="50"/>
      <w:r>
        <w:rPr>
          <w:b w:val="0"/>
        </w:rPr>
      </w:r>
      <w:bookmarkStart w:name="_bookmark18" w:id="51"/>
      <w:bookmarkEnd w:id="51"/>
      <w:r>
        <w:rPr/>
        <w:t>Powe</w:t>
      </w:r>
      <w:r>
        <w:rPr/>
        <w:t>r supply</w:t>
      </w:r>
      <w:r>
        <w:rPr>
          <w:spacing w:val="-3"/>
        </w:rPr>
        <w:t> </w:t>
      </w:r>
      <w:r>
        <w:rPr/>
        <w:t>schemes</w:t>
      </w:r>
    </w:p>
    <w:p>
      <w:pPr>
        <w:pStyle w:val="ListParagraph"/>
        <w:numPr>
          <w:ilvl w:val="3"/>
          <w:numId w:val="10"/>
        </w:numPr>
        <w:tabs>
          <w:tab w:pos="1725" w:val="left" w:leader="none"/>
          <w:tab w:pos="1726" w:val="left" w:leader="none"/>
        </w:tabs>
        <w:spacing w:line="211" w:lineRule="auto" w:before="160" w:after="0"/>
        <w:ind w:left="1725" w:right="2297" w:hanging="426"/>
        <w:jc w:val="left"/>
        <w:rPr>
          <w:sz w:val="20"/>
        </w:rPr>
      </w:pPr>
      <w:r>
        <w:rPr>
          <w:sz w:val="20"/>
        </w:rPr>
        <w:t>V</w:t>
      </w:r>
      <w:r>
        <w:rPr>
          <w:position w:val="-4"/>
          <w:sz w:val="16"/>
        </w:rPr>
        <w:t>DD </w:t>
      </w:r>
      <w:r>
        <w:rPr>
          <w:sz w:val="20"/>
        </w:rPr>
        <w:t>= 2.0 to 3.6 </w:t>
      </w:r>
      <w:r>
        <w:rPr>
          <w:spacing w:val="-5"/>
          <w:sz w:val="20"/>
        </w:rPr>
        <w:t>V: </w:t>
      </w:r>
      <w:r>
        <w:rPr>
          <w:sz w:val="20"/>
        </w:rPr>
        <w:t>external power supply for I/Os and the internal regulator. Provided externally through V</w:t>
      </w:r>
      <w:r>
        <w:rPr>
          <w:position w:val="-4"/>
          <w:sz w:val="16"/>
        </w:rPr>
        <w:t>DD</w:t>
      </w:r>
      <w:r>
        <w:rPr>
          <w:spacing w:val="8"/>
          <w:position w:val="-4"/>
          <w:sz w:val="16"/>
        </w:rPr>
        <w:t> </w:t>
      </w:r>
      <w:r>
        <w:rPr>
          <w:sz w:val="20"/>
        </w:rPr>
        <w:t>pins.</w:t>
      </w:r>
    </w:p>
    <w:p>
      <w:pPr>
        <w:pStyle w:val="ListParagraph"/>
        <w:numPr>
          <w:ilvl w:val="3"/>
          <w:numId w:val="10"/>
        </w:numPr>
        <w:tabs>
          <w:tab w:pos="1725" w:val="left" w:leader="none"/>
          <w:tab w:pos="1726" w:val="left" w:leader="none"/>
        </w:tabs>
        <w:spacing w:line="211" w:lineRule="auto" w:before="40" w:after="0"/>
        <w:ind w:left="1725" w:right="1406" w:hanging="426"/>
        <w:jc w:val="left"/>
        <w:rPr>
          <w:sz w:val="20"/>
        </w:rPr>
      </w:pPr>
      <w:r>
        <w:rPr>
          <w:sz w:val="20"/>
        </w:rPr>
        <w:t>V</w:t>
      </w:r>
      <w:r>
        <w:rPr>
          <w:position w:val="-4"/>
          <w:sz w:val="16"/>
        </w:rPr>
        <w:t>SSA</w:t>
      </w:r>
      <w:r>
        <w:rPr>
          <w:sz w:val="20"/>
        </w:rPr>
        <w:t>, V</w:t>
      </w:r>
      <w:r>
        <w:rPr>
          <w:position w:val="-4"/>
          <w:sz w:val="16"/>
        </w:rPr>
        <w:t>DDA </w:t>
      </w:r>
      <w:r>
        <w:rPr>
          <w:sz w:val="20"/>
        </w:rPr>
        <w:t>= 2.0 to 3.6 </w:t>
      </w:r>
      <w:r>
        <w:rPr>
          <w:spacing w:val="-4"/>
          <w:sz w:val="20"/>
        </w:rPr>
        <w:t>V: </w:t>
      </w:r>
      <w:r>
        <w:rPr>
          <w:sz w:val="20"/>
        </w:rPr>
        <w:t>external analog power supplies for ADC, reset blocks, RCs and PLL (minimum voltage to be applied to V</w:t>
      </w:r>
      <w:r>
        <w:rPr>
          <w:position w:val="-4"/>
          <w:sz w:val="16"/>
        </w:rPr>
        <w:t>DDA </w:t>
      </w:r>
      <w:r>
        <w:rPr>
          <w:sz w:val="20"/>
        </w:rPr>
        <w:t>is 2.4 V when the ADC is used). V</w:t>
      </w:r>
      <w:r>
        <w:rPr>
          <w:position w:val="-4"/>
          <w:sz w:val="16"/>
        </w:rPr>
        <w:t>DDA </w:t>
      </w:r>
      <w:r>
        <w:rPr>
          <w:sz w:val="20"/>
        </w:rPr>
        <w:t>and V</w:t>
      </w:r>
      <w:r>
        <w:rPr>
          <w:position w:val="-4"/>
          <w:sz w:val="16"/>
        </w:rPr>
        <w:t>SSA </w:t>
      </w:r>
      <w:r>
        <w:rPr>
          <w:sz w:val="20"/>
        </w:rPr>
        <w:t>must be connected to V</w:t>
      </w:r>
      <w:r>
        <w:rPr>
          <w:position w:val="-4"/>
          <w:sz w:val="16"/>
        </w:rPr>
        <w:t>DD </w:t>
      </w:r>
      <w:r>
        <w:rPr>
          <w:sz w:val="20"/>
        </w:rPr>
        <w:t>and V</w:t>
      </w:r>
      <w:r>
        <w:rPr>
          <w:position w:val="-4"/>
          <w:sz w:val="16"/>
        </w:rPr>
        <w:t>SS</w:t>
      </w:r>
      <w:r>
        <w:rPr>
          <w:sz w:val="20"/>
        </w:rPr>
        <w:t>,</w:t>
      </w:r>
      <w:r>
        <w:rPr>
          <w:spacing w:val="-2"/>
          <w:sz w:val="20"/>
        </w:rPr>
        <w:t> </w:t>
      </w:r>
      <w:r>
        <w:rPr>
          <w:sz w:val="20"/>
        </w:rPr>
        <w:t>respectively.</w:t>
      </w:r>
    </w:p>
    <w:p>
      <w:pPr>
        <w:pStyle w:val="ListParagraph"/>
        <w:numPr>
          <w:ilvl w:val="3"/>
          <w:numId w:val="10"/>
        </w:numPr>
        <w:tabs>
          <w:tab w:pos="1725" w:val="left" w:leader="none"/>
          <w:tab w:pos="1726" w:val="left" w:leader="none"/>
        </w:tabs>
        <w:spacing w:line="211" w:lineRule="auto" w:before="37" w:after="0"/>
        <w:ind w:left="1725" w:right="1394" w:hanging="426"/>
        <w:jc w:val="left"/>
        <w:rPr>
          <w:sz w:val="20"/>
        </w:rPr>
      </w:pPr>
      <w:r>
        <w:rPr>
          <w:spacing w:val="-3"/>
          <w:sz w:val="20"/>
        </w:rPr>
        <w:t>V</w:t>
      </w:r>
      <w:r>
        <w:rPr>
          <w:spacing w:val="-3"/>
          <w:position w:val="-4"/>
          <w:sz w:val="16"/>
        </w:rPr>
        <w:t>BAT</w:t>
      </w:r>
      <w:r>
        <w:rPr>
          <w:spacing w:val="-6"/>
          <w:position w:val="-4"/>
          <w:sz w:val="16"/>
        </w:rPr>
        <w:t> </w:t>
      </w:r>
      <w:r>
        <w:rPr>
          <w:sz w:val="20"/>
        </w:rPr>
        <w:t>=</w:t>
      </w:r>
      <w:r>
        <w:rPr>
          <w:spacing w:val="-5"/>
          <w:sz w:val="20"/>
        </w:rPr>
        <w:t> </w:t>
      </w:r>
      <w:r>
        <w:rPr>
          <w:sz w:val="20"/>
        </w:rPr>
        <w:t>1.8</w:t>
      </w:r>
      <w:r>
        <w:rPr>
          <w:spacing w:val="-4"/>
          <w:sz w:val="20"/>
        </w:rPr>
        <w:t> </w:t>
      </w:r>
      <w:r>
        <w:rPr>
          <w:sz w:val="20"/>
        </w:rPr>
        <w:t>to</w:t>
      </w:r>
      <w:r>
        <w:rPr>
          <w:spacing w:val="-5"/>
          <w:sz w:val="20"/>
        </w:rPr>
        <w:t> </w:t>
      </w:r>
      <w:r>
        <w:rPr>
          <w:sz w:val="20"/>
        </w:rPr>
        <w:t>3.6</w:t>
      </w:r>
      <w:r>
        <w:rPr>
          <w:spacing w:val="-5"/>
          <w:sz w:val="20"/>
        </w:rPr>
        <w:t> </w:t>
      </w:r>
      <w:r>
        <w:rPr>
          <w:spacing w:val="-4"/>
          <w:sz w:val="20"/>
        </w:rPr>
        <w:t>V: </w:t>
      </w:r>
      <w:r>
        <w:rPr>
          <w:sz w:val="20"/>
        </w:rPr>
        <w:t>power</w:t>
      </w:r>
      <w:r>
        <w:rPr>
          <w:spacing w:val="-5"/>
          <w:sz w:val="20"/>
        </w:rPr>
        <w:t> </w:t>
      </w:r>
      <w:r>
        <w:rPr>
          <w:sz w:val="20"/>
        </w:rPr>
        <w:t>supply</w:t>
      </w:r>
      <w:r>
        <w:rPr>
          <w:spacing w:val="-4"/>
          <w:sz w:val="20"/>
        </w:rPr>
        <w:t> </w:t>
      </w:r>
      <w:r>
        <w:rPr>
          <w:sz w:val="20"/>
        </w:rPr>
        <w:t>for</w:t>
      </w:r>
      <w:r>
        <w:rPr>
          <w:spacing w:val="-5"/>
          <w:sz w:val="20"/>
        </w:rPr>
        <w:t> </w:t>
      </w:r>
      <w:r>
        <w:rPr>
          <w:sz w:val="20"/>
        </w:rPr>
        <w:t>RTC,</w:t>
      </w:r>
      <w:r>
        <w:rPr>
          <w:spacing w:val="-5"/>
          <w:sz w:val="20"/>
        </w:rPr>
        <w:t> </w:t>
      </w:r>
      <w:r>
        <w:rPr>
          <w:sz w:val="20"/>
        </w:rPr>
        <w:t>external</w:t>
      </w:r>
      <w:r>
        <w:rPr>
          <w:spacing w:val="-5"/>
          <w:sz w:val="20"/>
        </w:rPr>
        <w:t> </w:t>
      </w:r>
      <w:r>
        <w:rPr>
          <w:sz w:val="20"/>
        </w:rPr>
        <w:t>clock</w:t>
      </w:r>
      <w:r>
        <w:rPr>
          <w:spacing w:val="-5"/>
          <w:sz w:val="20"/>
        </w:rPr>
        <w:t> </w:t>
      </w:r>
      <w:r>
        <w:rPr>
          <w:sz w:val="20"/>
        </w:rPr>
        <w:t>32</w:t>
      </w:r>
      <w:r>
        <w:rPr>
          <w:spacing w:val="-4"/>
          <w:sz w:val="20"/>
        </w:rPr>
        <w:t> </w:t>
      </w:r>
      <w:r>
        <w:rPr>
          <w:sz w:val="20"/>
        </w:rPr>
        <w:t>kHz</w:t>
      </w:r>
      <w:r>
        <w:rPr>
          <w:spacing w:val="-5"/>
          <w:sz w:val="20"/>
        </w:rPr>
        <w:t> </w:t>
      </w:r>
      <w:r>
        <w:rPr>
          <w:sz w:val="20"/>
        </w:rPr>
        <w:t>oscillator</w:t>
      </w:r>
      <w:r>
        <w:rPr>
          <w:spacing w:val="-5"/>
          <w:sz w:val="20"/>
        </w:rPr>
        <w:t> </w:t>
      </w:r>
      <w:r>
        <w:rPr>
          <w:sz w:val="20"/>
        </w:rPr>
        <w:t>and</w:t>
      </w:r>
      <w:r>
        <w:rPr>
          <w:spacing w:val="-5"/>
          <w:sz w:val="20"/>
        </w:rPr>
        <w:t> </w:t>
      </w:r>
      <w:r>
        <w:rPr>
          <w:sz w:val="20"/>
        </w:rPr>
        <w:t>backup registers (through power switch) when V</w:t>
      </w:r>
      <w:r>
        <w:rPr>
          <w:position w:val="-4"/>
          <w:sz w:val="16"/>
        </w:rPr>
        <w:t>DD </w:t>
      </w:r>
      <w:r>
        <w:rPr>
          <w:sz w:val="20"/>
        </w:rPr>
        <w:t>is not</w:t>
      </w:r>
      <w:r>
        <w:rPr>
          <w:spacing w:val="7"/>
          <w:sz w:val="20"/>
        </w:rPr>
        <w:t> </w:t>
      </w:r>
      <w:r>
        <w:rPr>
          <w:sz w:val="20"/>
        </w:rPr>
        <w:t>present.</w:t>
      </w:r>
    </w:p>
    <w:p>
      <w:pPr>
        <w:spacing w:before="94"/>
        <w:ind w:left="1299" w:right="0" w:firstLine="0"/>
        <w:jc w:val="left"/>
        <w:rPr>
          <w:sz w:val="20"/>
        </w:rPr>
      </w:pPr>
      <w:r>
        <w:rPr>
          <w:sz w:val="20"/>
        </w:rPr>
        <w:t>For more details on how to connect power pins, refer to </w:t>
      </w:r>
      <w:hyperlink w:history="true" w:anchor="_bookmark57">
        <w:r>
          <w:rPr>
            <w:i/>
            <w:color w:val="0000FF"/>
            <w:sz w:val="20"/>
          </w:rPr>
          <w:t>Figure 14: Power supply scheme</w:t>
        </w:r>
      </w:hyperlink>
      <w:r>
        <w:rPr>
          <w:sz w:val="20"/>
        </w:rPr>
        <w:t>.</w:t>
      </w:r>
    </w:p>
    <w:p>
      <w:pPr>
        <w:pStyle w:val="BodyText"/>
        <w:spacing w:before="4"/>
        <w:rPr>
          <w:sz w:val="24"/>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10 Power supply supervisor" w:id="52"/>
      <w:bookmarkEnd w:id="52"/>
      <w:r>
        <w:rPr>
          <w:b w:val="0"/>
        </w:rPr>
      </w:r>
      <w:bookmarkStart w:name="_bookmark19" w:id="53"/>
      <w:bookmarkEnd w:id="53"/>
      <w:r>
        <w:rPr>
          <w:b w:val="0"/>
        </w:rPr>
      </w:r>
      <w:bookmarkStart w:name="_bookmark19" w:id="54"/>
      <w:bookmarkEnd w:id="54"/>
      <w:r>
        <w:rPr/>
        <w:t>Powe</w:t>
      </w:r>
      <w:r>
        <w:rPr/>
        <w:t>r supply</w:t>
      </w:r>
      <w:r>
        <w:rPr>
          <w:spacing w:val="-3"/>
        </w:rPr>
        <w:t> </w:t>
      </w:r>
      <w:r>
        <w:rPr/>
        <w:t>supervisor</w:t>
      </w:r>
    </w:p>
    <w:p>
      <w:pPr>
        <w:pStyle w:val="BodyText"/>
        <w:spacing w:line="249" w:lineRule="auto" w:before="155"/>
        <w:ind w:left="1299" w:right="1319"/>
      </w:pPr>
      <w:r>
        <w:rPr/>
        <w:t>The device has an integrated power-on reset (POR)/power-down reset (PDR) circuitry. It is always active, and ensures proper operation starting from/down to 2 V. The device remains</w:t>
      </w:r>
    </w:p>
    <w:p>
      <w:pPr>
        <w:spacing w:after="0" w:line="249" w:lineRule="auto"/>
        <w:sectPr>
          <w:pgSz w:w="11900" w:h="16840"/>
          <w:pgMar w:header="1172" w:footer="1899" w:top="1480" w:bottom="2080" w:left="1180" w:right="0"/>
        </w:sectPr>
      </w:pPr>
    </w:p>
    <w:p>
      <w:pPr>
        <w:pStyle w:val="BodyText"/>
        <w:spacing w:before="10"/>
        <w:rPr>
          <w:sz w:val="17"/>
        </w:rPr>
      </w:pPr>
    </w:p>
    <w:p>
      <w:pPr>
        <w:pStyle w:val="BodyText"/>
        <w:spacing w:line="211" w:lineRule="auto" w:before="110"/>
        <w:ind w:left="1299" w:right="1402"/>
      </w:pPr>
      <w:r>
        <w:rPr/>
        <w:t>in reset mode when V</w:t>
      </w:r>
      <w:r>
        <w:rPr>
          <w:position w:val="-4"/>
          <w:sz w:val="16"/>
        </w:rPr>
        <w:t>DD </w:t>
      </w:r>
      <w:r>
        <w:rPr/>
        <w:t>is below a specified threshold, V</w:t>
      </w:r>
      <w:r>
        <w:rPr>
          <w:position w:val="-4"/>
          <w:sz w:val="16"/>
        </w:rPr>
        <w:t>POR/PDR</w:t>
      </w:r>
      <w:r>
        <w:rPr/>
        <w:t>, without the need for an external reset circuit.</w:t>
      </w:r>
    </w:p>
    <w:p>
      <w:pPr>
        <w:pStyle w:val="BodyText"/>
        <w:spacing w:line="240" w:lineRule="exact" w:before="132"/>
        <w:ind w:left="1299" w:right="1374"/>
      </w:pPr>
      <w:r>
        <w:rPr/>
        <w:t>The device features an embedded programmable voltage detector (PVD) that monitors the V</w:t>
      </w:r>
      <w:r>
        <w:rPr>
          <w:position w:val="-4"/>
          <w:sz w:val="16"/>
        </w:rPr>
        <w:t>DD</w:t>
      </w:r>
      <w:r>
        <w:rPr/>
        <w:t>/V</w:t>
      </w:r>
      <w:r>
        <w:rPr>
          <w:position w:val="-4"/>
          <w:sz w:val="16"/>
        </w:rPr>
        <w:t>DDA </w:t>
      </w:r>
      <w:r>
        <w:rPr/>
        <w:t>power supply and compares it to the V</w:t>
      </w:r>
      <w:r>
        <w:rPr>
          <w:position w:val="-4"/>
          <w:sz w:val="16"/>
        </w:rPr>
        <w:t>PVD </w:t>
      </w:r>
      <w:r>
        <w:rPr/>
        <w:t>threshold. An interrupt can be generated when V</w:t>
      </w:r>
      <w:r>
        <w:rPr>
          <w:position w:val="-4"/>
          <w:sz w:val="16"/>
        </w:rPr>
        <w:t>DD</w:t>
      </w:r>
      <w:r>
        <w:rPr/>
        <w:t>/V</w:t>
      </w:r>
      <w:r>
        <w:rPr>
          <w:position w:val="-4"/>
          <w:sz w:val="16"/>
        </w:rPr>
        <w:t>DDA </w:t>
      </w:r>
      <w:r>
        <w:rPr/>
        <w:t>drops below the V</w:t>
      </w:r>
      <w:r>
        <w:rPr>
          <w:position w:val="-4"/>
          <w:sz w:val="16"/>
        </w:rPr>
        <w:t>PVD </w:t>
      </w:r>
      <w:r>
        <w:rPr/>
        <w:t>threshold and/or when V</w:t>
      </w:r>
      <w:r>
        <w:rPr>
          <w:position w:val="-4"/>
          <w:sz w:val="16"/>
        </w:rPr>
        <w:t>DD</w:t>
      </w:r>
      <w:r>
        <w:rPr/>
        <w:t>/V</w:t>
      </w:r>
      <w:r>
        <w:rPr>
          <w:position w:val="-4"/>
          <w:sz w:val="16"/>
        </w:rPr>
        <w:t>DDA </w:t>
      </w:r>
      <w:r>
        <w:rPr/>
        <w:t>is higher than the V</w:t>
      </w:r>
      <w:r>
        <w:rPr>
          <w:position w:val="-4"/>
          <w:sz w:val="16"/>
        </w:rPr>
        <w:t>PVD </w:t>
      </w:r>
      <w:r>
        <w:rPr/>
        <w:t>threshold. The interrupt service routine can then generate a warning message and/or put the MCU into a safe state. The PVD is enabled by software.</w:t>
      </w:r>
    </w:p>
    <w:p>
      <w:pPr>
        <w:spacing w:line="252" w:lineRule="auto" w:before="124"/>
        <w:ind w:left="1299" w:right="1296" w:firstLine="0"/>
        <w:jc w:val="left"/>
        <w:rPr>
          <w:sz w:val="20"/>
        </w:rPr>
      </w:pPr>
      <w:r>
        <w:rPr>
          <w:sz w:val="20"/>
        </w:rPr>
        <w:t>Refer to </w:t>
      </w:r>
      <w:hyperlink w:history="true" w:anchor="_bookmark70">
        <w:r>
          <w:rPr>
            <w:i/>
            <w:color w:val="0000FF"/>
            <w:sz w:val="20"/>
          </w:rPr>
          <w:t>Table 11: Embedded reset and power control block characteristics </w:t>
        </w:r>
      </w:hyperlink>
      <w:r>
        <w:rPr>
          <w:sz w:val="20"/>
        </w:rPr>
        <w:t>for the values of </w:t>
      </w:r>
      <w:r>
        <w:rPr>
          <w:position w:val="5"/>
          <w:sz w:val="20"/>
        </w:rPr>
        <w:t>V</w:t>
      </w:r>
      <w:r>
        <w:rPr>
          <w:sz w:val="16"/>
        </w:rPr>
        <w:t>POR/PDR </w:t>
      </w:r>
      <w:r>
        <w:rPr>
          <w:position w:val="5"/>
          <w:sz w:val="20"/>
        </w:rPr>
        <w:t>and V</w:t>
      </w:r>
      <w:r>
        <w:rPr>
          <w:sz w:val="16"/>
        </w:rPr>
        <w:t>PVD</w:t>
      </w:r>
      <w:r>
        <w:rPr>
          <w:position w:val="5"/>
          <w:sz w:val="20"/>
        </w:rPr>
        <w:t>.</w:t>
      </w:r>
    </w:p>
    <w:p>
      <w:pPr>
        <w:pStyle w:val="Heading3"/>
        <w:numPr>
          <w:ilvl w:val="2"/>
          <w:numId w:val="10"/>
        </w:numPr>
        <w:tabs>
          <w:tab w:pos="1299" w:val="left" w:leader="none"/>
          <w:tab w:pos="1300" w:val="left" w:leader="none"/>
        </w:tabs>
        <w:spacing w:line="240" w:lineRule="auto" w:before="224" w:after="0"/>
        <w:ind w:left="1299" w:right="0" w:hanging="1135"/>
        <w:jc w:val="left"/>
      </w:pPr>
      <w:bookmarkStart w:name="2.3.11 Voltage regulator" w:id="55"/>
      <w:bookmarkEnd w:id="55"/>
      <w:r>
        <w:rPr>
          <w:b w:val="0"/>
        </w:rPr>
      </w:r>
      <w:bookmarkStart w:name="_bookmark20" w:id="56"/>
      <w:bookmarkEnd w:id="56"/>
      <w:r>
        <w:rPr>
          <w:b w:val="0"/>
        </w:rPr>
      </w:r>
      <w:bookmarkStart w:name="_bookmark20" w:id="57"/>
      <w:bookmarkEnd w:id="57"/>
      <w:r>
        <w:rPr>
          <w:spacing w:val="-5"/>
        </w:rPr>
        <w:t>V</w:t>
      </w:r>
      <w:r>
        <w:rPr>
          <w:spacing w:val="-5"/>
        </w:rPr>
        <w:t>oltage</w:t>
      </w:r>
      <w:r>
        <w:rPr>
          <w:spacing w:val="-1"/>
        </w:rPr>
        <w:t> </w:t>
      </w:r>
      <w:r>
        <w:rPr/>
        <w:t>regulator</w:t>
      </w:r>
    </w:p>
    <w:p>
      <w:pPr>
        <w:pStyle w:val="BodyText"/>
        <w:spacing w:before="155"/>
        <w:ind w:left="1299"/>
      </w:pPr>
      <w:r>
        <w:rPr/>
        <w:t>The regulator has three operation modes: main (MR), low-power (LPR) and power down.</w:t>
      </w:r>
    </w:p>
    <w:p>
      <w:pPr>
        <w:pStyle w:val="ListParagraph"/>
        <w:numPr>
          <w:ilvl w:val="3"/>
          <w:numId w:val="10"/>
        </w:numPr>
        <w:tabs>
          <w:tab w:pos="1725" w:val="left" w:leader="none"/>
          <w:tab w:pos="1726" w:val="left" w:leader="none"/>
        </w:tabs>
        <w:spacing w:line="240" w:lineRule="auto" w:before="57" w:after="0"/>
        <w:ind w:left="1725" w:right="0" w:hanging="427"/>
        <w:jc w:val="left"/>
        <w:rPr>
          <w:sz w:val="20"/>
        </w:rPr>
      </w:pPr>
      <w:r>
        <w:rPr>
          <w:sz w:val="20"/>
        </w:rPr>
        <w:t>MR is used in the nominal regulation mode</w:t>
      </w:r>
      <w:r>
        <w:rPr>
          <w:spacing w:val="-4"/>
          <w:sz w:val="20"/>
        </w:rPr>
        <w:t> </w:t>
      </w:r>
      <w:r>
        <w:rPr>
          <w:sz w:val="20"/>
        </w:rPr>
        <w:t>(Run)</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LPR is used in the </w:t>
      </w:r>
      <w:r>
        <w:rPr>
          <w:spacing w:val="-3"/>
          <w:sz w:val="20"/>
        </w:rPr>
        <w:t>Stop</w:t>
      </w:r>
      <w:r>
        <w:rPr>
          <w:spacing w:val="-2"/>
          <w:sz w:val="20"/>
        </w:rPr>
        <w:t> </w:t>
      </w:r>
      <w:r>
        <w:rPr>
          <w:sz w:val="20"/>
        </w:rPr>
        <w:t>mode</w:t>
      </w:r>
    </w:p>
    <w:p>
      <w:pPr>
        <w:pStyle w:val="ListParagraph"/>
        <w:numPr>
          <w:ilvl w:val="3"/>
          <w:numId w:val="10"/>
        </w:numPr>
        <w:tabs>
          <w:tab w:pos="1726" w:val="left" w:leader="none"/>
        </w:tabs>
        <w:spacing w:line="249" w:lineRule="auto" w:before="55" w:after="0"/>
        <w:ind w:left="1725" w:right="1550" w:hanging="426"/>
        <w:jc w:val="both"/>
        <w:rPr>
          <w:sz w:val="20"/>
        </w:rPr>
      </w:pPr>
      <w:r>
        <w:rPr>
          <w:sz w:val="20"/>
        </w:rPr>
        <w:t>Power down is used in </w:t>
      </w:r>
      <w:r>
        <w:rPr>
          <w:spacing w:val="-3"/>
          <w:sz w:val="20"/>
        </w:rPr>
        <w:t>Standby </w:t>
      </w:r>
      <w:r>
        <w:rPr>
          <w:sz w:val="20"/>
        </w:rPr>
        <w:t>mode: the regulator output is in high impedance: the kernel circuitry is powered down, inducing zero consumption (but the contents of the registers and SRAM are</w:t>
      </w:r>
      <w:r>
        <w:rPr>
          <w:spacing w:val="-1"/>
          <w:sz w:val="20"/>
        </w:rPr>
        <w:t> </w:t>
      </w:r>
      <w:r>
        <w:rPr>
          <w:sz w:val="20"/>
        </w:rPr>
        <w:t>lost)</w:t>
      </w:r>
    </w:p>
    <w:p>
      <w:pPr>
        <w:pStyle w:val="BodyText"/>
        <w:spacing w:line="249" w:lineRule="auto" w:before="120"/>
        <w:ind w:left="1299" w:right="1490"/>
        <w:jc w:val="both"/>
      </w:pPr>
      <w:r>
        <w:rPr/>
        <w:t>This regulator is always enabled after reset. It is disabled in </w:t>
      </w:r>
      <w:r>
        <w:rPr>
          <w:spacing w:val="-3"/>
        </w:rPr>
        <w:t>Standby </w:t>
      </w:r>
      <w:r>
        <w:rPr/>
        <w:t>mode, providing high impedance output.</w:t>
      </w:r>
    </w:p>
    <w:p>
      <w:pPr>
        <w:pStyle w:val="BodyText"/>
        <w:spacing w:before="7"/>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12 Low-power modes" w:id="58"/>
      <w:bookmarkEnd w:id="58"/>
      <w:r>
        <w:rPr>
          <w:b w:val="0"/>
        </w:rPr>
      </w:r>
      <w:bookmarkStart w:name="_bookmark21" w:id="59"/>
      <w:bookmarkEnd w:id="59"/>
      <w:r>
        <w:rPr>
          <w:b w:val="0"/>
        </w:rPr>
      </w:r>
      <w:bookmarkStart w:name="_bookmark21" w:id="60"/>
      <w:bookmarkEnd w:id="60"/>
      <w:r>
        <w:rPr/>
        <w:t>Low-power</w:t>
      </w:r>
      <w:r>
        <w:rPr>
          <w:spacing w:val="-2"/>
        </w:rPr>
        <w:t> </w:t>
      </w:r>
      <w:r>
        <w:rPr/>
        <w:t>modes</w:t>
      </w:r>
    </w:p>
    <w:p>
      <w:pPr>
        <w:pStyle w:val="BodyText"/>
        <w:spacing w:line="249" w:lineRule="auto" w:before="155"/>
        <w:ind w:left="1299" w:right="1402"/>
      </w:pPr>
      <w:r>
        <w:rPr/>
        <w:t>The STM32F103xx performance line supports three low-power modes to achieve the best compromise between low-power consumption, short startup time and available wakeup sources:</w:t>
      </w:r>
    </w:p>
    <w:p>
      <w:pPr>
        <w:pStyle w:val="ListParagraph"/>
        <w:numPr>
          <w:ilvl w:val="3"/>
          <w:numId w:val="10"/>
        </w:numPr>
        <w:tabs>
          <w:tab w:pos="1725" w:val="left" w:leader="none"/>
          <w:tab w:pos="1726" w:val="left" w:leader="none"/>
        </w:tabs>
        <w:spacing w:line="240" w:lineRule="auto" w:before="49" w:after="0"/>
        <w:ind w:left="1725" w:right="0" w:hanging="427"/>
        <w:jc w:val="left"/>
        <w:rPr>
          <w:sz w:val="20"/>
        </w:rPr>
      </w:pPr>
      <w:r>
        <w:rPr>
          <w:b/>
          <w:sz w:val="20"/>
        </w:rPr>
        <w:t>Sleep</w:t>
      </w:r>
      <w:r>
        <w:rPr>
          <w:b/>
          <w:spacing w:val="-2"/>
          <w:sz w:val="20"/>
        </w:rPr>
        <w:t> </w:t>
      </w:r>
      <w:r>
        <w:rPr>
          <w:sz w:val="20"/>
        </w:rPr>
        <w:t>mode</w:t>
      </w:r>
    </w:p>
    <w:p>
      <w:pPr>
        <w:pStyle w:val="BodyText"/>
        <w:spacing w:line="249" w:lineRule="auto" w:before="69"/>
        <w:ind w:left="1725" w:right="1402"/>
      </w:pPr>
      <w:r>
        <w:rPr/>
        <w:t>In Sleep mode, only the CPU is stopped. All peripherals continue to operate and can wake up the CPU when an interrupt/event occurs.</w:t>
      </w:r>
    </w:p>
    <w:p>
      <w:pPr>
        <w:pStyle w:val="ListParagraph"/>
        <w:numPr>
          <w:ilvl w:val="3"/>
          <w:numId w:val="10"/>
        </w:numPr>
        <w:tabs>
          <w:tab w:pos="1725" w:val="left" w:leader="none"/>
          <w:tab w:pos="1726" w:val="left" w:leader="none"/>
        </w:tabs>
        <w:spacing w:line="240" w:lineRule="auto" w:before="48" w:after="0"/>
        <w:ind w:left="1725" w:right="0" w:hanging="427"/>
        <w:jc w:val="left"/>
        <w:rPr>
          <w:sz w:val="20"/>
        </w:rPr>
      </w:pPr>
      <w:r>
        <w:rPr>
          <w:b/>
          <w:sz w:val="20"/>
        </w:rPr>
        <w:t>Stop</w:t>
      </w:r>
      <w:r>
        <w:rPr>
          <w:b/>
          <w:spacing w:val="-1"/>
          <w:sz w:val="20"/>
        </w:rPr>
        <w:t> </w:t>
      </w:r>
      <w:r>
        <w:rPr>
          <w:sz w:val="20"/>
        </w:rPr>
        <w:t>mode</w:t>
      </w:r>
    </w:p>
    <w:p>
      <w:pPr>
        <w:pStyle w:val="BodyText"/>
        <w:spacing w:line="249" w:lineRule="auto" w:before="68"/>
        <w:ind w:left="1725" w:right="1319"/>
      </w:pPr>
      <w:r>
        <w:rPr/>
        <w:t>The Stop mode achieves the lowest power consumption while retaining the content of SRAM and registers. All clocks in the 1.8 V domain are stopped, the PLL, the HSI RC and the HSE crystal oscillators are disabled. The voltage regulator can also be put either in normal or in low-power mode.</w:t>
      </w:r>
    </w:p>
    <w:p>
      <w:pPr>
        <w:pStyle w:val="BodyText"/>
        <w:spacing w:line="249" w:lineRule="auto" w:before="4"/>
        <w:ind w:left="1725" w:right="1319"/>
      </w:pPr>
      <w:r>
        <w:rPr/>
        <w:t>The device can be woken up from Stop mode by any of the EXTI line. The EXTI line source can be one of the 16 external lines, the PVD output, the RTC alarm or the USB wakeup.</w:t>
      </w:r>
    </w:p>
    <w:p>
      <w:pPr>
        <w:pStyle w:val="ListParagraph"/>
        <w:numPr>
          <w:ilvl w:val="3"/>
          <w:numId w:val="10"/>
        </w:numPr>
        <w:tabs>
          <w:tab w:pos="1725" w:val="left" w:leader="none"/>
          <w:tab w:pos="1726" w:val="left" w:leader="none"/>
        </w:tabs>
        <w:spacing w:line="240" w:lineRule="auto" w:before="49" w:after="0"/>
        <w:ind w:left="1725" w:right="0" w:hanging="427"/>
        <w:jc w:val="left"/>
        <w:rPr>
          <w:sz w:val="20"/>
        </w:rPr>
      </w:pPr>
      <w:r>
        <w:rPr>
          <w:b/>
          <w:sz w:val="20"/>
        </w:rPr>
        <w:t>Standby</w:t>
      </w:r>
      <w:r>
        <w:rPr>
          <w:b/>
          <w:spacing w:val="-2"/>
          <w:sz w:val="20"/>
        </w:rPr>
        <w:t> </w:t>
      </w:r>
      <w:r>
        <w:rPr>
          <w:sz w:val="20"/>
        </w:rPr>
        <w:t>mode</w:t>
      </w:r>
    </w:p>
    <w:p>
      <w:pPr>
        <w:pStyle w:val="BodyText"/>
        <w:spacing w:line="249" w:lineRule="auto" w:before="68"/>
        <w:ind w:left="1725" w:right="1319"/>
      </w:pPr>
      <w:r>
        <w:rPr/>
        <w:t>The Standby mode is used to achieve the lowest power consumption. The internal voltage regulator is switched off so that the entire 1.8 V domain is powered off. The PLL, the HSI RC and the HSE crystal oscillators are also switched off. After entering Standby mode, SRAM and register contents are lost except for registers in the Backup domain and Standby circuitry.</w:t>
      </w:r>
    </w:p>
    <w:p>
      <w:pPr>
        <w:pStyle w:val="BodyText"/>
        <w:spacing w:line="249" w:lineRule="auto" w:before="64"/>
        <w:ind w:left="1725" w:right="1319"/>
      </w:pPr>
      <w:r>
        <w:rPr/>
        <w:t>The device exits Standby mode when an external reset (NRST pin), an IWDG reset, a rising edge on the WKUP pin, or an RTC alarm occurs.</w:t>
      </w:r>
    </w:p>
    <w:p>
      <w:pPr>
        <w:tabs>
          <w:tab w:pos="1299" w:val="left" w:leader="none"/>
        </w:tabs>
        <w:spacing w:line="249" w:lineRule="auto" w:before="122"/>
        <w:ind w:left="1299" w:right="1389" w:hanging="1134"/>
        <w:jc w:val="left"/>
        <w:rPr>
          <w:i/>
          <w:sz w:val="20"/>
        </w:rPr>
      </w:pPr>
      <w:r>
        <w:rPr>
          <w:i/>
          <w:sz w:val="20"/>
        </w:rPr>
        <w:t>Note:</w:t>
        <w:tab/>
        <w:t>The</w:t>
      </w:r>
      <w:r>
        <w:rPr>
          <w:i/>
          <w:spacing w:val="-8"/>
          <w:sz w:val="20"/>
        </w:rPr>
        <w:t> </w:t>
      </w:r>
      <w:r>
        <w:rPr>
          <w:i/>
          <w:sz w:val="20"/>
        </w:rPr>
        <w:t>RTC,</w:t>
      </w:r>
      <w:r>
        <w:rPr>
          <w:i/>
          <w:spacing w:val="-8"/>
          <w:sz w:val="20"/>
        </w:rPr>
        <w:t> </w:t>
      </w:r>
      <w:r>
        <w:rPr>
          <w:i/>
          <w:sz w:val="20"/>
        </w:rPr>
        <w:t>the</w:t>
      </w:r>
      <w:r>
        <w:rPr>
          <w:i/>
          <w:spacing w:val="-9"/>
          <w:sz w:val="20"/>
        </w:rPr>
        <w:t> </w:t>
      </w:r>
      <w:r>
        <w:rPr>
          <w:i/>
          <w:spacing w:val="-5"/>
          <w:sz w:val="20"/>
        </w:rPr>
        <w:t>IWDG,</w:t>
      </w:r>
      <w:r>
        <w:rPr>
          <w:i/>
          <w:spacing w:val="-7"/>
          <w:sz w:val="20"/>
        </w:rPr>
        <w:t> </w:t>
      </w:r>
      <w:r>
        <w:rPr>
          <w:i/>
          <w:sz w:val="20"/>
        </w:rPr>
        <w:t>and</w:t>
      </w:r>
      <w:r>
        <w:rPr>
          <w:i/>
          <w:spacing w:val="-9"/>
          <w:sz w:val="20"/>
        </w:rPr>
        <w:t> </w:t>
      </w:r>
      <w:r>
        <w:rPr>
          <w:i/>
          <w:sz w:val="20"/>
        </w:rPr>
        <w:t>the</w:t>
      </w:r>
      <w:r>
        <w:rPr>
          <w:i/>
          <w:spacing w:val="-8"/>
          <w:sz w:val="20"/>
        </w:rPr>
        <w:t> </w:t>
      </w:r>
      <w:r>
        <w:rPr>
          <w:i/>
          <w:sz w:val="20"/>
        </w:rPr>
        <w:t>corresponding</w:t>
      </w:r>
      <w:r>
        <w:rPr>
          <w:i/>
          <w:spacing w:val="-8"/>
          <w:sz w:val="20"/>
        </w:rPr>
        <w:t> </w:t>
      </w:r>
      <w:r>
        <w:rPr>
          <w:i/>
          <w:sz w:val="20"/>
        </w:rPr>
        <w:t>clock</w:t>
      </w:r>
      <w:r>
        <w:rPr>
          <w:i/>
          <w:spacing w:val="-8"/>
          <w:sz w:val="20"/>
        </w:rPr>
        <w:t> </w:t>
      </w:r>
      <w:r>
        <w:rPr>
          <w:i/>
          <w:sz w:val="20"/>
        </w:rPr>
        <w:t>sources</w:t>
      </w:r>
      <w:r>
        <w:rPr>
          <w:i/>
          <w:spacing w:val="-9"/>
          <w:sz w:val="20"/>
        </w:rPr>
        <w:t> </w:t>
      </w:r>
      <w:r>
        <w:rPr>
          <w:i/>
          <w:sz w:val="20"/>
        </w:rPr>
        <w:t>are</w:t>
      </w:r>
      <w:r>
        <w:rPr>
          <w:i/>
          <w:spacing w:val="-8"/>
          <w:sz w:val="20"/>
        </w:rPr>
        <w:t> </w:t>
      </w:r>
      <w:r>
        <w:rPr>
          <w:i/>
          <w:sz w:val="20"/>
        </w:rPr>
        <w:t>not</w:t>
      </w:r>
      <w:r>
        <w:rPr>
          <w:i/>
          <w:spacing w:val="-7"/>
          <w:sz w:val="20"/>
        </w:rPr>
        <w:t> </w:t>
      </w:r>
      <w:r>
        <w:rPr>
          <w:i/>
          <w:sz w:val="20"/>
        </w:rPr>
        <w:t>stopped</w:t>
      </w:r>
      <w:r>
        <w:rPr>
          <w:i/>
          <w:spacing w:val="-8"/>
          <w:sz w:val="20"/>
        </w:rPr>
        <w:t> </w:t>
      </w:r>
      <w:r>
        <w:rPr>
          <w:i/>
          <w:sz w:val="20"/>
        </w:rPr>
        <w:t>by</w:t>
      </w:r>
      <w:r>
        <w:rPr>
          <w:i/>
          <w:spacing w:val="-8"/>
          <w:sz w:val="20"/>
        </w:rPr>
        <w:t> </w:t>
      </w:r>
      <w:r>
        <w:rPr>
          <w:i/>
          <w:sz w:val="20"/>
        </w:rPr>
        <w:t>entering</w:t>
      </w:r>
      <w:r>
        <w:rPr>
          <w:i/>
          <w:spacing w:val="-8"/>
          <w:sz w:val="20"/>
        </w:rPr>
        <w:t> </w:t>
      </w:r>
      <w:r>
        <w:rPr>
          <w:i/>
          <w:sz w:val="20"/>
        </w:rPr>
        <w:t>Stop </w:t>
      </w:r>
      <w:r>
        <w:rPr>
          <w:i/>
          <w:sz w:val="20"/>
        </w:rPr>
        <w:t>or Standby</w:t>
      </w:r>
      <w:r>
        <w:rPr>
          <w:i/>
          <w:spacing w:val="-1"/>
          <w:sz w:val="20"/>
        </w:rPr>
        <w:t> </w:t>
      </w:r>
      <w:r>
        <w:rPr>
          <w:i/>
          <w:sz w:val="20"/>
        </w:rPr>
        <w:t>mode.</w:t>
      </w:r>
    </w:p>
    <w:p>
      <w:pPr>
        <w:spacing w:after="0" w:line="249" w:lineRule="auto"/>
        <w:jc w:val="left"/>
        <w:rPr>
          <w:sz w:val="20"/>
        </w:rPr>
        <w:sectPr>
          <w:pgSz w:w="11900" w:h="16840"/>
          <w:pgMar w:header="1172" w:footer="1899" w:top="1480" w:bottom="2080" w:left="1180" w:right="0"/>
        </w:sectPr>
      </w:pPr>
    </w:p>
    <w:p>
      <w:pPr>
        <w:pStyle w:val="BodyText"/>
        <w:spacing w:before="11"/>
        <w:rPr>
          <w:i/>
          <w:sz w:val="16"/>
        </w:rPr>
      </w:pPr>
    </w:p>
    <w:p>
      <w:pPr>
        <w:pStyle w:val="Heading3"/>
        <w:numPr>
          <w:ilvl w:val="2"/>
          <w:numId w:val="10"/>
        </w:numPr>
        <w:tabs>
          <w:tab w:pos="1298" w:val="left" w:leader="none"/>
          <w:tab w:pos="1299" w:val="left" w:leader="none"/>
        </w:tabs>
        <w:spacing w:line="240" w:lineRule="auto" w:before="92" w:after="0"/>
        <w:ind w:left="1298" w:right="0" w:hanging="1134"/>
        <w:jc w:val="left"/>
      </w:pPr>
      <w:bookmarkStart w:name="2.3.13 DMA" w:id="61"/>
      <w:bookmarkEnd w:id="61"/>
      <w:r>
        <w:rPr>
          <w:b w:val="0"/>
        </w:rPr>
      </w:r>
      <w:bookmarkStart w:name="_bookmark22" w:id="62"/>
      <w:bookmarkEnd w:id="62"/>
      <w:r>
        <w:rPr>
          <w:b w:val="0"/>
        </w:rPr>
      </w:r>
      <w:bookmarkStart w:name="_bookmark22" w:id="63"/>
      <w:bookmarkEnd w:id="63"/>
      <w:r>
        <w:rPr/>
        <w:t>DMA</w:t>
      </w:r>
    </w:p>
    <w:p>
      <w:pPr>
        <w:pStyle w:val="BodyText"/>
        <w:spacing w:line="249" w:lineRule="auto" w:before="155"/>
        <w:ind w:left="1299" w:right="1625"/>
      </w:pPr>
      <w:r>
        <w:rPr/>
        <w:t>The flexible 7-channel general-purpose DMA is able to manage memory-to-memory, peripheral-to-memory and memory-to-peripheral transfers. The DMA controller supports circular buffer management avoiding the generation of interrupts when the controller reaches the end of the buffer.</w:t>
      </w:r>
    </w:p>
    <w:p>
      <w:pPr>
        <w:pStyle w:val="BodyText"/>
        <w:spacing w:line="249" w:lineRule="auto" w:before="123"/>
        <w:ind w:left="1299" w:right="1319"/>
      </w:pPr>
      <w:r>
        <w:rPr/>
        <w:t>Each</w:t>
      </w:r>
      <w:r>
        <w:rPr>
          <w:spacing w:val="-5"/>
        </w:rPr>
        <w:t> </w:t>
      </w:r>
      <w:r>
        <w:rPr/>
        <w:t>channel</w:t>
      </w:r>
      <w:r>
        <w:rPr>
          <w:spacing w:val="-4"/>
        </w:rPr>
        <w:t> </w:t>
      </w:r>
      <w:r>
        <w:rPr/>
        <w:t>is</w:t>
      </w:r>
      <w:r>
        <w:rPr>
          <w:spacing w:val="-4"/>
        </w:rPr>
        <w:t> </w:t>
      </w:r>
      <w:r>
        <w:rPr/>
        <w:t>connected</w:t>
      </w:r>
      <w:r>
        <w:rPr>
          <w:spacing w:val="-4"/>
        </w:rPr>
        <w:t> </w:t>
      </w:r>
      <w:r>
        <w:rPr/>
        <w:t>to</w:t>
      </w:r>
      <w:r>
        <w:rPr>
          <w:spacing w:val="-4"/>
        </w:rPr>
        <w:t> </w:t>
      </w:r>
      <w:r>
        <w:rPr/>
        <w:t>dedicated</w:t>
      </w:r>
      <w:r>
        <w:rPr>
          <w:spacing w:val="-5"/>
        </w:rPr>
        <w:t> </w:t>
      </w:r>
      <w:r>
        <w:rPr/>
        <w:t>hardware</w:t>
      </w:r>
      <w:r>
        <w:rPr>
          <w:spacing w:val="-4"/>
        </w:rPr>
        <w:t> </w:t>
      </w:r>
      <w:r>
        <w:rPr/>
        <w:t>DMA</w:t>
      </w:r>
      <w:r>
        <w:rPr>
          <w:spacing w:val="-4"/>
        </w:rPr>
        <w:t> </w:t>
      </w:r>
      <w:r>
        <w:rPr/>
        <w:t>requests,</w:t>
      </w:r>
      <w:r>
        <w:rPr>
          <w:spacing w:val="-4"/>
        </w:rPr>
        <w:t> </w:t>
      </w:r>
      <w:r>
        <w:rPr/>
        <w:t>with</w:t>
      </w:r>
      <w:r>
        <w:rPr>
          <w:spacing w:val="-4"/>
        </w:rPr>
        <w:t> </w:t>
      </w:r>
      <w:r>
        <w:rPr/>
        <w:t>support</w:t>
      </w:r>
      <w:r>
        <w:rPr>
          <w:spacing w:val="-4"/>
        </w:rPr>
        <w:t> </w:t>
      </w:r>
      <w:r>
        <w:rPr/>
        <w:t>for</w:t>
      </w:r>
      <w:r>
        <w:rPr>
          <w:spacing w:val="-5"/>
        </w:rPr>
        <w:t> </w:t>
      </w:r>
      <w:r>
        <w:rPr/>
        <w:t>software trigger on each channel. Configuration is made by software and transfer sizes between source and destination are</w:t>
      </w:r>
      <w:r>
        <w:rPr>
          <w:spacing w:val="-2"/>
        </w:rPr>
        <w:t> </w:t>
      </w:r>
      <w:r>
        <w:rPr/>
        <w:t>independent.</w:t>
      </w:r>
    </w:p>
    <w:p>
      <w:pPr>
        <w:pStyle w:val="BodyText"/>
        <w:spacing w:line="249" w:lineRule="auto" w:before="80"/>
        <w:ind w:left="1299" w:right="1600"/>
      </w:pPr>
      <w:r>
        <w:rPr/>
        <w:t>The DMA can be used with the main peripherals: SPI, I</w:t>
      </w:r>
      <w:r>
        <w:rPr>
          <w:position w:val="8"/>
          <w:sz w:val="16"/>
        </w:rPr>
        <w:t>2</w:t>
      </w:r>
      <w:r>
        <w:rPr/>
        <w:t>C, </w:t>
      </w:r>
      <w:r>
        <w:rPr>
          <w:spacing w:val="-5"/>
        </w:rPr>
        <w:t>USART, </w:t>
      </w:r>
      <w:r>
        <w:rPr/>
        <w:t>general-purpose and advanced-control timers TIMx and</w:t>
      </w:r>
      <w:r>
        <w:rPr>
          <w:spacing w:val="-2"/>
        </w:rPr>
        <w:t> </w:t>
      </w:r>
      <w:r>
        <w:rPr/>
        <w:t>ADC.</w:t>
      </w:r>
    </w:p>
    <w:p>
      <w:pPr>
        <w:pStyle w:val="BodyText"/>
        <w:spacing w:before="6"/>
        <w:rPr>
          <w:sz w:val="23"/>
        </w:rPr>
      </w:pPr>
    </w:p>
    <w:p>
      <w:pPr>
        <w:pStyle w:val="Heading3"/>
        <w:numPr>
          <w:ilvl w:val="2"/>
          <w:numId w:val="10"/>
        </w:numPr>
        <w:tabs>
          <w:tab w:pos="1299" w:val="left" w:leader="none"/>
          <w:tab w:pos="1300" w:val="left" w:leader="none"/>
        </w:tabs>
        <w:spacing w:line="240" w:lineRule="auto" w:before="0" w:after="0"/>
        <w:ind w:left="1299" w:right="0" w:hanging="1135"/>
        <w:jc w:val="left"/>
      </w:pPr>
      <w:bookmarkStart w:name="2.3.14 RTC (real-time clock) and backup " w:id="64"/>
      <w:bookmarkEnd w:id="64"/>
      <w:r>
        <w:rPr>
          <w:b w:val="0"/>
        </w:rPr>
      </w:r>
      <w:bookmarkStart w:name="_bookmark23" w:id="65"/>
      <w:bookmarkEnd w:id="65"/>
      <w:r>
        <w:rPr>
          <w:b w:val="0"/>
        </w:rPr>
      </w:r>
      <w:bookmarkStart w:name="_bookmark23" w:id="66"/>
      <w:bookmarkEnd w:id="66"/>
      <w:r>
        <w:rPr/>
        <w:t>RT</w:t>
      </w:r>
      <w:r>
        <w:rPr/>
        <w:t>C (real-time clock) and backup</w:t>
      </w:r>
      <w:r>
        <w:rPr>
          <w:spacing w:val="-4"/>
        </w:rPr>
        <w:t> </w:t>
      </w:r>
      <w:r>
        <w:rPr/>
        <w:t>registers</w:t>
      </w:r>
    </w:p>
    <w:p>
      <w:pPr>
        <w:pStyle w:val="BodyText"/>
        <w:spacing w:line="230" w:lineRule="auto" w:before="163"/>
        <w:ind w:left="1299" w:right="1329"/>
      </w:pPr>
      <w:r>
        <w:rPr/>
        <w:t>The RTC and the backup registers are supplied through a switch that takes power either on V</w:t>
      </w:r>
      <w:r>
        <w:rPr>
          <w:position w:val="-4"/>
          <w:sz w:val="16"/>
        </w:rPr>
        <w:t>DD </w:t>
      </w:r>
      <w:r>
        <w:rPr/>
        <w:t>supply when present or through the V</w:t>
      </w:r>
      <w:r>
        <w:rPr>
          <w:position w:val="-4"/>
          <w:sz w:val="16"/>
        </w:rPr>
        <w:t>BAT </w:t>
      </w:r>
      <w:r>
        <w:rPr/>
        <w:t>pin. The backup registers are ten 16-bit registers used to store 20 bytes of user application data when V</w:t>
      </w:r>
      <w:r>
        <w:rPr>
          <w:position w:val="-4"/>
          <w:sz w:val="16"/>
        </w:rPr>
        <w:t>DD </w:t>
      </w:r>
      <w:r>
        <w:rPr/>
        <w:t>power is not present.</w:t>
      </w:r>
    </w:p>
    <w:p>
      <w:pPr>
        <w:pStyle w:val="BodyText"/>
        <w:spacing w:line="249" w:lineRule="auto" w:before="87"/>
        <w:ind w:left="1299" w:right="1319"/>
      </w:pPr>
      <w:r>
        <w:rPr/>
        <w:t>The</w:t>
      </w:r>
      <w:r>
        <w:rPr>
          <w:spacing w:val="-5"/>
        </w:rPr>
        <w:t> </w:t>
      </w:r>
      <w:r>
        <w:rPr/>
        <w:t>real-time</w:t>
      </w:r>
      <w:r>
        <w:rPr>
          <w:spacing w:val="-5"/>
        </w:rPr>
        <w:t> </w:t>
      </w:r>
      <w:r>
        <w:rPr/>
        <w:t>clock</w:t>
      </w:r>
      <w:r>
        <w:rPr>
          <w:spacing w:val="-4"/>
        </w:rPr>
        <w:t> </w:t>
      </w:r>
      <w:r>
        <w:rPr/>
        <w:t>provides</w:t>
      </w:r>
      <w:r>
        <w:rPr>
          <w:spacing w:val="-5"/>
        </w:rPr>
        <w:t> </w:t>
      </w:r>
      <w:r>
        <w:rPr/>
        <w:t>a</w:t>
      </w:r>
      <w:r>
        <w:rPr>
          <w:spacing w:val="-5"/>
        </w:rPr>
        <w:t> </w:t>
      </w:r>
      <w:r>
        <w:rPr/>
        <w:t>set</w:t>
      </w:r>
      <w:r>
        <w:rPr>
          <w:spacing w:val="-3"/>
        </w:rPr>
        <w:t> </w:t>
      </w:r>
      <w:r>
        <w:rPr/>
        <w:t>of</w:t>
      </w:r>
      <w:r>
        <w:rPr>
          <w:spacing w:val="-4"/>
        </w:rPr>
        <w:t> </w:t>
      </w:r>
      <w:r>
        <w:rPr/>
        <w:t>continuously</w:t>
      </w:r>
      <w:r>
        <w:rPr>
          <w:spacing w:val="-5"/>
        </w:rPr>
        <w:t> </w:t>
      </w:r>
      <w:r>
        <w:rPr/>
        <w:t>running</w:t>
      </w:r>
      <w:r>
        <w:rPr>
          <w:spacing w:val="-5"/>
        </w:rPr>
        <w:t> </w:t>
      </w:r>
      <w:r>
        <w:rPr/>
        <w:t>counters</w:t>
      </w:r>
      <w:r>
        <w:rPr>
          <w:spacing w:val="-4"/>
        </w:rPr>
        <w:t> </w:t>
      </w:r>
      <w:r>
        <w:rPr/>
        <w:t>which</w:t>
      </w:r>
      <w:r>
        <w:rPr>
          <w:spacing w:val="-5"/>
        </w:rPr>
        <w:t> </w:t>
      </w:r>
      <w:r>
        <w:rPr/>
        <w:t>can</w:t>
      </w:r>
      <w:r>
        <w:rPr>
          <w:spacing w:val="-5"/>
        </w:rPr>
        <w:t> </w:t>
      </w:r>
      <w:r>
        <w:rPr/>
        <w:t>be</w:t>
      </w:r>
      <w:r>
        <w:rPr>
          <w:spacing w:val="-4"/>
        </w:rPr>
        <w:t> </w:t>
      </w:r>
      <w:r>
        <w:rPr/>
        <w:t>used</w:t>
      </w:r>
      <w:r>
        <w:rPr>
          <w:spacing w:val="-4"/>
        </w:rPr>
        <w:t> </w:t>
      </w:r>
      <w:r>
        <w:rPr/>
        <w:t>with suitable</w:t>
      </w:r>
      <w:r>
        <w:rPr>
          <w:spacing w:val="-10"/>
        </w:rPr>
        <w:t> </w:t>
      </w:r>
      <w:r>
        <w:rPr/>
        <w:t>software</w:t>
      </w:r>
      <w:r>
        <w:rPr>
          <w:spacing w:val="-9"/>
        </w:rPr>
        <w:t> </w:t>
      </w:r>
      <w:r>
        <w:rPr/>
        <w:t>to</w:t>
      </w:r>
      <w:r>
        <w:rPr>
          <w:spacing w:val="-10"/>
        </w:rPr>
        <w:t> </w:t>
      </w:r>
      <w:r>
        <w:rPr/>
        <w:t>provide</w:t>
      </w:r>
      <w:r>
        <w:rPr>
          <w:spacing w:val="-10"/>
        </w:rPr>
        <w:t> </w:t>
      </w:r>
      <w:r>
        <w:rPr/>
        <w:t>a</w:t>
      </w:r>
      <w:r>
        <w:rPr>
          <w:spacing w:val="-9"/>
        </w:rPr>
        <w:t> </w:t>
      </w:r>
      <w:r>
        <w:rPr/>
        <w:t>clock</w:t>
      </w:r>
      <w:r>
        <w:rPr>
          <w:spacing w:val="-10"/>
        </w:rPr>
        <w:t> </w:t>
      </w:r>
      <w:r>
        <w:rPr/>
        <w:t>calendar</w:t>
      </w:r>
      <w:r>
        <w:rPr>
          <w:spacing w:val="-9"/>
        </w:rPr>
        <w:t> </w:t>
      </w:r>
      <w:r>
        <w:rPr/>
        <w:t>function,</w:t>
      </w:r>
      <w:r>
        <w:rPr>
          <w:spacing w:val="-10"/>
        </w:rPr>
        <w:t> </w:t>
      </w:r>
      <w:r>
        <w:rPr/>
        <w:t>and</w:t>
      </w:r>
      <w:r>
        <w:rPr>
          <w:spacing w:val="-9"/>
        </w:rPr>
        <w:t> </w:t>
      </w:r>
      <w:r>
        <w:rPr/>
        <w:t>provides</w:t>
      </w:r>
      <w:r>
        <w:rPr>
          <w:spacing w:val="-9"/>
        </w:rPr>
        <w:t> </w:t>
      </w:r>
      <w:r>
        <w:rPr/>
        <w:t>an</w:t>
      </w:r>
      <w:r>
        <w:rPr>
          <w:spacing w:val="-10"/>
        </w:rPr>
        <w:t> </w:t>
      </w:r>
      <w:r>
        <w:rPr/>
        <w:t>alarm</w:t>
      </w:r>
      <w:r>
        <w:rPr>
          <w:spacing w:val="-9"/>
        </w:rPr>
        <w:t> </w:t>
      </w:r>
      <w:r>
        <w:rPr/>
        <w:t>interrupt</w:t>
      </w:r>
      <w:r>
        <w:rPr>
          <w:spacing w:val="-9"/>
        </w:rPr>
        <w:t> </w:t>
      </w:r>
      <w:r>
        <w:rPr/>
        <w:t>and</w:t>
      </w:r>
      <w:r>
        <w:rPr>
          <w:spacing w:val="-9"/>
        </w:rPr>
        <w:t> </w:t>
      </w:r>
      <w:r>
        <w:rPr/>
        <w:t>a periodic interrupt. It is clocked by a 32.768 kHz external crystal, resonator or oscillator, the internal low-power RC oscillator or the high-speed external clock divided by 128. The internal low-power RC has a typical frequency of 40 kHz. The RTC can be calibrated using an external 512 Hz output to compensate for any natural crystal deviation. The RTC features a 32-bit programmable counter for long-term measurement using the Compare register to generate an alarm. A 20-bit prescaler is used for the time base clock and is by default configured to generate a time base of 1 second from a clock at 32.768</w:t>
      </w:r>
      <w:r>
        <w:rPr>
          <w:spacing w:val="-26"/>
        </w:rPr>
        <w:t> </w:t>
      </w:r>
      <w:r>
        <w:rPr/>
        <w:t>kHz.</w:t>
      </w:r>
    </w:p>
    <w:p>
      <w:pPr>
        <w:pStyle w:val="BodyText"/>
        <w:spacing w:before="1"/>
        <w:rPr>
          <w:sz w:val="24"/>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15 Timers and watchdogs" w:id="67"/>
      <w:bookmarkEnd w:id="67"/>
      <w:r>
        <w:rPr>
          <w:b w:val="0"/>
        </w:rPr>
      </w:r>
      <w:bookmarkStart w:name="_bookmark24" w:id="68"/>
      <w:bookmarkEnd w:id="68"/>
      <w:r>
        <w:rPr>
          <w:b w:val="0"/>
        </w:rPr>
      </w:r>
      <w:bookmarkStart w:name="_bookmark24" w:id="69"/>
      <w:bookmarkEnd w:id="69"/>
      <w:r>
        <w:rPr/>
        <w:t>T</w:t>
      </w:r>
      <w:r>
        <w:rPr/>
        <w:t>imers and</w:t>
      </w:r>
      <w:r>
        <w:rPr>
          <w:spacing w:val="-3"/>
        </w:rPr>
        <w:t> </w:t>
      </w:r>
      <w:r>
        <w:rPr/>
        <w:t>watchdogs</w:t>
      </w:r>
    </w:p>
    <w:p>
      <w:pPr>
        <w:pStyle w:val="BodyText"/>
        <w:spacing w:line="249" w:lineRule="auto" w:before="155"/>
        <w:ind w:left="1299" w:right="1417"/>
      </w:pPr>
      <w:r>
        <w:rPr/>
        <w:t>The medium-density STM32F103xx performance line devices include an advanced-control timer, three general-purpose timers, two watchdog timers and a SysTick timer.</w:t>
      </w:r>
    </w:p>
    <w:p>
      <w:pPr>
        <w:pStyle w:val="BodyText"/>
        <w:spacing w:before="122"/>
        <w:ind w:left="1299"/>
      </w:pPr>
      <w:hyperlink w:history="true" w:anchor="_bookmark25">
        <w:r>
          <w:rPr>
            <w:i/>
            <w:color w:val="0000FF"/>
          </w:rPr>
          <w:t>Table 4 </w:t>
        </w:r>
      </w:hyperlink>
      <w:r>
        <w:rPr/>
        <w:t>compares the features of the advanced-control and general-purpose timers.</w:t>
      </w:r>
    </w:p>
    <w:p>
      <w:pPr>
        <w:pStyle w:val="BodyText"/>
        <w:spacing w:before="8"/>
        <w:rPr>
          <w:sz w:val="21"/>
        </w:rPr>
      </w:pPr>
    </w:p>
    <w:p>
      <w:pPr>
        <w:pStyle w:val="Heading6"/>
        <w:spacing w:before="0" w:after="40"/>
        <w:ind w:left="4252"/>
      </w:pPr>
      <w:bookmarkStart w:name="Table 4. Timer feature comparison" w:id="70"/>
      <w:bookmarkEnd w:id="70"/>
      <w:r>
        <w:rPr>
          <w:b w:val="0"/>
        </w:rPr>
      </w:r>
      <w:bookmarkStart w:name="_bookmark25" w:id="71"/>
      <w:bookmarkEnd w:id="71"/>
      <w:r>
        <w:rPr>
          <w:b w:val="0"/>
        </w:rPr>
      </w:r>
      <w:r>
        <w:rPr/>
        <w:t>Table 4. Timer feature comparison</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1055"/>
        <w:gridCol w:w="875"/>
        <w:gridCol w:w="1083"/>
        <w:gridCol w:w="1256"/>
        <w:gridCol w:w="1623"/>
        <w:gridCol w:w="1490"/>
      </w:tblGrid>
      <w:tr>
        <w:trPr>
          <w:trHeight w:val="620" w:hRule="atLeast"/>
        </w:trPr>
        <w:tc>
          <w:tcPr>
            <w:tcW w:w="682" w:type="dxa"/>
            <w:tcBorders>
              <w:bottom w:val="single" w:sz="12" w:space="0" w:color="000000"/>
            </w:tcBorders>
          </w:tcPr>
          <w:p>
            <w:pPr>
              <w:pStyle w:val="TableParagraph"/>
              <w:jc w:val="left"/>
              <w:rPr>
                <w:b/>
                <w:sz w:val="17"/>
              </w:rPr>
            </w:pPr>
          </w:p>
          <w:p>
            <w:pPr>
              <w:pStyle w:val="TableParagraph"/>
              <w:ind w:left="98"/>
              <w:jc w:val="left"/>
              <w:rPr>
                <w:b/>
                <w:sz w:val="18"/>
              </w:rPr>
            </w:pPr>
            <w:r>
              <w:rPr>
                <w:b/>
                <w:sz w:val="18"/>
              </w:rPr>
              <w:t>Timer</w:t>
            </w:r>
          </w:p>
        </w:tc>
        <w:tc>
          <w:tcPr>
            <w:tcW w:w="1055" w:type="dxa"/>
            <w:tcBorders>
              <w:bottom w:val="single" w:sz="12" w:space="0" w:color="000000"/>
            </w:tcBorders>
          </w:tcPr>
          <w:p>
            <w:pPr>
              <w:pStyle w:val="TableParagraph"/>
              <w:spacing w:line="254" w:lineRule="auto" w:before="86"/>
              <w:ind w:left="91" w:right="63" w:firstLine="90"/>
              <w:jc w:val="left"/>
              <w:rPr>
                <w:b/>
                <w:sz w:val="18"/>
              </w:rPr>
            </w:pPr>
            <w:r>
              <w:rPr>
                <w:b/>
                <w:sz w:val="18"/>
              </w:rPr>
              <w:t>Counter resolution</w:t>
            </w:r>
          </w:p>
        </w:tc>
        <w:tc>
          <w:tcPr>
            <w:tcW w:w="875" w:type="dxa"/>
            <w:tcBorders>
              <w:bottom w:val="single" w:sz="12" w:space="0" w:color="000000"/>
            </w:tcBorders>
          </w:tcPr>
          <w:p>
            <w:pPr>
              <w:pStyle w:val="TableParagraph"/>
              <w:spacing w:line="254" w:lineRule="auto" w:before="86"/>
              <w:ind w:left="251" w:right="64" w:hanging="160"/>
              <w:jc w:val="left"/>
              <w:rPr>
                <w:b/>
                <w:sz w:val="18"/>
              </w:rPr>
            </w:pPr>
            <w:r>
              <w:rPr>
                <w:b/>
                <w:sz w:val="18"/>
              </w:rPr>
              <w:t>Counter type</w:t>
            </w:r>
          </w:p>
        </w:tc>
        <w:tc>
          <w:tcPr>
            <w:tcW w:w="1083" w:type="dxa"/>
            <w:tcBorders>
              <w:bottom w:val="single" w:sz="12" w:space="0" w:color="000000"/>
            </w:tcBorders>
          </w:tcPr>
          <w:p>
            <w:pPr>
              <w:pStyle w:val="TableParagraph"/>
              <w:spacing w:line="254" w:lineRule="auto" w:before="86"/>
              <w:ind w:left="290" w:right="107" w:hanging="155"/>
              <w:jc w:val="left"/>
              <w:rPr>
                <w:b/>
                <w:sz w:val="18"/>
              </w:rPr>
            </w:pPr>
            <w:r>
              <w:rPr>
                <w:b/>
                <w:sz w:val="18"/>
              </w:rPr>
              <w:t>Prescaler factor</w:t>
            </w:r>
          </w:p>
        </w:tc>
        <w:tc>
          <w:tcPr>
            <w:tcW w:w="1256" w:type="dxa"/>
            <w:tcBorders>
              <w:bottom w:val="single" w:sz="12" w:space="0" w:color="000000"/>
            </w:tcBorders>
          </w:tcPr>
          <w:p>
            <w:pPr>
              <w:pStyle w:val="TableParagraph"/>
              <w:spacing w:line="254" w:lineRule="auto" w:before="86"/>
              <w:ind w:left="166" w:hanging="95"/>
              <w:jc w:val="left"/>
              <w:rPr>
                <w:b/>
                <w:sz w:val="18"/>
              </w:rPr>
            </w:pPr>
            <w:r>
              <w:rPr>
                <w:b/>
                <w:sz w:val="18"/>
              </w:rPr>
              <w:t>DMA request generation</w:t>
            </w:r>
          </w:p>
        </w:tc>
        <w:tc>
          <w:tcPr>
            <w:tcW w:w="1623" w:type="dxa"/>
            <w:tcBorders>
              <w:bottom w:val="single" w:sz="12" w:space="0" w:color="000000"/>
            </w:tcBorders>
          </w:tcPr>
          <w:p>
            <w:pPr>
              <w:pStyle w:val="TableParagraph"/>
              <w:spacing w:line="254" w:lineRule="auto" w:before="86"/>
              <w:ind w:left="418" w:hanging="347"/>
              <w:jc w:val="left"/>
              <w:rPr>
                <w:b/>
                <w:sz w:val="18"/>
              </w:rPr>
            </w:pPr>
            <w:r>
              <w:rPr>
                <w:b/>
                <w:sz w:val="18"/>
              </w:rPr>
              <w:t>Capture/compare channels</w:t>
            </w:r>
          </w:p>
        </w:tc>
        <w:tc>
          <w:tcPr>
            <w:tcW w:w="1490" w:type="dxa"/>
            <w:tcBorders>
              <w:bottom w:val="single" w:sz="12" w:space="0" w:color="000000"/>
            </w:tcBorders>
          </w:tcPr>
          <w:p>
            <w:pPr>
              <w:pStyle w:val="TableParagraph"/>
              <w:spacing w:line="254" w:lineRule="auto" w:before="86"/>
              <w:ind w:left="414" w:hanging="350"/>
              <w:jc w:val="left"/>
              <w:rPr>
                <w:b/>
                <w:sz w:val="18"/>
              </w:rPr>
            </w:pPr>
            <w:r>
              <w:rPr>
                <w:b/>
                <w:sz w:val="18"/>
              </w:rPr>
              <w:t>Complementary outputs</w:t>
            </w:r>
          </w:p>
        </w:tc>
      </w:tr>
      <w:tr>
        <w:trPr>
          <w:trHeight w:val="759" w:hRule="atLeast"/>
        </w:trPr>
        <w:tc>
          <w:tcPr>
            <w:tcW w:w="682" w:type="dxa"/>
            <w:tcBorders>
              <w:top w:val="single" w:sz="12" w:space="0" w:color="000000"/>
            </w:tcBorders>
          </w:tcPr>
          <w:p>
            <w:pPr>
              <w:pStyle w:val="TableParagraph"/>
              <w:spacing w:before="2"/>
              <w:jc w:val="left"/>
              <w:rPr>
                <w:b/>
                <w:sz w:val="22"/>
              </w:rPr>
            </w:pPr>
          </w:p>
          <w:p>
            <w:pPr>
              <w:pStyle w:val="TableParagraph"/>
              <w:spacing w:before="1"/>
              <w:ind w:left="136"/>
              <w:jc w:val="left"/>
              <w:rPr>
                <w:sz w:val="18"/>
              </w:rPr>
            </w:pPr>
            <w:r>
              <w:rPr>
                <w:sz w:val="18"/>
              </w:rPr>
              <w:t>TIM1</w:t>
            </w:r>
          </w:p>
        </w:tc>
        <w:tc>
          <w:tcPr>
            <w:tcW w:w="1055" w:type="dxa"/>
            <w:tcBorders>
              <w:top w:val="single" w:sz="12" w:space="0" w:color="000000"/>
            </w:tcBorders>
          </w:tcPr>
          <w:p>
            <w:pPr>
              <w:pStyle w:val="TableParagraph"/>
              <w:spacing w:before="2"/>
              <w:jc w:val="left"/>
              <w:rPr>
                <w:b/>
                <w:sz w:val="22"/>
              </w:rPr>
            </w:pPr>
          </w:p>
          <w:p>
            <w:pPr>
              <w:pStyle w:val="TableParagraph"/>
              <w:spacing w:before="1"/>
              <w:ind w:left="301"/>
              <w:jc w:val="left"/>
              <w:rPr>
                <w:sz w:val="18"/>
              </w:rPr>
            </w:pPr>
            <w:r>
              <w:rPr>
                <w:sz w:val="18"/>
              </w:rPr>
              <w:t>16-bit</w:t>
            </w:r>
          </w:p>
        </w:tc>
        <w:tc>
          <w:tcPr>
            <w:tcW w:w="875" w:type="dxa"/>
            <w:tcBorders>
              <w:top w:val="single" w:sz="12" w:space="0" w:color="000000"/>
            </w:tcBorders>
          </w:tcPr>
          <w:p>
            <w:pPr>
              <w:pStyle w:val="TableParagraph"/>
              <w:spacing w:line="254" w:lineRule="auto" w:before="36"/>
              <w:ind w:left="96" w:right="87" w:firstLine="2"/>
              <w:rPr>
                <w:sz w:val="18"/>
              </w:rPr>
            </w:pPr>
            <w:r>
              <w:rPr>
                <w:sz w:val="18"/>
              </w:rPr>
              <w:t>Up, down, up/down</w:t>
            </w:r>
          </w:p>
        </w:tc>
        <w:tc>
          <w:tcPr>
            <w:tcW w:w="1083" w:type="dxa"/>
            <w:tcBorders>
              <w:top w:val="single" w:sz="12" w:space="0" w:color="000000"/>
            </w:tcBorders>
          </w:tcPr>
          <w:p>
            <w:pPr>
              <w:pStyle w:val="TableParagraph"/>
              <w:spacing w:line="254" w:lineRule="auto" w:before="36"/>
              <w:ind w:left="125" w:right="77" w:hanging="40"/>
              <w:jc w:val="left"/>
              <w:rPr>
                <w:sz w:val="18"/>
              </w:rPr>
            </w:pPr>
            <w:r>
              <w:rPr>
                <w:sz w:val="18"/>
              </w:rPr>
              <w:t>Any</w:t>
            </w:r>
            <w:r>
              <w:rPr>
                <w:spacing w:val="-20"/>
                <w:sz w:val="18"/>
              </w:rPr>
              <w:t> </w:t>
            </w:r>
            <w:r>
              <w:rPr>
                <w:sz w:val="18"/>
              </w:rPr>
              <w:t>integer between</w:t>
            </w:r>
            <w:r>
              <w:rPr>
                <w:spacing w:val="-5"/>
                <w:sz w:val="18"/>
              </w:rPr>
              <w:t> </w:t>
            </w:r>
            <w:r>
              <w:rPr>
                <w:sz w:val="18"/>
              </w:rPr>
              <w:t>1</w:t>
            </w:r>
          </w:p>
          <w:p>
            <w:pPr>
              <w:pStyle w:val="TableParagraph"/>
              <w:ind w:left="115"/>
              <w:jc w:val="left"/>
              <w:rPr>
                <w:sz w:val="18"/>
              </w:rPr>
            </w:pPr>
            <w:r>
              <w:rPr>
                <w:sz w:val="18"/>
              </w:rPr>
              <w:t>and</w:t>
            </w:r>
            <w:r>
              <w:rPr>
                <w:spacing w:val="-7"/>
                <w:sz w:val="18"/>
              </w:rPr>
              <w:t> </w:t>
            </w:r>
            <w:r>
              <w:rPr>
                <w:sz w:val="18"/>
              </w:rPr>
              <w:t>65536</w:t>
            </w:r>
          </w:p>
        </w:tc>
        <w:tc>
          <w:tcPr>
            <w:tcW w:w="1256" w:type="dxa"/>
            <w:tcBorders>
              <w:top w:val="single" w:sz="12" w:space="0" w:color="000000"/>
            </w:tcBorders>
          </w:tcPr>
          <w:p>
            <w:pPr>
              <w:pStyle w:val="TableParagraph"/>
              <w:spacing w:before="2"/>
              <w:jc w:val="left"/>
              <w:rPr>
                <w:b/>
                <w:sz w:val="22"/>
              </w:rPr>
            </w:pPr>
          </w:p>
          <w:p>
            <w:pPr>
              <w:pStyle w:val="TableParagraph"/>
              <w:spacing w:before="1"/>
              <w:ind w:left="451" w:right="444"/>
              <w:rPr>
                <w:sz w:val="18"/>
              </w:rPr>
            </w:pPr>
            <w:r>
              <w:rPr>
                <w:sz w:val="18"/>
              </w:rPr>
              <w:t>Yes</w:t>
            </w:r>
          </w:p>
        </w:tc>
        <w:tc>
          <w:tcPr>
            <w:tcW w:w="1623" w:type="dxa"/>
            <w:tcBorders>
              <w:top w:val="single" w:sz="12" w:space="0" w:color="000000"/>
            </w:tcBorders>
          </w:tcPr>
          <w:p>
            <w:pPr>
              <w:pStyle w:val="TableParagraph"/>
              <w:spacing w:before="2"/>
              <w:jc w:val="left"/>
              <w:rPr>
                <w:b/>
                <w:sz w:val="22"/>
              </w:rPr>
            </w:pPr>
          </w:p>
          <w:p>
            <w:pPr>
              <w:pStyle w:val="TableParagraph"/>
              <w:spacing w:before="1"/>
              <w:ind w:left="3"/>
              <w:rPr>
                <w:sz w:val="18"/>
              </w:rPr>
            </w:pPr>
            <w:r>
              <w:rPr>
                <w:sz w:val="18"/>
              </w:rPr>
              <w:t>4</w:t>
            </w:r>
          </w:p>
        </w:tc>
        <w:tc>
          <w:tcPr>
            <w:tcW w:w="1490" w:type="dxa"/>
            <w:tcBorders>
              <w:top w:val="single" w:sz="12" w:space="0" w:color="000000"/>
            </w:tcBorders>
          </w:tcPr>
          <w:p>
            <w:pPr>
              <w:pStyle w:val="TableParagraph"/>
              <w:spacing w:before="2"/>
              <w:jc w:val="left"/>
              <w:rPr>
                <w:b/>
                <w:sz w:val="22"/>
              </w:rPr>
            </w:pPr>
          </w:p>
          <w:p>
            <w:pPr>
              <w:pStyle w:val="TableParagraph"/>
              <w:spacing w:before="1"/>
              <w:ind w:left="565" w:right="564"/>
              <w:rPr>
                <w:sz w:val="18"/>
              </w:rPr>
            </w:pPr>
            <w:r>
              <w:rPr>
                <w:sz w:val="18"/>
              </w:rPr>
              <w:t>Yes</w:t>
            </w:r>
          </w:p>
        </w:tc>
      </w:tr>
      <w:tr>
        <w:trPr>
          <w:trHeight w:val="770" w:hRule="atLeast"/>
        </w:trPr>
        <w:tc>
          <w:tcPr>
            <w:tcW w:w="682" w:type="dxa"/>
          </w:tcPr>
          <w:p>
            <w:pPr>
              <w:pStyle w:val="TableParagraph"/>
              <w:spacing w:line="254" w:lineRule="auto" w:before="47"/>
              <w:ind w:left="111" w:right="98"/>
              <w:jc w:val="both"/>
              <w:rPr>
                <w:sz w:val="18"/>
              </w:rPr>
            </w:pPr>
            <w:r>
              <w:rPr>
                <w:sz w:val="18"/>
              </w:rPr>
              <w:t>TIM2, TIM3, TIM4</w:t>
            </w:r>
          </w:p>
        </w:tc>
        <w:tc>
          <w:tcPr>
            <w:tcW w:w="1055" w:type="dxa"/>
          </w:tcPr>
          <w:p>
            <w:pPr>
              <w:pStyle w:val="TableParagraph"/>
              <w:spacing w:before="2"/>
              <w:jc w:val="left"/>
              <w:rPr>
                <w:b/>
                <w:sz w:val="23"/>
              </w:rPr>
            </w:pPr>
          </w:p>
          <w:p>
            <w:pPr>
              <w:pStyle w:val="TableParagraph"/>
              <w:ind w:left="301"/>
              <w:jc w:val="left"/>
              <w:rPr>
                <w:sz w:val="18"/>
              </w:rPr>
            </w:pPr>
            <w:r>
              <w:rPr>
                <w:sz w:val="18"/>
              </w:rPr>
              <w:t>16-bit</w:t>
            </w:r>
          </w:p>
        </w:tc>
        <w:tc>
          <w:tcPr>
            <w:tcW w:w="875" w:type="dxa"/>
          </w:tcPr>
          <w:p>
            <w:pPr>
              <w:pStyle w:val="TableParagraph"/>
              <w:spacing w:line="254" w:lineRule="auto" w:before="47"/>
              <w:ind w:left="96" w:right="87" w:firstLine="2"/>
              <w:rPr>
                <w:sz w:val="18"/>
              </w:rPr>
            </w:pPr>
            <w:r>
              <w:rPr>
                <w:sz w:val="18"/>
              </w:rPr>
              <w:t>Up, down, up/down</w:t>
            </w:r>
          </w:p>
        </w:tc>
        <w:tc>
          <w:tcPr>
            <w:tcW w:w="1083" w:type="dxa"/>
          </w:tcPr>
          <w:p>
            <w:pPr>
              <w:pStyle w:val="TableParagraph"/>
              <w:spacing w:line="254" w:lineRule="auto" w:before="47"/>
              <w:ind w:left="125" w:right="77" w:hanging="40"/>
              <w:jc w:val="left"/>
              <w:rPr>
                <w:sz w:val="18"/>
              </w:rPr>
            </w:pPr>
            <w:r>
              <w:rPr>
                <w:sz w:val="18"/>
              </w:rPr>
              <w:t>Any</w:t>
            </w:r>
            <w:r>
              <w:rPr>
                <w:spacing w:val="-20"/>
                <w:sz w:val="18"/>
              </w:rPr>
              <w:t> </w:t>
            </w:r>
            <w:r>
              <w:rPr>
                <w:sz w:val="18"/>
              </w:rPr>
              <w:t>integer between</w:t>
            </w:r>
            <w:r>
              <w:rPr>
                <w:spacing w:val="-5"/>
                <w:sz w:val="18"/>
              </w:rPr>
              <w:t> </w:t>
            </w:r>
            <w:r>
              <w:rPr>
                <w:sz w:val="18"/>
              </w:rPr>
              <w:t>1</w:t>
            </w:r>
          </w:p>
          <w:p>
            <w:pPr>
              <w:pStyle w:val="TableParagraph"/>
              <w:ind w:left="115"/>
              <w:jc w:val="left"/>
              <w:rPr>
                <w:sz w:val="18"/>
              </w:rPr>
            </w:pPr>
            <w:r>
              <w:rPr>
                <w:sz w:val="18"/>
              </w:rPr>
              <w:t>and</w:t>
            </w:r>
            <w:r>
              <w:rPr>
                <w:spacing w:val="-7"/>
                <w:sz w:val="18"/>
              </w:rPr>
              <w:t> </w:t>
            </w:r>
            <w:r>
              <w:rPr>
                <w:sz w:val="18"/>
              </w:rPr>
              <w:t>65536</w:t>
            </w:r>
          </w:p>
        </w:tc>
        <w:tc>
          <w:tcPr>
            <w:tcW w:w="1256" w:type="dxa"/>
          </w:tcPr>
          <w:p>
            <w:pPr>
              <w:pStyle w:val="TableParagraph"/>
              <w:spacing w:before="2"/>
              <w:jc w:val="left"/>
              <w:rPr>
                <w:b/>
                <w:sz w:val="23"/>
              </w:rPr>
            </w:pPr>
          </w:p>
          <w:p>
            <w:pPr>
              <w:pStyle w:val="TableParagraph"/>
              <w:ind w:left="451" w:right="444"/>
              <w:rPr>
                <w:sz w:val="18"/>
              </w:rPr>
            </w:pPr>
            <w:r>
              <w:rPr>
                <w:sz w:val="18"/>
              </w:rPr>
              <w:t>Yes</w:t>
            </w:r>
          </w:p>
        </w:tc>
        <w:tc>
          <w:tcPr>
            <w:tcW w:w="1623" w:type="dxa"/>
          </w:tcPr>
          <w:p>
            <w:pPr>
              <w:pStyle w:val="TableParagraph"/>
              <w:spacing w:before="2"/>
              <w:jc w:val="left"/>
              <w:rPr>
                <w:b/>
                <w:sz w:val="23"/>
              </w:rPr>
            </w:pPr>
          </w:p>
          <w:p>
            <w:pPr>
              <w:pStyle w:val="TableParagraph"/>
              <w:ind w:left="3"/>
              <w:rPr>
                <w:sz w:val="18"/>
              </w:rPr>
            </w:pPr>
            <w:r>
              <w:rPr>
                <w:sz w:val="18"/>
              </w:rPr>
              <w:t>4</w:t>
            </w:r>
          </w:p>
        </w:tc>
        <w:tc>
          <w:tcPr>
            <w:tcW w:w="1490" w:type="dxa"/>
          </w:tcPr>
          <w:p>
            <w:pPr>
              <w:pStyle w:val="TableParagraph"/>
              <w:spacing w:before="2"/>
              <w:jc w:val="left"/>
              <w:rPr>
                <w:b/>
                <w:sz w:val="23"/>
              </w:rPr>
            </w:pPr>
          </w:p>
          <w:p>
            <w:pPr>
              <w:pStyle w:val="TableParagraph"/>
              <w:ind w:left="565" w:right="561"/>
              <w:rPr>
                <w:sz w:val="18"/>
              </w:rPr>
            </w:pPr>
            <w:r>
              <w:rPr>
                <w:sz w:val="18"/>
              </w:rPr>
              <w:t>No</w:t>
            </w:r>
          </w:p>
        </w:tc>
      </w:tr>
    </w:tbl>
    <w:p>
      <w:pPr>
        <w:spacing w:after="0"/>
        <w:rPr>
          <w:sz w:val="18"/>
        </w:rPr>
        <w:sectPr>
          <w:pgSz w:w="11900" w:h="16840"/>
          <w:pgMar w:header="1172" w:footer="1899" w:top="1480" w:bottom="2080" w:left="1180" w:right="0"/>
        </w:sectPr>
      </w:pPr>
    </w:p>
    <w:p>
      <w:pPr>
        <w:pStyle w:val="BodyText"/>
        <w:spacing w:before="4"/>
        <w:rPr>
          <w:b/>
          <w:sz w:val="17"/>
        </w:rPr>
      </w:pPr>
    </w:p>
    <w:p>
      <w:pPr>
        <w:pStyle w:val="Heading4"/>
      </w:pPr>
      <w:r>
        <w:rPr/>
        <w:t>Advanced-control timer (TIM1)</w:t>
      </w:r>
    </w:p>
    <w:p>
      <w:pPr>
        <w:pStyle w:val="BodyText"/>
        <w:spacing w:line="249" w:lineRule="auto" w:before="152"/>
        <w:ind w:left="1299" w:right="1319"/>
      </w:pPr>
      <w:r>
        <w:rPr/>
        <w:t>The advanced-control timer (TIM1) can be seen as a three-phase PWM multiplexed on 6 channels. It has complementary PWM outputs with programmable inserted dead-times. It can</w:t>
      </w:r>
      <w:r>
        <w:rPr>
          <w:spacing w:val="-10"/>
        </w:rPr>
        <w:t> </w:t>
      </w:r>
      <w:r>
        <w:rPr/>
        <w:t>also</w:t>
      </w:r>
      <w:r>
        <w:rPr>
          <w:spacing w:val="-9"/>
        </w:rPr>
        <w:t> </w:t>
      </w:r>
      <w:r>
        <w:rPr/>
        <w:t>be</w:t>
      </w:r>
      <w:r>
        <w:rPr>
          <w:spacing w:val="-9"/>
        </w:rPr>
        <w:t> </w:t>
      </w:r>
      <w:r>
        <w:rPr/>
        <w:t>seen</w:t>
      </w:r>
      <w:r>
        <w:rPr>
          <w:spacing w:val="-10"/>
        </w:rPr>
        <w:t> </w:t>
      </w:r>
      <w:r>
        <w:rPr/>
        <w:t>as</w:t>
      </w:r>
      <w:r>
        <w:rPr>
          <w:spacing w:val="-8"/>
        </w:rPr>
        <w:t> </w:t>
      </w:r>
      <w:r>
        <w:rPr/>
        <w:t>a</w:t>
      </w:r>
      <w:r>
        <w:rPr>
          <w:spacing w:val="-9"/>
        </w:rPr>
        <w:t> </w:t>
      </w:r>
      <w:r>
        <w:rPr/>
        <w:t>complete</w:t>
      </w:r>
      <w:r>
        <w:rPr>
          <w:spacing w:val="-8"/>
        </w:rPr>
        <w:t> </w:t>
      </w:r>
      <w:r>
        <w:rPr/>
        <w:t>general-purpose</w:t>
      </w:r>
      <w:r>
        <w:rPr>
          <w:spacing w:val="-9"/>
        </w:rPr>
        <w:t> </w:t>
      </w:r>
      <w:r>
        <w:rPr/>
        <w:t>timer.</w:t>
      </w:r>
      <w:r>
        <w:rPr>
          <w:spacing w:val="-10"/>
        </w:rPr>
        <w:t> </w:t>
      </w:r>
      <w:r>
        <w:rPr/>
        <w:t>The</w:t>
      </w:r>
      <w:r>
        <w:rPr>
          <w:spacing w:val="-9"/>
        </w:rPr>
        <w:t> </w:t>
      </w:r>
      <w:r>
        <w:rPr/>
        <w:t>4</w:t>
      </w:r>
      <w:r>
        <w:rPr>
          <w:spacing w:val="-9"/>
        </w:rPr>
        <w:t> </w:t>
      </w:r>
      <w:r>
        <w:rPr/>
        <w:t>independent</w:t>
      </w:r>
      <w:r>
        <w:rPr>
          <w:spacing w:val="-8"/>
        </w:rPr>
        <w:t> </w:t>
      </w:r>
      <w:r>
        <w:rPr/>
        <w:t>channels</w:t>
      </w:r>
      <w:r>
        <w:rPr>
          <w:spacing w:val="-9"/>
        </w:rPr>
        <w:t> </w:t>
      </w:r>
      <w:r>
        <w:rPr/>
        <w:t>can</w:t>
      </w:r>
      <w:r>
        <w:rPr>
          <w:spacing w:val="-9"/>
        </w:rPr>
        <w:t> </w:t>
      </w:r>
      <w:r>
        <w:rPr/>
        <w:t>be used</w:t>
      </w:r>
      <w:r>
        <w:rPr>
          <w:spacing w:val="-1"/>
        </w:rPr>
        <w:t> </w:t>
      </w:r>
      <w:r>
        <w:rPr/>
        <w:t>for</w:t>
      </w:r>
    </w:p>
    <w:p>
      <w:pPr>
        <w:pStyle w:val="ListParagraph"/>
        <w:numPr>
          <w:ilvl w:val="3"/>
          <w:numId w:val="10"/>
        </w:numPr>
        <w:tabs>
          <w:tab w:pos="1725" w:val="left" w:leader="none"/>
          <w:tab w:pos="1726" w:val="left" w:leader="none"/>
        </w:tabs>
        <w:spacing w:line="240" w:lineRule="auto" w:before="50" w:after="0"/>
        <w:ind w:left="1725" w:right="0" w:hanging="427"/>
        <w:jc w:val="left"/>
        <w:rPr>
          <w:sz w:val="20"/>
        </w:rPr>
      </w:pPr>
      <w:r>
        <w:rPr>
          <w:sz w:val="20"/>
        </w:rPr>
        <w:t>Input</w:t>
      </w:r>
      <w:r>
        <w:rPr>
          <w:spacing w:val="-1"/>
          <w:sz w:val="20"/>
        </w:rPr>
        <w:t> </w:t>
      </w:r>
      <w:r>
        <w:rPr>
          <w:sz w:val="20"/>
        </w:rPr>
        <w:t>capture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Output</w:t>
      </w:r>
      <w:r>
        <w:rPr>
          <w:spacing w:val="-2"/>
          <w:sz w:val="20"/>
        </w:rPr>
        <w:t> </w:t>
      </w:r>
      <w:r>
        <w:rPr>
          <w:sz w:val="20"/>
        </w:rPr>
        <w:t>compare</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PWM generation (edge- or center-aligned</w:t>
      </w:r>
      <w:r>
        <w:rPr>
          <w:spacing w:val="-1"/>
          <w:sz w:val="20"/>
        </w:rPr>
        <w:t> </w:t>
      </w:r>
      <w:r>
        <w:rPr>
          <w:sz w:val="20"/>
        </w:rPr>
        <w:t>modes)</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One-pulse mode</w:t>
      </w:r>
      <w:r>
        <w:rPr>
          <w:spacing w:val="-1"/>
          <w:sz w:val="20"/>
        </w:rPr>
        <w:t> </w:t>
      </w:r>
      <w:r>
        <w:rPr>
          <w:sz w:val="20"/>
        </w:rPr>
        <w:t>output</w:t>
      </w:r>
    </w:p>
    <w:p>
      <w:pPr>
        <w:pStyle w:val="BodyText"/>
        <w:spacing w:line="249" w:lineRule="auto" w:before="128"/>
        <w:ind w:left="1299" w:right="1319"/>
      </w:pPr>
      <w:r>
        <w:rPr/>
        <w:t>If</w:t>
      </w:r>
      <w:r>
        <w:rPr>
          <w:spacing w:val="-10"/>
        </w:rPr>
        <w:t> </w:t>
      </w:r>
      <w:r>
        <w:rPr/>
        <w:t>configured</w:t>
      </w:r>
      <w:r>
        <w:rPr>
          <w:spacing w:val="-12"/>
        </w:rPr>
        <w:t> </w:t>
      </w:r>
      <w:r>
        <w:rPr/>
        <w:t>as</w:t>
      </w:r>
      <w:r>
        <w:rPr>
          <w:spacing w:val="-12"/>
        </w:rPr>
        <w:t> </w:t>
      </w:r>
      <w:r>
        <w:rPr/>
        <w:t>a</w:t>
      </w:r>
      <w:r>
        <w:rPr>
          <w:spacing w:val="-12"/>
        </w:rPr>
        <w:t> </w:t>
      </w:r>
      <w:r>
        <w:rPr/>
        <w:t>general-purpose</w:t>
      </w:r>
      <w:r>
        <w:rPr>
          <w:spacing w:val="-10"/>
        </w:rPr>
        <w:t> </w:t>
      </w:r>
      <w:r>
        <w:rPr/>
        <w:t>16-bit</w:t>
      </w:r>
      <w:r>
        <w:rPr>
          <w:spacing w:val="-10"/>
        </w:rPr>
        <w:t> </w:t>
      </w:r>
      <w:r>
        <w:rPr/>
        <w:t>timer,</w:t>
      </w:r>
      <w:r>
        <w:rPr>
          <w:spacing w:val="-12"/>
        </w:rPr>
        <w:t> </w:t>
      </w:r>
      <w:r>
        <w:rPr/>
        <w:t>it</w:t>
      </w:r>
      <w:r>
        <w:rPr>
          <w:spacing w:val="-12"/>
        </w:rPr>
        <w:t> </w:t>
      </w:r>
      <w:r>
        <w:rPr/>
        <w:t>has</w:t>
      </w:r>
      <w:r>
        <w:rPr>
          <w:spacing w:val="-10"/>
        </w:rPr>
        <w:t> </w:t>
      </w:r>
      <w:r>
        <w:rPr/>
        <w:t>the</w:t>
      </w:r>
      <w:r>
        <w:rPr>
          <w:spacing w:val="-10"/>
        </w:rPr>
        <w:t> </w:t>
      </w:r>
      <w:r>
        <w:rPr/>
        <w:t>same</w:t>
      </w:r>
      <w:r>
        <w:rPr>
          <w:spacing w:val="-11"/>
        </w:rPr>
        <w:t> </w:t>
      </w:r>
      <w:r>
        <w:rPr/>
        <w:t>features</w:t>
      </w:r>
      <w:r>
        <w:rPr>
          <w:spacing w:val="-10"/>
        </w:rPr>
        <w:t> </w:t>
      </w:r>
      <w:r>
        <w:rPr/>
        <w:t>as</w:t>
      </w:r>
      <w:r>
        <w:rPr>
          <w:spacing w:val="-11"/>
        </w:rPr>
        <w:t> </w:t>
      </w:r>
      <w:r>
        <w:rPr/>
        <w:t>the</w:t>
      </w:r>
      <w:r>
        <w:rPr>
          <w:spacing w:val="-12"/>
        </w:rPr>
        <w:t> </w:t>
      </w:r>
      <w:r>
        <w:rPr/>
        <w:t>TIMx</w:t>
      </w:r>
      <w:r>
        <w:rPr>
          <w:spacing w:val="-10"/>
        </w:rPr>
        <w:t> </w:t>
      </w:r>
      <w:r>
        <w:rPr/>
        <w:t>timer.</w:t>
      </w:r>
      <w:r>
        <w:rPr>
          <w:spacing w:val="-11"/>
        </w:rPr>
        <w:t> </w:t>
      </w:r>
      <w:r>
        <w:rPr/>
        <w:t>If configured as the 16-bit PWM generator, it has full modulation capability</w:t>
      </w:r>
      <w:r>
        <w:rPr>
          <w:spacing w:val="-22"/>
        </w:rPr>
        <w:t> </w:t>
      </w:r>
      <w:r>
        <w:rPr/>
        <w:t>(0-100%).</w:t>
      </w:r>
    </w:p>
    <w:p>
      <w:pPr>
        <w:pStyle w:val="BodyText"/>
        <w:spacing w:line="249" w:lineRule="auto" w:before="122"/>
        <w:ind w:left="1299" w:right="1402"/>
      </w:pPr>
      <w:r>
        <w:rPr/>
        <w:t>In debug mode, the advanced-control timer counter can be frozen and the PWM outputs disabled to turn off any power switch driven by these outputs.</w:t>
      </w:r>
    </w:p>
    <w:p>
      <w:pPr>
        <w:pStyle w:val="BodyText"/>
        <w:spacing w:line="249" w:lineRule="auto" w:before="122"/>
        <w:ind w:left="1299" w:right="1402"/>
      </w:pPr>
      <w:r>
        <w:rPr/>
        <w:t>Many features are shared with those of the general-purpose TIM timers which have the same architecture. The advanced-control timer can therefore work together with the TIM timers via the Timer Link feature for synchronization or event chaining.</w:t>
      </w:r>
    </w:p>
    <w:p>
      <w:pPr>
        <w:pStyle w:val="Heading4"/>
        <w:spacing w:before="197"/>
      </w:pPr>
      <w:r>
        <w:rPr/>
        <w:t>General-purpose timers (TIMx)</w:t>
      </w:r>
    </w:p>
    <w:p>
      <w:pPr>
        <w:pStyle w:val="BodyText"/>
        <w:spacing w:line="249" w:lineRule="auto" w:before="152"/>
        <w:ind w:left="1299" w:right="1402"/>
      </w:pPr>
      <w:r>
        <w:rPr/>
        <w:t>There are up to three synchronizable general-purpose timers embedded in the STM32F103xx performance line devices. These timers are based on a 16-bit auto-reload up/down counter, a 16-bit prescaler and feature 4 independent channels each for input capture/output compare, PWM or one-pulse mode output. This gives up to 12 input captures/output compares/PWMs on the largest packages.</w:t>
      </w:r>
    </w:p>
    <w:p>
      <w:pPr>
        <w:pStyle w:val="BodyText"/>
        <w:spacing w:line="249" w:lineRule="auto" w:before="4"/>
        <w:ind w:left="1299" w:right="1319"/>
      </w:pPr>
      <w:r>
        <w:rPr/>
        <w:t>The</w:t>
      </w:r>
      <w:r>
        <w:rPr>
          <w:spacing w:val="-14"/>
        </w:rPr>
        <w:t> </w:t>
      </w:r>
      <w:r>
        <w:rPr/>
        <w:t>general-purpose</w:t>
      </w:r>
      <w:r>
        <w:rPr>
          <w:spacing w:val="-13"/>
        </w:rPr>
        <w:t> </w:t>
      </w:r>
      <w:r>
        <w:rPr/>
        <w:t>timers</w:t>
      </w:r>
      <w:r>
        <w:rPr>
          <w:spacing w:val="-13"/>
        </w:rPr>
        <w:t> </w:t>
      </w:r>
      <w:r>
        <w:rPr/>
        <w:t>can</w:t>
      </w:r>
      <w:r>
        <w:rPr>
          <w:spacing w:val="-13"/>
        </w:rPr>
        <w:t> </w:t>
      </w:r>
      <w:r>
        <w:rPr/>
        <w:t>work</w:t>
      </w:r>
      <w:r>
        <w:rPr>
          <w:spacing w:val="-12"/>
        </w:rPr>
        <w:t> </w:t>
      </w:r>
      <w:r>
        <w:rPr/>
        <w:t>together</w:t>
      </w:r>
      <w:r>
        <w:rPr>
          <w:spacing w:val="-15"/>
        </w:rPr>
        <w:t> </w:t>
      </w:r>
      <w:r>
        <w:rPr/>
        <w:t>with</w:t>
      </w:r>
      <w:r>
        <w:rPr>
          <w:spacing w:val="-14"/>
        </w:rPr>
        <w:t> </w:t>
      </w:r>
      <w:r>
        <w:rPr/>
        <w:t>the</w:t>
      </w:r>
      <w:r>
        <w:rPr>
          <w:spacing w:val="-13"/>
        </w:rPr>
        <w:t> </w:t>
      </w:r>
      <w:r>
        <w:rPr/>
        <w:t>advanced-control</w:t>
      </w:r>
      <w:r>
        <w:rPr>
          <w:spacing w:val="-13"/>
        </w:rPr>
        <w:t> </w:t>
      </w:r>
      <w:r>
        <w:rPr/>
        <w:t>timer</w:t>
      </w:r>
      <w:r>
        <w:rPr>
          <w:spacing w:val="-14"/>
        </w:rPr>
        <w:t> </w:t>
      </w:r>
      <w:r>
        <w:rPr/>
        <w:t>via</w:t>
      </w:r>
      <w:r>
        <w:rPr>
          <w:spacing w:val="-13"/>
        </w:rPr>
        <w:t> </w:t>
      </w:r>
      <w:r>
        <w:rPr/>
        <w:t>the</w:t>
      </w:r>
      <w:r>
        <w:rPr>
          <w:spacing w:val="-14"/>
        </w:rPr>
        <w:t> </w:t>
      </w:r>
      <w:r>
        <w:rPr/>
        <w:t>Timer Link feature for synchronization or event chaining. Their counter can be frozen in debug mode. Any of the general-purpose timers can be used to generate PWM outputs. They all have independent DMA request</w:t>
      </w:r>
      <w:r>
        <w:rPr>
          <w:spacing w:val="-1"/>
        </w:rPr>
        <w:t> </w:t>
      </w:r>
      <w:r>
        <w:rPr/>
        <w:t>generation.</w:t>
      </w:r>
    </w:p>
    <w:p>
      <w:pPr>
        <w:pStyle w:val="BodyText"/>
        <w:spacing w:line="249" w:lineRule="auto" w:before="124"/>
        <w:ind w:left="1299" w:right="1402"/>
      </w:pPr>
      <w:r>
        <w:rPr/>
        <w:t>These timers are capable of handling quadrature (incremental) encoder signals and the digital outputs from 1 to 3 hall-effect sensors.</w:t>
      </w:r>
    </w:p>
    <w:p>
      <w:pPr>
        <w:pStyle w:val="Heading4"/>
        <w:spacing w:before="196"/>
      </w:pPr>
      <w:r>
        <w:rPr/>
        <w:t>Independent watchdog</w:t>
      </w:r>
    </w:p>
    <w:p>
      <w:pPr>
        <w:pStyle w:val="BodyText"/>
        <w:spacing w:line="249" w:lineRule="auto" w:before="152"/>
        <w:ind w:left="1299" w:right="1319"/>
      </w:pPr>
      <w:r>
        <w:rPr/>
        <w:t>The independent watchdog is based on a 12-bit downcounter and 8-bit prescaler. It is clocked from an independent 40 kHz internal RC and as it operates independently of the main clock, it can operate in </w:t>
      </w:r>
      <w:r>
        <w:rPr>
          <w:spacing w:val="-3"/>
        </w:rPr>
        <w:t>Stop </w:t>
      </w:r>
      <w:r>
        <w:rPr/>
        <w:t>and </w:t>
      </w:r>
      <w:r>
        <w:rPr>
          <w:spacing w:val="-3"/>
        </w:rPr>
        <w:t>Standby </w:t>
      </w:r>
      <w:r>
        <w:rPr/>
        <w:t>modes. It can be used either as a watchdog to</w:t>
      </w:r>
      <w:r>
        <w:rPr>
          <w:spacing w:val="-9"/>
        </w:rPr>
        <w:t> </w:t>
      </w:r>
      <w:r>
        <w:rPr/>
        <w:t>reset</w:t>
      </w:r>
      <w:r>
        <w:rPr>
          <w:spacing w:val="-9"/>
        </w:rPr>
        <w:t> </w:t>
      </w:r>
      <w:r>
        <w:rPr/>
        <w:t>the</w:t>
      </w:r>
      <w:r>
        <w:rPr>
          <w:spacing w:val="-9"/>
        </w:rPr>
        <w:t> </w:t>
      </w:r>
      <w:r>
        <w:rPr/>
        <w:t>device</w:t>
      </w:r>
      <w:r>
        <w:rPr>
          <w:spacing w:val="-9"/>
        </w:rPr>
        <w:t> </w:t>
      </w:r>
      <w:r>
        <w:rPr/>
        <w:t>when</w:t>
      </w:r>
      <w:r>
        <w:rPr>
          <w:spacing w:val="-9"/>
        </w:rPr>
        <w:t> </w:t>
      </w:r>
      <w:r>
        <w:rPr/>
        <w:t>a</w:t>
      </w:r>
      <w:r>
        <w:rPr>
          <w:spacing w:val="-9"/>
        </w:rPr>
        <w:t> </w:t>
      </w:r>
      <w:r>
        <w:rPr/>
        <w:t>problem</w:t>
      </w:r>
      <w:r>
        <w:rPr>
          <w:spacing w:val="-8"/>
        </w:rPr>
        <w:t> </w:t>
      </w:r>
      <w:r>
        <w:rPr/>
        <w:t>occurs,</w:t>
      </w:r>
      <w:r>
        <w:rPr>
          <w:spacing w:val="-9"/>
        </w:rPr>
        <w:t> </w:t>
      </w:r>
      <w:r>
        <w:rPr/>
        <w:t>or</w:t>
      </w:r>
      <w:r>
        <w:rPr>
          <w:spacing w:val="-10"/>
        </w:rPr>
        <w:t> </w:t>
      </w:r>
      <w:r>
        <w:rPr/>
        <w:t>as</w:t>
      </w:r>
      <w:r>
        <w:rPr>
          <w:spacing w:val="-9"/>
        </w:rPr>
        <w:t> </w:t>
      </w:r>
      <w:r>
        <w:rPr/>
        <w:t>a</w:t>
      </w:r>
      <w:r>
        <w:rPr>
          <w:spacing w:val="-9"/>
        </w:rPr>
        <w:t> </w:t>
      </w:r>
      <w:r>
        <w:rPr/>
        <w:t>free-running</w:t>
      </w:r>
      <w:r>
        <w:rPr>
          <w:spacing w:val="-9"/>
        </w:rPr>
        <w:t> </w:t>
      </w:r>
      <w:r>
        <w:rPr/>
        <w:t>timer</w:t>
      </w:r>
      <w:r>
        <w:rPr>
          <w:spacing w:val="-9"/>
        </w:rPr>
        <w:t> </w:t>
      </w:r>
      <w:r>
        <w:rPr/>
        <w:t>for</w:t>
      </w:r>
      <w:r>
        <w:rPr>
          <w:spacing w:val="-10"/>
        </w:rPr>
        <w:t> </w:t>
      </w:r>
      <w:r>
        <w:rPr/>
        <w:t>application</w:t>
      </w:r>
      <w:r>
        <w:rPr>
          <w:spacing w:val="-9"/>
        </w:rPr>
        <w:t> </w:t>
      </w:r>
      <w:r>
        <w:rPr/>
        <w:t>timeout management.</w:t>
      </w:r>
      <w:r>
        <w:rPr>
          <w:spacing w:val="-12"/>
        </w:rPr>
        <w:t> </w:t>
      </w:r>
      <w:r>
        <w:rPr/>
        <w:t>It</w:t>
      </w:r>
      <w:r>
        <w:rPr>
          <w:spacing w:val="-13"/>
        </w:rPr>
        <w:t> </w:t>
      </w:r>
      <w:r>
        <w:rPr/>
        <w:t>is</w:t>
      </w:r>
      <w:r>
        <w:rPr>
          <w:spacing w:val="-11"/>
        </w:rPr>
        <w:t> </w:t>
      </w:r>
      <w:r>
        <w:rPr/>
        <w:t>hardware-</w:t>
      </w:r>
      <w:r>
        <w:rPr>
          <w:spacing w:val="-12"/>
        </w:rPr>
        <w:t> </w:t>
      </w:r>
      <w:r>
        <w:rPr/>
        <w:t>or</w:t>
      </w:r>
      <w:r>
        <w:rPr>
          <w:spacing w:val="-12"/>
        </w:rPr>
        <w:t> </w:t>
      </w:r>
      <w:r>
        <w:rPr/>
        <w:t>software-configurable</w:t>
      </w:r>
      <w:r>
        <w:rPr>
          <w:spacing w:val="-12"/>
        </w:rPr>
        <w:t> </w:t>
      </w:r>
      <w:r>
        <w:rPr/>
        <w:t>through</w:t>
      </w:r>
      <w:r>
        <w:rPr>
          <w:spacing w:val="-12"/>
        </w:rPr>
        <w:t> </w:t>
      </w:r>
      <w:r>
        <w:rPr/>
        <w:t>the</w:t>
      </w:r>
      <w:r>
        <w:rPr>
          <w:spacing w:val="-12"/>
        </w:rPr>
        <w:t> </w:t>
      </w:r>
      <w:r>
        <w:rPr/>
        <w:t>option</w:t>
      </w:r>
      <w:r>
        <w:rPr>
          <w:spacing w:val="-13"/>
        </w:rPr>
        <w:t> </w:t>
      </w:r>
      <w:r>
        <w:rPr/>
        <w:t>bytes.</w:t>
      </w:r>
      <w:r>
        <w:rPr>
          <w:spacing w:val="-13"/>
        </w:rPr>
        <w:t> </w:t>
      </w:r>
      <w:r>
        <w:rPr/>
        <w:t>The</w:t>
      </w:r>
      <w:r>
        <w:rPr>
          <w:spacing w:val="-12"/>
        </w:rPr>
        <w:t> </w:t>
      </w:r>
      <w:r>
        <w:rPr/>
        <w:t>counter can be frozen in debug</w:t>
      </w:r>
      <w:r>
        <w:rPr>
          <w:spacing w:val="-1"/>
        </w:rPr>
        <w:t> </w:t>
      </w:r>
      <w:r>
        <w:rPr/>
        <w:t>mode.</w:t>
      </w:r>
    </w:p>
    <w:p>
      <w:pPr>
        <w:pStyle w:val="BodyText"/>
        <w:spacing w:before="4"/>
        <w:rPr>
          <w:sz w:val="17"/>
        </w:rPr>
      </w:pPr>
    </w:p>
    <w:p>
      <w:pPr>
        <w:pStyle w:val="Heading4"/>
        <w:spacing w:before="1"/>
      </w:pPr>
      <w:r>
        <w:rPr/>
        <w:t>Window watchdog</w:t>
      </w:r>
    </w:p>
    <w:p>
      <w:pPr>
        <w:pStyle w:val="BodyText"/>
        <w:spacing w:line="252" w:lineRule="auto" w:before="152"/>
        <w:ind w:left="1299" w:right="1319"/>
      </w:pPr>
      <w:r>
        <w:rPr/>
        <w:t>The window watchdog is based on a 7-bit downcounter that can be set as free-running. It can be used as a watchdog to reset the device when a problem occurs. It is clocked from the main clock. It has an early warning interrupt capability and the counter can be frozen in debug mode.</w:t>
      </w:r>
    </w:p>
    <w:p>
      <w:pPr>
        <w:spacing w:after="0" w:line="252" w:lineRule="auto"/>
        <w:sectPr>
          <w:pgSz w:w="11900" w:h="16840"/>
          <w:pgMar w:header="1172" w:footer="1899" w:top="1480" w:bottom="2080" w:left="1180" w:right="0"/>
        </w:sectPr>
      </w:pPr>
    </w:p>
    <w:p>
      <w:pPr>
        <w:pStyle w:val="BodyText"/>
        <w:spacing w:before="4"/>
        <w:rPr>
          <w:sz w:val="17"/>
        </w:rPr>
      </w:pPr>
    </w:p>
    <w:p>
      <w:pPr>
        <w:pStyle w:val="Heading4"/>
      </w:pPr>
      <w:r>
        <w:rPr/>
        <w:t>SysTick timer</w:t>
      </w:r>
    </w:p>
    <w:p>
      <w:pPr>
        <w:pStyle w:val="BodyText"/>
        <w:spacing w:line="249" w:lineRule="auto" w:before="152"/>
        <w:ind w:left="1299" w:right="1402"/>
      </w:pPr>
      <w:r>
        <w:rPr/>
        <w:t>This timer is dedicated for OS, but could also be used as a standard downcounter. It features:</w:t>
      </w:r>
    </w:p>
    <w:p>
      <w:pPr>
        <w:pStyle w:val="ListParagraph"/>
        <w:numPr>
          <w:ilvl w:val="3"/>
          <w:numId w:val="10"/>
        </w:numPr>
        <w:tabs>
          <w:tab w:pos="1725" w:val="left" w:leader="none"/>
          <w:tab w:pos="1726" w:val="left" w:leader="none"/>
        </w:tabs>
        <w:spacing w:line="240" w:lineRule="auto" w:before="48" w:after="0"/>
        <w:ind w:left="1725" w:right="0" w:hanging="427"/>
        <w:jc w:val="left"/>
        <w:rPr>
          <w:sz w:val="20"/>
        </w:rPr>
      </w:pPr>
      <w:r>
        <w:rPr>
          <w:sz w:val="20"/>
        </w:rPr>
        <w:t>A 24-bit</w:t>
      </w:r>
      <w:r>
        <w:rPr>
          <w:spacing w:val="-10"/>
          <w:sz w:val="20"/>
        </w:rPr>
        <w:t> </w:t>
      </w:r>
      <w:r>
        <w:rPr>
          <w:sz w:val="20"/>
        </w:rPr>
        <w:t>downcounter</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Autoreload</w:t>
      </w:r>
      <w:r>
        <w:rPr>
          <w:spacing w:val="-11"/>
          <w:sz w:val="20"/>
        </w:rPr>
        <w:t> </w:t>
      </w:r>
      <w:r>
        <w:rPr>
          <w:sz w:val="20"/>
        </w:rPr>
        <w:t>capability</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Maskable system interrupt generation when the counter reaches</w:t>
      </w:r>
      <w:r>
        <w:rPr>
          <w:spacing w:val="-5"/>
          <w:sz w:val="20"/>
        </w:rPr>
        <w:t> </w:t>
      </w:r>
      <w:r>
        <w:rPr>
          <w:sz w:val="20"/>
        </w:rPr>
        <w:t>0</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Programmable clock</w:t>
      </w:r>
      <w:r>
        <w:rPr>
          <w:spacing w:val="-1"/>
          <w:sz w:val="20"/>
        </w:rPr>
        <w:t> </w:t>
      </w:r>
      <w:r>
        <w:rPr>
          <w:sz w:val="20"/>
        </w:rPr>
        <w:t>source</w:t>
      </w:r>
    </w:p>
    <w:p>
      <w:pPr>
        <w:pStyle w:val="BodyText"/>
        <w:spacing w:before="2"/>
        <w:rPr>
          <w:sz w:val="24"/>
        </w:rPr>
      </w:pPr>
    </w:p>
    <w:p>
      <w:pPr>
        <w:pStyle w:val="Heading3"/>
        <w:numPr>
          <w:ilvl w:val="2"/>
          <w:numId w:val="10"/>
        </w:numPr>
        <w:tabs>
          <w:tab w:pos="1297" w:val="left" w:leader="none"/>
          <w:tab w:pos="1299" w:val="left" w:leader="none"/>
        </w:tabs>
        <w:spacing w:line="240" w:lineRule="auto" w:before="1" w:after="0"/>
        <w:ind w:left="1298" w:right="0" w:hanging="1134"/>
        <w:jc w:val="left"/>
      </w:pPr>
      <w:bookmarkStart w:name="2.3.16 I²C bus" w:id="72"/>
      <w:bookmarkEnd w:id="72"/>
      <w:r>
        <w:rPr>
          <w:b w:val="0"/>
        </w:rPr>
      </w:r>
      <w:bookmarkStart w:name="_bookmark26" w:id="73"/>
      <w:bookmarkEnd w:id="73"/>
      <w:r>
        <w:rPr>
          <w:b w:val="0"/>
        </w:rPr>
      </w:r>
      <w:bookmarkStart w:name="_bookmark26" w:id="74"/>
      <w:bookmarkEnd w:id="74"/>
      <w:r>
        <w:rPr/>
        <w:t>I²</w:t>
      </w:r>
      <w:r>
        <w:rPr/>
        <w:t>C</w:t>
      </w:r>
      <w:r>
        <w:rPr>
          <w:spacing w:val="-1"/>
        </w:rPr>
        <w:t> </w:t>
      </w:r>
      <w:r>
        <w:rPr/>
        <w:t>bus</w:t>
      </w:r>
    </w:p>
    <w:p>
      <w:pPr>
        <w:pStyle w:val="BodyText"/>
        <w:spacing w:line="249" w:lineRule="auto" w:before="155"/>
        <w:ind w:left="1299" w:right="1297"/>
      </w:pPr>
      <w:r>
        <w:rPr/>
        <w:t>Up to two I²C bus interfaces can operate in multimaster and slave modes. They can support standard and fast modes.</w:t>
      </w:r>
    </w:p>
    <w:p>
      <w:pPr>
        <w:pStyle w:val="BodyText"/>
        <w:spacing w:line="249" w:lineRule="auto" w:before="121"/>
        <w:ind w:left="1299" w:right="1402"/>
      </w:pPr>
      <w:r>
        <w:rPr/>
        <w:t>They support dual slave addressing (7-bit only) and both 7/10-bit addressing in master mode. A hardware CRC generation/verification is embedded.</w:t>
      </w:r>
    </w:p>
    <w:p>
      <w:pPr>
        <w:pStyle w:val="BodyText"/>
        <w:spacing w:before="122"/>
        <w:ind w:left="1299"/>
      </w:pPr>
      <w:r>
        <w:rPr/>
        <w:t>They can be served by DMA and they support SM Bus 2.0/PM Bus.</w:t>
      </w:r>
    </w:p>
    <w:p>
      <w:pPr>
        <w:pStyle w:val="BodyText"/>
        <w:spacing w:before="2"/>
        <w:rPr>
          <w:sz w:val="24"/>
        </w:rPr>
      </w:pPr>
    </w:p>
    <w:p>
      <w:pPr>
        <w:pStyle w:val="Heading3"/>
        <w:numPr>
          <w:ilvl w:val="2"/>
          <w:numId w:val="10"/>
        </w:numPr>
        <w:tabs>
          <w:tab w:pos="1298" w:val="left" w:leader="none"/>
          <w:tab w:pos="1299" w:val="left" w:leader="none"/>
        </w:tabs>
        <w:spacing w:line="240" w:lineRule="auto" w:before="0" w:after="0"/>
        <w:ind w:left="1299" w:right="0" w:hanging="1134"/>
        <w:jc w:val="left"/>
      </w:pPr>
      <w:bookmarkStart w:name="2.3.17 Universal synchronous/asynchronou" w:id="75"/>
      <w:bookmarkEnd w:id="75"/>
      <w:r>
        <w:rPr>
          <w:b w:val="0"/>
        </w:rPr>
      </w:r>
      <w:bookmarkStart w:name="_bookmark27" w:id="76"/>
      <w:bookmarkEnd w:id="76"/>
      <w:r>
        <w:rPr>
          <w:b w:val="0"/>
        </w:rPr>
      </w:r>
      <w:bookmarkStart w:name="_bookmark27" w:id="77"/>
      <w:bookmarkEnd w:id="77"/>
      <w:r>
        <w:rPr/>
        <w:t>Universa</w:t>
      </w:r>
      <w:r>
        <w:rPr/>
        <w:t>l synchronous/asynchronous receiver transmitter</w:t>
      </w:r>
      <w:r>
        <w:rPr>
          <w:spacing w:val="-9"/>
        </w:rPr>
        <w:t> </w:t>
      </w:r>
      <w:r>
        <w:rPr/>
        <w:t>(USART)</w:t>
      </w:r>
    </w:p>
    <w:p>
      <w:pPr>
        <w:pStyle w:val="BodyText"/>
        <w:spacing w:line="249" w:lineRule="auto" w:before="156"/>
        <w:ind w:left="1299" w:right="1402"/>
      </w:pPr>
      <w:r>
        <w:rPr/>
        <w:t>One of the USART interfaces is able to communicate at speeds of up to 4.5 Mbit/s. The other available interfaces communicate at up to 2.25 Mbit/s. They provide hardware management of the CTS and RTS signals, IrDA SIR ENDEC support, are ISO 7816 compliant and have LIN Master/Slave capability.</w:t>
      </w:r>
    </w:p>
    <w:p>
      <w:pPr>
        <w:pStyle w:val="BodyText"/>
        <w:spacing w:before="123"/>
        <w:ind w:left="1299"/>
      </w:pPr>
      <w:r>
        <w:rPr/>
        <w:t>All USART interfaces can be served by the DMA controller.</w:t>
      </w:r>
    </w:p>
    <w:p>
      <w:pPr>
        <w:pStyle w:val="BodyText"/>
        <w:spacing w:before="3"/>
        <w:rPr>
          <w:sz w:val="24"/>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18 Serial peripheral interface (SPI)" w:id="78"/>
      <w:bookmarkEnd w:id="78"/>
      <w:r>
        <w:rPr>
          <w:b w:val="0"/>
        </w:rPr>
      </w:r>
      <w:bookmarkStart w:name="_bookmark28" w:id="79"/>
      <w:bookmarkEnd w:id="79"/>
      <w:r>
        <w:rPr>
          <w:b w:val="0"/>
        </w:rPr>
      </w:r>
      <w:bookmarkStart w:name="_bookmark28" w:id="80"/>
      <w:bookmarkEnd w:id="80"/>
      <w:r>
        <w:rPr/>
        <w:t>Seria</w:t>
      </w:r>
      <w:r>
        <w:rPr/>
        <w:t>l peripheral interface</w:t>
      </w:r>
      <w:r>
        <w:rPr>
          <w:spacing w:val="-1"/>
        </w:rPr>
        <w:t> </w:t>
      </w:r>
      <w:r>
        <w:rPr/>
        <w:t>(SPI)</w:t>
      </w:r>
    </w:p>
    <w:p>
      <w:pPr>
        <w:pStyle w:val="BodyText"/>
        <w:spacing w:line="249" w:lineRule="auto" w:before="154"/>
        <w:ind w:left="1299" w:right="1263"/>
      </w:pPr>
      <w:r>
        <w:rPr/>
        <w:t>Up to two SPIs are able to communicate up to 18 Mbits/s in slave and master modes in full- duplex and simplex communication modes. The 3-bit prescaler gives 8 master mode frequencies and the frame is configurable to 8 bits or 16 bits. The hardware CRC generation/verification supports basic SD Card/MMC modes.</w:t>
      </w:r>
    </w:p>
    <w:p>
      <w:pPr>
        <w:pStyle w:val="BodyText"/>
        <w:spacing w:before="123"/>
        <w:ind w:left="1299"/>
      </w:pPr>
      <w:r>
        <w:rPr/>
        <w:t>Both SPIs can be served by the DMA controller.</w:t>
      </w:r>
    </w:p>
    <w:p>
      <w:pPr>
        <w:pStyle w:val="BodyText"/>
        <w:spacing w:before="3"/>
        <w:rPr>
          <w:sz w:val="24"/>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19 Controller area network (CAN)" w:id="81"/>
      <w:bookmarkEnd w:id="81"/>
      <w:r>
        <w:rPr>
          <w:b w:val="0"/>
        </w:rPr>
      </w:r>
      <w:bookmarkStart w:name="_bookmark29" w:id="82"/>
      <w:bookmarkEnd w:id="82"/>
      <w:r>
        <w:rPr>
          <w:b w:val="0"/>
        </w:rPr>
      </w:r>
      <w:bookmarkStart w:name="_bookmark29" w:id="83"/>
      <w:bookmarkEnd w:id="83"/>
      <w:r>
        <w:rPr/>
        <w:t>Controlle</w:t>
      </w:r>
      <w:r>
        <w:rPr/>
        <w:t>r area network</w:t>
      </w:r>
      <w:r>
        <w:rPr>
          <w:spacing w:val="-2"/>
        </w:rPr>
        <w:t> </w:t>
      </w:r>
      <w:r>
        <w:rPr/>
        <w:t>(CAN)</w:t>
      </w:r>
    </w:p>
    <w:p>
      <w:pPr>
        <w:pStyle w:val="BodyText"/>
        <w:spacing w:line="249" w:lineRule="auto" w:before="155"/>
        <w:ind w:left="1299" w:right="1392"/>
        <w:jc w:val="both"/>
      </w:pPr>
      <w:r>
        <w:rPr/>
        <w:t>The</w:t>
      </w:r>
      <w:r>
        <w:rPr>
          <w:spacing w:val="-5"/>
        </w:rPr>
        <w:t> </w:t>
      </w:r>
      <w:r>
        <w:rPr/>
        <w:t>CAN</w:t>
      </w:r>
      <w:r>
        <w:rPr>
          <w:spacing w:val="-5"/>
        </w:rPr>
        <w:t> </w:t>
      </w:r>
      <w:r>
        <w:rPr/>
        <w:t>is</w:t>
      </w:r>
      <w:r>
        <w:rPr>
          <w:spacing w:val="-4"/>
        </w:rPr>
        <w:t> </w:t>
      </w:r>
      <w:r>
        <w:rPr/>
        <w:t>compliant</w:t>
      </w:r>
      <w:r>
        <w:rPr>
          <w:spacing w:val="-4"/>
        </w:rPr>
        <w:t> </w:t>
      </w:r>
      <w:r>
        <w:rPr/>
        <w:t>with</w:t>
      </w:r>
      <w:r>
        <w:rPr>
          <w:spacing w:val="-5"/>
        </w:rPr>
        <w:t> </w:t>
      </w:r>
      <w:r>
        <w:rPr/>
        <w:t>specifications</w:t>
      </w:r>
      <w:r>
        <w:rPr>
          <w:spacing w:val="-5"/>
        </w:rPr>
        <w:t> </w:t>
      </w:r>
      <w:r>
        <w:rPr/>
        <w:t>2.0A</w:t>
      </w:r>
      <w:r>
        <w:rPr>
          <w:spacing w:val="-5"/>
        </w:rPr>
        <w:t> </w:t>
      </w:r>
      <w:r>
        <w:rPr/>
        <w:t>and</w:t>
      </w:r>
      <w:r>
        <w:rPr>
          <w:spacing w:val="-4"/>
        </w:rPr>
        <w:t> </w:t>
      </w:r>
      <w:r>
        <w:rPr/>
        <w:t>B</w:t>
      </w:r>
      <w:r>
        <w:rPr>
          <w:spacing w:val="-5"/>
        </w:rPr>
        <w:t> </w:t>
      </w:r>
      <w:r>
        <w:rPr/>
        <w:t>(active)</w:t>
      </w:r>
      <w:r>
        <w:rPr>
          <w:spacing w:val="-4"/>
        </w:rPr>
        <w:t> </w:t>
      </w:r>
      <w:r>
        <w:rPr/>
        <w:t>with</w:t>
      </w:r>
      <w:r>
        <w:rPr>
          <w:spacing w:val="-5"/>
        </w:rPr>
        <w:t> </w:t>
      </w:r>
      <w:r>
        <w:rPr/>
        <w:t>a</w:t>
      </w:r>
      <w:r>
        <w:rPr>
          <w:spacing w:val="-4"/>
        </w:rPr>
        <w:t> </w:t>
      </w:r>
      <w:r>
        <w:rPr/>
        <w:t>bit</w:t>
      </w:r>
      <w:r>
        <w:rPr>
          <w:spacing w:val="-5"/>
        </w:rPr>
        <w:t> </w:t>
      </w:r>
      <w:r>
        <w:rPr/>
        <w:t>rate</w:t>
      </w:r>
      <w:r>
        <w:rPr>
          <w:spacing w:val="-6"/>
        </w:rPr>
        <w:t> </w:t>
      </w:r>
      <w:r>
        <w:rPr/>
        <w:t>up</w:t>
      </w:r>
      <w:r>
        <w:rPr>
          <w:spacing w:val="-5"/>
        </w:rPr>
        <w:t> </w:t>
      </w:r>
      <w:r>
        <w:rPr/>
        <w:t>to</w:t>
      </w:r>
      <w:r>
        <w:rPr>
          <w:spacing w:val="-4"/>
        </w:rPr>
        <w:t> </w:t>
      </w:r>
      <w:r>
        <w:rPr/>
        <w:t>1</w:t>
      </w:r>
      <w:r>
        <w:rPr>
          <w:spacing w:val="-5"/>
        </w:rPr>
        <w:t> </w:t>
      </w:r>
      <w:r>
        <w:rPr/>
        <w:t>Mbit/s.</w:t>
      </w:r>
      <w:r>
        <w:rPr>
          <w:spacing w:val="-4"/>
        </w:rPr>
        <w:t> </w:t>
      </w:r>
      <w:r>
        <w:rPr/>
        <w:t>It can receive and transmit standard frames with </w:t>
      </w:r>
      <w:r>
        <w:rPr>
          <w:spacing w:val="-3"/>
        </w:rPr>
        <w:t>11-bit </w:t>
      </w:r>
      <w:r>
        <w:rPr/>
        <w:t>identifiers as well as extended frames with 29-bit identifiers. It has three transmit mailboxes, two receive FIFOs with 3 stages and 14 scalable filter</w:t>
      </w:r>
      <w:r>
        <w:rPr>
          <w:spacing w:val="-1"/>
        </w:rPr>
        <w:t> </w:t>
      </w:r>
      <w:r>
        <w:rPr/>
        <w:t>banks.</w:t>
      </w:r>
    </w:p>
    <w:p>
      <w:pPr>
        <w:pStyle w:val="BodyText"/>
        <w:spacing w:before="7"/>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20 Universal serial bus (USB)" w:id="84"/>
      <w:bookmarkEnd w:id="84"/>
      <w:r>
        <w:rPr>
          <w:b w:val="0"/>
        </w:rPr>
      </w:r>
      <w:bookmarkStart w:name="_bookmark30" w:id="85"/>
      <w:bookmarkEnd w:id="85"/>
      <w:r>
        <w:rPr>
          <w:b w:val="0"/>
        </w:rPr>
      </w:r>
      <w:bookmarkStart w:name="_bookmark30" w:id="86"/>
      <w:bookmarkEnd w:id="86"/>
      <w:r>
        <w:rPr/>
        <w:t>Universa</w:t>
      </w:r>
      <w:r>
        <w:rPr/>
        <w:t>l serial bus</w:t>
      </w:r>
      <w:r>
        <w:rPr>
          <w:spacing w:val="-2"/>
        </w:rPr>
        <w:t> </w:t>
      </w:r>
      <w:r>
        <w:rPr/>
        <w:t>(USB)</w:t>
      </w:r>
    </w:p>
    <w:p>
      <w:pPr>
        <w:pStyle w:val="BodyText"/>
        <w:spacing w:line="249" w:lineRule="auto" w:before="155"/>
        <w:ind w:left="1299" w:right="1374"/>
      </w:pPr>
      <w:r>
        <w:rPr/>
        <w:t>The STM32F103xx performance line embeds a USB device peripheral compatible with the USB full-speed 12 Mbs. The USB interface implements a full-speed (12 Mbit/s) function interface. It has software-configurable endpoint setting and suspend/resume support. The dedicated</w:t>
      </w:r>
      <w:r>
        <w:rPr>
          <w:spacing w:val="-8"/>
        </w:rPr>
        <w:t> </w:t>
      </w:r>
      <w:r>
        <w:rPr/>
        <w:t>48</w:t>
      </w:r>
      <w:r>
        <w:rPr>
          <w:spacing w:val="-8"/>
        </w:rPr>
        <w:t> </w:t>
      </w:r>
      <w:r>
        <w:rPr/>
        <w:t>MHz</w:t>
      </w:r>
      <w:r>
        <w:rPr>
          <w:spacing w:val="-7"/>
        </w:rPr>
        <w:t> </w:t>
      </w:r>
      <w:r>
        <w:rPr/>
        <w:t>clock</w:t>
      </w:r>
      <w:r>
        <w:rPr>
          <w:spacing w:val="-8"/>
        </w:rPr>
        <w:t> </w:t>
      </w:r>
      <w:r>
        <w:rPr/>
        <w:t>is</w:t>
      </w:r>
      <w:r>
        <w:rPr>
          <w:spacing w:val="-9"/>
        </w:rPr>
        <w:t> </w:t>
      </w:r>
      <w:r>
        <w:rPr/>
        <w:t>generated</w:t>
      </w:r>
      <w:r>
        <w:rPr>
          <w:spacing w:val="-8"/>
        </w:rPr>
        <w:t> </w:t>
      </w:r>
      <w:r>
        <w:rPr/>
        <w:t>from</w:t>
      </w:r>
      <w:r>
        <w:rPr>
          <w:spacing w:val="-9"/>
        </w:rPr>
        <w:t> </w:t>
      </w:r>
      <w:r>
        <w:rPr/>
        <w:t>the</w:t>
      </w:r>
      <w:r>
        <w:rPr>
          <w:spacing w:val="-7"/>
        </w:rPr>
        <w:t> </w:t>
      </w:r>
      <w:r>
        <w:rPr/>
        <w:t>internal</w:t>
      </w:r>
      <w:r>
        <w:rPr>
          <w:spacing w:val="-8"/>
        </w:rPr>
        <w:t> </w:t>
      </w:r>
      <w:r>
        <w:rPr/>
        <w:t>main</w:t>
      </w:r>
      <w:r>
        <w:rPr>
          <w:spacing w:val="-9"/>
        </w:rPr>
        <w:t> </w:t>
      </w:r>
      <w:r>
        <w:rPr/>
        <w:t>PLL</w:t>
      </w:r>
      <w:r>
        <w:rPr>
          <w:spacing w:val="-8"/>
        </w:rPr>
        <w:t> </w:t>
      </w:r>
      <w:r>
        <w:rPr/>
        <w:t>(the</w:t>
      </w:r>
      <w:r>
        <w:rPr>
          <w:spacing w:val="-9"/>
        </w:rPr>
        <w:t> </w:t>
      </w:r>
      <w:r>
        <w:rPr/>
        <w:t>clock</w:t>
      </w:r>
      <w:r>
        <w:rPr>
          <w:spacing w:val="-7"/>
        </w:rPr>
        <w:t> </w:t>
      </w:r>
      <w:r>
        <w:rPr/>
        <w:t>source</w:t>
      </w:r>
      <w:r>
        <w:rPr>
          <w:spacing w:val="-9"/>
        </w:rPr>
        <w:t> </w:t>
      </w:r>
      <w:r>
        <w:rPr/>
        <w:t>must</w:t>
      </w:r>
      <w:r>
        <w:rPr>
          <w:spacing w:val="-8"/>
        </w:rPr>
        <w:t> </w:t>
      </w:r>
      <w:r>
        <w:rPr/>
        <w:t>use a HSE crystal</w:t>
      </w:r>
      <w:r>
        <w:rPr>
          <w:spacing w:val="-2"/>
        </w:rPr>
        <w:t> </w:t>
      </w:r>
      <w:r>
        <w:rPr/>
        <w:t>oscillator).</w:t>
      </w:r>
    </w:p>
    <w:p>
      <w:pPr>
        <w:spacing w:after="0" w:line="249" w:lineRule="auto"/>
        <w:sectPr>
          <w:pgSz w:w="11900" w:h="16840"/>
          <w:pgMar w:header="1172" w:footer="1899" w:top="1480" w:bottom="2080" w:left="1180" w:right="0"/>
        </w:sectPr>
      </w:pPr>
    </w:p>
    <w:p>
      <w:pPr>
        <w:pStyle w:val="BodyText"/>
        <w:spacing w:before="11"/>
        <w:rPr>
          <w:sz w:val="16"/>
        </w:rPr>
      </w:pPr>
    </w:p>
    <w:p>
      <w:pPr>
        <w:pStyle w:val="Heading3"/>
        <w:numPr>
          <w:ilvl w:val="2"/>
          <w:numId w:val="10"/>
        </w:numPr>
        <w:tabs>
          <w:tab w:pos="1298" w:val="left" w:leader="none"/>
          <w:tab w:pos="1299" w:val="left" w:leader="none"/>
        </w:tabs>
        <w:spacing w:line="240" w:lineRule="auto" w:before="92" w:after="0"/>
        <w:ind w:left="1298" w:right="0" w:hanging="1134"/>
        <w:jc w:val="left"/>
      </w:pPr>
      <w:bookmarkStart w:name="2.3.21 GPIOs (general-purpose inputs/out" w:id="87"/>
      <w:bookmarkEnd w:id="87"/>
      <w:r>
        <w:rPr>
          <w:b w:val="0"/>
        </w:rPr>
      </w:r>
      <w:bookmarkStart w:name="_bookmark31" w:id="88"/>
      <w:bookmarkEnd w:id="88"/>
      <w:r>
        <w:rPr>
          <w:b w:val="0"/>
        </w:rPr>
      </w:r>
      <w:bookmarkStart w:name="_bookmark31" w:id="89"/>
      <w:bookmarkEnd w:id="89"/>
      <w:r>
        <w:rPr/>
        <w:t>GPIOs</w:t>
      </w:r>
      <w:r>
        <w:rPr/>
        <w:t> (general-purpose</w:t>
      </w:r>
      <w:r>
        <w:rPr>
          <w:spacing w:val="-2"/>
        </w:rPr>
        <w:t> </w:t>
      </w:r>
      <w:r>
        <w:rPr/>
        <w:t>inputs/outputs)</w:t>
      </w:r>
    </w:p>
    <w:p>
      <w:pPr>
        <w:pStyle w:val="BodyText"/>
        <w:spacing w:line="249" w:lineRule="auto" w:before="155"/>
        <w:ind w:left="1299" w:right="1385"/>
      </w:pPr>
      <w:r>
        <w:rPr/>
        <w:t>Each</w:t>
      </w:r>
      <w:r>
        <w:rPr>
          <w:spacing w:val="-12"/>
        </w:rPr>
        <w:t> </w:t>
      </w:r>
      <w:r>
        <w:rPr/>
        <w:t>of</w:t>
      </w:r>
      <w:r>
        <w:rPr>
          <w:spacing w:val="-12"/>
        </w:rPr>
        <w:t> </w:t>
      </w:r>
      <w:r>
        <w:rPr/>
        <w:t>the</w:t>
      </w:r>
      <w:r>
        <w:rPr>
          <w:spacing w:val="-11"/>
        </w:rPr>
        <w:t> </w:t>
      </w:r>
      <w:r>
        <w:rPr/>
        <w:t>GPIO</w:t>
      </w:r>
      <w:r>
        <w:rPr>
          <w:spacing w:val="-10"/>
        </w:rPr>
        <w:t> </w:t>
      </w:r>
      <w:r>
        <w:rPr/>
        <w:t>pins</w:t>
      </w:r>
      <w:r>
        <w:rPr>
          <w:spacing w:val="-12"/>
        </w:rPr>
        <w:t> </w:t>
      </w:r>
      <w:r>
        <w:rPr/>
        <w:t>can</w:t>
      </w:r>
      <w:r>
        <w:rPr>
          <w:spacing w:val="-11"/>
        </w:rPr>
        <w:t> </w:t>
      </w:r>
      <w:r>
        <w:rPr/>
        <w:t>be</w:t>
      </w:r>
      <w:r>
        <w:rPr>
          <w:spacing w:val="-11"/>
        </w:rPr>
        <w:t> </w:t>
      </w:r>
      <w:r>
        <w:rPr/>
        <w:t>configured</w:t>
      </w:r>
      <w:r>
        <w:rPr>
          <w:spacing w:val="-12"/>
        </w:rPr>
        <w:t> </w:t>
      </w:r>
      <w:r>
        <w:rPr/>
        <w:t>by</w:t>
      </w:r>
      <w:r>
        <w:rPr>
          <w:spacing w:val="-11"/>
        </w:rPr>
        <w:t> </w:t>
      </w:r>
      <w:r>
        <w:rPr/>
        <w:t>software</w:t>
      </w:r>
      <w:r>
        <w:rPr>
          <w:spacing w:val="-12"/>
        </w:rPr>
        <w:t> </w:t>
      </w:r>
      <w:r>
        <w:rPr/>
        <w:t>as</w:t>
      </w:r>
      <w:r>
        <w:rPr>
          <w:spacing w:val="-11"/>
        </w:rPr>
        <w:t> </w:t>
      </w:r>
      <w:r>
        <w:rPr/>
        <w:t>output</w:t>
      </w:r>
      <w:r>
        <w:rPr>
          <w:spacing w:val="-11"/>
        </w:rPr>
        <w:t> </w:t>
      </w:r>
      <w:r>
        <w:rPr/>
        <w:t>(push-pull</w:t>
      </w:r>
      <w:r>
        <w:rPr>
          <w:spacing w:val="-11"/>
        </w:rPr>
        <w:t> </w:t>
      </w:r>
      <w:r>
        <w:rPr/>
        <w:t>or</w:t>
      </w:r>
      <w:r>
        <w:rPr>
          <w:spacing w:val="-12"/>
        </w:rPr>
        <w:t> </w:t>
      </w:r>
      <w:r>
        <w:rPr/>
        <w:t>open-drain),</w:t>
      </w:r>
      <w:r>
        <w:rPr>
          <w:spacing w:val="-10"/>
        </w:rPr>
        <w:t> </w:t>
      </w:r>
      <w:r>
        <w:rPr/>
        <w:t>as input (with or without pull-up or pull-down) or as peripheral alternate function. Most of the GPIO pins are shared with digital or analog alternate functions. All GPIOs are high current- capable.</w:t>
      </w:r>
    </w:p>
    <w:p>
      <w:pPr>
        <w:pStyle w:val="BodyText"/>
        <w:spacing w:line="249" w:lineRule="auto" w:before="123"/>
        <w:ind w:left="1299" w:right="1402"/>
      </w:pPr>
      <w:r>
        <w:rPr/>
        <w:t>The I/Os alternate function configuration can be locked if needed following a specific sequence in order to avoid spurious writing to the I/Os registers.</w:t>
      </w:r>
    </w:p>
    <w:p>
      <w:pPr>
        <w:pStyle w:val="BodyText"/>
        <w:spacing w:before="122"/>
        <w:ind w:left="1299"/>
      </w:pPr>
      <w:r>
        <w:rPr/>
        <w:t>I/Os on APB2 with up to 18 MHz toggling speed.</w:t>
      </w:r>
    </w:p>
    <w:p>
      <w:pPr>
        <w:pStyle w:val="BodyText"/>
        <w:spacing w:before="2"/>
        <w:rPr>
          <w:sz w:val="24"/>
        </w:rPr>
      </w:pPr>
    </w:p>
    <w:p>
      <w:pPr>
        <w:pStyle w:val="Heading3"/>
        <w:numPr>
          <w:ilvl w:val="2"/>
          <w:numId w:val="10"/>
        </w:numPr>
        <w:tabs>
          <w:tab w:pos="1298" w:val="left" w:leader="none"/>
          <w:tab w:pos="1299" w:val="left" w:leader="none"/>
        </w:tabs>
        <w:spacing w:line="240" w:lineRule="auto" w:before="1" w:after="0"/>
        <w:ind w:left="1298" w:right="0" w:hanging="1134"/>
        <w:jc w:val="left"/>
      </w:pPr>
      <w:bookmarkStart w:name="2.3.22 ADC (analog-to-digital converter)" w:id="90"/>
      <w:bookmarkEnd w:id="90"/>
      <w:r>
        <w:rPr>
          <w:b w:val="0"/>
        </w:rPr>
      </w:r>
      <w:bookmarkStart w:name="_bookmark32" w:id="91"/>
      <w:bookmarkEnd w:id="91"/>
      <w:r>
        <w:rPr>
          <w:b w:val="0"/>
        </w:rPr>
      </w:r>
      <w:bookmarkStart w:name="_bookmark32" w:id="92"/>
      <w:bookmarkEnd w:id="92"/>
      <w:r>
        <w:rPr/>
        <w:t>AD</w:t>
      </w:r>
      <w:r>
        <w:rPr/>
        <w:t>C (analog-to-digital</w:t>
      </w:r>
      <w:r>
        <w:rPr>
          <w:spacing w:val="-2"/>
        </w:rPr>
        <w:t> </w:t>
      </w:r>
      <w:r>
        <w:rPr/>
        <w:t>converter)</w:t>
      </w:r>
    </w:p>
    <w:p>
      <w:pPr>
        <w:pStyle w:val="BodyText"/>
        <w:spacing w:line="249" w:lineRule="auto" w:before="155"/>
        <w:ind w:left="1299" w:right="1263"/>
      </w:pPr>
      <w:r>
        <w:rPr/>
        <w:t>Two 12-bit analog-to-digital converters are embedded into STM32F103xx performance line devices and each ADC shares up to 16 external channels, performing conversions in single- shot or scan modes. In scan mode, automatic conversion is performed on a selected group of analog inputs.</w:t>
      </w:r>
    </w:p>
    <w:p>
      <w:pPr>
        <w:pStyle w:val="BodyText"/>
        <w:spacing w:before="123"/>
        <w:ind w:left="1299"/>
      </w:pPr>
      <w:r>
        <w:rPr/>
        <w:t>Additional logic functions embedded in the ADC interface allow:</w:t>
      </w:r>
    </w:p>
    <w:p>
      <w:pPr>
        <w:pStyle w:val="ListParagraph"/>
        <w:numPr>
          <w:ilvl w:val="3"/>
          <w:numId w:val="10"/>
        </w:numPr>
        <w:tabs>
          <w:tab w:pos="1725" w:val="left" w:leader="none"/>
          <w:tab w:pos="1726" w:val="left" w:leader="none"/>
        </w:tabs>
        <w:spacing w:line="240" w:lineRule="auto" w:before="57" w:after="0"/>
        <w:ind w:left="1725" w:right="0" w:hanging="427"/>
        <w:jc w:val="left"/>
        <w:rPr>
          <w:sz w:val="20"/>
        </w:rPr>
      </w:pPr>
      <w:r>
        <w:rPr>
          <w:sz w:val="20"/>
        </w:rPr>
        <w:t>Simultaneous sample and</w:t>
      </w:r>
      <w:r>
        <w:rPr>
          <w:spacing w:val="-2"/>
          <w:sz w:val="20"/>
        </w:rPr>
        <w:t> </w:t>
      </w:r>
      <w:r>
        <w:rPr>
          <w:sz w:val="20"/>
        </w:rPr>
        <w:t>hold</w:t>
      </w:r>
    </w:p>
    <w:p>
      <w:pPr>
        <w:pStyle w:val="ListParagraph"/>
        <w:numPr>
          <w:ilvl w:val="3"/>
          <w:numId w:val="10"/>
        </w:numPr>
        <w:tabs>
          <w:tab w:pos="1725" w:val="left" w:leader="none"/>
          <w:tab w:pos="1726" w:val="left" w:leader="none"/>
        </w:tabs>
        <w:spacing w:line="240" w:lineRule="auto" w:before="55" w:after="0"/>
        <w:ind w:left="1725" w:right="0" w:hanging="427"/>
        <w:jc w:val="left"/>
        <w:rPr>
          <w:sz w:val="20"/>
        </w:rPr>
      </w:pPr>
      <w:r>
        <w:rPr>
          <w:sz w:val="20"/>
        </w:rPr>
        <w:t>Interleaved sample and</w:t>
      </w:r>
      <w:r>
        <w:rPr>
          <w:spacing w:val="-2"/>
          <w:sz w:val="20"/>
        </w:rPr>
        <w:t> </w:t>
      </w:r>
      <w:r>
        <w:rPr>
          <w:sz w:val="20"/>
        </w:rPr>
        <w:t>hold</w:t>
      </w:r>
    </w:p>
    <w:p>
      <w:pPr>
        <w:pStyle w:val="ListParagraph"/>
        <w:numPr>
          <w:ilvl w:val="3"/>
          <w:numId w:val="10"/>
        </w:numPr>
        <w:tabs>
          <w:tab w:pos="1725" w:val="left" w:leader="none"/>
          <w:tab w:pos="1726" w:val="left" w:leader="none"/>
        </w:tabs>
        <w:spacing w:line="240" w:lineRule="auto" w:before="54" w:after="0"/>
        <w:ind w:left="1725" w:right="0" w:hanging="427"/>
        <w:jc w:val="left"/>
        <w:rPr>
          <w:sz w:val="20"/>
        </w:rPr>
      </w:pPr>
      <w:r>
        <w:rPr>
          <w:sz w:val="20"/>
        </w:rPr>
        <w:t>Single</w:t>
      </w:r>
      <w:r>
        <w:rPr>
          <w:spacing w:val="-1"/>
          <w:sz w:val="20"/>
        </w:rPr>
        <w:t> </w:t>
      </w:r>
      <w:r>
        <w:rPr>
          <w:sz w:val="20"/>
        </w:rPr>
        <w:t>shunt</w:t>
      </w:r>
    </w:p>
    <w:p>
      <w:pPr>
        <w:pStyle w:val="BodyText"/>
        <w:spacing w:before="129"/>
        <w:ind w:left="1299"/>
      </w:pPr>
      <w:r>
        <w:rPr/>
        <w:t>The ADC can be served by the DMA controller.</w:t>
      </w:r>
    </w:p>
    <w:p>
      <w:pPr>
        <w:pStyle w:val="BodyText"/>
        <w:spacing w:line="249" w:lineRule="auto" w:before="130"/>
        <w:ind w:left="1299" w:right="1318"/>
      </w:pPr>
      <w:r>
        <w:rPr/>
        <w:t>An analog watchdog feature allows very precise monitoring of the converted voltage of one, some or all selected channels. An interrupt is generated when the converted voltage is outside the programmed thresholds.</w:t>
      </w:r>
    </w:p>
    <w:p>
      <w:pPr>
        <w:pStyle w:val="BodyText"/>
        <w:spacing w:line="249" w:lineRule="auto" w:before="122"/>
        <w:ind w:left="1299" w:right="1296"/>
      </w:pPr>
      <w:r>
        <w:rPr/>
        <w:t>The events generated by the general-purpose timers (TIMx) and the advanced-control timer (TIM1) can be internally connected to the ADC start trigger, injection trigger, and DMA trigger respectively, to allow the application to synchronize A/D conversion and timers.</w:t>
      </w:r>
    </w:p>
    <w:p>
      <w:pPr>
        <w:pStyle w:val="BodyText"/>
        <w:spacing w:before="8"/>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23 Temperature sensor" w:id="93"/>
      <w:bookmarkEnd w:id="93"/>
      <w:r>
        <w:rPr>
          <w:b w:val="0"/>
        </w:rPr>
      </w:r>
      <w:bookmarkStart w:name="_bookmark33" w:id="94"/>
      <w:bookmarkEnd w:id="94"/>
      <w:r>
        <w:rPr>
          <w:b w:val="0"/>
        </w:rPr>
      </w:r>
      <w:bookmarkStart w:name="_bookmark33" w:id="95"/>
      <w:bookmarkEnd w:id="95"/>
      <w:r>
        <w:rPr>
          <w:spacing w:val="-3"/>
        </w:rPr>
        <w:t>T</w:t>
      </w:r>
      <w:r>
        <w:rPr>
          <w:spacing w:val="-3"/>
        </w:rPr>
        <w:t>emperature</w:t>
      </w:r>
      <w:r>
        <w:rPr>
          <w:spacing w:val="-1"/>
        </w:rPr>
        <w:t> </w:t>
      </w:r>
      <w:r>
        <w:rPr/>
        <w:t>sensor</w:t>
      </w:r>
    </w:p>
    <w:p>
      <w:pPr>
        <w:pStyle w:val="BodyText"/>
        <w:spacing w:line="240" w:lineRule="exact" w:before="151"/>
        <w:ind w:left="1299" w:right="1319"/>
      </w:pPr>
      <w:r>
        <w:rPr/>
        <w:t>The</w:t>
      </w:r>
      <w:r>
        <w:rPr>
          <w:spacing w:val="-10"/>
        </w:rPr>
        <w:t> </w:t>
      </w:r>
      <w:r>
        <w:rPr/>
        <w:t>temperature</w:t>
      </w:r>
      <w:r>
        <w:rPr>
          <w:spacing w:val="-10"/>
        </w:rPr>
        <w:t> </w:t>
      </w:r>
      <w:r>
        <w:rPr/>
        <w:t>sensor</w:t>
      </w:r>
      <w:r>
        <w:rPr>
          <w:spacing w:val="-10"/>
        </w:rPr>
        <w:t> </w:t>
      </w:r>
      <w:r>
        <w:rPr/>
        <w:t>has</w:t>
      </w:r>
      <w:r>
        <w:rPr>
          <w:spacing w:val="-10"/>
        </w:rPr>
        <w:t> </w:t>
      </w:r>
      <w:r>
        <w:rPr/>
        <w:t>to</w:t>
      </w:r>
      <w:r>
        <w:rPr>
          <w:spacing w:val="-10"/>
        </w:rPr>
        <w:t> </w:t>
      </w:r>
      <w:r>
        <w:rPr/>
        <w:t>generate</w:t>
      </w:r>
      <w:r>
        <w:rPr>
          <w:spacing w:val="-10"/>
        </w:rPr>
        <w:t> </w:t>
      </w:r>
      <w:r>
        <w:rPr/>
        <w:t>a</w:t>
      </w:r>
      <w:r>
        <w:rPr>
          <w:spacing w:val="-10"/>
        </w:rPr>
        <w:t> </w:t>
      </w:r>
      <w:r>
        <w:rPr/>
        <w:t>voltage</w:t>
      </w:r>
      <w:r>
        <w:rPr>
          <w:spacing w:val="-10"/>
        </w:rPr>
        <w:t> </w:t>
      </w:r>
      <w:r>
        <w:rPr/>
        <w:t>that</w:t>
      </w:r>
      <w:r>
        <w:rPr>
          <w:spacing w:val="-10"/>
        </w:rPr>
        <w:t> </w:t>
      </w:r>
      <w:r>
        <w:rPr/>
        <w:t>varies</w:t>
      </w:r>
      <w:r>
        <w:rPr>
          <w:spacing w:val="-10"/>
        </w:rPr>
        <w:t> </w:t>
      </w:r>
      <w:r>
        <w:rPr/>
        <w:t>linearly</w:t>
      </w:r>
      <w:r>
        <w:rPr>
          <w:spacing w:val="-9"/>
        </w:rPr>
        <w:t> </w:t>
      </w:r>
      <w:r>
        <w:rPr/>
        <w:t>with</w:t>
      </w:r>
      <w:r>
        <w:rPr>
          <w:spacing w:val="-10"/>
        </w:rPr>
        <w:t> </w:t>
      </w:r>
      <w:r>
        <w:rPr/>
        <w:t>temperature.</w:t>
      </w:r>
      <w:r>
        <w:rPr>
          <w:spacing w:val="-10"/>
        </w:rPr>
        <w:t> </w:t>
      </w:r>
      <w:r>
        <w:rPr/>
        <w:t>The conversion range is between 2 V &lt; V</w:t>
      </w:r>
      <w:r>
        <w:rPr>
          <w:position w:val="-4"/>
          <w:sz w:val="16"/>
        </w:rPr>
        <w:t>DDA </w:t>
      </w:r>
      <w:r>
        <w:rPr/>
        <w:t>&lt; 3.6 </w:t>
      </w:r>
      <w:r>
        <w:rPr>
          <w:spacing w:val="-9"/>
        </w:rPr>
        <w:t>V. </w:t>
      </w:r>
      <w:r>
        <w:rPr/>
        <w:t>The temperature sensor is internally connected to the ADC12_IN16 input channel which is used to convert the sensor output voltage into a digital</w:t>
      </w:r>
      <w:r>
        <w:rPr>
          <w:spacing w:val="-1"/>
        </w:rPr>
        <w:t> </w:t>
      </w:r>
      <w:r>
        <w:rPr/>
        <w:t>value.</w:t>
      </w:r>
    </w:p>
    <w:p>
      <w:pPr>
        <w:pStyle w:val="BodyText"/>
        <w:spacing w:before="8"/>
        <w:rPr>
          <w:sz w:val="23"/>
        </w:rPr>
      </w:pPr>
    </w:p>
    <w:p>
      <w:pPr>
        <w:pStyle w:val="Heading3"/>
        <w:numPr>
          <w:ilvl w:val="2"/>
          <w:numId w:val="10"/>
        </w:numPr>
        <w:tabs>
          <w:tab w:pos="1298" w:val="left" w:leader="none"/>
          <w:tab w:pos="1299" w:val="left" w:leader="none"/>
        </w:tabs>
        <w:spacing w:line="240" w:lineRule="auto" w:before="0" w:after="0"/>
        <w:ind w:left="1298" w:right="0" w:hanging="1134"/>
        <w:jc w:val="left"/>
      </w:pPr>
      <w:bookmarkStart w:name="2.3.24 Serial wire JTAG debug port (SWJ-" w:id="96"/>
      <w:bookmarkEnd w:id="96"/>
      <w:r>
        <w:rPr>
          <w:b w:val="0"/>
        </w:rPr>
      </w:r>
      <w:bookmarkStart w:name="_bookmark34" w:id="97"/>
      <w:bookmarkEnd w:id="97"/>
      <w:r>
        <w:rPr>
          <w:b w:val="0"/>
        </w:rPr>
      </w:r>
      <w:bookmarkStart w:name="_bookmark34" w:id="98"/>
      <w:bookmarkEnd w:id="98"/>
      <w:r>
        <w:rPr/>
        <w:t>Seria</w:t>
      </w:r>
      <w:r>
        <w:rPr/>
        <w:t>l wire </w:t>
      </w:r>
      <w:r>
        <w:rPr>
          <w:spacing w:val="-6"/>
        </w:rPr>
        <w:t>JTAG </w:t>
      </w:r>
      <w:r>
        <w:rPr/>
        <w:t>debug port</w:t>
      </w:r>
      <w:r>
        <w:rPr>
          <w:spacing w:val="4"/>
        </w:rPr>
        <w:t> </w:t>
      </w:r>
      <w:r>
        <w:rPr/>
        <w:t>(SWJ-DP)</w:t>
      </w:r>
    </w:p>
    <w:p>
      <w:pPr>
        <w:pStyle w:val="BodyText"/>
        <w:spacing w:line="249" w:lineRule="auto" w:before="155"/>
        <w:ind w:left="1299" w:right="1402"/>
      </w:pPr>
      <w:r>
        <w:rPr/>
        <w:t>The ARM SWJ-DP Interface is embedded. and is a combined JTAG and serial wire debug port that enables either a serial wire debug or a JTAG probe to be connected to the target. The JTAG TMS and TCK pins are shared with SWDIO and SWCLK, respectively, and a specific sequence on the TMS pin is used to switch between JTAG-DP and SW-DP.</w:t>
      </w:r>
    </w:p>
    <w:p>
      <w:pPr>
        <w:spacing w:after="0" w:line="249" w:lineRule="auto"/>
        <w:sectPr>
          <w:pgSz w:w="11900" w:h="16840"/>
          <w:pgMar w:header="1172" w:footer="1899" w:top="1480" w:bottom="2080" w:left="1180" w:right="0"/>
        </w:sectPr>
      </w:pPr>
    </w:p>
    <w:p>
      <w:pPr>
        <w:pStyle w:val="BodyText"/>
        <w:spacing w:before="3"/>
        <w:rPr>
          <w:sz w:val="15"/>
        </w:rPr>
      </w:pPr>
    </w:p>
    <w:p>
      <w:pPr>
        <w:pStyle w:val="Heading1"/>
        <w:numPr>
          <w:ilvl w:val="0"/>
          <w:numId w:val="7"/>
        </w:numPr>
        <w:tabs>
          <w:tab w:pos="1299" w:val="left" w:leader="none"/>
          <w:tab w:pos="1300" w:val="left" w:leader="none"/>
        </w:tabs>
        <w:spacing w:line="240" w:lineRule="auto" w:before="89" w:after="0"/>
        <w:ind w:left="1299" w:right="0" w:hanging="1135"/>
        <w:jc w:val="left"/>
      </w:pPr>
      <w:bookmarkStart w:name="3 Pinouts and pin description" w:id="99"/>
      <w:bookmarkEnd w:id="99"/>
      <w:r>
        <w:rPr>
          <w:b w:val="0"/>
        </w:rPr>
      </w:r>
      <w:bookmarkStart w:name="_bookmark35" w:id="100"/>
      <w:bookmarkEnd w:id="100"/>
      <w:r>
        <w:rPr>
          <w:b w:val="0"/>
        </w:rPr>
      </w:r>
      <w:bookmarkStart w:name="_bookmark35" w:id="101"/>
      <w:bookmarkEnd w:id="101"/>
      <w:r>
        <w:rPr/>
        <w:t>Pinou</w:t>
      </w:r>
      <w:r>
        <w:rPr/>
        <w:t>ts and pin</w:t>
      </w:r>
      <w:r>
        <w:rPr>
          <w:spacing w:val="-1"/>
        </w:rPr>
        <w:t> </w:t>
      </w:r>
      <w:r>
        <w:rPr/>
        <w:t>description</w:t>
      </w:r>
    </w:p>
    <w:p>
      <w:pPr>
        <w:pStyle w:val="BodyText"/>
        <w:spacing w:before="5"/>
        <w:rPr>
          <w:b/>
          <w:sz w:val="40"/>
        </w:rPr>
      </w:pPr>
    </w:p>
    <w:p>
      <w:pPr>
        <w:pStyle w:val="Heading6"/>
        <w:spacing w:before="0" w:after="19"/>
        <w:ind w:left="1938"/>
      </w:pPr>
      <w:r>
        <w:rPr/>
        <w:pict>
          <v:group style="position:absolute;margin-left:88.969002pt;margin-top:33.757172pt;width:431.55pt;height:434.9pt;mso-position-horizontal-relative:page;mso-position-vertical-relative:paragraph;z-index:-286946304" coordorigin="1779,675" coordsize="8631,8698">
            <v:shape style="position:absolute;left:2107;top:1003;width:6315;height:6318" coordorigin="2108,1004" coordsize="6315,6318" path="m6509,6492l6577,6483,6638,6457,6689,6417,6729,6365,6755,6305,6764,6237,6755,6169,6729,6108,6689,6056,6638,6016,6577,5991,6509,5981,6441,5991,6380,6016,6329,6056,6289,6108,6263,6169,6254,6237,6263,6305,6289,6365,6329,6417,6380,6457,6441,6483,6509,6492xm2363,1514l2431,1505,2492,1479,2543,1439,2583,1388,2609,1327,2618,1259,2609,1191,2583,1130,2543,1078,2492,1038,2431,1013,2363,1004,2295,1013,2234,1038,2182,1078,2143,1130,2117,1191,2108,1259,2117,1327,2143,1388,2182,1439,2234,1479,2295,1505,2363,1514xm4850,7322l4918,7312,4979,7287,5031,7247,5071,7195,5097,7134,5106,7066,5097,6998,5071,6937,5031,6886,4979,6846,4918,6820,4850,6811,4783,6820,4722,6846,4670,6886,4630,6937,4604,6998,4595,7066,4604,7134,4630,7195,4670,7247,4722,7287,4783,7312,4850,7322xm4021,7322l4089,7312,4150,7287,4202,7247,4242,7195,4267,7134,4276,7066,4267,6998,4242,6937,4202,6886,4150,6846,4089,6820,4021,6811,3953,6820,3892,6846,3841,6886,3801,6937,3775,6998,3766,7066,3775,7134,3801,7195,3841,7247,3892,7287,3953,7312,4021,7322xm4021,5662l4089,5653,4150,5627,4202,5588,4242,5536,4267,5475,4276,5407,4267,5339,4242,5278,4202,5227,4150,5187,4089,5161,4021,5152,3953,5161,3892,5187,3841,5227,3801,5278,3775,5339,3766,5407,3775,5475,3801,5536,3841,5588,3892,5627,3953,5653,4021,5662xm7338,1514l7406,1505,7467,1479,7519,1439,7558,1388,7584,1327,7593,1259,7584,1191,7558,1130,7519,1078,7467,1038,7406,1013,7338,1004,7270,1013,7209,1038,7158,1078,7118,1130,7092,1191,7083,1259,7092,1327,7118,1388,7158,1439,7209,1479,7270,1505,7338,1514xm7338,7322l7406,7312,7467,7287,7519,7247,7558,7195,7584,7134,7593,7066,7584,6998,7558,6937,7519,6886,7467,6846,7406,6820,7338,6811,7270,6820,7209,6846,7158,6886,7118,6937,7092,6998,7083,7066,7092,7134,7118,7195,7158,7247,7209,7287,7270,7312,7338,7322xm5680,6492l5748,6483,5808,6457,5860,6417,5900,6365,5926,6305,5935,6237,5926,6169,5900,6108,5860,6056,5808,6016,5748,5991,5680,5981,5612,5991,5551,6016,5499,6056,5459,6108,5434,6169,5425,6237,5434,6305,5459,6365,5499,6417,5551,6457,5612,6483,5680,6492xm4850,6492l4918,6483,4979,6457,5031,6417,5071,6365,5097,6305,5106,6237,5097,6169,5071,6108,5031,6056,4979,6016,4918,5991,4850,5981,4783,5991,4722,6016,4670,6056,4630,6108,4604,6169,4595,6237,4604,6305,4630,6365,4670,6417,4722,6457,4783,6483,4850,6492xm4021,6492l4089,6483,4150,6457,4202,6417,4242,6365,4267,6305,4276,6237,4267,6169,4242,6108,4202,6056,4150,6016,4089,5991,4021,5981,3953,5991,3892,6016,3841,6056,3801,6108,3775,6169,3766,6237,3775,6305,3801,6365,3841,6417,3892,6457,3953,6483,4021,6492xm3192,6492l3260,6483,3321,6457,3372,6417,3412,6365,3438,6305,3447,6237,3438,6169,3412,6108,3372,6056,3321,6016,3260,5991,3192,5981,3124,5991,3063,6016,3012,6056,2972,6108,2946,6169,2937,6237,2946,6305,2972,6365,3012,6417,3063,6457,3124,6483,3192,6492xm4850,1514l4918,1505,4979,1479,5031,1439,5071,1388,5097,1327,5106,1259,5097,1191,5071,1130,5031,1078,4979,1038,4918,1013,4850,1004,4783,1013,4722,1038,4670,1078,4630,1130,4604,1191,4595,1259,4604,1327,4630,1388,4670,1439,4722,1479,4783,1505,4850,1514xm7338,6492l7406,6483,7467,6457,7519,6417,7558,6365,7584,6305,7593,6237,7584,6169,7558,6108,7519,6056,7467,6016,7406,5991,7338,5981,7270,5991,7209,6016,7158,6056,7118,6108,7092,6169,7083,6237,7092,6305,7118,6365,7158,6417,7209,6457,7270,6483,7338,6492xm6509,7322l6577,7312,6638,7287,6689,7247,6729,7195,6755,7134,6764,7066,6755,6998,6729,6937,6689,6886,6638,6846,6577,6820,6509,6811,6441,6820,6380,6846,6329,6886,6289,6937,6263,6998,6254,7066,6263,7134,6289,7195,6329,7247,6380,7287,6441,7312,6509,7322xm5680,7322l5748,7312,5808,7287,5860,7247,5900,7195,5926,7134,5935,7066,5926,6998,5900,6937,5860,6886,5808,6846,5748,6820,5680,6811,5612,6820,5551,6846,5499,6886,5459,6937,5434,6998,5425,7066,5434,7134,5459,7195,5499,7247,5551,7287,5612,7312,5680,7322xm7338,4003l7406,3994,7467,3968,7519,3928,7558,3877,7584,3816,7593,3748,7584,3680,7558,3619,7519,3567,7467,3527,7406,3502,7338,3493,7270,3502,7209,3527,7158,3567,7118,3619,7092,3680,7083,3748,7092,3816,7118,3877,7158,3928,7209,3968,7270,3994,7338,4003xm7338,3173l7406,3164,7467,3139,7519,3099,7558,3047,7584,2986,7593,2918,7584,2850,7558,2789,7519,2738,7467,2698,7406,2672,7338,2663,7270,2672,7209,2698,7158,2738,7118,2789,7092,2850,7083,2918,7092,2986,7118,3047,7158,3099,7209,3139,7270,3164,7338,3173xm4850,2344l4918,2335,4979,2309,5031,2269,5071,2217,5097,2156,5106,2089,5097,2021,5071,1960,5031,1908,4979,1868,4918,1842,4850,1833,4783,1842,4722,1868,4670,1908,4630,1960,4604,2021,4595,2089,4604,2156,4630,2217,4670,2269,4722,2309,4783,2335,4850,2344xm4021,2344l4089,2335,4150,2309,4202,2269,4242,2217,4267,2156,4276,2089,4267,2021,4242,1960,4202,1908,4150,1868,4089,1842,4021,1833,3953,1842,3892,1868,3841,1908,3801,1960,3775,2021,3766,2089,3775,2156,3801,2217,3841,2269,3892,2309,3953,2335,4021,2344xm8167,4003l8235,3994,8296,3968,8348,3928,8388,3877,8413,3816,8423,3748,8413,3680,8388,3619,8348,3567,8296,3527,8235,3502,8167,3493,8100,3502,8039,3527,7987,3567,7947,3619,7921,3680,7912,3748,7921,3816,7947,3877,7987,3928,8039,3968,8100,3994,8167,4003xm8167,3173l8235,3164,8296,3139,8348,3099,8388,3047,8413,2986,8423,2918,8413,2850,8388,2789,8348,2738,8296,2698,8235,2672,8167,2663,8100,2672,8039,2698,7987,2738,7947,2789,7921,2850,7912,2918,7921,2986,7947,3047,7987,3099,8039,3139,8100,3164,8167,3173xm3192,2344l3260,2335,3321,2309,3372,2269,3412,2217,3438,2156,3447,2089,3438,2021,3412,1960,3372,1908,3321,1868,3260,1842,3192,1833,3124,1842,3063,1868,3012,1908,2972,1960,2946,2021,2937,2089,2946,2156,2972,2217,3012,2269,3063,2309,3124,2335,3192,2344xm4021,4003l4089,3994,4150,3968,4202,3928,4242,3877,4267,3816,4276,3748,4267,3680,4242,3619,4202,3567,4150,3527,4089,3502,4021,3493,3953,3502,3892,3527,3841,3567,3801,3619,3775,3680,3766,3748,3775,3816,3801,3877,3841,3928,3892,3968,3953,3994,4021,4003xm5680,3173l5748,3164,5808,3139,5860,3099,5900,3047,5926,2986,5935,2918,5926,2850,5900,2789,5860,2738,5808,2698,5748,2672,5680,2663,5612,2672,5551,2698,5499,2738,5459,2789,5434,2850,5425,2918,5434,2986,5459,3047,5499,3099,5551,3139,5612,3164,5680,3173xm2363,5662l2431,5653,2492,5627,2543,5588,2583,5536,2609,5475,2618,5407,2609,5339,2583,5278,2543,5227,2492,5187,2431,5161,2363,5152,2295,5161,2234,5187,2182,5227,2143,5278,2117,5339,2108,5407,2117,5475,2143,5536,2182,5588,2234,5627,2295,5653,2363,5662xm6509,1514l6577,1505,6638,1479,6689,1439,6729,1388,6755,1327,6764,1259,6755,1191,6729,1130,6689,1078,6638,1038,6577,1013,6509,1004,6441,1013,6380,1038,6329,1078,6289,1130,6263,1191,6254,1259,6263,1327,6289,1388,6329,1439,6380,1479,6441,1505,6509,1514xm4021,1514l4089,1505,4150,1479,4202,1439,4242,1388,4267,1327,4276,1259,4267,1191,4242,1130,4202,1078,4150,1038,4089,1013,4021,1004,3953,1013,3892,1038,3841,1078,3801,1130,3775,1191,3766,1259,3775,1327,3801,1388,3841,1439,3892,1479,3953,1505,4021,1514xm8167,2344l8235,2335,8296,2309,8348,2269,8388,2217,8413,2156,8423,2089,8413,2021,8388,1960,8348,1908,8296,1868,8235,1842,8167,1833,8100,1842,8039,1868,7987,1908,7947,1960,7921,2021,7912,2089,7921,2156,7947,2217,7987,2269,8039,2309,8100,2335,8167,2344xm7338,2344l7406,2335,7467,2309,7519,2269,7558,2217,7584,2156,7593,2089,7584,2021,7558,1960,7519,1908,7467,1868,7406,1842,7338,1833,7270,1842,7209,1868,7158,1908,7118,1960,7092,2021,7083,2089,7092,2156,7118,2217,7158,2269,7209,2309,7270,2335,7338,2344xm2363,2344l2431,2335,2492,2309,2543,2269,2583,2217,2609,2156,2618,2089,2609,2021,2583,1960,2543,1908,2492,1868,2431,1842,2363,1833,2295,1842,2234,1868,2182,1908,2143,1960,2117,2021,2108,2089,2117,2156,2143,2217,2182,2269,2234,2309,2295,2335,2363,2344xm5680,1514l5748,1505,5808,1479,5860,1439,5900,1388,5926,1327,5935,1259,5926,1191,5900,1130,5860,1078,5808,1038,5748,1013,5680,1004,5612,1013,5551,1038,5499,1078,5459,1130,5434,1191,5425,1259,5434,1327,5459,1388,5499,1439,5551,1479,5612,1505,5680,1514xm5680,2344l5748,2335,5808,2309,5860,2269,5900,2217,5926,2156,5935,2089,5926,2021,5900,1960,5860,1908,5808,1868,5748,1842,5680,1833,5612,1842,5551,1868,5499,1908,5459,1960,5434,2021,5425,2089,5434,2156,5459,2217,5499,2269,5551,2309,5612,2335,5680,2344xe" filled="false" stroked="true" strokeweight=".938pt" strokecolor="#1e191a">
              <v:path arrowok="t"/>
              <v:stroke dashstyle="dash"/>
            </v:shape>
            <v:rect style="position:absolute;left:1788;top:684;width:8612;height:8680" filled="false" stroked="true" strokeweight=".938pt" strokecolor="#1e191a">
              <v:stroke dashstyle="solid"/>
            </v:rect>
            <v:shape style="position:absolute;left:1910;top:806;width:139;height:139" type="#_x0000_t75" stroked="false">
              <v:imagedata r:id="rId101" o:title=""/>
            </v:shape>
            <v:shape style="position:absolute;left:2107;top:1003;width:7974;height:7989" coordorigin="2108,1004" coordsize="7974,7989" path="m3192,3173l3260,3164,3321,3139,3372,3099,3412,3047,3438,2986,3447,2918,3438,2850,3412,2789,3372,2738,3321,2698,3260,2672,3192,2663,3124,2672,3063,2698,3012,2738,2972,2789,2946,2850,2937,2918,2946,2986,2972,3047,3012,3099,3063,3139,3124,3164,3192,3173xm2363,3173l2431,3164,2492,3139,2543,3099,2583,3047,2609,2986,2618,2918,2609,2850,2583,2789,2543,2738,2492,2698,2431,2672,2363,2663,2295,2672,2234,2698,2182,2738,2143,2789,2117,2850,2108,2918,2117,2986,2143,3047,2182,3099,2234,3139,2295,3164,2363,3173xm2363,4003l2431,3994,2492,3968,2543,3928,2583,3877,2609,3816,2618,3748,2609,3680,2583,3619,2543,3567,2492,3527,2431,3502,2363,3493,2295,3502,2234,3527,2182,3567,2143,3619,2117,3680,2108,3748,2117,3816,2143,3877,2182,3928,2234,3968,2295,3994,2363,4003xm3192,4003l3260,3994,3321,3968,3372,3928,3412,3877,3438,3816,3447,3748,3438,3680,3412,3619,3372,3567,3321,3527,3260,3502,3192,3493,3124,3502,3063,3527,3012,3567,2972,3619,2946,3680,2937,3748,2946,3816,2972,3877,3012,3928,3063,3968,3124,3994,3192,4003xm3192,5662l3260,5653,3321,5627,3372,5588,3412,5536,3438,5475,3447,5407,3438,5339,3412,5278,3372,5227,3321,5187,3260,5161,3192,5152,3124,5161,3063,5187,3012,5227,2972,5278,2946,5339,2937,5407,2946,5475,2972,5536,3012,5588,3063,5627,3124,5653,3192,5662xm8167,5662l8235,5653,8296,5627,8348,5588,8388,5536,8413,5475,8423,5407,8413,5339,8388,5278,8348,5227,8296,5187,8235,5161,8167,5152,8100,5161,8039,5187,7987,5227,7947,5278,7921,5339,7912,5407,7921,5475,7947,5536,7987,5588,8039,5627,8100,5653,8167,5662xm8167,6492l8235,6483,8296,6457,8348,6417,8388,6365,8413,6305,8423,6237,8413,6169,8388,6108,8348,6056,8296,6016,8235,5991,8167,5981,8100,5991,8039,6016,7987,6056,7947,6108,7921,6169,7912,6237,7921,6305,7947,6365,7987,6417,8039,6457,8100,6483,8167,6492xm2363,7322l2431,7312,2492,7287,2543,7247,2583,7195,2609,7134,2618,7066,2609,6998,2583,6937,2543,6886,2492,6846,2431,6820,2363,6811,2295,6820,2234,6846,2182,6886,2143,6937,2117,6998,2108,7066,2117,7134,2143,7195,2182,7247,2234,7287,2295,7312,2363,7322xm3192,1514l3260,1505,3321,1479,3372,1439,3412,1388,3438,1327,3447,1259,3438,1191,3412,1130,3372,1078,3321,1038,3260,1013,3192,1004,3124,1013,3063,1038,3012,1078,2972,1130,2946,1191,2937,1259,2946,1327,2972,1388,3012,1439,3063,1479,3124,1505,3192,1514xm8167,1514l8235,1505,8296,1479,8348,1439,8388,1388,8413,1327,8423,1259,8413,1191,8388,1130,8348,1078,8296,1038,8235,1013,8167,1004,8100,1013,8039,1038,7987,1078,7947,1130,7921,1191,7912,1259,7921,1327,7947,1388,7987,1439,8039,1479,8100,1505,8167,1514xm4021,3173l4089,3164,4150,3139,4202,3099,4242,3047,4267,2986,4276,2918,4267,2850,4242,2789,4202,2738,4150,2698,4089,2672,4021,2663,3953,2672,3892,2698,3841,2738,3801,2789,3775,2850,3766,2918,3775,2986,3801,3047,3841,3099,3892,3139,3953,3164,4021,3173xm4850,3173l4918,3164,4979,3139,5031,3099,5071,3047,5097,2986,5106,2918,5097,2850,5071,2789,5031,2738,4979,2698,4918,2672,4850,2663,4783,2672,4722,2698,4670,2738,4630,2789,4604,2850,4595,2918,4604,2986,4630,3047,4670,3099,4722,3139,4783,3164,4850,3173xm4850,4003l4918,3994,4979,3968,5031,3928,5071,3877,5097,3816,5106,3748,5097,3680,5071,3619,5031,3567,4979,3527,4918,3502,4850,3493,4783,3502,4722,3527,4670,3567,4630,3619,4604,3680,4595,3748,4604,3816,4630,3877,4670,3928,4722,3968,4783,3994,4850,4003xm7338,4833l7406,4824,7467,4798,7519,4758,7558,4706,7584,4645,7593,4577,7584,4510,7558,4449,7519,4397,7467,4357,7406,4331,7338,4322,7270,4331,7209,4357,7158,4397,7118,4449,7092,4510,7083,4577,7092,4645,7118,4706,7158,4758,7209,4798,7270,4824,7338,4833xm8167,4833l8235,4824,8296,4798,8348,4758,8388,4706,8413,4645,8423,4577,8413,4510,8388,4449,8348,4397,8296,4357,8235,4331,8167,4322,8100,4331,8039,4357,7987,4397,7947,4449,7921,4510,7912,4577,7921,4645,7947,4706,7987,4758,8039,4798,8100,4824,8167,4833xm4021,4833l4089,4824,4150,4798,4202,4758,4242,4706,4267,4645,4276,4577,4267,4510,4242,4449,4202,4397,4150,4357,4089,4331,4021,4322,3953,4331,3892,4357,3841,4397,3801,4449,3775,4510,3766,4577,3775,4645,3801,4706,3841,4758,3892,4798,3953,4824,4021,4833xm2363,4833l2431,4824,2492,4798,2543,4758,2583,4706,2609,4645,2618,4577,2609,4510,2583,4449,2543,4397,2492,4357,2431,4331,2363,4322,2295,4331,2234,4357,2182,4397,2143,4449,2117,4510,2108,4577,2117,4645,2143,4706,2182,4758,2234,4798,2295,4824,2363,4833xm3192,4833l3260,4824,3321,4798,3372,4758,3412,4706,3438,4645,3447,4577,3438,4510,3412,4449,3372,4397,3321,4357,3260,4331,3192,4322,3124,4331,3063,4357,3012,4397,2972,4449,2946,4510,2937,4577,2946,4645,2972,4706,3012,4758,3063,4798,3124,4824,3192,4833xm5680,4833l5748,4824,5808,4798,5860,4758,5900,4706,5926,4645,5935,4577,5926,4510,5900,4449,5860,4397,5808,4357,5748,4331,5680,4322,5612,4331,5551,4357,5499,4397,5459,4449,5434,4510,5425,4577,5434,4645,5459,4706,5499,4758,5551,4798,5612,4824,5680,4833xm4850,4833l4918,4824,4979,4798,5031,4758,5071,4706,5097,4645,5106,4577,5097,4510,5071,4449,5031,4397,4979,4357,4918,4331,4850,4322,4783,4331,4722,4357,4670,4397,4630,4449,4604,4510,4595,4577,4604,4645,4630,4706,4670,4758,4722,4798,4783,4824,4850,4833xm5680,5662l5748,5653,5808,5627,5860,5588,5900,5536,5926,5475,5935,5407,5926,5339,5900,5278,5860,5227,5808,5187,5748,5161,5680,5152,5612,5161,5551,5187,5499,5227,5459,5278,5434,5339,5425,5407,5434,5475,5459,5536,5499,5588,5551,5627,5612,5653,5680,5662xm4850,5662l4918,5653,4979,5627,5031,5588,5071,5536,5097,5475,5106,5407,5097,5339,5071,5278,5031,5227,4979,5187,4918,5161,4850,5152,4783,5161,4722,5187,4670,5227,4630,5278,4604,5339,4595,5407,4604,5475,4630,5536,4670,5588,4722,5627,4783,5653,4850,5662xm6509,2344l6577,2335,6638,2309,6689,2269,6729,2217,6755,2156,6764,2089,6755,2021,6729,1960,6689,1908,6638,1868,6577,1842,6509,1833,6441,1842,6380,1868,6329,1908,6289,1960,6263,2021,6254,2089,6263,2156,6289,2217,6329,2269,6380,2309,6441,2335,6509,2344xm6509,3173l6577,3164,6638,3139,6689,3099,6729,3047,6755,2986,6764,2918,6755,2850,6729,2789,6689,2738,6638,2698,6577,2672,6509,2663,6441,2672,6380,2698,6329,2738,6289,2789,6263,2850,6254,2918,6263,2986,6289,3047,6329,3099,6380,3139,6441,3164,6509,3173xm5680,4003l5748,3994,5809,3968,5860,3928,5900,3877,5926,3816,5935,3748,5926,3680,5900,3619,5860,3567,5809,3527,5748,3502,5680,3492,5612,3502,5551,3527,5499,3567,5459,3619,5434,3680,5425,3748,5434,3816,5459,3877,5499,3928,5551,3968,5612,3994,5680,4003xm6509,4003l6577,3994,6638,3968,6689,3928,6729,3877,6755,3816,6764,3748,6755,3680,6729,3619,6689,3567,6638,3527,6577,3502,6509,3492,6441,3502,6380,3527,6329,3567,6289,3619,6263,3680,6254,3748,6263,3816,6289,3877,6329,3928,6380,3968,6441,3994,6509,4003xm6509,4833l6577,4824,6638,4798,6689,4758,6729,4706,6755,4645,6764,4577,6755,4510,6729,4449,6689,4397,6638,4357,6577,4331,6509,4322,6441,4331,6380,4357,6329,4397,6289,4449,6263,4510,6254,4577,6263,4645,6289,4706,6329,4758,6380,4798,6441,4824,6509,4833xm2363,6492l2431,6483,2492,6457,2543,6417,2583,6365,2609,6305,2618,6237,2609,6169,2583,6108,2543,6056,2492,6016,2431,5991,2363,5981,2295,5991,2234,6016,2182,6056,2143,6108,2117,6169,2108,6237,2117,6305,2143,6365,2182,6417,2234,6457,2295,6483,2363,6492xm3192,7322l3260,7312,3321,7287,3372,7247,3412,7195,3438,7134,3447,7066,3438,6998,3412,6937,3372,6886,3321,6846,3260,6820,3192,6811,3124,6820,3063,6846,3012,6886,2972,6937,2946,6998,2937,7066,2946,7134,2972,7195,3012,7247,3063,7287,3124,7312,3192,7322xm6509,5662l6577,5653,6638,5627,6689,5588,6729,5536,6755,5475,6764,5407,6755,5339,6729,5278,6689,5226,6638,5187,6577,5161,6509,5152,6441,5161,6380,5187,6329,5226,6289,5278,6263,5339,6254,5407,6263,5475,6289,5536,6329,5588,6380,5627,6441,5653,6509,5662xm7338,5662l7406,5653,7467,5627,7519,5588,7558,5536,7584,5475,7593,5407,7584,5339,7558,5278,7519,5227,7467,5187,7406,5161,7338,5152,7270,5161,7209,5187,7158,5227,7118,5278,7092,5339,7083,5407,7092,5475,7118,5536,7158,5588,7209,5627,7270,5653,7338,5662xm8167,7322l8235,7312,8296,7287,8348,7247,8388,7195,8413,7134,8423,7066,8413,6998,8388,6937,8348,6886,8296,6846,8235,6820,8167,6811,8100,6820,8039,6846,7987,6886,7947,6937,7921,6998,7912,7066,7921,7134,7947,7195,7987,7247,8039,7287,8100,7312,8167,7322xm8997,1514l9065,1505,9126,1479,9177,1439,9217,1388,9243,1327,9252,1259,9243,1191,9217,1130,9177,1078,9126,1038,9065,1013,8997,1004,8929,1013,8868,1038,8817,1078,8777,1130,8751,1191,8742,1259,8751,1327,8777,1388,8817,1439,8868,1479,8929,1505,8997,1514xm8997,7322l9065,7312,9126,7287,9177,7247,9217,7195,9243,7134,9252,7066,9243,6998,9217,6937,9177,6886,9126,6846,9065,6820,8997,6811,8929,6820,8868,6846,8817,6886,8777,6937,8751,6998,8742,7066,8751,7134,8777,7195,8817,7247,8868,7287,8929,7312,8997,7322xm8997,6492l9065,6483,9126,6457,9177,6417,9217,6365,9243,6305,9252,6237,9243,6169,9217,6108,9177,6056,9126,6016,9065,5991,8997,5981,8929,5991,8868,6016,8817,6056,8777,6108,8751,6169,8742,6237,8751,6305,8777,6365,8817,6417,8868,6457,8929,6483,8997,6492xm8997,4003l9065,3994,9126,3968,9177,3928,9217,3877,9243,3816,9252,3748,9243,3680,9217,3619,9177,3567,9126,3527,9065,3502,8997,3493,8929,3502,8868,3527,8817,3567,8777,3619,8751,3680,8742,3748,8751,3816,8777,3877,8817,3928,8868,3968,8929,3994,8997,4003xm8997,3173l9065,3164,9126,3139,9177,3099,9217,3047,9243,2986,9252,2918,9243,2850,9217,2789,9177,2738,9126,2698,9065,2672,8997,2663,8929,2672,8868,2698,8817,2738,8777,2789,8751,2850,8742,2918,8751,2986,8777,3047,8817,3099,8868,3139,8929,3164,8997,3173xm9826,4003l9894,3994,9955,3968,10007,3928,10047,3877,10072,3816,10081,3748,10072,3680,10047,3619,10007,3567,9955,3527,9894,3502,9826,3493,9758,3502,9697,3527,9646,3567,9606,3619,9580,3680,9571,3748,9580,3816,9606,3877,9646,3928,9697,3968,9758,3994,9826,4003xm9826,3173l9894,3164,9955,3139,10007,3099,10047,3047,10072,2986,10081,2918,10072,2850,10047,2789,10007,2738,9955,2698,9894,2672,9826,2663,9758,2672,9697,2698,9646,2738,9606,2789,9580,2850,9571,2918,9580,2986,9606,3047,9646,3099,9697,3139,9758,3164,9826,3173xm9826,2344l9894,2335,9955,2309,10007,2269,10047,2217,10072,2156,10081,2089,10072,2021,10047,1960,10007,1908,9955,1868,9894,1842,9826,1833,9758,1842,9697,1868,9646,1908,9606,1960,9580,2021,9571,2089,9580,2156,9606,2217,9646,2269,9697,2309,9758,2335,9826,2344xm8997,2344l9065,2335,9126,2309,9177,2269,9217,2217,9243,2156,9252,2089,9243,2021,9217,1960,9177,1908,9126,1868,9065,1842,8997,1833,8929,1842,8868,1868,8817,1908,8777,1960,8751,2021,8742,2089,8751,2156,8777,2217,8817,2269,8868,2309,8929,2335,8997,2344xm9826,5662l9894,5653,9955,5627,10007,5588,10047,5536,10072,5475,10081,5407,10072,5339,10047,5278,10007,5227,9955,5187,9894,5161,9826,5152,9758,5161,9697,5187,9646,5227,9606,5278,9580,5339,9571,5407,9580,5475,9606,5536,9646,5588,9697,5627,9758,5653,9826,5662xm9826,6492l9894,6483,9955,6457,10007,6417,10047,6365,10072,6305,10081,6237,10072,6169,10047,6108,10007,6056,9955,6016,9894,5991,9826,5981,9758,5991,9697,6016,9646,6056,9606,6108,9580,6169,9571,6237,9580,6305,9606,6365,9646,6417,9697,6457,9758,6483,9826,6492xm9826,1514l9894,1505,9955,1479,10007,1439,10047,1388,10072,1327,10081,1259,10072,1191,10047,1130,10007,1078,9955,1038,9894,1013,9826,1004,9758,1013,9697,1038,9646,1078,9606,1130,9580,1191,9571,1259,9580,1327,9606,1388,9646,1439,9697,1479,9758,1505,9826,1514xm8997,4833l9065,4824,9126,4798,9177,4758,9217,4706,9243,4645,9252,4577,9243,4510,9217,4449,9177,4397,9126,4357,9065,4331,8997,4322,8929,4331,8868,4357,8817,4397,8777,4449,8751,4510,8742,4577,8751,4645,8777,4706,8817,4758,8868,4798,8929,4824,8997,4833xm9826,4833l9894,4824,9955,4798,10007,4758,10047,4706,10072,4645,10081,4577,10072,4510,10047,4449,10007,4397,9955,4357,9894,4331,9826,4322,9758,4331,9697,4357,9646,4397,9606,4449,9580,4510,9571,4577,9580,4645,9606,4706,9646,4758,9697,4798,9758,4824,9826,4833xm8997,5662l9065,5653,9126,5627,9177,5588,9217,5536,9243,5475,9252,5407,9243,5339,9217,5278,9177,5227,9126,5187,9065,5161,8997,5152,8929,5161,8868,5187,8817,5227,8777,5278,8751,5339,8742,5407,8751,5475,8777,5536,8817,5588,8868,5627,8929,5653,8997,5662xm9826,7322l9894,7312,9955,7287,10007,7247,10047,7195,10072,7134,10081,7066,10072,6998,10047,6937,10007,6886,9955,6846,9894,6820,9826,6811,9758,6820,9697,6846,9646,6886,9606,6937,9580,6998,9571,7066,9580,7134,9606,7195,9646,7247,9697,7287,9758,7312,9826,7322xm6509,8163l6577,8154,6638,8128,6689,8088,6729,8036,6755,7975,6764,7908,6755,7840,6729,7779,6689,7727,6638,7687,6577,7661,6509,7652,6441,7661,6380,7687,6329,7727,6289,7779,6263,7840,6254,7908,6263,7975,6289,8036,6329,8088,6380,8128,6441,8154,6509,8163xm4851,8993l4918,8983,4979,8958,5031,8918,5071,8866,5097,8805,5106,8737,5097,8669,5071,8608,5031,8557,4979,8517,4918,8491,4851,8482,4783,8491,4722,8517,4670,8557,4630,8608,4605,8669,4595,8737,4605,8805,4630,8866,4670,8918,4722,8958,4783,8983,4851,8993xm4021,8993l4089,8983,4150,8958,4202,8918,4242,8866,4267,8805,4277,8737,4267,8669,4242,8608,4202,8557,4150,8517,4089,8491,4021,8482,3954,8491,3893,8517,3841,8557,3801,8608,3775,8669,3766,8737,3775,8805,3801,8866,3841,8918,3893,8958,3954,8983,4021,8993xm7338,8993l7406,8983,7467,8958,7519,8918,7559,8866,7584,8805,7593,8737,7584,8669,7559,8608,7519,8557,7467,8517,7406,8491,7338,8482,7270,8491,7209,8517,7158,8557,7118,8608,7092,8669,7083,8737,7092,8805,7118,8866,7158,8918,7209,8958,7270,8983,7338,8993xm5680,8163l5748,8154,5809,8128,5860,8088,5900,8036,5926,7975,5935,7908,5926,7840,5900,7779,5860,7727,5809,7687,5748,7661,5680,7652,5612,7661,5551,7687,5499,7727,5459,7779,5434,7840,5425,7908,5434,7975,5459,8036,5499,8088,5551,8128,5612,8154,5680,8163xm4851,8163l4918,8154,4979,8128,5031,8088,5071,8036,5097,7975,5106,7908,5097,7840,5071,7779,5031,7727,4979,7687,4918,7661,4851,7652,4783,7661,4722,7687,4670,7727,4630,7779,4605,7840,4595,7908,4605,7975,4630,8036,4670,8088,4722,8128,4783,8154,4851,8163xm4021,8163l4089,8154,4150,8128,4202,8088,4242,8036,4267,7975,4277,7908,4267,7840,4242,7779,4202,7727,4150,7687,4089,7661,4021,7652,3954,7661,3893,7687,3841,7727,3801,7779,3775,7840,3766,7908,3775,7975,3801,8036,3841,8088,3893,8128,3954,8154,4021,8163xm3192,8163l3260,8154,3321,8128,3373,8088,3412,8036,3438,7975,3447,7908,3438,7840,3412,7779,3373,7727,3321,7687,3260,7661,3192,7652,3124,7661,3063,7687,3012,7727,2972,7779,2946,7840,2937,7908,2946,7975,2972,8036,3012,8088,3063,8128,3124,8154,3192,8163xm7338,8163l7406,8154,7467,8128,7519,8088,7559,8036,7584,7975,7593,7908,7584,7840,7559,7779,7519,7727,7467,7687,7406,7661,7338,7652,7270,7661,7209,7687,7158,7727,7118,7779,7092,7840,7083,7908,7092,7975,7118,8036,7158,8088,7209,8128,7270,8154,7338,8163xm6509,8993l6577,8983,6638,8958,6689,8918,6729,8866,6755,8805,6764,8737,6755,8669,6729,8608,6689,8557,6638,8517,6577,8491,6509,8482,6441,8491,6380,8517,6329,8557,6289,8608,6263,8669,6254,8737,6263,8805,6289,8866,6329,8918,6380,8958,6441,8983,6509,8993xm5680,8993l5748,8983,5809,8958,5860,8918,5900,8866,5926,8805,5935,8737,5926,8669,5900,8608,5860,8557,5809,8517,5748,8491,5680,8482,5612,8491,5551,8517,5499,8557,5459,8608,5434,8669,5425,8737,5434,8805,5459,8866,5499,8918,5551,8958,5612,8983,5680,8993xm8167,8163l8235,8154,8296,8128,8348,8088,8388,8036,8413,7975,8423,7908,8413,7840,8388,7779,8348,7727,8296,7687,8235,7661,8167,7652,8100,7661,8039,7687,7987,7727,7947,7779,7921,7840,7912,7908,7921,7975,7947,8036,7987,8088,8039,8128,8100,8154,8167,8163xm2363,8993l2431,8983,2492,8958,2543,8918,2583,8866,2609,8805,2618,8737,2609,8669,2583,8608,2543,8557,2492,8517,2431,8491,2363,8482,2295,8491,2234,8517,2182,8557,2143,8608,2117,8669,2108,8737,2117,8805,2143,8866,2182,8918,2234,8958,2295,8983,2363,8993xm2363,8163l2431,8154,2492,8128,2543,8088,2583,8036,2609,7975,2618,7908,2609,7840,2583,7779,2543,7727,2492,7687,2431,7661,2363,7652,2295,7661,2234,7687,2183,7727,2143,7779,2117,7840,2108,7908,2117,7975,2143,8036,2183,8088,2234,8128,2295,8154,2363,8163xm3192,8992l3260,8983,3321,8958,3373,8918,3412,8866,3438,8805,3447,8737,3438,8669,3412,8608,3373,8557,3321,8517,3260,8491,3192,8482,3124,8491,3063,8517,3012,8557,2972,8608,2946,8669,2937,8737,2946,8805,2972,8866,3012,8918,3063,8958,3124,8983,3192,8992xm8167,8993l8235,8983,8296,8958,8348,8918,8388,8866,8414,8805,8423,8737,8414,8669,8388,8608,8348,8557,8296,8517,8235,8491,8167,8482,8100,8491,8039,8517,7987,8557,7947,8608,7921,8669,7912,8737,7921,8805,7947,8866,7987,8918,8039,8958,8100,8983,8167,8993xm8997,8993l9065,8983,9126,8958,9178,8918,9217,8866,9243,8805,9252,8737,9243,8669,9217,8608,9178,8557,9126,8517,9065,8491,8997,8482,8929,8491,8868,8517,8817,8557,8777,8608,8751,8669,8742,8737,8751,8805,8777,8866,8817,8918,8868,8958,8929,8983,8997,8993xm8997,8163l9065,8154,9126,8128,9178,8088,9217,8036,9243,7975,9252,7908,9243,7840,9217,7779,9178,7727,9126,7687,9065,7661,8997,7652,8929,7661,8868,7687,8817,7727,8777,7779,8751,7840,8742,7908,8751,7975,8777,8036,8817,8088,8868,8128,8929,8154,8997,8163xm9826,8163l9894,8154,9955,8128,10007,8088,10047,8036,10072,7975,10081,7908,10072,7840,10047,7779,10007,7727,9955,7687,9894,7661,9826,7652,9758,7661,9698,7687,9646,7727,9606,7779,9580,7840,9571,7908,9580,7975,9606,8036,9646,8088,9698,8128,9758,8154,9826,8163xm9826,8993l9894,8983,9955,8958,10007,8918,10047,8866,10072,8805,10081,8737,10072,8669,10047,8608,10007,8557,9955,8517,9894,8491,9826,8482,9759,8491,9698,8517,9646,8557,9606,8608,9580,8669,9571,8737,9580,8805,9606,8866,9646,8918,9698,8958,9759,8983,9826,8993xe" filled="false" stroked="true" strokeweight=".938pt" strokecolor="#1e191a">
              <v:path arrowok="t"/>
              <v:stroke dashstyle="dash"/>
            </v:shape>
            <v:shape style="position:absolute;left:9713;top:8722;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5"/>
                        <w:sz w:val="9"/>
                      </w:rPr>
                      <w:t>3'12</w:t>
                    </w:r>
                  </w:p>
                </w:txbxContent>
              </v:textbox>
              <w10:wrap type="none"/>
            </v:shape>
            <v:shape style="position:absolute;left:8909;top:8722;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3'8</w:t>
                    </w:r>
                  </w:p>
                </w:txbxContent>
              </v:textbox>
              <w10:wrap type="none"/>
            </v:shape>
            <v:shape style="position:absolute;left:8057;top:8710;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3%12</w:t>
                    </w:r>
                  </w:p>
                </w:txbxContent>
              </v:textbox>
              <w10:wrap type="none"/>
            </v:shape>
            <v:shape style="position:absolute;left:7228;top:8710;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3%11</w:t>
                    </w:r>
                  </w:p>
                </w:txbxContent>
              </v:textbox>
              <w10:wrap type="none"/>
            </v:shape>
            <v:shape style="position:absolute;left:6398;top:8710;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35"/>
                        <w:sz w:val="9"/>
                      </w:rPr>
                      <w:t>3(13</w:t>
                    </w:r>
                  </w:p>
                </w:txbxContent>
              </v:textbox>
              <w10:wrap type="none"/>
            </v:shape>
            <v:shape style="position:absolute;left:5594;top:871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3(9</w:t>
                    </w:r>
                  </w:p>
                </w:txbxContent>
              </v:textbox>
              <w10:wrap type="none"/>
            </v:shape>
            <v:shape style="position:absolute;left:4765;top:871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3%1</w:t>
                    </w:r>
                  </w:p>
                </w:txbxContent>
              </v:textbox>
              <w10:wrap type="none"/>
            </v:shape>
            <v:shape style="position:absolute;left:3936;top:871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3$7</w:t>
                    </w:r>
                  </w:p>
                </w:txbxContent>
              </v:textbox>
              <w10:wrap type="none"/>
            </v:shape>
            <v:shape style="position:absolute;left:3107;top:871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3$3</w:t>
                    </w:r>
                  </w:p>
                </w:txbxContent>
              </v:textbox>
              <w10:wrap type="none"/>
            </v:shape>
            <v:shape style="position:absolute;left:2237;top:8710;width:27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205"/>
                        <w:position w:val="5"/>
                        <w:sz w:val="9"/>
                      </w:rPr>
                      <w:t>9</w:t>
                    </w:r>
                    <w:r>
                      <w:rPr>
                        <w:rFonts w:ascii="Palatino Linotype"/>
                        <w:color w:val="1E191A"/>
                        <w:w w:val="205"/>
                        <w:sz w:val="9"/>
                      </w:rPr>
                      <w:t>''$</w:t>
                    </w:r>
                  </w:p>
                </w:txbxContent>
              </v:textbox>
              <w10:wrap type="none"/>
            </v:shape>
            <v:shape style="position:absolute;left:9713;top:7892;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5"/>
                        <w:sz w:val="9"/>
                      </w:rPr>
                      <w:t>3'13</w:t>
                    </w:r>
                  </w:p>
                </w:txbxContent>
              </v:textbox>
              <w10:wrap type="none"/>
            </v:shape>
            <v:shape style="position:absolute;left:8909;top:7892;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3'9</w:t>
                    </w:r>
                  </w:p>
                </w:txbxContent>
              </v:textbox>
              <w10:wrap type="none"/>
            </v:shape>
            <v:shape style="position:absolute;left:8057;top:7880;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3%13</w:t>
                    </w:r>
                  </w:p>
                </w:txbxContent>
              </v:textbox>
              <w10:wrap type="none"/>
            </v:shape>
            <v:shape style="position:absolute;left:7228;top:7880;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3%10</w:t>
                    </w:r>
                  </w:p>
                </w:txbxContent>
              </v:textbox>
              <w10:wrap type="none"/>
            </v:shape>
            <v:shape style="position:absolute;left:6398;top:7880;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35"/>
                        <w:sz w:val="9"/>
                      </w:rPr>
                      <w:t>3(12</w:t>
                    </w:r>
                  </w:p>
                </w:txbxContent>
              </v:textbox>
              <w10:wrap type="none"/>
            </v:shape>
            <v:shape style="position:absolute;left:5594;top:788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3(8</w:t>
                    </w:r>
                  </w:p>
                </w:txbxContent>
              </v:textbox>
              <w10:wrap type="none"/>
            </v:shape>
            <v:shape style="position:absolute;left:4765;top:788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3%0</w:t>
                    </w:r>
                  </w:p>
                </w:txbxContent>
              </v:textbox>
              <w10:wrap type="none"/>
            </v:shape>
            <v:shape style="position:absolute;left:3936;top:788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3$6</w:t>
                    </w:r>
                  </w:p>
                </w:txbxContent>
              </v:textbox>
              <w10:wrap type="none"/>
            </v:shape>
            <v:shape style="position:absolute;left:3107;top:788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3$2</w:t>
                    </w:r>
                  </w:p>
                </w:txbxContent>
              </v:textbox>
              <w10:wrap type="none"/>
            </v:shape>
            <v:shape style="position:absolute;left:2216;top:7880;width:313;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50"/>
                        <w:position w:val="5"/>
                        <w:sz w:val="9"/>
                      </w:rPr>
                      <w:t>9</w:t>
                    </w:r>
                    <w:r>
                      <w:rPr>
                        <w:rFonts w:ascii="Palatino Linotype"/>
                        <w:color w:val="1E191A"/>
                        <w:w w:val="150"/>
                        <w:sz w:val="9"/>
                      </w:rPr>
                      <w:t>5()+</w:t>
                    </w:r>
                  </w:p>
                </w:txbxContent>
              </v:textbox>
              <w10:wrap type="none"/>
            </v:shape>
            <v:shape style="position:absolute;left:9713;top:7051;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5"/>
                        <w:sz w:val="9"/>
                      </w:rPr>
                      <w:t>3'14</w:t>
                    </w:r>
                  </w:p>
                </w:txbxContent>
              </v:textbox>
              <w10:wrap type="none"/>
            </v:shape>
            <v:shape style="position:absolute;left:8884;top:7051;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5"/>
                        <w:sz w:val="9"/>
                      </w:rPr>
                      <w:t>3'10</w:t>
                    </w:r>
                  </w:p>
                </w:txbxContent>
              </v:textbox>
              <w10:wrap type="none"/>
            </v:shape>
            <v:shape style="position:absolute;left:8057;top:7039;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3%14</w:t>
                    </w:r>
                  </w:p>
                </w:txbxContent>
              </v:textbox>
              <w10:wrap type="none"/>
            </v:shape>
            <v:shape style="position:absolute;left:7228;top:7039;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35"/>
                        <w:sz w:val="9"/>
                      </w:rPr>
                      <w:t>3(15</w:t>
                    </w:r>
                  </w:p>
                </w:txbxContent>
              </v:textbox>
              <w10:wrap type="none"/>
            </v:shape>
            <v:shape style="position:absolute;left:6398;top:7039;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35"/>
                        <w:sz w:val="9"/>
                      </w:rPr>
                      <w:t>3(11</w:t>
                    </w:r>
                  </w:p>
                </w:txbxContent>
              </v:textbox>
              <w10:wrap type="none"/>
            </v:shape>
            <v:shape style="position:absolute;left:5594;top:7039;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3(7</w:t>
                    </w:r>
                  </w:p>
                </w:txbxContent>
              </v:textbox>
              <w10:wrap type="none"/>
            </v:shape>
            <v:shape style="position:absolute;left:4762;top:705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3&amp;5</w:t>
                    </w:r>
                  </w:p>
                </w:txbxContent>
              </v:textbox>
              <w10:wrap type="none"/>
            </v:shape>
            <v:shape style="position:absolute;left:3936;top:705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3$5</w:t>
                    </w:r>
                  </w:p>
                </w:txbxContent>
              </v:textbox>
              <w10:wrap type="none"/>
            </v:shape>
            <v:shape style="position:absolute;left:3107;top:705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3$1</w:t>
                    </w:r>
                  </w:p>
                </w:txbxContent>
              </v:textbox>
              <w10:wrap type="none"/>
            </v:shape>
            <v:shape style="position:absolute;left:2217;top:7039;width:311;height:165" type="#_x0000_t202" filled="false" stroked="false">
              <v:textbox inset="0,0,0,0">
                <w:txbxContent>
                  <w:p>
                    <w:pPr>
                      <w:spacing w:line="163" w:lineRule="exact" w:before="0"/>
                      <w:ind w:left="0" w:right="0" w:firstLine="0"/>
                      <w:jc w:val="left"/>
                      <w:rPr>
                        <w:rFonts w:ascii="Palatino Linotype" w:hAnsi="Palatino Linotype"/>
                        <w:sz w:val="9"/>
                      </w:rPr>
                    </w:pPr>
                    <w:r>
                      <w:rPr>
                        <w:rFonts w:ascii="Palatino Linotype" w:hAnsi="Palatino Linotype"/>
                        <w:color w:val="1E191A"/>
                        <w:w w:val="150"/>
                        <w:position w:val="5"/>
                        <w:sz w:val="9"/>
                      </w:rPr>
                      <w:t>9</w:t>
                    </w:r>
                    <w:r>
                      <w:rPr>
                        <w:rFonts w:ascii="Palatino Linotype" w:hAnsi="Palatino Linotype"/>
                        <w:color w:val="1E191A"/>
                        <w:w w:val="150"/>
                        <w:sz w:val="9"/>
                      </w:rPr>
                      <w:t>5()±</w:t>
                    </w:r>
                  </w:p>
                </w:txbxContent>
              </v:textbox>
              <w10:wrap type="none"/>
            </v:shape>
            <v:shape style="position:absolute;left:9713;top:6221;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5"/>
                        <w:sz w:val="9"/>
                      </w:rPr>
                      <w:t>3'15</w:t>
                    </w:r>
                  </w:p>
                </w:txbxContent>
              </v:textbox>
              <w10:wrap type="none"/>
            </v:shape>
            <v:shape style="position:absolute;left:8884;top:6221;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5"/>
                        <w:sz w:val="9"/>
                      </w:rPr>
                      <w:t>3'11</w:t>
                    </w:r>
                  </w:p>
                </w:txbxContent>
              </v:textbox>
              <w10:wrap type="none"/>
            </v:shape>
            <v:shape style="position:absolute;left:8057;top:6209;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3%15</w:t>
                    </w:r>
                  </w:p>
                </w:txbxContent>
              </v:textbox>
              <w10:wrap type="none"/>
            </v:shape>
            <v:shape style="position:absolute;left:7228;top:6209;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35"/>
                        <w:sz w:val="9"/>
                      </w:rPr>
                      <w:t>3(14</w:t>
                    </w:r>
                  </w:p>
                </w:txbxContent>
              </v:textbox>
              <w10:wrap type="none"/>
            </v:shape>
            <v:shape style="position:absolute;left:6398;top:6209;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35"/>
                        <w:sz w:val="9"/>
                      </w:rPr>
                      <w:t>3(10</w:t>
                    </w:r>
                  </w:p>
                </w:txbxContent>
              </v:textbox>
              <w10:wrap type="none"/>
            </v:shape>
            <v:shape style="position:absolute;left:5594;top:6209;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3%2</w:t>
                    </w:r>
                  </w:p>
                </w:txbxContent>
              </v:textbox>
              <w10:wrap type="none"/>
            </v:shape>
            <v:shape style="position:absolute;left:4762;top:622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3&amp;4</w:t>
                    </w:r>
                  </w:p>
                </w:txbxContent>
              </v:textbox>
              <w10:wrap type="none"/>
            </v:shape>
            <v:shape style="position:absolute;left:3936;top:622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3$4</w:t>
                    </w:r>
                  </w:p>
                </w:txbxContent>
              </v:textbox>
              <w10:wrap type="none"/>
            </v:shape>
            <v:shape style="position:absolute;left:2956;top:6206;width:4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55"/>
                        <w:sz w:val="9"/>
                      </w:rPr>
                      <w:t>3$0-:.83</w:t>
                    </w:r>
                  </w:p>
                </w:txbxContent>
              </v:textbox>
              <w10:wrap type="none"/>
            </v:shape>
            <v:shape style="position:absolute;left:2242;top:6209;width:26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35"/>
                        <w:position w:val="5"/>
                        <w:sz w:val="9"/>
                      </w:rPr>
                      <w:t>9</w:t>
                    </w:r>
                    <w:r>
                      <w:rPr>
                        <w:rFonts w:ascii="Palatino Linotype"/>
                        <w:color w:val="1E191A"/>
                        <w:w w:val="135"/>
                        <w:sz w:val="9"/>
                      </w:rPr>
                      <w:t>66$</w:t>
                    </w:r>
                  </w:p>
                </w:txbxContent>
              </v:textbox>
              <w10:wrap type="none"/>
            </v:shape>
            <v:shape style="position:absolute;left:9738;top:539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3&amp;6</w:t>
                    </w:r>
                  </w:p>
                </w:txbxContent>
              </v:textbox>
              <w10:wrap type="none"/>
            </v:shape>
            <v:shape style="position:absolute;left:8909;top:539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3&amp;8</w:t>
                    </w:r>
                  </w:p>
                </w:txbxContent>
              </v:textbox>
              <w10:wrap type="none"/>
            </v:shape>
            <v:shape style="position:absolute;left:8102;top:5380;width:150;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5"/>
                        <w:sz w:val="9"/>
                      </w:rPr>
                      <w:t>1&amp;</w:t>
                    </w:r>
                  </w:p>
                </w:txbxContent>
              </v:textbox>
              <w10:wrap type="none"/>
            </v:shape>
            <v:shape style="position:absolute;left:7193;top:5380;width:31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60"/>
                        <w:position w:val="5"/>
                        <w:sz w:val="9"/>
                      </w:rPr>
                      <w:t>9</w:t>
                    </w:r>
                    <w:r>
                      <w:rPr>
                        <w:rFonts w:ascii="Palatino Linotype"/>
                        <w:color w:val="1E191A"/>
                        <w:w w:val="160"/>
                        <w:sz w:val="9"/>
                      </w:rPr>
                      <w:t>''B1</w:t>
                    </w:r>
                  </w:p>
                </w:txbxContent>
              </v:textbox>
              <w10:wrap type="none"/>
            </v:shape>
            <v:shape style="position:absolute;left:6363;top:5380;width:31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60"/>
                        <w:position w:val="5"/>
                        <w:sz w:val="9"/>
                      </w:rPr>
                      <w:t>9</w:t>
                    </w:r>
                    <w:r>
                      <w:rPr>
                        <w:rFonts w:ascii="Palatino Linotype"/>
                        <w:color w:val="1E191A"/>
                        <w:w w:val="160"/>
                        <w:sz w:val="9"/>
                      </w:rPr>
                      <w:t>''B2</w:t>
                    </w:r>
                  </w:p>
                </w:txbxContent>
              </v:textbox>
              <w10:wrap type="none"/>
            </v:shape>
            <v:shape style="position:absolute;left:5534;top:5380;width:31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60"/>
                        <w:position w:val="5"/>
                        <w:sz w:val="9"/>
                      </w:rPr>
                      <w:t>9</w:t>
                    </w:r>
                    <w:r>
                      <w:rPr>
                        <w:rFonts w:ascii="Palatino Linotype"/>
                        <w:color w:val="1E191A"/>
                        <w:w w:val="160"/>
                        <w:sz w:val="9"/>
                      </w:rPr>
                      <w:t>''B3</w:t>
                    </w:r>
                  </w:p>
                </w:txbxContent>
              </v:textbox>
              <w10:wrap type="none"/>
            </v:shape>
            <v:shape style="position:absolute;left:4705;top:5380;width:31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60"/>
                        <w:position w:val="5"/>
                        <w:sz w:val="9"/>
                      </w:rPr>
                      <w:t>9</w:t>
                    </w:r>
                    <w:r>
                      <w:rPr>
                        <w:rFonts w:ascii="Palatino Linotype"/>
                        <w:color w:val="1E191A"/>
                        <w:w w:val="160"/>
                        <w:sz w:val="9"/>
                      </w:rPr>
                      <w:t>''B4</w:t>
                    </w:r>
                  </w:p>
                </w:txbxContent>
              </v:textbox>
              <w10:wrap type="none"/>
            </v:shape>
            <v:shape style="position:absolute;left:3933;top:539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3&amp;3</w:t>
                    </w:r>
                  </w:p>
                </w:txbxContent>
              </v:textbox>
              <w10:wrap type="none"/>
            </v:shape>
            <v:shape style="position:absolute;left:3104;top:539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3&amp;1</w:t>
                    </w:r>
                  </w:p>
                </w:txbxContent>
              </v:textbox>
              <w10:wrap type="none"/>
            </v:shape>
            <v:shape style="position:absolute;left:2275;top:539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3&amp;0</w:t>
                    </w:r>
                  </w:p>
                </w:txbxContent>
              </v:textbox>
              <w10:wrap type="none"/>
            </v:shape>
            <v:shape style="position:absolute;left:9738;top:4562;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3&amp;7</w:t>
                    </w:r>
                  </w:p>
                </w:txbxContent>
              </v:textbox>
              <w10:wrap type="none"/>
            </v:shape>
            <v:shape style="position:absolute;left:8909;top:4562;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3&amp;9</w:t>
                    </w:r>
                  </w:p>
                </w:txbxContent>
              </v:textbox>
              <w10:wrap type="none"/>
            </v:shape>
            <v:shape style="position:absolute;left:8079;top:4550;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3'1</w:t>
                    </w:r>
                  </w:p>
                </w:txbxContent>
              </v:textbox>
              <w10:wrap type="none"/>
            </v:shape>
            <v:shape style="position:absolute;left:7198;top:4550;width:30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20"/>
                        <w:position w:val="5"/>
                        <w:sz w:val="9"/>
                      </w:rPr>
                      <w:t>9</w:t>
                    </w:r>
                    <w:r>
                      <w:rPr>
                        <w:rFonts w:ascii="Palatino Linotype"/>
                        <w:color w:val="1E191A"/>
                        <w:w w:val="120"/>
                        <w:sz w:val="9"/>
                      </w:rPr>
                      <w:t>66B1</w:t>
                    </w:r>
                  </w:p>
                </w:txbxContent>
              </v:textbox>
              <w10:wrap type="none"/>
            </v:shape>
            <v:shape style="position:absolute;left:6335;top:4550;width:368;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25"/>
                        <w:position w:val="5"/>
                        <w:sz w:val="9"/>
                      </w:rPr>
                      <w:t>9 </w:t>
                    </w:r>
                    <w:r>
                      <w:rPr>
                        <w:rFonts w:ascii="Palatino Linotype"/>
                        <w:color w:val="1E191A"/>
                        <w:w w:val="125"/>
                        <w:sz w:val="9"/>
                      </w:rPr>
                      <w:t>66B2</w:t>
                    </w:r>
                  </w:p>
                </w:txbxContent>
              </v:textbox>
              <w10:wrap type="none"/>
            </v:shape>
            <v:shape style="position:absolute;left:5539;top:4550;width:30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20"/>
                        <w:position w:val="5"/>
                        <w:sz w:val="9"/>
                      </w:rPr>
                      <w:t>9</w:t>
                    </w:r>
                    <w:r>
                      <w:rPr>
                        <w:rFonts w:ascii="Palatino Linotype"/>
                        <w:color w:val="1E191A"/>
                        <w:w w:val="120"/>
                        <w:sz w:val="9"/>
                      </w:rPr>
                      <w:t>66B3</w:t>
                    </w:r>
                  </w:p>
                </w:txbxContent>
              </v:textbox>
              <w10:wrap type="none"/>
            </v:shape>
            <v:shape style="position:absolute;left:4710;top:4550;width:30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20"/>
                        <w:position w:val="5"/>
                        <w:sz w:val="9"/>
                      </w:rPr>
                      <w:t>9</w:t>
                    </w:r>
                    <w:r>
                      <w:rPr>
                        <w:rFonts w:ascii="Palatino Linotype"/>
                        <w:color w:val="1E191A"/>
                        <w:w w:val="120"/>
                        <w:sz w:val="9"/>
                      </w:rPr>
                      <w:t>66B4</w:t>
                    </w:r>
                  </w:p>
                </w:txbxContent>
              </v:textbox>
              <w10:wrap type="none"/>
            </v:shape>
            <v:shape style="position:absolute;left:3936;top:455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3(6</w:t>
                    </w:r>
                  </w:p>
                </w:txbxContent>
              </v:textbox>
              <w10:wrap type="none"/>
            </v:shape>
            <v:shape style="position:absolute;left:3104;top:4562;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3&amp;2</w:t>
                    </w:r>
                  </w:p>
                </w:txbxContent>
              </v:textbox>
              <w10:wrap type="none"/>
            </v:shape>
            <v:shape style="position:absolute;left:2240;top:4550;width:26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35"/>
                        <w:sz w:val="9"/>
                      </w:rPr>
                      <w:t>1567</w:t>
                    </w:r>
                  </w:p>
                </w:txbxContent>
              </v:textbox>
              <w10:wrap type="none"/>
            </v:shape>
            <v:shape style="position:absolute;left:9716;top:3732;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0"/>
                        <w:sz w:val="9"/>
                      </w:rPr>
                      <w:t>3$10</w:t>
                    </w:r>
                  </w:p>
                </w:txbxContent>
              </v:textbox>
              <w10:wrap type="none"/>
            </v:shape>
            <v:shape style="position:absolute;left:8911;top:3732;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3$8</w:t>
                    </w:r>
                  </w:p>
                </w:txbxContent>
              </v:textbox>
              <w10:wrap type="none"/>
            </v:shape>
            <v:shape style="position:absolute;left:8079;top:372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3'0</w:t>
                    </w:r>
                  </w:p>
                </w:txbxContent>
              </v:textbox>
              <w10:wrap type="none"/>
            </v:shape>
            <v:shape style="position:absolute;left:7250;top:3720;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3'4</w:t>
                    </w:r>
                  </w:p>
                </w:txbxContent>
              </v:textbox>
              <w10:wrap type="none"/>
            </v:shape>
            <v:shape style="position:absolute;left:6421;top:3720;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3'7</w:t>
                    </w:r>
                  </w:p>
                </w:txbxContent>
              </v:textbox>
              <w10:wrap type="none"/>
            </v:shape>
            <v:shape style="position:absolute;left:5527;top:3720;width:32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0"/>
                        <w:sz w:val="9"/>
                      </w:rPr>
                      <w:t>%2270</w:t>
                    </w:r>
                  </w:p>
                </w:txbxContent>
              </v:textbox>
              <w10:wrap type="none"/>
            </v:shape>
            <v:shape style="position:absolute;left:4765;top:372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3(0</w:t>
                    </w:r>
                  </w:p>
                </w:txbxContent>
              </v:textbox>
              <w10:wrap type="none"/>
            </v:shape>
            <v:shape style="position:absolute;left:3936;top:3720;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3(5</w:t>
                    </w:r>
                  </w:p>
                </w:txbxContent>
              </v:textbox>
              <w10:wrap type="none"/>
            </v:shape>
            <v:shape style="position:absolute;left:3046;top:3720;width:31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60"/>
                        <w:position w:val="5"/>
                        <w:sz w:val="9"/>
                      </w:rPr>
                      <w:t>9</w:t>
                    </w:r>
                    <w:r>
                      <w:rPr>
                        <w:rFonts w:ascii="Palatino Linotype"/>
                        <w:color w:val="1E191A"/>
                        <w:w w:val="160"/>
                        <w:sz w:val="9"/>
                      </w:rPr>
                      <w:t>''B5</w:t>
                    </w:r>
                  </w:p>
                </w:txbxContent>
              </v:textbox>
              <w10:wrap type="none"/>
            </v:shape>
            <v:shape style="position:absolute;left:2145;top:3720;width:45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26&amp;B287</w:t>
                    </w:r>
                  </w:p>
                </w:txbxContent>
              </v:textbox>
              <w10:wrap type="none"/>
            </v:shape>
            <v:shape style="position:absolute;left:9721;top:2902;width:230;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5"/>
                        <w:sz w:val="9"/>
                      </w:rPr>
                      <w:t>3$11</w:t>
                    </w:r>
                  </w:p>
                </w:txbxContent>
              </v:textbox>
              <w10:wrap type="none"/>
            </v:shape>
            <v:shape style="position:absolute;left:8911;top:2903;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5"/>
                        <w:sz w:val="9"/>
                      </w:rPr>
                      <w:t>3$9</w:t>
                    </w:r>
                  </w:p>
                </w:txbxContent>
              </v:textbox>
              <w10:wrap type="none"/>
            </v:shape>
            <v:shape style="position:absolute;left:8054;top:2891;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3&amp;12</w:t>
                    </w:r>
                  </w:p>
                </w:txbxContent>
              </v:textbox>
              <w10:wrap type="none"/>
            </v:shape>
            <v:shape style="position:absolute;left:7250;top:289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3'3</w:t>
                    </w:r>
                  </w:p>
                </w:txbxContent>
              </v:textbox>
              <w10:wrap type="none"/>
            </v:shape>
            <v:shape style="position:absolute;left:6421;top:289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3'6</w:t>
                    </w:r>
                  </w:p>
                </w:txbxContent>
              </v:textbox>
              <w10:wrap type="none"/>
            </v:shape>
            <v:shape style="position:absolute;left:5594;top:289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3%5</w:t>
                    </w:r>
                  </w:p>
                </w:txbxContent>
              </v:textbox>
              <w10:wrap type="none"/>
            </v:shape>
            <v:shape style="position:absolute;left:4765;top:289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3(1</w:t>
                    </w:r>
                  </w:p>
                </w:txbxContent>
              </v:textbox>
              <w10:wrap type="none"/>
            </v:shape>
            <v:shape style="position:absolute;left:3936;top:289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3(4</w:t>
                    </w:r>
                  </w:p>
                </w:txbxContent>
              </v:textbox>
              <w10:wrap type="none"/>
            </v:shape>
            <v:shape style="position:absolute;left:3051;top:2861;width:301;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20"/>
                        <w:position w:val="5"/>
                        <w:sz w:val="9"/>
                      </w:rPr>
                      <w:t>9</w:t>
                    </w:r>
                    <w:r>
                      <w:rPr>
                        <w:rFonts w:ascii="Palatino Linotype"/>
                        <w:color w:val="1E191A"/>
                        <w:w w:val="120"/>
                        <w:sz w:val="9"/>
                      </w:rPr>
                      <w:t>66B5</w:t>
                    </w:r>
                  </w:p>
                </w:txbxContent>
              </v:textbox>
              <w10:wrap type="none"/>
            </v:shape>
            <v:shape style="position:absolute;left:2212;top:2891;width:322;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26&amp;B,1</w:t>
                    </w:r>
                  </w:p>
                </w:txbxContent>
              </v:textbox>
              <w10:wrap type="none"/>
            </v:shape>
            <v:shape style="position:absolute;left:9721;top:2073;width:230;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5"/>
                        <w:sz w:val="9"/>
                      </w:rPr>
                      <w:t>3$12</w:t>
                    </w:r>
                  </w:p>
                </w:txbxContent>
              </v:textbox>
              <w10:wrap type="none"/>
            </v:shape>
            <v:shape style="position:absolute;left:8884;top:2073;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3&amp;10</w:t>
                    </w:r>
                  </w:p>
                </w:txbxContent>
              </v:textbox>
              <w10:wrap type="none"/>
            </v:shape>
            <v:shape style="position:absolute;left:8054;top:2061;width:24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3&amp;11</w:t>
                    </w:r>
                  </w:p>
                </w:txbxContent>
              </v:textbox>
              <w10:wrap type="none"/>
            </v:shape>
            <v:shape style="position:absolute;left:7250;top:206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3'2</w:t>
                    </w:r>
                  </w:p>
                </w:txbxContent>
              </v:textbox>
              <w10:wrap type="none"/>
            </v:shape>
            <v:shape style="position:absolute;left:6421;top:2061;width:196;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60"/>
                        <w:sz w:val="9"/>
                      </w:rPr>
                      <w:t>3'5</w:t>
                    </w:r>
                  </w:p>
                </w:txbxContent>
              </v:textbox>
              <w10:wrap type="none"/>
            </v:shape>
            <v:shape style="position:absolute;left:5594;top:206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3%6</w:t>
                    </w:r>
                  </w:p>
                </w:txbxContent>
              </v:textbox>
              <w10:wrap type="none"/>
            </v:shape>
            <v:shape style="position:absolute;left:4765;top:206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3%8</w:t>
                    </w:r>
                  </w:p>
                </w:txbxContent>
              </v:textbox>
              <w10:wrap type="none"/>
            </v:shape>
            <v:shape style="position:absolute;left:3936;top:2061;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3(3</w:t>
                    </w:r>
                  </w:p>
                </w:txbxContent>
              </v:textbox>
              <w10:wrap type="none"/>
            </v:shape>
            <v:shape style="position:absolute;left:3074;top:2031;width:256;height:165" type="#_x0000_t202" filled="false" stroked="false">
              <v:textbox inset="0,0,0,0">
                <w:txbxContent>
                  <w:p>
                    <w:pPr>
                      <w:spacing w:line="163" w:lineRule="exact" w:before="0"/>
                      <w:ind w:left="0" w:right="0" w:firstLine="0"/>
                      <w:jc w:val="left"/>
                      <w:rPr>
                        <w:rFonts w:ascii="Palatino Linotype"/>
                        <w:sz w:val="9"/>
                      </w:rPr>
                    </w:pPr>
                    <w:r>
                      <w:rPr>
                        <w:rFonts w:ascii="Palatino Linotype"/>
                        <w:color w:val="1E191A"/>
                        <w:w w:val="115"/>
                        <w:position w:val="5"/>
                        <w:sz w:val="9"/>
                      </w:rPr>
                      <w:t>9</w:t>
                    </w:r>
                    <w:r>
                      <w:rPr>
                        <w:rFonts w:ascii="Palatino Linotype"/>
                        <w:color w:val="1E191A"/>
                        <w:w w:val="115"/>
                        <w:sz w:val="9"/>
                      </w:rPr>
                      <w:t>%$7</w:t>
                    </w:r>
                  </w:p>
                </w:txbxContent>
              </v:textbox>
              <w10:wrap type="none"/>
            </v:shape>
            <v:shape style="position:absolute;left:2095;top:1960;width:556;height:228" type="#_x0000_t202" filled="false" stroked="false">
              <v:textbox inset="0,0,0,0">
                <w:txbxContent>
                  <w:p>
                    <w:pPr>
                      <w:spacing w:line="111" w:lineRule="exact" w:before="0"/>
                      <w:ind w:left="0" w:right="18" w:firstLine="0"/>
                      <w:jc w:val="center"/>
                      <w:rPr>
                        <w:rFonts w:ascii="Palatino Linotype"/>
                        <w:sz w:val="9"/>
                      </w:rPr>
                    </w:pPr>
                    <w:r>
                      <w:rPr>
                        <w:rFonts w:ascii="Palatino Linotype"/>
                        <w:color w:val="1E191A"/>
                        <w:w w:val="110"/>
                        <w:sz w:val="9"/>
                      </w:rPr>
                      <w:t>3&amp;15-</w:t>
                    </w:r>
                  </w:p>
                  <w:p>
                    <w:pPr>
                      <w:spacing w:line="115" w:lineRule="exact" w:before="0"/>
                      <w:ind w:left="0" w:right="18" w:firstLine="0"/>
                      <w:jc w:val="center"/>
                      <w:rPr>
                        <w:rFonts w:ascii="Palatino Linotype"/>
                        <w:sz w:val="9"/>
                      </w:rPr>
                    </w:pPr>
                    <w:r>
                      <w:rPr>
                        <w:rFonts w:ascii="Palatino Linotype"/>
                        <w:color w:val="1E191A"/>
                        <w:w w:val="120"/>
                        <w:sz w:val="9"/>
                      </w:rPr>
                      <w:t>26&amp;32B287</w:t>
                    </w:r>
                  </w:p>
                </w:txbxContent>
              </v:textbox>
              <w10:wrap type="none"/>
            </v:shape>
            <v:shape style="position:absolute;left:9721;top:1243;width:230;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5"/>
                        <w:sz w:val="9"/>
                      </w:rPr>
                      <w:t>3$13</w:t>
                    </w:r>
                  </w:p>
                </w:txbxContent>
              </v:textbox>
              <w10:wrap type="none"/>
            </v:shape>
            <v:shape style="position:absolute;left:8886;top:1243;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0"/>
                        <w:sz w:val="9"/>
                      </w:rPr>
                      <w:t>3$14</w:t>
                    </w:r>
                  </w:p>
                </w:txbxContent>
              </v:textbox>
              <w10:wrap type="none"/>
            </v:shape>
            <v:shape style="position:absolute;left:8057;top:1243;width:24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20"/>
                        <w:sz w:val="9"/>
                      </w:rPr>
                      <w:t>3$15</w:t>
                    </w:r>
                  </w:p>
                </w:txbxContent>
              </v:textbox>
              <w10:wrap type="none"/>
            </v:shape>
            <v:shape style="position:absolute;left:7253;top:1243;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3%3</w:t>
                    </w:r>
                  </w:p>
                </w:txbxContent>
              </v:textbox>
              <w10:wrap type="none"/>
            </v:shape>
            <v:shape style="position:absolute;left:6423;top:1243;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3%4</w:t>
                    </w:r>
                  </w:p>
                </w:txbxContent>
              </v:textbox>
              <w10:wrap type="none"/>
            </v:shape>
            <v:shape style="position:absolute;left:5594;top:1232;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3%7</w:t>
                    </w:r>
                  </w:p>
                </w:txbxContent>
              </v:textbox>
              <w10:wrap type="none"/>
            </v:shape>
            <v:shape style="position:absolute;left:4765;top:1232;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05"/>
                        <w:sz w:val="9"/>
                      </w:rPr>
                      <w:t>3%9</w:t>
                    </w:r>
                  </w:p>
                </w:txbxContent>
              </v:textbox>
              <w10:wrap type="none"/>
            </v:shape>
            <v:shape style="position:absolute;left:3936;top:1232;width:1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0"/>
                        <w:sz w:val="9"/>
                      </w:rPr>
                      <w:t>3(2</w:t>
                    </w:r>
                  </w:p>
                </w:txbxContent>
              </v:textbox>
              <w10:wrap type="none"/>
            </v:shape>
            <v:shape style="position:absolute;left:3004;top:1115;width:426;height:336" type="#_x0000_t202" filled="false" stroked="false">
              <v:textbox inset="0,0,0,0">
                <w:txbxContent>
                  <w:p>
                    <w:pPr>
                      <w:spacing w:line="111" w:lineRule="exact" w:before="0"/>
                      <w:ind w:left="74" w:right="0" w:firstLine="0"/>
                      <w:jc w:val="left"/>
                      <w:rPr>
                        <w:rFonts w:ascii="Palatino Linotype"/>
                        <w:sz w:val="9"/>
                      </w:rPr>
                    </w:pPr>
                    <w:r>
                      <w:rPr>
                        <w:rFonts w:ascii="Palatino Linotype"/>
                        <w:color w:val="1E191A"/>
                        <w:w w:val="110"/>
                        <w:sz w:val="9"/>
                      </w:rPr>
                      <w:t>3&amp;13-</w:t>
                    </w:r>
                  </w:p>
                  <w:p>
                    <w:pPr>
                      <w:spacing w:line="108" w:lineRule="exact" w:before="0"/>
                      <w:ind w:left="0" w:right="0" w:firstLine="0"/>
                      <w:jc w:val="left"/>
                      <w:rPr>
                        <w:rFonts w:ascii="Palatino Linotype"/>
                        <w:sz w:val="9"/>
                      </w:rPr>
                    </w:pPr>
                    <w:r>
                      <w:rPr>
                        <w:rFonts w:ascii="Palatino Linotype"/>
                        <w:color w:val="1E191A"/>
                        <w:w w:val="140"/>
                        <w:sz w:val="9"/>
                      </w:rPr>
                      <w:t>7$03(5-</w:t>
                    </w:r>
                  </w:p>
                  <w:p>
                    <w:pPr>
                      <w:spacing w:line="115" w:lineRule="exact" w:before="0"/>
                      <w:ind w:left="110" w:right="0" w:firstLine="0"/>
                      <w:jc w:val="left"/>
                      <w:rPr>
                        <w:rFonts w:ascii="Palatino Linotype"/>
                        <w:sz w:val="9"/>
                      </w:rPr>
                    </w:pPr>
                    <w:r>
                      <w:rPr>
                        <w:rFonts w:ascii="Palatino Linotype"/>
                        <w:color w:val="1E191A"/>
                        <w:w w:val="115"/>
                        <w:sz w:val="9"/>
                      </w:rPr>
                      <w:t>57&amp;</w:t>
                    </w:r>
                  </w:p>
                </w:txbxContent>
              </v:textbox>
              <w10:wrap type="none"/>
            </v:shape>
            <v:shape style="position:absolute;left:2145;top:1130;width:456;height:228" type="#_x0000_t202" filled="false" stroked="false">
              <v:textbox inset="0,0,0,0">
                <w:txbxContent>
                  <w:p>
                    <w:pPr>
                      <w:spacing w:line="111" w:lineRule="exact" w:before="0"/>
                      <w:ind w:left="90" w:right="0" w:firstLine="0"/>
                      <w:jc w:val="left"/>
                      <w:rPr>
                        <w:rFonts w:ascii="Palatino Linotype"/>
                        <w:sz w:val="9"/>
                      </w:rPr>
                    </w:pPr>
                    <w:r>
                      <w:rPr>
                        <w:rFonts w:ascii="Palatino Linotype"/>
                        <w:color w:val="1E191A"/>
                        <w:w w:val="110"/>
                        <w:sz w:val="9"/>
                      </w:rPr>
                      <w:t>3&amp;14-</w:t>
                    </w:r>
                  </w:p>
                  <w:p>
                    <w:pPr>
                      <w:spacing w:line="115" w:lineRule="exact" w:before="0"/>
                      <w:ind w:left="0" w:right="0" w:firstLine="0"/>
                      <w:jc w:val="left"/>
                      <w:rPr>
                        <w:rFonts w:ascii="Palatino Linotype"/>
                        <w:sz w:val="9"/>
                      </w:rPr>
                    </w:pPr>
                    <w:r>
                      <w:rPr>
                        <w:rFonts w:ascii="Palatino Linotype"/>
                        <w:color w:val="1E191A"/>
                        <w:w w:val="115"/>
                        <w:sz w:val="9"/>
                      </w:rPr>
                      <w:t>26&amp;32B,1</w:t>
                    </w:r>
                  </w:p>
                </w:txbxContent>
              </v:textbox>
              <w10:wrap type="none"/>
            </v:shape>
            <w10:wrap type="none"/>
          </v:group>
        </w:pict>
      </w:r>
      <w:bookmarkStart w:name="Figure 3. STM32F103xx performance line L" w:id="102"/>
      <w:bookmarkEnd w:id="102"/>
      <w:r>
        <w:rPr>
          <w:b w:val="0"/>
        </w:rPr>
      </w:r>
      <w:bookmarkStart w:name="_bookmark36" w:id="103"/>
      <w:bookmarkEnd w:id="103"/>
      <w:r>
        <w:rPr>
          <w:b w:val="0"/>
        </w:rPr>
      </w:r>
      <w:r>
        <w:rPr/>
        <w:t>Figure 3. STM32F103xx performance line LFBGA100 ballout</w:t>
      </w:r>
    </w:p>
    <w:p>
      <w:pPr>
        <w:pStyle w:val="BodyText"/>
        <w:ind w:left="160"/>
      </w:pPr>
      <w:r>
        <w:rPr/>
        <w:pict>
          <v:group style="width:460.7pt;height:483.9pt;mso-position-horizontal-relative:char;mso-position-vertical-relative:line" coordorigin="0,0" coordsize="9214,9678">
            <v:line style="position:absolute" from="5,5" to="9214,5" stroked="true" strokeweight=".47998pt" strokecolor="#000000">
              <v:stroke dashstyle="solid"/>
            </v:line>
            <v:line style="position:absolute" from="9209,5" to="9209,9678" stroked="true" strokeweight=".47998pt" strokecolor="#000000">
              <v:stroke dashstyle="solid"/>
            </v:line>
            <v:line style="position:absolute" from="0,9673" to="9209,9673" stroked="true" strokeweight=".48001pt" strokecolor="#000000">
              <v:stroke dashstyle="solid"/>
            </v:line>
            <v:line style="position:absolute" from="5,0" to="5,9673" stroked="true" strokeweight=".48pt" strokecolor="#000000">
              <v:stroke dashstyle="solid"/>
            </v:line>
            <v:shape style="position:absolute;left:8611;top:9412;width:40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$,14601F</w:t>
                    </w:r>
                  </w:p>
                </w:txbxContent>
              </v:textbox>
              <w10:wrap type="none"/>
            </v:shape>
            <v:shape style="position:absolute;left:222;top:8455;width:8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266"/>
                        <w:sz w:val="9"/>
                      </w:rPr>
                      <w:t>.</w:t>
                    </w:r>
                  </w:p>
                </w:txbxContent>
              </v:textbox>
              <w10:wrap type="none"/>
            </v:shape>
            <v:shape style="position:absolute;left:229;top:7625;width:65;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50"/>
                        <w:sz w:val="9"/>
                      </w:rPr>
                      <w:t>-</w:t>
                    </w:r>
                  </w:p>
                </w:txbxContent>
              </v:textbox>
              <w10:wrap type="none"/>
            </v:shape>
            <v:shape style="position:absolute;left:219;top:6784;width:85;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44"/>
                        <w:sz w:val="9"/>
                      </w:rPr>
                      <w:t>+</w:t>
                    </w:r>
                  </w:p>
                </w:txbxContent>
              </v:textbox>
              <w10:wrap type="none"/>
            </v:shape>
            <v:shape style="position:absolute;left:217;top:5955;width:9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99"/>
                        <w:sz w:val="9"/>
                      </w:rPr>
                      <w:t>*</w:t>
                    </w:r>
                  </w:p>
                </w:txbxContent>
              </v:textbox>
              <w10:wrap type="none"/>
            </v:shape>
            <v:shape style="position:absolute;left:224;top:5125;width:75;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83"/>
                        <w:sz w:val="9"/>
                      </w:rPr>
                      <w:t>)</w:t>
                    </w:r>
                  </w:p>
                </w:txbxContent>
              </v:textbox>
              <w10:wrap type="none"/>
            </v:shape>
            <v:shape style="position:absolute;left:222;top:4295;width:8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200"/>
                        <w:sz w:val="9"/>
                      </w:rPr>
                      <w:t>(</w:t>
                    </w:r>
                  </w:p>
                </w:txbxContent>
              </v:textbox>
              <w10:wrap type="none"/>
            </v:shape>
            <v:shape style="position:absolute;left:219;top:3466;width:85;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346"/>
                        <w:sz w:val="9"/>
                      </w:rPr>
                      <w:t>'</w:t>
                    </w:r>
                  </w:p>
                </w:txbxContent>
              </v:textbox>
              <w10:wrap type="none"/>
            </v:shape>
            <v:shape style="position:absolute;left:219;top:2636;width:85;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92"/>
                        <w:sz w:val="9"/>
                      </w:rPr>
                      <w:t>&amp;</w:t>
                    </w:r>
                  </w:p>
                </w:txbxContent>
              </v:textbox>
              <w10:wrap type="none"/>
            </v:shape>
            <v:shape style="position:absolute;left:222;top:1806;width:8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79"/>
                        <w:sz w:val="9"/>
                      </w:rPr>
                      <w:t>%</w:t>
                    </w:r>
                  </w:p>
                </w:txbxContent>
              </v:textbox>
              <w10:wrap type="none"/>
            </v:shape>
            <v:shape style="position:absolute;left:222;top:977;width:8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33"/>
                        <w:sz w:val="9"/>
                      </w:rPr>
                      <w:t>$</w:t>
                    </w:r>
                  </w:p>
                </w:txbxContent>
              </v:textbox>
              <w10:wrap type="none"/>
            </v:shape>
            <v:shape style="position:absolute;left:8431;top:147;width:12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0"/>
                        <w:sz w:val="9"/>
                      </w:rPr>
                      <w:t>10</w:t>
                    </w:r>
                  </w:p>
                </w:txbxContent>
              </v:textbox>
              <w10:wrap type="none"/>
            </v:shape>
            <v:shape style="position:absolute;left:7626;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9</w:t>
                    </w:r>
                  </w:p>
                </w:txbxContent>
              </v:textbox>
              <w10:wrap type="none"/>
            </v:shape>
            <v:shape style="position:absolute;left:6797;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8</w:t>
                    </w:r>
                  </w:p>
                </w:txbxContent>
              </v:textbox>
              <w10:wrap type="none"/>
            </v:shape>
            <v:shape style="position:absolute;left:5967;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7</w:t>
                    </w:r>
                  </w:p>
                </w:txbxContent>
              </v:textbox>
              <w10:wrap type="none"/>
            </v:shape>
            <v:shape style="position:absolute;left:5138;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6</w:t>
                    </w:r>
                  </w:p>
                </w:txbxContent>
              </v:textbox>
              <w10:wrap type="none"/>
            </v:shape>
            <v:shape style="position:absolute;left:4309;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5</w:t>
                    </w:r>
                  </w:p>
                </w:txbxContent>
              </v:textbox>
              <w10:wrap type="none"/>
            </v:shape>
            <v:shape style="position:absolute;left:3480;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4</w:t>
                    </w:r>
                  </w:p>
                </w:txbxContent>
              </v:textbox>
              <w10:wrap type="none"/>
            </v:shape>
            <v:shape style="position:absolute;left:2651;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3</w:t>
                    </w:r>
                  </w:p>
                </w:txbxContent>
              </v:textbox>
              <w10:wrap type="none"/>
            </v:shape>
            <v:shape style="position:absolute;left:1821;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2</w:t>
                    </w:r>
                  </w:p>
                </w:txbxContent>
              </v:textbox>
              <w10:wrap type="none"/>
            </v:shape>
            <v:shape style="position:absolute;left:992;top:147;width:71;height:120" type="#_x0000_t202" filled="false" stroked="false">
              <v:textbox inset="0,0,0,0">
                <w:txbxContent>
                  <w:p>
                    <w:pPr>
                      <w:spacing w:line="118" w:lineRule="exact" w:before="0"/>
                      <w:ind w:left="0" w:right="0" w:firstLine="0"/>
                      <w:jc w:val="left"/>
                      <w:rPr>
                        <w:rFonts w:ascii="Palatino Linotype"/>
                        <w:sz w:val="9"/>
                      </w:rPr>
                    </w:pPr>
                    <w:r>
                      <w:rPr>
                        <w:rFonts w:ascii="Palatino Linotype"/>
                        <w:color w:val="1E191A"/>
                        <w:w w:val="111"/>
                        <w:sz w:val="9"/>
                      </w:rPr>
                      <w:t>1</w:t>
                    </w:r>
                  </w:p>
                </w:txbxContent>
              </v:textbox>
              <w10:wrap type="none"/>
            </v:shape>
          </v:group>
        </w:pict>
      </w:r>
      <w:r>
        <w:rPr/>
      </w:r>
    </w:p>
    <w:p>
      <w:pPr>
        <w:spacing w:after="0"/>
        <w:sectPr>
          <w:headerReference w:type="default" r:id="rId97"/>
          <w:headerReference w:type="even" r:id="rId98"/>
          <w:footerReference w:type="default" r:id="rId99"/>
          <w:footerReference w:type="even" r:id="rId100"/>
          <w:pgSz w:w="11900" w:h="16840"/>
          <w:pgMar w:header="1172" w:footer="1899" w:top="1480" w:bottom="2080" w:left="1180" w:right="0"/>
          <w:pgNumType w:start="21"/>
        </w:sectPr>
      </w:pPr>
    </w:p>
    <w:p>
      <w:pPr>
        <w:pStyle w:val="BodyText"/>
        <w:spacing w:before="10"/>
        <w:rPr>
          <w:b/>
          <w:sz w:val="17"/>
        </w:rPr>
      </w:pPr>
      <w:r>
        <w:rPr/>
        <w:pict>
          <v:shape style="position:absolute;margin-left:228.778641pt;margin-top:409.600067pt;width:219.35pt;height:26.6pt;mso-position-horizontal-relative:page;mso-position-vertical-relative:page;z-index:251961344" type="#_x0000_t202" filled="false" stroked="false">
            <v:textbox inset="0,0,0,0" style="layout-flow:vertical;mso-layout-flow-alt:bottom-to-top">
              <w:txbxContent>
                <w:p>
                  <w:pPr>
                    <w:spacing w:line="192" w:lineRule="exact" w:before="8"/>
                    <w:ind w:left="0" w:right="18" w:firstLine="0"/>
                    <w:jc w:val="right"/>
                    <w:rPr>
                      <w:rFonts w:ascii="PMingLiU"/>
                      <w:sz w:val="15"/>
                    </w:rPr>
                  </w:pPr>
                  <w:r>
                    <w:rPr>
                      <w:rFonts w:ascii="PMingLiU"/>
                      <w:spacing w:val="-8"/>
                      <w:w w:val="155"/>
                      <w:sz w:val="15"/>
                    </w:rPr>
                    <w:t>0!3</w:t>
                  </w:r>
                </w:p>
                <w:p>
                  <w:pPr>
                    <w:spacing w:line="174" w:lineRule="exact" w:before="0"/>
                    <w:ind w:left="0" w:right="18" w:firstLine="0"/>
                    <w:jc w:val="right"/>
                    <w:rPr>
                      <w:rFonts w:ascii="PMingLiU"/>
                      <w:sz w:val="15"/>
                    </w:rPr>
                  </w:pPr>
                  <w:r>
                    <w:rPr>
                      <w:rFonts w:ascii="PMingLiU"/>
                      <w:spacing w:val="-1"/>
                      <w:w w:val="135"/>
                      <w:sz w:val="15"/>
                    </w:rPr>
                    <w:t>633?4</w:t>
                  </w:r>
                </w:p>
                <w:p>
                  <w:pPr>
                    <w:spacing w:line="174" w:lineRule="exact" w:before="0"/>
                    <w:ind w:left="0" w:right="18" w:firstLine="0"/>
                    <w:jc w:val="right"/>
                    <w:rPr>
                      <w:rFonts w:ascii="PMingLiU"/>
                      <w:sz w:val="15"/>
                    </w:rPr>
                  </w:pPr>
                  <w:r>
                    <w:rPr>
                      <w:rFonts w:ascii="PMingLiU"/>
                      <w:w w:val="140"/>
                      <w:sz w:val="15"/>
                    </w:rPr>
                    <w:t>6$$?4</w:t>
                  </w:r>
                </w:p>
                <w:p>
                  <w:pPr>
                    <w:spacing w:line="174" w:lineRule="exact" w:before="0"/>
                    <w:ind w:left="0" w:right="18" w:firstLine="0"/>
                    <w:jc w:val="right"/>
                    <w:rPr>
                      <w:rFonts w:ascii="PMingLiU"/>
                      <w:sz w:val="15"/>
                    </w:rPr>
                  </w:pPr>
                  <w:r>
                    <w:rPr>
                      <w:rFonts w:ascii="PMingLiU"/>
                      <w:spacing w:val="-8"/>
                      <w:w w:val="155"/>
                      <w:sz w:val="15"/>
                    </w:rPr>
                    <w:t>0!4</w:t>
                  </w:r>
                </w:p>
                <w:p>
                  <w:pPr>
                    <w:spacing w:line="174" w:lineRule="exact" w:before="0"/>
                    <w:ind w:left="0" w:right="18" w:firstLine="0"/>
                    <w:jc w:val="right"/>
                    <w:rPr>
                      <w:rFonts w:ascii="PMingLiU"/>
                      <w:sz w:val="15"/>
                    </w:rPr>
                  </w:pPr>
                  <w:r>
                    <w:rPr>
                      <w:rFonts w:ascii="PMingLiU"/>
                      <w:spacing w:val="-8"/>
                      <w:w w:val="155"/>
                      <w:sz w:val="15"/>
                    </w:rPr>
                    <w:t>0!5</w:t>
                  </w:r>
                </w:p>
                <w:p>
                  <w:pPr>
                    <w:spacing w:line="174" w:lineRule="exact" w:before="0"/>
                    <w:ind w:left="0" w:right="18" w:firstLine="0"/>
                    <w:jc w:val="right"/>
                    <w:rPr>
                      <w:rFonts w:ascii="PMingLiU"/>
                      <w:sz w:val="15"/>
                    </w:rPr>
                  </w:pPr>
                  <w:r>
                    <w:rPr>
                      <w:rFonts w:ascii="PMingLiU"/>
                      <w:spacing w:val="-8"/>
                      <w:w w:val="155"/>
                      <w:sz w:val="15"/>
                    </w:rPr>
                    <w:t>0!6</w:t>
                  </w:r>
                </w:p>
                <w:p>
                  <w:pPr>
                    <w:spacing w:line="174" w:lineRule="exact" w:before="0"/>
                    <w:ind w:left="0" w:right="18" w:firstLine="0"/>
                    <w:jc w:val="right"/>
                    <w:rPr>
                      <w:rFonts w:ascii="PMingLiU"/>
                      <w:sz w:val="15"/>
                    </w:rPr>
                  </w:pPr>
                  <w:r>
                    <w:rPr>
                      <w:rFonts w:ascii="PMingLiU"/>
                      <w:spacing w:val="-8"/>
                      <w:w w:val="155"/>
                      <w:sz w:val="15"/>
                    </w:rPr>
                    <w:t>0!7</w:t>
                  </w:r>
                </w:p>
                <w:p>
                  <w:pPr>
                    <w:spacing w:line="174" w:lineRule="exact" w:before="0"/>
                    <w:ind w:left="0" w:right="18" w:firstLine="0"/>
                    <w:jc w:val="right"/>
                    <w:rPr>
                      <w:rFonts w:ascii="PMingLiU"/>
                      <w:sz w:val="15"/>
                    </w:rPr>
                  </w:pPr>
                  <w:r>
                    <w:rPr>
                      <w:rFonts w:ascii="PMingLiU"/>
                      <w:w w:val="140"/>
                      <w:sz w:val="15"/>
                    </w:rPr>
                    <w:t>0#4</w:t>
                  </w:r>
                </w:p>
                <w:p>
                  <w:pPr>
                    <w:spacing w:line="174" w:lineRule="exact" w:before="0"/>
                    <w:ind w:left="0" w:right="18" w:firstLine="0"/>
                    <w:jc w:val="right"/>
                    <w:rPr>
                      <w:rFonts w:ascii="PMingLiU"/>
                      <w:sz w:val="15"/>
                    </w:rPr>
                  </w:pPr>
                  <w:r>
                    <w:rPr>
                      <w:rFonts w:ascii="PMingLiU"/>
                      <w:w w:val="140"/>
                      <w:sz w:val="15"/>
                    </w:rPr>
                    <w:t>0#5</w:t>
                  </w:r>
                </w:p>
                <w:p>
                  <w:pPr>
                    <w:spacing w:line="174" w:lineRule="exact" w:before="0"/>
                    <w:ind w:left="0" w:right="18" w:firstLine="0"/>
                    <w:jc w:val="right"/>
                    <w:rPr>
                      <w:rFonts w:ascii="PMingLiU"/>
                      <w:sz w:val="15"/>
                    </w:rPr>
                  </w:pPr>
                  <w:r>
                    <w:rPr>
                      <w:rFonts w:ascii="PMingLiU"/>
                      <w:w w:val="145"/>
                      <w:sz w:val="15"/>
                    </w:rPr>
                    <w:t>0"0</w:t>
                  </w:r>
                </w:p>
                <w:p>
                  <w:pPr>
                    <w:spacing w:line="174" w:lineRule="exact" w:before="0"/>
                    <w:ind w:left="0" w:right="18" w:firstLine="0"/>
                    <w:jc w:val="right"/>
                    <w:rPr>
                      <w:rFonts w:ascii="PMingLiU"/>
                      <w:sz w:val="15"/>
                    </w:rPr>
                  </w:pPr>
                  <w:r>
                    <w:rPr>
                      <w:rFonts w:ascii="PMingLiU"/>
                      <w:w w:val="145"/>
                      <w:sz w:val="15"/>
                    </w:rPr>
                    <w:t>0"1</w:t>
                  </w:r>
                </w:p>
                <w:p>
                  <w:pPr>
                    <w:spacing w:line="174" w:lineRule="exact" w:before="0"/>
                    <w:ind w:left="0" w:right="18" w:firstLine="0"/>
                    <w:jc w:val="right"/>
                    <w:rPr>
                      <w:rFonts w:ascii="PMingLiU"/>
                      <w:sz w:val="15"/>
                    </w:rPr>
                  </w:pPr>
                  <w:r>
                    <w:rPr>
                      <w:rFonts w:ascii="PMingLiU"/>
                      <w:w w:val="145"/>
                      <w:sz w:val="15"/>
                    </w:rPr>
                    <w:t>0"2</w:t>
                  </w:r>
                </w:p>
                <w:p>
                  <w:pPr>
                    <w:spacing w:line="174" w:lineRule="exact" w:before="0"/>
                    <w:ind w:left="0" w:right="18" w:firstLine="0"/>
                    <w:jc w:val="right"/>
                    <w:rPr>
                      <w:rFonts w:ascii="PMingLiU"/>
                      <w:sz w:val="15"/>
                    </w:rPr>
                  </w:pPr>
                  <w:r>
                    <w:rPr>
                      <w:rFonts w:ascii="PMingLiU"/>
                      <w:w w:val="110"/>
                      <w:sz w:val="15"/>
                    </w:rPr>
                    <w:t>0%7</w:t>
                  </w:r>
                </w:p>
                <w:p>
                  <w:pPr>
                    <w:spacing w:line="174" w:lineRule="exact" w:before="0"/>
                    <w:ind w:left="0" w:right="18" w:firstLine="0"/>
                    <w:jc w:val="right"/>
                    <w:rPr>
                      <w:rFonts w:ascii="PMingLiU"/>
                      <w:sz w:val="15"/>
                    </w:rPr>
                  </w:pPr>
                  <w:r>
                    <w:rPr>
                      <w:rFonts w:ascii="PMingLiU"/>
                      <w:w w:val="110"/>
                      <w:sz w:val="15"/>
                    </w:rPr>
                    <w:t>0%8</w:t>
                  </w:r>
                </w:p>
                <w:p>
                  <w:pPr>
                    <w:spacing w:line="174" w:lineRule="exact" w:before="0"/>
                    <w:ind w:left="0" w:right="18" w:firstLine="0"/>
                    <w:jc w:val="right"/>
                    <w:rPr>
                      <w:rFonts w:ascii="PMingLiU"/>
                      <w:sz w:val="15"/>
                    </w:rPr>
                  </w:pPr>
                  <w:r>
                    <w:rPr>
                      <w:rFonts w:ascii="PMingLiU"/>
                      <w:w w:val="110"/>
                      <w:sz w:val="15"/>
                    </w:rPr>
                    <w:t>0%9</w:t>
                  </w:r>
                </w:p>
                <w:p>
                  <w:pPr>
                    <w:spacing w:line="174" w:lineRule="exact" w:before="0"/>
                    <w:ind w:left="0" w:right="18" w:firstLine="0"/>
                    <w:jc w:val="right"/>
                    <w:rPr>
                      <w:rFonts w:ascii="PMingLiU"/>
                      <w:sz w:val="15"/>
                    </w:rPr>
                  </w:pPr>
                  <w:r>
                    <w:rPr>
                      <w:rFonts w:ascii="PMingLiU"/>
                      <w:spacing w:val="-1"/>
                      <w:w w:val="110"/>
                      <w:sz w:val="15"/>
                    </w:rPr>
                    <w:t>0%10</w:t>
                  </w:r>
                </w:p>
                <w:p>
                  <w:pPr>
                    <w:spacing w:line="174" w:lineRule="exact" w:before="0"/>
                    <w:ind w:left="0" w:right="18" w:firstLine="0"/>
                    <w:jc w:val="right"/>
                    <w:rPr>
                      <w:rFonts w:ascii="PMingLiU"/>
                      <w:sz w:val="15"/>
                    </w:rPr>
                  </w:pPr>
                  <w:r>
                    <w:rPr>
                      <w:rFonts w:ascii="PMingLiU"/>
                      <w:spacing w:val="-1"/>
                      <w:w w:val="110"/>
                      <w:sz w:val="15"/>
                    </w:rPr>
                    <w:t>0%11</w:t>
                  </w:r>
                </w:p>
                <w:p>
                  <w:pPr>
                    <w:spacing w:line="174" w:lineRule="exact" w:before="0"/>
                    <w:ind w:left="0" w:right="18" w:firstLine="0"/>
                    <w:jc w:val="right"/>
                    <w:rPr>
                      <w:rFonts w:ascii="PMingLiU"/>
                      <w:sz w:val="15"/>
                    </w:rPr>
                  </w:pPr>
                  <w:r>
                    <w:rPr>
                      <w:rFonts w:ascii="PMingLiU"/>
                      <w:spacing w:val="-1"/>
                      <w:w w:val="110"/>
                      <w:sz w:val="15"/>
                    </w:rPr>
                    <w:t>0%12</w:t>
                  </w:r>
                </w:p>
                <w:p>
                  <w:pPr>
                    <w:spacing w:line="174" w:lineRule="exact" w:before="0"/>
                    <w:ind w:left="0" w:right="18" w:firstLine="0"/>
                    <w:jc w:val="right"/>
                    <w:rPr>
                      <w:rFonts w:ascii="PMingLiU"/>
                      <w:sz w:val="15"/>
                    </w:rPr>
                  </w:pPr>
                  <w:r>
                    <w:rPr>
                      <w:rFonts w:ascii="PMingLiU"/>
                      <w:spacing w:val="-1"/>
                      <w:w w:val="110"/>
                      <w:sz w:val="15"/>
                    </w:rPr>
                    <w:t>0%13</w:t>
                  </w:r>
                </w:p>
                <w:p>
                  <w:pPr>
                    <w:spacing w:line="174" w:lineRule="exact" w:before="0"/>
                    <w:ind w:left="0" w:right="18" w:firstLine="0"/>
                    <w:jc w:val="right"/>
                    <w:rPr>
                      <w:rFonts w:ascii="PMingLiU"/>
                      <w:sz w:val="15"/>
                    </w:rPr>
                  </w:pPr>
                  <w:r>
                    <w:rPr>
                      <w:rFonts w:ascii="PMingLiU"/>
                      <w:spacing w:val="-1"/>
                      <w:w w:val="110"/>
                      <w:sz w:val="15"/>
                    </w:rPr>
                    <w:t>0%14</w:t>
                  </w:r>
                </w:p>
                <w:p>
                  <w:pPr>
                    <w:spacing w:line="174" w:lineRule="exact" w:before="0"/>
                    <w:ind w:left="0" w:right="18" w:firstLine="0"/>
                    <w:jc w:val="right"/>
                    <w:rPr>
                      <w:rFonts w:ascii="PMingLiU"/>
                      <w:sz w:val="15"/>
                    </w:rPr>
                  </w:pPr>
                  <w:r>
                    <w:rPr>
                      <w:rFonts w:ascii="PMingLiU"/>
                      <w:spacing w:val="-1"/>
                      <w:w w:val="110"/>
                      <w:sz w:val="15"/>
                    </w:rPr>
                    <w:t>0%15</w:t>
                  </w:r>
                </w:p>
                <w:p>
                  <w:pPr>
                    <w:spacing w:line="174" w:lineRule="exact" w:before="0"/>
                    <w:ind w:left="0" w:right="18" w:firstLine="0"/>
                    <w:jc w:val="right"/>
                    <w:rPr>
                      <w:rFonts w:ascii="PMingLiU"/>
                      <w:sz w:val="15"/>
                    </w:rPr>
                  </w:pPr>
                  <w:r>
                    <w:rPr>
                      <w:rFonts w:ascii="PMingLiU"/>
                      <w:spacing w:val="-1"/>
                      <w:w w:val="135"/>
                      <w:sz w:val="15"/>
                    </w:rPr>
                    <w:t>0"10</w:t>
                  </w:r>
                </w:p>
                <w:p>
                  <w:pPr>
                    <w:spacing w:line="174" w:lineRule="exact" w:before="0"/>
                    <w:ind w:left="0" w:right="18" w:firstLine="0"/>
                    <w:jc w:val="right"/>
                    <w:rPr>
                      <w:rFonts w:ascii="PMingLiU"/>
                      <w:sz w:val="15"/>
                    </w:rPr>
                  </w:pPr>
                  <w:r>
                    <w:rPr>
                      <w:rFonts w:ascii="PMingLiU"/>
                      <w:spacing w:val="-1"/>
                      <w:w w:val="135"/>
                      <w:sz w:val="15"/>
                    </w:rPr>
                    <w:t>0"11</w:t>
                  </w:r>
                </w:p>
                <w:p>
                  <w:pPr>
                    <w:spacing w:line="174" w:lineRule="exact" w:before="0"/>
                    <w:ind w:left="0" w:right="18" w:firstLine="0"/>
                    <w:jc w:val="right"/>
                    <w:rPr>
                      <w:rFonts w:ascii="PMingLiU"/>
                      <w:sz w:val="15"/>
                    </w:rPr>
                  </w:pPr>
                  <w:r>
                    <w:rPr>
                      <w:rFonts w:ascii="PMingLiU"/>
                      <w:spacing w:val="-1"/>
                      <w:w w:val="135"/>
                      <w:sz w:val="15"/>
                    </w:rPr>
                    <w:t>633?1</w:t>
                  </w:r>
                </w:p>
                <w:p>
                  <w:pPr>
                    <w:spacing w:line="186" w:lineRule="exact" w:before="0"/>
                    <w:ind w:left="0" w:right="18" w:firstLine="0"/>
                    <w:jc w:val="right"/>
                    <w:rPr>
                      <w:rFonts w:ascii="PMingLiU"/>
                      <w:sz w:val="15"/>
                    </w:rPr>
                  </w:pPr>
                  <w:r>
                    <w:rPr>
                      <w:rFonts w:ascii="PMingLiU"/>
                      <w:w w:val="140"/>
                      <w:sz w:val="15"/>
                    </w:rPr>
                    <w:t>6$$?1</w:t>
                  </w:r>
                </w:p>
              </w:txbxContent>
            </v:textbox>
            <w10:wrap type="none"/>
          </v:shape>
        </w:pict>
      </w:r>
      <w:r>
        <w:rPr/>
        <w:pict>
          <v:shape style="position:absolute;margin-left:229.07608pt;margin-top:389.378571pt;width:219.45pt;height:10.5pt;mso-position-horizontal-relative:page;mso-position-vertical-relative:page;z-index:251962368" type="#_x0000_t202" filled="false" stroked="false">
            <v:textbox inset="0,0,0,0" style="layout-flow:vertical;mso-layout-flow-alt:bottom-to-top">
              <w:txbxContent>
                <w:p>
                  <w:pPr>
                    <w:spacing w:line="192" w:lineRule="exact" w:before="8"/>
                    <w:ind w:left="20" w:right="0" w:firstLine="0"/>
                    <w:jc w:val="left"/>
                    <w:rPr>
                      <w:rFonts w:ascii="PMingLiU"/>
                      <w:sz w:val="15"/>
                    </w:rPr>
                  </w:pPr>
                  <w:r>
                    <w:rPr>
                      <w:rFonts w:ascii="PMingLiU"/>
                      <w:w w:val="120"/>
                      <w:sz w:val="15"/>
                    </w:rPr>
                    <w:t>26</w:t>
                  </w:r>
                </w:p>
                <w:p>
                  <w:pPr>
                    <w:spacing w:line="174" w:lineRule="exact" w:before="0"/>
                    <w:ind w:left="20" w:right="0" w:firstLine="0"/>
                    <w:jc w:val="left"/>
                    <w:rPr>
                      <w:rFonts w:ascii="PMingLiU"/>
                      <w:sz w:val="15"/>
                    </w:rPr>
                  </w:pPr>
                  <w:r>
                    <w:rPr>
                      <w:rFonts w:ascii="PMingLiU"/>
                      <w:w w:val="120"/>
                      <w:sz w:val="15"/>
                    </w:rPr>
                    <w:t>27</w:t>
                  </w:r>
                </w:p>
                <w:p>
                  <w:pPr>
                    <w:spacing w:line="174" w:lineRule="exact" w:before="0"/>
                    <w:ind w:left="20" w:right="0" w:firstLine="0"/>
                    <w:jc w:val="left"/>
                    <w:rPr>
                      <w:rFonts w:ascii="PMingLiU"/>
                      <w:sz w:val="15"/>
                    </w:rPr>
                  </w:pPr>
                  <w:r>
                    <w:rPr>
                      <w:rFonts w:ascii="PMingLiU"/>
                      <w:w w:val="120"/>
                      <w:sz w:val="15"/>
                    </w:rPr>
                    <w:t>28</w:t>
                  </w:r>
                </w:p>
                <w:p>
                  <w:pPr>
                    <w:spacing w:line="174" w:lineRule="exact" w:before="0"/>
                    <w:ind w:left="20" w:right="0" w:firstLine="0"/>
                    <w:jc w:val="left"/>
                    <w:rPr>
                      <w:rFonts w:ascii="PMingLiU"/>
                      <w:sz w:val="15"/>
                    </w:rPr>
                  </w:pPr>
                  <w:r>
                    <w:rPr>
                      <w:rFonts w:ascii="PMingLiU"/>
                      <w:w w:val="120"/>
                      <w:sz w:val="15"/>
                    </w:rPr>
                    <w:t>29</w:t>
                  </w:r>
                </w:p>
                <w:p>
                  <w:pPr>
                    <w:spacing w:line="174" w:lineRule="exact" w:before="0"/>
                    <w:ind w:left="20" w:right="0" w:firstLine="0"/>
                    <w:jc w:val="left"/>
                    <w:rPr>
                      <w:rFonts w:ascii="PMingLiU"/>
                      <w:sz w:val="15"/>
                    </w:rPr>
                  </w:pPr>
                  <w:r>
                    <w:rPr>
                      <w:rFonts w:ascii="PMingLiU"/>
                      <w:w w:val="120"/>
                      <w:sz w:val="15"/>
                    </w:rPr>
                    <w:t>30</w:t>
                  </w:r>
                </w:p>
                <w:p>
                  <w:pPr>
                    <w:spacing w:line="174" w:lineRule="exact" w:before="0"/>
                    <w:ind w:left="20" w:right="0" w:firstLine="0"/>
                    <w:jc w:val="left"/>
                    <w:rPr>
                      <w:rFonts w:ascii="PMingLiU"/>
                      <w:sz w:val="15"/>
                    </w:rPr>
                  </w:pPr>
                  <w:r>
                    <w:rPr>
                      <w:rFonts w:ascii="PMingLiU"/>
                      <w:w w:val="120"/>
                      <w:sz w:val="15"/>
                    </w:rPr>
                    <w:t>31</w:t>
                  </w:r>
                </w:p>
                <w:p>
                  <w:pPr>
                    <w:spacing w:line="174" w:lineRule="exact" w:before="0"/>
                    <w:ind w:left="20" w:right="0" w:firstLine="0"/>
                    <w:jc w:val="left"/>
                    <w:rPr>
                      <w:rFonts w:ascii="PMingLiU"/>
                      <w:sz w:val="15"/>
                    </w:rPr>
                  </w:pPr>
                  <w:r>
                    <w:rPr>
                      <w:rFonts w:ascii="PMingLiU"/>
                      <w:w w:val="120"/>
                      <w:sz w:val="15"/>
                    </w:rPr>
                    <w:t>32</w:t>
                  </w:r>
                </w:p>
                <w:p>
                  <w:pPr>
                    <w:spacing w:line="174" w:lineRule="exact" w:before="0"/>
                    <w:ind w:left="20" w:right="0" w:firstLine="0"/>
                    <w:jc w:val="left"/>
                    <w:rPr>
                      <w:rFonts w:ascii="PMingLiU"/>
                      <w:sz w:val="15"/>
                    </w:rPr>
                  </w:pPr>
                  <w:r>
                    <w:rPr>
                      <w:rFonts w:ascii="PMingLiU"/>
                      <w:w w:val="120"/>
                      <w:sz w:val="15"/>
                    </w:rPr>
                    <w:t>33</w:t>
                  </w:r>
                </w:p>
                <w:p>
                  <w:pPr>
                    <w:spacing w:line="174" w:lineRule="exact" w:before="0"/>
                    <w:ind w:left="20" w:right="0" w:firstLine="0"/>
                    <w:jc w:val="left"/>
                    <w:rPr>
                      <w:rFonts w:ascii="PMingLiU"/>
                      <w:sz w:val="15"/>
                    </w:rPr>
                  </w:pPr>
                  <w:r>
                    <w:rPr>
                      <w:rFonts w:ascii="PMingLiU"/>
                      <w:w w:val="120"/>
                      <w:sz w:val="15"/>
                    </w:rPr>
                    <w:t>34</w:t>
                  </w:r>
                </w:p>
                <w:p>
                  <w:pPr>
                    <w:spacing w:line="174" w:lineRule="exact" w:before="0"/>
                    <w:ind w:left="20" w:right="0" w:firstLine="0"/>
                    <w:jc w:val="left"/>
                    <w:rPr>
                      <w:rFonts w:ascii="PMingLiU"/>
                      <w:sz w:val="15"/>
                    </w:rPr>
                  </w:pPr>
                  <w:r>
                    <w:rPr>
                      <w:rFonts w:ascii="PMingLiU"/>
                      <w:w w:val="120"/>
                      <w:sz w:val="15"/>
                    </w:rPr>
                    <w:t>35</w:t>
                  </w:r>
                </w:p>
                <w:p>
                  <w:pPr>
                    <w:spacing w:line="174" w:lineRule="exact" w:before="0"/>
                    <w:ind w:left="20" w:right="0" w:firstLine="0"/>
                    <w:jc w:val="left"/>
                    <w:rPr>
                      <w:rFonts w:ascii="PMingLiU"/>
                      <w:sz w:val="15"/>
                    </w:rPr>
                  </w:pPr>
                  <w:r>
                    <w:rPr>
                      <w:rFonts w:ascii="PMingLiU"/>
                      <w:w w:val="120"/>
                      <w:sz w:val="15"/>
                    </w:rPr>
                    <w:t>36</w:t>
                  </w:r>
                </w:p>
                <w:p>
                  <w:pPr>
                    <w:spacing w:line="174" w:lineRule="exact" w:before="0"/>
                    <w:ind w:left="20" w:right="0" w:firstLine="0"/>
                    <w:jc w:val="left"/>
                    <w:rPr>
                      <w:rFonts w:ascii="PMingLiU"/>
                      <w:sz w:val="15"/>
                    </w:rPr>
                  </w:pPr>
                  <w:r>
                    <w:rPr>
                      <w:rFonts w:ascii="PMingLiU"/>
                      <w:w w:val="120"/>
                      <w:sz w:val="15"/>
                    </w:rPr>
                    <w:t>37</w:t>
                  </w:r>
                </w:p>
                <w:p>
                  <w:pPr>
                    <w:spacing w:line="174" w:lineRule="exact" w:before="0"/>
                    <w:ind w:left="20" w:right="0" w:firstLine="0"/>
                    <w:jc w:val="left"/>
                    <w:rPr>
                      <w:rFonts w:ascii="PMingLiU"/>
                      <w:sz w:val="15"/>
                    </w:rPr>
                  </w:pPr>
                  <w:r>
                    <w:rPr>
                      <w:rFonts w:ascii="PMingLiU"/>
                      <w:w w:val="120"/>
                      <w:sz w:val="15"/>
                    </w:rPr>
                    <w:t>38</w:t>
                  </w:r>
                </w:p>
                <w:p>
                  <w:pPr>
                    <w:spacing w:line="174" w:lineRule="exact" w:before="0"/>
                    <w:ind w:left="20" w:right="0" w:firstLine="0"/>
                    <w:jc w:val="left"/>
                    <w:rPr>
                      <w:rFonts w:ascii="PMingLiU"/>
                      <w:sz w:val="15"/>
                    </w:rPr>
                  </w:pPr>
                  <w:r>
                    <w:rPr>
                      <w:rFonts w:ascii="PMingLiU"/>
                      <w:w w:val="120"/>
                      <w:sz w:val="15"/>
                    </w:rPr>
                    <w:t>39</w:t>
                  </w:r>
                </w:p>
                <w:p>
                  <w:pPr>
                    <w:spacing w:line="174" w:lineRule="exact" w:before="0"/>
                    <w:ind w:left="20" w:right="0" w:firstLine="0"/>
                    <w:jc w:val="left"/>
                    <w:rPr>
                      <w:rFonts w:ascii="PMingLiU"/>
                      <w:sz w:val="15"/>
                    </w:rPr>
                  </w:pPr>
                  <w:r>
                    <w:rPr>
                      <w:rFonts w:ascii="PMingLiU"/>
                      <w:w w:val="120"/>
                      <w:sz w:val="15"/>
                    </w:rPr>
                    <w:t>40</w:t>
                  </w:r>
                </w:p>
                <w:p>
                  <w:pPr>
                    <w:spacing w:line="174" w:lineRule="exact" w:before="0"/>
                    <w:ind w:left="20" w:right="0" w:firstLine="0"/>
                    <w:jc w:val="left"/>
                    <w:rPr>
                      <w:rFonts w:ascii="PMingLiU"/>
                      <w:sz w:val="15"/>
                    </w:rPr>
                  </w:pPr>
                  <w:r>
                    <w:rPr>
                      <w:rFonts w:ascii="PMingLiU"/>
                      <w:w w:val="120"/>
                      <w:sz w:val="15"/>
                    </w:rPr>
                    <w:t>41</w:t>
                  </w:r>
                </w:p>
                <w:p>
                  <w:pPr>
                    <w:spacing w:line="174" w:lineRule="exact" w:before="0"/>
                    <w:ind w:left="20" w:right="0" w:firstLine="0"/>
                    <w:jc w:val="left"/>
                    <w:rPr>
                      <w:rFonts w:ascii="PMingLiU"/>
                      <w:sz w:val="15"/>
                    </w:rPr>
                  </w:pPr>
                  <w:r>
                    <w:rPr>
                      <w:rFonts w:ascii="PMingLiU"/>
                      <w:w w:val="120"/>
                      <w:sz w:val="15"/>
                    </w:rPr>
                    <w:t>42</w:t>
                  </w:r>
                </w:p>
                <w:p>
                  <w:pPr>
                    <w:spacing w:line="174" w:lineRule="exact" w:before="0"/>
                    <w:ind w:left="20" w:right="0" w:firstLine="0"/>
                    <w:jc w:val="left"/>
                    <w:rPr>
                      <w:rFonts w:ascii="PMingLiU"/>
                      <w:sz w:val="15"/>
                    </w:rPr>
                  </w:pPr>
                  <w:r>
                    <w:rPr>
                      <w:rFonts w:ascii="PMingLiU"/>
                      <w:w w:val="120"/>
                      <w:sz w:val="15"/>
                    </w:rPr>
                    <w:t>43</w:t>
                  </w:r>
                </w:p>
                <w:p>
                  <w:pPr>
                    <w:spacing w:line="174" w:lineRule="exact" w:before="0"/>
                    <w:ind w:left="20" w:right="0" w:firstLine="0"/>
                    <w:jc w:val="left"/>
                    <w:rPr>
                      <w:rFonts w:ascii="PMingLiU"/>
                      <w:sz w:val="15"/>
                    </w:rPr>
                  </w:pPr>
                  <w:r>
                    <w:rPr>
                      <w:rFonts w:ascii="PMingLiU"/>
                      <w:w w:val="120"/>
                      <w:sz w:val="15"/>
                    </w:rPr>
                    <w:t>44</w:t>
                  </w:r>
                </w:p>
                <w:p>
                  <w:pPr>
                    <w:spacing w:line="174" w:lineRule="exact" w:before="0"/>
                    <w:ind w:left="20" w:right="0" w:firstLine="0"/>
                    <w:jc w:val="left"/>
                    <w:rPr>
                      <w:rFonts w:ascii="PMingLiU"/>
                      <w:sz w:val="15"/>
                    </w:rPr>
                  </w:pPr>
                  <w:r>
                    <w:rPr>
                      <w:rFonts w:ascii="PMingLiU"/>
                      <w:w w:val="120"/>
                      <w:sz w:val="15"/>
                    </w:rPr>
                    <w:t>45</w:t>
                  </w:r>
                </w:p>
                <w:p>
                  <w:pPr>
                    <w:spacing w:line="174" w:lineRule="exact" w:before="0"/>
                    <w:ind w:left="20" w:right="0" w:firstLine="0"/>
                    <w:jc w:val="left"/>
                    <w:rPr>
                      <w:rFonts w:ascii="PMingLiU"/>
                      <w:sz w:val="15"/>
                    </w:rPr>
                  </w:pPr>
                  <w:r>
                    <w:rPr>
                      <w:rFonts w:ascii="PMingLiU"/>
                      <w:w w:val="120"/>
                      <w:sz w:val="15"/>
                    </w:rPr>
                    <w:t>46</w:t>
                  </w:r>
                </w:p>
                <w:p>
                  <w:pPr>
                    <w:spacing w:line="174" w:lineRule="exact" w:before="0"/>
                    <w:ind w:left="20" w:right="0" w:firstLine="0"/>
                    <w:jc w:val="left"/>
                    <w:rPr>
                      <w:rFonts w:ascii="PMingLiU"/>
                      <w:sz w:val="15"/>
                    </w:rPr>
                  </w:pPr>
                  <w:r>
                    <w:rPr>
                      <w:rFonts w:ascii="PMingLiU"/>
                      <w:w w:val="120"/>
                      <w:sz w:val="15"/>
                    </w:rPr>
                    <w:t>47</w:t>
                  </w:r>
                </w:p>
                <w:p>
                  <w:pPr>
                    <w:spacing w:line="174" w:lineRule="exact" w:before="0"/>
                    <w:ind w:left="20" w:right="0" w:firstLine="0"/>
                    <w:jc w:val="left"/>
                    <w:rPr>
                      <w:rFonts w:ascii="PMingLiU"/>
                      <w:sz w:val="15"/>
                    </w:rPr>
                  </w:pPr>
                  <w:r>
                    <w:rPr>
                      <w:rFonts w:ascii="PMingLiU"/>
                      <w:w w:val="120"/>
                      <w:sz w:val="15"/>
                    </w:rPr>
                    <w:t>48</w:t>
                  </w:r>
                </w:p>
                <w:p>
                  <w:pPr>
                    <w:spacing w:line="174" w:lineRule="exact" w:before="0"/>
                    <w:ind w:left="20" w:right="0" w:firstLine="0"/>
                    <w:jc w:val="left"/>
                    <w:rPr>
                      <w:rFonts w:ascii="PMingLiU"/>
                      <w:sz w:val="15"/>
                    </w:rPr>
                  </w:pPr>
                  <w:r>
                    <w:rPr>
                      <w:rFonts w:ascii="PMingLiU"/>
                      <w:w w:val="120"/>
                      <w:sz w:val="15"/>
                    </w:rPr>
                    <w:t>49</w:t>
                  </w:r>
                </w:p>
                <w:p>
                  <w:pPr>
                    <w:spacing w:line="186" w:lineRule="exact" w:before="0"/>
                    <w:ind w:left="20" w:right="0" w:firstLine="0"/>
                    <w:jc w:val="left"/>
                    <w:rPr>
                      <w:rFonts w:ascii="PMingLiU"/>
                      <w:sz w:val="15"/>
                    </w:rPr>
                  </w:pPr>
                  <w:r>
                    <w:rPr>
                      <w:rFonts w:ascii="PMingLiU"/>
                      <w:w w:val="120"/>
                      <w:sz w:val="15"/>
                    </w:rPr>
                    <w:t>50</w:t>
                  </w:r>
                </w:p>
              </w:txbxContent>
            </v:textbox>
            <w10:wrap type="none"/>
          </v:shape>
        </w:pict>
      </w:r>
    </w:p>
    <w:p>
      <w:pPr>
        <w:pStyle w:val="Heading6"/>
        <w:spacing w:before="93"/>
        <w:ind w:right="283"/>
        <w:jc w:val="center"/>
      </w:pPr>
      <w:r>
        <w:rPr/>
        <w:pict>
          <v:group style="position:absolute;margin-left:210.481995pt;margin-top:55.650185pt;width:282.3pt;height:265.650pt;mso-position-horizontal-relative:page;mso-position-vertical-relative:paragraph;z-index:251956224" coordorigin="4210,1113" coordsize="5646,5313">
            <v:rect style="position:absolute;left:4627;top:6188;width:93;height:13" filled="true" fillcolor="#000000" stroked="false">
              <v:fill type="solid"/>
            </v:rect>
            <v:line style="position:absolute" from="4714,6194" to="4714,6426" stroked="true" strokeweight=".597030pt" strokecolor="#000000">
              <v:stroke dashstyle="solid"/>
            </v:line>
            <v:rect style="position:absolute;left:4621;top:6413;width:93;height:13" filled="true" fillcolor="#000000" stroked="false">
              <v:fill type="solid"/>
            </v:rect>
            <v:line style="position:absolute" from="4627,6188" to="4627,6420" stroked="true" strokeweight=".59602pt" strokecolor="#000000">
              <v:stroke dashstyle="solid"/>
            </v:line>
            <v:rect style="position:absolute;left:4803;top:6188;width:91;height:13" filled="true" fillcolor="#000000" stroked="false">
              <v:fill type="solid"/>
            </v:rect>
            <v:line style="position:absolute" from="4888,6194" to="4888,6426" stroked="true" strokeweight=".59702pt" strokecolor="#000000">
              <v:stroke dashstyle="solid"/>
            </v:line>
            <v:rect style="position:absolute;left:4797;top:6413;width:91;height:13" filled="true" fillcolor="#000000" stroked="false">
              <v:fill type="solid"/>
            </v:rect>
            <v:line style="position:absolute" from="4803,6188" to="4803,6420" stroked="true" strokeweight=".59602pt" strokecolor="#000000">
              <v:stroke dashstyle="solid"/>
            </v:line>
            <v:rect style="position:absolute;left:4978;top:6188;width:91;height:13" filled="true" fillcolor="#000000" stroked="false">
              <v:fill type="solid"/>
            </v:rect>
            <v:line style="position:absolute" from="5064,6194" to="5064,6426" stroked="true" strokeweight=".59602pt" strokecolor="#000000">
              <v:stroke dashstyle="solid"/>
            </v:line>
            <v:rect style="position:absolute;left:4972;top:6413;width:91;height:13" filled="true" fillcolor="#000000" stroked="false">
              <v:fill type="solid"/>
            </v:rect>
            <v:line style="position:absolute" from="4979,6188" to="4979,6420" stroked="true" strokeweight=".596010pt" strokecolor="#000000">
              <v:stroke dashstyle="solid"/>
            </v:line>
            <v:rect style="position:absolute;left:5153;top:6188;width:93;height:13" filled="true" fillcolor="#000000" stroked="false">
              <v:fill type="solid"/>
            </v:rect>
            <v:line style="position:absolute" from="5240,6194" to="5240,6426" stroked="true" strokeweight=".59604pt" strokecolor="#000000">
              <v:stroke dashstyle="solid"/>
            </v:line>
            <v:rect style="position:absolute;left:5147;top:6413;width:93;height:13" filled="true" fillcolor="#000000" stroked="false">
              <v:fill type="solid"/>
            </v:rect>
            <v:line style="position:absolute" from="5153,6188" to="5153,6420" stroked="true" strokeweight=".59604pt" strokecolor="#000000">
              <v:stroke dashstyle="solid"/>
            </v:line>
            <v:rect style="position:absolute;left:5329;top:6188;width:93;height:13" filled="true" fillcolor="#000000" stroked="false">
              <v:fill type="solid"/>
            </v:rect>
            <v:line style="position:absolute" from="5416,6194" to="5416,6426" stroked="true" strokeweight=".59705pt" strokecolor="#000000">
              <v:stroke dashstyle="solid"/>
            </v:line>
            <v:rect style="position:absolute;left:5323;top:6413;width:93;height:13" filled="true" fillcolor="#000000" stroked="false">
              <v:fill type="solid"/>
            </v:rect>
            <v:line style="position:absolute" from="5329,6188" to="5329,6420" stroked="true" strokeweight=".596010pt" strokecolor="#000000">
              <v:stroke dashstyle="solid"/>
            </v:line>
            <v:rect style="position:absolute;left:5505;top:6188;width:93;height:13" filled="true" fillcolor="#000000" stroked="false">
              <v:fill type="solid"/>
            </v:rect>
            <v:line style="position:absolute" from="5592,6194" to="5592,6426" stroked="true" strokeweight=".59702pt" strokecolor="#000000">
              <v:stroke dashstyle="solid"/>
            </v:line>
            <v:rect style="position:absolute;left:5499;top:6413;width:93;height:13" filled="true" fillcolor="#000000" stroked="false">
              <v:fill type="solid"/>
            </v:rect>
            <v:line style="position:absolute" from="5505,6188" to="5505,6420" stroked="true" strokeweight=".59702pt" strokecolor="#000000">
              <v:stroke dashstyle="solid"/>
            </v:line>
            <v:rect style="position:absolute;left:5681;top:6188;width:93;height:13" filled="true" fillcolor="#000000" stroked="false">
              <v:fill type="solid"/>
            </v:rect>
            <v:line style="position:absolute" from="5768,6194" to="5768,6426" stroked="true" strokeweight=".59799pt" strokecolor="#000000">
              <v:stroke dashstyle="solid"/>
            </v:line>
            <v:rect style="position:absolute;left:5675;top:6413;width:93;height:13" filled="true" fillcolor="#000000" stroked="false">
              <v:fill type="solid"/>
            </v:rect>
            <v:line style="position:absolute" from="5681,6188" to="5681,6420" stroked="true" strokeweight=".595pt" strokecolor="#000000">
              <v:stroke dashstyle="solid"/>
            </v:line>
            <v:rect style="position:absolute;left:5857;top:6188;width:91;height:13" filled="true" fillcolor="#000000" stroked="false">
              <v:fill type="solid"/>
            </v:rect>
            <v:line style="position:absolute" from="5942,6194" to="5942,6426" stroked="true" strokeweight=".59604pt" strokecolor="#000000">
              <v:stroke dashstyle="solid"/>
            </v:line>
            <v:rect style="position:absolute;left:5851;top:6413;width:91;height:13" filled="true" fillcolor="#000000" stroked="false">
              <v:fill type="solid"/>
            </v:rect>
            <v:line style="position:absolute" from="5857,6188" to="5857,6420" stroked="true" strokeweight=".596010pt" strokecolor="#000000">
              <v:stroke dashstyle="solid"/>
            </v:line>
            <v:rect style="position:absolute;left:6032;top:6188;width:91;height:13" filled="true" fillcolor="#000000" stroked="false">
              <v:fill type="solid"/>
            </v:rect>
            <v:line style="position:absolute" from="6118,6194" to="6118,6426" stroked="true" strokeweight=".59604pt" strokecolor="#000000">
              <v:stroke dashstyle="solid"/>
            </v:line>
            <v:rect style="position:absolute;left:6026;top:6413;width:91;height:13" filled="true" fillcolor="#000000" stroked="false">
              <v:fill type="solid"/>
            </v:rect>
            <v:line style="position:absolute" from="6033,6188" to="6033,6420" stroked="true" strokeweight=".596010pt" strokecolor="#000000">
              <v:stroke dashstyle="solid"/>
            </v:line>
            <v:rect style="position:absolute;left:6207;top:6188;width:93;height:13" filled="true" fillcolor="#000000" stroked="false">
              <v:fill type="solid"/>
            </v:rect>
            <v:line style="position:absolute" from="6294,6194" to="6294,6426" stroked="true" strokeweight=".595030pt" strokecolor="#000000">
              <v:stroke dashstyle="solid"/>
            </v:line>
            <v:rect style="position:absolute;left:6201;top:6413;width:93;height:13" filled="true" fillcolor="#000000" stroked="false">
              <v:fill type="solid"/>
            </v:rect>
            <v:line style="position:absolute" from="6207,6188" to="6207,6420" stroked="true" strokeweight=".59702pt" strokecolor="#000000">
              <v:stroke dashstyle="solid"/>
            </v:line>
            <v:rect style="position:absolute;left:6383;top:6188;width:93;height:13" filled="true" fillcolor="#000000" stroked="false">
              <v:fill type="solid"/>
            </v:rect>
            <v:line style="position:absolute" from="6470,6194" to="6470,6426" stroked="true" strokeweight=".596010pt" strokecolor="#000000">
              <v:stroke dashstyle="solid"/>
            </v:line>
            <v:rect style="position:absolute;left:6377;top:6413;width:93;height:13" filled="true" fillcolor="#000000" stroked="false">
              <v:fill type="solid"/>
            </v:rect>
            <v:line style="position:absolute" from="6383,6188" to="6383,6420" stroked="true" strokeweight=".59702pt" strokecolor="#000000">
              <v:stroke dashstyle="solid"/>
            </v:line>
            <v:rect style="position:absolute;left:6559;top:6188;width:93;height:13" filled="true" fillcolor="#000000" stroked="false">
              <v:fill type="solid"/>
            </v:rect>
            <v:line style="position:absolute" from="6646,6194" to="6646,6426" stroked="true" strokeweight=".59702pt" strokecolor="#000000">
              <v:stroke dashstyle="solid"/>
            </v:line>
            <v:rect style="position:absolute;left:6553;top:6413;width:93;height:13" filled="true" fillcolor="#000000" stroked="false">
              <v:fill type="solid"/>
            </v:rect>
            <v:line style="position:absolute" from="6559,6188" to="6559,6420" stroked="true" strokeweight=".596010pt" strokecolor="#000000">
              <v:stroke dashstyle="solid"/>
            </v:line>
            <v:rect style="position:absolute;left:6735;top:6188;width:93;height:13" filled="true" fillcolor="#000000" stroked="false">
              <v:fill type="solid"/>
            </v:rect>
            <v:line style="position:absolute" from="6822,6194" to="6822,6426" stroked="true" strokeweight=".59802pt" strokecolor="#000000">
              <v:stroke dashstyle="solid"/>
            </v:line>
            <v:rect style="position:absolute;left:6729;top:6413;width:93;height:13" filled="true" fillcolor="#000000" stroked="false">
              <v:fill type="solid"/>
            </v:rect>
            <v:line style="position:absolute" from="6735,6188" to="6735,6420" stroked="true" strokeweight=".59604pt" strokecolor="#000000">
              <v:stroke dashstyle="solid"/>
            </v:line>
            <v:rect style="position:absolute;left:6911;top:6188;width:93;height:13" filled="true" fillcolor="#000000" stroked="false">
              <v:fill type="solid"/>
            </v:rect>
            <v:line style="position:absolute" from="6998,6194" to="6998,6426" stroked="true" strokeweight=".59702pt" strokecolor="#000000">
              <v:stroke dashstyle="solid"/>
            </v:line>
            <v:rect style="position:absolute;left:6905;top:6413;width:93;height:13" filled="true" fillcolor="#000000" stroked="false">
              <v:fill type="solid"/>
            </v:rect>
            <v:line style="position:absolute" from="6911,6188" to="6911,6420" stroked="true" strokeweight=".596010pt" strokecolor="#000000">
              <v:stroke dashstyle="solid"/>
            </v:line>
            <v:rect style="position:absolute;left:7086;top:6188;width:91;height:13" filled="true" fillcolor="#000000" stroked="false">
              <v:fill type="solid"/>
            </v:rect>
            <v:line style="position:absolute" from="7172,6194" to="7172,6426" stroked="true" strokeweight=".59604pt" strokecolor="#000000">
              <v:stroke dashstyle="solid"/>
            </v:line>
            <v:rect style="position:absolute;left:7081;top:6413;width:91;height:13" filled="true" fillcolor="#000000" stroked="false">
              <v:fill type="solid"/>
            </v:rect>
            <v:line style="position:absolute" from="7087,6188" to="7087,6420" stroked="true" strokeweight=".59604pt" strokecolor="#000000">
              <v:stroke dashstyle="solid"/>
            </v:line>
            <v:rect style="position:absolute;left:7261;top:6188;width:93;height:13" filled="true" fillcolor="#000000" stroked="false">
              <v:fill type="solid"/>
            </v:rect>
            <v:line style="position:absolute" from="7348,6194" to="7348,6426" stroked="true" strokeweight=".596010pt" strokecolor="#000000">
              <v:stroke dashstyle="solid"/>
            </v:line>
            <v:rect style="position:absolute;left:7255;top:6413;width:93;height:13" filled="true" fillcolor="#000000" stroked="false">
              <v:fill type="solid"/>
            </v:rect>
            <v:line style="position:absolute" from="7261,6188" to="7261,6420" stroked="true" strokeweight=".59702pt" strokecolor="#000000">
              <v:stroke dashstyle="solid"/>
            </v:line>
            <v:rect style="position:absolute;left:7437;top:6188;width:93;height:13" filled="true" fillcolor="#000000" stroked="false">
              <v:fill type="solid"/>
            </v:rect>
            <v:line style="position:absolute" from="7524,6194" to="7524,6426" stroked="true" strokeweight=".596010pt" strokecolor="#000000">
              <v:stroke dashstyle="solid"/>
            </v:line>
            <v:rect style="position:absolute;left:7431;top:6413;width:93;height:13" filled="true" fillcolor="#000000" stroked="false">
              <v:fill type="solid"/>
            </v:rect>
            <v:line style="position:absolute" from="7437,6188" to="7437,6420" stroked="true" strokeweight=".59802pt" strokecolor="#000000">
              <v:stroke dashstyle="solid"/>
            </v:line>
            <v:rect style="position:absolute;left:7613;top:6188;width:93;height:13" filled="true" fillcolor="#000000" stroked="false">
              <v:fill type="solid"/>
            </v:rect>
            <v:line style="position:absolute" from="7700,6194" to="7700,6426" stroked="true" strokeweight=".59604pt" strokecolor="#000000">
              <v:stroke dashstyle="solid"/>
            </v:line>
            <v:rect style="position:absolute;left:7607;top:6413;width:93;height:13" filled="true" fillcolor="#000000" stroked="false">
              <v:fill type="solid"/>
            </v:rect>
            <v:line style="position:absolute" from="7613,6188" to="7613,6420" stroked="true" strokeweight=".59702pt" strokecolor="#000000">
              <v:stroke dashstyle="solid"/>
            </v:line>
            <v:rect style="position:absolute;left:7789;top:6188;width:93;height:13" filled="true" fillcolor="#000000" stroked="false">
              <v:fill type="solid"/>
            </v:rect>
            <v:line style="position:absolute" from="7876,6194" to="7876,6426" stroked="true" strokeweight=".59802pt" strokecolor="#000000">
              <v:stroke dashstyle="solid"/>
            </v:line>
            <v:rect style="position:absolute;left:7783;top:6413;width:93;height:13" filled="true" fillcolor="#000000" stroked="false">
              <v:fill type="solid"/>
            </v:rect>
            <v:line style="position:absolute" from="7789,6188" to="7789,6420" stroked="true" strokeweight=".59604pt" strokecolor="#000000">
              <v:stroke dashstyle="solid"/>
            </v:line>
            <v:rect style="position:absolute;left:7965;top:6188;width:93;height:13" filled="true" fillcolor="#000000" stroked="false">
              <v:fill type="solid"/>
            </v:rect>
            <v:line style="position:absolute" from="8052,6194" to="8052,6426" stroked="true" strokeweight=".596010pt" strokecolor="#000000">
              <v:stroke dashstyle="solid"/>
            </v:line>
            <v:rect style="position:absolute;left:7959;top:6413;width:93;height:13" filled="true" fillcolor="#000000" stroked="false">
              <v:fill type="solid"/>
            </v:rect>
            <v:line style="position:absolute" from="7965,6188" to="7965,6420" stroked="true" strokeweight=".59705pt" strokecolor="#000000">
              <v:stroke dashstyle="solid"/>
            </v:line>
            <v:rect style="position:absolute;left:8141;top:6188;width:91;height:13" filled="true" fillcolor="#000000" stroked="false">
              <v:fill type="solid"/>
            </v:rect>
            <v:line style="position:absolute" from="8226,6194" to="8226,6426" stroked="true" strokeweight=".59604pt" strokecolor="#000000">
              <v:stroke dashstyle="solid"/>
            </v:line>
            <v:rect style="position:absolute;left:8135;top:6413;width:91;height:13" filled="true" fillcolor="#000000" stroked="false">
              <v:fill type="solid"/>
            </v:rect>
            <v:line style="position:absolute" from="8141,6188" to="8141,6420" stroked="true" strokeweight=".59604pt" strokecolor="#000000">
              <v:stroke dashstyle="solid"/>
            </v:line>
            <v:rect style="position:absolute;left:8316;top:6188;width:91;height:13" filled="true" fillcolor="#000000" stroked="false">
              <v:fill type="solid"/>
            </v:rect>
            <v:line style="position:absolute" from="8402,6194" to="8402,6426" stroked="true" strokeweight=".596010pt" strokecolor="#000000">
              <v:stroke dashstyle="solid"/>
            </v:line>
            <v:rect style="position:absolute;left:8311;top:6413;width:91;height:13" filled="true" fillcolor="#000000" stroked="false">
              <v:fill type="solid"/>
            </v:rect>
            <v:line style="position:absolute" from="8317,6188" to="8317,6420" stroked="true" strokeweight=".59705pt" strokecolor="#000000">
              <v:stroke dashstyle="solid"/>
            </v:line>
            <v:rect style="position:absolute;left:8491;top:6188;width:93;height:13" filled="true" fillcolor="#000000" stroked="false">
              <v:fill type="solid"/>
            </v:rect>
            <v:line style="position:absolute" from="8578,6194" to="8578,6426" stroked="true" strokeweight=".596980pt" strokecolor="#000000">
              <v:stroke dashstyle="solid"/>
            </v:line>
            <v:rect style="position:absolute;left:8485;top:6413;width:93;height:13" filled="true" fillcolor="#000000" stroked="false">
              <v:fill type="solid"/>
            </v:rect>
            <v:line style="position:absolute" from="8491,6188" to="8491,6420" stroked="true" strokeweight=".59702pt" strokecolor="#000000">
              <v:stroke dashstyle="solid"/>
            </v:line>
            <v:rect style="position:absolute;left:8667;top:6188;width:93;height:13" filled="true" fillcolor="#000000" stroked="false">
              <v:fill type="solid"/>
            </v:rect>
            <v:line style="position:absolute" from="8754,6194" to="8754,6426" stroked="true" strokeweight=".596010pt" strokecolor="#000000">
              <v:stroke dashstyle="solid"/>
            </v:line>
            <v:rect style="position:absolute;left:8661;top:6413;width:93;height:13" filled="true" fillcolor="#000000" stroked="false">
              <v:fill type="solid"/>
            </v:rect>
            <v:line style="position:absolute" from="8667,6188" to="8667,6420" stroked="true" strokeweight=".59802pt" strokecolor="#000000">
              <v:stroke dashstyle="solid"/>
            </v:line>
            <v:rect style="position:absolute;left:8843;top:6188;width:93;height:13" filled="true" fillcolor="#000000" stroked="false">
              <v:fill type="solid"/>
            </v:rect>
            <v:line style="position:absolute" from="8930,6194" to="8930,6426" stroked="true" strokeweight=".596980pt" strokecolor="#000000">
              <v:stroke dashstyle="solid"/>
            </v:line>
            <v:rect style="position:absolute;left:8837;top:6413;width:93;height:13" filled="true" fillcolor="#000000" stroked="false">
              <v:fill type="solid"/>
            </v:rect>
            <v:line style="position:absolute" from="8843,6188" to="8843,6420" stroked="true" strokeweight=".59702pt" strokecolor="#000000">
              <v:stroke dashstyle="solid"/>
            </v:line>
            <v:rect style="position:absolute;left:4209;top:5844;width:12;height:93" filled="true" fillcolor="#000000" stroked="false">
              <v:fill type="solid"/>
            </v:rect>
            <v:line style="position:absolute" from="4216,5850" to="4454,5850" stroked="true" strokeweight=".610080pt" strokecolor="#000000">
              <v:stroke dashstyle="solid"/>
            </v:line>
            <v:rect style="position:absolute;left:4442;top:5850;width:12;height:93" filled="true" fillcolor="#000000" stroked="false">
              <v:fill type="solid"/>
            </v:rect>
            <v:line style="position:absolute" from="4210,5937" to="4448,5937" stroked="true" strokeweight=".60898pt" strokecolor="#000000">
              <v:stroke dashstyle="solid"/>
            </v:line>
            <v:rect style="position:absolute;left:4209;top:5666;width:12;height:93" filled="true" fillcolor="#000000" stroked="false">
              <v:fill type="solid"/>
            </v:rect>
            <v:line style="position:absolute" from="4216,5672" to="4454,5672" stroked="true" strokeweight=".60898pt" strokecolor="#000000">
              <v:stroke dashstyle="solid"/>
            </v:line>
            <v:rect style="position:absolute;left:4442;top:5672;width:12;height:93" filled="true" fillcolor="#000000" stroked="false">
              <v:fill type="solid"/>
            </v:rect>
            <v:line style="position:absolute" from="4210,5759" to="4448,5759" stroked="true" strokeweight=".609010pt" strokecolor="#000000">
              <v:stroke dashstyle="solid"/>
            </v:line>
            <v:rect style="position:absolute;left:4209;top:5487;width:12;height:93" filled="true" fillcolor="#000000" stroked="false">
              <v:fill type="solid"/>
            </v:rect>
            <v:line style="position:absolute" from="4216,5494" to="4454,5494" stroked="true" strokeweight=".609010pt" strokecolor="#000000">
              <v:stroke dashstyle="solid"/>
            </v:line>
            <v:rect style="position:absolute;left:4442;top:5493;width:12;height:93" filled="true" fillcolor="#000000" stroked="false">
              <v:fill type="solid"/>
            </v:rect>
            <v:line style="position:absolute" from="4210,5581" to="4448,5581" stroked="true" strokeweight=".609010pt" strokecolor="#000000">
              <v:stroke dashstyle="solid"/>
            </v:line>
            <v:rect style="position:absolute;left:4209;top:5308;width:12;height:95" filled="true" fillcolor="#000000" stroked="false">
              <v:fill type="solid"/>
            </v:rect>
            <v:line style="position:absolute" from="4216,5314" to="4454,5314" stroked="true" strokeweight=".60904pt" strokecolor="#000000">
              <v:stroke dashstyle="solid"/>
            </v:line>
            <v:rect style="position:absolute;left:4442;top:5314;width:12;height:95" filled="true" fillcolor="#000000" stroked="false">
              <v:fill type="solid"/>
            </v:rect>
            <v:line style="position:absolute" from="4210,5403" to="4448,5403" stroked="true" strokeweight=".609010pt" strokecolor="#000000">
              <v:stroke dashstyle="solid"/>
            </v:line>
            <v:rect style="position:absolute;left:4209;top:5130;width:12;height:95" filled="true" fillcolor="#000000" stroked="false">
              <v:fill type="solid"/>
            </v:rect>
            <v:line style="position:absolute" from="4216,5136" to="4454,5136" stroked="true" strokeweight=".608030pt" strokecolor="#000000">
              <v:stroke dashstyle="solid"/>
            </v:line>
            <v:rect style="position:absolute;left:4442;top:5136;width:12;height:95" filled="true" fillcolor="#000000" stroked="false">
              <v:fill type="solid"/>
            </v:rect>
            <v:line style="position:absolute" from="4210,5224" to="4448,5224" stroked="true" strokeweight=".609010pt" strokecolor="#000000">
              <v:stroke dashstyle="solid"/>
            </v:line>
            <v:rect style="position:absolute;left:4209;top:4951;width:12;height:93" filled="true" fillcolor="#000000" stroked="false">
              <v:fill type="solid"/>
            </v:rect>
            <v:line style="position:absolute" from="4216,4958" to="4454,4958" stroked="true" strokeweight=".608pt" strokecolor="#000000">
              <v:stroke dashstyle="solid"/>
            </v:line>
            <v:rect style="position:absolute;left:4442;top:4957;width:12;height:93" filled="true" fillcolor="#000000" stroked="false">
              <v:fill type="solid"/>
            </v:rect>
            <v:line style="position:absolute" from="4210,5045" to="4448,5045" stroked="true" strokeweight=".61005pt" strokecolor="#000000">
              <v:stroke dashstyle="solid"/>
            </v:line>
            <v:rect style="position:absolute;left:4209;top:4773;width:12;height:93" filled="true" fillcolor="#000000" stroked="false">
              <v:fill type="solid"/>
            </v:rect>
            <v:line style="position:absolute" from="4216,4780" to="4454,4780" stroked="true" strokeweight=".60797pt" strokecolor="#000000">
              <v:stroke dashstyle="solid"/>
            </v:line>
            <v:rect style="position:absolute;left:4442;top:4779;width:12;height:93" filled="true" fillcolor="#000000" stroked="false">
              <v:fill type="solid"/>
            </v:rect>
            <v:line style="position:absolute" from="4210,4867" to="4448,4867" stroked="true" strokeweight=".609010pt" strokecolor="#000000">
              <v:stroke dashstyle="solid"/>
            </v:line>
            <v:rect style="position:absolute;left:4209;top:4595;width:12;height:93" filled="true" fillcolor="#000000" stroked="false">
              <v:fill type="solid"/>
            </v:rect>
            <v:line style="position:absolute" from="4216,4602" to="4454,4602" stroked="true" strokeweight=".609010pt" strokecolor="#000000">
              <v:stroke dashstyle="solid"/>
            </v:line>
            <v:rect style="position:absolute;left:4442;top:4601;width:12;height:93" filled="true" fillcolor="#000000" stroked="false">
              <v:fill type="solid"/>
            </v:rect>
            <v:line style="position:absolute" from="4210,4688" to="4448,4688" stroked="true" strokeweight=".60907pt" strokecolor="#000000">
              <v:stroke dashstyle="solid"/>
            </v:line>
            <v:rect style="position:absolute;left:4209;top:4415;width:12;height:95" filled="true" fillcolor="#000000" stroked="false">
              <v:fill type="solid"/>
            </v:rect>
            <v:line style="position:absolute" from="4216,4422" to="4454,4422" stroked="true" strokeweight=".609010pt" strokecolor="#000000">
              <v:stroke dashstyle="solid"/>
            </v:line>
            <v:rect style="position:absolute;left:4442;top:4421;width:12;height:95" filled="true" fillcolor="#000000" stroked="false">
              <v:fill type="solid"/>
            </v:rect>
            <v:line style="position:absolute" from="4210,4510" to="4448,4510" stroked="true" strokeweight=".608030pt" strokecolor="#000000">
              <v:stroke dashstyle="solid"/>
            </v:line>
            <v:rect style="position:absolute;left:4209;top:4237;width:12;height:95" filled="true" fillcolor="#000000" stroked="false">
              <v:fill type="solid"/>
            </v:rect>
            <v:line style="position:absolute" from="4216,4244" to="4454,4244" stroked="true" strokeweight=".609010pt" strokecolor="#000000">
              <v:stroke dashstyle="solid"/>
            </v:line>
            <v:rect style="position:absolute;left:4442;top:4243;width:12;height:95" filled="true" fillcolor="#000000" stroked="false">
              <v:fill type="solid"/>
            </v:rect>
            <v:line style="position:absolute" from="4210,4332" to="4448,4332" stroked="true" strokeweight=".609010pt" strokecolor="#000000">
              <v:stroke dashstyle="solid"/>
            </v:line>
            <v:rect style="position:absolute;left:4209;top:4059;width:12;height:93" filled="true" fillcolor="#000000" stroked="false">
              <v:fill type="solid"/>
            </v:rect>
            <v:line style="position:absolute" from="4216,4066" to="4454,4066" stroked="true" strokeweight=".609010pt" strokecolor="#000000">
              <v:stroke dashstyle="solid"/>
            </v:line>
            <v:rect style="position:absolute;left:4442;top:4065;width:12;height:93" filled="true" fillcolor="#000000" stroked="false">
              <v:fill type="solid"/>
            </v:rect>
            <v:line style="position:absolute" from="4210,4152" to="4448,4152" stroked="true" strokeweight=".609010pt" strokecolor="#000000">
              <v:stroke dashstyle="solid"/>
            </v:line>
            <v:rect style="position:absolute;left:4209;top:3881;width:12;height:93" filled="true" fillcolor="#000000" stroked="false">
              <v:fill type="solid"/>
            </v:rect>
            <v:line style="position:absolute" from="4216,3887" to="4454,3887" stroked="true" strokeweight=".608030pt" strokecolor="#000000">
              <v:stroke dashstyle="solid"/>
            </v:line>
            <v:rect style="position:absolute;left:4442;top:3887;width:12;height:93" filled="true" fillcolor="#000000" stroked="false">
              <v:fill type="solid"/>
            </v:rect>
            <v:line style="position:absolute" from="4210,3974" to="4448,3974" stroked="true" strokeweight=".609010pt" strokecolor="#000000">
              <v:stroke dashstyle="solid"/>
            </v:line>
            <v:rect style="position:absolute;left:4209;top:3703;width:12;height:93" filled="true" fillcolor="#000000" stroked="false">
              <v:fill type="solid"/>
            </v:rect>
            <v:line style="position:absolute" from="4216,3709" to="4454,3709" stroked="true" strokeweight=".607060pt" strokecolor="#000000">
              <v:stroke dashstyle="solid"/>
            </v:line>
            <v:rect style="position:absolute;left:4442;top:3709;width:12;height:93" filled="true" fillcolor="#000000" stroked="false">
              <v:fill type="solid"/>
            </v:rect>
            <v:line style="position:absolute" from="4210,3796" to="4448,3796" stroked="true" strokeweight=".608030pt" strokecolor="#000000">
              <v:stroke dashstyle="solid"/>
            </v:line>
            <v:rect style="position:absolute;left:4209;top:3523;width:12;height:95" filled="true" fillcolor="#000000" stroked="false">
              <v:fill type="solid"/>
            </v:rect>
            <v:line style="position:absolute" from="4216,3530" to="4454,3530" stroked="true" strokeweight=".608030pt" strokecolor="#000000">
              <v:stroke dashstyle="solid"/>
            </v:line>
            <v:rect style="position:absolute;left:4442;top:3529;width:12;height:95" filled="true" fillcolor="#000000" stroked="false">
              <v:fill type="solid"/>
            </v:rect>
            <v:line style="position:absolute" from="4210,3618" to="4448,3618" stroked="true" strokeweight=".608030pt" strokecolor="#000000">
              <v:stroke dashstyle="solid"/>
            </v:line>
            <v:rect style="position:absolute;left:4209;top:3345;width:12;height:95" filled="true" fillcolor="#000000" stroked="false">
              <v:fill type="solid"/>
            </v:rect>
            <v:line style="position:absolute" from="4216,3351" to="4454,3351" stroked="true" strokeweight=".609010pt" strokecolor="#000000">
              <v:stroke dashstyle="solid"/>
            </v:line>
            <v:rect style="position:absolute;left:4442;top:3351;width:12;height:95" filled="true" fillcolor="#000000" stroked="false">
              <v:fill type="solid"/>
            </v:rect>
            <v:line style="position:absolute" from="4210,3440" to="4448,3440" stroked="true" strokeweight=".608030pt" strokecolor="#000000">
              <v:stroke dashstyle="solid"/>
            </v:line>
            <v:rect style="position:absolute;left:4209;top:3167;width:12;height:95" filled="true" fillcolor="#000000" stroked="false">
              <v:fill type="solid"/>
            </v:rect>
            <v:line style="position:absolute" from="4216,3173" to="4454,3173" stroked="true" strokeweight=".608030pt" strokecolor="#000000">
              <v:stroke dashstyle="solid"/>
            </v:line>
            <v:rect style="position:absolute;left:4442;top:3173;width:12;height:95" filled="true" fillcolor="#000000" stroked="false">
              <v:fill type="solid"/>
            </v:rect>
            <v:line style="position:absolute" from="4210,3262" to="4448,3262" stroked="true" strokeweight=".609010pt" strokecolor="#000000">
              <v:stroke dashstyle="solid"/>
            </v:line>
            <v:rect style="position:absolute;left:4209;top:2989;width:12;height:93" filled="true" fillcolor="#000000" stroked="false">
              <v:fill type="solid"/>
            </v:rect>
            <v:line style="position:absolute" from="4216,2995" to="4454,2995" stroked="true" strokeweight=".609010pt" strokecolor="#000000">
              <v:stroke dashstyle="solid"/>
            </v:line>
            <v:rect style="position:absolute;left:4442;top:2995;width:12;height:93" filled="true" fillcolor="#000000" stroked="false">
              <v:fill type="solid"/>
            </v:rect>
            <v:line style="position:absolute" from="4210,3082" to="4448,3082" stroked="true" strokeweight=".609010pt" strokecolor="#000000">
              <v:stroke dashstyle="solid"/>
            </v:line>
            <v:rect style="position:absolute;left:4209;top:2810;width:12;height:93" filled="true" fillcolor="#000000" stroked="false">
              <v:fill type="solid"/>
            </v:rect>
            <v:line style="position:absolute" from="4216,2817" to="4454,2817" stroked="true" strokeweight=".609010pt" strokecolor="#000000">
              <v:stroke dashstyle="solid"/>
            </v:line>
            <v:rect style="position:absolute;left:4442;top:2816;width:12;height:93" filled="true" fillcolor="#000000" stroked="false">
              <v:fill type="solid"/>
            </v:rect>
            <v:line style="position:absolute" from="4210,2904" to="4448,2904" stroked="true" strokeweight=".608030pt" strokecolor="#000000">
              <v:stroke dashstyle="solid"/>
            </v:line>
            <v:rect style="position:absolute;left:4209;top:2632;width:12;height:93" filled="true" fillcolor="#000000" stroked="false">
              <v:fill type="solid"/>
            </v:rect>
            <v:line style="position:absolute" from="4216,2639" to="4454,2639" stroked="true" strokeweight=".60907pt" strokecolor="#000000">
              <v:stroke dashstyle="solid"/>
            </v:line>
            <v:rect style="position:absolute;left:4442;top:2638;width:12;height:93" filled="true" fillcolor="#000000" stroked="false">
              <v:fill type="solid"/>
            </v:rect>
            <v:line style="position:absolute" from="4210,2726" to="4448,2726" stroked="true" strokeweight=".61005pt" strokecolor="#000000">
              <v:stroke dashstyle="solid"/>
            </v:line>
            <v:rect style="position:absolute;left:4209;top:2453;width:12;height:95" filled="true" fillcolor="#000000" stroked="false">
              <v:fill type="solid"/>
            </v:rect>
            <v:line style="position:absolute" from="4216,2459" to="4454,2459" stroked="true" strokeweight=".608030pt" strokecolor="#000000">
              <v:stroke dashstyle="solid"/>
            </v:line>
            <v:rect style="position:absolute;left:4442;top:2459;width:12;height:95" filled="true" fillcolor="#000000" stroked="false">
              <v:fill type="solid"/>
            </v:rect>
            <v:line style="position:absolute" from="4210,2547" to="4448,2547" stroked="true" strokeweight=".609010pt" strokecolor="#000000">
              <v:stroke dashstyle="solid"/>
            </v:line>
            <v:rect style="position:absolute;left:4209;top:2274;width:12;height:95" filled="true" fillcolor="#000000" stroked="false">
              <v:fill type="solid"/>
            </v:rect>
            <v:line style="position:absolute" from="4216,2281" to="4454,2281" stroked="true" strokeweight=".609010pt" strokecolor="#000000">
              <v:stroke dashstyle="solid"/>
            </v:line>
            <v:rect style="position:absolute;left:4442;top:2280;width:12;height:95" filled="true" fillcolor="#000000" stroked="false">
              <v:fill type="solid"/>
            </v:rect>
            <v:line style="position:absolute" from="4210,2369" to="4448,2369" stroked="true" strokeweight=".608030pt" strokecolor="#000000">
              <v:stroke dashstyle="solid"/>
            </v:line>
            <v:rect style="position:absolute;left:4209;top:2096;width:12;height:93" filled="true" fillcolor="#000000" stroked="false">
              <v:fill type="solid"/>
            </v:rect>
            <v:line style="position:absolute" from="4216,2103" to="4454,2103" stroked="true" strokeweight=".60907pt" strokecolor="#000000">
              <v:stroke dashstyle="solid"/>
            </v:line>
            <v:rect style="position:absolute;left:4442;top:2102;width:12;height:93" filled="true" fillcolor="#000000" stroked="false">
              <v:fill type="solid"/>
            </v:rect>
            <v:line style="position:absolute" from="4210,2190" to="4448,2190" stroked="true" strokeweight=".609010pt" strokecolor="#000000">
              <v:stroke dashstyle="solid"/>
            </v:line>
            <v:rect style="position:absolute;left:4209;top:1918;width:12;height:93" filled="true" fillcolor="#000000" stroked="false">
              <v:fill type="solid"/>
            </v:rect>
            <v:line style="position:absolute" from="4216,1925" to="4454,1925" stroked="true" strokeweight=".609010pt" strokecolor="#000000">
              <v:stroke dashstyle="solid"/>
            </v:line>
            <v:rect style="position:absolute;left:4442;top:1924;width:12;height:93" filled="true" fillcolor="#000000" stroked="false">
              <v:fill type="solid"/>
            </v:rect>
            <v:line style="position:absolute" from="4210,2011" to="4448,2011" stroked="true" strokeweight=".608030pt" strokecolor="#000000">
              <v:stroke dashstyle="solid"/>
            </v:line>
            <v:rect style="position:absolute;left:4209;top:1740;width:12;height:93" filled="true" fillcolor="#000000" stroked="false">
              <v:fill type="solid"/>
            </v:rect>
            <v:line style="position:absolute" from="4216,1746" to="4454,1746" stroked="true" strokeweight=".60907pt" strokecolor="#000000">
              <v:stroke dashstyle="solid"/>
            </v:line>
            <v:rect style="position:absolute;left:4442;top:1746;width:12;height:93" filled="true" fillcolor="#000000" stroked="false">
              <v:fill type="solid"/>
            </v:rect>
            <v:line style="position:absolute" from="4210,1833" to="4448,1833" stroked="true" strokeweight=".609010pt" strokecolor="#000000">
              <v:stroke dashstyle="solid"/>
            </v:line>
            <v:rect style="position:absolute;left:4209;top:1560;width:12;height:95" filled="true" fillcolor="#000000" stroked="false">
              <v:fill type="solid"/>
            </v:rect>
            <v:line style="position:absolute" from="4216,1567" to="4454,1567" stroked="true" strokeweight=".60999pt" strokecolor="#000000">
              <v:stroke dashstyle="solid"/>
            </v:line>
            <v:rect style="position:absolute;left:4442;top:1566;width:12;height:95" filled="true" fillcolor="#000000" stroked="false">
              <v:fill type="solid"/>
            </v:rect>
            <v:line style="position:absolute" from="4210,1655" to="4448,1655" stroked="true" strokeweight=".609010pt" strokecolor="#000000">
              <v:stroke dashstyle="solid"/>
            </v:line>
            <v:rect style="position:absolute;left:9014;top:5856;width:12;height:95" filled="true" fillcolor="#000000" stroked="false">
              <v:fill type="solid"/>
            </v:rect>
            <v:line style="position:absolute" from="9021,5862" to="9258,5862" stroked="true" strokeweight=".607030pt" strokecolor="#000000">
              <v:stroke dashstyle="solid"/>
            </v:line>
            <v:rect style="position:absolute;left:9245;top:5862;width:12;height:95" filled="true" fillcolor="#000000" stroked="false">
              <v:fill type="solid"/>
            </v:rect>
            <v:line style="position:absolute" from="9015,5951" to="9252,5951" stroked="true" strokeweight=".609010pt" strokecolor="#000000">
              <v:stroke dashstyle="solid"/>
            </v:line>
            <v:rect style="position:absolute;left:9014;top:5678;width:12;height:95" filled="true" fillcolor="#000000" stroked="false">
              <v:fill type="solid"/>
            </v:rect>
            <v:line style="position:absolute" from="9021,5684" to="9258,5684" stroked="true" strokeweight=".608030pt" strokecolor="#000000">
              <v:stroke dashstyle="solid"/>
            </v:line>
            <v:rect style="position:absolute;left:9245;top:5684;width:12;height:95" filled="true" fillcolor="#000000" stroked="false">
              <v:fill type="solid"/>
            </v:rect>
            <v:line style="position:absolute" from="9015,5773" to="9252,5773" stroked="true" strokeweight=".60699pt" strokecolor="#000000">
              <v:stroke dashstyle="solid"/>
            </v:line>
            <v:rect style="position:absolute;left:9014;top:5500;width:12;height:93" filled="true" fillcolor="#000000" stroked="false">
              <v:fill type="solid"/>
            </v:rect>
            <v:line style="position:absolute" from="9021,5506" to="9258,5506" stroked="true" strokeweight=".60907pt" strokecolor="#000000">
              <v:stroke dashstyle="solid"/>
            </v:line>
            <v:rect style="position:absolute;left:9245;top:5506;width:12;height:93" filled="true" fillcolor="#000000" stroked="false">
              <v:fill type="solid"/>
            </v:rect>
            <v:line style="position:absolute" from="9015,5593" to="9252,5593" stroked="true" strokeweight=".608pt" strokecolor="#000000">
              <v:stroke dashstyle="solid"/>
            </v:line>
            <v:rect style="position:absolute;left:9014;top:5321;width:12;height:93" filled="true" fillcolor="#000000" stroked="false">
              <v:fill type="solid"/>
            </v:rect>
            <v:line style="position:absolute" from="9021,5328" to="9258,5328" stroked="true" strokeweight=".60904pt" strokecolor="#000000">
              <v:stroke dashstyle="solid"/>
            </v:line>
            <v:rect style="position:absolute;left:9245;top:5327;width:12;height:93" filled="true" fillcolor="#000000" stroked="false">
              <v:fill type="solid"/>
            </v:rect>
            <v:line style="position:absolute" from="9015,5415" to="9252,5415" stroked="true" strokeweight=".60904pt" strokecolor="#000000">
              <v:stroke dashstyle="solid"/>
            </v:line>
            <v:rect style="position:absolute;left:9014;top:5143;width:12;height:93" filled="true" fillcolor="#000000" stroked="false">
              <v:fill type="solid"/>
            </v:rect>
            <v:line style="position:absolute" from="9021,5150" to="9258,5150" stroked="true" strokeweight=".608030pt" strokecolor="#000000">
              <v:stroke dashstyle="solid"/>
            </v:line>
            <v:rect style="position:absolute;left:9245;top:5149;width:12;height:93" filled="true" fillcolor="#000000" stroked="false">
              <v:fill type="solid"/>
            </v:rect>
            <v:line style="position:absolute" from="9015,5237" to="9252,5237" stroked="true" strokeweight=".60904pt" strokecolor="#000000">
              <v:stroke dashstyle="solid"/>
            </v:line>
            <v:rect style="position:absolute;left:9014;top:4964;width:12;height:95" filled="true" fillcolor="#000000" stroked="false">
              <v:fill type="solid"/>
            </v:rect>
            <v:line style="position:absolute" from="9021,4970" to="9258,4970" stroked="true" strokeweight=".60904pt" strokecolor="#000000">
              <v:stroke dashstyle="solid"/>
            </v:line>
            <v:rect style="position:absolute;left:9245;top:4970;width:12;height:95" filled="true" fillcolor="#000000" stroked="false">
              <v:fill type="solid"/>
            </v:rect>
            <v:line style="position:absolute" from="9015,5058" to="9252,5058" stroked="true" strokeweight=".608030pt" strokecolor="#000000">
              <v:stroke dashstyle="solid"/>
            </v:line>
            <v:rect style="position:absolute;left:9014;top:4785;width:12;height:95" filled="true" fillcolor="#000000" stroked="false">
              <v:fill type="solid"/>
            </v:rect>
            <v:line style="position:absolute" from="9021,4792" to="9258,4792" stroked="true" strokeweight=".60907pt" strokecolor="#000000">
              <v:stroke dashstyle="solid"/>
            </v:line>
            <v:rect style="position:absolute;left:9245;top:4791;width:12;height:95" filled="true" fillcolor="#000000" stroked="false">
              <v:fill type="solid"/>
            </v:rect>
            <v:line style="position:absolute" from="9015,4880" to="9252,4880" stroked="true" strokeweight=".608030pt" strokecolor="#000000">
              <v:stroke dashstyle="solid"/>
            </v:line>
            <v:rect style="position:absolute;left:9014;top:4607;width:12;height:93" filled="true" fillcolor="#000000" stroked="false">
              <v:fill type="solid"/>
            </v:rect>
            <v:line style="position:absolute" from="9021,4614" to="9258,4614" stroked="true" strokeweight=".609010pt" strokecolor="#000000">
              <v:stroke dashstyle="solid"/>
            </v:line>
            <v:rect style="position:absolute;left:9245;top:4613;width:12;height:93" filled="true" fillcolor="#000000" stroked="false">
              <v:fill type="solid"/>
            </v:rect>
            <v:line style="position:absolute" from="9015,4701" to="9252,4701" stroked="true" strokeweight=".609010pt" strokecolor="#000000">
              <v:stroke dashstyle="solid"/>
            </v:line>
            <v:rect style="position:absolute;left:9014;top:4429;width:12;height:93" filled="true" fillcolor="#000000" stroked="false">
              <v:fill type="solid"/>
            </v:rect>
            <v:line style="position:absolute" from="9021,4436" to="9258,4436" stroked="true" strokeweight=".609010pt" strokecolor="#000000">
              <v:stroke dashstyle="solid"/>
            </v:line>
            <v:rect style="position:absolute;left:9245;top:4435;width:12;height:93" filled="true" fillcolor="#000000" stroked="false">
              <v:fill type="solid"/>
            </v:rect>
            <v:line style="position:absolute" from="9015,4522" to="9252,4522" stroked="true" strokeweight=".60907pt" strokecolor="#000000">
              <v:stroke dashstyle="solid"/>
            </v:line>
            <v:rect style="position:absolute;left:9014;top:4251;width:12;height:93" filled="true" fillcolor="#000000" stroked="false">
              <v:fill type="solid"/>
            </v:rect>
            <v:line style="position:absolute" from="9021,4257" to="9258,4257" stroked="true" strokeweight=".60699pt" strokecolor="#000000">
              <v:stroke dashstyle="solid"/>
            </v:line>
            <v:rect style="position:absolute;left:9245;top:4257;width:12;height:93" filled="true" fillcolor="#000000" stroked="false">
              <v:fill type="solid"/>
            </v:rect>
            <v:line style="position:absolute" from="9015,4344" to="9252,4344" stroked="true" strokeweight=".608030pt" strokecolor="#000000">
              <v:stroke dashstyle="solid"/>
            </v:line>
            <v:rect style="position:absolute;left:9014;top:4071;width:12;height:95" filled="true" fillcolor="#000000" stroked="false">
              <v:fill type="solid"/>
            </v:rect>
            <v:line style="position:absolute" from="9021,4078" to="9258,4078" stroked="true" strokeweight=".60907pt" strokecolor="#000000">
              <v:stroke dashstyle="solid"/>
            </v:line>
            <v:rect style="position:absolute;left:9245;top:4077;width:12;height:95" filled="true" fillcolor="#000000" stroked="false">
              <v:fill type="solid"/>
            </v:rect>
            <v:line style="position:absolute" from="9015,4166" to="9252,4166" stroked="true" strokeweight=".609010pt" strokecolor="#000000">
              <v:stroke dashstyle="solid"/>
            </v:line>
            <v:rect style="position:absolute;left:9014;top:3893;width:12;height:95" filled="true" fillcolor="#000000" stroked="false">
              <v:fill type="solid"/>
            </v:rect>
            <v:line style="position:absolute" from="9021,3900" to="9258,3900" stroked="true" strokeweight=".609010pt" strokecolor="#000000">
              <v:stroke dashstyle="solid"/>
            </v:line>
            <v:rect style="position:absolute;left:9245;top:3899;width:12;height:95" filled="true" fillcolor="#000000" stroked="false">
              <v:fill type="solid"/>
            </v:rect>
            <v:line style="position:absolute" from="9015,3988" to="9252,3988" stroked="true" strokeweight=".609010pt" strokecolor="#000000">
              <v:stroke dashstyle="solid"/>
            </v:line>
            <v:rect style="position:absolute;left:9014;top:3715;width:12;height:93" filled="true" fillcolor="#000000" stroked="false">
              <v:fill type="solid"/>
            </v:rect>
            <v:line style="position:absolute" from="9021,3721" to="9258,3721" stroked="true" strokeweight=".609010pt" strokecolor="#000000">
              <v:stroke dashstyle="solid"/>
            </v:line>
            <v:rect style="position:absolute;left:9245;top:3721;width:12;height:93" filled="true" fillcolor="#000000" stroked="false">
              <v:fill type="solid"/>
            </v:rect>
            <v:line style="position:absolute" from="9015,3808" to="9252,3808" stroked="true" strokeweight=".609010pt" strokecolor="#000000">
              <v:stroke dashstyle="solid"/>
            </v:line>
            <v:rect style="position:absolute;left:9014;top:3537;width:12;height:93" filled="true" fillcolor="#000000" stroked="false">
              <v:fill type="solid"/>
            </v:rect>
            <v:line style="position:absolute" from="9021,3543" to="9258,3543" stroked="true" strokeweight=".609010pt" strokecolor="#000000">
              <v:stroke dashstyle="solid"/>
            </v:line>
            <v:rect style="position:absolute;left:9245;top:3543;width:12;height:93" filled="true" fillcolor="#000000" stroked="false">
              <v:fill type="solid"/>
            </v:rect>
            <v:line style="position:absolute" from="9015,3630" to="9252,3630" stroked="true" strokeweight=".60797pt" strokecolor="#000000">
              <v:stroke dashstyle="solid"/>
            </v:line>
            <v:rect style="position:absolute;left:9014;top:3359;width:12;height:93" filled="true" fillcolor="#000000" stroked="false">
              <v:fill type="solid"/>
            </v:rect>
            <v:line style="position:absolute" from="9021,3365" to="9258,3365" stroked="true" strokeweight=".60907pt" strokecolor="#000000">
              <v:stroke dashstyle="solid"/>
            </v:line>
            <v:rect style="position:absolute;left:9245;top:3365;width:12;height:93" filled="true" fillcolor="#000000" stroked="false">
              <v:fill type="solid"/>
            </v:rect>
            <v:line style="position:absolute" from="9015,3452" to="9252,3452" stroked="true" strokeweight=".61005pt" strokecolor="#000000">
              <v:stroke dashstyle="solid"/>
            </v:line>
            <v:rect style="position:absolute;left:9014;top:3179;width:12;height:95" filled="true" fillcolor="#000000" stroked="false">
              <v:fill type="solid"/>
            </v:rect>
            <v:line style="position:absolute" from="9021,3185" to="9258,3185" stroked="true" strokeweight=".609010pt" strokecolor="#000000">
              <v:stroke dashstyle="solid"/>
            </v:line>
            <v:rect style="position:absolute;left:9245;top:3185;width:12;height:95" filled="true" fillcolor="#000000" stroked="false">
              <v:fill type="solid"/>
            </v:rect>
            <v:line style="position:absolute" from="9015,3274" to="9252,3274" stroked="true" strokeweight=".609010pt" strokecolor="#000000">
              <v:stroke dashstyle="solid"/>
            </v:line>
            <v:rect style="position:absolute;left:9014;top:3001;width:12;height:95" filled="true" fillcolor="#000000" stroked="false">
              <v:fill type="solid"/>
            </v:rect>
            <v:line style="position:absolute" from="9021,3007" to="9258,3007" stroked="true" strokeweight=".60907pt" strokecolor="#000000">
              <v:stroke dashstyle="solid"/>
            </v:line>
            <v:rect style="position:absolute;left:9245;top:3007;width:12;height:95" filled="true" fillcolor="#000000" stroked="false">
              <v:fill type="solid"/>
            </v:rect>
            <v:line style="position:absolute" from="9015,3096" to="9252,3096" stroked="true" strokeweight=".60907pt" strokecolor="#000000">
              <v:stroke dashstyle="solid"/>
            </v:line>
            <v:rect style="position:absolute;left:9014;top:2823;width:12;height:93" filled="true" fillcolor="#000000" stroked="false">
              <v:fill type="solid"/>
            </v:rect>
            <v:line style="position:absolute" from="9021,2829" to="9258,2829" stroked="true" strokeweight=".608030pt" strokecolor="#000000">
              <v:stroke dashstyle="solid"/>
            </v:line>
            <v:rect style="position:absolute;left:9245;top:2829;width:12;height:93" filled="true" fillcolor="#000000" stroked="false">
              <v:fill type="solid"/>
            </v:rect>
            <v:line style="position:absolute" from="9015,2916" to="9252,2916" stroked="true" strokeweight=".61005pt" strokecolor="#000000">
              <v:stroke dashstyle="solid"/>
            </v:line>
            <v:rect style="position:absolute;left:9014;top:2644;width:12;height:93" filled="true" fillcolor="#000000" stroked="false">
              <v:fill type="solid"/>
            </v:rect>
            <v:line style="position:absolute" from="9021,2651" to="9258,2651" stroked="true" strokeweight=".609010pt" strokecolor="#000000">
              <v:stroke dashstyle="solid"/>
            </v:line>
            <v:rect style="position:absolute;left:9245;top:2650;width:12;height:93" filled="true" fillcolor="#000000" stroked="false">
              <v:fill type="solid"/>
            </v:rect>
            <v:line style="position:absolute" from="9015,2738" to="9252,2738" stroked="true" strokeweight=".60907pt" strokecolor="#000000">
              <v:stroke dashstyle="solid"/>
            </v:line>
            <v:rect style="position:absolute;left:9014;top:2466;width:12;height:93" filled="true" fillcolor="#000000" stroked="false">
              <v:fill type="solid"/>
            </v:rect>
            <v:line style="position:absolute" from="9021,2473" to="9258,2473" stroked="true" strokeweight=".609010pt" strokecolor="#000000">
              <v:stroke dashstyle="solid"/>
            </v:line>
            <v:rect style="position:absolute;left:9245;top:2472;width:12;height:93" filled="true" fillcolor="#000000" stroked="false">
              <v:fill type="solid"/>
            </v:rect>
            <v:line style="position:absolute" from="9015,2560" to="9252,2560" stroked="true" strokeweight=".608030pt" strokecolor="#000000">
              <v:stroke dashstyle="solid"/>
            </v:line>
            <v:rect style="position:absolute;left:9014;top:2287;width:12;height:95" filled="true" fillcolor="#000000" stroked="false">
              <v:fill type="solid"/>
            </v:rect>
            <v:line style="position:absolute" from="9021,2293" to="9258,2293" stroked="true" strokeweight=".60907pt" strokecolor="#000000">
              <v:stroke dashstyle="solid"/>
            </v:line>
            <v:rect style="position:absolute;left:9245;top:2293;width:12;height:95" filled="true" fillcolor="#000000" stroked="false">
              <v:fill type="solid"/>
            </v:rect>
            <v:line style="position:absolute" from="9015,2381" to="9252,2381" stroked="true" strokeweight=".609010pt" strokecolor="#000000">
              <v:stroke dashstyle="solid"/>
            </v:line>
            <v:rect style="position:absolute;left:9014;top:2108;width:12;height:95" filled="true" fillcolor="#000000" stroked="false">
              <v:fill type="solid"/>
            </v:rect>
            <v:line style="position:absolute" from="9021,2115" to="9258,2115" stroked="true" strokeweight=".609010pt" strokecolor="#000000">
              <v:stroke dashstyle="solid"/>
            </v:line>
            <v:rect style="position:absolute;left:9245;top:2114;width:12;height:95" filled="true" fillcolor="#000000" stroked="false">
              <v:fill type="solid"/>
            </v:rect>
            <v:line style="position:absolute" from="9015,2203" to="9252,2203" stroked="true" strokeweight=".60999pt" strokecolor="#000000">
              <v:stroke dashstyle="solid"/>
            </v:line>
            <v:rect style="position:absolute;left:9014;top:1930;width:12;height:95" filled="true" fillcolor="#000000" stroked="false">
              <v:fill type="solid"/>
            </v:rect>
            <v:line style="position:absolute" from="9021,1937" to="9258,1937" stroked="true" strokeweight=".60999pt" strokecolor="#000000">
              <v:stroke dashstyle="solid"/>
            </v:line>
            <v:rect style="position:absolute;left:9245;top:1936;width:12;height:95" filled="true" fillcolor="#000000" stroked="false">
              <v:fill type="solid"/>
            </v:rect>
            <v:line style="position:absolute" from="9015,2025" to="9252,2025" stroked="true" strokeweight=".60907pt" strokecolor="#000000">
              <v:stroke dashstyle="solid"/>
            </v:line>
            <v:rect style="position:absolute;left:9014;top:1752;width:12;height:93" filled="true" fillcolor="#000000" stroked="false">
              <v:fill type="solid"/>
            </v:rect>
            <v:line style="position:absolute" from="9021,1759" to="9258,1759" stroked="true" strokeweight=".609010pt" strokecolor="#000000">
              <v:stroke dashstyle="solid"/>
            </v:line>
            <v:rect style="position:absolute;left:9245;top:1758;width:12;height:93" filled="true" fillcolor="#000000" stroked="false">
              <v:fill type="solid"/>
            </v:rect>
            <v:line style="position:absolute" from="9015,1845" to="9252,1845" stroked="true" strokeweight=".609010pt" strokecolor="#000000">
              <v:stroke dashstyle="solid"/>
            </v:line>
            <v:rect style="position:absolute;left:9014;top:1574;width:12;height:93" filled="true" fillcolor="#000000" stroked="false">
              <v:fill type="solid"/>
            </v:rect>
            <v:line style="position:absolute" from="9021,1580" to="9258,1580" stroked="true" strokeweight=".61005pt" strokecolor="#000000">
              <v:stroke dashstyle="solid"/>
            </v:line>
            <v:rect style="position:absolute;left:9245;top:1580;width:12;height:93" filled="true" fillcolor="#000000" stroked="false">
              <v:fill type="solid"/>
            </v:rect>
            <v:line style="position:absolute" from="9015,1667" to="9252,1667" stroked="true" strokeweight=".60907pt" strokecolor="#000000">
              <v:stroke dashstyle="solid"/>
            </v:line>
            <v:rect style="position:absolute;left:4638;top:1113;width:91;height:13" filled="true" fillcolor="#000000" stroked="false">
              <v:fill type="solid"/>
            </v:rect>
            <v:line style="position:absolute" from="4724,1119" to="4724,1349" stroked="true" strokeweight=".59602pt" strokecolor="#000000">
              <v:stroke dashstyle="solid"/>
            </v:line>
            <v:rect style="position:absolute;left:4633;top:1336;width:91;height:13" filled="true" fillcolor="#000000" stroked="false">
              <v:fill type="solid"/>
            </v:rect>
            <v:line style="position:absolute" from="4639,1113" to="4639,1343" stroked="true" strokeweight=".597030pt" strokecolor="#000000">
              <v:stroke dashstyle="solid"/>
            </v:line>
            <v:rect style="position:absolute;left:4813;top:1113;width:91;height:13" filled="true" fillcolor="#000000" stroked="false">
              <v:fill type="solid"/>
            </v:rect>
            <v:line style="position:absolute" from="4898,1119" to="4898,1349" stroked="true" strokeweight=".59602pt" strokecolor="#000000">
              <v:stroke dashstyle="solid"/>
            </v:line>
            <v:rect style="position:absolute;left:4807;top:1336;width:91;height:13" filled="true" fillcolor="#000000" stroked="false">
              <v:fill type="solid"/>
            </v:rect>
            <v:line style="position:absolute" from="4813,1113" to="4813,1343" stroked="true" strokeweight=".59602pt" strokecolor="#000000">
              <v:stroke dashstyle="solid"/>
            </v:line>
            <v:rect style="position:absolute;left:4987;top:1113;width:91;height:13" filled="true" fillcolor="#000000" stroked="false">
              <v:fill type="solid"/>
            </v:rect>
            <v:line style="position:absolute" from="5073,1119" to="5073,1349" stroked="true" strokeweight=".59602pt" strokecolor="#000000">
              <v:stroke dashstyle="solid"/>
            </v:line>
            <v:rect style="position:absolute;left:4981;top:1336;width:91;height:13" filled="true" fillcolor="#000000" stroked="false">
              <v:fill type="solid"/>
            </v:rect>
            <v:line style="position:absolute" from="4988,1113" to="4988,1343" stroked="true" strokeweight=".59604pt" strokecolor="#000000">
              <v:stroke dashstyle="solid"/>
            </v:line>
            <v:rect style="position:absolute;left:5162;top:1113;width:91;height:13" filled="true" fillcolor="#000000" stroked="false">
              <v:fill type="solid"/>
            </v:rect>
            <v:line style="position:absolute" from="5247,1119" to="5247,1349" stroked="true" strokeweight=".59604pt" strokecolor="#000000">
              <v:stroke dashstyle="solid"/>
            </v:line>
            <v:rect style="position:absolute;left:5156;top:1336;width:91;height:13" filled="true" fillcolor="#000000" stroked="false">
              <v:fill type="solid"/>
            </v:rect>
            <v:line style="position:absolute" from="5162,1113" to="5162,1343" stroked="true" strokeweight=".596010pt" strokecolor="#000000">
              <v:stroke dashstyle="solid"/>
            </v:line>
            <v:rect style="position:absolute;left:5335;top:1113;width:93;height:13" filled="true" fillcolor="#000000" stroked="false">
              <v:fill type="solid"/>
            </v:rect>
            <v:line style="position:absolute" from="5422,1119" to="5422,1349" stroked="true" strokeweight=".59702pt" strokecolor="#000000">
              <v:stroke dashstyle="solid"/>
            </v:line>
            <v:rect style="position:absolute;left:5329;top:1336;width:93;height:13" filled="true" fillcolor="#000000" stroked="false">
              <v:fill type="solid"/>
            </v:rect>
            <v:line style="position:absolute" from="5335,1113" to="5335,1343" stroked="true" strokeweight=".596010pt" strokecolor="#000000">
              <v:stroke dashstyle="solid"/>
            </v:line>
            <v:rect style="position:absolute;left:5509;top:1113;width:91;height:13" filled="true" fillcolor="#000000" stroked="false">
              <v:fill type="solid"/>
            </v:rect>
            <v:line style="position:absolute" from="5595,1119" to="5595,1349" stroked="true" strokeweight=".59705pt" strokecolor="#000000">
              <v:stroke dashstyle="solid"/>
            </v:line>
            <v:rect style="position:absolute;left:5503;top:1336;width:91;height:13" filled="true" fillcolor="#000000" stroked="false">
              <v:fill type="solid"/>
            </v:rect>
            <v:line style="position:absolute" from="5510,1113" to="5510,1343" stroked="true" strokeweight=".59604pt" strokecolor="#000000">
              <v:stroke dashstyle="solid"/>
            </v:line>
            <v:rect style="position:absolute;left:5684;top:1113;width:91;height:13" filled="true" fillcolor="#000000" stroked="false">
              <v:fill type="solid"/>
            </v:rect>
            <v:line style="position:absolute" from="5769,1119" to="5769,1349" stroked="true" strokeweight=".59604pt" strokecolor="#000000">
              <v:stroke dashstyle="solid"/>
            </v:line>
            <v:rect style="position:absolute;left:5678;top:1336;width:91;height:13" filled="true" fillcolor="#000000" stroked="false">
              <v:fill type="solid"/>
            </v:rect>
            <v:line style="position:absolute" from="5684,1113" to="5684,1343" stroked="true" strokeweight=".59604pt" strokecolor="#000000">
              <v:stroke dashstyle="solid"/>
            </v:line>
            <v:rect style="position:absolute;left:5858;top:1113;width:91;height:13" filled="true" fillcolor="#000000" stroked="false">
              <v:fill type="solid"/>
            </v:rect>
            <v:line style="position:absolute" from="5943,1119" to="5943,1349" stroked="true" strokeweight=".59702pt" strokecolor="#000000">
              <v:stroke dashstyle="solid"/>
            </v:line>
            <v:rect style="position:absolute;left:5852;top:1336;width:91;height:13" filled="true" fillcolor="#000000" stroked="false">
              <v:fill type="solid"/>
            </v:rect>
            <v:line style="position:absolute" from="5859,1113" to="5859,1343" stroked="true" strokeweight=".596010pt" strokecolor="#000000">
              <v:stroke dashstyle="solid"/>
            </v:line>
            <v:rect style="position:absolute;left:6032;top:1113;width:91;height:13" filled="true" fillcolor="#000000" stroked="false">
              <v:fill type="solid"/>
            </v:rect>
            <v:line style="position:absolute" from="6118,1119" to="6118,1349" stroked="true" strokeweight=".59604pt" strokecolor="#000000">
              <v:stroke dashstyle="solid"/>
            </v:line>
            <v:rect style="position:absolute;left:6026;top:1336;width:91;height:13" filled="true" fillcolor="#000000" stroked="false">
              <v:fill type="solid"/>
            </v:rect>
            <v:line style="position:absolute" from="6033,1113" to="6033,1343" stroked="true" strokeweight=".596010pt" strokecolor="#000000">
              <v:stroke dashstyle="solid"/>
            </v:line>
            <v:rect style="position:absolute;left:6207;top:1113;width:91;height:13" filled="true" fillcolor="#000000" stroked="false">
              <v:fill type="solid"/>
            </v:rect>
            <v:line style="position:absolute" from="6292,1119" to="6292,1349" stroked="true" strokeweight=".59702pt" strokecolor="#000000">
              <v:stroke dashstyle="solid"/>
            </v:line>
            <v:rect style="position:absolute;left:6201;top:1336;width:91;height:13" filled="true" fillcolor="#000000" stroked="false">
              <v:fill type="solid"/>
            </v:rect>
            <v:line style="position:absolute" from="6207,1113" to="6207,1343" stroked="true" strokeweight=".59702pt" strokecolor="#000000">
              <v:stroke dashstyle="solid"/>
            </v:line>
            <v:rect style="position:absolute;left:6380;top:1113;width:93;height:13" filled="true" fillcolor="#000000" stroked="false">
              <v:fill type="solid"/>
            </v:rect>
            <v:line style="position:absolute" from="6467,1119" to="6467,1349" stroked="true" strokeweight=".59604pt" strokecolor="#000000">
              <v:stroke dashstyle="solid"/>
            </v:line>
            <v:rect style="position:absolute;left:6374;top:1336;width:93;height:13" filled="true" fillcolor="#000000" stroked="false">
              <v:fill type="solid"/>
            </v:rect>
            <v:line style="position:absolute" from="6380,1113" to="6380,1343" stroked="true" strokeweight=".59702pt" strokecolor="#000000">
              <v:stroke dashstyle="solid"/>
            </v:line>
            <v:rect style="position:absolute;left:6554;top:1113;width:91;height:13" filled="true" fillcolor="#000000" stroked="false">
              <v:fill type="solid"/>
            </v:rect>
            <v:line style="position:absolute" from="6640,1119" to="6640,1349" stroked="true" strokeweight=".59604pt" strokecolor="#000000">
              <v:stroke dashstyle="solid"/>
            </v:line>
            <v:rect style="position:absolute;left:6548;top:1336;width:91;height:13" filled="true" fillcolor="#000000" stroked="false">
              <v:fill type="solid"/>
            </v:rect>
            <v:line style="position:absolute" from="6555,1113" to="6555,1343" stroked="true" strokeweight=".59604pt" strokecolor="#000000">
              <v:stroke dashstyle="solid"/>
            </v:line>
            <v:rect style="position:absolute;left:6729;top:1113;width:91;height:13" filled="true" fillcolor="#000000" stroked="false">
              <v:fill type="solid"/>
            </v:rect>
            <v:line style="position:absolute" from="6814,1119" to="6814,1349" stroked="true" strokeweight=".59805pt" strokecolor="#000000">
              <v:stroke dashstyle="solid"/>
            </v:line>
            <v:rect style="position:absolute;left:6723;top:1336;width:91;height:13" filled="true" fillcolor="#000000" stroked="false">
              <v:fill type="solid"/>
            </v:rect>
            <v:line style="position:absolute" from="6729,1113" to="6729,1343" stroked="true" strokeweight=".59702pt" strokecolor="#000000">
              <v:stroke dashstyle="solid"/>
            </v:line>
            <v:rect style="position:absolute;left:6903;top:1113;width:91;height:13" filled="true" fillcolor="#000000" stroked="false">
              <v:fill type="solid"/>
            </v:rect>
            <v:line style="position:absolute" from="6989,1119" to="6989,1349" stroked="true" strokeweight=".59604pt" strokecolor="#000000">
              <v:stroke dashstyle="solid"/>
            </v:line>
            <v:rect style="position:absolute;left:6897;top:1336;width:91;height:13" filled="true" fillcolor="#000000" stroked="false">
              <v:fill type="solid"/>
            </v:rect>
            <v:line style="position:absolute" from="6904,1113" to="6904,1343" stroked="true" strokeweight=".595030pt" strokecolor="#000000">
              <v:stroke dashstyle="solid"/>
            </v:line>
            <v:rect style="position:absolute;left:7078;top:1113;width:91;height:13" filled="true" fillcolor="#000000" stroked="false">
              <v:fill type="solid"/>
            </v:rect>
            <v:line style="position:absolute" from="7163,1119" to="7163,1349" stroked="true" strokeweight=".59702pt" strokecolor="#000000">
              <v:stroke dashstyle="solid"/>
            </v:line>
            <v:rect style="position:absolute;left:7072;top:1336;width:91;height:13" filled="true" fillcolor="#000000" stroked="false">
              <v:fill type="solid"/>
            </v:rect>
            <v:line style="position:absolute" from="7078,1113" to="7078,1343" stroked="true" strokeweight=".59702pt" strokecolor="#000000">
              <v:stroke dashstyle="solid"/>
            </v:line>
            <v:rect style="position:absolute;left:7251;top:1113;width:93;height:13" filled="true" fillcolor="#000000" stroked="false">
              <v:fill type="solid"/>
            </v:rect>
            <v:line style="position:absolute" from="7337,1119" to="7337,1349" stroked="true" strokeweight=".59702pt" strokecolor="#000000">
              <v:stroke dashstyle="solid"/>
            </v:line>
            <v:rect style="position:absolute;left:7245;top:1336;width:93;height:13" filled="true" fillcolor="#000000" stroked="false">
              <v:fill type="solid"/>
            </v:rect>
            <v:line style="position:absolute" from="7251,1113" to="7251,1343" stroked="true" strokeweight=".59604pt" strokecolor="#000000">
              <v:stroke dashstyle="solid"/>
            </v:line>
            <v:rect style="position:absolute;left:7425;top:1113;width:93;height:13" filled="true" fillcolor="#000000" stroked="false">
              <v:fill type="solid"/>
            </v:rect>
            <v:line style="position:absolute" from="7512,1119" to="7512,1349" stroked="true" strokeweight=".59802pt" strokecolor="#000000">
              <v:stroke dashstyle="solid"/>
            </v:line>
            <v:rect style="position:absolute;left:7419;top:1336;width:93;height:13" filled="true" fillcolor="#000000" stroked="false">
              <v:fill type="solid"/>
            </v:rect>
            <v:line style="position:absolute" from="7425,1113" to="7425,1343" stroked="true" strokeweight=".59604pt" strokecolor="#000000">
              <v:stroke dashstyle="solid"/>
            </v:line>
            <v:rect style="position:absolute;left:7599;top:1113;width:91;height:13" filled="true" fillcolor="#000000" stroked="false">
              <v:fill type="solid"/>
            </v:rect>
            <v:line style="position:absolute" from="7685,1119" to="7685,1349" stroked="true" strokeweight=".59702pt" strokecolor="#000000">
              <v:stroke dashstyle="solid"/>
            </v:line>
            <v:rect style="position:absolute;left:7593;top:1336;width:91;height:13" filled="true" fillcolor="#000000" stroked="false">
              <v:fill type="solid"/>
            </v:rect>
            <v:line style="position:absolute" from="7600,1113" to="7600,1343" stroked="true" strokeweight=".59805pt" strokecolor="#000000">
              <v:stroke dashstyle="solid"/>
            </v:line>
            <v:rect style="position:absolute;left:7774;top:1113;width:91;height:13" filled="true" fillcolor="#000000" stroked="false">
              <v:fill type="solid"/>
            </v:rect>
            <v:line style="position:absolute" from="7859,1119" to="7859,1349" stroked="true" strokeweight=".59604pt" strokecolor="#000000">
              <v:stroke dashstyle="solid"/>
            </v:line>
            <v:rect style="position:absolute;left:7768;top:1336;width:91;height:13" filled="true" fillcolor="#000000" stroked="false">
              <v:fill type="solid"/>
            </v:rect>
            <v:line style="position:absolute" from="7774,1113" to="7774,1343" stroked="true" strokeweight=".596010pt" strokecolor="#000000">
              <v:stroke dashstyle="solid"/>
            </v:line>
            <v:rect style="position:absolute;left:7948;top:1113;width:91;height:13" filled="true" fillcolor="#000000" stroked="false">
              <v:fill type="solid"/>
            </v:rect>
            <v:line style="position:absolute" from="8034,1119" to="8034,1349" stroked="true" strokeweight=".59702pt" strokecolor="#000000">
              <v:stroke dashstyle="solid"/>
            </v:line>
            <v:rect style="position:absolute;left:7942;top:1336;width:91;height:13" filled="true" fillcolor="#000000" stroked="false">
              <v:fill type="solid"/>
            </v:rect>
            <v:line style="position:absolute" from="7949,1113" to="7949,1343" stroked="true" strokeweight=".59604pt" strokecolor="#000000">
              <v:stroke dashstyle="solid"/>
            </v:line>
            <v:rect style="position:absolute;left:8123;top:1113;width:91;height:13" filled="true" fillcolor="#000000" stroked="false">
              <v:fill type="solid"/>
            </v:rect>
            <v:line style="position:absolute" from="8208,1119" to="8208,1349" stroked="true" strokeweight=".59604pt" strokecolor="#000000">
              <v:stroke dashstyle="solid"/>
            </v:line>
            <v:rect style="position:absolute;left:8117;top:1336;width:91;height:13" filled="true" fillcolor="#000000" stroked="false">
              <v:fill type="solid"/>
            </v:rect>
            <v:line style="position:absolute" from="8123,1113" to="8123,1343" stroked="true" strokeweight=".59607pt" strokecolor="#000000">
              <v:stroke dashstyle="solid"/>
            </v:line>
            <v:rect style="position:absolute;left:8296;top:1113;width:93;height:13" filled="true" fillcolor="#000000" stroked="false">
              <v:fill type="solid"/>
            </v:rect>
            <v:line style="position:absolute" from="8383,1119" to="8383,1349" stroked="true" strokeweight=".59705pt" strokecolor="#000000">
              <v:stroke dashstyle="solid"/>
            </v:line>
            <v:rect style="position:absolute;left:8290;top:1336;width:93;height:13" filled="true" fillcolor="#000000" stroked="false">
              <v:fill type="solid"/>
            </v:rect>
            <v:line style="position:absolute" from="8296,1113" to="8296,1343" stroked="true" strokeweight=".596010pt" strokecolor="#000000">
              <v:stroke dashstyle="solid"/>
            </v:line>
            <v:rect style="position:absolute;left:8470;top:1113;width:91;height:13" filled="true" fillcolor="#000000" stroked="false">
              <v:fill type="solid"/>
            </v:rect>
            <v:line style="position:absolute" from="8555,1119" to="8555,1349" stroked="true" strokeweight=".59702pt" strokecolor="#000000">
              <v:stroke dashstyle="solid"/>
            </v:line>
            <v:rect style="position:absolute;left:8464;top:1336;width:91;height:13" filled="true" fillcolor="#000000" stroked="false">
              <v:fill type="solid"/>
            </v:rect>
            <v:line style="position:absolute" from="8471,1113" to="8471,1343" stroked="true" strokeweight=".59802pt" strokecolor="#000000">
              <v:stroke dashstyle="solid"/>
            </v:line>
            <v:rect style="position:absolute;left:8644;top:1113;width:91;height:13" filled="true" fillcolor="#000000" stroked="false">
              <v:fill type="solid"/>
            </v:rect>
            <v:line style="position:absolute" from="8730,1119" to="8730,1349" stroked="true" strokeweight=".596010pt" strokecolor="#000000">
              <v:stroke dashstyle="solid"/>
            </v:line>
            <v:rect style="position:absolute;left:8638;top:1336;width:91;height:13" filled="true" fillcolor="#000000" stroked="false">
              <v:fill type="solid"/>
            </v:rect>
            <v:line style="position:absolute" from="8645,1113" to="8645,1343" stroked="true" strokeweight=".596010pt" strokecolor="#000000">
              <v:stroke dashstyle="solid"/>
            </v:line>
            <v:rect style="position:absolute;left:8819;top:1113;width:91;height:13" filled="true" fillcolor="#000000" stroked="false">
              <v:fill type="solid"/>
            </v:rect>
            <v:line style="position:absolute" from="8904,1119" to="8904,1349" stroked="true" strokeweight=".59799pt" strokecolor="#000000">
              <v:stroke dashstyle="solid"/>
            </v:line>
            <v:rect style="position:absolute;left:8813;top:1336;width:91;height:13" filled="true" fillcolor="#000000" stroked="false">
              <v:fill type="solid"/>
            </v:rect>
            <v:line style="position:absolute" from="8819,1113" to="8819,1343" stroked="true" strokeweight=".59604pt" strokecolor="#000000">
              <v:stroke dashstyle="solid"/>
            </v:line>
            <v:shape style="position:absolute;left:4302;top:1218;width:4856;height:5103" coordorigin="4302,1218" coordsize="4856,5103" path="m8934,1218l4517,1218,4302,1446,4302,6092,4526,6321,8952,6321,9158,6111,9158,1446,8934,1218xe" filled="true" fillcolor="#ffffff" stroked="false">
              <v:path arrowok="t"/>
              <v:fill type="solid"/>
            </v:shape>
            <v:shape style="position:absolute;left:4296;top:1211;width:4868;height:5115" coordorigin="4296,1212" coordsize="4868,5115" path="m8949,6315l4529,6315,4530,6316,4521,6325,4521,6325,4523,6327,8952,6327,8948,6316,8949,6315xm9152,6108l8948,6316,8952,6327,8952,6315,8967,6315,9162,6115,9152,6111,9152,6108xm8967,6315l8952,6315,8952,6327,8955,6327,8967,6315xm4307,6088l4296,6092,4296,6095,4521,6325,4521,6325,4526,6315,4529,6315,4311,6092,4308,6092,4308,6089,4307,6088xm4529,6315l4526,6315,4521,6325,4530,6316,4529,6315xm9153,6106l9152,6108,9152,6111,9162,6115,9153,6106xm9164,6106l9153,6106,9162,6115,9164,6114,9164,6106xm9152,1449l9152,6108,9153,6106,9164,6106,9164,1451,9153,1451,9152,1449xm4298,1442l4296,1443,4296,6092,4307,6088,4308,6088,4308,1446,4298,1442xm4308,6089l4308,6092,4311,6092,4308,6089xm4308,6088l4307,6088,4308,6089,4308,6088xm9164,1446l9152,1446,9152,1449,9153,1451,9164,1446xm9164,1446l9153,1451,9164,1451,9164,1446xm8939,1213l8930,1223,9152,1449,9152,1446,9164,1446,9164,1443,8949,1224,8934,1224,8939,1213xm8937,1212l4517,1212,4517,1224,8931,1224,8930,1223,8939,1213,8939,1213,8937,1212xm8939,1213l8934,1224,8949,1224,8939,1213xe" filled="true" fillcolor="#000000" stroked="false">
              <v:path arrowok="t"/>
              <v:fill type="solid"/>
            </v:shape>
            <v:shape style="position:absolute;left:4297;top:1211;width:224;height:240" type="#_x0000_t75" stroked="false">
              <v:imagedata r:id="rId102" o:title=""/>
            </v:shape>
            <v:shape style="position:absolute;left:8928;top:1530;width:928;height:4451" type="#_x0000_t202" filled="false" stroked="false">
              <v:textbox inset="0,0,0,0">
                <w:txbxContent>
                  <w:p>
                    <w:pPr>
                      <w:tabs>
                        <w:tab w:pos="427" w:val="left" w:leader="none"/>
                      </w:tabs>
                      <w:spacing w:line="191" w:lineRule="exact" w:before="0"/>
                      <w:ind w:left="0" w:right="0" w:firstLine="0"/>
                      <w:jc w:val="left"/>
                      <w:rPr>
                        <w:rFonts w:ascii="PMingLiU"/>
                        <w:sz w:val="15"/>
                      </w:rPr>
                    </w:pPr>
                    <w:r>
                      <w:rPr>
                        <w:rFonts w:ascii="PMingLiU"/>
                        <w:w w:val="130"/>
                        <w:position w:val="1"/>
                        <w:sz w:val="15"/>
                      </w:rPr>
                      <w:t>75</w:t>
                      <w:tab/>
                    </w:r>
                    <w:r>
                      <w:rPr>
                        <w:rFonts w:ascii="PMingLiU"/>
                        <w:w w:val="130"/>
                        <w:sz w:val="15"/>
                      </w:rPr>
                      <w:t>6$$?2</w:t>
                    </w:r>
                  </w:p>
                  <w:p>
                    <w:pPr>
                      <w:tabs>
                        <w:tab w:pos="427" w:val="left" w:leader="none"/>
                      </w:tabs>
                      <w:spacing w:line="178" w:lineRule="exact" w:before="0"/>
                      <w:ind w:left="0" w:right="0" w:firstLine="0"/>
                      <w:jc w:val="left"/>
                      <w:rPr>
                        <w:rFonts w:ascii="PMingLiU"/>
                        <w:sz w:val="15"/>
                      </w:rPr>
                    </w:pPr>
                    <w:r>
                      <w:rPr>
                        <w:rFonts w:ascii="PMingLiU"/>
                        <w:w w:val="130"/>
                        <w:position w:val="1"/>
                        <w:sz w:val="15"/>
                      </w:rPr>
                      <w:t>74</w:t>
                      <w:tab/>
                    </w:r>
                    <w:r>
                      <w:rPr>
                        <w:rFonts w:ascii="PMingLiU"/>
                        <w:w w:val="130"/>
                        <w:sz w:val="15"/>
                      </w:rPr>
                      <w:t>633?2</w:t>
                    </w:r>
                  </w:p>
                  <w:p>
                    <w:pPr>
                      <w:tabs>
                        <w:tab w:pos="427" w:val="left" w:leader="none"/>
                      </w:tabs>
                      <w:spacing w:line="177" w:lineRule="exact" w:before="0"/>
                      <w:ind w:left="0" w:right="0" w:firstLine="0"/>
                      <w:jc w:val="left"/>
                      <w:rPr>
                        <w:rFonts w:ascii="PMingLiU"/>
                        <w:sz w:val="15"/>
                      </w:rPr>
                    </w:pPr>
                    <w:r>
                      <w:rPr>
                        <w:rFonts w:ascii="PMingLiU"/>
                        <w:w w:val="135"/>
                        <w:position w:val="1"/>
                        <w:sz w:val="15"/>
                      </w:rPr>
                      <w:t>73</w:t>
                      <w:tab/>
                    </w:r>
                    <w:r>
                      <w:rPr>
                        <w:rFonts w:ascii="PMingLiU"/>
                        <w:w w:val="185"/>
                        <w:sz w:val="15"/>
                      </w:rPr>
                      <w:t>.#</w:t>
                    </w:r>
                  </w:p>
                  <w:p>
                    <w:pPr>
                      <w:tabs>
                        <w:tab w:pos="427" w:val="left" w:leader="none"/>
                      </w:tabs>
                      <w:spacing w:line="177" w:lineRule="exact" w:before="0"/>
                      <w:ind w:left="0" w:right="0" w:firstLine="0"/>
                      <w:jc w:val="left"/>
                      <w:rPr>
                        <w:rFonts w:ascii="PMingLiU"/>
                        <w:sz w:val="15"/>
                      </w:rPr>
                    </w:pPr>
                    <w:r>
                      <w:rPr>
                        <w:rFonts w:ascii="PMingLiU"/>
                        <w:w w:val="130"/>
                        <w:position w:val="1"/>
                        <w:sz w:val="15"/>
                      </w:rPr>
                      <w:t>72</w:t>
                      <w:tab/>
                    </w:r>
                    <w:r>
                      <w:rPr>
                        <w:rFonts w:ascii="PMingLiU"/>
                        <w:spacing w:val="-9"/>
                        <w:w w:val="150"/>
                        <w:sz w:val="15"/>
                      </w:rPr>
                      <w:t>0!</w:t>
                    </w:r>
                    <w:r>
                      <w:rPr>
                        <w:rFonts w:ascii="PMingLiU"/>
                        <w:spacing w:val="-22"/>
                        <w:w w:val="150"/>
                        <w:sz w:val="15"/>
                      </w:rPr>
                      <w:t> </w:t>
                    </w:r>
                    <w:r>
                      <w:rPr>
                        <w:rFonts w:ascii="PMingLiU"/>
                        <w:spacing w:val="4"/>
                        <w:w w:val="130"/>
                        <w:sz w:val="15"/>
                      </w:rPr>
                      <w:t>13</w:t>
                    </w:r>
                  </w:p>
                  <w:p>
                    <w:pPr>
                      <w:tabs>
                        <w:tab w:pos="427" w:val="left" w:leader="none"/>
                      </w:tabs>
                      <w:spacing w:line="178" w:lineRule="exact" w:before="0"/>
                      <w:ind w:left="0" w:right="0" w:firstLine="0"/>
                      <w:jc w:val="left"/>
                      <w:rPr>
                        <w:rFonts w:ascii="PMingLiU"/>
                        <w:sz w:val="15"/>
                      </w:rPr>
                    </w:pPr>
                    <w:r>
                      <w:rPr>
                        <w:rFonts w:ascii="PMingLiU"/>
                        <w:w w:val="130"/>
                        <w:position w:val="1"/>
                        <w:sz w:val="15"/>
                      </w:rPr>
                      <w:t>71</w:t>
                      <w:tab/>
                    </w:r>
                    <w:r>
                      <w:rPr>
                        <w:rFonts w:ascii="PMingLiU"/>
                        <w:spacing w:val="-9"/>
                        <w:w w:val="150"/>
                        <w:sz w:val="15"/>
                      </w:rPr>
                      <w:t>0!</w:t>
                    </w:r>
                    <w:r>
                      <w:rPr>
                        <w:rFonts w:ascii="PMingLiU"/>
                        <w:spacing w:val="-22"/>
                        <w:w w:val="150"/>
                        <w:sz w:val="15"/>
                      </w:rPr>
                      <w:t> </w:t>
                    </w:r>
                    <w:r>
                      <w:rPr>
                        <w:rFonts w:ascii="PMingLiU"/>
                        <w:spacing w:val="4"/>
                        <w:w w:val="130"/>
                        <w:sz w:val="15"/>
                      </w:rPr>
                      <w:t>12</w:t>
                    </w:r>
                  </w:p>
                  <w:p>
                    <w:pPr>
                      <w:tabs>
                        <w:tab w:pos="427" w:val="left" w:leader="none"/>
                      </w:tabs>
                      <w:spacing w:line="177" w:lineRule="exact" w:before="0"/>
                      <w:ind w:left="0" w:right="0" w:firstLine="0"/>
                      <w:jc w:val="left"/>
                      <w:rPr>
                        <w:rFonts w:ascii="PMingLiU"/>
                        <w:sz w:val="15"/>
                      </w:rPr>
                    </w:pPr>
                    <w:r>
                      <w:rPr>
                        <w:rFonts w:ascii="PMingLiU"/>
                        <w:w w:val="130"/>
                        <w:position w:val="1"/>
                        <w:sz w:val="15"/>
                      </w:rPr>
                      <w:t>70</w:t>
                      <w:tab/>
                    </w:r>
                    <w:r>
                      <w:rPr>
                        <w:rFonts w:ascii="PMingLiU"/>
                        <w:spacing w:val="-9"/>
                        <w:w w:val="150"/>
                        <w:sz w:val="15"/>
                      </w:rPr>
                      <w:t>0!</w:t>
                    </w:r>
                    <w:r>
                      <w:rPr>
                        <w:rFonts w:ascii="PMingLiU"/>
                        <w:spacing w:val="-22"/>
                        <w:w w:val="150"/>
                        <w:sz w:val="15"/>
                      </w:rPr>
                      <w:t> </w:t>
                    </w:r>
                    <w:r>
                      <w:rPr>
                        <w:rFonts w:ascii="PMingLiU"/>
                        <w:spacing w:val="4"/>
                        <w:w w:val="130"/>
                        <w:sz w:val="15"/>
                      </w:rPr>
                      <w:t>11</w:t>
                    </w:r>
                  </w:p>
                  <w:p>
                    <w:pPr>
                      <w:tabs>
                        <w:tab w:pos="427" w:val="left" w:leader="none"/>
                      </w:tabs>
                      <w:spacing w:line="177" w:lineRule="exact" w:before="0"/>
                      <w:ind w:left="0" w:right="0" w:firstLine="0"/>
                      <w:jc w:val="left"/>
                      <w:rPr>
                        <w:rFonts w:ascii="PMingLiU"/>
                        <w:sz w:val="15"/>
                      </w:rPr>
                    </w:pPr>
                    <w:r>
                      <w:rPr>
                        <w:rFonts w:ascii="PMingLiU"/>
                        <w:w w:val="130"/>
                        <w:position w:val="1"/>
                        <w:sz w:val="15"/>
                      </w:rPr>
                      <w:t>69</w:t>
                      <w:tab/>
                    </w:r>
                    <w:r>
                      <w:rPr>
                        <w:rFonts w:ascii="PMingLiU"/>
                        <w:spacing w:val="-9"/>
                        <w:w w:val="150"/>
                        <w:sz w:val="15"/>
                      </w:rPr>
                      <w:t>0!</w:t>
                    </w:r>
                    <w:r>
                      <w:rPr>
                        <w:rFonts w:ascii="PMingLiU"/>
                        <w:spacing w:val="-22"/>
                        <w:w w:val="150"/>
                        <w:sz w:val="15"/>
                      </w:rPr>
                      <w:t> </w:t>
                    </w:r>
                    <w:r>
                      <w:rPr>
                        <w:rFonts w:ascii="PMingLiU"/>
                        <w:spacing w:val="4"/>
                        <w:w w:val="130"/>
                        <w:sz w:val="15"/>
                      </w:rPr>
                      <w:t>10</w:t>
                    </w:r>
                  </w:p>
                  <w:p>
                    <w:pPr>
                      <w:tabs>
                        <w:tab w:pos="427" w:val="left" w:leader="none"/>
                      </w:tabs>
                      <w:spacing w:line="178" w:lineRule="exact" w:before="0"/>
                      <w:ind w:left="0" w:right="0" w:firstLine="0"/>
                      <w:jc w:val="left"/>
                      <w:rPr>
                        <w:rFonts w:ascii="PMingLiU"/>
                        <w:sz w:val="15"/>
                      </w:rPr>
                    </w:pPr>
                    <w:r>
                      <w:rPr>
                        <w:rFonts w:ascii="PMingLiU"/>
                        <w:w w:val="130"/>
                        <w:position w:val="1"/>
                        <w:sz w:val="15"/>
                      </w:rPr>
                      <w:t>68</w:t>
                      <w:tab/>
                    </w:r>
                    <w:r>
                      <w:rPr>
                        <w:rFonts w:ascii="PMingLiU"/>
                        <w:spacing w:val="-9"/>
                        <w:w w:val="150"/>
                        <w:sz w:val="15"/>
                      </w:rPr>
                      <w:t>0!</w:t>
                    </w:r>
                    <w:r>
                      <w:rPr>
                        <w:rFonts w:ascii="PMingLiU"/>
                        <w:spacing w:val="-13"/>
                        <w:w w:val="150"/>
                        <w:sz w:val="15"/>
                      </w:rPr>
                      <w:t> </w:t>
                    </w:r>
                    <w:r>
                      <w:rPr>
                        <w:rFonts w:ascii="PMingLiU"/>
                        <w:w w:val="130"/>
                        <w:sz w:val="15"/>
                      </w:rPr>
                      <w:t>9</w:t>
                    </w:r>
                  </w:p>
                  <w:p>
                    <w:pPr>
                      <w:tabs>
                        <w:tab w:pos="427" w:val="left" w:leader="none"/>
                      </w:tabs>
                      <w:spacing w:line="177" w:lineRule="exact" w:before="0"/>
                      <w:ind w:left="0" w:right="0" w:firstLine="0"/>
                      <w:jc w:val="left"/>
                      <w:rPr>
                        <w:rFonts w:ascii="PMingLiU"/>
                        <w:sz w:val="15"/>
                      </w:rPr>
                    </w:pPr>
                    <w:r>
                      <w:rPr>
                        <w:rFonts w:ascii="PMingLiU"/>
                        <w:w w:val="130"/>
                        <w:position w:val="1"/>
                        <w:sz w:val="15"/>
                      </w:rPr>
                      <w:t>67</w:t>
                      <w:tab/>
                    </w:r>
                    <w:r>
                      <w:rPr>
                        <w:rFonts w:ascii="PMingLiU"/>
                        <w:spacing w:val="-9"/>
                        <w:w w:val="150"/>
                        <w:sz w:val="15"/>
                      </w:rPr>
                      <w:t>0!</w:t>
                    </w:r>
                    <w:r>
                      <w:rPr>
                        <w:rFonts w:ascii="PMingLiU"/>
                        <w:spacing w:val="-13"/>
                        <w:w w:val="150"/>
                        <w:sz w:val="15"/>
                      </w:rPr>
                      <w:t> </w:t>
                    </w:r>
                    <w:r>
                      <w:rPr>
                        <w:rFonts w:ascii="PMingLiU"/>
                        <w:w w:val="130"/>
                        <w:sz w:val="15"/>
                      </w:rPr>
                      <w:t>8</w:t>
                    </w:r>
                  </w:p>
                  <w:p>
                    <w:pPr>
                      <w:tabs>
                        <w:tab w:pos="427" w:val="left" w:leader="none"/>
                      </w:tabs>
                      <w:spacing w:line="177" w:lineRule="exact" w:before="0"/>
                      <w:ind w:left="0" w:right="0" w:firstLine="0"/>
                      <w:jc w:val="left"/>
                      <w:rPr>
                        <w:rFonts w:ascii="PMingLiU"/>
                        <w:sz w:val="15"/>
                      </w:rPr>
                    </w:pPr>
                    <w:r>
                      <w:rPr>
                        <w:rFonts w:ascii="PMingLiU"/>
                        <w:w w:val="130"/>
                        <w:position w:val="1"/>
                        <w:sz w:val="15"/>
                      </w:rPr>
                      <w:t>66</w:t>
                      <w:tab/>
                    </w:r>
                    <w:r>
                      <w:rPr>
                        <w:rFonts w:ascii="PMingLiU"/>
                        <w:w w:val="130"/>
                        <w:sz w:val="15"/>
                      </w:rPr>
                      <w:t>0#9</w:t>
                    </w:r>
                  </w:p>
                  <w:p>
                    <w:pPr>
                      <w:tabs>
                        <w:tab w:pos="427" w:val="left" w:leader="none"/>
                      </w:tabs>
                      <w:spacing w:line="178" w:lineRule="exact" w:before="0"/>
                      <w:ind w:left="0" w:right="0" w:firstLine="0"/>
                      <w:jc w:val="left"/>
                      <w:rPr>
                        <w:rFonts w:ascii="PMingLiU"/>
                        <w:sz w:val="15"/>
                      </w:rPr>
                    </w:pPr>
                    <w:r>
                      <w:rPr>
                        <w:rFonts w:ascii="PMingLiU"/>
                        <w:w w:val="130"/>
                        <w:position w:val="1"/>
                        <w:sz w:val="15"/>
                      </w:rPr>
                      <w:t>65</w:t>
                      <w:tab/>
                    </w:r>
                    <w:r>
                      <w:rPr>
                        <w:rFonts w:ascii="PMingLiU"/>
                        <w:w w:val="130"/>
                        <w:sz w:val="15"/>
                      </w:rPr>
                      <w:t>0#8</w:t>
                    </w:r>
                  </w:p>
                  <w:p>
                    <w:pPr>
                      <w:tabs>
                        <w:tab w:pos="427" w:val="left" w:leader="none"/>
                      </w:tabs>
                      <w:spacing w:line="177" w:lineRule="exact" w:before="0"/>
                      <w:ind w:left="0" w:right="0" w:firstLine="0"/>
                      <w:jc w:val="left"/>
                      <w:rPr>
                        <w:rFonts w:ascii="PMingLiU"/>
                        <w:sz w:val="15"/>
                      </w:rPr>
                    </w:pPr>
                    <w:r>
                      <w:rPr>
                        <w:rFonts w:ascii="PMingLiU"/>
                        <w:w w:val="130"/>
                        <w:position w:val="1"/>
                        <w:sz w:val="15"/>
                      </w:rPr>
                      <w:t>64</w:t>
                      <w:tab/>
                    </w:r>
                    <w:r>
                      <w:rPr>
                        <w:rFonts w:ascii="PMingLiU"/>
                        <w:w w:val="130"/>
                        <w:sz w:val="15"/>
                      </w:rPr>
                      <w:t>0#7</w:t>
                    </w:r>
                  </w:p>
                  <w:p>
                    <w:pPr>
                      <w:tabs>
                        <w:tab w:pos="427" w:val="left" w:leader="none"/>
                      </w:tabs>
                      <w:spacing w:line="177" w:lineRule="exact" w:before="0"/>
                      <w:ind w:left="0" w:right="0" w:firstLine="0"/>
                      <w:jc w:val="left"/>
                      <w:rPr>
                        <w:rFonts w:ascii="PMingLiU"/>
                        <w:sz w:val="15"/>
                      </w:rPr>
                    </w:pPr>
                    <w:r>
                      <w:rPr>
                        <w:rFonts w:ascii="PMingLiU"/>
                        <w:w w:val="130"/>
                        <w:position w:val="1"/>
                        <w:sz w:val="15"/>
                      </w:rPr>
                      <w:t>63</w:t>
                      <w:tab/>
                    </w:r>
                    <w:r>
                      <w:rPr>
                        <w:rFonts w:ascii="PMingLiU"/>
                        <w:w w:val="130"/>
                        <w:sz w:val="15"/>
                      </w:rPr>
                      <w:t>0#6</w:t>
                    </w:r>
                  </w:p>
                  <w:p>
                    <w:pPr>
                      <w:tabs>
                        <w:tab w:pos="427" w:val="left" w:leader="none"/>
                      </w:tabs>
                      <w:spacing w:line="178" w:lineRule="exact" w:before="0"/>
                      <w:ind w:left="0" w:right="0" w:firstLine="0"/>
                      <w:jc w:val="left"/>
                      <w:rPr>
                        <w:rFonts w:ascii="PMingLiU"/>
                        <w:sz w:val="15"/>
                      </w:rPr>
                    </w:pPr>
                    <w:r>
                      <w:rPr>
                        <w:rFonts w:ascii="PMingLiU"/>
                        <w:w w:val="130"/>
                        <w:position w:val="1"/>
                        <w:sz w:val="15"/>
                      </w:rPr>
                      <w:t>62</w:t>
                      <w:tab/>
                    </w:r>
                    <w:r>
                      <w:rPr>
                        <w:rFonts w:ascii="PMingLiU"/>
                        <w:w w:val="130"/>
                        <w:sz w:val="15"/>
                      </w:rPr>
                      <w:t>0$15</w:t>
                    </w:r>
                  </w:p>
                  <w:p>
                    <w:pPr>
                      <w:tabs>
                        <w:tab w:pos="427" w:val="left" w:leader="none"/>
                      </w:tabs>
                      <w:spacing w:line="177" w:lineRule="exact" w:before="0"/>
                      <w:ind w:left="0" w:right="0" w:firstLine="0"/>
                      <w:jc w:val="left"/>
                      <w:rPr>
                        <w:rFonts w:ascii="PMingLiU"/>
                        <w:sz w:val="15"/>
                      </w:rPr>
                    </w:pPr>
                    <w:r>
                      <w:rPr>
                        <w:rFonts w:ascii="PMingLiU"/>
                        <w:w w:val="130"/>
                        <w:position w:val="1"/>
                        <w:sz w:val="15"/>
                      </w:rPr>
                      <w:t>61</w:t>
                      <w:tab/>
                    </w:r>
                    <w:r>
                      <w:rPr>
                        <w:rFonts w:ascii="PMingLiU"/>
                        <w:w w:val="130"/>
                        <w:sz w:val="15"/>
                      </w:rPr>
                      <w:t>0$14</w:t>
                    </w:r>
                  </w:p>
                  <w:p>
                    <w:pPr>
                      <w:tabs>
                        <w:tab w:pos="427" w:val="left" w:leader="none"/>
                      </w:tabs>
                      <w:spacing w:line="177" w:lineRule="exact" w:before="0"/>
                      <w:ind w:left="0" w:right="0" w:firstLine="0"/>
                      <w:jc w:val="left"/>
                      <w:rPr>
                        <w:rFonts w:ascii="PMingLiU"/>
                        <w:sz w:val="15"/>
                      </w:rPr>
                    </w:pPr>
                    <w:r>
                      <w:rPr>
                        <w:rFonts w:ascii="PMingLiU"/>
                        <w:w w:val="130"/>
                        <w:position w:val="1"/>
                        <w:sz w:val="15"/>
                      </w:rPr>
                      <w:t>60</w:t>
                      <w:tab/>
                    </w:r>
                    <w:r>
                      <w:rPr>
                        <w:rFonts w:ascii="PMingLiU"/>
                        <w:w w:val="130"/>
                        <w:sz w:val="15"/>
                      </w:rPr>
                      <w:t>0$13</w:t>
                    </w:r>
                  </w:p>
                  <w:p>
                    <w:pPr>
                      <w:tabs>
                        <w:tab w:pos="427" w:val="left" w:leader="none"/>
                      </w:tabs>
                      <w:spacing w:line="178" w:lineRule="exact" w:before="0"/>
                      <w:ind w:left="0" w:right="0" w:firstLine="0"/>
                      <w:jc w:val="left"/>
                      <w:rPr>
                        <w:rFonts w:ascii="PMingLiU"/>
                        <w:sz w:val="15"/>
                      </w:rPr>
                    </w:pPr>
                    <w:r>
                      <w:rPr>
                        <w:rFonts w:ascii="PMingLiU"/>
                        <w:w w:val="130"/>
                        <w:position w:val="1"/>
                        <w:sz w:val="15"/>
                      </w:rPr>
                      <w:t>59</w:t>
                      <w:tab/>
                    </w:r>
                    <w:r>
                      <w:rPr>
                        <w:rFonts w:ascii="PMingLiU"/>
                        <w:w w:val="130"/>
                        <w:sz w:val="15"/>
                      </w:rPr>
                      <w:t>0$12</w:t>
                    </w:r>
                  </w:p>
                  <w:p>
                    <w:pPr>
                      <w:tabs>
                        <w:tab w:pos="427" w:val="left" w:leader="none"/>
                      </w:tabs>
                      <w:spacing w:line="177" w:lineRule="exact" w:before="0"/>
                      <w:ind w:left="0" w:right="0" w:firstLine="0"/>
                      <w:jc w:val="left"/>
                      <w:rPr>
                        <w:rFonts w:ascii="PMingLiU"/>
                        <w:sz w:val="15"/>
                      </w:rPr>
                    </w:pPr>
                    <w:r>
                      <w:rPr>
                        <w:rFonts w:ascii="PMingLiU"/>
                        <w:w w:val="130"/>
                        <w:position w:val="1"/>
                        <w:sz w:val="15"/>
                      </w:rPr>
                      <w:t>58</w:t>
                      <w:tab/>
                    </w:r>
                    <w:r>
                      <w:rPr>
                        <w:rFonts w:ascii="PMingLiU"/>
                        <w:w w:val="130"/>
                        <w:sz w:val="15"/>
                      </w:rPr>
                      <w:t>0$11</w:t>
                    </w:r>
                  </w:p>
                  <w:p>
                    <w:pPr>
                      <w:tabs>
                        <w:tab w:pos="427" w:val="left" w:leader="none"/>
                      </w:tabs>
                      <w:spacing w:line="177" w:lineRule="exact" w:before="0"/>
                      <w:ind w:left="0" w:right="0" w:firstLine="0"/>
                      <w:jc w:val="left"/>
                      <w:rPr>
                        <w:rFonts w:ascii="PMingLiU"/>
                        <w:sz w:val="15"/>
                      </w:rPr>
                    </w:pPr>
                    <w:r>
                      <w:rPr>
                        <w:rFonts w:ascii="PMingLiU"/>
                        <w:w w:val="130"/>
                        <w:position w:val="1"/>
                        <w:sz w:val="15"/>
                      </w:rPr>
                      <w:t>57</w:t>
                      <w:tab/>
                    </w:r>
                    <w:r>
                      <w:rPr>
                        <w:rFonts w:ascii="PMingLiU"/>
                        <w:w w:val="130"/>
                        <w:sz w:val="15"/>
                      </w:rPr>
                      <w:t>0$10</w:t>
                    </w:r>
                  </w:p>
                  <w:p>
                    <w:pPr>
                      <w:tabs>
                        <w:tab w:pos="427" w:val="left" w:leader="none"/>
                      </w:tabs>
                      <w:spacing w:line="178" w:lineRule="exact" w:before="0"/>
                      <w:ind w:left="0" w:right="0" w:firstLine="0"/>
                      <w:jc w:val="left"/>
                      <w:rPr>
                        <w:rFonts w:ascii="PMingLiU"/>
                        <w:sz w:val="15"/>
                      </w:rPr>
                    </w:pPr>
                    <w:r>
                      <w:rPr>
                        <w:rFonts w:ascii="PMingLiU"/>
                        <w:w w:val="130"/>
                        <w:position w:val="1"/>
                        <w:sz w:val="15"/>
                      </w:rPr>
                      <w:t>56</w:t>
                      <w:tab/>
                    </w:r>
                    <w:r>
                      <w:rPr>
                        <w:rFonts w:ascii="PMingLiU"/>
                        <w:w w:val="130"/>
                        <w:sz w:val="15"/>
                      </w:rPr>
                      <w:t>0$9</w:t>
                    </w:r>
                  </w:p>
                  <w:p>
                    <w:pPr>
                      <w:tabs>
                        <w:tab w:pos="427" w:val="left" w:leader="none"/>
                      </w:tabs>
                      <w:spacing w:line="177" w:lineRule="exact" w:before="0"/>
                      <w:ind w:left="0" w:right="0" w:firstLine="0"/>
                      <w:jc w:val="left"/>
                      <w:rPr>
                        <w:rFonts w:ascii="PMingLiU"/>
                        <w:sz w:val="15"/>
                      </w:rPr>
                    </w:pPr>
                    <w:r>
                      <w:rPr>
                        <w:rFonts w:ascii="PMingLiU"/>
                        <w:w w:val="130"/>
                        <w:position w:val="1"/>
                        <w:sz w:val="15"/>
                      </w:rPr>
                      <w:t>55</w:t>
                      <w:tab/>
                    </w:r>
                    <w:r>
                      <w:rPr>
                        <w:rFonts w:ascii="PMingLiU"/>
                        <w:w w:val="130"/>
                        <w:sz w:val="15"/>
                      </w:rPr>
                      <w:t>0$8</w:t>
                    </w:r>
                  </w:p>
                  <w:p>
                    <w:pPr>
                      <w:tabs>
                        <w:tab w:pos="427" w:val="left" w:leader="none"/>
                      </w:tabs>
                      <w:spacing w:line="177" w:lineRule="exact" w:before="0"/>
                      <w:ind w:left="0" w:right="0" w:firstLine="0"/>
                      <w:jc w:val="left"/>
                      <w:rPr>
                        <w:rFonts w:ascii="PMingLiU"/>
                        <w:sz w:val="15"/>
                      </w:rPr>
                    </w:pPr>
                    <w:r>
                      <w:rPr>
                        <w:rFonts w:ascii="PMingLiU"/>
                        <w:w w:val="130"/>
                        <w:position w:val="1"/>
                        <w:sz w:val="15"/>
                      </w:rPr>
                      <w:t>54</w:t>
                      <w:tab/>
                    </w:r>
                    <w:r>
                      <w:rPr>
                        <w:rFonts w:ascii="PMingLiU"/>
                        <w:w w:val="130"/>
                        <w:sz w:val="15"/>
                      </w:rPr>
                      <w:t>0"15</w:t>
                    </w:r>
                  </w:p>
                  <w:p>
                    <w:pPr>
                      <w:tabs>
                        <w:tab w:pos="427" w:val="left" w:leader="none"/>
                      </w:tabs>
                      <w:spacing w:line="178" w:lineRule="exact" w:before="0"/>
                      <w:ind w:left="0" w:right="0" w:firstLine="0"/>
                      <w:jc w:val="left"/>
                      <w:rPr>
                        <w:rFonts w:ascii="PMingLiU"/>
                        <w:sz w:val="15"/>
                      </w:rPr>
                    </w:pPr>
                    <w:r>
                      <w:rPr>
                        <w:rFonts w:ascii="PMingLiU"/>
                        <w:w w:val="130"/>
                        <w:position w:val="1"/>
                        <w:sz w:val="15"/>
                      </w:rPr>
                      <w:t>53</w:t>
                      <w:tab/>
                    </w:r>
                    <w:r>
                      <w:rPr>
                        <w:rFonts w:ascii="PMingLiU"/>
                        <w:w w:val="130"/>
                        <w:sz w:val="15"/>
                      </w:rPr>
                      <w:t>0"14</w:t>
                    </w:r>
                  </w:p>
                  <w:p>
                    <w:pPr>
                      <w:tabs>
                        <w:tab w:pos="427" w:val="left" w:leader="none"/>
                      </w:tabs>
                      <w:spacing w:line="177" w:lineRule="exact" w:before="0"/>
                      <w:ind w:left="0" w:right="0" w:firstLine="0"/>
                      <w:jc w:val="left"/>
                      <w:rPr>
                        <w:rFonts w:ascii="PMingLiU"/>
                        <w:sz w:val="15"/>
                      </w:rPr>
                    </w:pPr>
                    <w:r>
                      <w:rPr>
                        <w:rFonts w:ascii="PMingLiU"/>
                        <w:w w:val="130"/>
                        <w:position w:val="1"/>
                        <w:sz w:val="15"/>
                      </w:rPr>
                      <w:t>52</w:t>
                      <w:tab/>
                    </w:r>
                    <w:r>
                      <w:rPr>
                        <w:rFonts w:ascii="PMingLiU"/>
                        <w:w w:val="130"/>
                        <w:sz w:val="15"/>
                      </w:rPr>
                      <w:t>0"13</w:t>
                    </w:r>
                  </w:p>
                  <w:p>
                    <w:pPr>
                      <w:tabs>
                        <w:tab w:pos="427" w:val="left" w:leader="none"/>
                      </w:tabs>
                      <w:spacing w:line="173" w:lineRule="exact" w:before="0"/>
                      <w:ind w:left="0" w:right="0" w:firstLine="0"/>
                      <w:jc w:val="left"/>
                      <w:rPr>
                        <w:rFonts w:ascii="PMingLiU"/>
                        <w:sz w:val="15"/>
                      </w:rPr>
                    </w:pPr>
                    <w:r>
                      <w:rPr>
                        <w:rFonts w:ascii="PMingLiU"/>
                        <w:w w:val="130"/>
                        <w:position w:val="1"/>
                        <w:sz w:val="15"/>
                      </w:rPr>
                      <w:t>51</w:t>
                      <w:tab/>
                    </w:r>
                    <w:r>
                      <w:rPr>
                        <w:rFonts w:ascii="PMingLiU"/>
                        <w:w w:val="130"/>
                        <w:sz w:val="15"/>
                      </w:rPr>
                      <w:t>0"12</w:t>
                    </w:r>
                  </w:p>
                </w:txbxContent>
              </v:textbox>
              <w10:wrap type="none"/>
            </v:shape>
            <v:shape style="position:absolute;left:6354;top:3604;width:648;height:174" type="#_x0000_t202" filled="false" stroked="false">
              <v:textbox inset="0,0,0,0">
                <w:txbxContent>
                  <w:p>
                    <w:pPr>
                      <w:spacing w:line="173" w:lineRule="exact" w:before="0"/>
                      <w:ind w:left="0" w:right="0" w:firstLine="0"/>
                      <w:jc w:val="left"/>
                      <w:rPr>
                        <w:rFonts w:ascii="PMingLiU"/>
                        <w:sz w:val="15"/>
                      </w:rPr>
                    </w:pPr>
                    <w:r>
                      <w:rPr>
                        <w:rFonts w:ascii="PMingLiU"/>
                        <w:color w:val="1E191A"/>
                        <w:w w:val="125"/>
                        <w:sz w:val="15"/>
                      </w:rPr>
                      <w:t>,1&amp;0100</w:t>
                    </w:r>
                  </w:p>
                </w:txbxContent>
              </v:textbox>
              <w10:wrap type="none"/>
            </v:shape>
            <v:shape style="position:absolute;left:4393;top:1530;width:186;height:4440" type="#_x0000_t202" filled="false" stroked="false">
              <v:textbox inset="0,0,0,0">
                <w:txbxContent>
                  <w:p>
                    <w:pPr>
                      <w:spacing w:line="185" w:lineRule="exact" w:before="0"/>
                      <w:ind w:left="0" w:right="0" w:firstLine="0"/>
                      <w:jc w:val="left"/>
                      <w:rPr>
                        <w:rFonts w:ascii="PMingLiU"/>
                        <w:sz w:val="15"/>
                      </w:rPr>
                    </w:pPr>
                    <w:r>
                      <w:rPr>
                        <w:rFonts w:ascii="PMingLiU"/>
                        <w:w w:val="117"/>
                        <w:sz w:val="15"/>
                      </w:rPr>
                      <w:t>1</w:t>
                    </w:r>
                  </w:p>
                  <w:p>
                    <w:pPr>
                      <w:spacing w:line="177" w:lineRule="exact" w:before="0"/>
                      <w:ind w:left="0" w:right="0" w:firstLine="0"/>
                      <w:jc w:val="left"/>
                      <w:rPr>
                        <w:rFonts w:ascii="PMingLiU"/>
                        <w:sz w:val="15"/>
                      </w:rPr>
                    </w:pPr>
                    <w:r>
                      <w:rPr>
                        <w:rFonts w:ascii="PMingLiU"/>
                        <w:w w:val="117"/>
                        <w:sz w:val="15"/>
                      </w:rPr>
                      <w:t>2</w:t>
                    </w:r>
                  </w:p>
                  <w:p>
                    <w:pPr>
                      <w:spacing w:line="178" w:lineRule="exact" w:before="0"/>
                      <w:ind w:left="0" w:right="0" w:firstLine="0"/>
                      <w:jc w:val="left"/>
                      <w:rPr>
                        <w:rFonts w:ascii="PMingLiU"/>
                        <w:sz w:val="15"/>
                      </w:rPr>
                    </w:pPr>
                    <w:r>
                      <w:rPr>
                        <w:rFonts w:ascii="PMingLiU"/>
                        <w:w w:val="117"/>
                        <w:sz w:val="15"/>
                      </w:rPr>
                      <w:t>3</w:t>
                    </w:r>
                  </w:p>
                  <w:p>
                    <w:pPr>
                      <w:spacing w:line="177" w:lineRule="exact" w:before="0"/>
                      <w:ind w:left="0" w:right="0" w:firstLine="0"/>
                      <w:jc w:val="left"/>
                      <w:rPr>
                        <w:rFonts w:ascii="PMingLiU"/>
                        <w:sz w:val="15"/>
                      </w:rPr>
                    </w:pPr>
                    <w:r>
                      <w:rPr>
                        <w:rFonts w:ascii="PMingLiU"/>
                        <w:w w:val="117"/>
                        <w:sz w:val="15"/>
                      </w:rPr>
                      <w:t>4</w:t>
                    </w:r>
                  </w:p>
                  <w:p>
                    <w:pPr>
                      <w:spacing w:line="177" w:lineRule="exact" w:before="0"/>
                      <w:ind w:left="0" w:right="0" w:firstLine="0"/>
                      <w:jc w:val="left"/>
                      <w:rPr>
                        <w:rFonts w:ascii="PMingLiU"/>
                        <w:sz w:val="15"/>
                      </w:rPr>
                    </w:pPr>
                    <w:r>
                      <w:rPr>
                        <w:rFonts w:ascii="PMingLiU"/>
                        <w:w w:val="117"/>
                        <w:sz w:val="15"/>
                      </w:rPr>
                      <w:t>5</w:t>
                    </w:r>
                  </w:p>
                  <w:p>
                    <w:pPr>
                      <w:spacing w:line="178" w:lineRule="exact" w:before="0"/>
                      <w:ind w:left="0" w:right="0" w:firstLine="0"/>
                      <w:jc w:val="left"/>
                      <w:rPr>
                        <w:rFonts w:ascii="PMingLiU"/>
                        <w:sz w:val="15"/>
                      </w:rPr>
                    </w:pPr>
                    <w:r>
                      <w:rPr>
                        <w:rFonts w:ascii="PMingLiU"/>
                        <w:w w:val="117"/>
                        <w:sz w:val="15"/>
                      </w:rPr>
                      <w:t>6</w:t>
                    </w:r>
                  </w:p>
                  <w:p>
                    <w:pPr>
                      <w:spacing w:line="177" w:lineRule="exact" w:before="0"/>
                      <w:ind w:left="0" w:right="0" w:firstLine="0"/>
                      <w:jc w:val="left"/>
                      <w:rPr>
                        <w:rFonts w:ascii="PMingLiU"/>
                        <w:sz w:val="15"/>
                      </w:rPr>
                    </w:pPr>
                    <w:r>
                      <w:rPr>
                        <w:rFonts w:ascii="PMingLiU"/>
                        <w:w w:val="117"/>
                        <w:sz w:val="15"/>
                      </w:rPr>
                      <w:t>7</w:t>
                    </w:r>
                  </w:p>
                  <w:p>
                    <w:pPr>
                      <w:spacing w:line="177" w:lineRule="exact" w:before="0"/>
                      <w:ind w:left="0" w:right="0" w:firstLine="0"/>
                      <w:jc w:val="left"/>
                      <w:rPr>
                        <w:rFonts w:ascii="PMingLiU"/>
                        <w:sz w:val="15"/>
                      </w:rPr>
                    </w:pPr>
                    <w:r>
                      <w:rPr>
                        <w:rFonts w:ascii="PMingLiU"/>
                        <w:w w:val="117"/>
                        <w:sz w:val="15"/>
                      </w:rPr>
                      <w:t>8</w:t>
                    </w:r>
                  </w:p>
                  <w:p>
                    <w:pPr>
                      <w:spacing w:line="178" w:lineRule="exact" w:before="0"/>
                      <w:ind w:left="0" w:right="0" w:firstLine="0"/>
                      <w:jc w:val="left"/>
                      <w:rPr>
                        <w:rFonts w:ascii="PMingLiU"/>
                        <w:sz w:val="15"/>
                      </w:rPr>
                    </w:pPr>
                    <w:r>
                      <w:rPr>
                        <w:rFonts w:ascii="PMingLiU"/>
                        <w:w w:val="117"/>
                        <w:sz w:val="15"/>
                      </w:rPr>
                      <w:t>9</w:t>
                    </w:r>
                  </w:p>
                  <w:p>
                    <w:pPr>
                      <w:spacing w:line="177" w:lineRule="exact" w:before="0"/>
                      <w:ind w:left="0" w:right="0" w:firstLine="0"/>
                      <w:jc w:val="left"/>
                      <w:rPr>
                        <w:rFonts w:ascii="PMingLiU"/>
                        <w:sz w:val="15"/>
                      </w:rPr>
                    </w:pPr>
                    <w:r>
                      <w:rPr>
                        <w:rFonts w:ascii="PMingLiU"/>
                        <w:w w:val="120"/>
                        <w:sz w:val="15"/>
                      </w:rPr>
                      <w:t>10</w:t>
                    </w:r>
                  </w:p>
                  <w:p>
                    <w:pPr>
                      <w:spacing w:line="177" w:lineRule="exact" w:before="0"/>
                      <w:ind w:left="0" w:right="0" w:firstLine="0"/>
                      <w:jc w:val="left"/>
                      <w:rPr>
                        <w:rFonts w:ascii="PMingLiU"/>
                        <w:sz w:val="15"/>
                      </w:rPr>
                    </w:pPr>
                    <w:r>
                      <w:rPr>
                        <w:rFonts w:ascii="PMingLiU"/>
                        <w:w w:val="120"/>
                        <w:sz w:val="15"/>
                      </w:rPr>
                      <w:t>11</w:t>
                    </w:r>
                  </w:p>
                  <w:p>
                    <w:pPr>
                      <w:spacing w:line="178" w:lineRule="exact" w:before="0"/>
                      <w:ind w:left="0" w:right="0" w:firstLine="0"/>
                      <w:jc w:val="left"/>
                      <w:rPr>
                        <w:rFonts w:ascii="PMingLiU"/>
                        <w:sz w:val="15"/>
                      </w:rPr>
                    </w:pPr>
                    <w:r>
                      <w:rPr>
                        <w:rFonts w:ascii="PMingLiU"/>
                        <w:w w:val="120"/>
                        <w:sz w:val="15"/>
                      </w:rPr>
                      <w:t>12</w:t>
                    </w:r>
                  </w:p>
                  <w:p>
                    <w:pPr>
                      <w:spacing w:line="177" w:lineRule="exact" w:before="0"/>
                      <w:ind w:left="0" w:right="0" w:firstLine="0"/>
                      <w:jc w:val="left"/>
                      <w:rPr>
                        <w:rFonts w:ascii="PMingLiU"/>
                        <w:sz w:val="15"/>
                      </w:rPr>
                    </w:pPr>
                    <w:r>
                      <w:rPr>
                        <w:rFonts w:ascii="PMingLiU"/>
                        <w:w w:val="120"/>
                        <w:sz w:val="15"/>
                      </w:rPr>
                      <w:t>13</w:t>
                    </w:r>
                  </w:p>
                  <w:p>
                    <w:pPr>
                      <w:spacing w:line="177" w:lineRule="exact" w:before="0"/>
                      <w:ind w:left="0" w:right="0" w:firstLine="0"/>
                      <w:jc w:val="left"/>
                      <w:rPr>
                        <w:rFonts w:ascii="PMingLiU"/>
                        <w:sz w:val="15"/>
                      </w:rPr>
                    </w:pPr>
                    <w:r>
                      <w:rPr>
                        <w:rFonts w:ascii="PMingLiU"/>
                        <w:w w:val="120"/>
                        <w:sz w:val="15"/>
                      </w:rPr>
                      <w:t>14</w:t>
                    </w:r>
                  </w:p>
                  <w:p>
                    <w:pPr>
                      <w:spacing w:line="178" w:lineRule="exact" w:before="0"/>
                      <w:ind w:left="0" w:right="0" w:firstLine="0"/>
                      <w:jc w:val="left"/>
                      <w:rPr>
                        <w:rFonts w:ascii="PMingLiU"/>
                        <w:sz w:val="15"/>
                      </w:rPr>
                    </w:pPr>
                    <w:r>
                      <w:rPr>
                        <w:rFonts w:ascii="PMingLiU"/>
                        <w:w w:val="120"/>
                        <w:sz w:val="15"/>
                      </w:rPr>
                      <w:t>15</w:t>
                    </w:r>
                  </w:p>
                  <w:p>
                    <w:pPr>
                      <w:spacing w:line="177" w:lineRule="exact" w:before="0"/>
                      <w:ind w:left="0" w:right="0" w:firstLine="0"/>
                      <w:jc w:val="left"/>
                      <w:rPr>
                        <w:rFonts w:ascii="PMingLiU"/>
                        <w:sz w:val="15"/>
                      </w:rPr>
                    </w:pPr>
                    <w:r>
                      <w:rPr>
                        <w:rFonts w:ascii="PMingLiU"/>
                        <w:w w:val="120"/>
                        <w:sz w:val="15"/>
                      </w:rPr>
                      <w:t>16</w:t>
                    </w:r>
                  </w:p>
                  <w:p>
                    <w:pPr>
                      <w:spacing w:line="177" w:lineRule="exact" w:before="0"/>
                      <w:ind w:left="0" w:right="0" w:firstLine="0"/>
                      <w:jc w:val="left"/>
                      <w:rPr>
                        <w:rFonts w:ascii="PMingLiU"/>
                        <w:sz w:val="15"/>
                      </w:rPr>
                    </w:pPr>
                    <w:r>
                      <w:rPr>
                        <w:rFonts w:ascii="PMingLiU"/>
                        <w:w w:val="120"/>
                        <w:sz w:val="15"/>
                      </w:rPr>
                      <w:t>17</w:t>
                    </w:r>
                  </w:p>
                  <w:p>
                    <w:pPr>
                      <w:spacing w:line="178" w:lineRule="exact" w:before="0"/>
                      <w:ind w:left="0" w:right="0" w:firstLine="0"/>
                      <w:jc w:val="left"/>
                      <w:rPr>
                        <w:rFonts w:ascii="PMingLiU"/>
                        <w:sz w:val="15"/>
                      </w:rPr>
                    </w:pPr>
                    <w:r>
                      <w:rPr>
                        <w:rFonts w:ascii="PMingLiU"/>
                        <w:w w:val="120"/>
                        <w:sz w:val="15"/>
                      </w:rPr>
                      <w:t>18</w:t>
                    </w:r>
                  </w:p>
                  <w:p>
                    <w:pPr>
                      <w:spacing w:line="177" w:lineRule="exact" w:before="0"/>
                      <w:ind w:left="0" w:right="0" w:firstLine="0"/>
                      <w:jc w:val="left"/>
                      <w:rPr>
                        <w:rFonts w:ascii="PMingLiU"/>
                        <w:sz w:val="15"/>
                      </w:rPr>
                    </w:pPr>
                    <w:r>
                      <w:rPr>
                        <w:rFonts w:ascii="PMingLiU"/>
                        <w:w w:val="120"/>
                        <w:sz w:val="15"/>
                      </w:rPr>
                      <w:t>19</w:t>
                    </w:r>
                  </w:p>
                  <w:p>
                    <w:pPr>
                      <w:spacing w:line="177" w:lineRule="exact" w:before="0"/>
                      <w:ind w:left="0" w:right="0" w:firstLine="0"/>
                      <w:jc w:val="left"/>
                      <w:rPr>
                        <w:rFonts w:ascii="PMingLiU"/>
                        <w:sz w:val="15"/>
                      </w:rPr>
                    </w:pPr>
                    <w:r>
                      <w:rPr>
                        <w:rFonts w:ascii="PMingLiU"/>
                        <w:w w:val="120"/>
                        <w:sz w:val="15"/>
                      </w:rPr>
                      <w:t>20</w:t>
                    </w:r>
                  </w:p>
                  <w:p>
                    <w:pPr>
                      <w:spacing w:line="178" w:lineRule="exact" w:before="0"/>
                      <w:ind w:left="0" w:right="0" w:firstLine="0"/>
                      <w:jc w:val="left"/>
                      <w:rPr>
                        <w:rFonts w:ascii="PMingLiU"/>
                        <w:sz w:val="15"/>
                      </w:rPr>
                    </w:pPr>
                    <w:r>
                      <w:rPr>
                        <w:rFonts w:ascii="PMingLiU"/>
                        <w:w w:val="120"/>
                        <w:sz w:val="15"/>
                      </w:rPr>
                      <w:t>21</w:t>
                    </w:r>
                  </w:p>
                  <w:p>
                    <w:pPr>
                      <w:spacing w:line="177" w:lineRule="exact" w:before="0"/>
                      <w:ind w:left="0" w:right="0" w:firstLine="0"/>
                      <w:jc w:val="left"/>
                      <w:rPr>
                        <w:rFonts w:ascii="PMingLiU"/>
                        <w:sz w:val="15"/>
                      </w:rPr>
                    </w:pPr>
                    <w:r>
                      <w:rPr>
                        <w:rFonts w:ascii="PMingLiU"/>
                        <w:w w:val="120"/>
                        <w:sz w:val="15"/>
                      </w:rPr>
                      <w:t>22</w:t>
                    </w:r>
                  </w:p>
                  <w:p>
                    <w:pPr>
                      <w:spacing w:line="177" w:lineRule="exact" w:before="0"/>
                      <w:ind w:left="0" w:right="0" w:firstLine="0"/>
                      <w:jc w:val="left"/>
                      <w:rPr>
                        <w:rFonts w:ascii="PMingLiU"/>
                        <w:sz w:val="15"/>
                      </w:rPr>
                    </w:pPr>
                    <w:r>
                      <w:rPr>
                        <w:rFonts w:ascii="PMingLiU"/>
                        <w:w w:val="120"/>
                        <w:sz w:val="15"/>
                      </w:rPr>
                      <w:t>23</w:t>
                    </w:r>
                  </w:p>
                  <w:p>
                    <w:pPr>
                      <w:spacing w:line="178" w:lineRule="exact" w:before="0"/>
                      <w:ind w:left="0" w:right="0" w:firstLine="0"/>
                      <w:jc w:val="left"/>
                      <w:rPr>
                        <w:rFonts w:ascii="PMingLiU"/>
                        <w:sz w:val="15"/>
                      </w:rPr>
                    </w:pPr>
                    <w:r>
                      <w:rPr>
                        <w:rFonts w:ascii="PMingLiU"/>
                        <w:w w:val="120"/>
                        <w:sz w:val="15"/>
                      </w:rPr>
                      <w:t>24</w:t>
                    </w:r>
                  </w:p>
                  <w:p>
                    <w:pPr>
                      <w:spacing w:line="168" w:lineRule="exact" w:before="0"/>
                      <w:ind w:left="0" w:right="0" w:firstLine="0"/>
                      <w:jc w:val="left"/>
                      <w:rPr>
                        <w:rFonts w:ascii="PMingLiU"/>
                        <w:sz w:val="15"/>
                      </w:rPr>
                    </w:pPr>
                    <w:r>
                      <w:rPr>
                        <w:rFonts w:ascii="PMingLiU"/>
                        <w:w w:val="120"/>
                        <w:sz w:val="15"/>
                      </w:rPr>
                      <w:t>25</w:t>
                    </w:r>
                  </w:p>
                </w:txbxContent>
              </v:textbox>
              <w10:wrap type="none"/>
            </v:shape>
            <w10:wrap type="none"/>
          </v:group>
        </w:pict>
      </w:r>
      <w:r>
        <w:rPr/>
        <w:pict>
          <v:group style="position:absolute;margin-left:123.959999pt;margin-top:17.390192pt;width:404pt;height:349.7pt;mso-position-horizontal-relative:page;mso-position-vertical-relative:paragraph;z-index:251959296" coordorigin="2479,348" coordsize="8080,6994">
            <v:shape style="position:absolute;left:2484;top:352;width:8075;height:6989" coordorigin="2484,353" coordsize="8075,6989" path="m2484,353l10559,353m10554,353l10554,7341e" filled="false" stroked="true" strokeweight=".47998pt" strokecolor="#000000">
              <v:path arrowok="t"/>
              <v:stroke dashstyle="solid"/>
            </v:shape>
            <v:line style="position:absolute" from="2479,7337" to="10554,7337" stroked="true" strokeweight=".47998pt" strokecolor="#000000">
              <v:stroke dashstyle="solid"/>
            </v:line>
            <v:line style="position:absolute" from="2484,348" to="2484,7337" stroked="true" strokeweight=".48pt" strokecolor="#000000">
              <v:stroke dashstyle="solid"/>
            </v:line>
            <v:shape style="position:absolute;left:9811;top:7123;width:590;height:185" type="#_x0000_t202" filled="false" stroked="false">
              <v:textbox inset="0,0,0,0">
                <w:txbxContent>
                  <w:p>
                    <w:pPr>
                      <w:spacing w:line="185" w:lineRule="exact" w:before="0"/>
                      <w:ind w:left="0" w:right="0" w:firstLine="0"/>
                      <w:jc w:val="left"/>
                      <w:rPr>
                        <w:rFonts w:ascii="PMingLiU"/>
                        <w:sz w:val="16"/>
                      </w:rPr>
                    </w:pPr>
                    <w:r>
                      <w:rPr>
                        <w:rFonts w:ascii="PMingLiU"/>
                        <w:color w:val="1E191A"/>
                        <w:w w:val="105"/>
                        <w:sz w:val="16"/>
                      </w:rPr>
                      <w:t>AI14391</w:t>
                    </w:r>
                  </w:p>
                </w:txbxContent>
              </v:textbox>
              <w10:wrap type="none"/>
            </v:shape>
            <v:shape style="position:absolute;left:2759;top:1519;width:1408;height:4440" type="#_x0000_t202" filled="false" stroked="false">
              <v:textbox inset="0,0,0,0">
                <w:txbxContent>
                  <w:p>
                    <w:pPr>
                      <w:spacing w:line="185" w:lineRule="exact" w:before="0"/>
                      <w:ind w:left="0" w:right="19" w:firstLine="0"/>
                      <w:jc w:val="right"/>
                      <w:rPr>
                        <w:rFonts w:ascii="PMingLiU"/>
                        <w:sz w:val="15"/>
                      </w:rPr>
                    </w:pPr>
                    <w:r>
                      <w:rPr>
                        <w:rFonts w:ascii="PMingLiU"/>
                        <w:spacing w:val="-1"/>
                        <w:w w:val="105"/>
                        <w:sz w:val="15"/>
                      </w:rPr>
                      <w:t>0%2</w:t>
                    </w:r>
                  </w:p>
                  <w:p>
                    <w:pPr>
                      <w:spacing w:line="177" w:lineRule="exact" w:before="0"/>
                      <w:ind w:left="0" w:right="19" w:firstLine="0"/>
                      <w:jc w:val="right"/>
                      <w:rPr>
                        <w:rFonts w:ascii="PMingLiU"/>
                        <w:sz w:val="15"/>
                      </w:rPr>
                    </w:pPr>
                    <w:r>
                      <w:rPr>
                        <w:rFonts w:ascii="PMingLiU"/>
                        <w:spacing w:val="-1"/>
                        <w:w w:val="105"/>
                        <w:sz w:val="15"/>
                      </w:rPr>
                      <w:t>0%3</w:t>
                    </w:r>
                  </w:p>
                  <w:p>
                    <w:pPr>
                      <w:spacing w:line="178" w:lineRule="exact" w:before="0"/>
                      <w:ind w:left="0" w:right="19" w:firstLine="0"/>
                      <w:jc w:val="right"/>
                      <w:rPr>
                        <w:rFonts w:ascii="PMingLiU"/>
                        <w:sz w:val="15"/>
                      </w:rPr>
                    </w:pPr>
                    <w:r>
                      <w:rPr>
                        <w:rFonts w:ascii="PMingLiU"/>
                        <w:spacing w:val="-1"/>
                        <w:w w:val="105"/>
                        <w:sz w:val="15"/>
                      </w:rPr>
                      <w:t>0%4</w:t>
                    </w:r>
                  </w:p>
                  <w:p>
                    <w:pPr>
                      <w:spacing w:line="177" w:lineRule="exact" w:before="0"/>
                      <w:ind w:left="0" w:right="19" w:firstLine="0"/>
                      <w:jc w:val="right"/>
                      <w:rPr>
                        <w:rFonts w:ascii="PMingLiU"/>
                        <w:sz w:val="15"/>
                      </w:rPr>
                    </w:pPr>
                    <w:r>
                      <w:rPr>
                        <w:rFonts w:ascii="PMingLiU"/>
                        <w:spacing w:val="-1"/>
                        <w:w w:val="105"/>
                        <w:sz w:val="15"/>
                      </w:rPr>
                      <w:t>0%5</w:t>
                    </w:r>
                  </w:p>
                  <w:p>
                    <w:pPr>
                      <w:spacing w:line="177" w:lineRule="exact" w:before="0"/>
                      <w:ind w:left="0" w:right="19" w:firstLine="0"/>
                      <w:jc w:val="right"/>
                      <w:rPr>
                        <w:rFonts w:ascii="PMingLiU"/>
                        <w:sz w:val="15"/>
                      </w:rPr>
                    </w:pPr>
                    <w:r>
                      <w:rPr>
                        <w:rFonts w:ascii="PMingLiU"/>
                        <w:spacing w:val="-1"/>
                        <w:w w:val="105"/>
                        <w:sz w:val="15"/>
                      </w:rPr>
                      <w:t>0%6</w:t>
                    </w:r>
                  </w:p>
                  <w:p>
                    <w:pPr>
                      <w:spacing w:line="178" w:lineRule="exact" w:before="0"/>
                      <w:ind w:left="0" w:right="18" w:firstLine="0"/>
                      <w:jc w:val="right"/>
                      <w:rPr>
                        <w:rFonts w:ascii="PMingLiU"/>
                        <w:sz w:val="15"/>
                      </w:rPr>
                    </w:pPr>
                    <w:r>
                      <w:rPr>
                        <w:rFonts w:ascii="PMingLiU"/>
                        <w:spacing w:val="-6"/>
                        <w:w w:val="160"/>
                        <w:sz w:val="15"/>
                      </w:rPr>
                      <w:t>6"!4</w:t>
                    </w:r>
                  </w:p>
                  <w:p>
                    <w:pPr>
                      <w:spacing w:line="177" w:lineRule="exact" w:before="0"/>
                      <w:ind w:left="0" w:right="27" w:firstLine="0"/>
                      <w:jc w:val="right"/>
                      <w:rPr>
                        <w:rFonts w:ascii="PMingLiU"/>
                        <w:sz w:val="15"/>
                      </w:rPr>
                    </w:pPr>
                    <w:r>
                      <w:rPr>
                        <w:rFonts w:ascii="PMingLiU"/>
                        <w:spacing w:val="-2"/>
                        <w:w w:val="135"/>
                        <w:sz w:val="15"/>
                      </w:rPr>
                      <w:t>0#13-4!-0%2-24#</w:t>
                    </w:r>
                  </w:p>
                  <w:p>
                    <w:pPr>
                      <w:spacing w:line="177" w:lineRule="exact" w:before="0"/>
                      <w:ind w:left="0" w:right="19" w:firstLine="0"/>
                      <w:jc w:val="right"/>
                      <w:rPr>
                        <w:rFonts w:ascii="PMingLiU"/>
                        <w:sz w:val="15"/>
                      </w:rPr>
                    </w:pPr>
                    <w:r>
                      <w:rPr>
                        <w:rFonts w:ascii="PMingLiU"/>
                        <w:spacing w:val="-1"/>
                        <w:w w:val="140"/>
                        <w:sz w:val="15"/>
                      </w:rPr>
                      <w:t>0#14-/3#32?).</w:t>
                    </w:r>
                  </w:p>
                  <w:p>
                    <w:pPr>
                      <w:spacing w:line="178" w:lineRule="exact" w:before="0"/>
                      <w:ind w:left="0" w:right="18" w:firstLine="0"/>
                      <w:jc w:val="right"/>
                      <w:rPr>
                        <w:rFonts w:ascii="PMingLiU"/>
                        <w:sz w:val="15"/>
                      </w:rPr>
                    </w:pPr>
                    <w:r>
                      <w:rPr>
                        <w:rFonts w:ascii="PMingLiU"/>
                        <w:spacing w:val="-1"/>
                        <w:w w:val="145"/>
                        <w:sz w:val="15"/>
                      </w:rPr>
                      <w:t>0#15-/3#32?/54</w:t>
                    </w:r>
                  </w:p>
                  <w:p>
                    <w:pPr>
                      <w:spacing w:line="178" w:lineRule="exact" w:before="0"/>
                      <w:ind w:left="0" w:right="19" w:firstLine="0"/>
                      <w:jc w:val="right"/>
                      <w:rPr>
                        <w:rFonts w:ascii="PMingLiU"/>
                        <w:sz w:val="15"/>
                      </w:rPr>
                    </w:pPr>
                    <w:r>
                      <w:rPr>
                        <w:rFonts w:ascii="PMingLiU"/>
                        <w:spacing w:val="-2"/>
                        <w:w w:val="135"/>
                        <w:sz w:val="15"/>
                      </w:rPr>
                      <w:t>633?5</w:t>
                    </w:r>
                  </w:p>
                  <w:p>
                    <w:pPr>
                      <w:spacing w:line="177" w:lineRule="exact" w:before="0"/>
                      <w:ind w:left="0" w:right="18" w:firstLine="0"/>
                      <w:jc w:val="right"/>
                      <w:rPr>
                        <w:rFonts w:ascii="PMingLiU"/>
                        <w:sz w:val="15"/>
                      </w:rPr>
                    </w:pPr>
                    <w:r>
                      <w:rPr>
                        <w:rFonts w:ascii="PMingLiU"/>
                        <w:w w:val="135"/>
                        <w:sz w:val="15"/>
                      </w:rPr>
                      <w:t>6$$?5</w:t>
                    </w:r>
                  </w:p>
                  <w:p>
                    <w:pPr>
                      <w:spacing w:line="177" w:lineRule="exact" w:before="0"/>
                      <w:ind w:left="0" w:right="19" w:firstLine="0"/>
                      <w:jc w:val="right"/>
                      <w:rPr>
                        <w:rFonts w:ascii="PMingLiU"/>
                        <w:sz w:val="15"/>
                      </w:rPr>
                    </w:pPr>
                    <w:r>
                      <w:rPr>
                        <w:rFonts w:ascii="PMingLiU"/>
                        <w:spacing w:val="-1"/>
                        <w:w w:val="170"/>
                        <w:sz w:val="15"/>
                      </w:rPr>
                      <w:t>/3#?).</w:t>
                    </w:r>
                  </w:p>
                  <w:p>
                    <w:pPr>
                      <w:spacing w:line="178" w:lineRule="exact" w:before="0"/>
                      <w:ind w:left="0" w:right="19" w:firstLine="0"/>
                      <w:jc w:val="right"/>
                      <w:rPr>
                        <w:rFonts w:ascii="PMingLiU"/>
                        <w:sz w:val="15"/>
                      </w:rPr>
                    </w:pPr>
                    <w:r>
                      <w:rPr>
                        <w:rFonts w:ascii="PMingLiU"/>
                        <w:spacing w:val="-1"/>
                        <w:w w:val="170"/>
                        <w:sz w:val="15"/>
                      </w:rPr>
                      <w:t>/3#?/54</w:t>
                    </w:r>
                  </w:p>
                  <w:p>
                    <w:pPr>
                      <w:spacing w:line="177" w:lineRule="exact" w:before="0"/>
                      <w:ind w:left="0" w:right="18" w:firstLine="0"/>
                      <w:jc w:val="right"/>
                      <w:rPr>
                        <w:rFonts w:ascii="PMingLiU"/>
                        <w:sz w:val="15"/>
                      </w:rPr>
                    </w:pPr>
                    <w:r>
                      <w:rPr>
                        <w:rFonts w:ascii="PMingLiU"/>
                        <w:w w:val="160"/>
                        <w:sz w:val="15"/>
                      </w:rPr>
                      <w:t>.234</w:t>
                    </w:r>
                  </w:p>
                  <w:p>
                    <w:pPr>
                      <w:spacing w:line="177" w:lineRule="exact" w:before="0"/>
                      <w:ind w:left="0" w:right="18" w:firstLine="0"/>
                      <w:jc w:val="right"/>
                      <w:rPr>
                        <w:rFonts w:ascii="PMingLiU"/>
                        <w:sz w:val="15"/>
                      </w:rPr>
                    </w:pPr>
                    <w:r>
                      <w:rPr>
                        <w:rFonts w:ascii="PMingLiU"/>
                        <w:w w:val="135"/>
                        <w:sz w:val="15"/>
                      </w:rPr>
                      <w:t>0#0</w:t>
                    </w:r>
                  </w:p>
                  <w:p>
                    <w:pPr>
                      <w:spacing w:line="178" w:lineRule="exact" w:before="0"/>
                      <w:ind w:left="0" w:right="18" w:firstLine="0"/>
                      <w:jc w:val="right"/>
                      <w:rPr>
                        <w:rFonts w:ascii="PMingLiU"/>
                        <w:sz w:val="15"/>
                      </w:rPr>
                    </w:pPr>
                    <w:r>
                      <w:rPr>
                        <w:rFonts w:ascii="PMingLiU"/>
                        <w:w w:val="135"/>
                        <w:sz w:val="15"/>
                      </w:rPr>
                      <w:t>0#1</w:t>
                    </w:r>
                  </w:p>
                  <w:p>
                    <w:pPr>
                      <w:spacing w:line="177" w:lineRule="exact" w:before="0"/>
                      <w:ind w:left="0" w:right="18" w:firstLine="0"/>
                      <w:jc w:val="right"/>
                      <w:rPr>
                        <w:rFonts w:ascii="PMingLiU"/>
                        <w:sz w:val="15"/>
                      </w:rPr>
                    </w:pPr>
                    <w:r>
                      <w:rPr>
                        <w:rFonts w:ascii="PMingLiU"/>
                        <w:w w:val="135"/>
                        <w:sz w:val="15"/>
                      </w:rPr>
                      <w:t>0#2</w:t>
                    </w:r>
                  </w:p>
                  <w:p>
                    <w:pPr>
                      <w:spacing w:line="177" w:lineRule="exact" w:before="0"/>
                      <w:ind w:left="0" w:right="18" w:firstLine="0"/>
                      <w:jc w:val="right"/>
                      <w:rPr>
                        <w:rFonts w:ascii="PMingLiU"/>
                        <w:sz w:val="15"/>
                      </w:rPr>
                    </w:pPr>
                    <w:r>
                      <w:rPr>
                        <w:rFonts w:ascii="PMingLiU"/>
                        <w:w w:val="135"/>
                        <w:sz w:val="15"/>
                      </w:rPr>
                      <w:t>0#3</w:t>
                    </w:r>
                  </w:p>
                  <w:p>
                    <w:pPr>
                      <w:spacing w:line="178" w:lineRule="exact" w:before="0"/>
                      <w:ind w:left="0" w:right="19" w:firstLine="0"/>
                      <w:jc w:val="right"/>
                      <w:rPr>
                        <w:rFonts w:ascii="PMingLiU"/>
                        <w:sz w:val="15"/>
                      </w:rPr>
                    </w:pPr>
                    <w:r>
                      <w:rPr>
                        <w:rFonts w:ascii="PMingLiU"/>
                        <w:spacing w:val="-1"/>
                        <w:w w:val="150"/>
                        <w:sz w:val="15"/>
                      </w:rPr>
                      <w:t>633!</w:t>
                    </w:r>
                  </w:p>
                  <w:p>
                    <w:pPr>
                      <w:spacing w:line="177" w:lineRule="exact" w:before="0"/>
                      <w:ind w:left="0" w:right="18" w:firstLine="0"/>
                      <w:jc w:val="right"/>
                      <w:rPr>
                        <w:rFonts w:ascii="PMingLiU"/>
                        <w:sz w:val="15"/>
                      </w:rPr>
                    </w:pPr>
                    <w:r>
                      <w:rPr>
                        <w:rFonts w:ascii="PMingLiU"/>
                        <w:spacing w:val="-1"/>
                        <w:w w:val="105"/>
                        <w:sz w:val="15"/>
                      </w:rPr>
                      <w:t>62%&amp;-</w:t>
                    </w:r>
                  </w:p>
                  <w:p>
                    <w:pPr>
                      <w:spacing w:line="177" w:lineRule="exact" w:before="0"/>
                      <w:ind w:left="0" w:right="18" w:firstLine="0"/>
                      <w:jc w:val="right"/>
                      <w:rPr>
                        <w:rFonts w:ascii="PMingLiU"/>
                        <w:sz w:val="15"/>
                      </w:rPr>
                    </w:pPr>
                    <w:r>
                      <w:rPr>
                        <w:rFonts w:ascii="PMingLiU"/>
                        <w:spacing w:val="-1"/>
                        <w:w w:val="105"/>
                        <w:sz w:val="15"/>
                      </w:rPr>
                      <w:t>62%&amp;+</w:t>
                    </w:r>
                  </w:p>
                  <w:p>
                    <w:pPr>
                      <w:spacing w:line="178" w:lineRule="exact" w:before="0"/>
                      <w:ind w:left="0" w:right="19" w:firstLine="0"/>
                      <w:jc w:val="right"/>
                      <w:rPr>
                        <w:rFonts w:ascii="PMingLiU"/>
                        <w:sz w:val="15"/>
                      </w:rPr>
                    </w:pPr>
                    <w:r>
                      <w:rPr>
                        <w:rFonts w:ascii="PMingLiU"/>
                        <w:spacing w:val="-5"/>
                        <w:w w:val="165"/>
                        <w:sz w:val="15"/>
                      </w:rPr>
                      <w:t>6$$!</w:t>
                    </w:r>
                  </w:p>
                  <w:p>
                    <w:pPr>
                      <w:spacing w:line="177" w:lineRule="exact" w:before="0"/>
                      <w:ind w:left="0" w:right="19" w:firstLine="0"/>
                      <w:jc w:val="right"/>
                      <w:rPr>
                        <w:rFonts w:ascii="PMingLiU"/>
                        <w:sz w:val="15"/>
                      </w:rPr>
                    </w:pPr>
                    <w:r>
                      <w:rPr>
                        <w:rFonts w:ascii="PMingLiU"/>
                        <w:spacing w:val="-3"/>
                        <w:w w:val="145"/>
                        <w:sz w:val="15"/>
                      </w:rPr>
                      <w:t>0!0-7+50</w:t>
                    </w:r>
                  </w:p>
                  <w:p>
                    <w:pPr>
                      <w:spacing w:line="177" w:lineRule="exact" w:before="0"/>
                      <w:ind w:left="0" w:right="19" w:firstLine="0"/>
                      <w:jc w:val="right"/>
                      <w:rPr>
                        <w:rFonts w:ascii="PMingLiU"/>
                        <w:sz w:val="15"/>
                      </w:rPr>
                    </w:pPr>
                    <w:r>
                      <w:rPr>
                        <w:rFonts w:ascii="PMingLiU"/>
                        <w:spacing w:val="-8"/>
                        <w:w w:val="150"/>
                        <w:sz w:val="15"/>
                      </w:rPr>
                      <w:t>0!1</w:t>
                    </w:r>
                  </w:p>
                  <w:p>
                    <w:pPr>
                      <w:spacing w:line="168" w:lineRule="exact" w:before="0"/>
                      <w:ind w:left="0" w:right="19" w:firstLine="0"/>
                      <w:jc w:val="right"/>
                      <w:rPr>
                        <w:rFonts w:ascii="PMingLiU"/>
                        <w:sz w:val="15"/>
                      </w:rPr>
                    </w:pPr>
                    <w:r>
                      <w:rPr>
                        <w:rFonts w:ascii="PMingLiU"/>
                        <w:spacing w:val="-8"/>
                        <w:w w:val="150"/>
                        <w:sz w:val="15"/>
                      </w:rPr>
                      <w:t>0!2</w:t>
                    </w:r>
                  </w:p>
                </w:txbxContent>
              </v:textbox>
              <w10:wrap type="none"/>
            </v:shape>
            <w10:wrap type="none"/>
          </v:group>
        </w:pict>
      </w:r>
      <w:r>
        <w:rPr/>
        <w:pict>
          <v:shape style="position:absolute;margin-left:228.18364pt;margin-top:63.395172pt;width:219.35pt;height:14.7pt;mso-position-horizontal-relative:page;mso-position-vertical-relative:paragraph;z-index:251960320" type="#_x0000_t202" filled="false" stroked="false">
            <v:textbox inset="0,0,0,0" style="layout-flow:vertical;mso-layout-flow-alt:bottom-to-top">
              <w:txbxContent>
                <w:p>
                  <w:pPr>
                    <w:spacing w:line="192" w:lineRule="exact" w:before="8"/>
                    <w:ind w:left="20" w:right="0" w:firstLine="0"/>
                    <w:jc w:val="left"/>
                    <w:rPr>
                      <w:rFonts w:ascii="PMingLiU"/>
                      <w:sz w:val="15"/>
                    </w:rPr>
                  </w:pPr>
                  <w:r>
                    <w:rPr>
                      <w:rFonts w:ascii="PMingLiU"/>
                      <w:w w:val="120"/>
                      <w:sz w:val="15"/>
                    </w:rPr>
                    <w:t>100</w:t>
                  </w:r>
                </w:p>
                <w:p>
                  <w:pPr>
                    <w:spacing w:line="174" w:lineRule="exact" w:before="0"/>
                    <w:ind w:left="49" w:right="0" w:firstLine="0"/>
                    <w:jc w:val="left"/>
                    <w:rPr>
                      <w:rFonts w:ascii="PMingLiU"/>
                      <w:sz w:val="15"/>
                    </w:rPr>
                  </w:pPr>
                  <w:r>
                    <w:rPr>
                      <w:rFonts w:ascii="PMingLiU"/>
                      <w:w w:val="120"/>
                      <w:sz w:val="15"/>
                    </w:rPr>
                    <w:t>99</w:t>
                  </w:r>
                </w:p>
                <w:p>
                  <w:pPr>
                    <w:spacing w:line="174" w:lineRule="exact" w:before="0"/>
                    <w:ind w:left="49" w:right="0" w:firstLine="0"/>
                    <w:jc w:val="left"/>
                    <w:rPr>
                      <w:rFonts w:ascii="PMingLiU"/>
                      <w:sz w:val="15"/>
                    </w:rPr>
                  </w:pPr>
                  <w:r>
                    <w:rPr>
                      <w:rFonts w:ascii="PMingLiU"/>
                      <w:w w:val="120"/>
                      <w:sz w:val="15"/>
                    </w:rPr>
                    <w:t>98</w:t>
                  </w:r>
                </w:p>
                <w:p>
                  <w:pPr>
                    <w:spacing w:line="174" w:lineRule="exact" w:before="0"/>
                    <w:ind w:left="49" w:right="0" w:firstLine="0"/>
                    <w:jc w:val="left"/>
                    <w:rPr>
                      <w:rFonts w:ascii="PMingLiU"/>
                      <w:sz w:val="15"/>
                    </w:rPr>
                  </w:pPr>
                  <w:r>
                    <w:rPr>
                      <w:rFonts w:ascii="PMingLiU"/>
                      <w:w w:val="120"/>
                      <w:sz w:val="15"/>
                    </w:rPr>
                    <w:t>97</w:t>
                  </w:r>
                </w:p>
                <w:p>
                  <w:pPr>
                    <w:spacing w:line="174" w:lineRule="exact" w:before="0"/>
                    <w:ind w:left="49" w:right="0" w:firstLine="0"/>
                    <w:jc w:val="left"/>
                    <w:rPr>
                      <w:rFonts w:ascii="PMingLiU"/>
                      <w:sz w:val="15"/>
                    </w:rPr>
                  </w:pPr>
                  <w:r>
                    <w:rPr>
                      <w:rFonts w:ascii="PMingLiU"/>
                      <w:w w:val="120"/>
                      <w:sz w:val="15"/>
                    </w:rPr>
                    <w:t>96</w:t>
                  </w:r>
                </w:p>
                <w:p>
                  <w:pPr>
                    <w:spacing w:line="174" w:lineRule="exact" w:before="0"/>
                    <w:ind w:left="49" w:right="0" w:firstLine="0"/>
                    <w:jc w:val="left"/>
                    <w:rPr>
                      <w:rFonts w:ascii="PMingLiU"/>
                      <w:sz w:val="15"/>
                    </w:rPr>
                  </w:pPr>
                  <w:r>
                    <w:rPr>
                      <w:rFonts w:ascii="PMingLiU"/>
                      <w:w w:val="120"/>
                      <w:sz w:val="15"/>
                    </w:rPr>
                    <w:t>95</w:t>
                  </w:r>
                </w:p>
                <w:p>
                  <w:pPr>
                    <w:spacing w:line="174" w:lineRule="exact" w:before="0"/>
                    <w:ind w:left="49" w:right="0" w:firstLine="0"/>
                    <w:jc w:val="left"/>
                    <w:rPr>
                      <w:rFonts w:ascii="PMingLiU"/>
                      <w:sz w:val="15"/>
                    </w:rPr>
                  </w:pPr>
                  <w:r>
                    <w:rPr>
                      <w:rFonts w:ascii="PMingLiU"/>
                      <w:w w:val="120"/>
                      <w:sz w:val="15"/>
                    </w:rPr>
                    <w:t>94</w:t>
                  </w:r>
                </w:p>
                <w:p>
                  <w:pPr>
                    <w:spacing w:line="174" w:lineRule="exact" w:before="0"/>
                    <w:ind w:left="49" w:right="0" w:firstLine="0"/>
                    <w:jc w:val="left"/>
                    <w:rPr>
                      <w:rFonts w:ascii="PMingLiU"/>
                      <w:sz w:val="15"/>
                    </w:rPr>
                  </w:pPr>
                  <w:r>
                    <w:rPr>
                      <w:rFonts w:ascii="PMingLiU"/>
                      <w:w w:val="120"/>
                      <w:sz w:val="15"/>
                    </w:rPr>
                    <w:t>93</w:t>
                  </w:r>
                </w:p>
                <w:p>
                  <w:pPr>
                    <w:spacing w:line="174" w:lineRule="exact" w:before="0"/>
                    <w:ind w:left="49" w:right="0" w:firstLine="0"/>
                    <w:jc w:val="left"/>
                    <w:rPr>
                      <w:rFonts w:ascii="PMingLiU"/>
                      <w:sz w:val="15"/>
                    </w:rPr>
                  </w:pPr>
                  <w:r>
                    <w:rPr>
                      <w:rFonts w:ascii="PMingLiU"/>
                      <w:w w:val="120"/>
                      <w:sz w:val="15"/>
                    </w:rPr>
                    <w:t>92</w:t>
                  </w:r>
                </w:p>
                <w:p>
                  <w:pPr>
                    <w:spacing w:line="174" w:lineRule="exact" w:before="0"/>
                    <w:ind w:left="49" w:right="0" w:firstLine="0"/>
                    <w:jc w:val="left"/>
                    <w:rPr>
                      <w:rFonts w:ascii="PMingLiU"/>
                      <w:sz w:val="15"/>
                    </w:rPr>
                  </w:pPr>
                  <w:r>
                    <w:rPr>
                      <w:rFonts w:ascii="PMingLiU"/>
                      <w:w w:val="120"/>
                      <w:sz w:val="15"/>
                    </w:rPr>
                    <w:t>91</w:t>
                  </w:r>
                </w:p>
                <w:p>
                  <w:pPr>
                    <w:spacing w:line="174" w:lineRule="exact" w:before="0"/>
                    <w:ind w:left="49" w:right="0" w:firstLine="0"/>
                    <w:jc w:val="left"/>
                    <w:rPr>
                      <w:rFonts w:ascii="PMingLiU"/>
                      <w:sz w:val="15"/>
                    </w:rPr>
                  </w:pPr>
                  <w:r>
                    <w:rPr>
                      <w:rFonts w:ascii="PMingLiU"/>
                      <w:w w:val="120"/>
                      <w:sz w:val="15"/>
                    </w:rPr>
                    <w:t>90</w:t>
                  </w:r>
                </w:p>
                <w:p>
                  <w:pPr>
                    <w:spacing w:line="174" w:lineRule="exact" w:before="0"/>
                    <w:ind w:left="49" w:right="0" w:firstLine="0"/>
                    <w:jc w:val="left"/>
                    <w:rPr>
                      <w:rFonts w:ascii="PMingLiU"/>
                      <w:sz w:val="15"/>
                    </w:rPr>
                  </w:pPr>
                  <w:r>
                    <w:rPr>
                      <w:rFonts w:ascii="PMingLiU"/>
                      <w:w w:val="120"/>
                      <w:sz w:val="15"/>
                    </w:rPr>
                    <w:t>89</w:t>
                  </w:r>
                </w:p>
                <w:p>
                  <w:pPr>
                    <w:spacing w:line="174" w:lineRule="exact" w:before="0"/>
                    <w:ind w:left="49" w:right="0" w:firstLine="0"/>
                    <w:jc w:val="left"/>
                    <w:rPr>
                      <w:rFonts w:ascii="PMingLiU"/>
                      <w:sz w:val="15"/>
                    </w:rPr>
                  </w:pPr>
                  <w:r>
                    <w:rPr>
                      <w:rFonts w:ascii="PMingLiU"/>
                      <w:w w:val="120"/>
                      <w:sz w:val="15"/>
                    </w:rPr>
                    <w:t>88</w:t>
                  </w:r>
                </w:p>
                <w:p>
                  <w:pPr>
                    <w:spacing w:line="174" w:lineRule="exact" w:before="0"/>
                    <w:ind w:left="49" w:right="0" w:firstLine="0"/>
                    <w:jc w:val="left"/>
                    <w:rPr>
                      <w:rFonts w:ascii="PMingLiU"/>
                      <w:sz w:val="15"/>
                    </w:rPr>
                  </w:pPr>
                  <w:r>
                    <w:rPr>
                      <w:rFonts w:ascii="PMingLiU"/>
                      <w:w w:val="120"/>
                      <w:sz w:val="15"/>
                    </w:rPr>
                    <w:t>87</w:t>
                  </w:r>
                </w:p>
                <w:p>
                  <w:pPr>
                    <w:spacing w:line="174" w:lineRule="exact" w:before="0"/>
                    <w:ind w:left="49" w:right="0" w:firstLine="0"/>
                    <w:jc w:val="left"/>
                    <w:rPr>
                      <w:rFonts w:ascii="PMingLiU"/>
                      <w:sz w:val="15"/>
                    </w:rPr>
                  </w:pPr>
                  <w:r>
                    <w:rPr>
                      <w:rFonts w:ascii="PMingLiU"/>
                      <w:w w:val="120"/>
                      <w:sz w:val="15"/>
                    </w:rPr>
                    <w:t>86</w:t>
                  </w:r>
                </w:p>
                <w:p>
                  <w:pPr>
                    <w:spacing w:line="174" w:lineRule="exact" w:before="0"/>
                    <w:ind w:left="49" w:right="0" w:firstLine="0"/>
                    <w:jc w:val="left"/>
                    <w:rPr>
                      <w:rFonts w:ascii="PMingLiU"/>
                      <w:sz w:val="15"/>
                    </w:rPr>
                  </w:pPr>
                  <w:r>
                    <w:rPr>
                      <w:rFonts w:ascii="PMingLiU"/>
                      <w:w w:val="120"/>
                      <w:sz w:val="15"/>
                    </w:rPr>
                    <w:t>85</w:t>
                  </w:r>
                </w:p>
                <w:p>
                  <w:pPr>
                    <w:spacing w:line="174" w:lineRule="exact" w:before="0"/>
                    <w:ind w:left="49" w:right="0" w:firstLine="0"/>
                    <w:jc w:val="left"/>
                    <w:rPr>
                      <w:rFonts w:ascii="PMingLiU"/>
                      <w:sz w:val="15"/>
                    </w:rPr>
                  </w:pPr>
                  <w:r>
                    <w:rPr>
                      <w:rFonts w:ascii="PMingLiU"/>
                      <w:w w:val="120"/>
                      <w:sz w:val="15"/>
                    </w:rPr>
                    <w:t>84</w:t>
                  </w:r>
                </w:p>
                <w:p>
                  <w:pPr>
                    <w:spacing w:line="174" w:lineRule="exact" w:before="0"/>
                    <w:ind w:left="49" w:right="0" w:firstLine="0"/>
                    <w:jc w:val="left"/>
                    <w:rPr>
                      <w:rFonts w:ascii="PMingLiU"/>
                      <w:sz w:val="15"/>
                    </w:rPr>
                  </w:pPr>
                  <w:r>
                    <w:rPr>
                      <w:rFonts w:ascii="PMingLiU"/>
                      <w:w w:val="120"/>
                      <w:sz w:val="15"/>
                    </w:rPr>
                    <w:t>83</w:t>
                  </w:r>
                </w:p>
                <w:p>
                  <w:pPr>
                    <w:spacing w:line="174" w:lineRule="exact" w:before="0"/>
                    <w:ind w:left="49" w:right="0" w:firstLine="0"/>
                    <w:jc w:val="left"/>
                    <w:rPr>
                      <w:rFonts w:ascii="PMingLiU"/>
                      <w:sz w:val="15"/>
                    </w:rPr>
                  </w:pPr>
                  <w:r>
                    <w:rPr>
                      <w:rFonts w:ascii="PMingLiU"/>
                      <w:w w:val="120"/>
                      <w:sz w:val="15"/>
                    </w:rPr>
                    <w:t>82</w:t>
                  </w:r>
                </w:p>
                <w:p>
                  <w:pPr>
                    <w:spacing w:line="174" w:lineRule="exact" w:before="0"/>
                    <w:ind w:left="49" w:right="0" w:firstLine="0"/>
                    <w:jc w:val="left"/>
                    <w:rPr>
                      <w:rFonts w:ascii="PMingLiU"/>
                      <w:sz w:val="15"/>
                    </w:rPr>
                  </w:pPr>
                  <w:r>
                    <w:rPr>
                      <w:rFonts w:ascii="PMingLiU"/>
                      <w:w w:val="120"/>
                      <w:sz w:val="15"/>
                    </w:rPr>
                    <w:t>81</w:t>
                  </w:r>
                </w:p>
                <w:p>
                  <w:pPr>
                    <w:spacing w:line="174" w:lineRule="exact" w:before="0"/>
                    <w:ind w:left="49" w:right="0" w:firstLine="0"/>
                    <w:jc w:val="left"/>
                    <w:rPr>
                      <w:rFonts w:ascii="PMingLiU"/>
                      <w:sz w:val="15"/>
                    </w:rPr>
                  </w:pPr>
                  <w:r>
                    <w:rPr>
                      <w:rFonts w:ascii="PMingLiU"/>
                      <w:w w:val="120"/>
                      <w:sz w:val="15"/>
                    </w:rPr>
                    <w:t>80</w:t>
                  </w:r>
                </w:p>
                <w:p>
                  <w:pPr>
                    <w:spacing w:line="174" w:lineRule="exact" w:before="0"/>
                    <w:ind w:left="49" w:right="0" w:firstLine="0"/>
                    <w:jc w:val="left"/>
                    <w:rPr>
                      <w:rFonts w:ascii="PMingLiU"/>
                      <w:sz w:val="15"/>
                    </w:rPr>
                  </w:pPr>
                  <w:r>
                    <w:rPr>
                      <w:rFonts w:ascii="PMingLiU"/>
                      <w:w w:val="120"/>
                      <w:sz w:val="15"/>
                    </w:rPr>
                    <w:t>79</w:t>
                  </w:r>
                </w:p>
                <w:p>
                  <w:pPr>
                    <w:spacing w:line="174" w:lineRule="exact" w:before="0"/>
                    <w:ind w:left="49" w:right="0" w:firstLine="0"/>
                    <w:jc w:val="left"/>
                    <w:rPr>
                      <w:rFonts w:ascii="PMingLiU"/>
                      <w:sz w:val="15"/>
                    </w:rPr>
                  </w:pPr>
                  <w:r>
                    <w:rPr>
                      <w:rFonts w:ascii="PMingLiU"/>
                      <w:w w:val="120"/>
                      <w:sz w:val="15"/>
                    </w:rPr>
                    <w:t>78</w:t>
                  </w:r>
                </w:p>
                <w:p>
                  <w:pPr>
                    <w:spacing w:line="174" w:lineRule="exact" w:before="0"/>
                    <w:ind w:left="49" w:right="0" w:firstLine="0"/>
                    <w:jc w:val="left"/>
                    <w:rPr>
                      <w:rFonts w:ascii="PMingLiU"/>
                      <w:sz w:val="15"/>
                    </w:rPr>
                  </w:pPr>
                  <w:r>
                    <w:rPr>
                      <w:rFonts w:ascii="PMingLiU"/>
                      <w:w w:val="120"/>
                      <w:sz w:val="15"/>
                    </w:rPr>
                    <w:t>77</w:t>
                  </w:r>
                </w:p>
                <w:p>
                  <w:pPr>
                    <w:spacing w:line="186" w:lineRule="exact" w:before="0"/>
                    <w:ind w:left="49" w:right="0" w:firstLine="0"/>
                    <w:jc w:val="left"/>
                    <w:rPr>
                      <w:rFonts w:ascii="PMingLiU"/>
                      <w:sz w:val="15"/>
                    </w:rPr>
                  </w:pPr>
                  <w:r>
                    <w:rPr>
                      <w:rFonts w:ascii="PMingLiU"/>
                      <w:w w:val="120"/>
                      <w:sz w:val="15"/>
                    </w:rPr>
                    <w:t>76</w:t>
                  </w:r>
                </w:p>
              </w:txbxContent>
            </v:textbox>
            <w10:wrap type="none"/>
          </v:shape>
        </w:pict>
      </w:r>
      <w:r>
        <w:rPr/>
        <w:pict>
          <v:shape style="position:absolute;margin-left:228.629562pt;margin-top:25.960218pt;width:219.35pt;height:27.5pt;mso-position-horizontal-relative:page;mso-position-vertical-relative:paragraph;z-index:251963392" type="#_x0000_t202" filled="false" stroked="false">
            <v:textbox inset="0,0,0,0" style="layout-flow:vertical;mso-layout-flow-alt:bottom-to-top">
              <w:txbxContent>
                <w:p>
                  <w:pPr>
                    <w:spacing w:line="191" w:lineRule="exact" w:before="8"/>
                    <w:ind w:left="20" w:right="0" w:firstLine="0"/>
                    <w:jc w:val="left"/>
                    <w:rPr>
                      <w:rFonts w:ascii="PMingLiU"/>
                      <w:sz w:val="15"/>
                    </w:rPr>
                  </w:pPr>
                  <w:r>
                    <w:rPr>
                      <w:rFonts w:ascii="PMingLiU"/>
                      <w:w w:val="145"/>
                      <w:sz w:val="15"/>
                    </w:rPr>
                    <w:t>6$$?3</w:t>
                  </w:r>
                </w:p>
                <w:p>
                  <w:pPr>
                    <w:spacing w:line="174" w:lineRule="exact" w:before="0"/>
                    <w:ind w:left="20" w:right="0" w:firstLine="0"/>
                    <w:jc w:val="left"/>
                    <w:rPr>
                      <w:rFonts w:ascii="PMingLiU"/>
                      <w:sz w:val="15"/>
                    </w:rPr>
                  </w:pPr>
                  <w:r>
                    <w:rPr>
                      <w:rFonts w:ascii="PMingLiU"/>
                      <w:w w:val="140"/>
                      <w:sz w:val="15"/>
                    </w:rPr>
                    <w:t>633?3</w:t>
                  </w:r>
                </w:p>
                <w:p>
                  <w:pPr>
                    <w:spacing w:line="174" w:lineRule="exact" w:before="0"/>
                    <w:ind w:left="20" w:right="0" w:firstLine="0"/>
                    <w:jc w:val="left"/>
                    <w:rPr>
                      <w:rFonts w:ascii="PMingLiU"/>
                      <w:sz w:val="15"/>
                    </w:rPr>
                  </w:pPr>
                  <w:r>
                    <w:rPr>
                      <w:rFonts w:ascii="PMingLiU"/>
                      <w:w w:val="110"/>
                      <w:sz w:val="15"/>
                    </w:rPr>
                    <w:t>0%1</w:t>
                  </w:r>
                </w:p>
                <w:p>
                  <w:pPr>
                    <w:spacing w:line="174" w:lineRule="exact" w:before="0"/>
                    <w:ind w:left="20" w:right="0" w:firstLine="0"/>
                    <w:jc w:val="left"/>
                    <w:rPr>
                      <w:rFonts w:ascii="PMingLiU"/>
                      <w:sz w:val="15"/>
                    </w:rPr>
                  </w:pPr>
                  <w:r>
                    <w:rPr>
                      <w:rFonts w:ascii="PMingLiU"/>
                      <w:w w:val="110"/>
                      <w:sz w:val="15"/>
                    </w:rPr>
                    <w:t>0%0</w:t>
                  </w:r>
                </w:p>
                <w:p>
                  <w:pPr>
                    <w:spacing w:line="174" w:lineRule="exact" w:before="0"/>
                    <w:ind w:left="20" w:right="0" w:firstLine="0"/>
                    <w:jc w:val="left"/>
                    <w:rPr>
                      <w:rFonts w:ascii="PMingLiU"/>
                      <w:sz w:val="15"/>
                    </w:rPr>
                  </w:pPr>
                  <w:r>
                    <w:rPr>
                      <w:rFonts w:ascii="PMingLiU"/>
                      <w:w w:val="145"/>
                      <w:sz w:val="15"/>
                    </w:rPr>
                    <w:t>0"9</w:t>
                  </w:r>
                </w:p>
                <w:p>
                  <w:pPr>
                    <w:spacing w:line="174" w:lineRule="exact" w:before="0"/>
                    <w:ind w:left="20" w:right="0" w:firstLine="0"/>
                    <w:jc w:val="left"/>
                    <w:rPr>
                      <w:rFonts w:ascii="PMingLiU"/>
                      <w:sz w:val="15"/>
                    </w:rPr>
                  </w:pPr>
                  <w:r>
                    <w:rPr>
                      <w:rFonts w:ascii="PMingLiU"/>
                      <w:w w:val="145"/>
                      <w:sz w:val="15"/>
                    </w:rPr>
                    <w:t>0"8</w:t>
                  </w:r>
                </w:p>
                <w:p>
                  <w:pPr>
                    <w:spacing w:line="199" w:lineRule="auto" w:before="8"/>
                    <w:ind w:left="20" w:right="0" w:firstLine="0"/>
                    <w:jc w:val="left"/>
                    <w:rPr>
                      <w:rFonts w:ascii="PMingLiU"/>
                      <w:sz w:val="15"/>
                    </w:rPr>
                  </w:pPr>
                  <w:r>
                    <w:rPr>
                      <w:rFonts w:ascii="PMingLiU"/>
                      <w:spacing w:val="-9"/>
                      <w:w w:val="180"/>
                      <w:sz w:val="15"/>
                    </w:rPr>
                    <w:t>"//40 </w:t>
                  </w:r>
                  <w:r>
                    <w:rPr>
                      <w:rFonts w:ascii="PMingLiU"/>
                      <w:w w:val="165"/>
                      <w:sz w:val="15"/>
                    </w:rPr>
                    <w:t>0"7</w:t>
                  </w:r>
                </w:p>
                <w:p>
                  <w:pPr>
                    <w:spacing w:line="166" w:lineRule="exact" w:before="0"/>
                    <w:ind w:left="20" w:right="0" w:firstLine="0"/>
                    <w:jc w:val="left"/>
                    <w:rPr>
                      <w:rFonts w:ascii="PMingLiU"/>
                      <w:sz w:val="15"/>
                    </w:rPr>
                  </w:pPr>
                  <w:r>
                    <w:rPr>
                      <w:rFonts w:ascii="PMingLiU"/>
                      <w:w w:val="145"/>
                      <w:sz w:val="15"/>
                    </w:rPr>
                    <w:t>0"6</w:t>
                  </w:r>
                </w:p>
                <w:p>
                  <w:pPr>
                    <w:spacing w:line="174" w:lineRule="exact" w:before="0"/>
                    <w:ind w:left="20" w:right="0" w:firstLine="0"/>
                    <w:jc w:val="left"/>
                    <w:rPr>
                      <w:rFonts w:ascii="PMingLiU"/>
                      <w:sz w:val="15"/>
                    </w:rPr>
                  </w:pPr>
                  <w:r>
                    <w:rPr>
                      <w:rFonts w:ascii="PMingLiU"/>
                      <w:w w:val="145"/>
                      <w:sz w:val="15"/>
                    </w:rPr>
                    <w:t>0"5</w:t>
                  </w:r>
                </w:p>
                <w:p>
                  <w:pPr>
                    <w:spacing w:line="174" w:lineRule="exact" w:before="0"/>
                    <w:ind w:left="20" w:right="0" w:firstLine="0"/>
                    <w:jc w:val="left"/>
                    <w:rPr>
                      <w:rFonts w:ascii="PMingLiU"/>
                      <w:sz w:val="15"/>
                    </w:rPr>
                  </w:pPr>
                  <w:r>
                    <w:rPr>
                      <w:rFonts w:ascii="PMingLiU"/>
                      <w:w w:val="145"/>
                      <w:sz w:val="15"/>
                    </w:rPr>
                    <w:t>0"4</w:t>
                  </w:r>
                </w:p>
                <w:p>
                  <w:pPr>
                    <w:spacing w:line="174" w:lineRule="exact" w:before="0"/>
                    <w:ind w:left="20" w:right="0" w:firstLine="0"/>
                    <w:jc w:val="left"/>
                    <w:rPr>
                      <w:rFonts w:ascii="PMingLiU"/>
                      <w:sz w:val="15"/>
                    </w:rPr>
                  </w:pPr>
                  <w:r>
                    <w:rPr>
                      <w:rFonts w:ascii="PMingLiU"/>
                      <w:w w:val="145"/>
                      <w:sz w:val="15"/>
                    </w:rPr>
                    <w:t>0"3</w:t>
                  </w:r>
                </w:p>
                <w:p>
                  <w:pPr>
                    <w:spacing w:line="174" w:lineRule="exact" w:before="0"/>
                    <w:ind w:left="20" w:right="0" w:firstLine="0"/>
                    <w:jc w:val="left"/>
                    <w:rPr>
                      <w:rFonts w:ascii="PMingLiU"/>
                      <w:sz w:val="15"/>
                    </w:rPr>
                  </w:pPr>
                  <w:r>
                    <w:rPr>
                      <w:rFonts w:ascii="PMingLiU"/>
                      <w:w w:val="140"/>
                      <w:sz w:val="15"/>
                    </w:rPr>
                    <w:t>0$7</w:t>
                  </w:r>
                </w:p>
                <w:p>
                  <w:pPr>
                    <w:spacing w:line="174" w:lineRule="exact" w:before="0"/>
                    <w:ind w:left="20" w:right="0" w:firstLine="0"/>
                    <w:jc w:val="left"/>
                    <w:rPr>
                      <w:rFonts w:ascii="PMingLiU"/>
                      <w:sz w:val="15"/>
                    </w:rPr>
                  </w:pPr>
                  <w:r>
                    <w:rPr>
                      <w:rFonts w:ascii="PMingLiU"/>
                      <w:w w:val="140"/>
                      <w:sz w:val="15"/>
                    </w:rPr>
                    <w:t>0$6</w:t>
                  </w:r>
                </w:p>
                <w:p>
                  <w:pPr>
                    <w:spacing w:line="174" w:lineRule="exact" w:before="0"/>
                    <w:ind w:left="20" w:right="0" w:firstLine="0"/>
                    <w:jc w:val="left"/>
                    <w:rPr>
                      <w:rFonts w:ascii="PMingLiU"/>
                      <w:sz w:val="15"/>
                    </w:rPr>
                  </w:pPr>
                  <w:r>
                    <w:rPr>
                      <w:rFonts w:ascii="PMingLiU"/>
                      <w:w w:val="140"/>
                      <w:sz w:val="15"/>
                    </w:rPr>
                    <w:t>0$5</w:t>
                  </w:r>
                </w:p>
                <w:p>
                  <w:pPr>
                    <w:spacing w:line="174" w:lineRule="exact" w:before="0"/>
                    <w:ind w:left="20" w:right="0" w:firstLine="0"/>
                    <w:jc w:val="left"/>
                    <w:rPr>
                      <w:rFonts w:ascii="PMingLiU"/>
                      <w:sz w:val="15"/>
                    </w:rPr>
                  </w:pPr>
                  <w:r>
                    <w:rPr>
                      <w:rFonts w:ascii="PMingLiU"/>
                      <w:w w:val="140"/>
                      <w:sz w:val="15"/>
                    </w:rPr>
                    <w:t>0$4</w:t>
                  </w:r>
                </w:p>
                <w:p>
                  <w:pPr>
                    <w:spacing w:line="174" w:lineRule="exact" w:before="0"/>
                    <w:ind w:left="20" w:right="0" w:firstLine="0"/>
                    <w:jc w:val="left"/>
                    <w:rPr>
                      <w:rFonts w:ascii="PMingLiU"/>
                      <w:sz w:val="15"/>
                    </w:rPr>
                  </w:pPr>
                  <w:r>
                    <w:rPr>
                      <w:rFonts w:ascii="PMingLiU"/>
                      <w:w w:val="140"/>
                      <w:sz w:val="15"/>
                    </w:rPr>
                    <w:t>0$3</w:t>
                  </w:r>
                </w:p>
                <w:p>
                  <w:pPr>
                    <w:spacing w:line="174" w:lineRule="exact" w:before="0"/>
                    <w:ind w:left="20" w:right="0" w:firstLine="0"/>
                    <w:jc w:val="left"/>
                    <w:rPr>
                      <w:rFonts w:ascii="PMingLiU"/>
                      <w:sz w:val="15"/>
                    </w:rPr>
                  </w:pPr>
                  <w:r>
                    <w:rPr>
                      <w:rFonts w:ascii="PMingLiU"/>
                      <w:w w:val="140"/>
                      <w:sz w:val="15"/>
                    </w:rPr>
                    <w:t>0$2</w:t>
                  </w:r>
                </w:p>
                <w:p>
                  <w:pPr>
                    <w:spacing w:line="174" w:lineRule="exact" w:before="0"/>
                    <w:ind w:left="20" w:right="0" w:firstLine="0"/>
                    <w:jc w:val="left"/>
                    <w:rPr>
                      <w:rFonts w:ascii="PMingLiU"/>
                      <w:sz w:val="15"/>
                    </w:rPr>
                  </w:pPr>
                  <w:r>
                    <w:rPr>
                      <w:rFonts w:ascii="PMingLiU"/>
                      <w:w w:val="140"/>
                      <w:sz w:val="15"/>
                    </w:rPr>
                    <w:t>0$1</w:t>
                  </w:r>
                </w:p>
                <w:p>
                  <w:pPr>
                    <w:spacing w:line="174" w:lineRule="exact" w:before="0"/>
                    <w:ind w:left="20" w:right="0" w:firstLine="0"/>
                    <w:jc w:val="left"/>
                    <w:rPr>
                      <w:rFonts w:ascii="PMingLiU"/>
                      <w:sz w:val="15"/>
                    </w:rPr>
                  </w:pPr>
                  <w:r>
                    <w:rPr>
                      <w:rFonts w:ascii="PMingLiU"/>
                      <w:w w:val="140"/>
                      <w:sz w:val="15"/>
                    </w:rPr>
                    <w:t>0$0</w:t>
                  </w:r>
                </w:p>
                <w:p>
                  <w:pPr>
                    <w:spacing w:line="174" w:lineRule="exact" w:before="0"/>
                    <w:ind w:left="20" w:right="0" w:firstLine="0"/>
                    <w:jc w:val="left"/>
                    <w:rPr>
                      <w:rFonts w:ascii="PMingLiU"/>
                      <w:sz w:val="15"/>
                    </w:rPr>
                  </w:pPr>
                  <w:r>
                    <w:rPr>
                      <w:rFonts w:ascii="PMingLiU"/>
                      <w:w w:val="135"/>
                      <w:sz w:val="15"/>
                    </w:rPr>
                    <w:t>0#12</w:t>
                  </w:r>
                </w:p>
                <w:p>
                  <w:pPr>
                    <w:spacing w:line="174" w:lineRule="exact" w:before="0"/>
                    <w:ind w:left="20" w:right="0" w:firstLine="0"/>
                    <w:jc w:val="left"/>
                    <w:rPr>
                      <w:rFonts w:ascii="PMingLiU"/>
                      <w:sz w:val="15"/>
                    </w:rPr>
                  </w:pPr>
                  <w:r>
                    <w:rPr>
                      <w:rFonts w:ascii="PMingLiU"/>
                      <w:w w:val="135"/>
                      <w:sz w:val="15"/>
                    </w:rPr>
                    <w:t>0#11</w:t>
                  </w:r>
                </w:p>
                <w:p>
                  <w:pPr>
                    <w:spacing w:line="174" w:lineRule="exact" w:before="0"/>
                    <w:ind w:left="20" w:right="0" w:firstLine="0"/>
                    <w:jc w:val="left"/>
                    <w:rPr>
                      <w:rFonts w:ascii="PMingLiU"/>
                      <w:sz w:val="15"/>
                    </w:rPr>
                  </w:pPr>
                  <w:r>
                    <w:rPr>
                      <w:rFonts w:ascii="PMingLiU"/>
                      <w:w w:val="135"/>
                      <w:sz w:val="15"/>
                    </w:rPr>
                    <w:t>0#10</w:t>
                  </w:r>
                </w:p>
                <w:p>
                  <w:pPr>
                    <w:spacing w:line="174" w:lineRule="exact" w:before="0"/>
                    <w:ind w:left="20" w:right="0" w:firstLine="0"/>
                    <w:jc w:val="left"/>
                    <w:rPr>
                      <w:rFonts w:ascii="PMingLiU"/>
                      <w:sz w:val="15"/>
                    </w:rPr>
                  </w:pPr>
                  <w:r>
                    <w:rPr>
                      <w:rFonts w:ascii="PMingLiU"/>
                      <w:spacing w:val="-5"/>
                      <w:w w:val="150"/>
                      <w:sz w:val="15"/>
                    </w:rPr>
                    <w:t>0!15</w:t>
                  </w:r>
                </w:p>
                <w:p>
                  <w:pPr>
                    <w:spacing w:line="186" w:lineRule="exact" w:before="0"/>
                    <w:ind w:left="20" w:right="0" w:firstLine="0"/>
                    <w:jc w:val="left"/>
                    <w:rPr>
                      <w:rFonts w:ascii="PMingLiU"/>
                      <w:sz w:val="15"/>
                    </w:rPr>
                  </w:pPr>
                  <w:r>
                    <w:rPr>
                      <w:rFonts w:ascii="PMingLiU"/>
                      <w:spacing w:val="-5"/>
                      <w:w w:val="150"/>
                      <w:sz w:val="15"/>
                    </w:rPr>
                    <w:t>0!14</w:t>
                  </w:r>
                </w:p>
              </w:txbxContent>
            </v:textbox>
            <w10:wrap type="none"/>
          </v:shape>
        </w:pict>
      </w:r>
      <w:bookmarkStart w:name="Figure 4. STM32F103xx performance line L" w:id="104"/>
      <w:bookmarkEnd w:id="104"/>
      <w:r>
        <w:rPr>
          <w:b w:val="0"/>
        </w:rPr>
      </w:r>
      <w:bookmarkStart w:name="_bookmark37" w:id="105"/>
      <w:bookmarkEnd w:id="105"/>
      <w:r>
        <w:rPr>
          <w:b w:val="0"/>
        </w:rPr>
      </w:r>
      <w:r>
        <w:rPr/>
        <w:t>Figure 4. STM32F103xx performance line LQFP100 pinout</w:t>
      </w:r>
    </w:p>
    <w:p>
      <w:pPr>
        <w:spacing w:after="0"/>
        <w:jc w:val="center"/>
        <w:sectPr>
          <w:pgSz w:w="11900" w:h="16840"/>
          <w:pgMar w:header="1172" w:footer="1899" w:top="1480" w:bottom="2080" w:left="1180" w:right="0"/>
        </w:sectPr>
      </w:pPr>
    </w:p>
    <w:p>
      <w:pPr>
        <w:pStyle w:val="BodyText"/>
        <w:spacing w:before="10"/>
        <w:rPr>
          <w:b/>
          <w:sz w:val="17"/>
        </w:rPr>
      </w:pPr>
      <w:r>
        <w:rPr/>
        <w:pict>
          <v:line style="position:absolute;mso-position-horizontal-relative:page;mso-position-vertical-relative:page;z-index:-286920704" from="311.431pt,325.411987pt" to="311.431pt,340.398987pt" stroked="true" strokeweight=".72pt" strokecolor="#000000">
            <v:stroke dashstyle="solid"/>
            <w10:wrap type="none"/>
          </v:line>
        </w:pict>
      </w:r>
      <w:r>
        <w:rPr/>
        <w:pict>
          <v:line style="position:absolute;mso-position-horizontal-relative:page;mso-position-vertical-relative:page;z-index:-286919680" from="311.431pt,235.904007pt" to="311.431pt,310.428007pt" stroked="true" strokeweight=".72pt" strokecolor="#000000">
            <v:stroke dashstyle="solid"/>
            <w10:wrap type="none"/>
          </v:line>
        </w:pict>
      </w:r>
      <w:r>
        <w:rPr/>
        <w:drawing>
          <wp:anchor distT="0" distB="0" distL="0" distR="0" allowOverlap="1" layoutInCell="1" locked="0" behindDoc="1" simplePos="0" relativeHeight="216397824">
            <wp:simplePos x="0" y="0"/>
            <wp:positionH relativeFrom="page">
              <wp:posOffset>2120493</wp:posOffset>
            </wp:positionH>
            <wp:positionV relativeFrom="page">
              <wp:posOffset>5359323</wp:posOffset>
            </wp:positionV>
            <wp:extent cx="221642" cy="219075"/>
            <wp:effectExtent l="0" t="0" r="0" b="0"/>
            <wp:wrapNone/>
            <wp:docPr id="9" name="image76.png"/>
            <wp:cNvGraphicFramePr>
              <a:graphicFrameLocks noChangeAspect="1"/>
            </wp:cNvGraphicFramePr>
            <a:graphic>
              <a:graphicData uri="http://schemas.openxmlformats.org/drawingml/2006/picture">
                <pic:pic>
                  <pic:nvPicPr>
                    <pic:cNvPr id="10" name="image76.png"/>
                    <pic:cNvPicPr/>
                  </pic:nvPicPr>
                  <pic:blipFill>
                    <a:blip r:embed="rId103" cstate="print"/>
                    <a:stretch>
                      <a:fillRect/>
                    </a:stretch>
                  </pic:blipFill>
                  <pic:spPr>
                    <a:xfrm>
                      <a:off x="0" y="0"/>
                      <a:ext cx="221642" cy="219075"/>
                    </a:xfrm>
                    <a:prstGeom prst="rect">
                      <a:avLst/>
                    </a:prstGeom>
                  </pic:spPr>
                </pic:pic>
              </a:graphicData>
            </a:graphic>
          </wp:anchor>
        </w:drawing>
      </w:r>
      <w:r>
        <w:rPr/>
        <w:drawing>
          <wp:anchor distT="0" distB="0" distL="0" distR="0" allowOverlap="1" layoutInCell="1" locked="0" behindDoc="1" simplePos="0" relativeHeight="216398848">
            <wp:simplePos x="0" y="0"/>
            <wp:positionH relativeFrom="page">
              <wp:posOffset>2120493</wp:posOffset>
            </wp:positionH>
            <wp:positionV relativeFrom="page">
              <wp:posOffset>5714250</wp:posOffset>
            </wp:positionV>
            <wp:extent cx="223443" cy="223456"/>
            <wp:effectExtent l="0" t="0" r="0" b="0"/>
            <wp:wrapNone/>
            <wp:docPr id="11" name="image77.png"/>
            <wp:cNvGraphicFramePr>
              <a:graphicFrameLocks noChangeAspect="1"/>
            </wp:cNvGraphicFramePr>
            <a:graphic>
              <a:graphicData uri="http://schemas.openxmlformats.org/drawingml/2006/picture">
                <pic:pic>
                  <pic:nvPicPr>
                    <pic:cNvPr id="12" name="image77.png"/>
                    <pic:cNvPicPr/>
                  </pic:nvPicPr>
                  <pic:blipFill>
                    <a:blip r:embed="rId104" cstate="print"/>
                    <a:stretch>
                      <a:fillRect/>
                    </a:stretch>
                  </pic:blipFill>
                  <pic:spPr>
                    <a:xfrm>
                      <a:off x="0" y="0"/>
                      <a:ext cx="223443" cy="223456"/>
                    </a:xfrm>
                    <a:prstGeom prst="rect">
                      <a:avLst/>
                    </a:prstGeom>
                  </pic:spPr>
                </pic:pic>
              </a:graphicData>
            </a:graphic>
          </wp:anchor>
        </w:drawing>
      </w:r>
      <w:r>
        <w:rPr/>
        <w:drawing>
          <wp:anchor distT="0" distB="0" distL="0" distR="0" allowOverlap="1" layoutInCell="1" locked="0" behindDoc="1" simplePos="0" relativeHeight="216399872">
            <wp:simplePos x="0" y="0"/>
            <wp:positionH relativeFrom="page">
              <wp:posOffset>2120493</wp:posOffset>
            </wp:positionH>
            <wp:positionV relativeFrom="page">
              <wp:posOffset>5001831</wp:posOffset>
            </wp:positionV>
            <wp:extent cx="223786" cy="223837"/>
            <wp:effectExtent l="0" t="0" r="0" b="0"/>
            <wp:wrapNone/>
            <wp:docPr id="13" name="image78.png"/>
            <wp:cNvGraphicFramePr>
              <a:graphicFrameLocks noChangeAspect="1"/>
            </wp:cNvGraphicFramePr>
            <a:graphic>
              <a:graphicData uri="http://schemas.openxmlformats.org/drawingml/2006/picture">
                <pic:pic>
                  <pic:nvPicPr>
                    <pic:cNvPr id="14" name="image78.png"/>
                    <pic:cNvPicPr/>
                  </pic:nvPicPr>
                  <pic:blipFill>
                    <a:blip r:embed="rId105" cstate="print"/>
                    <a:stretch>
                      <a:fillRect/>
                    </a:stretch>
                  </pic:blipFill>
                  <pic:spPr>
                    <a:xfrm>
                      <a:off x="0" y="0"/>
                      <a:ext cx="223786" cy="223837"/>
                    </a:xfrm>
                    <a:prstGeom prst="rect">
                      <a:avLst/>
                    </a:prstGeom>
                  </pic:spPr>
                </pic:pic>
              </a:graphicData>
            </a:graphic>
          </wp:anchor>
        </w:drawing>
      </w:r>
      <w:r>
        <w:rPr/>
        <w:drawing>
          <wp:anchor distT="0" distB="0" distL="0" distR="0" allowOverlap="1" layoutInCell="1" locked="0" behindDoc="1" simplePos="0" relativeHeight="216400896">
            <wp:simplePos x="0" y="0"/>
            <wp:positionH relativeFrom="page">
              <wp:posOffset>2120493</wp:posOffset>
            </wp:positionH>
            <wp:positionV relativeFrom="page">
              <wp:posOffset>2869755</wp:posOffset>
            </wp:positionV>
            <wp:extent cx="223811" cy="223837"/>
            <wp:effectExtent l="0" t="0" r="0" b="0"/>
            <wp:wrapNone/>
            <wp:docPr id="15" name="image79.png"/>
            <wp:cNvGraphicFramePr>
              <a:graphicFrameLocks noChangeAspect="1"/>
            </wp:cNvGraphicFramePr>
            <a:graphic>
              <a:graphicData uri="http://schemas.openxmlformats.org/drawingml/2006/picture">
                <pic:pic>
                  <pic:nvPicPr>
                    <pic:cNvPr id="16" name="image79.png"/>
                    <pic:cNvPicPr/>
                  </pic:nvPicPr>
                  <pic:blipFill>
                    <a:blip r:embed="rId106" cstate="print"/>
                    <a:stretch>
                      <a:fillRect/>
                    </a:stretch>
                  </pic:blipFill>
                  <pic:spPr>
                    <a:xfrm>
                      <a:off x="0" y="0"/>
                      <a:ext cx="223811" cy="223837"/>
                    </a:xfrm>
                    <a:prstGeom prst="rect">
                      <a:avLst/>
                    </a:prstGeom>
                  </pic:spPr>
                </pic:pic>
              </a:graphicData>
            </a:graphic>
          </wp:anchor>
        </w:drawing>
      </w:r>
      <w:r>
        <w:rPr/>
        <w:drawing>
          <wp:anchor distT="0" distB="0" distL="0" distR="0" allowOverlap="1" layoutInCell="1" locked="0" behindDoc="1" simplePos="0" relativeHeight="216401920">
            <wp:simplePos x="0" y="0"/>
            <wp:positionH relativeFrom="page">
              <wp:posOffset>2120493</wp:posOffset>
            </wp:positionH>
            <wp:positionV relativeFrom="page">
              <wp:posOffset>3937088</wp:posOffset>
            </wp:positionV>
            <wp:extent cx="221918" cy="219360"/>
            <wp:effectExtent l="0" t="0" r="0" b="0"/>
            <wp:wrapNone/>
            <wp:docPr id="17" name="image80.png"/>
            <wp:cNvGraphicFramePr>
              <a:graphicFrameLocks noChangeAspect="1"/>
            </wp:cNvGraphicFramePr>
            <a:graphic>
              <a:graphicData uri="http://schemas.openxmlformats.org/drawingml/2006/picture">
                <pic:pic>
                  <pic:nvPicPr>
                    <pic:cNvPr id="18" name="image80.png"/>
                    <pic:cNvPicPr/>
                  </pic:nvPicPr>
                  <pic:blipFill>
                    <a:blip r:embed="rId107" cstate="print"/>
                    <a:stretch>
                      <a:fillRect/>
                    </a:stretch>
                  </pic:blipFill>
                  <pic:spPr>
                    <a:xfrm>
                      <a:off x="0" y="0"/>
                      <a:ext cx="221918" cy="219360"/>
                    </a:xfrm>
                    <a:prstGeom prst="rect">
                      <a:avLst/>
                    </a:prstGeom>
                  </pic:spPr>
                </pic:pic>
              </a:graphicData>
            </a:graphic>
          </wp:anchor>
        </w:drawing>
      </w:r>
      <w:r>
        <w:rPr/>
        <w:drawing>
          <wp:anchor distT="0" distB="0" distL="0" distR="0" allowOverlap="1" layoutInCell="1" locked="0" behindDoc="1" simplePos="0" relativeHeight="216402944">
            <wp:simplePos x="0" y="0"/>
            <wp:positionH relativeFrom="page">
              <wp:posOffset>2120493</wp:posOffset>
            </wp:positionH>
            <wp:positionV relativeFrom="page">
              <wp:posOffset>4646904</wp:posOffset>
            </wp:positionV>
            <wp:extent cx="223811" cy="223837"/>
            <wp:effectExtent l="0" t="0" r="0" b="0"/>
            <wp:wrapNone/>
            <wp:docPr id="19" name="image81.png"/>
            <wp:cNvGraphicFramePr>
              <a:graphicFrameLocks noChangeAspect="1"/>
            </wp:cNvGraphicFramePr>
            <a:graphic>
              <a:graphicData uri="http://schemas.openxmlformats.org/drawingml/2006/picture">
                <pic:pic>
                  <pic:nvPicPr>
                    <pic:cNvPr id="20" name="image81.png"/>
                    <pic:cNvPicPr/>
                  </pic:nvPicPr>
                  <pic:blipFill>
                    <a:blip r:embed="rId108" cstate="print"/>
                    <a:stretch>
                      <a:fillRect/>
                    </a:stretch>
                  </pic:blipFill>
                  <pic:spPr>
                    <a:xfrm>
                      <a:off x="0" y="0"/>
                      <a:ext cx="223811" cy="223837"/>
                    </a:xfrm>
                    <a:prstGeom prst="rect">
                      <a:avLst/>
                    </a:prstGeom>
                  </pic:spPr>
                </pic:pic>
              </a:graphicData>
            </a:graphic>
          </wp:anchor>
        </w:drawing>
      </w:r>
      <w:r>
        <w:rPr/>
        <w:drawing>
          <wp:anchor distT="0" distB="0" distL="0" distR="0" allowOverlap="1" layoutInCell="1" locked="0" behindDoc="1" simplePos="0" relativeHeight="216403968">
            <wp:simplePos x="0" y="0"/>
            <wp:positionH relativeFrom="page">
              <wp:posOffset>2120493</wp:posOffset>
            </wp:positionH>
            <wp:positionV relativeFrom="page">
              <wp:posOffset>4292015</wp:posOffset>
            </wp:positionV>
            <wp:extent cx="223850" cy="223837"/>
            <wp:effectExtent l="0" t="0" r="0" b="0"/>
            <wp:wrapNone/>
            <wp:docPr id="21" name="image82.png"/>
            <wp:cNvGraphicFramePr>
              <a:graphicFrameLocks noChangeAspect="1"/>
            </wp:cNvGraphicFramePr>
            <a:graphic>
              <a:graphicData uri="http://schemas.openxmlformats.org/drawingml/2006/picture">
                <pic:pic>
                  <pic:nvPicPr>
                    <pic:cNvPr id="22" name="image82.png"/>
                    <pic:cNvPicPr/>
                  </pic:nvPicPr>
                  <pic:blipFill>
                    <a:blip r:embed="rId109"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04992">
            <wp:simplePos x="0" y="0"/>
            <wp:positionH relativeFrom="page">
              <wp:posOffset>2120493</wp:posOffset>
            </wp:positionH>
            <wp:positionV relativeFrom="page">
              <wp:posOffset>3579609</wp:posOffset>
            </wp:positionV>
            <wp:extent cx="223850" cy="223837"/>
            <wp:effectExtent l="0" t="0" r="0" b="0"/>
            <wp:wrapNone/>
            <wp:docPr id="23" name="image83.png"/>
            <wp:cNvGraphicFramePr>
              <a:graphicFrameLocks noChangeAspect="1"/>
            </wp:cNvGraphicFramePr>
            <a:graphic>
              <a:graphicData uri="http://schemas.openxmlformats.org/drawingml/2006/picture">
                <pic:pic>
                  <pic:nvPicPr>
                    <pic:cNvPr id="24" name="image83.png"/>
                    <pic:cNvPicPr/>
                  </pic:nvPicPr>
                  <pic:blipFill>
                    <a:blip r:embed="rId110"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06016">
            <wp:simplePos x="0" y="0"/>
            <wp:positionH relativeFrom="page">
              <wp:posOffset>2120493</wp:posOffset>
            </wp:positionH>
            <wp:positionV relativeFrom="page">
              <wp:posOffset>3224682</wp:posOffset>
            </wp:positionV>
            <wp:extent cx="223811" cy="223837"/>
            <wp:effectExtent l="0" t="0" r="0" b="0"/>
            <wp:wrapNone/>
            <wp:docPr id="25" name="image84.png"/>
            <wp:cNvGraphicFramePr>
              <a:graphicFrameLocks noChangeAspect="1"/>
            </wp:cNvGraphicFramePr>
            <a:graphic>
              <a:graphicData uri="http://schemas.openxmlformats.org/drawingml/2006/picture">
                <pic:pic>
                  <pic:nvPicPr>
                    <pic:cNvPr id="26" name="image84.png"/>
                    <pic:cNvPicPr/>
                  </pic:nvPicPr>
                  <pic:blipFill>
                    <a:blip r:embed="rId111" cstate="print"/>
                    <a:stretch>
                      <a:fillRect/>
                    </a:stretch>
                  </pic:blipFill>
                  <pic:spPr>
                    <a:xfrm>
                      <a:off x="0" y="0"/>
                      <a:ext cx="223811" cy="223837"/>
                    </a:xfrm>
                    <a:prstGeom prst="rect">
                      <a:avLst/>
                    </a:prstGeom>
                  </pic:spPr>
                </pic:pic>
              </a:graphicData>
            </a:graphic>
          </wp:anchor>
        </w:drawing>
      </w:r>
      <w:r>
        <w:rPr/>
        <w:drawing>
          <wp:anchor distT="0" distB="0" distL="0" distR="0" allowOverlap="1" layoutInCell="1" locked="0" behindDoc="1" simplePos="0" relativeHeight="216409088">
            <wp:simplePos x="0" y="0"/>
            <wp:positionH relativeFrom="page">
              <wp:posOffset>2518079</wp:posOffset>
            </wp:positionH>
            <wp:positionV relativeFrom="page">
              <wp:posOffset>5704725</wp:posOffset>
            </wp:positionV>
            <wp:extent cx="223418" cy="223456"/>
            <wp:effectExtent l="0" t="0" r="0" b="0"/>
            <wp:wrapNone/>
            <wp:docPr id="27" name="image85.png"/>
            <wp:cNvGraphicFramePr>
              <a:graphicFrameLocks noChangeAspect="1"/>
            </wp:cNvGraphicFramePr>
            <a:graphic>
              <a:graphicData uri="http://schemas.openxmlformats.org/drawingml/2006/picture">
                <pic:pic>
                  <pic:nvPicPr>
                    <pic:cNvPr id="28" name="image85.png"/>
                    <pic:cNvPicPr/>
                  </pic:nvPicPr>
                  <pic:blipFill>
                    <a:blip r:embed="rId112" cstate="print"/>
                    <a:stretch>
                      <a:fillRect/>
                    </a:stretch>
                  </pic:blipFill>
                  <pic:spPr>
                    <a:xfrm>
                      <a:off x="0" y="0"/>
                      <a:ext cx="223418" cy="223456"/>
                    </a:xfrm>
                    <a:prstGeom prst="rect">
                      <a:avLst/>
                    </a:prstGeom>
                  </pic:spPr>
                </pic:pic>
              </a:graphicData>
            </a:graphic>
          </wp:anchor>
        </w:drawing>
      </w:r>
      <w:r>
        <w:rPr/>
        <w:drawing>
          <wp:anchor distT="0" distB="0" distL="0" distR="0" allowOverlap="1" layoutInCell="1" locked="0" behindDoc="1" simplePos="0" relativeHeight="216410112">
            <wp:simplePos x="0" y="0"/>
            <wp:positionH relativeFrom="page">
              <wp:posOffset>2518079</wp:posOffset>
            </wp:positionH>
            <wp:positionV relativeFrom="page">
              <wp:posOffset>3215157</wp:posOffset>
            </wp:positionV>
            <wp:extent cx="223786" cy="223837"/>
            <wp:effectExtent l="0" t="0" r="0" b="0"/>
            <wp:wrapNone/>
            <wp:docPr id="29" name="image86.png"/>
            <wp:cNvGraphicFramePr>
              <a:graphicFrameLocks noChangeAspect="1"/>
            </wp:cNvGraphicFramePr>
            <a:graphic>
              <a:graphicData uri="http://schemas.openxmlformats.org/drawingml/2006/picture">
                <pic:pic>
                  <pic:nvPicPr>
                    <pic:cNvPr id="30" name="image86.png"/>
                    <pic:cNvPicPr/>
                  </pic:nvPicPr>
                  <pic:blipFill>
                    <a:blip r:embed="rId113" cstate="print"/>
                    <a:stretch>
                      <a:fillRect/>
                    </a:stretch>
                  </pic:blipFill>
                  <pic:spPr>
                    <a:xfrm>
                      <a:off x="0" y="0"/>
                      <a:ext cx="223786" cy="223837"/>
                    </a:xfrm>
                    <a:prstGeom prst="rect">
                      <a:avLst/>
                    </a:prstGeom>
                  </pic:spPr>
                </pic:pic>
              </a:graphicData>
            </a:graphic>
          </wp:anchor>
        </w:drawing>
      </w:r>
      <w:r>
        <w:rPr/>
        <w:drawing>
          <wp:anchor distT="0" distB="0" distL="0" distR="0" allowOverlap="1" layoutInCell="1" locked="0" behindDoc="1" simplePos="0" relativeHeight="216411136">
            <wp:simplePos x="0" y="0"/>
            <wp:positionH relativeFrom="page">
              <wp:posOffset>2518079</wp:posOffset>
            </wp:positionH>
            <wp:positionV relativeFrom="page">
              <wp:posOffset>3570084</wp:posOffset>
            </wp:positionV>
            <wp:extent cx="223824" cy="223837"/>
            <wp:effectExtent l="0" t="0" r="0" b="0"/>
            <wp:wrapNone/>
            <wp:docPr id="31" name="image87.png"/>
            <wp:cNvGraphicFramePr>
              <a:graphicFrameLocks noChangeAspect="1"/>
            </wp:cNvGraphicFramePr>
            <a:graphic>
              <a:graphicData uri="http://schemas.openxmlformats.org/drawingml/2006/picture">
                <pic:pic>
                  <pic:nvPicPr>
                    <pic:cNvPr id="32" name="image87.png"/>
                    <pic:cNvPicPr/>
                  </pic:nvPicPr>
                  <pic:blipFill>
                    <a:blip r:embed="rId114" cstate="print"/>
                    <a:stretch>
                      <a:fillRect/>
                    </a:stretch>
                  </pic:blipFill>
                  <pic:spPr>
                    <a:xfrm>
                      <a:off x="0" y="0"/>
                      <a:ext cx="223824" cy="223837"/>
                    </a:xfrm>
                    <a:prstGeom prst="rect">
                      <a:avLst/>
                    </a:prstGeom>
                  </pic:spPr>
                </pic:pic>
              </a:graphicData>
            </a:graphic>
          </wp:anchor>
        </w:drawing>
      </w:r>
      <w:r>
        <w:rPr/>
        <w:drawing>
          <wp:anchor distT="0" distB="0" distL="0" distR="0" allowOverlap="1" layoutInCell="1" locked="0" behindDoc="1" simplePos="0" relativeHeight="216412160">
            <wp:simplePos x="0" y="0"/>
            <wp:positionH relativeFrom="page">
              <wp:posOffset>2518079</wp:posOffset>
            </wp:positionH>
            <wp:positionV relativeFrom="page">
              <wp:posOffset>4637379</wp:posOffset>
            </wp:positionV>
            <wp:extent cx="223786" cy="223837"/>
            <wp:effectExtent l="0" t="0" r="0" b="0"/>
            <wp:wrapNone/>
            <wp:docPr id="33" name="image88.png"/>
            <wp:cNvGraphicFramePr>
              <a:graphicFrameLocks noChangeAspect="1"/>
            </wp:cNvGraphicFramePr>
            <a:graphic>
              <a:graphicData uri="http://schemas.openxmlformats.org/drawingml/2006/picture">
                <pic:pic>
                  <pic:nvPicPr>
                    <pic:cNvPr id="34" name="image88.png"/>
                    <pic:cNvPicPr/>
                  </pic:nvPicPr>
                  <pic:blipFill>
                    <a:blip r:embed="rId115" cstate="print"/>
                    <a:stretch>
                      <a:fillRect/>
                    </a:stretch>
                  </pic:blipFill>
                  <pic:spPr>
                    <a:xfrm>
                      <a:off x="0" y="0"/>
                      <a:ext cx="223786" cy="223837"/>
                    </a:xfrm>
                    <a:prstGeom prst="rect">
                      <a:avLst/>
                    </a:prstGeom>
                  </pic:spPr>
                </pic:pic>
              </a:graphicData>
            </a:graphic>
          </wp:anchor>
        </w:drawing>
      </w:r>
      <w:r>
        <w:rPr/>
        <w:drawing>
          <wp:anchor distT="0" distB="0" distL="0" distR="0" allowOverlap="1" layoutInCell="1" locked="0" behindDoc="1" simplePos="0" relativeHeight="216413184">
            <wp:simplePos x="0" y="0"/>
            <wp:positionH relativeFrom="page">
              <wp:posOffset>2518079</wp:posOffset>
            </wp:positionH>
            <wp:positionV relativeFrom="page">
              <wp:posOffset>2860217</wp:posOffset>
            </wp:positionV>
            <wp:extent cx="223786" cy="223837"/>
            <wp:effectExtent l="0" t="0" r="0" b="0"/>
            <wp:wrapNone/>
            <wp:docPr id="35" name="image89.png"/>
            <wp:cNvGraphicFramePr>
              <a:graphicFrameLocks noChangeAspect="1"/>
            </wp:cNvGraphicFramePr>
            <a:graphic>
              <a:graphicData uri="http://schemas.openxmlformats.org/drawingml/2006/picture">
                <pic:pic>
                  <pic:nvPicPr>
                    <pic:cNvPr id="36" name="image89.png"/>
                    <pic:cNvPicPr/>
                  </pic:nvPicPr>
                  <pic:blipFill>
                    <a:blip r:embed="rId116" cstate="print"/>
                    <a:stretch>
                      <a:fillRect/>
                    </a:stretch>
                  </pic:blipFill>
                  <pic:spPr>
                    <a:xfrm>
                      <a:off x="0" y="0"/>
                      <a:ext cx="223786" cy="223837"/>
                    </a:xfrm>
                    <a:prstGeom prst="rect">
                      <a:avLst/>
                    </a:prstGeom>
                  </pic:spPr>
                </pic:pic>
              </a:graphicData>
            </a:graphic>
          </wp:anchor>
        </w:drawing>
      </w:r>
      <w:r>
        <w:rPr/>
        <w:drawing>
          <wp:anchor distT="0" distB="0" distL="0" distR="0" allowOverlap="1" layoutInCell="1" locked="0" behindDoc="1" simplePos="0" relativeHeight="216414208">
            <wp:simplePos x="0" y="0"/>
            <wp:positionH relativeFrom="page">
              <wp:posOffset>2518079</wp:posOffset>
            </wp:positionH>
            <wp:positionV relativeFrom="page">
              <wp:posOffset>4992293</wp:posOffset>
            </wp:positionV>
            <wp:extent cx="223760" cy="223837"/>
            <wp:effectExtent l="0" t="0" r="0" b="0"/>
            <wp:wrapNone/>
            <wp:docPr id="37" name="image90.png"/>
            <wp:cNvGraphicFramePr>
              <a:graphicFrameLocks noChangeAspect="1"/>
            </wp:cNvGraphicFramePr>
            <a:graphic>
              <a:graphicData uri="http://schemas.openxmlformats.org/drawingml/2006/picture">
                <pic:pic>
                  <pic:nvPicPr>
                    <pic:cNvPr id="38" name="image90.png"/>
                    <pic:cNvPicPr/>
                  </pic:nvPicPr>
                  <pic:blipFill>
                    <a:blip r:embed="rId117" cstate="print"/>
                    <a:stretch>
                      <a:fillRect/>
                    </a:stretch>
                  </pic:blipFill>
                  <pic:spPr>
                    <a:xfrm>
                      <a:off x="0" y="0"/>
                      <a:ext cx="223760" cy="223837"/>
                    </a:xfrm>
                    <a:prstGeom prst="rect">
                      <a:avLst/>
                    </a:prstGeom>
                  </pic:spPr>
                </pic:pic>
              </a:graphicData>
            </a:graphic>
          </wp:anchor>
        </w:drawing>
      </w:r>
      <w:r>
        <w:rPr/>
        <w:drawing>
          <wp:anchor distT="0" distB="0" distL="0" distR="0" allowOverlap="1" layoutInCell="1" locked="0" behindDoc="1" simplePos="0" relativeHeight="216415232">
            <wp:simplePos x="0" y="0"/>
            <wp:positionH relativeFrom="page">
              <wp:posOffset>2518079</wp:posOffset>
            </wp:positionH>
            <wp:positionV relativeFrom="page">
              <wp:posOffset>5349786</wp:posOffset>
            </wp:positionV>
            <wp:extent cx="221616" cy="219075"/>
            <wp:effectExtent l="0" t="0" r="0" b="0"/>
            <wp:wrapNone/>
            <wp:docPr id="39" name="image91.png"/>
            <wp:cNvGraphicFramePr>
              <a:graphicFrameLocks noChangeAspect="1"/>
            </wp:cNvGraphicFramePr>
            <a:graphic>
              <a:graphicData uri="http://schemas.openxmlformats.org/drawingml/2006/picture">
                <pic:pic>
                  <pic:nvPicPr>
                    <pic:cNvPr id="40" name="image91.png"/>
                    <pic:cNvPicPr/>
                  </pic:nvPicPr>
                  <pic:blipFill>
                    <a:blip r:embed="rId118" cstate="print"/>
                    <a:stretch>
                      <a:fillRect/>
                    </a:stretch>
                  </pic:blipFill>
                  <pic:spPr>
                    <a:xfrm>
                      <a:off x="0" y="0"/>
                      <a:ext cx="221616" cy="219075"/>
                    </a:xfrm>
                    <a:prstGeom prst="rect">
                      <a:avLst/>
                    </a:prstGeom>
                  </pic:spPr>
                </pic:pic>
              </a:graphicData>
            </a:graphic>
          </wp:anchor>
        </w:drawing>
      </w:r>
      <w:r>
        <w:rPr/>
        <w:drawing>
          <wp:anchor distT="0" distB="0" distL="0" distR="0" allowOverlap="1" layoutInCell="1" locked="0" behindDoc="1" simplePos="0" relativeHeight="216417280">
            <wp:simplePos x="0" y="0"/>
            <wp:positionH relativeFrom="page">
              <wp:posOffset>2848952</wp:posOffset>
            </wp:positionH>
            <wp:positionV relativeFrom="page">
              <wp:posOffset>5695200</wp:posOffset>
            </wp:positionV>
            <wp:extent cx="223481" cy="223456"/>
            <wp:effectExtent l="0" t="0" r="0" b="0"/>
            <wp:wrapNone/>
            <wp:docPr id="41" name="image92.png"/>
            <wp:cNvGraphicFramePr>
              <a:graphicFrameLocks noChangeAspect="1"/>
            </wp:cNvGraphicFramePr>
            <a:graphic>
              <a:graphicData uri="http://schemas.openxmlformats.org/drawingml/2006/picture">
                <pic:pic>
                  <pic:nvPicPr>
                    <pic:cNvPr id="42" name="image92.png"/>
                    <pic:cNvPicPr/>
                  </pic:nvPicPr>
                  <pic:blipFill>
                    <a:blip r:embed="rId119" cstate="print"/>
                    <a:stretch>
                      <a:fillRect/>
                    </a:stretch>
                  </pic:blipFill>
                  <pic:spPr>
                    <a:xfrm>
                      <a:off x="0" y="0"/>
                      <a:ext cx="223481" cy="223456"/>
                    </a:xfrm>
                    <a:prstGeom prst="rect">
                      <a:avLst/>
                    </a:prstGeom>
                  </pic:spPr>
                </pic:pic>
              </a:graphicData>
            </a:graphic>
          </wp:anchor>
        </w:drawing>
      </w:r>
      <w:r>
        <w:rPr/>
        <w:drawing>
          <wp:anchor distT="0" distB="0" distL="0" distR="0" allowOverlap="1" layoutInCell="1" locked="0" behindDoc="1" simplePos="0" relativeHeight="216418304">
            <wp:simplePos x="0" y="0"/>
            <wp:positionH relativeFrom="page">
              <wp:posOffset>2848952</wp:posOffset>
            </wp:positionH>
            <wp:positionV relativeFrom="page">
              <wp:posOffset>2850705</wp:posOffset>
            </wp:positionV>
            <wp:extent cx="223850" cy="223837"/>
            <wp:effectExtent l="0" t="0" r="0" b="0"/>
            <wp:wrapNone/>
            <wp:docPr id="43" name="image93.png"/>
            <wp:cNvGraphicFramePr>
              <a:graphicFrameLocks noChangeAspect="1"/>
            </wp:cNvGraphicFramePr>
            <a:graphic>
              <a:graphicData uri="http://schemas.openxmlformats.org/drawingml/2006/picture">
                <pic:pic>
                  <pic:nvPicPr>
                    <pic:cNvPr id="44" name="image93.png"/>
                    <pic:cNvPicPr/>
                  </pic:nvPicPr>
                  <pic:blipFill>
                    <a:blip r:embed="rId120"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19328">
            <wp:simplePos x="0" y="0"/>
            <wp:positionH relativeFrom="page">
              <wp:posOffset>2848952</wp:posOffset>
            </wp:positionH>
            <wp:positionV relativeFrom="page">
              <wp:posOffset>5340273</wp:posOffset>
            </wp:positionV>
            <wp:extent cx="221680" cy="219075"/>
            <wp:effectExtent l="0" t="0" r="0" b="0"/>
            <wp:wrapNone/>
            <wp:docPr id="45" name="image94.png"/>
            <wp:cNvGraphicFramePr>
              <a:graphicFrameLocks noChangeAspect="1"/>
            </wp:cNvGraphicFramePr>
            <a:graphic>
              <a:graphicData uri="http://schemas.openxmlformats.org/drawingml/2006/picture">
                <pic:pic>
                  <pic:nvPicPr>
                    <pic:cNvPr id="46" name="image94.png"/>
                    <pic:cNvPicPr/>
                  </pic:nvPicPr>
                  <pic:blipFill>
                    <a:blip r:embed="rId121" cstate="print"/>
                    <a:stretch>
                      <a:fillRect/>
                    </a:stretch>
                  </pic:blipFill>
                  <pic:spPr>
                    <a:xfrm>
                      <a:off x="0" y="0"/>
                      <a:ext cx="221680" cy="219075"/>
                    </a:xfrm>
                    <a:prstGeom prst="rect">
                      <a:avLst/>
                    </a:prstGeom>
                  </pic:spPr>
                </pic:pic>
              </a:graphicData>
            </a:graphic>
          </wp:anchor>
        </w:drawing>
      </w:r>
      <w:r>
        <w:rPr/>
        <w:drawing>
          <wp:anchor distT="0" distB="0" distL="0" distR="0" allowOverlap="1" layoutInCell="1" locked="0" behindDoc="1" simplePos="0" relativeHeight="216421376">
            <wp:simplePos x="0" y="0"/>
            <wp:positionH relativeFrom="page">
              <wp:posOffset>3243986</wp:posOffset>
            </wp:positionH>
            <wp:positionV relativeFrom="page">
              <wp:posOffset>5695200</wp:posOffset>
            </wp:positionV>
            <wp:extent cx="223469" cy="223456"/>
            <wp:effectExtent l="0" t="0" r="0" b="0"/>
            <wp:wrapNone/>
            <wp:docPr id="47" name="image95.png"/>
            <wp:cNvGraphicFramePr>
              <a:graphicFrameLocks noChangeAspect="1"/>
            </wp:cNvGraphicFramePr>
            <a:graphic>
              <a:graphicData uri="http://schemas.openxmlformats.org/drawingml/2006/picture">
                <pic:pic>
                  <pic:nvPicPr>
                    <pic:cNvPr id="48" name="image95.png"/>
                    <pic:cNvPicPr/>
                  </pic:nvPicPr>
                  <pic:blipFill>
                    <a:blip r:embed="rId122" cstate="print"/>
                    <a:stretch>
                      <a:fillRect/>
                    </a:stretch>
                  </pic:blipFill>
                  <pic:spPr>
                    <a:xfrm>
                      <a:off x="0" y="0"/>
                      <a:ext cx="223469" cy="223456"/>
                    </a:xfrm>
                    <a:prstGeom prst="rect">
                      <a:avLst/>
                    </a:prstGeom>
                  </pic:spPr>
                </pic:pic>
              </a:graphicData>
            </a:graphic>
          </wp:anchor>
        </w:drawing>
      </w:r>
      <w:r>
        <w:rPr/>
        <w:drawing>
          <wp:anchor distT="0" distB="0" distL="0" distR="0" allowOverlap="1" layoutInCell="1" locked="0" behindDoc="1" simplePos="0" relativeHeight="216422400">
            <wp:simplePos x="0" y="0"/>
            <wp:positionH relativeFrom="page">
              <wp:posOffset>3243986</wp:posOffset>
            </wp:positionH>
            <wp:positionV relativeFrom="page">
              <wp:posOffset>2850705</wp:posOffset>
            </wp:positionV>
            <wp:extent cx="223837" cy="223837"/>
            <wp:effectExtent l="0" t="0" r="0" b="0"/>
            <wp:wrapNone/>
            <wp:docPr id="49" name="image96.png"/>
            <wp:cNvGraphicFramePr>
              <a:graphicFrameLocks noChangeAspect="1"/>
            </wp:cNvGraphicFramePr>
            <a:graphic>
              <a:graphicData uri="http://schemas.openxmlformats.org/drawingml/2006/picture">
                <pic:pic>
                  <pic:nvPicPr>
                    <pic:cNvPr id="50" name="image96.png"/>
                    <pic:cNvPicPr/>
                  </pic:nvPicPr>
                  <pic:blipFill>
                    <a:blip r:embed="rId123" cstate="print"/>
                    <a:stretch>
                      <a:fillRect/>
                    </a:stretch>
                  </pic:blipFill>
                  <pic:spPr>
                    <a:xfrm>
                      <a:off x="0" y="0"/>
                      <a:ext cx="223837" cy="223837"/>
                    </a:xfrm>
                    <a:prstGeom prst="rect">
                      <a:avLst/>
                    </a:prstGeom>
                  </pic:spPr>
                </pic:pic>
              </a:graphicData>
            </a:graphic>
          </wp:anchor>
        </w:drawing>
      </w:r>
      <w:r>
        <w:rPr/>
        <w:drawing>
          <wp:anchor distT="0" distB="0" distL="0" distR="0" allowOverlap="1" layoutInCell="1" locked="0" behindDoc="1" simplePos="0" relativeHeight="216423424">
            <wp:simplePos x="0" y="0"/>
            <wp:positionH relativeFrom="page">
              <wp:posOffset>3243986</wp:posOffset>
            </wp:positionH>
            <wp:positionV relativeFrom="page">
              <wp:posOffset>5340273</wp:posOffset>
            </wp:positionV>
            <wp:extent cx="221667" cy="219075"/>
            <wp:effectExtent l="0" t="0" r="0" b="0"/>
            <wp:wrapNone/>
            <wp:docPr id="51" name="image97.png"/>
            <wp:cNvGraphicFramePr>
              <a:graphicFrameLocks noChangeAspect="1"/>
            </wp:cNvGraphicFramePr>
            <a:graphic>
              <a:graphicData uri="http://schemas.openxmlformats.org/drawingml/2006/picture">
                <pic:pic>
                  <pic:nvPicPr>
                    <pic:cNvPr id="52" name="image97.png"/>
                    <pic:cNvPicPr/>
                  </pic:nvPicPr>
                  <pic:blipFill>
                    <a:blip r:embed="rId124" cstate="print"/>
                    <a:stretch>
                      <a:fillRect/>
                    </a:stretch>
                  </pic:blipFill>
                  <pic:spPr>
                    <a:xfrm>
                      <a:off x="0" y="0"/>
                      <a:ext cx="221667" cy="219075"/>
                    </a:xfrm>
                    <a:prstGeom prst="rect">
                      <a:avLst/>
                    </a:prstGeom>
                  </pic:spPr>
                </pic:pic>
              </a:graphicData>
            </a:graphic>
          </wp:anchor>
        </w:drawing>
      </w:r>
      <w:r>
        <w:rPr/>
        <w:drawing>
          <wp:anchor distT="0" distB="0" distL="0" distR="0" allowOverlap="1" layoutInCell="1" locked="0" behindDoc="1" simplePos="0" relativeHeight="216425472">
            <wp:simplePos x="0" y="0"/>
            <wp:positionH relativeFrom="page">
              <wp:posOffset>3603472</wp:posOffset>
            </wp:positionH>
            <wp:positionV relativeFrom="page">
              <wp:posOffset>5695200</wp:posOffset>
            </wp:positionV>
            <wp:extent cx="223481" cy="223456"/>
            <wp:effectExtent l="0" t="0" r="0" b="0"/>
            <wp:wrapNone/>
            <wp:docPr id="53" name="image98.png"/>
            <wp:cNvGraphicFramePr>
              <a:graphicFrameLocks noChangeAspect="1"/>
            </wp:cNvGraphicFramePr>
            <a:graphic>
              <a:graphicData uri="http://schemas.openxmlformats.org/drawingml/2006/picture">
                <pic:pic>
                  <pic:nvPicPr>
                    <pic:cNvPr id="54" name="image98.png"/>
                    <pic:cNvPicPr/>
                  </pic:nvPicPr>
                  <pic:blipFill>
                    <a:blip r:embed="rId125" cstate="print"/>
                    <a:stretch>
                      <a:fillRect/>
                    </a:stretch>
                  </pic:blipFill>
                  <pic:spPr>
                    <a:xfrm>
                      <a:off x="0" y="0"/>
                      <a:ext cx="223481" cy="223456"/>
                    </a:xfrm>
                    <a:prstGeom prst="rect">
                      <a:avLst/>
                    </a:prstGeom>
                  </pic:spPr>
                </pic:pic>
              </a:graphicData>
            </a:graphic>
          </wp:anchor>
        </w:drawing>
      </w:r>
      <w:r>
        <w:rPr/>
        <w:drawing>
          <wp:anchor distT="0" distB="0" distL="0" distR="0" allowOverlap="1" layoutInCell="1" locked="0" behindDoc="1" simplePos="0" relativeHeight="216427520">
            <wp:simplePos x="0" y="0"/>
            <wp:positionH relativeFrom="page">
              <wp:posOffset>4059529</wp:posOffset>
            </wp:positionH>
            <wp:positionV relativeFrom="page">
              <wp:posOffset>5700585</wp:posOffset>
            </wp:positionV>
            <wp:extent cx="223418" cy="223456"/>
            <wp:effectExtent l="0" t="0" r="0" b="0"/>
            <wp:wrapNone/>
            <wp:docPr id="55" name="image99.png"/>
            <wp:cNvGraphicFramePr>
              <a:graphicFrameLocks noChangeAspect="1"/>
            </wp:cNvGraphicFramePr>
            <a:graphic>
              <a:graphicData uri="http://schemas.openxmlformats.org/drawingml/2006/picture">
                <pic:pic>
                  <pic:nvPicPr>
                    <pic:cNvPr id="56" name="image99.png"/>
                    <pic:cNvPicPr/>
                  </pic:nvPicPr>
                  <pic:blipFill>
                    <a:blip r:embed="rId126" cstate="print"/>
                    <a:stretch>
                      <a:fillRect/>
                    </a:stretch>
                  </pic:blipFill>
                  <pic:spPr>
                    <a:xfrm>
                      <a:off x="0" y="0"/>
                      <a:ext cx="223418" cy="223456"/>
                    </a:xfrm>
                    <a:prstGeom prst="rect">
                      <a:avLst/>
                    </a:prstGeom>
                  </pic:spPr>
                </pic:pic>
              </a:graphicData>
            </a:graphic>
          </wp:anchor>
        </w:drawing>
      </w:r>
      <w:r>
        <w:rPr/>
        <w:drawing>
          <wp:anchor distT="0" distB="0" distL="0" distR="0" allowOverlap="1" layoutInCell="1" locked="0" behindDoc="1" simplePos="0" relativeHeight="216429568">
            <wp:simplePos x="0" y="0"/>
            <wp:positionH relativeFrom="page">
              <wp:posOffset>4389132</wp:posOffset>
            </wp:positionH>
            <wp:positionV relativeFrom="page">
              <wp:posOffset>5695200</wp:posOffset>
            </wp:positionV>
            <wp:extent cx="223456" cy="223456"/>
            <wp:effectExtent l="0" t="0" r="0" b="0"/>
            <wp:wrapNone/>
            <wp:docPr id="57" name="image100.png"/>
            <wp:cNvGraphicFramePr>
              <a:graphicFrameLocks noChangeAspect="1"/>
            </wp:cNvGraphicFramePr>
            <a:graphic>
              <a:graphicData uri="http://schemas.openxmlformats.org/drawingml/2006/picture">
                <pic:pic>
                  <pic:nvPicPr>
                    <pic:cNvPr id="58" name="image100.png"/>
                    <pic:cNvPicPr/>
                  </pic:nvPicPr>
                  <pic:blipFill>
                    <a:blip r:embed="rId127" cstate="print"/>
                    <a:stretch>
                      <a:fillRect/>
                    </a:stretch>
                  </pic:blipFill>
                  <pic:spPr>
                    <a:xfrm>
                      <a:off x="0" y="0"/>
                      <a:ext cx="223456" cy="223456"/>
                    </a:xfrm>
                    <a:prstGeom prst="rect">
                      <a:avLst/>
                    </a:prstGeom>
                  </pic:spPr>
                </pic:pic>
              </a:graphicData>
            </a:graphic>
          </wp:anchor>
        </w:drawing>
      </w:r>
      <w:r>
        <w:rPr/>
        <w:drawing>
          <wp:anchor distT="0" distB="0" distL="0" distR="0" allowOverlap="1" layoutInCell="1" locked="0" behindDoc="1" simplePos="0" relativeHeight="216430592">
            <wp:simplePos x="0" y="0"/>
            <wp:positionH relativeFrom="page">
              <wp:posOffset>4389132</wp:posOffset>
            </wp:positionH>
            <wp:positionV relativeFrom="page">
              <wp:posOffset>2850705</wp:posOffset>
            </wp:positionV>
            <wp:extent cx="223824" cy="223837"/>
            <wp:effectExtent l="0" t="0" r="0" b="0"/>
            <wp:wrapNone/>
            <wp:docPr id="59" name="image101.png"/>
            <wp:cNvGraphicFramePr>
              <a:graphicFrameLocks noChangeAspect="1"/>
            </wp:cNvGraphicFramePr>
            <a:graphic>
              <a:graphicData uri="http://schemas.openxmlformats.org/drawingml/2006/picture">
                <pic:pic>
                  <pic:nvPicPr>
                    <pic:cNvPr id="60" name="image101.png"/>
                    <pic:cNvPicPr/>
                  </pic:nvPicPr>
                  <pic:blipFill>
                    <a:blip r:embed="rId128" cstate="print"/>
                    <a:stretch>
                      <a:fillRect/>
                    </a:stretch>
                  </pic:blipFill>
                  <pic:spPr>
                    <a:xfrm>
                      <a:off x="0" y="0"/>
                      <a:ext cx="223824" cy="223837"/>
                    </a:xfrm>
                    <a:prstGeom prst="rect">
                      <a:avLst/>
                    </a:prstGeom>
                  </pic:spPr>
                </pic:pic>
              </a:graphicData>
            </a:graphic>
          </wp:anchor>
        </w:drawing>
      </w:r>
      <w:r>
        <w:rPr/>
        <w:drawing>
          <wp:anchor distT="0" distB="0" distL="0" distR="0" allowOverlap="1" layoutInCell="1" locked="0" behindDoc="1" simplePos="0" relativeHeight="216431616">
            <wp:simplePos x="0" y="0"/>
            <wp:positionH relativeFrom="page">
              <wp:posOffset>4389132</wp:posOffset>
            </wp:positionH>
            <wp:positionV relativeFrom="page">
              <wp:posOffset>5340273</wp:posOffset>
            </wp:positionV>
            <wp:extent cx="221654" cy="219075"/>
            <wp:effectExtent l="0" t="0" r="0" b="0"/>
            <wp:wrapNone/>
            <wp:docPr id="61" name="image102.png"/>
            <wp:cNvGraphicFramePr>
              <a:graphicFrameLocks noChangeAspect="1"/>
            </wp:cNvGraphicFramePr>
            <a:graphic>
              <a:graphicData uri="http://schemas.openxmlformats.org/drawingml/2006/picture">
                <pic:pic>
                  <pic:nvPicPr>
                    <pic:cNvPr id="62" name="image102.png"/>
                    <pic:cNvPicPr/>
                  </pic:nvPicPr>
                  <pic:blipFill>
                    <a:blip r:embed="rId129" cstate="print"/>
                    <a:stretch>
                      <a:fillRect/>
                    </a:stretch>
                  </pic:blipFill>
                  <pic:spPr>
                    <a:xfrm>
                      <a:off x="0" y="0"/>
                      <a:ext cx="221654" cy="219075"/>
                    </a:xfrm>
                    <a:prstGeom prst="rect">
                      <a:avLst/>
                    </a:prstGeom>
                  </pic:spPr>
                </pic:pic>
              </a:graphicData>
            </a:graphic>
          </wp:anchor>
        </w:drawing>
      </w:r>
      <w:r>
        <w:rPr/>
        <w:drawing>
          <wp:anchor distT="0" distB="0" distL="0" distR="0" allowOverlap="1" layoutInCell="1" locked="0" behindDoc="1" simplePos="0" relativeHeight="216433664">
            <wp:simplePos x="0" y="0"/>
            <wp:positionH relativeFrom="page">
              <wp:posOffset>4707953</wp:posOffset>
            </wp:positionH>
            <wp:positionV relativeFrom="page">
              <wp:posOffset>5695200</wp:posOffset>
            </wp:positionV>
            <wp:extent cx="223456" cy="223456"/>
            <wp:effectExtent l="0" t="0" r="0" b="0"/>
            <wp:wrapNone/>
            <wp:docPr id="63" name="image103.png"/>
            <wp:cNvGraphicFramePr>
              <a:graphicFrameLocks noChangeAspect="1"/>
            </wp:cNvGraphicFramePr>
            <a:graphic>
              <a:graphicData uri="http://schemas.openxmlformats.org/drawingml/2006/picture">
                <pic:pic>
                  <pic:nvPicPr>
                    <pic:cNvPr id="64" name="image103.png"/>
                    <pic:cNvPicPr/>
                  </pic:nvPicPr>
                  <pic:blipFill>
                    <a:blip r:embed="rId130" cstate="print"/>
                    <a:stretch>
                      <a:fillRect/>
                    </a:stretch>
                  </pic:blipFill>
                  <pic:spPr>
                    <a:xfrm>
                      <a:off x="0" y="0"/>
                      <a:ext cx="223456" cy="223456"/>
                    </a:xfrm>
                    <a:prstGeom prst="rect">
                      <a:avLst/>
                    </a:prstGeom>
                  </pic:spPr>
                </pic:pic>
              </a:graphicData>
            </a:graphic>
          </wp:anchor>
        </w:drawing>
      </w:r>
      <w:r>
        <w:rPr/>
        <w:drawing>
          <wp:anchor distT="0" distB="0" distL="0" distR="0" allowOverlap="1" layoutInCell="1" locked="0" behindDoc="1" simplePos="0" relativeHeight="216434688">
            <wp:simplePos x="0" y="0"/>
            <wp:positionH relativeFrom="page">
              <wp:posOffset>4707953</wp:posOffset>
            </wp:positionH>
            <wp:positionV relativeFrom="page">
              <wp:posOffset>2850705</wp:posOffset>
            </wp:positionV>
            <wp:extent cx="223824" cy="223837"/>
            <wp:effectExtent l="0" t="0" r="0" b="0"/>
            <wp:wrapNone/>
            <wp:docPr id="65" name="image104.png"/>
            <wp:cNvGraphicFramePr>
              <a:graphicFrameLocks noChangeAspect="1"/>
            </wp:cNvGraphicFramePr>
            <a:graphic>
              <a:graphicData uri="http://schemas.openxmlformats.org/drawingml/2006/picture">
                <pic:pic>
                  <pic:nvPicPr>
                    <pic:cNvPr id="66" name="image104.png"/>
                    <pic:cNvPicPr/>
                  </pic:nvPicPr>
                  <pic:blipFill>
                    <a:blip r:embed="rId131" cstate="print"/>
                    <a:stretch>
                      <a:fillRect/>
                    </a:stretch>
                  </pic:blipFill>
                  <pic:spPr>
                    <a:xfrm>
                      <a:off x="0" y="0"/>
                      <a:ext cx="223824" cy="223837"/>
                    </a:xfrm>
                    <a:prstGeom prst="rect">
                      <a:avLst/>
                    </a:prstGeom>
                  </pic:spPr>
                </pic:pic>
              </a:graphicData>
            </a:graphic>
          </wp:anchor>
        </w:drawing>
      </w:r>
      <w:r>
        <w:rPr/>
        <w:drawing>
          <wp:anchor distT="0" distB="0" distL="0" distR="0" allowOverlap="1" layoutInCell="1" locked="0" behindDoc="1" simplePos="0" relativeHeight="216435712">
            <wp:simplePos x="0" y="0"/>
            <wp:positionH relativeFrom="page">
              <wp:posOffset>4707953</wp:posOffset>
            </wp:positionH>
            <wp:positionV relativeFrom="page">
              <wp:posOffset>5340273</wp:posOffset>
            </wp:positionV>
            <wp:extent cx="221654" cy="219075"/>
            <wp:effectExtent l="0" t="0" r="0" b="0"/>
            <wp:wrapNone/>
            <wp:docPr id="67" name="image105.png"/>
            <wp:cNvGraphicFramePr>
              <a:graphicFrameLocks noChangeAspect="1"/>
            </wp:cNvGraphicFramePr>
            <a:graphic>
              <a:graphicData uri="http://schemas.openxmlformats.org/drawingml/2006/picture">
                <pic:pic>
                  <pic:nvPicPr>
                    <pic:cNvPr id="68" name="image105.png"/>
                    <pic:cNvPicPr/>
                  </pic:nvPicPr>
                  <pic:blipFill>
                    <a:blip r:embed="rId132" cstate="print"/>
                    <a:stretch>
                      <a:fillRect/>
                    </a:stretch>
                  </pic:blipFill>
                  <pic:spPr>
                    <a:xfrm>
                      <a:off x="0" y="0"/>
                      <a:ext cx="221654" cy="219075"/>
                    </a:xfrm>
                    <a:prstGeom prst="rect">
                      <a:avLst/>
                    </a:prstGeom>
                  </pic:spPr>
                </pic:pic>
              </a:graphicData>
            </a:graphic>
          </wp:anchor>
        </w:drawing>
      </w:r>
      <w:r>
        <w:rPr/>
        <w:drawing>
          <wp:anchor distT="0" distB="0" distL="0" distR="0" allowOverlap="1" layoutInCell="1" locked="0" behindDoc="1" simplePos="0" relativeHeight="216437760">
            <wp:simplePos x="0" y="0"/>
            <wp:positionH relativeFrom="page">
              <wp:posOffset>5067439</wp:posOffset>
            </wp:positionH>
            <wp:positionV relativeFrom="page">
              <wp:posOffset>5695200</wp:posOffset>
            </wp:positionV>
            <wp:extent cx="223431" cy="223456"/>
            <wp:effectExtent l="0" t="0" r="0" b="0"/>
            <wp:wrapNone/>
            <wp:docPr id="69" name="image106.png"/>
            <wp:cNvGraphicFramePr>
              <a:graphicFrameLocks noChangeAspect="1"/>
            </wp:cNvGraphicFramePr>
            <a:graphic>
              <a:graphicData uri="http://schemas.openxmlformats.org/drawingml/2006/picture">
                <pic:pic>
                  <pic:nvPicPr>
                    <pic:cNvPr id="70" name="image106.png"/>
                    <pic:cNvPicPr/>
                  </pic:nvPicPr>
                  <pic:blipFill>
                    <a:blip r:embed="rId133" cstate="print"/>
                    <a:stretch>
                      <a:fillRect/>
                    </a:stretch>
                  </pic:blipFill>
                  <pic:spPr>
                    <a:xfrm>
                      <a:off x="0" y="0"/>
                      <a:ext cx="223431" cy="223456"/>
                    </a:xfrm>
                    <a:prstGeom prst="rect">
                      <a:avLst/>
                    </a:prstGeom>
                  </pic:spPr>
                </pic:pic>
              </a:graphicData>
            </a:graphic>
          </wp:anchor>
        </w:drawing>
      </w:r>
      <w:r>
        <w:rPr/>
        <w:drawing>
          <wp:anchor distT="0" distB="0" distL="0" distR="0" allowOverlap="1" layoutInCell="1" locked="0" behindDoc="1" simplePos="0" relativeHeight="216438784">
            <wp:simplePos x="0" y="0"/>
            <wp:positionH relativeFrom="page">
              <wp:posOffset>5067439</wp:posOffset>
            </wp:positionH>
            <wp:positionV relativeFrom="page">
              <wp:posOffset>3205632</wp:posOffset>
            </wp:positionV>
            <wp:extent cx="223799" cy="223837"/>
            <wp:effectExtent l="0" t="0" r="0" b="0"/>
            <wp:wrapNone/>
            <wp:docPr id="71" name="image107.png"/>
            <wp:cNvGraphicFramePr>
              <a:graphicFrameLocks noChangeAspect="1"/>
            </wp:cNvGraphicFramePr>
            <a:graphic>
              <a:graphicData uri="http://schemas.openxmlformats.org/drawingml/2006/picture">
                <pic:pic>
                  <pic:nvPicPr>
                    <pic:cNvPr id="72" name="image107.png"/>
                    <pic:cNvPicPr/>
                  </pic:nvPicPr>
                  <pic:blipFill>
                    <a:blip r:embed="rId134" cstate="print"/>
                    <a:stretch>
                      <a:fillRect/>
                    </a:stretch>
                  </pic:blipFill>
                  <pic:spPr>
                    <a:xfrm>
                      <a:off x="0" y="0"/>
                      <a:ext cx="223799" cy="223837"/>
                    </a:xfrm>
                    <a:prstGeom prst="rect">
                      <a:avLst/>
                    </a:prstGeom>
                  </pic:spPr>
                </pic:pic>
              </a:graphicData>
            </a:graphic>
          </wp:anchor>
        </w:drawing>
      </w:r>
      <w:r>
        <w:rPr/>
        <w:drawing>
          <wp:anchor distT="0" distB="0" distL="0" distR="0" allowOverlap="1" layoutInCell="1" locked="0" behindDoc="1" simplePos="0" relativeHeight="216439808">
            <wp:simplePos x="0" y="0"/>
            <wp:positionH relativeFrom="page">
              <wp:posOffset>5067439</wp:posOffset>
            </wp:positionH>
            <wp:positionV relativeFrom="page">
              <wp:posOffset>3560559</wp:posOffset>
            </wp:positionV>
            <wp:extent cx="223837" cy="223837"/>
            <wp:effectExtent l="0" t="0" r="0" b="0"/>
            <wp:wrapNone/>
            <wp:docPr id="73" name="image108.png"/>
            <wp:cNvGraphicFramePr>
              <a:graphicFrameLocks noChangeAspect="1"/>
            </wp:cNvGraphicFramePr>
            <a:graphic>
              <a:graphicData uri="http://schemas.openxmlformats.org/drawingml/2006/picture">
                <pic:pic>
                  <pic:nvPicPr>
                    <pic:cNvPr id="74" name="image108.png"/>
                    <pic:cNvPicPr/>
                  </pic:nvPicPr>
                  <pic:blipFill>
                    <a:blip r:embed="rId135" cstate="print"/>
                    <a:stretch>
                      <a:fillRect/>
                    </a:stretch>
                  </pic:blipFill>
                  <pic:spPr>
                    <a:xfrm>
                      <a:off x="0" y="0"/>
                      <a:ext cx="223837" cy="223837"/>
                    </a:xfrm>
                    <a:prstGeom prst="rect">
                      <a:avLst/>
                    </a:prstGeom>
                  </pic:spPr>
                </pic:pic>
              </a:graphicData>
            </a:graphic>
          </wp:anchor>
        </w:drawing>
      </w:r>
      <w:r>
        <w:rPr/>
        <w:drawing>
          <wp:anchor distT="0" distB="0" distL="0" distR="0" allowOverlap="1" layoutInCell="1" locked="0" behindDoc="1" simplePos="0" relativeHeight="216440832">
            <wp:simplePos x="0" y="0"/>
            <wp:positionH relativeFrom="page">
              <wp:posOffset>5067439</wp:posOffset>
            </wp:positionH>
            <wp:positionV relativeFrom="page">
              <wp:posOffset>4627854</wp:posOffset>
            </wp:positionV>
            <wp:extent cx="223799" cy="223837"/>
            <wp:effectExtent l="0" t="0" r="0" b="0"/>
            <wp:wrapNone/>
            <wp:docPr id="75" name="image109.png"/>
            <wp:cNvGraphicFramePr>
              <a:graphicFrameLocks noChangeAspect="1"/>
            </wp:cNvGraphicFramePr>
            <a:graphic>
              <a:graphicData uri="http://schemas.openxmlformats.org/drawingml/2006/picture">
                <pic:pic>
                  <pic:nvPicPr>
                    <pic:cNvPr id="76" name="image109.png"/>
                    <pic:cNvPicPr/>
                  </pic:nvPicPr>
                  <pic:blipFill>
                    <a:blip r:embed="rId136" cstate="print"/>
                    <a:stretch>
                      <a:fillRect/>
                    </a:stretch>
                  </pic:blipFill>
                  <pic:spPr>
                    <a:xfrm>
                      <a:off x="0" y="0"/>
                      <a:ext cx="223799" cy="223837"/>
                    </a:xfrm>
                    <a:prstGeom prst="rect">
                      <a:avLst/>
                    </a:prstGeom>
                  </pic:spPr>
                </pic:pic>
              </a:graphicData>
            </a:graphic>
          </wp:anchor>
        </w:drawing>
      </w:r>
      <w:r>
        <w:rPr/>
        <w:drawing>
          <wp:anchor distT="0" distB="0" distL="0" distR="0" allowOverlap="1" layoutInCell="1" locked="0" behindDoc="1" simplePos="0" relativeHeight="216441856">
            <wp:simplePos x="0" y="0"/>
            <wp:positionH relativeFrom="page">
              <wp:posOffset>5067439</wp:posOffset>
            </wp:positionH>
            <wp:positionV relativeFrom="page">
              <wp:posOffset>2850692</wp:posOffset>
            </wp:positionV>
            <wp:extent cx="223799" cy="223837"/>
            <wp:effectExtent l="0" t="0" r="0" b="0"/>
            <wp:wrapNone/>
            <wp:docPr id="77" name="image110.png"/>
            <wp:cNvGraphicFramePr>
              <a:graphicFrameLocks noChangeAspect="1"/>
            </wp:cNvGraphicFramePr>
            <a:graphic>
              <a:graphicData uri="http://schemas.openxmlformats.org/drawingml/2006/picture">
                <pic:pic>
                  <pic:nvPicPr>
                    <pic:cNvPr id="78" name="image110.png"/>
                    <pic:cNvPicPr/>
                  </pic:nvPicPr>
                  <pic:blipFill>
                    <a:blip r:embed="rId137" cstate="print"/>
                    <a:stretch>
                      <a:fillRect/>
                    </a:stretch>
                  </pic:blipFill>
                  <pic:spPr>
                    <a:xfrm>
                      <a:off x="0" y="0"/>
                      <a:ext cx="223799" cy="223837"/>
                    </a:xfrm>
                    <a:prstGeom prst="rect">
                      <a:avLst/>
                    </a:prstGeom>
                  </pic:spPr>
                </pic:pic>
              </a:graphicData>
            </a:graphic>
          </wp:anchor>
        </w:drawing>
      </w:r>
      <w:r>
        <w:rPr/>
        <w:drawing>
          <wp:anchor distT="0" distB="0" distL="0" distR="0" allowOverlap="1" layoutInCell="1" locked="0" behindDoc="1" simplePos="0" relativeHeight="216442880">
            <wp:simplePos x="0" y="0"/>
            <wp:positionH relativeFrom="page">
              <wp:posOffset>5067439</wp:posOffset>
            </wp:positionH>
            <wp:positionV relativeFrom="page">
              <wp:posOffset>4982768</wp:posOffset>
            </wp:positionV>
            <wp:extent cx="223773" cy="223837"/>
            <wp:effectExtent l="0" t="0" r="0" b="0"/>
            <wp:wrapNone/>
            <wp:docPr id="79" name="image111.png"/>
            <wp:cNvGraphicFramePr>
              <a:graphicFrameLocks noChangeAspect="1"/>
            </wp:cNvGraphicFramePr>
            <a:graphic>
              <a:graphicData uri="http://schemas.openxmlformats.org/drawingml/2006/picture">
                <pic:pic>
                  <pic:nvPicPr>
                    <pic:cNvPr id="80" name="image111.png"/>
                    <pic:cNvPicPr/>
                  </pic:nvPicPr>
                  <pic:blipFill>
                    <a:blip r:embed="rId138" cstate="print"/>
                    <a:stretch>
                      <a:fillRect/>
                    </a:stretch>
                  </pic:blipFill>
                  <pic:spPr>
                    <a:xfrm>
                      <a:off x="0" y="0"/>
                      <a:ext cx="223773" cy="223837"/>
                    </a:xfrm>
                    <a:prstGeom prst="rect">
                      <a:avLst/>
                    </a:prstGeom>
                  </pic:spPr>
                </pic:pic>
              </a:graphicData>
            </a:graphic>
          </wp:anchor>
        </w:drawing>
      </w:r>
      <w:r>
        <w:rPr/>
        <w:drawing>
          <wp:anchor distT="0" distB="0" distL="0" distR="0" allowOverlap="1" layoutInCell="1" locked="0" behindDoc="1" simplePos="0" relativeHeight="216443904">
            <wp:simplePos x="0" y="0"/>
            <wp:positionH relativeFrom="page">
              <wp:posOffset>5067439</wp:posOffset>
            </wp:positionH>
            <wp:positionV relativeFrom="page">
              <wp:posOffset>5340261</wp:posOffset>
            </wp:positionV>
            <wp:extent cx="221629" cy="219075"/>
            <wp:effectExtent l="0" t="0" r="0" b="0"/>
            <wp:wrapNone/>
            <wp:docPr id="81" name="image112.png"/>
            <wp:cNvGraphicFramePr>
              <a:graphicFrameLocks noChangeAspect="1"/>
            </wp:cNvGraphicFramePr>
            <a:graphic>
              <a:graphicData uri="http://schemas.openxmlformats.org/drawingml/2006/picture">
                <pic:pic>
                  <pic:nvPicPr>
                    <pic:cNvPr id="82" name="image112.png"/>
                    <pic:cNvPicPr/>
                  </pic:nvPicPr>
                  <pic:blipFill>
                    <a:blip r:embed="rId139" cstate="print"/>
                    <a:stretch>
                      <a:fillRect/>
                    </a:stretch>
                  </pic:blipFill>
                  <pic:spPr>
                    <a:xfrm>
                      <a:off x="0" y="0"/>
                      <a:ext cx="221629" cy="219075"/>
                    </a:xfrm>
                    <a:prstGeom prst="rect">
                      <a:avLst/>
                    </a:prstGeom>
                  </pic:spPr>
                </pic:pic>
              </a:graphicData>
            </a:graphic>
          </wp:anchor>
        </w:drawing>
      </w:r>
      <w:r>
        <w:rPr/>
        <w:drawing>
          <wp:anchor distT="0" distB="0" distL="0" distR="0" allowOverlap="1" layoutInCell="1" locked="0" behindDoc="1" simplePos="0" relativeHeight="216444928">
            <wp:simplePos x="0" y="0"/>
            <wp:positionH relativeFrom="page">
              <wp:posOffset>5426913</wp:posOffset>
            </wp:positionH>
            <wp:positionV relativeFrom="page">
              <wp:posOffset>5685675</wp:posOffset>
            </wp:positionV>
            <wp:extent cx="223494" cy="223456"/>
            <wp:effectExtent l="0" t="0" r="0" b="0"/>
            <wp:wrapNone/>
            <wp:docPr id="83" name="image113.png"/>
            <wp:cNvGraphicFramePr>
              <a:graphicFrameLocks noChangeAspect="1"/>
            </wp:cNvGraphicFramePr>
            <a:graphic>
              <a:graphicData uri="http://schemas.openxmlformats.org/drawingml/2006/picture">
                <pic:pic>
                  <pic:nvPicPr>
                    <pic:cNvPr id="84" name="image113.png"/>
                    <pic:cNvPicPr/>
                  </pic:nvPicPr>
                  <pic:blipFill>
                    <a:blip r:embed="rId140" cstate="print"/>
                    <a:stretch>
                      <a:fillRect/>
                    </a:stretch>
                  </pic:blipFill>
                  <pic:spPr>
                    <a:xfrm>
                      <a:off x="0" y="0"/>
                      <a:ext cx="223494" cy="223456"/>
                    </a:xfrm>
                    <a:prstGeom prst="rect">
                      <a:avLst/>
                    </a:prstGeom>
                  </pic:spPr>
                </pic:pic>
              </a:graphicData>
            </a:graphic>
          </wp:anchor>
        </w:drawing>
      </w:r>
      <w:r>
        <w:rPr/>
        <w:drawing>
          <wp:anchor distT="0" distB="0" distL="0" distR="0" allowOverlap="1" layoutInCell="1" locked="0" behindDoc="1" simplePos="0" relativeHeight="216445952">
            <wp:simplePos x="0" y="0"/>
            <wp:positionH relativeFrom="page">
              <wp:posOffset>5426913</wp:posOffset>
            </wp:positionH>
            <wp:positionV relativeFrom="page">
              <wp:posOffset>5330748</wp:posOffset>
            </wp:positionV>
            <wp:extent cx="221692" cy="219075"/>
            <wp:effectExtent l="0" t="0" r="0" b="0"/>
            <wp:wrapNone/>
            <wp:docPr id="85" name="image114.png"/>
            <wp:cNvGraphicFramePr>
              <a:graphicFrameLocks noChangeAspect="1"/>
            </wp:cNvGraphicFramePr>
            <a:graphic>
              <a:graphicData uri="http://schemas.openxmlformats.org/drawingml/2006/picture">
                <pic:pic>
                  <pic:nvPicPr>
                    <pic:cNvPr id="86" name="image114.png"/>
                    <pic:cNvPicPr/>
                  </pic:nvPicPr>
                  <pic:blipFill>
                    <a:blip r:embed="rId141" cstate="print"/>
                    <a:stretch>
                      <a:fillRect/>
                    </a:stretch>
                  </pic:blipFill>
                  <pic:spPr>
                    <a:xfrm>
                      <a:off x="0" y="0"/>
                      <a:ext cx="221692" cy="219075"/>
                    </a:xfrm>
                    <a:prstGeom prst="rect">
                      <a:avLst/>
                    </a:prstGeom>
                  </pic:spPr>
                </pic:pic>
              </a:graphicData>
            </a:graphic>
          </wp:anchor>
        </w:drawing>
      </w:r>
      <w:r>
        <w:rPr/>
        <w:drawing>
          <wp:anchor distT="0" distB="0" distL="0" distR="0" allowOverlap="1" layoutInCell="1" locked="0" behindDoc="1" simplePos="0" relativeHeight="216446976">
            <wp:simplePos x="0" y="0"/>
            <wp:positionH relativeFrom="page">
              <wp:posOffset>5426913</wp:posOffset>
            </wp:positionH>
            <wp:positionV relativeFrom="page">
              <wp:posOffset>4973256</wp:posOffset>
            </wp:positionV>
            <wp:extent cx="223837" cy="223837"/>
            <wp:effectExtent l="0" t="0" r="0" b="0"/>
            <wp:wrapNone/>
            <wp:docPr id="87" name="image115.png"/>
            <wp:cNvGraphicFramePr>
              <a:graphicFrameLocks noChangeAspect="1"/>
            </wp:cNvGraphicFramePr>
            <a:graphic>
              <a:graphicData uri="http://schemas.openxmlformats.org/drawingml/2006/picture">
                <pic:pic>
                  <pic:nvPicPr>
                    <pic:cNvPr id="88" name="image115.png"/>
                    <pic:cNvPicPr/>
                  </pic:nvPicPr>
                  <pic:blipFill>
                    <a:blip r:embed="rId142" cstate="print"/>
                    <a:stretch>
                      <a:fillRect/>
                    </a:stretch>
                  </pic:blipFill>
                  <pic:spPr>
                    <a:xfrm>
                      <a:off x="0" y="0"/>
                      <a:ext cx="223837" cy="223837"/>
                    </a:xfrm>
                    <a:prstGeom prst="rect">
                      <a:avLst/>
                    </a:prstGeom>
                  </pic:spPr>
                </pic:pic>
              </a:graphicData>
            </a:graphic>
          </wp:anchor>
        </w:drawing>
      </w:r>
      <w:r>
        <w:rPr/>
        <w:drawing>
          <wp:anchor distT="0" distB="0" distL="0" distR="0" allowOverlap="1" layoutInCell="1" locked="0" behindDoc="1" simplePos="0" relativeHeight="216448000">
            <wp:simplePos x="0" y="0"/>
            <wp:positionH relativeFrom="page">
              <wp:posOffset>5426913</wp:posOffset>
            </wp:positionH>
            <wp:positionV relativeFrom="page">
              <wp:posOffset>2841180</wp:posOffset>
            </wp:positionV>
            <wp:extent cx="223863" cy="223837"/>
            <wp:effectExtent l="0" t="0" r="0" b="0"/>
            <wp:wrapNone/>
            <wp:docPr id="89" name="image116.png"/>
            <wp:cNvGraphicFramePr>
              <a:graphicFrameLocks noChangeAspect="1"/>
            </wp:cNvGraphicFramePr>
            <a:graphic>
              <a:graphicData uri="http://schemas.openxmlformats.org/drawingml/2006/picture">
                <pic:pic>
                  <pic:nvPicPr>
                    <pic:cNvPr id="90" name="image116.png"/>
                    <pic:cNvPicPr/>
                  </pic:nvPicPr>
                  <pic:blipFill>
                    <a:blip r:embed="rId143" cstate="print"/>
                    <a:stretch>
                      <a:fillRect/>
                    </a:stretch>
                  </pic:blipFill>
                  <pic:spPr>
                    <a:xfrm>
                      <a:off x="0" y="0"/>
                      <a:ext cx="223863" cy="223837"/>
                    </a:xfrm>
                    <a:prstGeom prst="rect">
                      <a:avLst/>
                    </a:prstGeom>
                  </pic:spPr>
                </pic:pic>
              </a:graphicData>
            </a:graphic>
          </wp:anchor>
        </w:drawing>
      </w:r>
      <w:r>
        <w:rPr/>
        <w:drawing>
          <wp:anchor distT="0" distB="0" distL="0" distR="0" allowOverlap="1" layoutInCell="1" locked="0" behindDoc="1" simplePos="0" relativeHeight="216449024">
            <wp:simplePos x="0" y="0"/>
            <wp:positionH relativeFrom="page">
              <wp:posOffset>5426913</wp:posOffset>
            </wp:positionH>
            <wp:positionV relativeFrom="page">
              <wp:posOffset>4618329</wp:posOffset>
            </wp:positionV>
            <wp:extent cx="223863" cy="223837"/>
            <wp:effectExtent l="0" t="0" r="0" b="0"/>
            <wp:wrapNone/>
            <wp:docPr id="91" name="image117.png"/>
            <wp:cNvGraphicFramePr>
              <a:graphicFrameLocks noChangeAspect="1"/>
            </wp:cNvGraphicFramePr>
            <a:graphic>
              <a:graphicData uri="http://schemas.openxmlformats.org/drawingml/2006/picture">
                <pic:pic>
                  <pic:nvPicPr>
                    <pic:cNvPr id="92" name="image117.png"/>
                    <pic:cNvPicPr/>
                  </pic:nvPicPr>
                  <pic:blipFill>
                    <a:blip r:embed="rId144" cstate="print"/>
                    <a:stretch>
                      <a:fillRect/>
                    </a:stretch>
                  </pic:blipFill>
                  <pic:spPr>
                    <a:xfrm>
                      <a:off x="0" y="0"/>
                      <a:ext cx="223863" cy="223837"/>
                    </a:xfrm>
                    <a:prstGeom prst="rect">
                      <a:avLst/>
                    </a:prstGeom>
                  </pic:spPr>
                </pic:pic>
              </a:graphicData>
            </a:graphic>
          </wp:anchor>
        </w:drawing>
      </w:r>
      <w:r>
        <w:rPr/>
        <w:drawing>
          <wp:anchor distT="0" distB="0" distL="0" distR="0" allowOverlap="1" layoutInCell="1" locked="0" behindDoc="1" simplePos="0" relativeHeight="216450048">
            <wp:simplePos x="0" y="0"/>
            <wp:positionH relativeFrom="page">
              <wp:posOffset>5426913</wp:posOffset>
            </wp:positionH>
            <wp:positionV relativeFrom="page">
              <wp:posOffset>3908513</wp:posOffset>
            </wp:positionV>
            <wp:extent cx="221969" cy="219360"/>
            <wp:effectExtent l="0" t="0" r="0" b="0"/>
            <wp:wrapNone/>
            <wp:docPr id="93" name="image118.png"/>
            <wp:cNvGraphicFramePr>
              <a:graphicFrameLocks noChangeAspect="1"/>
            </wp:cNvGraphicFramePr>
            <a:graphic>
              <a:graphicData uri="http://schemas.openxmlformats.org/drawingml/2006/picture">
                <pic:pic>
                  <pic:nvPicPr>
                    <pic:cNvPr id="94" name="image118.png"/>
                    <pic:cNvPicPr/>
                  </pic:nvPicPr>
                  <pic:blipFill>
                    <a:blip r:embed="rId145" cstate="print"/>
                    <a:stretch>
                      <a:fillRect/>
                    </a:stretch>
                  </pic:blipFill>
                  <pic:spPr>
                    <a:xfrm>
                      <a:off x="0" y="0"/>
                      <a:ext cx="221969" cy="219360"/>
                    </a:xfrm>
                    <a:prstGeom prst="rect">
                      <a:avLst/>
                    </a:prstGeom>
                  </pic:spPr>
                </pic:pic>
              </a:graphicData>
            </a:graphic>
          </wp:anchor>
        </w:drawing>
      </w:r>
      <w:r>
        <w:rPr/>
        <w:drawing>
          <wp:anchor distT="0" distB="0" distL="0" distR="0" allowOverlap="1" layoutInCell="1" locked="0" behindDoc="1" simplePos="0" relativeHeight="216451072">
            <wp:simplePos x="0" y="0"/>
            <wp:positionH relativeFrom="page">
              <wp:posOffset>5426913</wp:posOffset>
            </wp:positionH>
            <wp:positionV relativeFrom="page">
              <wp:posOffset>4263440</wp:posOffset>
            </wp:positionV>
            <wp:extent cx="223901" cy="223837"/>
            <wp:effectExtent l="0" t="0" r="0" b="0"/>
            <wp:wrapNone/>
            <wp:docPr id="95" name="image119.png"/>
            <wp:cNvGraphicFramePr>
              <a:graphicFrameLocks noChangeAspect="1"/>
            </wp:cNvGraphicFramePr>
            <a:graphic>
              <a:graphicData uri="http://schemas.openxmlformats.org/drawingml/2006/picture">
                <pic:pic>
                  <pic:nvPicPr>
                    <pic:cNvPr id="96" name="image119.png"/>
                    <pic:cNvPicPr/>
                  </pic:nvPicPr>
                  <pic:blipFill>
                    <a:blip r:embed="rId146" cstate="print"/>
                    <a:stretch>
                      <a:fillRect/>
                    </a:stretch>
                  </pic:blipFill>
                  <pic:spPr>
                    <a:xfrm>
                      <a:off x="0" y="0"/>
                      <a:ext cx="223901" cy="223837"/>
                    </a:xfrm>
                    <a:prstGeom prst="rect">
                      <a:avLst/>
                    </a:prstGeom>
                  </pic:spPr>
                </pic:pic>
              </a:graphicData>
            </a:graphic>
          </wp:anchor>
        </w:drawing>
      </w:r>
      <w:r>
        <w:rPr/>
        <w:drawing>
          <wp:anchor distT="0" distB="0" distL="0" distR="0" allowOverlap="1" layoutInCell="1" locked="0" behindDoc="1" simplePos="0" relativeHeight="216452096">
            <wp:simplePos x="0" y="0"/>
            <wp:positionH relativeFrom="page">
              <wp:posOffset>5426913</wp:posOffset>
            </wp:positionH>
            <wp:positionV relativeFrom="page">
              <wp:posOffset>3551034</wp:posOffset>
            </wp:positionV>
            <wp:extent cx="223901" cy="223837"/>
            <wp:effectExtent l="0" t="0" r="0" b="0"/>
            <wp:wrapNone/>
            <wp:docPr id="97" name="image120.png"/>
            <wp:cNvGraphicFramePr>
              <a:graphicFrameLocks noChangeAspect="1"/>
            </wp:cNvGraphicFramePr>
            <a:graphic>
              <a:graphicData uri="http://schemas.openxmlformats.org/drawingml/2006/picture">
                <pic:pic>
                  <pic:nvPicPr>
                    <pic:cNvPr id="98" name="image120.png"/>
                    <pic:cNvPicPr/>
                  </pic:nvPicPr>
                  <pic:blipFill>
                    <a:blip r:embed="rId147" cstate="print"/>
                    <a:stretch>
                      <a:fillRect/>
                    </a:stretch>
                  </pic:blipFill>
                  <pic:spPr>
                    <a:xfrm>
                      <a:off x="0" y="0"/>
                      <a:ext cx="223901" cy="223837"/>
                    </a:xfrm>
                    <a:prstGeom prst="rect">
                      <a:avLst/>
                    </a:prstGeom>
                  </pic:spPr>
                </pic:pic>
              </a:graphicData>
            </a:graphic>
          </wp:anchor>
        </w:drawing>
      </w:r>
      <w:r>
        <w:rPr/>
        <w:drawing>
          <wp:anchor distT="0" distB="0" distL="0" distR="0" allowOverlap="1" layoutInCell="1" locked="0" behindDoc="1" simplePos="0" relativeHeight="216454144">
            <wp:simplePos x="0" y="0"/>
            <wp:positionH relativeFrom="page">
              <wp:posOffset>5426913</wp:posOffset>
            </wp:positionH>
            <wp:positionV relativeFrom="page">
              <wp:posOffset>3196107</wp:posOffset>
            </wp:positionV>
            <wp:extent cx="223863" cy="223837"/>
            <wp:effectExtent l="0" t="0" r="0" b="0"/>
            <wp:wrapNone/>
            <wp:docPr id="99" name="image121.png"/>
            <wp:cNvGraphicFramePr>
              <a:graphicFrameLocks noChangeAspect="1"/>
            </wp:cNvGraphicFramePr>
            <a:graphic>
              <a:graphicData uri="http://schemas.openxmlformats.org/drawingml/2006/picture">
                <pic:pic>
                  <pic:nvPicPr>
                    <pic:cNvPr id="100" name="image121.png"/>
                    <pic:cNvPicPr/>
                  </pic:nvPicPr>
                  <pic:blipFill>
                    <a:blip r:embed="rId148" cstate="print"/>
                    <a:stretch>
                      <a:fillRect/>
                    </a:stretch>
                  </pic:blipFill>
                  <pic:spPr>
                    <a:xfrm>
                      <a:off x="0" y="0"/>
                      <a:ext cx="223863" cy="223837"/>
                    </a:xfrm>
                    <a:prstGeom prst="rect">
                      <a:avLst/>
                    </a:prstGeom>
                  </pic:spPr>
                </pic:pic>
              </a:graphicData>
            </a:graphic>
          </wp:anchor>
        </w:drawing>
      </w:r>
      <w:r>
        <w:rPr/>
        <w:drawing>
          <wp:anchor distT="0" distB="0" distL="0" distR="0" allowOverlap="1" layoutInCell="1" locked="0" behindDoc="1" simplePos="0" relativeHeight="216455168">
            <wp:simplePos x="0" y="0"/>
            <wp:positionH relativeFrom="page">
              <wp:posOffset>5426913</wp:posOffset>
            </wp:positionH>
            <wp:positionV relativeFrom="page">
              <wp:posOffset>6040602</wp:posOffset>
            </wp:positionV>
            <wp:extent cx="223926" cy="223837"/>
            <wp:effectExtent l="0" t="0" r="0" b="0"/>
            <wp:wrapNone/>
            <wp:docPr id="101" name="image122.png"/>
            <wp:cNvGraphicFramePr>
              <a:graphicFrameLocks noChangeAspect="1"/>
            </wp:cNvGraphicFramePr>
            <a:graphic>
              <a:graphicData uri="http://schemas.openxmlformats.org/drawingml/2006/picture">
                <pic:pic>
                  <pic:nvPicPr>
                    <pic:cNvPr id="102" name="image122.png"/>
                    <pic:cNvPicPr/>
                  </pic:nvPicPr>
                  <pic:blipFill>
                    <a:blip r:embed="rId149" cstate="print"/>
                    <a:stretch>
                      <a:fillRect/>
                    </a:stretch>
                  </pic:blipFill>
                  <pic:spPr>
                    <a:xfrm>
                      <a:off x="0" y="0"/>
                      <a:ext cx="223926" cy="223837"/>
                    </a:xfrm>
                    <a:prstGeom prst="rect">
                      <a:avLst/>
                    </a:prstGeom>
                  </pic:spPr>
                </pic:pic>
              </a:graphicData>
            </a:graphic>
          </wp:anchor>
        </w:drawing>
      </w:r>
      <w:r>
        <w:rPr/>
        <w:drawing>
          <wp:anchor distT="0" distB="0" distL="0" distR="0" allowOverlap="1" layoutInCell="1" locked="0" behindDoc="1" simplePos="0" relativeHeight="216457216">
            <wp:simplePos x="0" y="0"/>
            <wp:positionH relativeFrom="page">
              <wp:posOffset>5814974</wp:posOffset>
            </wp:positionH>
            <wp:positionV relativeFrom="page">
              <wp:posOffset>3196107</wp:posOffset>
            </wp:positionV>
            <wp:extent cx="223850" cy="223837"/>
            <wp:effectExtent l="0" t="0" r="0" b="0"/>
            <wp:wrapNone/>
            <wp:docPr id="103" name="image123.png"/>
            <wp:cNvGraphicFramePr>
              <a:graphicFrameLocks noChangeAspect="1"/>
            </wp:cNvGraphicFramePr>
            <a:graphic>
              <a:graphicData uri="http://schemas.openxmlformats.org/drawingml/2006/picture">
                <pic:pic>
                  <pic:nvPicPr>
                    <pic:cNvPr id="104" name="image123.png"/>
                    <pic:cNvPicPr/>
                  </pic:nvPicPr>
                  <pic:blipFill>
                    <a:blip r:embed="rId150"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58240">
            <wp:simplePos x="0" y="0"/>
            <wp:positionH relativeFrom="page">
              <wp:posOffset>5814974</wp:posOffset>
            </wp:positionH>
            <wp:positionV relativeFrom="page">
              <wp:posOffset>3551034</wp:posOffset>
            </wp:positionV>
            <wp:extent cx="223888" cy="223837"/>
            <wp:effectExtent l="0" t="0" r="0" b="0"/>
            <wp:wrapNone/>
            <wp:docPr id="105" name="image124.png"/>
            <wp:cNvGraphicFramePr>
              <a:graphicFrameLocks noChangeAspect="1"/>
            </wp:cNvGraphicFramePr>
            <a:graphic>
              <a:graphicData uri="http://schemas.openxmlformats.org/drawingml/2006/picture">
                <pic:pic>
                  <pic:nvPicPr>
                    <pic:cNvPr id="106" name="image124.png"/>
                    <pic:cNvPicPr/>
                  </pic:nvPicPr>
                  <pic:blipFill>
                    <a:blip r:embed="rId151" cstate="print"/>
                    <a:stretch>
                      <a:fillRect/>
                    </a:stretch>
                  </pic:blipFill>
                  <pic:spPr>
                    <a:xfrm>
                      <a:off x="0" y="0"/>
                      <a:ext cx="223888" cy="223837"/>
                    </a:xfrm>
                    <a:prstGeom prst="rect">
                      <a:avLst/>
                    </a:prstGeom>
                  </pic:spPr>
                </pic:pic>
              </a:graphicData>
            </a:graphic>
          </wp:anchor>
        </w:drawing>
      </w:r>
      <w:r>
        <w:rPr/>
        <w:drawing>
          <wp:anchor distT="0" distB="0" distL="0" distR="0" allowOverlap="1" layoutInCell="1" locked="0" behindDoc="1" simplePos="0" relativeHeight="216459264">
            <wp:simplePos x="0" y="0"/>
            <wp:positionH relativeFrom="page">
              <wp:posOffset>5814974</wp:posOffset>
            </wp:positionH>
            <wp:positionV relativeFrom="page">
              <wp:posOffset>4263440</wp:posOffset>
            </wp:positionV>
            <wp:extent cx="223888" cy="223837"/>
            <wp:effectExtent l="0" t="0" r="0" b="0"/>
            <wp:wrapNone/>
            <wp:docPr id="107" name="image125.png"/>
            <wp:cNvGraphicFramePr>
              <a:graphicFrameLocks noChangeAspect="1"/>
            </wp:cNvGraphicFramePr>
            <a:graphic>
              <a:graphicData uri="http://schemas.openxmlformats.org/drawingml/2006/picture">
                <pic:pic>
                  <pic:nvPicPr>
                    <pic:cNvPr id="108" name="image125.png"/>
                    <pic:cNvPicPr/>
                  </pic:nvPicPr>
                  <pic:blipFill>
                    <a:blip r:embed="rId152" cstate="print"/>
                    <a:stretch>
                      <a:fillRect/>
                    </a:stretch>
                  </pic:blipFill>
                  <pic:spPr>
                    <a:xfrm>
                      <a:off x="0" y="0"/>
                      <a:ext cx="223888" cy="223837"/>
                    </a:xfrm>
                    <a:prstGeom prst="rect">
                      <a:avLst/>
                    </a:prstGeom>
                  </pic:spPr>
                </pic:pic>
              </a:graphicData>
            </a:graphic>
          </wp:anchor>
        </w:drawing>
      </w:r>
      <w:r>
        <w:rPr/>
        <w:drawing>
          <wp:anchor distT="0" distB="0" distL="0" distR="0" allowOverlap="1" layoutInCell="1" locked="0" behindDoc="1" simplePos="0" relativeHeight="216460288">
            <wp:simplePos x="0" y="0"/>
            <wp:positionH relativeFrom="page">
              <wp:posOffset>5814974</wp:posOffset>
            </wp:positionH>
            <wp:positionV relativeFrom="page">
              <wp:posOffset>4618329</wp:posOffset>
            </wp:positionV>
            <wp:extent cx="223850" cy="223837"/>
            <wp:effectExtent l="0" t="0" r="0" b="0"/>
            <wp:wrapNone/>
            <wp:docPr id="109" name="image126.png"/>
            <wp:cNvGraphicFramePr>
              <a:graphicFrameLocks noChangeAspect="1"/>
            </wp:cNvGraphicFramePr>
            <a:graphic>
              <a:graphicData uri="http://schemas.openxmlformats.org/drawingml/2006/picture">
                <pic:pic>
                  <pic:nvPicPr>
                    <pic:cNvPr id="110" name="image126.png"/>
                    <pic:cNvPicPr/>
                  </pic:nvPicPr>
                  <pic:blipFill>
                    <a:blip r:embed="rId153"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61312">
            <wp:simplePos x="0" y="0"/>
            <wp:positionH relativeFrom="page">
              <wp:posOffset>5814974</wp:posOffset>
            </wp:positionH>
            <wp:positionV relativeFrom="page">
              <wp:posOffset>3908513</wp:posOffset>
            </wp:positionV>
            <wp:extent cx="221956" cy="219360"/>
            <wp:effectExtent l="0" t="0" r="0" b="0"/>
            <wp:wrapNone/>
            <wp:docPr id="111" name="image127.png"/>
            <wp:cNvGraphicFramePr>
              <a:graphicFrameLocks noChangeAspect="1"/>
            </wp:cNvGraphicFramePr>
            <a:graphic>
              <a:graphicData uri="http://schemas.openxmlformats.org/drawingml/2006/picture">
                <pic:pic>
                  <pic:nvPicPr>
                    <pic:cNvPr id="112" name="image127.png"/>
                    <pic:cNvPicPr/>
                  </pic:nvPicPr>
                  <pic:blipFill>
                    <a:blip r:embed="rId154" cstate="print"/>
                    <a:stretch>
                      <a:fillRect/>
                    </a:stretch>
                  </pic:blipFill>
                  <pic:spPr>
                    <a:xfrm>
                      <a:off x="0" y="0"/>
                      <a:ext cx="221956" cy="219360"/>
                    </a:xfrm>
                    <a:prstGeom prst="rect">
                      <a:avLst/>
                    </a:prstGeom>
                  </pic:spPr>
                </pic:pic>
              </a:graphicData>
            </a:graphic>
          </wp:anchor>
        </w:drawing>
      </w:r>
      <w:r>
        <w:rPr/>
        <w:drawing>
          <wp:anchor distT="0" distB="0" distL="0" distR="0" allowOverlap="1" layoutInCell="1" locked="0" behindDoc="1" simplePos="0" relativeHeight="216462336">
            <wp:simplePos x="0" y="0"/>
            <wp:positionH relativeFrom="page">
              <wp:posOffset>5814974</wp:posOffset>
            </wp:positionH>
            <wp:positionV relativeFrom="page">
              <wp:posOffset>2841180</wp:posOffset>
            </wp:positionV>
            <wp:extent cx="223850" cy="223837"/>
            <wp:effectExtent l="0" t="0" r="0" b="0"/>
            <wp:wrapNone/>
            <wp:docPr id="113" name="image128.png"/>
            <wp:cNvGraphicFramePr>
              <a:graphicFrameLocks noChangeAspect="1"/>
            </wp:cNvGraphicFramePr>
            <a:graphic>
              <a:graphicData uri="http://schemas.openxmlformats.org/drawingml/2006/picture">
                <pic:pic>
                  <pic:nvPicPr>
                    <pic:cNvPr id="114" name="image128.png"/>
                    <pic:cNvPicPr/>
                  </pic:nvPicPr>
                  <pic:blipFill>
                    <a:blip r:embed="rId155"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63360">
            <wp:simplePos x="0" y="0"/>
            <wp:positionH relativeFrom="page">
              <wp:posOffset>5814974</wp:posOffset>
            </wp:positionH>
            <wp:positionV relativeFrom="page">
              <wp:posOffset>4973256</wp:posOffset>
            </wp:positionV>
            <wp:extent cx="223824" cy="223837"/>
            <wp:effectExtent l="0" t="0" r="0" b="0"/>
            <wp:wrapNone/>
            <wp:docPr id="115" name="image129.png"/>
            <wp:cNvGraphicFramePr>
              <a:graphicFrameLocks noChangeAspect="1"/>
            </wp:cNvGraphicFramePr>
            <a:graphic>
              <a:graphicData uri="http://schemas.openxmlformats.org/drawingml/2006/picture">
                <pic:pic>
                  <pic:nvPicPr>
                    <pic:cNvPr id="116" name="image129.png"/>
                    <pic:cNvPicPr/>
                  </pic:nvPicPr>
                  <pic:blipFill>
                    <a:blip r:embed="rId156" cstate="print"/>
                    <a:stretch>
                      <a:fillRect/>
                    </a:stretch>
                  </pic:blipFill>
                  <pic:spPr>
                    <a:xfrm>
                      <a:off x="0" y="0"/>
                      <a:ext cx="223824" cy="223837"/>
                    </a:xfrm>
                    <a:prstGeom prst="rect">
                      <a:avLst/>
                    </a:prstGeom>
                  </pic:spPr>
                </pic:pic>
              </a:graphicData>
            </a:graphic>
          </wp:anchor>
        </w:drawing>
      </w:r>
      <w:r>
        <w:rPr/>
        <w:drawing>
          <wp:anchor distT="0" distB="0" distL="0" distR="0" allowOverlap="1" layoutInCell="1" locked="0" behindDoc="1" simplePos="0" relativeHeight="216464384">
            <wp:simplePos x="0" y="0"/>
            <wp:positionH relativeFrom="page">
              <wp:posOffset>5814974</wp:posOffset>
            </wp:positionH>
            <wp:positionV relativeFrom="page">
              <wp:posOffset>5685675</wp:posOffset>
            </wp:positionV>
            <wp:extent cx="223481" cy="223456"/>
            <wp:effectExtent l="0" t="0" r="0" b="0"/>
            <wp:wrapNone/>
            <wp:docPr id="117" name="image130.png"/>
            <wp:cNvGraphicFramePr>
              <a:graphicFrameLocks noChangeAspect="1"/>
            </wp:cNvGraphicFramePr>
            <a:graphic>
              <a:graphicData uri="http://schemas.openxmlformats.org/drawingml/2006/picture">
                <pic:pic>
                  <pic:nvPicPr>
                    <pic:cNvPr id="118" name="image130.png"/>
                    <pic:cNvPicPr/>
                  </pic:nvPicPr>
                  <pic:blipFill>
                    <a:blip r:embed="rId157" cstate="print"/>
                    <a:stretch>
                      <a:fillRect/>
                    </a:stretch>
                  </pic:blipFill>
                  <pic:spPr>
                    <a:xfrm>
                      <a:off x="0" y="0"/>
                      <a:ext cx="223481" cy="223456"/>
                    </a:xfrm>
                    <a:prstGeom prst="rect">
                      <a:avLst/>
                    </a:prstGeom>
                  </pic:spPr>
                </pic:pic>
              </a:graphicData>
            </a:graphic>
          </wp:anchor>
        </w:drawing>
      </w:r>
      <w:r>
        <w:rPr/>
        <w:drawing>
          <wp:anchor distT="0" distB="0" distL="0" distR="0" allowOverlap="1" layoutInCell="1" locked="0" behindDoc="1" simplePos="0" relativeHeight="216465408">
            <wp:simplePos x="0" y="0"/>
            <wp:positionH relativeFrom="page">
              <wp:posOffset>5814974</wp:posOffset>
            </wp:positionH>
            <wp:positionV relativeFrom="page">
              <wp:posOffset>5330748</wp:posOffset>
            </wp:positionV>
            <wp:extent cx="221680" cy="219075"/>
            <wp:effectExtent l="0" t="0" r="0" b="0"/>
            <wp:wrapNone/>
            <wp:docPr id="119" name="image131.png"/>
            <wp:cNvGraphicFramePr>
              <a:graphicFrameLocks noChangeAspect="1"/>
            </wp:cNvGraphicFramePr>
            <a:graphic>
              <a:graphicData uri="http://schemas.openxmlformats.org/drawingml/2006/picture">
                <pic:pic>
                  <pic:nvPicPr>
                    <pic:cNvPr id="120" name="image131.png"/>
                    <pic:cNvPicPr/>
                  </pic:nvPicPr>
                  <pic:blipFill>
                    <a:blip r:embed="rId158" cstate="print"/>
                    <a:stretch>
                      <a:fillRect/>
                    </a:stretch>
                  </pic:blipFill>
                  <pic:spPr>
                    <a:xfrm>
                      <a:off x="0" y="0"/>
                      <a:ext cx="221680" cy="219075"/>
                    </a:xfrm>
                    <a:prstGeom prst="rect">
                      <a:avLst/>
                    </a:prstGeom>
                  </pic:spPr>
                </pic:pic>
              </a:graphicData>
            </a:graphic>
          </wp:anchor>
        </w:drawing>
      </w:r>
      <w:r>
        <w:rPr/>
        <w:drawing>
          <wp:anchor distT="0" distB="0" distL="0" distR="0" allowOverlap="1" layoutInCell="1" locked="0" behindDoc="1" simplePos="0" relativeHeight="216466432">
            <wp:simplePos x="0" y="0"/>
            <wp:positionH relativeFrom="page">
              <wp:posOffset>5814974</wp:posOffset>
            </wp:positionH>
            <wp:positionV relativeFrom="page">
              <wp:posOffset>6040602</wp:posOffset>
            </wp:positionV>
            <wp:extent cx="223914" cy="223837"/>
            <wp:effectExtent l="0" t="0" r="0" b="0"/>
            <wp:wrapNone/>
            <wp:docPr id="121" name="image132.png"/>
            <wp:cNvGraphicFramePr>
              <a:graphicFrameLocks noChangeAspect="1"/>
            </wp:cNvGraphicFramePr>
            <a:graphic>
              <a:graphicData uri="http://schemas.openxmlformats.org/drawingml/2006/picture">
                <pic:pic>
                  <pic:nvPicPr>
                    <pic:cNvPr id="122" name="image132.png"/>
                    <pic:cNvPicPr/>
                  </pic:nvPicPr>
                  <pic:blipFill>
                    <a:blip r:embed="rId159" cstate="print"/>
                    <a:stretch>
                      <a:fillRect/>
                    </a:stretch>
                  </pic:blipFill>
                  <pic:spPr>
                    <a:xfrm>
                      <a:off x="0" y="0"/>
                      <a:ext cx="223914" cy="223837"/>
                    </a:xfrm>
                    <a:prstGeom prst="rect">
                      <a:avLst/>
                    </a:prstGeom>
                  </pic:spPr>
                </pic:pic>
              </a:graphicData>
            </a:graphic>
          </wp:anchor>
        </w:drawing>
      </w:r>
      <w:r>
        <w:rPr/>
        <w:drawing>
          <wp:anchor distT="0" distB="0" distL="0" distR="0" allowOverlap="1" layoutInCell="1" locked="0" behindDoc="1" simplePos="0" relativeHeight="216468480">
            <wp:simplePos x="0" y="0"/>
            <wp:positionH relativeFrom="page">
              <wp:posOffset>1728584</wp:posOffset>
            </wp:positionH>
            <wp:positionV relativeFrom="page">
              <wp:posOffset>3224682</wp:posOffset>
            </wp:positionV>
            <wp:extent cx="223850" cy="223837"/>
            <wp:effectExtent l="0" t="0" r="0" b="0"/>
            <wp:wrapNone/>
            <wp:docPr id="123" name="image133.png"/>
            <wp:cNvGraphicFramePr>
              <a:graphicFrameLocks noChangeAspect="1"/>
            </wp:cNvGraphicFramePr>
            <a:graphic>
              <a:graphicData uri="http://schemas.openxmlformats.org/drawingml/2006/picture">
                <pic:pic>
                  <pic:nvPicPr>
                    <pic:cNvPr id="124" name="image133.png"/>
                    <pic:cNvPicPr/>
                  </pic:nvPicPr>
                  <pic:blipFill>
                    <a:blip r:embed="rId160"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69504">
            <wp:simplePos x="0" y="0"/>
            <wp:positionH relativeFrom="page">
              <wp:posOffset>1728584</wp:posOffset>
            </wp:positionH>
            <wp:positionV relativeFrom="page">
              <wp:posOffset>3579609</wp:posOffset>
            </wp:positionV>
            <wp:extent cx="223888" cy="223837"/>
            <wp:effectExtent l="0" t="0" r="0" b="0"/>
            <wp:wrapNone/>
            <wp:docPr id="125" name="image134.png"/>
            <wp:cNvGraphicFramePr>
              <a:graphicFrameLocks noChangeAspect="1"/>
            </wp:cNvGraphicFramePr>
            <a:graphic>
              <a:graphicData uri="http://schemas.openxmlformats.org/drawingml/2006/picture">
                <pic:pic>
                  <pic:nvPicPr>
                    <pic:cNvPr id="126" name="image134.png"/>
                    <pic:cNvPicPr/>
                  </pic:nvPicPr>
                  <pic:blipFill>
                    <a:blip r:embed="rId161" cstate="print"/>
                    <a:stretch>
                      <a:fillRect/>
                    </a:stretch>
                  </pic:blipFill>
                  <pic:spPr>
                    <a:xfrm>
                      <a:off x="0" y="0"/>
                      <a:ext cx="223888" cy="223837"/>
                    </a:xfrm>
                    <a:prstGeom prst="rect">
                      <a:avLst/>
                    </a:prstGeom>
                  </pic:spPr>
                </pic:pic>
              </a:graphicData>
            </a:graphic>
          </wp:anchor>
        </w:drawing>
      </w:r>
      <w:r>
        <w:rPr/>
        <w:drawing>
          <wp:anchor distT="0" distB="0" distL="0" distR="0" allowOverlap="1" layoutInCell="1" locked="0" behindDoc="1" simplePos="0" relativeHeight="216470528">
            <wp:simplePos x="0" y="0"/>
            <wp:positionH relativeFrom="page">
              <wp:posOffset>1728584</wp:posOffset>
            </wp:positionH>
            <wp:positionV relativeFrom="page">
              <wp:posOffset>4292015</wp:posOffset>
            </wp:positionV>
            <wp:extent cx="223888" cy="223837"/>
            <wp:effectExtent l="0" t="0" r="0" b="0"/>
            <wp:wrapNone/>
            <wp:docPr id="127" name="image135.png"/>
            <wp:cNvGraphicFramePr>
              <a:graphicFrameLocks noChangeAspect="1"/>
            </wp:cNvGraphicFramePr>
            <a:graphic>
              <a:graphicData uri="http://schemas.openxmlformats.org/drawingml/2006/picture">
                <pic:pic>
                  <pic:nvPicPr>
                    <pic:cNvPr id="128" name="image135.png"/>
                    <pic:cNvPicPr/>
                  </pic:nvPicPr>
                  <pic:blipFill>
                    <a:blip r:embed="rId162" cstate="print"/>
                    <a:stretch>
                      <a:fillRect/>
                    </a:stretch>
                  </pic:blipFill>
                  <pic:spPr>
                    <a:xfrm>
                      <a:off x="0" y="0"/>
                      <a:ext cx="223888" cy="223837"/>
                    </a:xfrm>
                    <a:prstGeom prst="rect">
                      <a:avLst/>
                    </a:prstGeom>
                  </pic:spPr>
                </pic:pic>
              </a:graphicData>
            </a:graphic>
          </wp:anchor>
        </w:drawing>
      </w:r>
      <w:r>
        <w:rPr/>
        <w:drawing>
          <wp:anchor distT="0" distB="0" distL="0" distR="0" allowOverlap="1" layoutInCell="1" locked="0" behindDoc="1" simplePos="0" relativeHeight="216471552">
            <wp:simplePos x="0" y="0"/>
            <wp:positionH relativeFrom="page">
              <wp:posOffset>1728584</wp:posOffset>
            </wp:positionH>
            <wp:positionV relativeFrom="page">
              <wp:posOffset>4646904</wp:posOffset>
            </wp:positionV>
            <wp:extent cx="223850" cy="223837"/>
            <wp:effectExtent l="0" t="0" r="0" b="0"/>
            <wp:wrapNone/>
            <wp:docPr id="129" name="image136.png"/>
            <wp:cNvGraphicFramePr>
              <a:graphicFrameLocks noChangeAspect="1"/>
            </wp:cNvGraphicFramePr>
            <a:graphic>
              <a:graphicData uri="http://schemas.openxmlformats.org/drawingml/2006/picture">
                <pic:pic>
                  <pic:nvPicPr>
                    <pic:cNvPr id="130" name="image136.png"/>
                    <pic:cNvPicPr/>
                  </pic:nvPicPr>
                  <pic:blipFill>
                    <a:blip r:embed="rId163"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72576">
            <wp:simplePos x="0" y="0"/>
            <wp:positionH relativeFrom="page">
              <wp:posOffset>1728584</wp:posOffset>
            </wp:positionH>
            <wp:positionV relativeFrom="page">
              <wp:posOffset>3937088</wp:posOffset>
            </wp:positionV>
            <wp:extent cx="221956" cy="219360"/>
            <wp:effectExtent l="0" t="0" r="0" b="0"/>
            <wp:wrapNone/>
            <wp:docPr id="131" name="image137.png"/>
            <wp:cNvGraphicFramePr>
              <a:graphicFrameLocks noChangeAspect="1"/>
            </wp:cNvGraphicFramePr>
            <a:graphic>
              <a:graphicData uri="http://schemas.openxmlformats.org/drawingml/2006/picture">
                <pic:pic>
                  <pic:nvPicPr>
                    <pic:cNvPr id="132" name="image137.png"/>
                    <pic:cNvPicPr/>
                  </pic:nvPicPr>
                  <pic:blipFill>
                    <a:blip r:embed="rId164" cstate="print"/>
                    <a:stretch>
                      <a:fillRect/>
                    </a:stretch>
                  </pic:blipFill>
                  <pic:spPr>
                    <a:xfrm>
                      <a:off x="0" y="0"/>
                      <a:ext cx="221956" cy="219360"/>
                    </a:xfrm>
                    <a:prstGeom prst="rect">
                      <a:avLst/>
                    </a:prstGeom>
                  </pic:spPr>
                </pic:pic>
              </a:graphicData>
            </a:graphic>
          </wp:anchor>
        </w:drawing>
      </w:r>
      <w:r>
        <w:rPr/>
        <w:drawing>
          <wp:anchor distT="0" distB="0" distL="0" distR="0" allowOverlap="1" layoutInCell="1" locked="0" behindDoc="1" simplePos="0" relativeHeight="216473600">
            <wp:simplePos x="0" y="0"/>
            <wp:positionH relativeFrom="page">
              <wp:posOffset>1728584</wp:posOffset>
            </wp:positionH>
            <wp:positionV relativeFrom="page">
              <wp:posOffset>2869755</wp:posOffset>
            </wp:positionV>
            <wp:extent cx="223850" cy="223837"/>
            <wp:effectExtent l="0" t="0" r="0" b="0"/>
            <wp:wrapNone/>
            <wp:docPr id="133" name="image138.png"/>
            <wp:cNvGraphicFramePr>
              <a:graphicFrameLocks noChangeAspect="1"/>
            </wp:cNvGraphicFramePr>
            <a:graphic>
              <a:graphicData uri="http://schemas.openxmlformats.org/drawingml/2006/picture">
                <pic:pic>
                  <pic:nvPicPr>
                    <pic:cNvPr id="134" name="image138.png"/>
                    <pic:cNvPicPr/>
                  </pic:nvPicPr>
                  <pic:blipFill>
                    <a:blip r:embed="rId165" cstate="print"/>
                    <a:stretch>
                      <a:fillRect/>
                    </a:stretch>
                  </pic:blipFill>
                  <pic:spPr>
                    <a:xfrm>
                      <a:off x="0" y="0"/>
                      <a:ext cx="223850" cy="223837"/>
                    </a:xfrm>
                    <a:prstGeom prst="rect">
                      <a:avLst/>
                    </a:prstGeom>
                  </pic:spPr>
                </pic:pic>
              </a:graphicData>
            </a:graphic>
          </wp:anchor>
        </w:drawing>
      </w:r>
      <w:r>
        <w:rPr/>
        <w:drawing>
          <wp:anchor distT="0" distB="0" distL="0" distR="0" allowOverlap="1" layoutInCell="1" locked="0" behindDoc="1" simplePos="0" relativeHeight="216474624">
            <wp:simplePos x="0" y="0"/>
            <wp:positionH relativeFrom="page">
              <wp:posOffset>1728584</wp:posOffset>
            </wp:positionH>
            <wp:positionV relativeFrom="page">
              <wp:posOffset>5001831</wp:posOffset>
            </wp:positionV>
            <wp:extent cx="223824" cy="223837"/>
            <wp:effectExtent l="0" t="0" r="0" b="0"/>
            <wp:wrapNone/>
            <wp:docPr id="135" name="image139.png"/>
            <wp:cNvGraphicFramePr>
              <a:graphicFrameLocks noChangeAspect="1"/>
            </wp:cNvGraphicFramePr>
            <a:graphic>
              <a:graphicData uri="http://schemas.openxmlformats.org/drawingml/2006/picture">
                <pic:pic>
                  <pic:nvPicPr>
                    <pic:cNvPr id="136" name="image139.png"/>
                    <pic:cNvPicPr/>
                  </pic:nvPicPr>
                  <pic:blipFill>
                    <a:blip r:embed="rId166" cstate="print"/>
                    <a:stretch>
                      <a:fillRect/>
                    </a:stretch>
                  </pic:blipFill>
                  <pic:spPr>
                    <a:xfrm>
                      <a:off x="0" y="0"/>
                      <a:ext cx="223824" cy="223837"/>
                    </a:xfrm>
                    <a:prstGeom prst="rect">
                      <a:avLst/>
                    </a:prstGeom>
                  </pic:spPr>
                </pic:pic>
              </a:graphicData>
            </a:graphic>
          </wp:anchor>
        </w:drawing>
      </w:r>
      <w:r>
        <w:rPr/>
        <w:drawing>
          <wp:anchor distT="0" distB="0" distL="0" distR="0" allowOverlap="1" layoutInCell="1" locked="0" behindDoc="1" simplePos="0" relativeHeight="216475648">
            <wp:simplePos x="0" y="0"/>
            <wp:positionH relativeFrom="page">
              <wp:posOffset>1728584</wp:posOffset>
            </wp:positionH>
            <wp:positionV relativeFrom="page">
              <wp:posOffset>5714250</wp:posOffset>
            </wp:positionV>
            <wp:extent cx="223481" cy="223456"/>
            <wp:effectExtent l="0" t="0" r="0" b="0"/>
            <wp:wrapNone/>
            <wp:docPr id="137" name="image140.png"/>
            <wp:cNvGraphicFramePr>
              <a:graphicFrameLocks noChangeAspect="1"/>
            </wp:cNvGraphicFramePr>
            <a:graphic>
              <a:graphicData uri="http://schemas.openxmlformats.org/drawingml/2006/picture">
                <pic:pic>
                  <pic:nvPicPr>
                    <pic:cNvPr id="138" name="image140.png"/>
                    <pic:cNvPicPr/>
                  </pic:nvPicPr>
                  <pic:blipFill>
                    <a:blip r:embed="rId167" cstate="print"/>
                    <a:stretch>
                      <a:fillRect/>
                    </a:stretch>
                  </pic:blipFill>
                  <pic:spPr>
                    <a:xfrm>
                      <a:off x="0" y="0"/>
                      <a:ext cx="223481" cy="223456"/>
                    </a:xfrm>
                    <a:prstGeom prst="rect">
                      <a:avLst/>
                    </a:prstGeom>
                  </pic:spPr>
                </pic:pic>
              </a:graphicData>
            </a:graphic>
          </wp:anchor>
        </w:drawing>
      </w:r>
      <w:r>
        <w:rPr/>
        <w:drawing>
          <wp:anchor distT="0" distB="0" distL="0" distR="0" allowOverlap="1" layoutInCell="1" locked="0" behindDoc="1" simplePos="0" relativeHeight="216476672">
            <wp:simplePos x="0" y="0"/>
            <wp:positionH relativeFrom="page">
              <wp:posOffset>1728584</wp:posOffset>
            </wp:positionH>
            <wp:positionV relativeFrom="page">
              <wp:posOffset>5359323</wp:posOffset>
            </wp:positionV>
            <wp:extent cx="221680" cy="219075"/>
            <wp:effectExtent l="0" t="0" r="0" b="0"/>
            <wp:wrapNone/>
            <wp:docPr id="139" name="image141.png"/>
            <wp:cNvGraphicFramePr>
              <a:graphicFrameLocks noChangeAspect="1"/>
            </wp:cNvGraphicFramePr>
            <a:graphic>
              <a:graphicData uri="http://schemas.openxmlformats.org/drawingml/2006/picture">
                <pic:pic>
                  <pic:nvPicPr>
                    <pic:cNvPr id="140" name="image141.png"/>
                    <pic:cNvPicPr/>
                  </pic:nvPicPr>
                  <pic:blipFill>
                    <a:blip r:embed="rId168" cstate="print"/>
                    <a:stretch>
                      <a:fillRect/>
                    </a:stretch>
                  </pic:blipFill>
                  <pic:spPr>
                    <a:xfrm>
                      <a:off x="0" y="0"/>
                      <a:ext cx="221680" cy="219075"/>
                    </a:xfrm>
                    <a:prstGeom prst="rect">
                      <a:avLst/>
                    </a:prstGeom>
                  </pic:spPr>
                </pic:pic>
              </a:graphicData>
            </a:graphic>
          </wp:anchor>
        </w:drawing>
      </w:r>
    </w:p>
    <w:p>
      <w:pPr>
        <w:pStyle w:val="Heading6"/>
        <w:spacing w:before="93"/>
        <w:ind w:left="1950"/>
      </w:pPr>
      <w:r>
        <w:rPr/>
        <w:pict>
          <v:group style="position:absolute;margin-left:85.122002pt;margin-top:28.121193pt;width:436.95pt;height:425.3pt;mso-position-horizontal-relative:page;mso-position-vertical-relative:paragraph;z-index:-286921728" coordorigin="1702,562" coordsize="8739,8506">
            <v:line style="position:absolute" from="9068,4951" to="10441,4951" stroked="true" strokeweight=".72pt" strokecolor="#000000">
              <v:stroke dashstyle="solid"/>
            </v:line>
            <v:line style="position:absolute" from="6083,4951" to="6378,4951" stroked="true" strokeweight=".72pt" strokecolor="#000000">
              <v:stroke dashstyle="solid"/>
            </v:line>
            <v:rect style="position:absolute;left:2312;top:1030;width:7838;height:7842" filled="false" stroked="true" strokeweight=".72pt" strokecolor="#000000">
              <v:stroke dashstyle="solid"/>
            </v:rect>
            <v:rect style="position:absolute;left:2312;top:1030;width:7838;height:7842" filled="false" stroked="true" strokeweight=".72pt" strokecolor="#000000">
              <v:stroke dashstyle="solid"/>
            </v:rect>
            <v:line style="position:absolute" from="10149,1015" to="10149,8857" stroked="true" strokeweight=".72pt" strokecolor="#000000">
              <v:stroke dashstyle="solid"/>
            </v:line>
            <v:line style="position:absolute" from="6229,7791" to="6229,9068" stroked="true" strokeweight=".72pt" strokecolor="#000000">
              <v:stroke dashstyle="solid"/>
            </v:line>
            <v:line style="position:absolute" from="6229,562" to="6229,2117" stroked="true" strokeweight=".72pt" strokecolor="#000000">
              <v:stroke dashstyle="solid"/>
            </v:line>
            <v:shape style="position:absolute;left:3339;top:1695;width:351;height:351" type="#_x0000_t75" stroked="false">
              <v:imagedata r:id="rId169" o:title=""/>
            </v:shape>
            <v:shape style="position:absolute;left:3339;top:7855;width:351;height:351" type="#_x0000_t75" stroked="false">
              <v:imagedata r:id="rId170" o:title=""/>
            </v:shape>
            <v:shape style="position:absolute;left:3965;top:1680;width:351;height:351" type="#_x0000_t75" stroked="false">
              <v:imagedata r:id="rId171" o:title=""/>
            </v:shape>
            <v:shape style="position:absolute;left:3965;top:7840;width:351;height:351" type="#_x0000_t75" stroked="false">
              <v:imagedata r:id="rId172" o:title=""/>
            </v:shape>
            <v:shape style="position:absolute;left:4486;top:1665;width:351;height:351" type="#_x0000_t75" stroked="false">
              <v:imagedata r:id="rId173" o:title=""/>
            </v:shape>
            <v:shape style="position:absolute;left:4486;top:7825;width:351;height:351" type="#_x0000_t75" stroked="false">
              <v:imagedata r:id="rId174" o:title=""/>
            </v:shape>
            <v:shape style="position:absolute;left:5108;top:1665;width:351;height:351" type="#_x0000_t75" stroked="false">
              <v:imagedata r:id="rId175" o:title=""/>
            </v:shape>
            <v:shape style="position:absolute;left:5108;top:7825;width:351;height:351" type="#_x0000_t75" stroked="false">
              <v:imagedata r:id="rId176" o:title=""/>
            </v:shape>
            <v:shape style="position:absolute;left:5674;top:1665;width:351;height:351" type="#_x0000_t75" stroked="false">
              <v:imagedata r:id="rId177" o:title=""/>
            </v:shape>
            <v:shape style="position:absolute;left:5674;top:7825;width:351;height:351" type="#_x0000_t75" stroked="false">
              <v:imagedata r:id="rId178" o:title=""/>
            </v:shape>
            <v:shape style="position:absolute;left:6392;top:1674;width:351;height:351" type="#_x0000_t75" stroked="false">
              <v:imagedata r:id="rId179" o:title=""/>
            </v:shape>
            <v:shape style="position:absolute;left:6392;top:7834;width:351;height:351" type="#_x0000_t75" stroked="false">
              <v:imagedata r:id="rId180" o:title=""/>
            </v:shape>
            <v:shape style="position:absolute;left:6912;top:1665;width:351;height:351" type="#_x0000_t75" stroked="false">
              <v:imagedata r:id="rId181" o:title=""/>
            </v:shape>
            <v:shape style="position:absolute;left:6912;top:7825;width:351;height:351" type="#_x0000_t75" stroked="false">
              <v:imagedata r:id="rId182" o:title=""/>
            </v:shape>
            <v:shape style="position:absolute;left:7414;top:1665;width:351;height:351" type="#_x0000_t75" stroked="false">
              <v:imagedata r:id="rId183" o:title=""/>
            </v:shape>
            <v:shape style="position:absolute;left:7414;top:7825;width:351;height:351" type="#_x0000_t75" stroked="false">
              <v:imagedata r:id="rId184" o:title=""/>
            </v:shape>
            <v:shape style="position:absolute;left:7980;top:1665;width:351;height:351" type="#_x0000_t75" stroked="false">
              <v:imagedata r:id="rId185" o:title=""/>
            </v:shape>
            <v:shape style="position:absolute;left:7980;top:7825;width:351;height:351" type="#_x0000_t75" stroked="false">
              <v:imagedata r:id="rId186" o:title=""/>
            </v:shape>
            <v:shape style="position:absolute;left:8546;top:1650;width:351;height:351" type="#_x0000_t75" stroked="false">
              <v:imagedata r:id="rId187" o:title=""/>
            </v:shape>
            <v:shape style="position:absolute;left:9157;top:1650;width:351;height:351" type="#_x0000_t75" stroked="false">
              <v:imagedata r:id="rId188" o:title=""/>
            </v:shape>
            <v:shape style="position:absolute;left:2722;top:1695;width:351;height:351" type="#_x0000_t75" stroked="false">
              <v:imagedata r:id="rId189" o:title=""/>
            </v:shape>
            <v:shape style="position:absolute;left:2722;top:7855;width:351;height:351" type="#_x0000_t75" stroked="false">
              <v:imagedata r:id="rId190" o:title=""/>
            </v:shape>
            <v:line style="position:absolute" from="1702,4951" to="3347,4951" stroked="true" strokeweight=".72pt" strokecolor="#000000">
              <v:stroke dashstyle="solid"/>
            </v:line>
            <v:shape style="position:absolute;left:2678;top:833;width:113;height:217" type="#_x0000_t202" filled="false" stroked="false">
              <v:textbox inset="0,0,0,0">
                <w:txbxContent>
                  <w:p>
                    <w:pPr>
                      <w:spacing w:before="0"/>
                      <w:ind w:left="0" w:right="0" w:firstLine="0"/>
                      <w:jc w:val="left"/>
                      <w:rPr>
                        <w:rFonts w:ascii="Cambria"/>
                        <w:sz w:val="18"/>
                      </w:rPr>
                    </w:pPr>
                    <w:r>
                      <w:rPr>
                        <w:rFonts w:ascii="Cambria"/>
                        <w:w w:val="92"/>
                        <w:sz w:val="18"/>
                      </w:rPr>
                      <w:t>1</w:t>
                    </w:r>
                  </w:p>
                </w:txbxContent>
              </v:textbox>
              <w10:wrap type="none"/>
            </v:shape>
            <v:shape style="position:absolute;left:3323;top:818;width:113;height:217" type="#_x0000_t202" filled="false" stroked="false">
              <v:textbox inset="0,0,0,0">
                <w:txbxContent>
                  <w:p>
                    <w:pPr>
                      <w:spacing w:before="0"/>
                      <w:ind w:left="0" w:right="0" w:firstLine="0"/>
                      <w:jc w:val="left"/>
                      <w:rPr>
                        <w:rFonts w:ascii="Cambria"/>
                        <w:sz w:val="18"/>
                      </w:rPr>
                    </w:pPr>
                    <w:r>
                      <w:rPr>
                        <w:rFonts w:ascii="Cambria"/>
                        <w:w w:val="92"/>
                        <w:sz w:val="18"/>
                      </w:rPr>
                      <w:t>2</w:t>
                    </w:r>
                  </w:p>
                </w:txbxContent>
              </v:textbox>
              <w10:wrap type="none"/>
            </v:shape>
            <v:shape style="position:absolute;left:3971;top:818;width:113;height:217" type="#_x0000_t202" filled="false" stroked="false">
              <v:textbox inset="0,0,0,0">
                <w:txbxContent>
                  <w:p>
                    <w:pPr>
                      <w:spacing w:before="0"/>
                      <w:ind w:left="0" w:right="0" w:firstLine="0"/>
                      <w:jc w:val="left"/>
                      <w:rPr>
                        <w:rFonts w:ascii="Cambria"/>
                        <w:sz w:val="18"/>
                      </w:rPr>
                    </w:pPr>
                    <w:r>
                      <w:rPr>
                        <w:rFonts w:ascii="Cambria"/>
                        <w:w w:val="92"/>
                        <w:sz w:val="18"/>
                      </w:rPr>
                      <w:t>3</w:t>
                    </w:r>
                  </w:p>
                </w:txbxContent>
              </v:textbox>
              <w10:wrap type="none"/>
            </v:shape>
            <v:shape style="position:absolute;left:4568;top:818;width:113;height:217" type="#_x0000_t202" filled="false" stroked="false">
              <v:textbox inset="0,0,0,0">
                <w:txbxContent>
                  <w:p>
                    <w:pPr>
                      <w:spacing w:before="0"/>
                      <w:ind w:left="0" w:right="0" w:firstLine="0"/>
                      <w:jc w:val="left"/>
                      <w:rPr>
                        <w:rFonts w:ascii="Cambria"/>
                        <w:sz w:val="18"/>
                      </w:rPr>
                    </w:pPr>
                    <w:r>
                      <w:rPr>
                        <w:rFonts w:ascii="Cambria"/>
                        <w:w w:val="92"/>
                        <w:sz w:val="18"/>
                      </w:rPr>
                      <w:t>4</w:t>
                    </w:r>
                  </w:p>
                </w:txbxContent>
              </v:textbox>
              <w10:wrap type="none"/>
            </v:shape>
            <v:shape style="position:absolute;left:5129;top:818;width:113;height:217" type="#_x0000_t202" filled="false" stroked="false">
              <v:textbox inset="0,0,0,0">
                <w:txbxContent>
                  <w:p>
                    <w:pPr>
                      <w:spacing w:before="0"/>
                      <w:ind w:left="0" w:right="0" w:firstLine="0"/>
                      <w:jc w:val="left"/>
                      <w:rPr>
                        <w:rFonts w:ascii="Cambria"/>
                        <w:sz w:val="18"/>
                      </w:rPr>
                    </w:pPr>
                    <w:r>
                      <w:rPr>
                        <w:rFonts w:ascii="Cambria"/>
                        <w:w w:val="92"/>
                        <w:sz w:val="18"/>
                      </w:rPr>
                      <w:t>5</w:t>
                    </w:r>
                  </w:p>
                </w:txbxContent>
              </v:textbox>
              <w10:wrap type="none"/>
            </v:shape>
            <v:shape style="position:absolute;left:5700;top:818;width:113;height:217" type="#_x0000_t202" filled="false" stroked="false">
              <v:textbox inset="0,0,0,0">
                <w:txbxContent>
                  <w:p>
                    <w:pPr>
                      <w:spacing w:before="0"/>
                      <w:ind w:left="0" w:right="0" w:firstLine="0"/>
                      <w:jc w:val="left"/>
                      <w:rPr>
                        <w:rFonts w:ascii="Cambria"/>
                        <w:sz w:val="18"/>
                      </w:rPr>
                    </w:pPr>
                    <w:r>
                      <w:rPr>
                        <w:rFonts w:ascii="Cambria"/>
                        <w:w w:val="92"/>
                        <w:sz w:val="18"/>
                      </w:rPr>
                      <w:t>6</w:t>
                    </w:r>
                  </w:p>
                </w:txbxContent>
              </v:textbox>
              <w10:wrap type="none"/>
            </v:shape>
            <v:shape style="position:absolute;left:6464;top:818;width:113;height:217" type="#_x0000_t202" filled="false" stroked="false">
              <v:textbox inset="0,0,0,0">
                <w:txbxContent>
                  <w:p>
                    <w:pPr>
                      <w:spacing w:before="0"/>
                      <w:ind w:left="0" w:right="0" w:firstLine="0"/>
                      <w:jc w:val="left"/>
                      <w:rPr>
                        <w:rFonts w:ascii="Cambria"/>
                        <w:sz w:val="18"/>
                      </w:rPr>
                    </w:pPr>
                    <w:r>
                      <w:rPr>
                        <w:rFonts w:ascii="Cambria"/>
                        <w:w w:val="92"/>
                        <w:sz w:val="18"/>
                      </w:rPr>
                      <w:t>7</w:t>
                    </w:r>
                  </w:p>
                </w:txbxContent>
              </v:textbox>
              <w10:wrap type="none"/>
            </v:shape>
            <v:shape style="position:absolute;left:6963;top:818;width:113;height:217" type="#_x0000_t202" filled="false" stroked="false">
              <v:textbox inset="0,0,0,0">
                <w:txbxContent>
                  <w:p>
                    <w:pPr>
                      <w:spacing w:before="0"/>
                      <w:ind w:left="0" w:right="0" w:firstLine="0"/>
                      <w:jc w:val="left"/>
                      <w:rPr>
                        <w:rFonts w:ascii="Cambria"/>
                        <w:sz w:val="18"/>
                      </w:rPr>
                    </w:pPr>
                    <w:r>
                      <w:rPr>
                        <w:rFonts w:ascii="Cambria"/>
                        <w:w w:val="92"/>
                        <w:sz w:val="18"/>
                      </w:rPr>
                      <w:t>8</w:t>
                    </w:r>
                  </w:p>
                </w:txbxContent>
              </v:textbox>
              <w10:wrap type="none"/>
            </v:shape>
            <v:shape style="position:absolute;left:7526;top:818;width:113;height:217" type="#_x0000_t202" filled="false" stroked="false">
              <v:textbox inset="0,0,0,0">
                <w:txbxContent>
                  <w:p>
                    <w:pPr>
                      <w:spacing w:before="0"/>
                      <w:ind w:left="0" w:right="0" w:firstLine="0"/>
                      <w:jc w:val="left"/>
                      <w:rPr>
                        <w:rFonts w:ascii="Cambria"/>
                        <w:sz w:val="18"/>
                      </w:rPr>
                    </w:pPr>
                    <w:r>
                      <w:rPr>
                        <w:rFonts w:ascii="Cambria"/>
                        <w:w w:val="92"/>
                        <w:sz w:val="18"/>
                      </w:rPr>
                      <w:t>9</w:t>
                    </w:r>
                  </w:p>
                </w:txbxContent>
              </v:textbox>
              <w10:wrap type="none"/>
            </v:shape>
            <v:shape style="position:absolute;left:8047;top:818;width:763;height:217" type="#_x0000_t202" filled="false" stroked="false">
              <v:textbox inset="0,0,0,0">
                <w:txbxContent>
                  <w:p>
                    <w:pPr>
                      <w:tabs>
                        <w:tab w:pos="557" w:val="left" w:leader="none"/>
                      </w:tabs>
                      <w:spacing w:before="0"/>
                      <w:ind w:left="0" w:right="0" w:firstLine="0"/>
                      <w:jc w:val="left"/>
                      <w:rPr>
                        <w:rFonts w:ascii="Cambria"/>
                        <w:sz w:val="18"/>
                      </w:rPr>
                    </w:pPr>
                    <w:r>
                      <w:rPr>
                        <w:rFonts w:ascii="Cambria"/>
                        <w:sz w:val="18"/>
                      </w:rPr>
                      <w:t>10</w:t>
                      <w:tab/>
                    </w:r>
                    <w:r>
                      <w:rPr>
                        <w:rFonts w:ascii="Cambria"/>
                        <w:w w:val="95"/>
                        <w:sz w:val="18"/>
                      </w:rPr>
                      <w:t>11</w:t>
                    </w:r>
                  </w:p>
                </w:txbxContent>
              </v:textbox>
              <w10:wrap type="none"/>
            </v:shape>
            <v:shape style="position:absolute;left:9205;top:818;width:205;height:217" type="#_x0000_t202" filled="false" stroked="false">
              <v:textbox inset="0,0,0,0">
                <w:txbxContent>
                  <w:p>
                    <w:pPr>
                      <w:spacing w:before="0"/>
                      <w:ind w:left="0" w:right="0" w:firstLine="0"/>
                      <w:jc w:val="left"/>
                      <w:rPr>
                        <w:rFonts w:ascii="Cambria"/>
                        <w:sz w:val="18"/>
                      </w:rPr>
                    </w:pPr>
                    <w:r>
                      <w:rPr>
                        <w:rFonts w:ascii="Cambria"/>
                        <w:w w:val="95"/>
                        <w:sz w:val="18"/>
                      </w:rPr>
                      <w:t>12</w:t>
                    </w:r>
                  </w:p>
                </w:txbxContent>
              </v:textbox>
              <w10:wrap type="none"/>
            </v:shape>
            <v:shape style="position:absolute;left:1805;top:1791;width:170;height:6375" type="#_x0000_t202" filled="false" stroked="false">
              <v:textbox inset="0,0,0,0">
                <w:txbxContent>
                  <w:p>
                    <w:pPr>
                      <w:spacing w:line="235" w:lineRule="exact" w:before="0"/>
                      <w:ind w:left="14" w:right="0" w:firstLine="0"/>
                      <w:jc w:val="left"/>
                      <w:rPr>
                        <w:rFonts w:ascii="Palatino Linotype"/>
                        <w:sz w:val="18"/>
                      </w:rPr>
                    </w:pPr>
                    <w:r>
                      <w:rPr>
                        <w:rFonts w:ascii="Palatino Linotype"/>
                        <w:w w:val="133"/>
                        <w:sz w:val="18"/>
                      </w:rPr>
                      <w:t>$</w:t>
                    </w:r>
                  </w:p>
                  <w:p>
                    <w:pPr>
                      <w:spacing w:line="240" w:lineRule="auto" w:before="10"/>
                      <w:rPr>
                        <w:b/>
                        <w:sz w:val="21"/>
                      </w:rPr>
                    </w:pPr>
                  </w:p>
                  <w:p>
                    <w:pPr>
                      <w:spacing w:before="0"/>
                      <w:ind w:left="14" w:right="0" w:firstLine="0"/>
                      <w:jc w:val="left"/>
                      <w:rPr>
                        <w:rFonts w:ascii="Palatino Linotype"/>
                        <w:sz w:val="18"/>
                      </w:rPr>
                    </w:pPr>
                    <w:r>
                      <w:rPr>
                        <w:rFonts w:ascii="Palatino Linotype"/>
                        <w:w w:val="79"/>
                        <w:sz w:val="18"/>
                      </w:rPr>
                      <w:t>%</w:t>
                    </w:r>
                  </w:p>
                  <w:p>
                    <w:pPr>
                      <w:spacing w:line="240" w:lineRule="auto" w:before="3"/>
                      <w:rPr>
                        <w:b/>
                        <w:sz w:val="23"/>
                      </w:rPr>
                    </w:pPr>
                  </w:p>
                  <w:p>
                    <w:pPr>
                      <w:spacing w:line="564" w:lineRule="auto" w:before="0"/>
                      <w:ind w:left="9" w:right="15" w:firstLine="0"/>
                      <w:jc w:val="left"/>
                      <w:rPr>
                        <w:rFonts w:ascii="Palatino Linotype"/>
                        <w:sz w:val="18"/>
                      </w:rPr>
                    </w:pPr>
                    <w:r>
                      <w:rPr>
                        <w:rFonts w:ascii="Palatino Linotype"/>
                        <w:w w:val="90"/>
                        <w:sz w:val="18"/>
                      </w:rPr>
                      <w:t>&amp; </w:t>
                    </w:r>
                    <w:r>
                      <w:rPr>
                        <w:rFonts w:ascii="Palatino Linotype"/>
                        <w:w w:val="330"/>
                        <w:sz w:val="18"/>
                      </w:rPr>
                      <w:t>'</w:t>
                    </w:r>
                  </w:p>
                  <w:p>
                    <w:pPr>
                      <w:spacing w:line="212" w:lineRule="exact" w:before="0"/>
                      <w:ind w:left="14" w:right="0" w:firstLine="0"/>
                      <w:jc w:val="left"/>
                      <w:rPr>
                        <w:rFonts w:ascii="Palatino Linotype"/>
                        <w:sz w:val="18"/>
                      </w:rPr>
                    </w:pPr>
                    <w:r>
                      <w:rPr>
                        <w:rFonts w:ascii="Palatino Linotype"/>
                        <w:w w:val="200"/>
                        <w:sz w:val="18"/>
                      </w:rPr>
                      <w:t>(</w:t>
                    </w:r>
                  </w:p>
                  <w:p>
                    <w:pPr>
                      <w:spacing w:line="240" w:lineRule="auto" w:before="1"/>
                      <w:rPr>
                        <w:b/>
                        <w:sz w:val="31"/>
                      </w:rPr>
                    </w:pPr>
                  </w:p>
                  <w:p>
                    <w:pPr>
                      <w:spacing w:before="0"/>
                      <w:ind w:left="19" w:right="0" w:firstLine="0"/>
                      <w:jc w:val="left"/>
                      <w:rPr>
                        <w:rFonts w:ascii="Palatino Linotype"/>
                        <w:sz w:val="18"/>
                      </w:rPr>
                    </w:pPr>
                    <w:r>
                      <w:rPr>
                        <w:rFonts w:ascii="Palatino Linotype"/>
                        <w:w w:val="183"/>
                        <w:sz w:val="18"/>
                      </w:rPr>
                      <w:t>)</w:t>
                    </w:r>
                  </w:p>
                  <w:p>
                    <w:pPr>
                      <w:spacing w:line="240" w:lineRule="auto" w:before="9"/>
                      <w:rPr>
                        <w:b/>
                        <w:sz w:val="25"/>
                      </w:rPr>
                    </w:pPr>
                  </w:p>
                  <w:p>
                    <w:pPr>
                      <w:spacing w:before="1"/>
                      <w:ind w:left="4" w:right="0" w:firstLine="0"/>
                      <w:jc w:val="left"/>
                      <w:rPr>
                        <w:rFonts w:ascii="Palatino Linotype"/>
                        <w:sz w:val="18"/>
                      </w:rPr>
                    </w:pPr>
                    <w:r>
                      <w:rPr>
                        <w:rFonts w:ascii="Palatino Linotype"/>
                        <w:w w:val="199"/>
                        <w:sz w:val="18"/>
                      </w:rPr>
                      <w:t>*</w:t>
                    </w:r>
                  </w:p>
                  <w:p>
                    <w:pPr>
                      <w:spacing w:line="240" w:lineRule="auto" w:before="8"/>
                      <w:rPr>
                        <w:b/>
                        <w:sz w:val="29"/>
                      </w:rPr>
                    </w:pPr>
                  </w:p>
                  <w:p>
                    <w:pPr>
                      <w:spacing w:before="0"/>
                      <w:ind w:left="9" w:right="0" w:firstLine="0"/>
                      <w:jc w:val="left"/>
                      <w:rPr>
                        <w:rFonts w:ascii="Palatino Linotype"/>
                        <w:sz w:val="18"/>
                      </w:rPr>
                    </w:pPr>
                    <w:r>
                      <w:rPr>
                        <w:rFonts w:ascii="Palatino Linotype"/>
                        <w:w w:val="144"/>
                        <w:sz w:val="18"/>
                      </w:rPr>
                      <w:t>+</w:t>
                    </w:r>
                  </w:p>
                  <w:p>
                    <w:pPr>
                      <w:spacing w:line="240" w:lineRule="auto" w:before="5"/>
                      <w:rPr>
                        <w:b/>
                        <w:sz w:val="28"/>
                      </w:rPr>
                    </w:pPr>
                  </w:p>
                  <w:p>
                    <w:pPr>
                      <w:spacing w:before="0"/>
                      <w:ind w:left="29" w:right="0" w:firstLine="0"/>
                      <w:jc w:val="left"/>
                      <w:rPr>
                        <w:rFonts w:ascii="Palatino Linotype"/>
                        <w:sz w:val="18"/>
                      </w:rPr>
                    </w:pPr>
                    <w:r>
                      <w:rPr>
                        <w:rFonts w:ascii="Palatino Linotype"/>
                        <w:w w:val="150"/>
                        <w:sz w:val="18"/>
                      </w:rPr>
                      <w:t>-</w:t>
                    </w:r>
                  </w:p>
                  <w:p>
                    <w:pPr>
                      <w:spacing w:line="240" w:lineRule="auto" w:before="5"/>
                      <w:rPr>
                        <w:b/>
                        <w:sz w:val="28"/>
                      </w:rPr>
                    </w:pPr>
                  </w:p>
                  <w:p>
                    <w:pPr>
                      <w:spacing w:before="1"/>
                      <w:ind w:left="14" w:right="0" w:firstLine="0"/>
                      <w:jc w:val="left"/>
                      <w:rPr>
                        <w:rFonts w:ascii="Palatino Linotype"/>
                        <w:sz w:val="18"/>
                      </w:rPr>
                    </w:pPr>
                    <w:r>
                      <w:rPr>
                        <w:rFonts w:ascii="Palatino Linotype"/>
                        <w:w w:val="266"/>
                        <w:sz w:val="18"/>
                      </w:rPr>
                      <w:t>.</w:t>
                    </w:r>
                  </w:p>
                  <w:p>
                    <w:pPr>
                      <w:spacing w:line="570" w:lineRule="atLeast" w:before="15"/>
                      <w:ind w:left="0" w:right="1" w:firstLine="24"/>
                      <w:jc w:val="left"/>
                      <w:rPr>
                        <w:rFonts w:ascii="Palatino Linotype"/>
                        <w:sz w:val="18"/>
                      </w:rPr>
                    </w:pPr>
                    <w:r>
                      <w:rPr>
                        <w:rFonts w:ascii="Palatino Linotype"/>
                        <w:w w:val="170"/>
                        <w:sz w:val="18"/>
                      </w:rPr>
                      <w:t>/ </w:t>
                    </w:r>
                    <w:r>
                      <w:rPr>
                        <w:rFonts w:ascii="Palatino Linotype"/>
                        <w:w w:val="165"/>
                        <w:sz w:val="18"/>
                      </w:rPr>
                      <w:t>0</w:t>
                    </w:r>
                  </w:p>
                </w:txbxContent>
              </v:textbox>
              <w10:wrap type="none"/>
            </v:shape>
            <w10:wrap type="none"/>
          </v:group>
        </w:pict>
      </w:r>
      <w:r>
        <w:rPr/>
        <w:drawing>
          <wp:anchor distT="0" distB="0" distL="0" distR="0" allowOverlap="1" layoutInCell="1" locked="0" behindDoc="1" simplePos="0" relativeHeight="216407040">
            <wp:simplePos x="0" y="0"/>
            <wp:positionH relativeFrom="page">
              <wp:posOffset>2120493</wp:posOffset>
            </wp:positionH>
            <wp:positionV relativeFrom="paragraph">
              <wp:posOffset>1434238</wp:posOffset>
            </wp:positionV>
            <wp:extent cx="221629" cy="219075"/>
            <wp:effectExtent l="0" t="0" r="0" b="0"/>
            <wp:wrapNone/>
            <wp:docPr id="141" name="image164.png"/>
            <wp:cNvGraphicFramePr>
              <a:graphicFrameLocks noChangeAspect="1"/>
            </wp:cNvGraphicFramePr>
            <a:graphic>
              <a:graphicData uri="http://schemas.openxmlformats.org/drawingml/2006/picture">
                <pic:pic>
                  <pic:nvPicPr>
                    <pic:cNvPr id="142" name="image164.png"/>
                    <pic:cNvPicPr/>
                  </pic:nvPicPr>
                  <pic:blipFill>
                    <a:blip r:embed="rId191" cstate="print"/>
                    <a:stretch>
                      <a:fillRect/>
                    </a:stretch>
                  </pic:blipFill>
                  <pic:spPr>
                    <a:xfrm>
                      <a:off x="0" y="0"/>
                      <a:ext cx="221629" cy="219075"/>
                    </a:xfrm>
                    <a:prstGeom prst="rect">
                      <a:avLst/>
                    </a:prstGeom>
                  </pic:spPr>
                </pic:pic>
              </a:graphicData>
            </a:graphic>
          </wp:anchor>
        </w:drawing>
      </w:r>
      <w:r>
        <w:rPr/>
        <w:drawing>
          <wp:anchor distT="0" distB="0" distL="0" distR="0" allowOverlap="1" layoutInCell="1" locked="0" behindDoc="1" simplePos="0" relativeHeight="216408064">
            <wp:simplePos x="0" y="0"/>
            <wp:positionH relativeFrom="page">
              <wp:posOffset>2518079</wp:posOffset>
            </wp:positionH>
            <wp:positionV relativeFrom="paragraph">
              <wp:posOffset>1424713</wp:posOffset>
            </wp:positionV>
            <wp:extent cx="221604" cy="219075"/>
            <wp:effectExtent l="0" t="0" r="0" b="0"/>
            <wp:wrapNone/>
            <wp:docPr id="143" name="image165.png"/>
            <wp:cNvGraphicFramePr>
              <a:graphicFrameLocks noChangeAspect="1"/>
            </wp:cNvGraphicFramePr>
            <a:graphic>
              <a:graphicData uri="http://schemas.openxmlformats.org/drawingml/2006/picture">
                <pic:pic>
                  <pic:nvPicPr>
                    <pic:cNvPr id="144" name="image165.png"/>
                    <pic:cNvPicPr/>
                  </pic:nvPicPr>
                  <pic:blipFill>
                    <a:blip r:embed="rId192" cstate="print"/>
                    <a:stretch>
                      <a:fillRect/>
                    </a:stretch>
                  </pic:blipFill>
                  <pic:spPr>
                    <a:xfrm>
                      <a:off x="0" y="0"/>
                      <a:ext cx="221604" cy="219075"/>
                    </a:xfrm>
                    <a:prstGeom prst="rect">
                      <a:avLst/>
                    </a:prstGeom>
                  </pic:spPr>
                </pic:pic>
              </a:graphicData>
            </a:graphic>
          </wp:anchor>
        </w:drawing>
      </w:r>
      <w:r>
        <w:rPr/>
        <w:drawing>
          <wp:anchor distT="0" distB="0" distL="0" distR="0" allowOverlap="1" layoutInCell="1" locked="0" behindDoc="1" simplePos="0" relativeHeight="216416256">
            <wp:simplePos x="0" y="0"/>
            <wp:positionH relativeFrom="page">
              <wp:posOffset>2848952</wp:posOffset>
            </wp:positionH>
            <wp:positionV relativeFrom="paragraph">
              <wp:posOffset>1415188</wp:posOffset>
            </wp:positionV>
            <wp:extent cx="221667" cy="219075"/>
            <wp:effectExtent l="0" t="0" r="0" b="0"/>
            <wp:wrapNone/>
            <wp:docPr id="145" name="image166.png"/>
            <wp:cNvGraphicFramePr>
              <a:graphicFrameLocks noChangeAspect="1"/>
            </wp:cNvGraphicFramePr>
            <a:graphic>
              <a:graphicData uri="http://schemas.openxmlformats.org/drawingml/2006/picture">
                <pic:pic>
                  <pic:nvPicPr>
                    <pic:cNvPr id="146" name="image166.png"/>
                    <pic:cNvPicPr/>
                  </pic:nvPicPr>
                  <pic:blipFill>
                    <a:blip r:embed="rId193" cstate="print"/>
                    <a:stretch>
                      <a:fillRect/>
                    </a:stretch>
                  </pic:blipFill>
                  <pic:spPr>
                    <a:xfrm>
                      <a:off x="0" y="0"/>
                      <a:ext cx="221667" cy="219075"/>
                    </a:xfrm>
                    <a:prstGeom prst="rect">
                      <a:avLst/>
                    </a:prstGeom>
                  </pic:spPr>
                </pic:pic>
              </a:graphicData>
            </a:graphic>
          </wp:anchor>
        </w:drawing>
      </w:r>
      <w:r>
        <w:rPr/>
        <w:drawing>
          <wp:anchor distT="0" distB="0" distL="0" distR="0" allowOverlap="1" layoutInCell="1" locked="0" behindDoc="1" simplePos="0" relativeHeight="216420352">
            <wp:simplePos x="0" y="0"/>
            <wp:positionH relativeFrom="page">
              <wp:posOffset>3243986</wp:posOffset>
            </wp:positionH>
            <wp:positionV relativeFrom="paragraph">
              <wp:posOffset>1415188</wp:posOffset>
            </wp:positionV>
            <wp:extent cx="221654" cy="219075"/>
            <wp:effectExtent l="0" t="0" r="0" b="0"/>
            <wp:wrapNone/>
            <wp:docPr id="147" name="image167.png"/>
            <wp:cNvGraphicFramePr>
              <a:graphicFrameLocks noChangeAspect="1"/>
            </wp:cNvGraphicFramePr>
            <a:graphic>
              <a:graphicData uri="http://schemas.openxmlformats.org/drawingml/2006/picture">
                <pic:pic>
                  <pic:nvPicPr>
                    <pic:cNvPr id="148" name="image167.png"/>
                    <pic:cNvPicPr/>
                  </pic:nvPicPr>
                  <pic:blipFill>
                    <a:blip r:embed="rId194" cstate="print"/>
                    <a:stretch>
                      <a:fillRect/>
                    </a:stretch>
                  </pic:blipFill>
                  <pic:spPr>
                    <a:xfrm>
                      <a:off x="0" y="0"/>
                      <a:ext cx="221654" cy="219075"/>
                    </a:xfrm>
                    <a:prstGeom prst="rect">
                      <a:avLst/>
                    </a:prstGeom>
                  </pic:spPr>
                </pic:pic>
              </a:graphicData>
            </a:graphic>
          </wp:anchor>
        </w:drawing>
      </w:r>
      <w:r>
        <w:rPr/>
        <w:drawing>
          <wp:anchor distT="0" distB="0" distL="0" distR="0" allowOverlap="1" layoutInCell="1" locked="0" behindDoc="1" simplePos="0" relativeHeight="216424448">
            <wp:simplePos x="0" y="0"/>
            <wp:positionH relativeFrom="page">
              <wp:posOffset>3603472</wp:posOffset>
            </wp:positionH>
            <wp:positionV relativeFrom="paragraph">
              <wp:posOffset>1415188</wp:posOffset>
            </wp:positionV>
            <wp:extent cx="221667" cy="219075"/>
            <wp:effectExtent l="0" t="0" r="0" b="0"/>
            <wp:wrapNone/>
            <wp:docPr id="149" name="image168.png"/>
            <wp:cNvGraphicFramePr>
              <a:graphicFrameLocks noChangeAspect="1"/>
            </wp:cNvGraphicFramePr>
            <a:graphic>
              <a:graphicData uri="http://schemas.openxmlformats.org/drawingml/2006/picture">
                <pic:pic>
                  <pic:nvPicPr>
                    <pic:cNvPr id="150" name="image168.png"/>
                    <pic:cNvPicPr/>
                  </pic:nvPicPr>
                  <pic:blipFill>
                    <a:blip r:embed="rId195" cstate="print"/>
                    <a:stretch>
                      <a:fillRect/>
                    </a:stretch>
                  </pic:blipFill>
                  <pic:spPr>
                    <a:xfrm>
                      <a:off x="0" y="0"/>
                      <a:ext cx="221667" cy="219075"/>
                    </a:xfrm>
                    <a:prstGeom prst="rect">
                      <a:avLst/>
                    </a:prstGeom>
                  </pic:spPr>
                </pic:pic>
              </a:graphicData>
            </a:graphic>
          </wp:anchor>
        </w:drawing>
      </w:r>
      <w:r>
        <w:rPr/>
        <w:drawing>
          <wp:anchor distT="0" distB="0" distL="0" distR="0" allowOverlap="1" layoutInCell="1" locked="0" behindDoc="1" simplePos="0" relativeHeight="216426496">
            <wp:simplePos x="0" y="0"/>
            <wp:positionH relativeFrom="page">
              <wp:posOffset>4059529</wp:posOffset>
            </wp:positionH>
            <wp:positionV relativeFrom="paragraph">
              <wp:posOffset>1420573</wp:posOffset>
            </wp:positionV>
            <wp:extent cx="221616" cy="219075"/>
            <wp:effectExtent l="0" t="0" r="0" b="0"/>
            <wp:wrapNone/>
            <wp:docPr id="151" name="image169.png"/>
            <wp:cNvGraphicFramePr>
              <a:graphicFrameLocks noChangeAspect="1"/>
            </wp:cNvGraphicFramePr>
            <a:graphic>
              <a:graphicData uri="http://schemas.openxmlformats.org/drawingml/2006/picture">
                <pic:pic>
                  <pic:nvPicPr>
                    <pic:cNvPr id="152" name="image169.png"/>
                    <pic:cNvPicPr/>
                  </pic:nvPicPr>
                  <pic:blipFill>
                    <a:blip r:embed="rId196" cstate="print"/>
                    <a:stretch>
                      <a:fillRect/>
                    </a:stretch>
                  </pic:blipFill>
                  <pic:spPr>
                    <a:xfrm>
                      <a:off x="0" y="0"/>
                      <a:ext cx="221616" cy="219075"/>
                    </a:xfrm>
                    <a:prstGeom prst="rect">
                      <a:avLst/>
                    </a:prstGeom>
                  </pic:spPr>
                </pic:pic>
              </a:graphicData>
            </a:graphic>
          </wp:anchor>
        </w:drawing>
      </w:r>
      <w:r>
        <w:rPr/>
        <w:drawing>
          <wp:anchor distT="0" distB="0" distL="0" distR="0" allowOverlap="1" layoutInCell="1" locked="0" behindDoc="1" simplePos="0" relativeHeight="216428544">
            <wp:simplePos x="0" y="0"/>
            <wp:positionH relativeFrom="page">
              <wp:posOffset>4389132</wp:posOffset>
            </wp:positionH>
            <wp:positionV relativeFrom="paragraph">
              <wp:posOffset>1415188</wp:posOffset>
            </wp:positionV>
            <wp:extent cx="221641" cy="219075"/>
            <wp:effectExtent l="0" t="0" r="0" b="0"/>
            <wp:wrapNone/>
            <wp:docPr id="153" name="image170.png"/>
            <wp:cNvGraphicFramePr>
              <a:graphicFrameLocks noChangeAspect="1"/>
            </wp:cNvGraphicFramePr>
            <a:graphic>
              <a:graphicData uri="http://schemas.openxmlformats.org/drawingml/2006/picture">
                <pic:pic>
                  <pic:nvPicPr>
                    <pic:cNvPr id="154" name="image170.png"/>
                    <pic:cNvPicPr/>
                  </pic:nvPicPr>
                  <pic:blipFill>
                    <a:blip r:embed="rId197" cstate="print"/>
                    <a:stretch>
                      <a:fillRect/>
                    </a:stretch>
                  </pic:blipFill>
                  <pic:spPr>
                    <a:xfrm>
                      <a:off x="0" y="0"/>
                      <a:ext cx="221641" cy="219075"/>
                    </a:xfrm>
                    <a:prstGeom prst="rect">
                      <a:avLst/>
                    </a:prstGeom>
                  </pic:spPr>
                </pic:pic>
              </a:graphicData>
            </a:graphic>
          </wp:anchor>
        </w:drawing>
      </w:r>
      <w:r>
        <w:rPr/>
        <w:drawing>
          <wp:anchor distT="0" distB="0" distL="0" distR="0" allowOverlap="1" layoutInCell="1" locked="0" behindDoc="1" simplePos="0" relativeHeight="216432640">
            <wp:simplePos x="0" y="0"/>
            <wp:positionH relativeFrom="page">
              <wp:posOffset>4707953</wp:posOffset>
            </wp:positionH>
            <wp:positionV relativeFrom="paragraph">
              <wp:posOffset>1415188</wp:posOffset>
            </wp:positionV>
            <wp:extent cx="221641" cy="219075"/>
            <wp:effectExtent l="0" t="0" r="0" b="0"/>
            <wp:wrapNone/>
            <wp:docPr id="155" name="image171.png"/>
            <wp:cNvGraphicFramePr>
              <a:graphicFrameLocks noChangeAspect="1"/>
            </wp:cNvGraphicFramePr>
            <a:graphic>
              <a:graphicData uri="http://schemas.openxmlformats.org/drawingml/2006/picture">
                <pic:pic>
                  <pic:nvPicPr>
                    <pic:cNvPr id="156" name="image171.png"/>
                    <pic:cNvPicPr/>
                  </pic:nvPicPr>
                  <pic:blipFill>
                    <a:blip r:embed="rId198" cstate="print"/>
                    <a:stretch>
                      <a:fillRect/>
                    </a:stretch>
                  </pic:blipFill>
                  <pic:spPr>
                    <a:xfrm>
                      <a:off x="0" y="0"/>
                      <a:ext cx="221641" cy="219075"/>
                    </a:xfrm>
                    <a:prstGeom prst="rect">
                      <a:avLst/>
                    </a:prstGeom>
                  </pic:spPr>
                </pic:pic>
              </a:graphicData>
            </a:graphic>
          </wp:anchor>
        </w:drawing>
      </w:r>
      <w:r>
        <w:rPr/>
        <w:drawing>
          <wp:anchor distT="0" distB="0" distL="0" distR="0" allowOverlap="1" layoutInCell="1" locked="0" behindDoc="1" simplePos="0" relativeHeight="216436736">
            <wp:simplePos x="0" y="0"/>
            <wp:positionH relativeFrom="page">
              <wp:posOffset>5067439</wp:posOffset>
            </wp:positionH>
            <wp:positionV relativeFrom="paragraph">
              <wp:posOffset>1415188</wp:posOffset>
            </wp:positionV>
            <wp:extent cx="221616" cy="219075"/>
            <wp:effectExtent l="0" t="0" r="0" b="0"/>
            <wp:wrapNone/>
            <wp:docPr id="157" name="image172.png"/>
            <wp:cNvGraphicFramePr>
              <a:graphicFrameLocks noChangeAspect="1"/>
            </wp:cNvGraphicFramePr>
            <a:graphic>
              <a:graphicData uri="http://schemas.openxmlformats.org/drawingml/2006/picture">
                <pic:pic>
                  <pic:nvPicPr>
                    <pic:cNvPr id="158" name="image172.png"/>
                    <pic:cNvPicPr/>
                  </pic:nvPicPr>
                  <pic:blipFill>
                    <a:blip r:embed="rId199" cstate="print"/>
                    <a:stretch>
                      <a:fillRect/>
                    </a:stretch>
                  </pic:blipFill>
                  <pic:spPr>
                    <a:xfrm>
                      <a:off x="0" y="0"/>
                      <a:ext cx="221616" cy="219075"/>
                    </a:xfrm>
                    <a:prstGeom prst="rect">
                      <a:avLst/>
                    </a:prstGeom>
                  </pic:spPr>
                </pic:pic>
              </a:graphicData>
            </a:graphic>
          </wp:anchor>
        </w:drawing>
      </w:r>
      <w:r>
        <w:rPr/>
        <w:drawing>
          <wp:anchor distT="0" distB="0" distL="0" distR="0" allowOverlap="1" layoutInCell="1" locked="0" behindDoc="1" simplePos="0" relativeHeight="216453120">
            <wp:simplePos x="0" y="0"/>
            <wp:positionH relativeFrom="page">
              <wp:posOffset>5426913</wp:posOffset>
            </wp:positionH>
            <wp:positionV relativeFrom="paragraph">
              <wp:posOffset>1405663</wp:posOffset>
            </wp:positionV>
            <wp:extent cx="221679" cy="219075"/>
            <wp:effectExtent l="0" t="0" r="0" b="0"/>
            <wp:wrapNone/>
            <wp:docPr id="159" name="image173.png"/>
            <wp:cNvGraphicFramePr>
              <a:graphicFrameLocks noChangeAspect="1"/>
            </wp:cNvGraphicFramePr>
            <a:graphic>
              <a:graphicData uri="http://schemas.openxmlformats.org/drawingml/2006/picture">
                <pic:pic>
                  <pic:nvPicPr>
                    <pic:cNvPr id="160" name="image173.png"/>
                    <pic:cNvPicPr/>
                  </pic:nvPicPr>
                  <pic:blipFill>
                    <a:blip r:embed="rId200" cstate="print"/>
                    <a:stretch>
                      <a:fillRect/>
                    </a:stretch>
                  </pic:blipFill>
                  <pic:spPr>
                    <a:xfrm>
                      <a:off x="0" y="0"/>
                      <a:ext cx="221679" cy="219075"/>
                    </a:xfrm>
                    <a:prstGeom prst="rect">
                      <a:avLst/>
                    </a:prstGeom>
                  </pic:spPr>
                </pic:pic>
              </a:graphicData>
            </a:graphic>
          </wp:anchor>
        </w:drawing>
      </w:r>
      <w:r>
        <w:rPr/>
        <w:drawing>
          <wp:anchor distT="0" distB="0" distL="0" distR="0" allowOverlap="1" layoutInCell="1" locked="0" behindDoc="1" simplePos="0" relativeHeight="216456192">
            <wp:simplePos x="0" y="0"/>
            <wp:positionH relativeFrom="page">
              <wp:posOffset>5814974</wp:posOffset>
            </wp:positionH>
            <wp:positionV relativeFrom="paragraph">
              <wp:posOffset>1405663</wp:posOffset>
            </wp:positionV>
            <wp:extent cx="221667" cy="219075"/>
            <wp:effectExtent l="0" t="0" r="0" b="0"/>
            <wp:wrapNone/>
            <wp:docPr id="161" name="image174.png"/>
            <wp:cNvGraphicFramePr>
              <a:graphicFrameLocks noChangeAspect="1"/>
            </wp:cNvGraphicFramePr>
            <a:graphic>
              <a:graphicData uri="http://schemas.openxmlformats.org/drawingml/2006/picture">
                <pic:pic>
                  <pic:nvPicPr>
                    <pic:cNvPr id="162" name="image174.png"/>
                    <pic:cNvPicPr/>
                  </pic:nvPicPr>
                  <pic:blipFill>
                    <a:blip r:embed="rId201" cstate="print"/>
                    <a:stretch>
                      <a:fillRect/>
                    </a:stretch>
                  </pic:blipFill>
                  <pic:spPr>
                    <a:xfrm>
                      <a:off x="0" y="0"/>
                      <a:ext cx="221667" cy="219075"/>
                    </a:xfrm>
                    <a:prstGeom prst="rect">
                      <a:avLst/>
                    </a:prstGeom>
                  </pic:spPr>
                </pic:pic>
              </a:graphicData>
            </a:graphic>
          </wp:anchor>
        </w:drawing>
      </w:r>
      <w:r>
        <w:rPr/>
        <w:drawing>
          <wp:anchor distT="0" distB="0" distL="0" distR="0" allowOverlap="1" layoutInCell="1" locked="0" behindDoc="1" simplePos="0" relativeHeight="216467456">
            <wp:simplePos x="0" y="0"/>
            <wp:positionH relativeFrom="page">
              <wp:posOffset>1728584</wp:posOffset>
            </wp:positionH>
            <wp:positionV relativeFrom="paragraph">
              <wp:posOffset>1434238</wp:posOffset>
            </wp:positionV>
            <wp:extent cx="221667" cy="219075"/>
            <wp:effectExtent l="0" t="0" r="0" b="0"/>
            <wp:wrapNone/>
            <wp:docPr id="163" name="image175.png"/>
            <wp:cNvGraphicFramePr>
              <a:graphicFrameLocks noChangeAspect="1"/>
            </wp:cNvGraphicFramePr>
            <a:graphic>
              <a:graphicData uri="http://schemas.openxmlformats.org/drawingml/2006/picture">
                <pic:pic>
                  <pic:nvPicPr>
                    <pic:cNvPr id="164" name="image175.png"/>
                    <pic:cNvPicPr/>
                  </pic:nvPicPr>
                  <pic:blipFill>
                    <a:blip r:embed="rId202" cstate="print"/>
                    <a:stretch>
                      <a:fillRect/>
                    </a:stretch>
                  </pic:blipFill>
                  <pic:spPr>
                    <a:xfrm>
                      <a:off x="0" y="0"/>
                      <a:ext cx="221667" cy="219075"/>
                    </a:xfrm>
                    <a:prstGeom prst="rect">
                      <a:avLst/>
                    </a:prstGeom>
                  </pic:spPr>
                </pic:pic>
              </a:graphicData>
            </a:graphic>
          </wp:anchor>
        </w:drawing>
      </w:r>
      <w:r>
        <w:rPr/>
        <w:pict>
          <v:group style="position:absolute;margin-left:67.260002pt;margin-top:17.390192pt;width:460.8pt;height:455.95pt;mso-position-horizontal-relative:page;mso-position-vertical-relative:paragraph;z-index:-286837760" coordorigin="1345,348" coordsize="9216,9119">
            <v:shape style="position:absolute;left:1350;top:352;width:9209;height:9114" coordorigin="1350,353" coordsize="9209,9114" path="m1350,353l10559,353m10554,353l10554,9467e" filled="false" stroked="true" strokeweight=".47998pt" strokecolor="#000000">
              <v:path arrowok="t"/>
              <v:stroke dashstyle="solid"/>
            </v:shape>
            <v:line style="position:absolute" from="1345,9462" to="10554,9462" stroked="true" strokeweight=".48001pt" strokecolor="#000000">
              <v:stroke dashstyle="solid"/>
            </v:line>
            <v:line style="position:absolute" from="1350,348" to="1350,9462" stroked="true" strokeweight=".48pt" strokecolor="#000000">
              <v:stroke dashstyle="solid"/>
            </v:line>
            <v:shape style="position:absolute;left:9880;top:9262;width:68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20"/>
                        <w:sz w:val="12"/>
                      </w:rPr>
                      <w:t>063048191</w:t>
                    </w:r>
                  </w:p>
                </w:txbxContent>
              </v:textbox>
              <w10:wrap type="none"/>
            </v:shape>
            <w10:wrap type="none"/>
          </v:group>
        </w:pict>
      </w:r>
      <w:bookmarkStart w:name="Figure 5. STM32F103xx performance line U" w:id="106"/>
      <w:bookmarkEnd w:id="106"/>
      <w:r>
        <w:rPr>
          <w:b w:val="0"/>
        </w:rPr>
      </w:r>
      <w:bookmarkStart w:name="_bookmark38" w:id="107"/>
      <w:bookmarkEnd w:id="107"/>
      <w:r>
        <w:rPr>
          <w:b w:val="0"/>
        </w:rPr>
      </w:r>
      <w:r>
        <w:rPr/>
        <w:t>Figure 5. STM32F103xx performance line UFBGA100 pinout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
        <w:rPr>
          <w:b/>
          <w:sz w:val="23"/>
        </w:rPr>
      </w:pPr>
    </w:p>
    <w:tbl>
      <w:tblPr>
        <w:tblW w:w="0" w:type="auto"/>
        <w:jc w:val="left"/>
        <w:tblInd w:w="1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1"/>
        <w:gridCol w:w="714"/>
        <w:gridCol w:w="493"/>
        <w:gridCol w:w="597"/>
        <w:gridCol w:w="512"/>
        <w:gridCol w:w="653"/>
        <w:gridCol w:w="589"/>
        <w:gridCol w:w="529"/>
        <w:gridCol w:w="532"/>
        <w:gridCol w:w="590"/>
        <w:gridCol w:w="611"/>
        <w:gridCol w:w="568"/>
      </w:tblGrid>
      <w:tr>
        <w:trPr>
          <w:trHeight w:val="382" w:hRule="atLeast"/>
        </w:trPr>
        <w:tc>
          <w:tcPr>
            <w:tcW w:w="781" w:type="dxa"/>
          </w:tcPr>
          <w:p>
            <w:pPr>
              <w:pStyle w:val="TableParagraph"/>
              <w:spacing w:before="30"/>
              <w:ind w:left="287"/>
              <w:jc w:val="left"/>
              <w:rPr>
                <w:rFonts w:ascii="Palatino Linotype"/>
                <w:sz w:val="13"/>
              </w:rPr>
            </w:pPr>
            <w:r>
              <w:rPr>
                <w:rFonts w:ascii="Palatino Linotype"/>
                <w:w w:val="145"/>
                <w:sz w:val="13"/>
              </w:rPr>
              <w:t>3(3</w:t>
            </w:r>
          </w:p>
        </w:tc>
        <w:tc>
          <w:tcPr>
            <w:tcW w:w="714" w:type="dxa"/>
          </w:tcPr>
          <w:p>
            <w:pPr>
              <w:pStyle w:val="TableParagraph"/>
              <w:spacing w:before="29"/>
              <w:ind w:left="138"/>
              <w:jc w:val="left"/>
              <w:rPr>
                <w:rFonts w:ascii="Palatino Linotype"/>
                <w:sz w:val="13"/>
              </w:rPr>
            </w:pPr>
            <w:r>
              <w:rPr>
                <w:rFonts w:ascii="Palatino Linotype"/>
                <w:w w:val="145"/>
                <w:sz w:val="13"/>
              </w:rPr>
              <w:t>3(1</w:t>
            </w:r>
          </w:p>
        </w:tc>
        <w:tc>
          <w:tcPr>
            <w:tcW w:w="493" w:type="dxa"/>
          </w:tcPr>
          <w:p>
            <w:pPr>
              <w:pStyle w:val="TableParagraph"/>
              <w:spacing w:before="22"/>
              <w:ind w:left="37"/>
              <w:jc w:val="left"/>
              <w:rPr>
                <w:rFonts w:ascii="Palatino Linotype"/>
                <w:sz w:val="13"/>
              </w:rPr>
            </w:pPr>
            <w:r>
              <w:rPr>
                <w:rFonts w:ascii="Palatino Linotype"/>
                <w:w w:val="105"/>
                <w:sz w:val="13"/>
              </w:rPr>
              <w:t>3%8</w:t>
            </w:r>
          </w:p>
        </w:tc>
        <w:tc>
          <w:tcPr>
            <w:tcW w:w="597" w:type="dxa"/>
          </w:tcPr>
          <w:p>
            <w:pPr>
              <w:pStyle w:val="TableParagraph"/>
              <w:spacing w:before="10"/>
              <w:ind w:left="46"/>
              <w:jc w:val="left"/>
              <w:rPr>
                <w:rFonts w:ascii="Palatino Linotype"/>
                <w:sz w:val="13"/>
              </w:rPr>
            </w:pPr>
            <w:r>
              <w:rPr>
                <w:rFonts w:ascii="Palatino Linotype"/>
                <w:w w:val="125"/>
                <w:sz w:val="13"/>
              </w:rPr>
              <w:t>%2270</w:t>
            </w:r>
          </w:p>
        </w:tc>
        <w:tc>
          <w:tcPr>
            <w:tcW w:w="512" w:type="dxa"/>
          </w:tcPr>
          <w:p>
            <w:pPr>
              <w:pStyle w:val="TableParagraph"/>
              <w:spacing w:before="14"/>
              <w:ind w:left="102"/>
              <w:jc w:val="left"/>
              <w:rPr>
                <w:rFonts w:ascii="Palatino Linotype"/>
                <w:sz w:val="13"/>
              </w:rPr>
            </w:pPr>
            <w:r>
              <w:rPr>
                <w:rFonts w:ascii="Palatino Linotype"/>
                <w:w w:val="165"/>
                <w:sz w:val="13"/>
              </w:rPr>
              <w:t>3'7</w:t>
            </w:r>
          </w:p>
        </w:tc>
        <w:tc>
          <w:tcPr>
            <w:tcW w:w="653" w:type="dxa"/>
          </w:tcPr>
          <w:p>
            <w:pPr>
              <w:pStyle w:val="TableParagraph"/>
              <w:spacing w:line="175" w:lineRule="exact"/>
              <w:ind w:left="148"/>
              <w:jc w:val="left"/>
              <w:rPr>
                <w:rFonts w:ascii="Palatino Linotype"/>
                <w:sz w:val="13"/>
              </w:rPr>
            </w:pPr>
            <w:r>
              <w:rPr>
                <w:rFonts w:ascii="Palatino Linotype"/>
                <w:w w:val="165"/>
                <w:sz w:val="13"/>
              </w:rPr>
              <w:t>3'5</w:t>
            </w:r>
          </w:p>
        </w:tc>
        <w:tc>
          <w:tcPr>
            <w:tcW w:w="589" w:type="dxa"/>
          </w:tcPr>
          <w:p>
            <w:pPr>
              <w:pStyle w:val="TableParagraph"/>
              <w:spacing w:before="26"/>
              <w:ind w:right="110"/>
              <w:jc w:val="right"/>
              <w:rPr>
                <w:rFonts w:ascii="Palatino Linotype"/>
                <w:sz w:val="13"/>
              </w:rPr>
            </w:pPr>
            <w:r>
              <w:rPr>
                <w:rFonts w:ascii="Palatino Linotype"/>
                <w:w w:val="105"/>
                <w:sz w:val="13"/>
              </w:rPr>
              <w:t>3%4</w:t>
            </w:r>
          </w:p>
        </w:tc>
        <w:tc>
          <w:tcPr>
            <w:tcW w:w="529" w:type="dxa"/>
          </w:tcPr>
          <w:p>
            <w:pPr>
              <w:pStyle w:val="TableParagraph"/>
              <w:spacing w:before="14"/>
              <w:ind w:left="82" w:right="63"/>
              <w:rPr>
                <w:rFonts w:ascii="Palatino Linotype"/>
                <w:sz w:val="13"/>
              </w:rPr>
            </w:pPr>
            <w:r>
              <w:rPr>
                <w:rFonts w:ascii="Palatino Linotype"/>
                <w:w w:val="105"/>
                <w:sz w:val="13"/>
              </w:rPr>
              <w:t>3%3</w:t>
            </w:r>
          </w:p>
        </w:tc>
        <w:tc>
          <w:tcPr>
            <w:tcW w:w="532" w:type="dxa"/>
          </w:tcPr>
          <w:p>
            <w:pPr>
              <w:pStyle w:val="TableParagraph"/>
              <w:spacing w:before="22"/>
              <w:ind w:left="94"/>
              <w:jc w:val="left"/>
              <w:rPr>
                <w:rFonts w:ascii="Palatino Linotype"/>
                <w:sz w:val="13"/>
              </w:rPr>
            </w:pPr>
            <w:r>
              <w:rPr>
                <w:rFonts w:ascii="Palatino Linotype"/>
                <w:w w:val="125"/>
                <w:sz w:val="13"/>
              </w:rPr>
              <w:t>3$15</w:t>
            </w:r>
          </w:p>
        </w:tc>
        <w:tc>
          <w:tcPr>
            <w:tcW w:w="590" w:type="dxa"/>
          </w:tcPr>
          <w:p>
            <w:pPr>
              <w:pStyle w:val="TableParagraph"/>
              <w:spacing w:before="25"/>
              <w:ind w:left="121"/>
              <w:jc w:val="left"/>
              <w:rPr>
                <w:rFonts w:ascii="Palatino Linotype"/>
                <w:sz w:val="13"/>
              </w:rPr>
            </w:pPr>
            <w:r>
              <w:rPr>
                <w:rFonts w:ascii="Palatino Linotype"/>
                <w:w w:val="125"/>
                <w:sz w:val="13"/>
              </w:rPr>
              <w:t>3$14</w:t>
            </w:r>
          </w:p>
        </w:tc>
        <w:tc>
          <w:tcPr>
            <w:tcW w:w="611" w:type="dxa"/>
          </w:tcPr>
          <w:p>
            <w:pPr>
              <w:pStyle w:val="TableParagraph"/>
              <w:spacing w:before="14"/>
              <w:ind w:left="58" w:right="131"/>
              <w:rPr>
                <w:rFonts w:ascii="Palatino Linotype"/>
                <w:sz w:val="13"/>
              </w:rPr>
            </w:pPr>
            <w:r>
              <w:rPr>
                <w:rFonts w:ascii="Palatino Linotype"/>
                <w:w w:val="125"/>
                <w:sz w:val="13"/>
              </w:rPr>
              <w:t>3$13</w:t>
            </w:r>
          </w:p>
        </w:tc>
        <w:tc>
          <w:tcPr>
            <w:tcW w:w="568" w:type="dxa"/>
          </w:tcPr>
          <w:p>
            <w:pPr>
              <w:pStyle w:val="TableParagraph"/>
              <w:spacing w:line="175" w:lineRule="exact"/>
              <w:ind w:left="37" w:right="78"/>
              <w:rPr>
                <w:rFonts w:ascii="Palatino Linotype"/>
                <w:sz w:val="13"/>
              </w:rPr>
            </w:pPr>
            <w:r>
              <w:rPr>
                <w:rFonts w:ascii="Palatino Linotype"/>
                <w:w w:val="125"/>
                <w:sz w:val="13"/>
              </w:rPr>
              <w:t>3$12</w:t>
            </w:r>
          </w:p>
        </w:tc>
      </w:tr>
      <w:tr>
        <w:trPr>
          <w:trHeight w:val="587" w:hRule="atLeast"/>
        </w:trPr>
        <w:tc>
          <w:tcPr>
            <w:tcW w:w="781" w:type="dxa"/>
          </w:tcPr>
          <w:p>
            <w:pPr>
              <w:pStyle w:val="TableParagraph"/>
              <w:spacing w:before="3"/>
              <w:jc w:val="left"/>
              <w:rPr>
                <w:b/>
                <w:sz w:val="17"/>
              </w:rPr>
            </w:pPr>
          </w:p>
          <w:p>
            <w:pPr>
              <w:pStyle w:val="TableParagraph"/>
              <w:ind w:left="286"/>
              <w:jc w:val="left"/>
              <w:rPr>
                <w:rFonts w:ascii="Palatino Linotype"/>
                <w:sz w:val="13"/>
              </w:rPr>
            </w:pPr>
            <w:r>
              <w:rPr>
                <w:rFonts w:ascii="Palatino Linotype"/>
                <w:w w:val="145"/>
                <w:sz w:val="13"/>
              </w:rPr>
              <w:t>3(4</w:t>
            </w:r>
          </w:p>
        </w:tc>
        <w:tc>
          <w:tcPr>
            <w:tcW w:w="714" w:type="dxa"/>
          </w:tcPr>
          <w:p>
            <w:pPr>
              <w:pStyle w:val="TableParagraph"/>
              <w:spacing w:before="6"/>
              <w:jc w:val="left"/>
              <w:rPr>
                <w:b/>
                <w:sz w:val="17"/>
              </w:rPr>
            </w:pPr>
          </w:p>
          <w:p>
            <w:pPr>
              <w:pStyle w:val="TableParagraph"/>
              <w:ind w:left="138"/>
              <w:jc w:val="left"/>
              <w:rPr>
                <w:rFonts w:ascii="Palatino Linotype"/>
                <w:sz w:val="13"/>
              </w:rPr>
            </w:pPr>
            <w:r>
              <w:rPr>
                <w:rFonts w:ascii="Palatino Linotype"/>
                <w:w w:val="145"/>
                <w:sz w:val="13"/>
              </w:rPr>
              <w:t>3(2</w:t>
            </w:r>
          </w:p>
        </w:tc>
        <w:tc>
          <w:tcPr>
            <w:tcW w:w="493" w:type="dxa"/>
          </w:tcPr>
          <w:p>
            <w:pPr>
              <w:pStyle w:val="TableParagraph"/>
              <w:spacing w:before="2"/>
              <w:jc w:val="left"/>
              <w:rPr>
                <w:b/>
                <w:sz w:val="16"/>
              </w:rPr>
            </w:pPr>
          </w:p>
          <w:p>
            <w:pPr>
              <w:pStyle w:val="TableParagraph"/>
              <w:ind w:left="37"/>
              <w:jc w:val="left"/>
              <w:rPr>
                <w:rFonts w:ascii="Palatino Linotype"/>
                <w:sz w:val="13"/>
              </w:rPr>
            </w:pPr>
            <w:r>
              <w:rPr>
                <w:rFonts w:ascii="Palatino Linotype"/>
                <w:w w:val="105"/>
                <w:sz w:val="13"/>
              </w:rPr>
              <w:t>3%9</w:t>
            </w:r>
          </w:p>
        </w:tc>
        <w:tc>
          <w:tcPr>
            <w:tcW w:w="597" w:type="dxa"/>
          </w:tcPr>
          <w:p>
            <w:pPr>
              <w:pStyle w:val="TableParagraph"/>
              <w:spacing w:before="10"/>
              <w:jc w:val="left"/>
              <w:rPr>
                <w:b/>
                <w:sz w:val="14"/>
              </w:rPr>
            </w:pPr>
          </w:p>
          <w:p>
            <w:pPr>
              <w:pStyle w:val="TableParagraph"/>
              <w:ind w:left="54"/>
              <w:jc w:val="left"/>
              <w:rPr>
                <w:rFonts w:ascii="Palatino Linotype"/>
                <w:sz w:val="13"/>
              </w:rPr>
            </w:pPr>
            <w:r>
              <w:rPr>
                <w:rFonts w:ascii="Palatino Linotype"/>
                <w:w w:val="105"/>
                <w:sz w:val="13"/>
              </w:rPr>
              <w:t>3%7</w:t>
            </w:r>
          </w:p>
        </w:tc>
        <w:tc>
          <w:tcPr>
            <w:tcW w:w="512" w:type="dxa"/>
          </w:tcPr>
          <w:p>
            <w:pPr>
              <w:pStyle w:val="TableParagraph"/>
              <w:spacing w:before="2"/>
              <w:jc w:val="left"/>
              <w:rPr>
                <w:b/>
                <w:sz w:val="16"/>
              </w:rPr>
            </w:pPr>
          </w:p>
          <w:p>
            <w:pPr>
              <w:pStyle w:val="TableParagraph"/>
              <w:ind w:left="106"/>
              <w:jc w:val="left"/>
              <w:rPr>
                <w:rFonts w:ascii="Palatino Linotype"/>
                <w:sz w:val="13"/>
              </w:rPr>
            </w:pPr>
            <w:r>
              <w:rPr>
                <w:rFonts w:ascii="Palatino Linotype"/>
                <w:w w:val="105"/>
                <w:sz w:val="13"/>
              </w:rPr>
              <w:t>3%6</w:t>
            </w:r>
          </w:p>
        </w:tc>
        <w:tc>
          <w:tcPr>
            <w:tcW w:w="653" w:type="dxa"/>
            <w:tcBorders>
              <w:right w:val="single" w:sz="6" w:space="0" w:color="000000"/>
            </w:tcBorders>
          </w:tcPr>
          <w:p>
            <w:pPr>
              <w:pStyle w:val="TableParagraph"/>
              <w:spacing w:before="10"/>
              <w:jc w:val="left"/>
              <w:rPr>
                <w:b/>
                <w:sz w:val="14"/>
              </w:rPr>
            </w:pPr>
          </w:p>
          <w:p>
            <w:pPr>
              <w:pStyle w:val="TableParagraph"/>
              <w:ind w:left="148"/>
              <w:jc w:val="left"/>
              <w:rPr>
                <w:rFonts w:ascii="Palatino Linotype"/>
                <w:sz w:val="13"/>
              </w:rPr>
            </w:pPr>
            <w:r>
              <w:rPr>
                <w:rFonts w:ascii="Palatino Linotype"/>
                <w:w w:val="165"/>
                <w:sz w:val="13"/>
              </w:rPr>
              <w:t>3'6</w:t>
            </w:r>
          </w:p>
        </w:tc>
        <w:tc>
          <w:tcPr>
            <w:tcW w:w="589" w:type="dxa"/>
            <w:tcBorders>
              <w:left w:val="single" w:sz="6" w:space="0" w:color="000000"/>
            </w:tcBorders>
          </w:tcPr>
          <w:p>
            <w:pPr>
              <w:pStyle w:val="TableParagraph"/>
              <w:spacing w:before="11"/>
              <w:jc w:val="left"/>
              <w:rPr>
                <w:b/>
                <w:sz w:val="16"/>
              </w:rPr>
            </w:pPr>
          </w:p>
          <w:p>
            <w:pPr>
              <w:pStyle w:val="TableParagraph"/>
              <w:ind w:right="106"/>
              <w:jc w:val="right"/>
              <w:rPr>
                <w:rFonts w:ascii="Palatino Linotype"/>
                <w:sz w:val="13"/>
              </w:rPr>
            </w:pPr>
            <w:r>
              <w:rPr>
                <w:rFonts w:ascii="Palatino Linotype"/>
                <w:w w:val="165"/>
                <w:sz w:val="13"/>
              </w:rPr>
              <w:t>3'4</w:t>
            </w:r>
          </w:p>
        </w:tc>
        <w:tc>
          <w:tcPr>
            <w:tcW w:w="529" w:type="dxa"/>
          </w:tcPr>
          <w:p>
            <w:pPr>
              <w:pStyle w:val="TableParagraph"/>
              <w:spacing w:before="2"/>
              <w:jc w:val="left"/>
              <w:rPr>
                <w:b/>
                <w:sz w:val="16"/>
              </w:rPr>
            </w:pPr>
          </w:p>
          <w:p>
            <w:pPr>
              <w:pStyle w:val="TableParagraph"/>
              <w:ind w:left="82" w:right="63"/>
              <w:rPr>
                <w:rFonts w:ascii="Palatino Linotype"/>
                <w:sz w:val="13"/>
              </w:rPr>
            </w:pPr>
            <w:r>
              <w:rPr>
                <w:rFonts w:ascii="Palatino Linotype"/>
                <w:w w:val="165"/>
                <w:sz w:val="13"/>
              </w:rPr>
              <w:t>3'3</w:t>
            </w:r>
          </w:p>
        </w:tc>
        <w:tc>
          <w:tcPr>
            <w:tcW w:w="532" w:type="dxa"/>
          </w:tcPr>
          <w:p>
            <w:pPr>
              <w:pStyle w:val="TableParagraph"/>
              <w:spacing w:before="2"/>
              <w:jc w:val="left"/>
              <w:rPr>
                <w:b/>
                <w:sz w:val="16"/>
              </w:rPr>
            </w:pPr>
          </w:p>
          <w:p>
            <w:pPr>
              <w:pStyle w:val="TableParagraph"/>
              <w:ind w:left="119"/>
              <w:jc w:val="left"/>
              <w:rPr>
                <w:rFonts w:ascii="Palatino Linotype"/>
                <w:sz w:val="13"/>
              </w:rPr>
            </w:pPr>
            <w:r>
              <w:rPr>
                <w:rFonts w:ascii="Palatino Linotype"/>
                <w:w w:val="165"/>
                <w:sz w:val="13"/>
              </w:rPr>
              <w:t>3'1</w:t>
            </w:r>
          </w:p>
        </w:tc>
        <w:tc>
          <w:tcPr>
            <w:tcW w:w="590" w:type="dxa"/>
          </w:tcPr>
          <w:p>
            <w:pPr>
              <w:pStyle w:val="TableParagraph"/>
              <w:spacing w:before="2"/>
              <w:jc w:val="left"/>
              <w:rPr>
                <w:b/>
                <w:sz w:val="16"/>
              </w:rPr>
            </w:pPr>
          </w:p>
          <w:p>
            <w:pPr>
              <w:pStyle w:val="TableParagraph"/>
              <w:ind w:left="109"/>
              <w:jc w:val="left"/>
              <w:rPr>
                <w:rFonts w:ascii="Palatino Linotype"/>
                <w:sz w:val="13"/>
              </w:rPr>
            </w:pPr>
            <w:r>
              <w:rPr>
                <w:rFonts w:ascii="Palatino Linotype"/>
                <w:w w:val="115"/>
                <w:sz w:val="13"/>
              </w:rPr>
              <w:t>3&amp;12</w:t>
            </w:r>
          </w:p>
        </w:tc>
        <w:tc>
          <w:tcPr>
            <w:tcW w:w="611" w:type="dxa"/>
          </w:tcPr>
          <w:p>
            <w:pPr>
              <w:pStyle w:val="TableParagraph"/>
              <w:spacing w:before="2"/>
              <w:jc w:val="left"/>
              <w:rPr>
                <w:b/>
                <w:sz w:val="16"/>
              </w:rPr>
            </w:pPr>
          </w:p>
          <w:p>
            <w:pPr>
              <w:pStyle w:val="TableParagraph"/>
              <w:ind w:left="58" w:right="137"/>
              <w:rPr>
                <w:rFonts w:ascii="Palatino Linotype"/>
                <w:sz w:val="13"/>
              </w:rPr>
            </w:pPr>
            <w:r>
              <w:rPr>
                <w:rFonts w:ascii="Palatino Linotype"/>
                <w:w w:val="115"/>
                <w:sz w:val="13"/>
              </w:rPr>
              <w:t>3&amp;10</w:t>
            </w:r>
          </w:p>
        </w:tc>
        <w:tc>
          <w:tcPr>
            <w:tcW w:w="568" w:type="dxa"/>
          </w:tcPr>
          <w:p>
            <w:pPr>
              <w:pStyle w:val="TableParagraph"/>
              <w:spacing w:before="10"/>
              <w:jc w:val="left"/>
              <w:rPr>
                <w:b/>
                <w:sz w:val="14"/>
              </w:rPr>
            </w:pPr>
          </w:p>
          <w:p>
            <w:pPr>
              <w:pStyle w:val="TableParagraph"/>
              <w:ind w:left="17" w:right="78"/>
              <w:rPr>
                <w:rFonts w:ascii="Palatino Linotype"/>
                <w:sz w:val="13"/>
              </w:rPr>
            </w:pPr>
            <w:r>
              <w:rPr>
                <w:rFonts w:ascii="Palatino Linotype"/>
                <w:w w:val="125"/>
                <w:sz w:val="13"/>
              </w:rPr>
              <w:t>3$11</w:t>
            </w:r>
          </w:p>
        </w:tc>
      </w:tr>
      <w:tr>
        <w:trPr>
          <w:trHeight w:val="537" w:hRule="atLeast"/>
        </w:trPr>
        <w:tc>
          <w:tcPr>
            <w:tcW w:w="1495" w:type="dxa"/>
            <w:gridSpan w:val="2"/>
          </w:tcPr>
          <w:p>
            <w:pPr>
              <w:pStyle w:val="TableParagraph"/>
              <w:spacing w:before="2"/>
              <w:jc w:val="left"/>
              <w:rPr>
                <w:b/>
                <w:sz w:val="15"/>
              </w:rPr>
            </w:pPr>
          </w:p>
          <w:p>
            <w:pPr>
              <w:pStyle w:val="TableParagraph"/>
              <w:tabs>
                <w:tab w:pos="919" w:val="left" w:leader="none"/>
              </w:tabs>
              <w:spacing w:line="174" w:lineRule="exact"/>
              <w:ind w:left="274"/>
              <w:jc w:val="left"/>
              <w:rPr>
                <w:rFonts w:ascii="Palatino Linotype"/>
                <w:sz w:val="13"/>
              </w:rPr>
            </w:pPr>
            <w:r>
              <w:rPr>
                <w:rFonts w:ascii="Palatino Linotype"/>
                <w:w w:val="130"/>
                <w:position w:val="1"/>
                <w:sz w:val="13"/>
              </w:rPr>
              <w:t>3&amp;13</w:t>
              <w:tab/>
            </w:r>
            <w:r>
              <w:rPr>
                <w:rFonts w:ascii="Palatino Linotype"/>
                <w:w w:val="130"/>
                <w:sz w:val="13"/>
              </w:rPr>
              <w:t>3(5</w:t>
            </w:r>
          </w:p>
          <w:p>
            <w:pPr>
              <w:pStyle w:val="TableParagraph"/>
              <w:spacing w:line="164" w:lineRule="exact"/>
              <w:ind w:left="41"/>
              <w:jc w:val="left"/>
              <w:rPr>
                <w:rFonts w:ascii="Palatino Linotype"/>
                <w:sz w:val="13"/>
              </w:rPr>
            </w:pPr>
            <w:r>
              <w:rPr>
                <w:rFonts w:ascii="Palatino Linotype"/>
                <w:w w:val="140"/>
                <w:sz w:val="13"/>
              </w:rPr>
              <w:t>57&amp;B7$03(5</w:t>
            </w:r>
          </w:p>
        </w:tc>
        <w:tc>
          <w:tcPr>
            <w:tcW w:w="493" w:type="dxa"/>
          </w:tcPr>
          <w:p>
            <w:pPr>
              <w:pStyle w:val="TableParagraph"/>
              <w:spacing w:before="8"/>
              <w:jc w:val="left"/>
              <w:rPr>
                <w:b/>
                <w:sz w:val="14"/>
              </w:rPr>
            </w:pPr>
          </w:p>
          <w:p>
            <w:pPr>
              <w:pStyle w:val="TableParagraph"/>
              <w:ind w:left="37"/>
              <w:jc w:val="left"/>
              <w:rPr>
                <w:rFonts w:ascii="Palatino Linotype"/>
                <w:sz w:val="13"/>
              </w:rPr>
            </w:pPr>
            <w:r>
              <w:rPr>
                <w:rFonts w:ascii="Palatino Linotype"/>
                <w:w w:val="145"/>
                <w:sz w:val="13"/>
              </w:rPr>
              <w:t>3(0</w:t>
            </w:r>
          </w:p>
        </w:tc>
        <w:tc>
          <w:tcPr>
            <w:tcW w:w="597" w:type="dxa"/>
          </w:tcPr>
          <w:p>
            <w:pPr>
              <w:pStyle w:val="TableParagraph"/>
              <w:spacing w:before="154"/>
              <w:ind w:left="9"/>
              <w:jc w:val="left"/>
              <w:rPr>
                <w:rFonts w:ascii="Palatino Linotype"/>
                <w:sz w:val="13"/>
              </w:rPr>
            </w:pPr>
            <w:r>
              <w:rPr>
                <w:rFonts w:ascii="Palatino Linotype"/>
                <w:w w:val="165"/>
                <w:sz w:val="13"/>
              </w:rPr>
              <w:t>9''B3</w:t>
            </w:r>
          </w:p>
        </w:tc>
        <w:tc>
          <w:tcPr>
            <w:tcW w:w="512" w:type="dxa"/>
          </w:tcPr>
          <w:p>
            <w:pPr>
              <w:pStyle w:val="TableParagraph"/>
              <w:spacing w:before="154"/>
              <w:ind w:left="106"/>
              <w:jc w:val="left"/>
              <w:rPr>
                <w:rFonts w:ascii="Palatino Linotype"/>
                <w:sz w:val="13"/>
              </w:rPr>
            </w:pPr>
            <w:r>
              <w:rPr>
                <w:rFonts w:ascii="Palatino Linotype"/>
                <w:w w:val="105"/>
                <w:sz w:val="13"/>
              </w:rPr>
              <w:t>3%5</w:t>
            </w:r>
          </w:p>
        </w:tc>
        <w:tc>
          <w:tcPr>
            <w:tcW w:w="653" w:type="dxa"/>
          </w:tcPr>
          <w:p>
            <w:pPr>
              <w:pStyle w:val="TableParagraph"/>
              <w:jc w:val="left"/>
              <w:rPr>
                <w:rFonts w:ascii="Times New Roman"/>
                <w:sz w:val="14"/>
              </w:rPr>
            </w:pPr>
          </w:p>
        </w:tc>
        <w:tc>
          <w:tcPr>
            <w:tcW w:w="589" w:type="dxa"/>
          </w:tcPr>
          <w:p>
            <w:pPr>
              <w:pStyle w:val="TableParagraph"/>
              <w:jc w:val="left"/>
              <w:rPr>
                <w:rFonts w:ascii="Times New Roman"/>
                <w:sz w:val="14"/>
              </w:rPr>
            </w:pPr>
          </w:p>
        </w:tc>
        <w:tc>
          <w:tcPr>
            <w:tcW w:w="529" w:type="dxa"/>
          </w:tcPr>
          <w:p>
            <w:pPr>
              <w:pStyle w:val="TableParagraph"/>
              <w:spacing w:before="8"/>
              <w:jc w:val="left"/>
              <w:rPr>
                <w:b/>
                <w:sz w:val="14"/>
              </w:rPr>
            </w:pPr>
          </w:p>
          <w:p>
            <w:pPr>
              <w:pStyle w:val="TableParagraph"/>
              <w:ind w:left="82" w:right="63"/>
              <w:rPr>
                <w:rFonts w:ascii="Palatino Linotype"/>
                <w:sz w:val="13"/>
              </w:rPr>
            </w:pPr>
            <w:r>
              <w:rPr>
                <w:rFonts w:ascii="Palatino Linotype"/>
                <w:w w:val="165"/>
                <w:sz w:val="13"/>
              </w:rPr>
              <w:t>3'2</w:t>
            </w:r>
          </w:p>
        </w:tc>
        <w:tc>
          <w:tcPr>
            <w:tcW w:w="532" w:type="dxa"/>
          </w:tcPr>
          <w:p>
            <w:pPr>
              <w:pStyle w:val="TableParagraph"/>
              <w:spacing w:before="8"/>
              <w:jc w:val="left"/>
              <w:rPr>
                <w:b/>
                <w:sz w:val="14"/>
              </w:rPr>
            </w:pPr>
          </w:p>
          <w:p>
            <w:pPr>
              <w:pStyle w:val="TableParagraph"/>
              <w:ind w:left="119"/>
              <w:jc w:val="left"/>
              <w:rPr>
                <w:rFonts w:ascii="Palatino Linotype"/>
                <w:sz w:val="13"/>
              </w:rPr>
            </w:pPr>
            <w:r>
              <w:rPr>
                <w:rFonts w:ascii="Palatino Linotype"/>
                <w:w w:val="165"/>
                <w:sz w:val="13"/>
              </w:rPr>
              <w:t>3'0</w:t>
            </w:r>
          </w:p>
        </w:tc>
        <w:tc>
          <w:tcPr>
            <w:tcW w:w="590" w:type="dxa"/>
          </w:tcPr>
          <w:p>
            <w:pPr>
              <w:pStyle w:val="TableParagraph"/>
              <w:spacing w:before="8"/>
              <w:jc w:val="left"/>
              <w:rPr>
                <w:b/>
                <w:sz w:val="14"/>
              </w:rPr>
            </w:pPr>
          </w:p>
          <w:p>
            <w:pPr>
              <w:pStyle w:val="TableParagraph"/>
              <w:ind w:left="109"/>
              <w:jc w:val="left"/>
              <w:rPr>
                <w:rFonts w:ascii="Palatino Linotype"/>
                <w:sz w:val="13"/>
              </w:rPr>
            </w:pPr>
            <w:r>
              <w:rPr>
                <w:rFonts w:ascii="Palatino Linotype"/>
                <w:w w:val="115"/>
                <w:sz w:val="13"/>
              </w:rPr>
              <w:t>3&amp;11</w:t>
            </w:r>
          </w:p>
        </w:tc>
        <w:tc>
          <w:tcPr>
            <w:tcW w:w="611" w:type="dxa"/>
          </w:tcPr>
          <w:p>
            <w:pPr>
              <w:pStyle w:val="TableParagraph"/>
              <w:spacing w:before="154"/>
              <w:ind w:left="23" w:right="154"/>
              <w:rPr>
                <w:rFonts w:ascii="Palatino Linotype"/>
                <w:sz w:val="13"/>
              </w:rPr>
            </w:pPr>
            <w:r>
              <w:rPr>
                <w:rFonts w:ascii="Palatino Linotype"/>
                <w:w w:val="115"/>
                <w:sz w:val="13"/>
              </w:rPr>
              <w:t>1&amp;</w:t>
            </w:r>
          </w:p>
        </w:tc>
        <w:tc>
          <w:tcPr>
            <w:tcW w:w="568" w:type="dxa"/>
          </w:tcPr>
          <w:p>
            <w:pPr>
              <w:pStyle w:val="TableParagraph"/>
              <w:spacing w:before="154"/>
              <w:ind w:left="37" w:right="78"/>
              <w:rPr>
                <w:rFonts w:ascii="Palatino Linotype"/>
                <w:sz w:val="13"/>
              </w:rPr>
            </w:pPr>
            <w:r>
              <w:rPr>
                <w:rFonts w:ascii="Palatino Linotype"/>
                <w:w w:val="125"/>
                <w:sz w:val="13"/>
              </w:rPr>
              <w:t>3$10</w:t>
            </w:r>
          </w:p>
        </w:tc>
      </w:tr>
      <w:tr>
        <w:trPr>
          <w:trHeight w:val="562" w:hRule="atLeast"/>
        </w:trPr>
        <w:tc>
          <w:tcPr>
            <w:tcW w:w="1495" w:type="dxa"/>
            <w:gridSpan w:val="2"/>
          </w:tcPr>
          <w:p>
            <w:pPr>
              <w:pStyle w:val="TableParagraph"/>
              <w:spacing w:before="10"/>
              <w:jc w:val="left"/>
              <w:rPr>
                <w:b/>
                <w:sz w:val="18"/>
              </w:rPr>
            </w:pPr>
          </w:p>
          <w:p>
            <w:pPr>
              <w:pStyle w:val="TableParagraph"/>
              <w:tabs>
                <w:tab w:pos="897" w:val="left" w:leader="none"/>
              </w:tabs>
              <w:ind w:left="230"/>
              <w:jc w:val="left"/>
              <w:rPr>
                <w:rFonts w:ascii="Palatino Linotype"/>
                <w:sz w:val="13"/>
              </w:rPr>
            </w:pPr>
            <w:r>
              <w:rPr>
                <w:rFonts w:ascii="Palatino Linotype"/>
                <w:w w:val="130"/>
                <w:sz w:val="13"/>
              </w:rPr>
              <w:t>3&amp;14</w:t>
              <w:tab/>
              <w:t>3(6</w:t>
            </w:r>
          </w:p>
          <w:p>
            <w:pPr>
              <w:pStyle w:val="TableParagraph"/>
              <w:spacing w:line="108" w:lineRule="exact" w:before="42"/>
              <w:ind w:left="41"/>
              <w:jc w:val="left"/>
              <w:rPr>
                <w:rFonts w:ascii="Palatino Linotype"/>
                <w:sz w:val="13"/>
              </w:rPr>
            </w:pPr>
            <w:r>
              <w:rPr>
                <w:rFonts w:ascii="Palatino Linotype"/>
                <w:w w:val="120"/>
                <w:sz w:val="13"/>
              </w:rPr>
              <w:t>26&amp;32B,1</w:t>
            </w:r>
          </w:p>
        </w:tc>
        <w:tc>
          <w:tcPr>
            <w:tcW w:w="2255" w:type="dxa"/>
            <w:gridSpan w:val="4"/>
          </w:tcPr>
          <w:p>
            <w:pPr>
              <w:pStyle w:val="TableParagraph"/>
              <w:spacing w:before="6"/>
              <w:jc w:val="left"/>
              <w:rPr>
                <w:b/>
                <w:sz w:val="17"/>
              </w:rPr>
            </w:pPr>
          </w:p>
          <w:p>
            <w:pPr>
              <w:pStyle w:val="TableParagraph"/>
              <w:jc w:val="left"/>
              <w:rPr>
                <w:rFonts w:ascii="Palatino Linotype"/>
                <w:sz w:val="13"/>
              </w:rPr>
            </w:pPr>
            <w:r>
              <w:rPr>
                <w:rFonts w:ascii="Palatino Linotype"/>
                <w:w w:val="125"/>
                <w:sz w:val="13"/>
              </w:rPr>
              <w:t>966B3</w:t>
            </w:r>
          </w:p>
        </w:tc>
        <w:tc>
          <w:tcPr>
            <w:tcW w:w="2240" w:type="dxa"/>
            <w:gridSpan w:val="4"/>
          </w:tcPr>
          <w:p>
            <w:pPr>
              <w:pStyle w:val="TableParagraph"/>
              <w:spacing w:before="3"/>
              <w:jc w:val="left"/>
              <w:rPr>
                <w:b/>
                <w:sz w:val="16"/>
              </w:rPr>
            </w:pPr>
          </w:p>
          <w:p>
            <w:pPr>
              <w:pStyle w:val="TableParagraph"/>
              <w:ind w:right="184"/>
              <w:jc w:val="right"/>
              <w:rPr>
                <w:rFonts w:ascii="Palatino Linotype"/>
                <w:sz w:val="13"/>
              </w:rPr>
            </w:pPr>
            <w:r>
              <w:rPr>
                <w:rFonts w:ascii="Palatino Linotype"/>
                <w:w w:val="130"/>
                <w:sz w:val="13"/>
              </w:rPr>
              <w:t>3$9</w:t>
            </w:r>
          </w:p>
        </w:tc>
        <w:tc>
          <w:tcPr>
            <w:tcW w:w="611" w:type="dxa"/>
          </w:tcPr>
          <w:p>
            <w:pPr>
              <w:pStyle w:val="TableParagraph"/>
              <w:spacing w:before="11"/>
              <w:jc w:val="left"/>
              <w:rPr>
                <w:b/>
                <w:sz w:val="14"/>
              </w:rPr>
            </w:pPr>
          </w:p>
          <w:p>
            <w:pPr>
              <w:pStyle w:val="TableParagraph"/>
              <w:ind w:left="58" w:right="131"/>
              <w:rPr>
                <w:rFonts w:ascii="Palatino Linotype"/>
                <w:sz w:val="13"/>
              </w:rPr>
            </w:pPr>
            <w:r>
              <w:rPr>
                <w:rFonts w:ascii="Palatino Linotype"/>
                <w:w w:val="130"/>
                <w:sz w:val="13"/>
              </w:rPr>
              <w:t>3$8</w:t>
            </w:r>
          </w:p>
        </w:tc>
        <w:tc>
          <w:tcPr>
            <w:tcW w:w="568" w:type="dxa"/>
          </w:tcPr>
          <w:p>
            <w:pPr>
              <w:pStyle w:val="TableParagraph"/>
              <w:spacing w:before="11"/>
              <w:jc w:val="left"/>
              <w:rPr>
                <w:b/>
                <w:sz w:val="14"/>
              </w:rPr>
            </w:pPr>
          </w:p>
          <w:p>
            <w:pPr>
              <w:pStyle w:val="TableParagraph"/>
              <w:ind w:left="30" w:right="78"/>
              <w:rPr>
                <w:rFonts w:ascii="Palatino Linotype"/>
                <w:sz w:val="13"/>
              </w:rPr>
            </w:pPr>
            <w:r>
              <w:rPr>
                <w:rFonts w:ascii="Palatino Linotype"/>
                <w:w w:val="115"/>
                <w:sz w:val="13"/>
              </w:rPr>
              <w:t>3&amp;9</w:t>
            </w:r>
          </w:p>
        </w:tc>
      </w:tr>
      <w:tr>
        <w:trPr>
          <w:trHeight w:val="1126" w:hRule="atLeast"/>
        </w:trPr>
        <w:tc>
          <w:tcPr>
            <w:tcW w:w="1495" w:type="dxa"/>
            <w:gridSpan w:val="2"/>
          </w:tcPr>
          <w:p>
            <w:pPr>
              <w:pStyle w:val="TableParagraph"/>
              <w:spacing w:before="2"/>
              <w:jc w:val="left"/>
              <w:rPr>
                <w:b/>
                <w:sz w:val="18"/>
              </w:rPr>
            </w:pPr>
          </w:p>
          <w:p>
            <w:pPr>
              <w:pStyle w:val="TableParagraph"/>
              <w:tabs>
                <w:tab w:pos="867" w:val="left" w:leader="none"/>
              </w:tabs>
              <w:spacing w:line="169" w:lineRule="exact"/>
              <w:ind w:left="232"/>
              <w:jc w:val="left"/>
              <w:rPr>
                <w:rFonts w:ascii="Palatino Linotype"/>
                <w:sz w:val="13"/>
              </w:rPr>
            </w:pPr>
            <w:r>
              <w:rPr>
                <w:rFonts w:ascii="Palatino Linotype"/>
                <w:w w:val="115"/>
                <w:sz w:val="13"/>
              </w:rPr>
              <w:t>3&amp;15</w:t>
              <w:tab/>
            </w:r>
            <w:r>
              <w:rPr>
                <w:rFonts w:ascii="Palatino Linotype"/>
                <w:spacing w:val="-3"/>
                <w:w w:val="115"/>
                <w:sz w:val="13"/>
              </w:rPr>
              <w:t>9%$7</w:t>
            </w:r>
          </w:p>
          <w:p>
            <w:pPr>
              <w:pStyle w:val="TableParagraph"/>
              <w:spacing w:line="169" w:lineRule="exact"/>
              <w:jc w:val="left"/>
              <w:rPr>
                <w:rFonts w:ascii="Palatino Linotype"/>
                <w:sz w:val="13"/>
              </w:rPr>
            </w:pPr>
            <w:r>
              <w:rPr>
                <w:rFonts w:ascii="Palatino Linotype"/>
                <w:w w:val="125"/>
                <w:sz w:val="13"/>
              </w:rPr>
              <w:t>26&amp;32B287</w:t>
            </w:r>
          </w:p>
          <w:p>
            <w:pPr>
              <w:pStyle w:val="TableParagraph"/>
              <w:spacing w:before="6"/>
              <w:jc w:val="left"/>
              <w:rPr>
                <w:b/>
                <w:sz w:val="17"/>
              </w:rPr>
            </w:pPr>
          </w:p>
          <w:p>
            <w:pPr>
              <w:pStyle w:val="TableParagraph"/>
              <w:spacing w:before="1"/>
              <w:ind w:left="154"/>
              <w:jc w:val="left"/>
              <w:rPr>
                <w:rFonts w:ascii="Palatino Linotype"/>
                <w:sz w:val="13"/>
              </w:rPr>
            </w:pPr>
            <w:r>
              <w:rPr>
                <w:rFonts w:ascii="Palatino Linotype"/>
                <w:w w:val="125"/>
                <w:sz w:val="13"/>
              </w:rPr>
              <w:t>26&amp;B,1 </w:t>
            </w:r>
            <w:r>
              <w:rPr>
                <w:rFonts w:ascii="Palatino Linotype"/>
                <w:w w:val="125"/>
                <w:position w:val="2"/>
                <w:sz w:val="13"/>
              </w:rPr>
              <w:t>966B5</w:t>
            </w:r>
          </w:p>
        </w:tc>
        <w:tc>
          <w:tcPr>
            <w:tcW w:w="2255" w:type="dxa"/>
            <w:gridSpan w:val="4"/>
          </w:tcPr>
          <w:p>
            <w:pPr>
              <w:pStyle w:val="TableParagraph"/>
              <w:spacing w:before="10"/>
              <w:jc w:val="left"/>
              <w:rPr>
                <w:b/>
                <w:sz w:val="16"/>
              </w:rPr>
            </w:pPr>
          </w:p>
          <w:p>
            <w:pPr>
              <w:pStyle w:val="TableParagraph"/>
              <w:jc w:val="left"/>
              <w:rPr>
                <w:rFonts w:ascii="Palatino Linotype"/>
                <w:sz w:val="13"/>
              </w:rPr>
            </w:pPr>
            <w:r>
              <w:rPr>
                <w:rFonts w:ascii="Palatino Linotype"/>
                <w:w w:val="125"/>
                <w:sz w:val="13"/>
              </w:rPr>
              <w:t>966B4</w:t>
            </w:r>
          </w:p>
        </w:tc>
        <w:tc>
          <w:tcPr>
            <w:tcW w:w="2240" w:type="dxa"/>
            <w:gridSpan w:val="4"/>
          </w:tcPr>
          <w:p>
            <w:pPr>
              <w:pStyle w:val="TableParagraph"/>
              <w:spacing w:before="7"/>
              <w:jc w:val="left"/>
              <w:rPr>
                <w:b/>
                <w:sz w:val="15"/>
              </w:rPr>
            </w:pPr>
          </w:p>
          <w:p>
            <w:pPr>
              <w:pStyle w:val="TableParagraph"/>
              <w:ind w:right="178"/>
              <w:jc w:val="right"/>
              <w:rPr>
                <w:rFonts w:ascii="Palatino Linotype"/>
                <w:sz w:val="13"/>
              </w:rPr>
            </w:pPr>
            <w:r>
              <w:rPr>
                <w:rFonts w:ascii="Palatino Linotype"/>
                <w:w w:val="110"/>
                <w:sz w:val="13"/>
              </w:rPr>
              <w:t>3&amp;8</w:t>
            </w:r>
          </w:p>
        </w:tc>
        <w:tc>
          <w:tcPr>
            <w:tcW w:w="611" w:type="dxa"/>
            <w:tcBorders>
              <w:bottom w:val="single" w:sz="6" w:space="0" w:color="000000"/>
            </w:tcBorders>
          </w:tcPr>
          <w:p>
            <w:pPr>
              <w:pStyle w:val="TableParagraph"/>
              <w:spacing w:before="3"/>
              <w:jc w:val="left"/>
              <w:rPr>
                <w:b/>
                <w:sz w:val="14"/>
              </w:rPr>
            </w:pPr>
          </w:p>
          <w:p>
            <w:pPr>
              <w:pStyle w:val="TableParagraph"/>
              <w:ind w:left="133"/>
              <w:jc w:val="left"/>
              <w:rPr>
                <w:rFonts w:ascii="Palatino Linotype"/>
                <w:sz w:val="13"/>
              </w:rPr>
            </w:pPr>
            <w:r>
              <w:rPr>
                <w:rFonts w:ascii="Palatino Linotype"/>
                <w:w w:val="115"/>
                <w:sz w:val="13"/>
              </w:rPr>
              <w:t>3&amp;7</w:t>
            </w:r>
          </w:p>
          <w:p>
            <w:pPr>
              <w:pStyle w:val="TableParagraph"/>
              <w:jc w:val="left"/>
              <w:rPr>
                <w:b/>
                <w:sz w:val="18"/>
              </w:rPr>
            </w:pPr>
          </w:p>
          <w:p>
            <w:pPr>
              <w:pStyle w:val="TableParagraph"/>
              <w:spacing w:before="158"/>
              <w:ind w:left="84"/>
              <w:jc w:val="left"/>
              <w:rPr>
                <w:rFonts w:ascii="Palatino Linotype"/>
                <w:sz w:val="13"/>
              </w:rPr>
            </w:pPr>
            <w:r>
              <w:rPr>
                <w:rFonts w:ascii="Palatino Linotype"/>
                <w:w w:val="125"/>
                <w:sz w:val="13"/>
              </w:rPr>
              <w:t>966B2</w:t>
            </w:r>
          </w:p>
        </w:tc>
        <w:tc>
          <w:tcPr>
            <w:tcW w:w="568" w:type="dxa"/>
          </w:tcPr>
          <w:p>
            <w:pPr>
              <w:pStyle w:val="TableParagraph"/>
              <w:spacing w:before="3"/>
              <w:jc w:val="left"/>
              <w:rPr>
                <w:b/>
                <w:sz w:val="14"/>
              </w:rPr>
            </w:pPr>
          </w:p>
          <w:p>
            <w:pPr>
              <w:pStyle w:val="TableParagraph"/>
              <w:ind w:left="127"/>
              <w:jc w:val="left"/>
              <w:rPr>
                <w:rFonts w:ascii="Palatino Linotype"/>
                <w:sz w:val="13"/>
              </w:rPr>
            </w:pPr>
            <w:r>
              <w:rPr>
                <w:rFonts w:ascii="Palatino Linotype"/>
                <w:w w:val="115"/>
                <w:sz w:val="13"/>
              </w:rPr>
              <w:t>3&amp;6</w:t>
            </w:r>
          </w:p>
          <w:p>
            <w:pPr>
              <w:pStyle w:val="TableParagraph"/>
              <w:jc w:val="left"/>
              <w:rPr>
                <w:b/>
                <w:sz w:val="18"/>
              </w:rPr>
            </w:pPr>
          </w:p>
          <w:p>
            <w:pPr>
              <w:pStyle w:val="TableParagraph"/>
              <w:jc w:val="left"/>
              <w:rPr>
                <w:b/>
                <w:sz w:val="15"/>
              </w:rPr>
            </w:pPr>
          </w:p>
          <w:p>
            <w:pPr>
              <w:pStyle w:val="TableParagraph"/>
              <w:ind w:left="78"/>
              <w:jc w:val="left"/>
              <w:rPr>
                <w:rFonts w:ascii="Palatino Linotype"/>
                <w:sz w:val="13"/>
              </w:rPr>
            </w:pPr>
            <w:r>
              <w:rPr>
                <w:rFonts w:ascii="Palatino Linotype"/>
                <w:w w:val="125"/>
                <w:sz w:val="13"/>
              </w:rPr>
              <w:t>966B1</w:t>
            </w:r>
          </w:p>
        </w:tc>
      </w:tr>
      <w:tr>
        <w:trPr>
          <w:trHeight w:val="447" w:hRule="atLeast"/>
        </w:trPr>
        <w:tc>
          <w:tcPr>
            <w:tcW w:w="1495" w:type="dxa"/>
            <w:gridSpan w:val="2"/>
          </w:tcPr>
          <w:p>
            <w:pPr>
              <w:pStyle w:val="TableParagraph"/>
              <w:spacing w:before="5"/>
              <w:jc w:val="left"/>
              <w:rPr>
                <w:b/>
                <w:sz w:val="15"/>
              </w:rPr>
            </w:pPr>
          </w:p>
          <w:p>
            <w:pPr>
              <w:pStyle w:val="TableParagraph"/>
              <w:ind w:left="71"/>
              <w:jc w:val="left"/>
              <w:rPr>
                <w:rFonts w:ascii="Palatino Linotype"/>
                <w:sz w:val="13"/>
              </w:rPr>
            </w:pPr>
            <w:r>
              <w:rPr>
                <w:rFonts w:ascii="Palatino Linotype"/>
                <w:w w:val="145"/>
                <w:sz w:val="13"/>
              </w:rPr>
              <w:t>26&amp;B287 </w:t>
            </w:r>
            <w:r>
              <w:rPr>
                <w:rFonts w:ascii="Palatino Linotype"/>
                <w:w w:val="145"/>
                <w:position w:val="1"/>
                <w:sz w:val="13"/>
              </w:rPr>
              <w:t>9''B5</w:t>
            </w:r>
          </w:p>
        </w:tc>
        <w:tc>
          <w:tcPr>
            <w:tcW w:w="2255" w:type="dxa"/>
            <w:gridSpan w:val="4"/>
          </w:tcPr>
          <w:p>
            <w:pPr>
              <w:pStyle w:val="TableParagraph"/>
              <w:jc w:val="left"/>
              <w:rPr>
                <w:rFonts w:ascii="Times New Roman"/>
                <w:sz w:val="14"/>
              </w:rPr>
            </w:pPr>
          </w:p>
        </w:tc>
        <w:tc>
          <w:tcPr>
            <w:tcW w:w="2240" w:type="dxa"/>
            <w:gridSpan w:val="4"/>
          </w:tcPr>
          <w:p>
            <w:pPr>
              <w:pStyle w:val="TableParagraph"/>
              <w:jc w:val="left"/>
              <w:rPr>
                <w:rFonts w:ascii="Times New Roman"/>
                <w:sz w:val="14"/>
              </w:rPr>
            </w:pPr>
          </w:p>
        </w:tc>
        <w:tc>
          <w:tcPr>
            <w:tcW w:w="611" w:type="dxa"/>
            <w:tcBorders>
              <w:top w:val="single" w:sz="6" w:space="0" w:color="000000"/>
            </w:tcBorders>
          </w:tcPr>
          <w:p>
            <w:pPr>
              <w:pStyle w:val="TableParagraph"/>
              <w:spacing w:before="132"/>
              <w:ind w:left="58" w:right="9"/>
              <w:rPr>
                <w:rFonts w:ascii="Palatino Linotype"/>
                <w:sz w:val="13"/>
              </w:rPr>
            </w:pPr>
            <w:r>
              <w:rPr>
                <w:rFonts w:ascii="Palatino Linotype"/>
                <w:w w:val="165"/>
                <w:sz w:val="13"/>
              </w:rPr>
              <w:t>9''B2</w:t>
            </w:r>
          </w:p>
        </w:tc>
        <w:tc>
          <w:tcPr>
            <w:tcW w:w="568" w:type="dxa"/>
          </w:tcPr>
          <w:p>
            <w:pPr>
              <w:pStyle w:val="TableParagraph"/>
              <w:spacing w:before="132"/>
              <w:ind w:left="71" w:right="19"/>
              <w:rPr>
                <w:rFonts w:ascii="Palatino Linotype"/>
                <w:sz w:val="13"/>
              </w:rPr>
            </w:pPr>
            <w:r>
              <w:rPr>
                <w:rFonts w:ascii="Palatino Linotype"/>
                <w:w w:val="165"/>
                <w:sz w:val="13"/>
              </w:rPr>
              <w:t>9''B1</w:t>
            </w:r>
          </w:p>
        </w:tc>
      </w:tr>
      <w:tr>
        <w:trPr>
          <w:trHeight w:val="645" w:hRule="atLeast"/>
        </w:trPr>
        <w:tc>
          <w:tcPr>
            <w:tcW w:w="781" w:type="dxa"/>
          </w:tcPr>
          <w:p>
            <w:pPr>
              <w:pStyle w:val="TableParagraph"/>
              <w:spacing w:before="10"/>
              <w:jc w:val="left"/>
              <w:rPr>
                <w:b/>
                <w:sz w:val="25"/>
              </w:rPr>
            </w:pPr>
          </w:p>
          <w:p>
            <w:pPr>
              <w:pStyle w:val="TableParagraph"/>
              <w:ind w:left="298"/>
              <w:jc w:val="left"/>
              <w:rPr>
                <w:rFonts w:ascii="Palatino Linotype"/>
                <w:sz w:val="13"/>
              </w:rPr>
            </w:pPr>
            <w:r>
              <w:rPr>
                <w:rFonts w:ascii="Palatino Linotype"/>
                <w:w w:val="115"/>
                <w:sz w:val="13"/>
              </w:rPr>
              <w:t>3&amp;0</w:t>
            </w:r>
          </w:p>
        </w:tc>
        <w:tc>
          <w:tcPr>
            <w:tcW w:w="714" w:type="dxa"/>
          </w:tcPr>
          <w:p>
            <w:pPr>
              <w:pStyle w:val="TableParagraph"/>
              <w:spacing w:before="1"/>
              <w:jc w:val="left"/>
              <w:rPr>
                <w:b/>
                <w:sz w:val="26"/>
              </w:rPr>
            </w:pPr>
          </w:p>
          <w:p>
            <w:pPr>
              <w:pStyle w:val="TableParagraph"/>
              <w:ind w:left="146"/>
              <w:jc w:val="left"/>
              <w:rPr>
                <w:rFonts w:ascii="Palatino Linotype"/>
                <w:sz w:val="13"/>
              </w:rPr>
            </w:pPr>
            <w:r>
              <w:rPr>
                <w:rFonts w:ascii="Palatino Linotype"/>
                <w:w w:val="140"/>
                <w:sz w:val="13"/>
              </w:rPr>
              <w:t>1567</w:t>
            </w:r>
          </w:p>
        </w:tc>
        <w:tc>
          <w:tcPr>
            <w:tcW w:w="493" w:type="dxa"/>
          </w:tcPr>
          <w:p>
            <w:pPr>
              <w:pStyle w:val="TableParagraph"/>
              <w:spacing w:before="9"/>
              <w:jc w:val="left"/>
              <w:rPr>
                <w:b/>
                <w:sz w:val="24"/>
              </w:rPr>
            </w:pPr>
          </w:p>
          <w:p>
            <w:pPr>
              <w:pStyle w:val="TableParagraph"/>
              <w:ind w:left="49"/>
              <w:jc w:val="left"/>
              <w:rPr>
                <w:rFonts w:ascii="Palatino Linotype"/>
                <w:sz w:val="13"/>
              </w:rPr>
            </w:pPr>
            <w:r>
              <w:rPr>
                <w:rFonts w:ascii="Palatino Linotype"/>
                <w:w w:val="165"/>
                <w:sz w:val="13"/>
              </w:rPr>
              <w:t>9''B4</w:t>
            </w:r>
          </w:p>
        </w:tc>
        <w:tc>
          <w:tcPr>
            <w:tcW w:w="597" w:type="dxa"/>
          </w:tcPr>
          <w:p>
            <w:pPr>
              <w:pStyle w:val="TableParagraph"/>
              <w:jc w:val="left"/>
              <w:rPr>
                <w:rFonts w:ascii="Times New Roman"/>
                <w:sz w:val="14"/>
              </w:rPr>
            </w:pPr>
          </w:p>
        </w:tc>
        <w:tc>
          <w:tcPr>
            <w:tcW w:w="512" w:type="dxa"/>
          </w:tcPr>
          <w:p>
            <w:pPr>
              <w:pStyle w:val="TableParagraph"/>
              <w:jc w:val="left"/>
              <w:rPr>
                <w:rFonts w:ascii="Times New Roman"/>
                <w:sz w:val="14"/>
              </w:rPr>
            </w:pPr>
          </w:p>
        </w:tc>
        <w:tc>
          <w:tcPr>
            <w:tcW w:w="653" w:type="dxa"/>
            <w:tcBorders>
              <w:right w:val="single" w:sz="6" w:space="0" w:color="000000"/>
            </w:tcBorders>
          </w:tcPr>
          <w:p>
            <w:pPr>
              <w:pStyle w:val="TableParagraph"/>
              <w:jc w:val="left"/>
              <w:rPr>
                <w:rFonts w:ascii="Times New Roman"/>
                <w:sz w:val="14"/>
              </w:rPr>
            </w:pPr>
          </w:p>
        </w:tc>
        <w:tc>
          <w:tcPr>
            <w:tcW w:w="589" w:type="dxa"/>
            <w:tcBorders>
              <w:left w:val="single" w:sz="6" w:space="0" w:color="000000"/>
            </w:tcBorders>
          </w:tcPr>
          <w:p>
            <w:pPr>
              <w:pStyle w:val="TableParagraph"/>
              <w:jc w:val="left"/>
              <w:rPr>
                <w:rFonts w:ascii="Times New Roman"/>
                <w:sz w:val="14"/>
              </w:rPr>
            </w:pPr>
          </w:p>
        </w:tc>
        <w:tc>
          <w:tcPr>
            <w:tcW w:w="529" w:type="dxa"/>
          </w:tcPr>
          <w:p>
            <w:pPr>
              <w:pStyle w:val="TableParagraph"/>
              <w:jc w:val="left"/>
              <w:rPr>
                <w:rFonts w:ascii="Times New Roman"/>
                <w:sz w:val="14"/>
              </w:rPr>
            </w:pPr>
          </w:p>
        </w:tc>
        <w:tc>
          <w:tcPr>
            <w:tcW w:w="532" w:type="dxa"/>
          </w:tcPr>
          <w:p>
            <w:pPr>
              <w:pStyle w:val="TableParagraph"/>
              <w:jc w:val="left"/>
              <w:rPr>
                <w:rFonts w:ascii="Times New Roman"/>
                <w:sz w:val="14"/>
              </w:rPr>
            </w:pPr>
          </w:p>
        </w:tc>
        <w:tc>
          <w:tcPr>
            <w:tcW w:w="590" w:type="dxa"/>
          </w:tcPr>
          <w:p>
            <w:pPr>
              <w:pStyle w:val="TableParagraph"/>
              <w:spacing w:before="5"/>
              <w:jc w:val="left"/>
              <w:rPr>
                <w:b/>
                <w:sz w:val="23"/>
              </w:rPr>
            </w:pPr>
          </w:p>
          <w:p>
            <w:pPr>
              <w:pStyle w:val="TableParagraph"/>
              <w:spacing w:before="1"/>
              <w:ind w:left="110"/>
              <w:jc w:val="left"/>
              <w:rPr>
                <w:rFonts w:ascii="Palatino Linotype"/>
                <w:sz w:val="13"/>
              </w:rPr>
            </w:pPr>
            <w:r>
              <w:rPr>
                <w:rFonts w:ascii="Palatino Linotype"/>
                <w:w w:val="150"/>
                <w:sz w:val="13"/>
              </w:rPr>
              <w:t>3'15</w:t>
            </w:r>
          </w:p>
        </w:tc>
        <w:tc>
          <w:tcPr>
            <w:tcW w:w="611" w:type="dxa"/>
          </w:tcPr>
          <w:p>
            <w:pPr>
              <w:pStyle w:val="TableParagraph"/>
              <w:spacing w:before="2"/>
              <w:jc w:val="left"/>
              <w:rPr>
                <w:b/>
                <w:sz w:val="22"/>
              </w:rPr>
            </w:pPr>
          </w:p>
          <w:p>
            <w:pPr>
              <w:pStyle w:val="TableParagraph"/>
              <w:ind w:left="54" w:right="154"/>
              <w:rPr>
                <w:rFonts w:ascii="Palatino Linotype"/>
                <w:sz w:val="13"/>
              </w:rPr>
            </w:pPr>
            <w:r>
              <w:rPr>
                <w:rFonts w:ascii="Palatino Linotype"/>
                <w:w w:val="150"/>
                <w:sz w:val="13"/>
              </w:rPr>
              <w:t>3'14</w:t>
            </w:r>
          </w:p>
        </w:tc>
        <w:tc>
          <w:tcPr>
            <w:tcW w:w="568" w:type="dxa"/>
          </w:tcPr>
          <w:p>
            <w:pPr>
              <w:pStyle w:val="TableParagraph"/>
              <w:spacing w:before="2"/>
              <w:jc w:val="left"/>
              <w:rPr>
                <w:b/>
                <w:sz w:val="22"/>
              </w:rPr>
            </w:pPr>
          </w:p>
          <w:p>
            <w:pPr>
              <w:pStyle w:val="TableParagraph"/>
              <w:ind w:left="43" w:right="78"/>
              <w:rPr>
                <w:rFonts w:ascii="Palatino Linotype"/>
                <w:sz w:val="13"/>
              </w:rPr>
            </w:pPr>
            <w:r>
              <w:rPr>
                <w:rFonts w:ascii="Palatino Linotype"/>
                <w:w w:val="150"/>
                <w:sz w:val="13"/>
              </w:rPr>
              <w:t>3'13</w:t>
            </w:r>
          </w:p>
        </w:tc>
      </w:tr>
      <w:tr>
        <w:trPr>
          <w:trHeight w:val="555" w:hRule="atLeast"/>
        </w:trPr>
        <w:tc>
          <w:tcPr>
            <w:tcW w:w="781" w:type="dxa"/>
          </w:tcPr>
          <w:p>
            <w:pPr>
              <w:pStyle w:val="TableParagraph"/>
              <w:spacing w:before="11"/>
              <w:jc w:val="left"/>
              <w:rPr>
                <w:b/>
                <w:sz w:val="17"/>
              </w:rPr>
            </w:pPr>
          </w:p>
          <w:p>
            <w:pPr>
              <w:pStyle w:val="TableParagraph"/>
              <w:ind w:left="283"/>
              <w:jc w:val="left"/>
              <w:rPr>
                <w:rFonts w:ascii="Palatino Linotype"/>
                <w:sz w:val="13"/>
              </w:rPr>
            </w:pPr>
            <w:r>
              <w:rPr>
                <w:rFonts w:ascii="Palatino Linotype"/>
                <w:w w:val="140"/>
                <w:sz w:val="13"/>
              </w:rPr>
              <w:t>966$</w:t>
            </w:r>
          </w:p>
        </w:tc>
        <w:tc>
          <w:tcPr>
            <w:tcW w:w="714" w:type="dxa"/>
          </w:tcPr>
          <w:p>
            <w:pPr>
              <w:pStyle w:val="TableParagraph"/>
              <w:spacing w:before="2"/>
              <w:jc w:val="left"/>
              <w:rPr>
                <w:b/>
                <w:sz w:val="18"/>
              </w:rPr>
            </w:pPr>
          </w:p>
          <w:p>
            <w:pPr>
              <w:pStyle w:val="TableParagraph"/>
              <w:ind w:left="131"/>
              <w:jc w:val="left"/>
              <w:rPr>
                <w:rFonts w:ascii="Palatino Linotype"/>
                <w:sz w:val="13"/>
              </w:rPr>
            </w:pPr>
            <w:r>
              <w:rPr>
                <w:rFonts w:ascii="Palatino Linotype"/>
                <w:w w:val="115"/>
                <w:sz w:val="13"/>
              </w:rPr>
              <w:t>3&amp;1</w:t>
            </w:r>
          </w:p>
        </w:tc>
        <w:tc>
          <w:tcPr>
            <w:tcW w:w="493" w:type="dxa"/>
          </w:tcPr>
          <w:p>
            <w:pPr>
              <w:pStyle w:val="TableParagraph"/>
              <w:spacing w:before="10"/>
              <w:jc w:val="left"/>
              <w:rPr>
                <w:b/>
                <w:sz w:val="16"/>
              </w:rPr>
            </w:pPr>
          </w:p>
          <w:p>
            <w:pPr>
              <w:pStyle w:val="TableParagraph"/>
              <w:ind w:left="34"/>
              <w:jc w:val="left"/>
              <w:rPr>
                <w:rFonts w:ascii="Palatino Linotype"/>
                <w:sz w:val="13"/>
              </w:rPr>
            </w:pPr>
            <w:r>
              <w:rPr>
                <w:rFonts w:ascii="Palatino Linotype"/>
                <w:w w:val="115"/>
                <w:sz w:val="13"/>
              </w:rPr>
              <w:t>3&amp;2</w:t>
            </w:r>
          </w:p>
        </w:tc>
        <w:tc>
          <w:tcPr>
            <w:tcW w:w="597" w:type="dxa"/>
          </w:tcPr>
          <w:p>
            <w:pPr>
              <w:pStyle w:val="TableParagraph"/>
              <w:jc w:val="left"/>
              <w:rPr>
                <w:rFonts w:ascii="Times New Roman"/>
                <w:sz w:val="14"/>
              </w:rPr>
            </w:pPr>
          </w:p>
        </w:tc>
        <w:tc>
          <w:tcPr>
            <w:tcW w:w="512" w:type="dxa"/>
          </w:tcPr>
          <w:p>
            <w:pPr>
              <w:pStyle w:val="TableParagraph"/>
              <w:jc w:val="left"/>
              <w:rPr>
                <w:rFonts w:ascii="Times New Roman"/>
                <w:sz w:val="14"/>
              </w:rPr>
            </w:pPr>
          </w:p>
        </w:tc>
        <w:tc>
          <w:tcPr>
            <w:tcW w:w="653" w:type="dxa"/>
            <w:tcBorders>
              <w:right w:val="single" w:sz="6" w:space="0" w:color="000000"/>
            </w:tcBorders>
          </w:tcPr>
          <w:p>
            <w:pPr>
              <w:pStyle w:val="TableParagraph"/>
              <w:jc w:val="left"/>
              <w:rPr>
                <w:rFonts w:ascii="Times New Roman"/>
                <w:sz w:val="14"/>
              </w:rPr>
            </w:pPr>
          </w:p>
        </w:tc>
        <w:tc>
          <w:tcPr>
            <w:tcW w:w="589" w:type="dxa"/>
            <w:tcBorders>
              <w:left w:val="single" w:sz="6" w:space="0" w:color="000000"/>
            </w:tcBorders>
          </w:tcPr>
          <w:p>
            <w:pPr>
              <w:pStyle w:val="TableParagraph"/>
              <w:jc w:val="left"/>
              <w:rPr>
                <w:rFonts w:ascii="Times New Roman"/>
                <w:sz w:val="14"/>
              </w:rPr>
            </w:pPr>
          </w:p>
        </w:tc>
        <w:tc>
          <w:tcPr>
            <w:tcW w:w="529" w:type="dxa"/>
          </w:tcPr>
          <w:p>
            <w:pPr>
              <w:pStyle w:val="TableParagraph"/>
              <w:jc w:val="left"/>
              <w:rPr>
                <w:rFonts w:ascii="Times New Roman"/>
                <w:sz w:val="14"/>
              </w:rPr>
            </w:pPr>
          </w:p>
        </w:tc>
        <w:tc>
          <w:tcPr>
            <w:tcW w:w="532" w:type="dxa"/>
          </w:tcPr>
          <w:p>
            <w:pPr>
              <w:pStyle w:val="TableParagraph"/>
              <w:jc w:val="left"/>
              <w:rPr>
                <w:rFonts w:ascii="Times New Roman"/>
                <w:sz w:val="14"/>
              </w:rPr>
            </w:pPr>
          </w:p>
        </w:tc>
        <w:tc>
          <w:tcPr>
            <w:tcW w:w="590" w:type="dxa"/>
          </w:tcPr>
          <w:p>
            <w:pPr>
              <w:pStyle w:val="TableParagraph"/>
              <w:spacing w:before="7"/>
              <w:jc w:val="left"/>
              <w:rPr>
                <w:b/>
                <w:sz w:val="15"/>
              </w:rPr>
            </w:pPr>
          </w:p>
          <w:p>
            <w:pPr>
              <w:pStyle w:val="TableParagraph"/>
              <w:ind w:left="110"/>
              <w:jc w:val="left"/>
              <w:rPr>
                <w:rFonts w:ascii="Palatino Linotype"/>
                <w:sz w:val="13"/>
              </w:rPr>
            </w:pPr>
            <w:r>
              <w:rPr>
                <w:rFonts w:ascii="Palatino Linotype"/>
                <w:w w:val="150"/>
                <w:sz w:val="13"/>
              </w:rPr>
              <w:t>3'12</w:t>
            </w:r>
          </w:p>
        </w:tc>
        <w:tc>
          <w:tcPr>
            <w:tcW w:w="611" w:type="dxa"/>
          </w:tcPr>
          <w:p>
            <w:pPr>
              <w:pStyle w:val="TableParagraph"/>
              <w:spacing w:before="3"/>
              <w:jc w:val="left"/>
              <w:rPr>
                <w:b/>
                <w:sz w:val="14"/>
              </w:rPr>
            </w:pPr>
          </w:p>
          <w:p>
            <w:pPr>
              <w:pStyle w:val="TableParagraph"/>
              <w:ind w:left="44" w:right="154"/>
              <w:rPr>
                <w:rFonts w:ascii="Palatino Linotype"/>
                <w:sz w:val="13"/>
              </w:rPr>
            </w:pPr>
            <w:r>
              <w:rPr>
                <w:rFonts w:ascii="Palatino Linotype"/>
                <w:w w:val="155"/>
                <w:sz w:val="13"/>
              </w:rPr>
              <w:t>3'11</w:t>
            </w:r>
          </w:p>
        </w:tc>
        <w:tc>
          <w:tcPr>
            <w:tcW w:w="568" w:type="dxa"/>
          </w:tcPr>
          <w:p>
            <w:pPr>
              <w:pStyle w:val="TableParagraph"/>
              <w:spacing w:before="3"/>
              <w:jc w:val="left"/>
              <w:rPr>
                <w:b/>
                <w:sz w:val="14"/>
              </w:rPr>
            </w:pPr>
          </w:p>
          <w:p>
            <w:pPr>
              <w:pStyle w:val="TableParagraph"/>
              <w:ind w:left="43" w:right="78"/>
              <w:rPr>
                <w:rFonts w:ascii="Palatino Linotype"/>
                <w:sz w:val="13"/>
              </w:rPr>
            </w:pPr>
            <w:r>
              <w:rPr>
                <w:rFonts w:ascii="Palatino Linotype"/>
                <w:w w:val="150"/>
                <w:sz w:val="13"/>
              </w:rPr>
              <w:t>3'10</w:t>
            </w:r>
          </w:p>
        </w:tc>
      </w:tr>
      <w:tr>
        <w:trPr>
          <w:trHeight w:val="589" w:hRule="atLeast"/>
        </w:trPr>
        <w:tc>
          <w:tcPr>
            <w:tcW w:w="781" w:type="dxa"/>
          </w:tcPr>
          <w:p>
            <w:pPr>
              <w:pStyle w:val="TableParagraph"/>
              <w:spacing w:before="7"/>
              <w:jc w:val="left"/>
              <w:rPr>
                <w:b/>
                <w:sz w:val="16"/>
              </w:rPr>
            </w:pPr>
          </w:p>
          <w:p>
            <w:pPr>
              <w:pStyle w:val="TableParagraph"/>
              <w:ind w:left="224"/>
              <w:jc w:val="left"/>
              <w:rPr>
                <w:rFonts w:ascii="Palatino Linotype"/>
                <w:sz w:val="13"/>
              </w:rPr>
            </w:pPr>
            <w:r>
              <w:rPr>
                <w:rFonts w:ascii="Palatino Linotype"/>
                <w:w w:val="155"/>
                <w:sz w:val="13"/>
              </w:rPr>
              <w:t>95()-</w:t>
            </w:r>
          </w:p>
        </w:tc>
        <w:tc>
          <w:tcPr>
            <w:tcW w:w="714" w:type="dxa"/>
          </w:tcPr>
          <w:p>
            <w:pPr>
              <w:pStyle w:val="TableParagraph"/>
              <w:spacing w:before="10"/>
              <w:jc w:val="left"/>
              <w:rPr>
                <w:b/>
                <w:sz w:val="16"/>
              </w:rPr>
            </w:pPr>
          </w:p>
          <w:p>
            <w:pPr>
              <w:pStyle w:val="TableParagraph"/>
              <w:ind w:left="146"/>
              <w:jc w:val="left"/>
              <w:rPr>
                <w:rFonts w:ascii="Palatino Linotype"/>
                <w:sz w:val="13"/>
              </w:rPr>
            </w:pPr>
            <w:r>
              <w:rPr>
                <w:rFonts w:ascii="Palatino Linotype"/>
                <w:w w:val="115"/>
                <w:sz w:val="13"/>
              </w:rPr>
              <w:t>3&amp;3</w:t>
            </w:r>
          </w:p>
        </w:tc>
        <w:tc>
          <w:tcPr>
            <w:tcW w:w="493" w:type="dxa"/>
          </w:tcPr>
          <w:p>
            <w:pPr>
              <w:pStyle w:val="TableParagraph"/>
              <w:spacing w:before="7"/>
              <w:jc w:val="left"/>
              <w:rPr>
                <w:b/>
                <w:sz w:val="15"/>
              </w:rPr>
            </w:pPr>
          </w:p>
          <w:p>
            <w:pPr>
              <w:pStyle w:val="TableParagraph"/>
              <w:ind w:left="49"/>
              <w:jc w:val="left"/>
              <w:rPr>
                <w:rFonts w:ascii="Palatino Linotype"/>
                <w:sz w:val="13"/>
              </w:rPr>
            </w:pPr>
            <w:r>
              <w:rPr>
                <w:rFonts w:ascii="Palatino Linotype"/>
                <w:w w:val="130"/>
                <w:sz w:val="13"/>
              </w:rPr>
              <w:t>3$2</w:t>
            </w:r>
          </w:p>
        </w:tc>
        <w:tc>
          <w:tcPr>
            <w:tcW w:w="597" w:type="dxa"/>
          </w:tcPr>
          <w:p>
            <w:pPr>
              <w:pStyle w:val="TableParagraph"/>
              <w:spacing w:before="3"/>
              <w:jc w:val="left"/>
              <w:rPr>
                <w:b/>
                <w:sz w:val="14"/>
              </w:rPr>
            </w:pPr>
          </w:p>
          <w:p>
            <w:pPr>
              <w:pStyle w:val="TableParagraph"/>
              <w:ind w:left="82"/>
              <w:jc w:val="left"/>
              <w:rPr>
                <w:rFonts w:ascii="Palatino Linotype"/>
                <w:sz w:val="13"/>
              </w:rPr>
            </w:pPr>
            <w:r>
              <w:rPr>
                <w:rFonts w:ascii="Palatino Linotype"/>
                <w:w w:val="130"/>
                <w:sz w:val="13"/>
              </w:rPr>
              <w:t>3$5</w:t>
            </w:r>
          </w:p>
        </w:tc>
        <w:tc>
          <w:tcPr>
            <w:tcW w:w="512" w:type="dxa"/>
          </w:tcPr>
          <w:p>
            <w:pPr>
              <w:pStyle w:val="TableParagraph"/>
              <w:spacing w:before="3"/>
              <w:jc w:val="left"/>
              <w:rPr>
                <w:b/>
                <w:sz w:val="14"/>
              </w:rPr>
            </w:pPr>
          </w:p>
          <w:p>
            <w:pPr>
              <w:pStyle w:val="TableParagraph"/>
              <w:ind w:left="105"/>
              <w:jc w:val="left"/>
              <w:rPr>
                <w:rFonts w:ascii="Palatino Linotype"/>
                <w:sz w:val="13"/>
              </w:rPr>
            </w:pPr>
            <w:r>
              <w:rPr>
                <w:rFonts w:ascii="Palatino Linotype"/>
                <w:w w:val="115"/>
                <w:sz w:val="13"/>
              </w:rPr>
              <w:t>3&amp;4</w:t>
            </w:r>
          </w:p>
        </w:tc>
        <w:tc>
          <w:tcPr>
            <w:tcW w:w="653" w:type="dxa"/>
            <w:tcBorders>
              <w:right w:val="single" w:sz="6" w:space="0" w:color="000000"/>
            </w:tcBorders>
          </w:tcPr>
          <w:p>
            <w:pPr>
              <w:pStyle w:val="TableParagraph"/>
              <w:jc w:val="left"/>
              <w:rPr>
                <w:rFonts w:ascii="Times New Roman"/>
                <w:sz w:val="14"/>
              </w:rPr>
            </w:pPr>
          </w:p>
        </w:tc>
        <w:tc>
          <w:tcPr>
            <w:tcW w:w="589" w:type="dxa"/>
            <w:tcBorders>
              <w:left w:val="single" w:sz="6" w:space="0" w:color="000000"/>
            </w:tcBorders>
          </w:tcPr>
          <w:p>
            <w:pPr>
              <w:pStyle w:val="TableParagraph"/>
              <w:jc w:val="left"/>
              <w:rPr>
                <w:rFonts w:ascii="Times New Roman"/>
                <w:sz w:val="14"/>
              </w:rPr>
            </w:pPr>
          </w:p>
        </w:tc>
        <w:tc>
          <w:tcPr>
            <w:tcW w:w="529" w:type="dxa"/>
          </w:tcPr>
          <w:p>
            <w:pPr>
              <w:pStyle w:val="TableParagraph"/>
              <w:spacing w:before="7"/>
              <w:jc w:val="left"/>
              <w:rPr>
                <w:b/>
                <w:sz w:val="15"/>
              </w:rPr>
            </w:pPr>
          </w:p>
          <w:p>
            <w:pPr>
              <w:pStyle w:val="TableParagraph"/>
              <w:ind w:left="91" w:right="36"/>
              <w:rPr>
                <w:rFonts w:ascii="Palatino Linotype"/>
                <w:sz w:val="13"/>
              </w:rPr>
            </w:pPr>
            <w:r>
              <w:rPr>
                <w:rFonts w:ascii="Palatino Linotype"/>
                <w:w w:val="165"/>
                <w:sz w:val="13"/>
              </w:rPr>
              <w:t>3'9</w:t>
            </w:r>
          </w:p>
        </w:tc>
        <w:tc>
          <w:tcPr>
            <w:tcW w:w="532" w:type="dxa"/>
          </w:tcPr>
          <w:p>
            <w:pPr>
              <w:pStyle w:val="TableParagraph"/>
              <w:spacing w:before="7"/>
              <w:jc w:val="left"/>
              <w:rPr>
                <w:b/>
                <w:sz w:val="15"/>
              </w:rPr>
            </w:pPr>
          </w:p>
          <w:p>
            <w:pPr>
              <w:pStyle w:val="TableParagraph"/>
              <w:ind w:left="109"/>
              <w:jc w:val="left"/>
              <w:rPr>
                <w:rFonts w:ascii="Palatino Linotype"/>
                <w:sz w:val="13"/>
              </w:rPr>
            </w:pPr>
            <w:r>
              <w:rPr>
                <w:rFonts w:ascii="Palatino Linotype"/>
                <w:w w:val="165"/>
                <w:sz w:val="13"/>
              </w:rPr>
              <w:t>3'8</w:t>
            </w:r>
          </w:p>
        </w:tc>
        <w:tc>
          <w:tcPr>
            <w:tcW w:w="590" w:type="dxa"/>
          </w:tcPr>
          <w:p>
            <w:pPr>
              <w:pStyle w:val="TableParagraph"/>
              <w:spacing w:before="7"/>
              <w:jc w:val="left"/>
              <w:rPr>
                <w:b/>
                <w:sz w:val="15"/>
              </w:rPr>
            </w:pPr>
          </w:p>
          <w:p>
            <w:pPr>
              <w:pStyle w:val="TableParagraph"/>
              <w:ind w:left="114"/>
              <w:jc w:val="left"/>
              <w:rPr>
                <w:rFonts w:ascii="Palatino Linotype"/>
                <w:sz w:val="13"/>
              </w:rPr>
            </w:pPr>
            <w:r>
              <w:rPr>
                <w:rFonts w:ascii="Palatino Linotype"/>
                <w:w w:val="110"/>
                <w:sz w:val="13"/>
              </w:rPr>
              <w:t>3%15</w:t>
            </w:r>
          </w:p>
        </w:tc>
        <w:tc>
          <w:tcPr>
            <w:tcW w:w="611" w:type="dxa"/>
          </w:tcPr>
          <w:p>
            <w:pPr>
              <w:pStyle w:val="TableParagraph"/>
              <w:spacing w:before="3"/>
              <w:jc w:val="left"/>
              <w:rPr>
                <w:b/>
                <w:sz w:val="14"/>
              </w:rPr>
            </w:pPr>
          </w:p>
          <w:p>
            <w:pPr>
              <w:pStyle w:val="TableParagraph"/>
              <w:ind w:left="54" w:right="154"/>
              <w:rPr>
                <w:rFonts w:ascii="Palatino Linotype"/>
                <w:sz w:val="13"/>
              </w:rPr>
            </w:pPr>
            <w:r>
              <w:rPr>
                <w:rFonts w:ascii="Palatino Linotype"/>
                <w:w w:val="110"/>
                <w:sz w:val="13"/>
              </w:rPr>
              <w:t>3%14</w:t>
            </w:r>
          </w:p>
        </w:tc>
        <w:tc>
          <w:tcPr>
            <w:tcW w:w="568" w:type="dxa"/>
          </w:tcPr>
          <w:p>
            <w:pPr>
              <w:pStyle w:val="TableParagraph"/>
              <w:spacing w:before="3"/>
              <w:jc w:val="left"/>
              <w:rPr>
                <w:b/>
                <w:sz w:val="14"/>
              </w:rPr>
            </w:pPr>
          </w:p>
          <w:p>
            <w:pPr>
              <w:pStyle w:val="TableParagraph"/>
              <w:ind w:left="43" w:right="78"/>
              <w:rPr>
                <w:rFonts w:ascii="Palatino Linotype"/>
                <w:sz w:val="13"/>
              </w:rPr>
            </w:pPr>
            <w:r>
              <w:rPr>
                <w:rFonts w:ascii="Palatino Linotype"/>
                <w:w w:val="110"/>
                <w:sz w:val="13"/>
              </w:rPr>
              <w:t>3%13</w:t>
            </w:r>
          </w:p>
        </w:tc>
      </w:tr>
      <w:tr>
        <w:trPr>
          <w:trHeight w:val="346" w:hRule="atLeast"/>
        </w:trPr>
        <w:tc>
          <w:tcPr>
            <w:tcW w:w="781" w:type="dxa"/>
          </w:tcPr>
          <w:p>
            <w:pPr>
              <w:pStyle w:val="TableParagraph"/>
              <w:spacing w:before="11"/>
              <w:jc w:val="left"/>
              <w:rPr>
                <w:b/>
                <w:sz w:val="14"/>
              </w:rPr>
            </w:pPr>
          </w:p>
          <w:p>
            <w:pPr>
              <w:pStyle w:val="TableParagraph"/>
              <w:spacing w:line="154" w:lineRule="exact"/>
              <w:ind w:left="283"/>
              <w:jc w:val="left"/>
              <w:rPr>
                <w:rFonts w:ascii="Palatino Linotype"/>
                <w:sz w:val="13"/>
              </w:rPr>
            </w:pPr>
            <w:r>
              <w:rPr>
                <w:rFonts w:ascii="Palatino Linotype"/>
                <w:w w:val="155"/>
                <w:sz w:val="13"/>
              </w:rPr>
              <w:t>95()+</w:t>
            </w:r>
          </w:p>
        </w:tc>
        <w:tc>
          <w:tcPr>
            <w:tcW w:w="714" w:type="dxa"/>
          </w:tcPr>
          <w:p>
            <w:pPr>
              <w:pStyle w:val="TableParagraph"/>
              <w:spacing w:before="2"/>
              <w:jc w:val="left"/>
              <w:rPr>
                <w:b/>
                <w:sz w:val="15"/>
              </w:rPr>
            </w:pPr>
          </w:p>
          <w:p>
            <w:pPr>
              <w:pStyle w:val="TableParagraph"/>
              <w:spacing w:line="152" w:lineRule="exact"/>
              <w:ind w:left="146"/>
              <w:jc w:val="left"/>
              <w:rPr>
                <w:rFonts w:ascii="Palatino Linotype"/>
                <w:sz w:val="13"/>
              </w:rPr>
            </w:pPr>
            <w:r>
              <w:rPr>
                <w:rFonts w:ascii="Palatino Linotype"/>
                <w:w w:val="130"/>
                <w:sz w:val="13"/>
              </w:rPr>
              <w:t>3$0</w:t>
            </w:r>
          </w:p>
        </w:tc>
        <w:tc>
          <w:tcPr>
            <w:tcW w:w="493" w:type="dxa"/>
          </w:tcPr>
          <w:p>
            <w:pPr>
              <w:pStyle w:val="TableParagraph"/>
              <w:spacing w:line="166" w:lineRule="exact" w:before="160"/>
              <w:ind w:left="49"/>
              <w:jc w:val="left"/>
              <w:rPr>
                <w:rFonts w:ascii="Palatino Linotype"/>
                <w:sz w:val="13"/>
              </w:rPr>
            </w:pPr>
            <w:r>
              <w:rPr>
                <w:rFonts w:ascii="Palatino Linotype"/>
                <w:w w:val="130"/>
                <w:sz w:val="13"/>
              </w:rPr>
              <w:t>3$3</w:t>
            </w:r>
          </w:p>
        </w:tc>
        <w:tc>
          <w:tcPr>
            <w:tcW w:w="597" w:type="dxa"/>
          </w:tcPr>
          <w:p>
            <w:pPr>
              <w:pStyle w:val="TableParagraph"/>
              <w:spacing w:before="145"/>
              <w:ind w:left="82"/>
              <w:jc w:val="left"/>
              <w:rPr>
                <w:rFonts w:ascii="Palatino Linotype"/>
                <w:sz w:val="13"/>
              </w:rPr>
            </w:pPr>
            <w:r>
              <w:rPr>
                <w:rFonts w:ascii="Palatino Linotype"/>
                <w:w w:val="130"/>
                <w:sz w:val="13"/>
              </w:rPr>
              <w:t>3$6</w:t>
            </w:r>
          </w:p>
        </w:tc>
        <w:tc>
          <w:tcPr>
            <w:tcW w:w="512" w:type="dxa"/>
          </w:tcPr>
          <w:p>
            <w:pPr>
              <w:pStyle w:val="TableParagraph"/>
              <w:spacing w:line="167" w:lineRule="exact" w:before="160"/>
              <w:ind w:left="105"/>
              <w:jc w:val="left"/>
              <w:rPr>
                <w:rFonts w:ascii="Palatino Linotype"/>
                <w:sz w:val="13"/>
              </w:rPr>
            </w:pPr>
            <w:r>
              <w:rPr>
                <w:rFonts w:ascii="Palatino Linotype"/>
                <w:w w:val="115"/>
                <w:sz w:val="13"/>
              </w:rPr>
              <w:t>3&amp;5</w:t>
            </w:r>
          </w:p>
        </w:tc>
        <w:tc>
          <w:tcPr>
            <w:tcW w:w="653" w:type="dxa"/>
            <w:tcBorders>
              <w:right w:val="single" w:sz="6" w:space="0" w:color="000000"/>
            </w:tcBorders>
          </w:tcPr>
          <w:p>
            <w:pPr>
              <w:pStyle w:val="TableParagraph"/>
              <w:spacing w:before="145"/>
              <w:ind w:left="148"/>
              <w:jc w:val="left"/>
              <w:rPr>
                <w:rFonts w:ascii="Palatino Linotype"/>
                <w:sz w:val="13"/>
              </w:rPr>
            </w:pPr>
            <w:r>
              <w:rPr>
                <w:rFonts w:ascii="Palatino Linotype"/>
                <w:w w:val="105"/>
                <w:sz w:val="13"/>
              </w:rPr>
              <w:t>3%2</w:t>
            </w:r>
          </w:p>
        </w:tc>
        <w:tc>
          <w:tcPr>
            <w:tcW w:w="589" w:type="dxa"/>
            <w:tcBorders>
              <w:left w:val="single" w:sz="6" w:space="0" w:color="000000"/>
            </w:tcBorders>
          </w:tcPr>
          <w:p>
            <w:pPr>
              <w:pStyle w:val="TableParagraph"/>
              <w:spacing w:before="7"/>
              <w:jc w:val="left"/>
              <w:rPr>
                <w:b/>
                <w:sz w:val="14"/>
              </w:rPr>
            </w:pPr>
          </w:p>
          <w:p>
            <w:pPr>
              <w:pStyle w:val="TableParagraph"/>
              <w:spacing w:line="158" w:lineRule="exact"/>
              <w:ind w:right="104"/>
              <w:jc w:val="right"/>
              <w:rPr>
                <w:rFonts w:ascii="Palatino Linotype"/>
                <w:sz w:val="13"/>
              </w:rPr>
            </w:pPr>
            <w:r>
              <w:rPr>
                <w:rFonts w:ascii="Palatino Linotype"/>
                <w:w w:val="145"/>
                <w:sz w:val="13"/>
              </w:rPr>
              <w:t>3(8</w:t>
            </w:r>
          </w:p>
        </w:tc>
        <w:tc>
          <w:tcPr>
            <w:tcW w:w="529" w:type="dxa"/>
          </w:tcPr>
          <w:p>
            <w:pPr>
              <w:pStyle w:val="TableParagraph"/>
              <w:spacing w:line="167" w:lineRule="exact" w:before="160"/>
              <w:ind w:left="91" w:right="63"/>
              <w:rPr>
                <w:rFonts w:ascii="Palatino Linotype"/>
                <w:sz w:val="13"/>
              </w:rPr>
            </w:pPr>
            <w:r>
              <w:rPr>
                <w:rFonts w:ascii="Palatino Linotype"/>
                <w:w w:val="140"/>
                <w:sz w:val="13"/>
              </w:rPr>
              <w:t>3(10</w:t>
            </w:r>
          </w:p>
        </w:tc>
        <w:tc>
          <w:tcPr>
            <w:tcW w:w="532" w:type="dxa"/>
          </w:tcPr>
          <w:p>
            <w:pPr>
              <w:pStyle w:val="TableParagraph"/>
              <w:spacing w:line="167" w:lineRule="exact" w:before="160"/>
              <w:ind w:left="97"/>
              <w:jc w:val="left"/>
              <w:rPr>
                <w:rFonts w:ascii="Palatino Linotype"/>
                <w:sz w:val="13"/>
              </w:rPr>
            </w:pPr>
            <w:r>
              <w:rPr>
                <w:rFonts w:ascii="Palatino Linotype"/>
                <w:w w:val="140"/>
                <w:sz w:val="13"/>
              </w:rPr>
              <w:t>3(12</w:t>
            </w:r>
          </w:p>
        </w:tc>
        <w:tc>
          <w:tcPr>
            <w:tcW w:w="590" w:type="dxa"/>
          </w:tcPr>
          <w:p>
            <w:pPr>
              <w:pStyle w:val="TableParagraph"/>
              <w:spacing w:line="167" w:lineRule="exact" w:before="160"/>
              <w:ind w:left="114"/>
              <w:jc w:val="left"/>
              <w:rPr>
                <w:rFonts w:ascii="Palatino Linotype"/>
                <w:sz w:val="13"/>
              </w:rPr>
            </w:pPr>
            <w:r>
              <w:rPr>
                <w:rFonts w:ascii="Palatino Linotype"/>
                <w:w w:val="110"/>
                <w:sz w:val="13"/>
              </w:rPr>
              <w:t>3%10</w:t>
            </w:r>
          </w:p>
        </w:tc>
        <w:tc>
          <w:tcPr>
            <w:tcW w:w="611" w:type="dxa"/>
          </w:tcPr>
          <w:p>
            <w:pPr>
              <w:pStyle w:val="TableParagraph"/>
              <w:spacing w:line="167" w:lineRule="exact" w:before="160"/>
              <w:ind w:left="58" w:right="138"/>
              <w:rPr>
                <w:rFonts w:ascii="Palatino Linotype"/>
                <w:sz w:val="13"/>
              </w:rPr>
            </w:pPr>
            <w:r>
              <w:rPr>
                <w:rFonts w:ascii="Palatino Linotype"/>
                <w:w w:val="110"/>
                <w:sz w:val="13"/>
              </w:rPr>
              <w:t>3%11</w:t>
            </w:r>
          </w:p>
        </w:tc>
        <w:tc>
          <w:tcPr>
            <w:tcW w:w="568" w:type="dxa"/>
          </w:tcPr>
          <w:p>
            <w:pPr>
              <w:pStyle w:val="TableParagraph"/>
              <w:spacing w:before="145"/>
              <w:ind w:left="43" w:right="78"/>
              <w:rPr>
                <w:rFonts w:ascii="Palatino Linotype"/>
                <w:sz w:val="13"/>
              </w:rPr>
            </w:pPr>
            <w:r>
              <w:rPr>
                <w:rFonts w:ascii="Palatino Linotype"/>
                <w:w w:val="110"/>
                <w:sz w:val="13"/>
              </w:rPr>
              <w:t>3%12</w:t>
            </w:r>
          </w:p>
        </w:tc>
      </w:tr>
      <w:tr>
        <w:trPr>
          <w:trHeight w:val="248" w:hRule="atLeast"/>
        </w:trPr>
        <w:tc>
          <w:tcPr>
            <w:tcW w:w="781" w:type="dxa"/>
          </w:tcPr>
          <w:p>
            <w:pPr>
              <w:pStyle w:val="TableParagraph"/>
              <w:jc w:val="left"/>
              <w:rPr>
                <w:rFonts w:ascii="Times New Roman"/>
                <w:sz w:val="14"/>
              </w:rPr>
            </w:pPr>
          </w:p>
        </w:tc>
        <w:tc>
          <w:tcPr>
            <w:tcW w:w="714" w:type="dxa"/>
          </w:tcPr>
          <w:p>
            <w:pPr>
              <w:pStyle w:val="TableParagraph"/>
              <w:spacing w:line="166" w:lineRule="exact"/>
              <w:ind w:left="146"/>
              <w:jc w:val="left"/>
              <w:rPr>
                <w:rFonts w:ascii="Palatino Linotype"/>
                <w:sz w:val="13"/>
              </w:rPr>
            </w:pPr>
            <w:r>
              <w:rPr>
                <w:rFonts w:ascii="Palatino Linotype"/>
                <w:w w:val="185"/>
                <w:sz w:val="13"/>
              </w:rPr>
              <w:t>:.831</w:t>
            </w:r>
          </w:p>
        </w:tc>
        <w:tc>
          <w:tcPr>
            <w:tcW w:w="493" w:type="dxa"/>
          </w:tcPr>
          <w:p>
            <w:pPr>
              <w:pStyle w:val="TableParagraph"/>
              <w:jc w:val="left"/>
              <w:rPr>
                <w:rFonts w:ascii="Times New Roman"/>
                <w:sz w:val="14"/>
              </w:rPr>
            </w:pPr>
          </w:p>
        </w:tc>
        <w:tc>
          <w:tcPr>
            <w:tcW w:w="597" w:type="dxa"/>
          </w:tcPr>
          <w:p>
            <w:pPr>
              <w:pStyle w:val="TableParagraph"/>
              <w:jc w:val="left"/>
              <w:rPr>
                <w:rFonts w:ascii="Times New Roman"/>
                <w:sz w:val="14"/>
              </w:rPr>
            </w:pPr>
          </w:p>
        </w:tc>
        <w:tc>
          <w:tcPr>
            <w:tcW w:w="512" w:type="dxa"/>
          </w:tcPr>
          <w:p>
            <w:pPr>
              <w:pStyle w:val="TableParagraph"/>
              <w:jc w:val="left"/>
              <w:rPr>
                <w:rFonts w:ascii="Times New Roman"/>
                <w:sz w:val="14"/>
              </w:rPr>
            </w:pPr>
          </w:p>
        </w:tc>
        <w:tc>
          <w:tcPr>
            <w:tcW w:w="653" w:type="dxa"/>
          </w:tcPr>
          <w:p>
            <w:pPr>
              <w:pStyle w:val="TableParagraph"/>
              <w:jc w:val="left"/>
              <w:rPr>
                <w:rFonts w:ascii="Times New Roman"/>
                <w:sz w:val="14"/>
              </w:rPr>
            </w:pPr>
          </w:p>
        </w:tc>
        <w:tc>
          <w:tcPr>
            <w:tcW w:w="589" w:type="dxa"/>
          </w:tcPr>
          <w:p>
            <w:pPr>
              <w:pStyle w:val="TableParagraph"/>
              <w:jc w:val="left"/>
              <w:rPr>
                <w:rFonts w:ascii="Times New Roman"/>
                <w:sz w:val="14"/>
              </w:rPr>
            </w:pPr>
          </w:p>
        </w:tc>
        <w:tc>
          <w:tcPr>
            <w:tcW w:w="529" w:type="dxa"/>
          </w:tcPr>
          <w:p>
            <w:pPr>
              <w:pStyle w:val="TableParagraph"/>
              <w:jc w:val="left"/>
              <w:rPr>
                <w:rFonts w:ascii="Times New Roman"/>
                <w:sz w:val="14"/>
              </w:rPr>
            </w:pPr>
          </w:p>
        </w:tc>
        <w:tc>
          <w:tcPr>
            <w:tcW w:w="532" w:type="dxa"/>
          </w:tcPr>
          <w:p>
            <w:pPr>
              <w:pStyle w:val="TableParagraph"/>
              <w:jc w:val="left"/>
              <w:rPr>
                <w:rFonts w:ascii="Times New Roman"/>
                <w:sz w:val="14"/>
              </w:rPr>
            </w:pPr>
          </w:p>
        </w:tc>
        <w:tc>
          <w:tcPr>
            <w:tcW w:w="590" w:type="dxa"/>
          </w:tcPr>
          <w:p>
            <w:pPr>
              <w:pStyle w:val="TableParagraph"/>
              <w:jc w:val="left"/>
              <w:rPr>
                <w:rFonts w:ascii="Times New Roman"/>
                <w:sz w:val="14"/>
              </w:rPr>
            </w:pPr>
          </w:p>
        </w:tc>
        <w:tc>
          <w:tcPr>
            <w:tcW w:w="611" w:type="dxa"/>
          </w:tcPr>
          <w:p>
            <w:pPr>
              <w:pStyle w:val="TableParagraph"/>
              <w:jc w:val="left"/>
              <w:rPr>
                <w:rFonts w:ascii="Times New Roman"/>
                <w:sz w:val="14"/>
              </w:rPr>
            </w:pPr>
          </w:p>
        </w:tc>
        <w:tc>
          <w:tcPr>
            <w:tcW w:w="568" w:type="dxa"/>
          </w:tcPr>
          <w:p>
            <w:pPr>
              <w:pStyle w:val="TableParagraph"/>
              <w:jc w:val="left"/>
              <w:rPr>
                <w:rFonts w:ascii="Times New Roman"/>
                <w:sz w:val="14"/>
              </w:rPr>
            </w:pPr>
          </w:p>
        </w:tc>
      </w:tr>
      <w:tr>
        <w:trPr>
          <w:trHeight w:val="330" w:hRule="atLeast"/>
        </w:trPr>
        <w:tc>
          <w:tcPr>
            <w:tcW w:w="781" w:type="dxa"/>
          </w:tcPr>
          <w:p>
            <w:pPr>
              <w:pStyle w:val="TableParagraph"/>
              <w:spacing w:line="163" w:lineRule="exact" w:before="147"/>
              <w:ind w:left="258"/>
              <w:jc w:val="left"/>
              <w:rPr>
                <w:rFonts w:ascii="Palatino Linotype"/>
                <w:sz w:val="13"/>
              </w:rPr>
            </w:pPr>
            <w:r>
              <w:rPr>
                <w:rFonts w:ascii="Palatino Linotype"/>
                <w:w w:val="205"/>
                <w:sz w:val="13"/>
              </w:rPr>
              <w:t>9''$</w:t>
            </w:r>
          </w:p>
        </w:tc>
        <w:tc>
          <w:tcPr>
            <w:tcW w:w="714" w:type="dxa"/>
          </w:tcPr>
          <w:p>
            <w:pPr>
              <w:pStyle w:val="TableParagraph"/>
              <w:spacing w:line="160" w:lineRule="exact" w:before="149"/>
              <w:ind w:left="144"/>
              <w:jc w:val="left"/>
              <w:rPr>
                <w:rFonts w:ascii="Palatino Linotype"/>
                <w:sz w:val="13"/>
              </w:rPr>
            </w:pPr>
            <w:r>
              <w:rPr>
                <w:rFonts w:ascii="Palatino Linotype"/>
                <w:w w:val="130"/>
                <w:sz w:val="13"/>
              </w:rPr>
              <w:t>3$1</w:t>
            </w:r>
          </w:p>
        </w:tc>
        <w:tc>
          <w:tcPr>
            <w:tcW w:w="493" w:type="dxa"/>
          </w:tcPr>
          <w:p>
            <w:pPr>
              <w:pStyle w:val="TableParagraph"/>
              <w:spacing w:before="134"/>
              <w:ind w:left="43"/>
              <w:jc w:val="left"/>
              <w:rPr>
                <w:rFonts w:ascii="Palatino Linotype"/>
                <w:sz w:val="13"/>
              </w:rPr>
            </w:pPr>
            <w:r>
              <w:rPr>
                <w:rFonts w:ascii="Palatino Linotype"/>
                <w:w w:val="130"/>
                <w:sz w:val="13"/>
              </w:rPr>
              <w:t>3$4</w:t>
            </w:r>
          </w:p>
        </w:tc>
        <w:tc>
          <w:tcPr>
            <w:tcW w:w="597" w:type="dxa"/>
          </w:tcPr>
          <w:p>
            <w:pPr>
              <w:pStyle w:val="TableParagraph"/>
              <w:spacing w:before="119"/>
              <w:ind w:left="79"/>
              <w:jc w:val="left"/>
              <w:rPr>
                <w:rFonts w:ascii="Palatino Linotype"/>
                <w:sz w:val="13"/>
              </w:rPr>
            </w:pPr>
            <w:r>
              <w:rPr>
                <w:rFonts w:ascii="Palatino Linotype"/>
                <w:w w:val="130"/>
                <w:sz w:val="13"/>
              </w:rPr>
              <w:t>3$7</w:t>
            </w:r>
          </w:p>
        </w:tc>
        <w:tc>
          <w:tcPr>
            <w:tcW w:w="512" w:type="dxa"/>
          </w:tcPr>
          <w:p>
            <w:pPr>
              <w:pStyle w:val="TableParagraph"/>
              <w:spacing w:before="134"/>
              <w:ind w:left="95"/>
              <w:jc w:val="left"/>
              <w:rPr>
                <w:rFonts w:ascii="Palatino Linotype"/>
                <w:sz w:val="13"/>
              </w:rPr>
            </w:pPr>
            <w:r>
              <w:rPr>
                <w:rFonts w:ascii="Palatino Linotype"/>
                <w:w w:val="105"/>
                <w:sz w:val="13"/>
              </w:rPr>
              <w:t>3%0</w:t>
            </w:r>
          </w:p>
        </w:tc>
        <w:tc>
          <w:tcPr>
            <w:tcW w:w="653" w:type="dxa"/>
          </w:tcPr>
          <w:p>
            <w:pPr>
              <w:pStyle w:val="TableParagraph"/>
              <w:spacing w:before="119"/>
              <w:ind w:left="149"/>
              <w:jc w:val="left"/>
              <w:rPr>
                <w:rFonts w:ascii="Palatino Linotype"/>
                <w:sz w:val="13"/>
              </w:rPr>
            </w:pPr>
            <w:r>
              <w:rPr>
                <w:rFonts w:ascii="Palatino Linotype"/>
                <w:w w:val="105"/>
                <w:sz w:val="13"/>
              </w:rPr>
              <w:t>3%1</w:t>
            </w:r>
          </w:p>
        </w:tc>
        <w:tc>
          <w:tcPr>
            <w:tcW w:w="589" w:type="dxa"/>
          </w:tcPr>
          <w:p>
            <w:pPr>
              <w:pStyle w:val="TableParagraph"/>
              <w:spacing w:line="167" w:lineRule="exact" w:before="143"/>
              <w:ind w:right="111"/>
              <w:jc w:val="right"/>
              <w:rPr>
                <w:rFonts w:ascii="Palatino Linotype"/>
                <w:sz w:val="13"/>
              </w:rPr>
            </w:pPr>
            <w:r>
              <w:rPr>
                <w:rFonts w:ascii="Palatino Linotype"/>
                <w:w w:val="145"/>
                <w:sz w:val="13"/>
              </w:rPr>
              <w:t>3(7</w:t>
            </w:r>
          </w:p>
        </w:tc>
        <w:tc>
          <w:tcPr>
            <w:tcW w:w="529" w:type="dxa"/>
          </w:tcPr>
          <w:p>
            <w:pPr>
              <w:pStyle w:val="TableParagraph"/>
              <w:spacing w:before="134"/>
              <w:ind w:left="64" w:right="63"/>
              <w:rPr>
                <w:rFonts w:ascii="Palatino Linotype"/>
                <w:sz w:val="13"/>
              </w:rPr>
            </w:pPr>
            <w:r>
              <w:rPr>
                <w:rFonts w:ascii="Palatino Linotype"/>
                <w:w w:val="145"/>
                <w:sz w:val="13"/>
              </w:rPr>
              <w:t>3(9</w:t>
            </w:r>
          </w:p>
        </w:tc>
        <w:tc>
          <w:tcPr>
            <w:tcW w:w="532" w:type="dxa"/>
          </w:tcPr>
          <w:p>
            <w:pPr>
              <w:pStyle w:val="TableParagraph"/>
              <w:spacing w:before="134"/>
              <w:ind w:left="112"/>
              <w:jc w:val="left"/>
              <w:rPr>
                <w:rFonts w:ascii="Palatino Linotype"/>
                <w:sz w:val="13"/>
              </w:rPr>
            </w:pPr>
            <w:r>
              <w:rPr>
                <w:rFonts w:ascii="Palatino Linotype"/>
                <w:w w:val="140"/>
                <w:sz w:val="13"/>
              </w:rPr>
              <w:t>3(11</w:t>
            </w:r>
          </w:p>
        </w:tc>
        <w:tc>
          <w:tcPr>
            <w:tcW w:w="590" w:type="dxa"/>
          </w:tcPr>
          <w:p>
            <w:pPr>
              <w:pStyle w:val="TableParagraph"/>
              <w:spacing w:before="134"/>
              <w:ind w:left="155"/>
              <w:jc w:val="left"/>
              <w:rPr>
                <w:rFonts w:ascii="Palatino Linotype"/>
                <w:sz w:val="13"/>
              </w:rPr>
            </w:pPr>
            <w:r>
              <w:rPr>
                <w:rFonts w:ascii="Palatino Linotype"/>
                <w:w w:val="140"/>
                <w:sz w:val="13"/>
              </w:rPr>
              <w:t>3(13</w:t>
            </w:r>
          </w:p>
        </w:tc>
        <w:tc>
          <w:tcPr>
            <w:tcW w:w="611" w:type="dxa"/>
          </w:tcPr>
          <w:p>
            <w:pPr>
              <w:pStyle w:val="TableParagraph"/>
              <w:spacing w:before="134"/>
              <w:ind w:left="45" w:right="43"/>
              <w:rPr>
                <w:rFonts w:ascii="Palatino Linotype"/>
                <w:sz w:val="13"/>
              </w:rPr>
            </w:pPr>
            <w:r>
              <w:rPr>
                <w:rFonts w:ascii="Palatino Linotype"/>
                <w:w w:val="140"/>
                <w:sz w:val="13"/>
              </w:rPr>
              <w:t>3(14</w:t>
            </w:r>
          </w:p>
        </w:tc>
        <w:tc>
          <w:tcPr>
            <w:tcW w:w="568" w:type="dxa"/>
          </w:tcPr>
          <w:p>
            <w:pPr>
              <w:pStyle w:val="TableParagraph"/>
              <w:spacing w:before="119"/>
              <w:ind w:left="71" w:right="34"/>
              <w:rPr>
                <w:rFonts w:ascii="Palatino Linotype"/>
                <w:sz w:val="13"/>
              </w:rPr>
            </w:pPr>
            <w:r>
              <w:rPr>
                <w:rFonts w:ascii="Palatino Linotype"/>
                <w:w w:val="140"/>
                <w:sz w:val="13"/>
              </w:rPr>
              <w:t>3(15</w:t>
            </w:r>
          </w:p>
        </w:tc>
      </w:tr>
    </w:tbl>
    <w:p>
      <w:pPr>
        <w:spacing w:after="0"/>
        <w:rPr>
          <w:rFonts w:ascii="Palatino Linotype"/>
          <w:sz w:val="13"/>
        </w:rPr>
        <w:sectPr>
          <w:pgSz w:w="11900" w:h="16840"/>
          <w:pgMar w:header="1172" w:footer="1899" w:top="1480" w:bottom="2080" w:left="1180" w:right="0"/>
        </w:sectPr>
      </w:pPr>
    </w:p>
    <w:p>
      <w:pPr>
        <w:pStyle w:val="BodyText"/>
        <w:spacing w:before="10"/>
        <w:rPr>
          <w:b/>
          <w:sz w:val="17"/>
        </w:rPr>
      </w:pPr>
      <w:r>
        <w:rPr/>
        <w:pict>
          <v:shape style="position:absolute;margin-left:270.025787pt;margin-top:316.858582pt;width:151.6pt;height:23.5pt;mso-position-horizontal-relative:page;mso-position-vertical-relative:page;z-index:252076032" type="#_x0000_t202" filled="false" stroked="false">
            <v:textbox inset="0,0,0,0" style="layout-flow:vertical;mso-layout-flow-alt:bottom-to-top">
              <w:txbxContent>
                <w:p>
                  <w:pPr>
                    <w:spacing w:line="204" w:lineRule="auto" w:before="48"/>
                    <w:ind w:left="20" w:right="4" w:firstLine="153"/>
                    <w:jc w:val="left"/>
                    <w:rPr>
                      <w:rFonts w:ascii="Times New Roman" w:hAnsi="Times New Roman" w:cs="Times New Roman" w:eastAsia="Times New Roman"/>
                      <w:sz w:val="12"/>
                      <w:szCs w:val="12"/>
                    </w:rPr>
                  </w:pPr>
                  <w:r>
                    <w:rPr>
                      <w:rFonts w:ascii="Times New Roman" w:hAnsi="Times New Roman" w:cs="Times New Roman" w:eastAsia="Times New Roman"/>
                      <w:spacing w:val="-14"/>
                      <w:w w:val="90"/>
                      <w:sz w:val="16"/>
                      <w:szCs w:val="16"/>
                    </w:rPr>
                    <w:t>WA </w:t>
                  </w:r>
                  <w:r>
                    <w:rPr>
                      <w:rFonts w:ascii="Times New Roman" w:hAnsi="Times New Roman" w:cs="Times New Roman" w:eastAsia="Times New Roman"/>
                      <w:spacing w:val="-17"/>
                      <w:w w:val="90"/>
                      <w:sz w:val="16"/>
                      <w:szCs w:val="16"/>
                    </w:rPr>
                    <w:t>ϯ </w:t>
                  </w:r>
                  <w:r>
                    <w:rPr>
                      <w:rFonts w:ascii="Times New Roman" w:hAnsi="Times New Roman" w:cs="Times New Roman" w:eastAsia="Times New Roman"/>
                      <w:spacing w:val="2"/>
                      <w:w w:val="105"/>
                      <w:position w:val="5"/>
                      <w:sz w:val="16"/>
                      <w:szCs w:val="16"/>
                    </w:rPr>
                    <w:t>s</w:t>
                  </w:r>
                  <w:r>
                    <w:rPr>
                      <w:rFonts w:ascii="Times New Roman" w:hAnsi="Times New Roman" w:cs="Times New Roman" w:eastAsia="Times New Roman"/>
                      <w:spacing w:val="2"/>
                      <w:w w:val="105"/>
                      <w:sz w:val="12"/>
                      <w:szCs w:val="12"/>
                    </w:rPr>
                    <w:t>^^ͺϰ </w:t>
                  </w:r>
                  <w:r>
                    <w:rPr>
                      <w:rFonts w:ascii="Times New Roman" w:hAnsi="Times New Roman" w:cs="Times New Roman" w:eastAsia="Times New Roman"/>
                      <w:w w:val="105"/>
                      <w:sz w:val="16"/>
                      <w:szCs w:val="16"/>
                    </w:rPr>
                    <w:t>s</w:t>
                  </w:r>
                  <w:r>
                    <w:rPr>
                      <w:rFonts w:ascii="Times New Roman" w:hAnsi="Times New Roman" w:cs="Times New Roman" w:eastAsia="Times New Roman"/>
                      <w:w w:val="105"/>
                      <w:sz w:val="12"/>
                      <w:szCs w:val="12"/>
                    </w:rPr>
                    <w:t>DDͺϰ</w:t>
                  </w:r>
                </w:p>
                <w:p>
                  <w:pPr>
                    <w:spacing w:before="29"/>
                    <w:ind w:left="173"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0"/>
                      <w:sz w:val="16"/>
                      <w:szCs w:val="16"/>
                    </w:rPr>
                    <w:t>WA</w:t>
                  </w:r>
                  <w:r>
                    <w:rPr>
                      <w:rFonts w:ascii="Times New Roman" w:hAnsi="Times New Roman" w:cs="Times New Roman" w:eastAsia="Times New Roman"/>
                      <w:spacing w:val="-15"/>
                      <w:w w:val="80"/>
                      <w:sz w:val="16"/>
                      <w:szCs w:val="16"/>
                    </w:rPr>
                    <w:t> </w:t>
                  </w:r>
                  <w:r>
                    <w:rPr>
                      <w:rFonts w:ascii="Times New Roman" w:hAnsi="Times New Roman" w:cs="Times New Roman" w:eastAsia="Times New Roman"/>
                      <w:w w:val="80"/>
                      <w:sz w:val="16"/>
                      <w:szCs w:val="16"/>
                    </w:rPr>
                    <w:t>ϰ</w:t>
                  </w:r>
                </w:p>
                <w:p>
                  <w:pPr>
                    <w:spacing w:before="4"/>
                    <w:ind w:left="173"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0"/>
                      <w:sz w:val="16"/>
                      <w:szCs w:val="16"/>
                    </w:rPr>
                    <w:t>WA</w:t>
                  </w:r>
                  <w:r>
                    <w:rPr>
                      <w:rFonts w:ascii="Times New Roman" w:hAnsi="Times New Roman" w:cs="Times New Roman" w:eastAsia="Times New Roman"/>
                      <w:spacing w:val="-8"/>
                      <w:w w:val="80"/>
                      <w:sz w:val="16"/>
                      <w:szCs w:val="16"/>
                    </w:rPr>
                    <w:t> </w:t>
                  </w:r>
                  <w:r>
                    <w:rPr>
                      <w:rFonts w:ascii="Times New Roman" w:hAnsi="Times New Roman" w:cs="Times New Roman" w:eastAsia="Times New Roman"/>
                      <w:w w:val="80"/>
                      <w:sz w:val="16"/>
                      <w:szCs w:val="16"/>
                    </w:rPr>
                    <w:t>ϱ</w:t>
                  </w:r>
                </w:p>
                <w:p>
                  <w:pPr>
                    <w:spacing w:before="4"/>
                    <w:ind w:left="173"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5"/>
                      <w:sz w:val="16"/>
                      <w:szCs w:val="16"/>
                    </w:rPr>
                    <w:t>WA</w:t>
                  </w:r>
                  <w:r>
                    <w:rPr>
                      <w:rFonts w:ascii="Times New Roman" w:hAnsi="Times New Roman" w:cs="Times New Roman" w:eastAsia="Times New Roman"/>
                      <w:spacing w:val="-19"/>
                      <w:w w:val="85"/>
                      <w:sz w:val="16"/>
                      <w:szCs w:val="16"/>
                    </w:rPr>
                    <w:t> </w:t>
                  </w:r>
                  <w:r>
                    <w:rPr>
                      <w:rFonts w:ascii="Times New Roman" w:hAnsi="Times New Roman" w:cs="Times New Roman" w:eastAsia="Times New Roman"/>
                      <w:w w:val="85"/>
                      <w:sz w:val="16"/>
                      <w:szCs w:val="16"/>
                    </w:rPr>
                    <w:t>ϲ</w:t>
                  </w:r>
                </w:p>
                <w:p>
                  <w:pPr>
                    <w:spacing w:line="244" w:lineRule="auto" w:before="4"/>
                    <w:ind w:left="144" w:right="6" w:firstLine="28"/>
                    <w:jc w:val="left"/>
                    <w:rPr>
                      <w:rFonts w:ascii="Times New Roman" w:hAnsi="Times New Roman" w:cs="Times New Roman" w:eastAsia="Times New Roman"/>
                      <w:sz w:val="16"/>
                      <w:szCs w:val="16"/>
                    </w:rPr>
                  </w:pPr>
                  <w:r>
                    <w:rPr>
                      <w:rFonts w:ascii="Times New Roman" w:hAnsi="Times New Roman" w:cs="Times New Roman" w:eastAsia="Times New Roman"/>
                      <w:spacing w:val="-14"/>
                      <w:w w:val="95"/>
                      <w:sz w:val="16"/>
                      <w:szCs w:val="16"/>
                    </w:rPr>
                    <w:t>WA</w:t>
                  </w:r>
                  <w:r>
                    <w:rPr>
                      <w:rFonts w:ascii="Times New Roman" w:hAnsi="Times New Roman" w:cs="Times New Roman" w:eastAsia="Times New Roman"/>
                      <w:spacing w:val="-22"/>
                      <w:w w:val="95"/>
                      <w:sz w:val="16"/>
                      <w:szCs w:val="16"/>
                    </w:rPr>
                    <w:t> </w:t>
                  </w:r>
                  <w:r>
                    <w:rPr>
                      <w:rFonts w:ascii="Times New Roman" w:hAnsi="Times New Roman" w:cs="Times New Roman" w:eastAsia="Times New Roman"/>
                      <w:spacing w:val="-16"/>
                      <w:w w:val="105"/>
                      <w:sz w:val="16"/>
                      <w:szCs w:val="16"/>
                    </w:rPr>
                    <w:t>ϳ </w:t>
                  </w:r>
                  <w:r>
                    <w:rPr>
                      <w:rFonts w:ascii="Times New Roman" w:hAnsi="Times New Roman" w:cs="Times New Roman" w:eastAsia="Times New Roman"/>
                      <w:w w:val="80"/>
                      <w:sz w:val="16"/>
                      <w:szCs w:val="16"/>
                    </w:rPr>
                    <w:t>WCϰ </w:t>
                  </w:r>
                  <w:r>
                    <w:rPr>
                      <w:rFonts w:ascii="Times New Roman" w:hAnsi="Times New Roman" w:cs="Times New Roman" w:eastAsia="Times New Roman"/>
                      <w:w w:val="85"/>
                      <w:sz w:val="16"/>
                      <w:szCs w:val="16"/>
                    </w:rPr>
                    <w:t>WCϱ </w:t>
                  </w:r>
                  <w:r>
                    <w:rPr>
                      <w:rFonts w:ascii="Times New Roman" w:hAnsi="Times New Roman" w:cs="Times New Roman" w:eastAsia="Times New Roman"/>
                      <w:w w:val="75"/>
                      <w:sz w:val="16"/>
                      <w:szCs w:val="16"/>
                    </w:rPr>
                    <w:t>WB</w:t>
                  </w:r>
                  <w:r>
                    <w:rPr>
                      <w:rFonts w:ascii="Times New Roman" w:hAnsi="Times New Roman" w:cs="Times New Roman" w:eastAsia="Times New Roman"/>
                      <w:spacing w:val="-13"/>
                      <w:w w:val="75"/>
                      <w:sz w:val="16"/>
                      <w:szCs w:val="16"/>
                    </w:rPr>
                    <w:t> </w:t>
                  </w:r>
                  <w:r>
                    <w:rPr>
                      <w:rFonts w:ascii="Times New Roman" w:hAnsi="Times New Roman" w:cs="Times New Roman" w:eastAsia="Times New Roman"/>
                      <w:w w:val="75"/>
                      <w:sz w:val="16"/>
                      <w:szCs w:val="16"/>
                    </w:rPr>
                    <w:t>Ϭ</w:t>
                  </w:r>
                </w:p>
                <w:p>
                  <w:pPr>
                    <w:spacing w:line="244" w:lineRule="auto" w:before="0"/>
                    <w:ind w:left="64" w:right="18" w:firstLine="89"/>
                    <w:jc w:val="both"/>
                    <w:rPr>
                      <w:rFonts w:ascii="Times New Roman" w:hAnsi="Times New Roman" w:cs="Times New Roman" w:eastAsia="Times New Roman"/>
                      <w:sz w:val="16"/>
                      <w:szCs w:val="16"/>
                    </w:rPr>
                  </w:pPr>
                  <w:r>
                    <w:rPr>
                      <w:rFonts w:ascii="Times New Roman" w:hAnsi="Times New Roman" w:cs="Times New Roman" w:eastAsia="Times New Roman"/>
                      <w:w w:val="85"/>
                      <w:sz w:val="16"/>
                      <w:szCs w:val="16"/>
                    </w:rPr>
                    <w:t>WB</w:t>
                  </w:r>
                  <w:r>
                    <w:rPr>
                      <w:rFonts w:ascii="Times New Roman" w:hAnsi="Times New Roman" w:cs="Times New Roman" w:eastAsia="Times New Roman"/>
                      <w:spacing w:val="-16"/>
                      <w:w w:val="85"/>
                      <w:sz w:val="16"/>
                      <w:szCs w:val="16"/>
                    </w:rPr>
                    <w:t> </w:t>
                  </w:r>
                  <w:r>
                    <w:rPr>
                      <w:rFonts w:ascii="Times New Roman" w:hAnsi="Times New Roman" w:cs="Times New Roman" w:eastAsia="Times New Roman"/>
                      <w:spacing w:val="-17"/>
                      <w:w w:val="85"/>
                      <w:sz w:val="16"/>
                      <w:szCs w:val="16"/>
                    </w:rPr>
                    <w:t>ϭ </w:t>
                  </w:r>
                  <w:r>
                    <w:rPr>
                      <w:rFonts w:ascii="Times New Roman" w:hAnsi="Times New Roman" w:cs="Times New Roman" w:eastAsia="Times New Roman"/>
                      <w:w w:val="95"/>
                      <w:sz w:val="16"/>
                      <w:szCs w:val="16"/>
                    </w:rPr>
                    <w:t>WB Ϯ </w:t>
                  </w:r>
                  <w:r>
                    <w:rPr>
                      <w:rFonts w:ascii="Times New Roman" w:hAnsi="Times New Roman" w:cs="Times New Roman" w:eastAsia="Times New Roman"/>
                      <w:w w:val="80"/>
                      <w:sz w:val="16"/>
                      <w:szCs w:val="16"/>
                    </w:rPr>
                    <w:t>WBϭ</w:t>
                  </w:r>
                  <w:r>
                    <w:rPr>
                      <w:rFonts w:ascii="Times New Roman" w:hAnsi="Times New Roman" w:cs="Times New Roman" w:eastAsia="Times New Roman"/>
                      <w:spacing w:val="-8"/>
                      <w:w w:val="80"/>
                      <w:sz w:val="16"/>
                      <w:szCs w:val="16"/>
                    </w:rPr>
                    <w:t> </w:t>
                  </w:r>
                  <w:r>
                    <w:rPr>
                      <w:rFonts w:ascii="Times New Roman" w:hAnsi="Times New Roman" w:cs="Times New Roman" w:eastAsia="Times New Roman"/>
                      <w:spacing w:val="-18"/>
                      <w:w w:val="80"/>
                      <w:sz w:val="16"/>
                      <w:szCs w:val="16"/>
                    </w:rPr>
                    <w:t>Ϭ</w:t>
                  </w:r>
                </w:p>
                <w:p>
                  <w:pPr>
                    <w:spacing w:line="204" w:lineRule="auto" w:before="20"/>
                    <w:ind w:left="20" w:right="6" w:firstLine="44"/>
                    <w:jc w:val="left"/>
                    <w:rPr>
                      <w:rFonts w:ascii="Times New Roman" w:hAnsi="Times New Roman" w:cs="Times New Roman" w:eastAsia="Times New Roman"/>
                      <w:sz w:val="12"/>
                      <w:szCs w:val="12"/>
                    </w:rPr>
                  </w:pPr>
                  <w:r>
                    <w:rPr>
                      <w:rFonts w:ascii="Times New Roman" w:hAnsi="Times New Roman" w:cs="Times New Roman" w:eastAsia="Times New Roman"/>
                      <w:w w:val="90"/>
                      <w:sz w:val="16"/>
                      <w:szCs w:val="16"/>
                    </w:rPr>
                    <w:t>WBϭ</w:t>
                  </w:r>
                  <w:r>
                    <w:rPr>
                      <w:rFonts w:ascii="Times New Roman" w:hAnsi="Times New Roman" w:cs="Times New Roman" w:eastAsia="Times New Roman"/>
                      <w:spacing w:val="-17"/>
                      <w:w w:val="90"/>
                      <w:sz w:val="16"/>
                      <w:szCs w:val="16"/>
                    </w:rPr>
                    <w:t> </w:t>
                  </w:r>
                  <w:r>
                    <w:rPr>
                      <w:rFonts w:ascii="Times New Roman" w:hAnsi="Times New Roman" w:cs="Times New Roman" w:eastAsia="Times New Roman"/>
                      <w:spacing w:val="-18"/>
                      <w:w w:val="90"/>
                      <w:sz w:val="16"/>
                      <w:szCs w:val="16"/>
                    </w:rPr>
                    <w:t>ϭ </w:t>
                  </w:r>
                  <w:r>
                    <w:rPr>
                      <w:rFonts w:ascii="Times New Roman" w:hAnsi="Times New Roman" w:cs="Times New Roman" w:eastAsia="Times New Roman"/>
                      <w:spacing w:val="2"/>
                      <w:position w:val="5"/>
                      <w:sz w:val="16"/>
                      <w:szCs w:val="16"/>
                    </w:rPr>
                    <w:t>s</w:t>
                  </w:r>
                  <w:r>
                    <w:rPr>
                      <w:rFonts w:ascii="Times New Roman" w:hAnsi="Times New Roman" w:cs="Times New Roman" w:eastAsia="Times New Roman"/>
                      <w:spacing w:val="2"/>
                      <w:sz w:val="12"/>
                      <w:szCs w:val="12"/>
                    </w:rPr>
                    <w:t>^^ͺϭ </w:t>
                  </w:r>
                  <w:r>
                    <w:rPr>
                      <w:rFonts w:ascii="Times New Roman" w:hAnsi="Times New Roman" w:cs="Times New Roman" w:eastAsia="Times New Roman"/>
                      <w:sz w:val="16"/>
                      <w:szCs w:val="16"/>
                    </w:rPr>
                    <w:t>s</w:t>
                  </w:r>
                  <w:r>
                    <w:rPr>
                      <w:rFonts w:ascii="Times New Roman" w:hAnsi="Times New Roman" w:cs="Times New Roman" w:eastAsia="Times New Roman"/>
                      <w:sz w:val="12"/>
                      <w:szCs w:val="12"/>
                    </w:rPr>
                    <w:t>DDͺϭ</w:t>
                  </w:r>
                </w:p>
              </w:txbxContent>
            </v:textbox>
            <w10:wrap type="none"/>
          </v:shape>
        </w:pict>
      </w:r>
    </w:p>
    <w:p>
      <w:pPr>
        <w:pStyle w:val="Heading6"/>
        <w:spacing w:before="93"/>
        <w:ind w:right="284"/>
        <w:jc w:val="center"/>
      </w:pPr>
      <w:r>
        <w:rPr/>
        <w:pict>
          <v:group style="position:absolute;margin-left:123.959999pt;margin-top:17.390192pt;width:404pt;height:250pt;mso-position-horizontal-relative:page;mso-position-vertical-relative:paragraph;z-index:-286824448" coordorigin="2479,348" coordsize="8080,5000">
            <v:shape style="position:absolute;left:2484;top:352;width:8075;height:4995" coordorigin="2484,353" coordsize="8075,4995" path="m2484,353l10559,353m10554,353l10554,5347e" filled="false" stroked="true" strokeweight=".47998pt" strokecolor="#000000">
              <v:path arrowok="t"/>
              <v:stroke dashstyle="solid"/>
            </v:shape>
            <v:line style="position:absolute" from="2479,5342" to="10554,5342" stroked="true" strokeweight=".47998pt" strokecolor="#000000">
              <v:stroke dashstyle="solid"/>
            </v:line>
            <v:line style="position:absolute" from="2484,348" to="2484,5342" stroked="true" strokeweight=".48pt" strokecolor="#000000">
              <v:stroke dashstyle="solid"/>
            </v:line>
            <v:shape style="position:absolute;left:9811;top:5177;width:469;height:168" type="#_x0000_t202" filled="false" stroked="false">
              <v:textbox inset="0,0,0,0">
                <w:txbxContent>
                  <w:p>
                    <w:pPr>
                      <w:spacing w:before="0"/>
                      <w:ind w:left="0" w:right="0" w:firstLine="0"/>
                      <w:jc w:val="left"/>
                      <w:rPr>
                        <w:rFonts w:ascii="Palatino Linotype"/>
                        <w:sz w:val="12"/>
                      </w:rPr>
                    </w:pPr>
                    <w:r>
                      <w:rPr>
                        <w:rFonts w:ascii="Palatino Linotype"/>
                        <w:w w:val="95"/>
                        <w:sz w:val="12"/>
                      </w:rPr>
                      <w:t>DL14392</w:t>
                    </w:r>
                  </w:p>
                </w:txbxContent>
              </v:textbox>
              <w10:wrap type="none"/>
            </v:shape>
            <v:shape style="position:absolute;left:8718;top:1337;width:406;height:3047" type="#_x0000_t202" filled="false" stroked="false">
              <v:textbox inset="0,0,0,0">
                <w:txbxContent>
                  <w:p>
                    <w:pPr>
                      <w:spacing w:line="237" w:lineRule="auto" w:before="7"/>
                      <w:ind w:left="0" w:right="30" w:firstLine="0"/>
                      <w:jc w:val="both"/>
                      <w:rPr>
                        <w:rFonts w:ascii="Times New Roman" w:hAnsi="Times New Roman" w:cs="Times New Roman" w:eastAsia="Times New Roman"/>
                        <w:sz w:val="16"/>
                        <w:szCs w:val="16"/>
                      </w:rPr>
                    </w:pPr>
                    <w:r>
                      <w:rPr>
                        <w:rFonts w:ascii="Times New Roman" w:hAnsi="Times New Roman" w:cs="Times New Roman" w:eastAsia="Times New Roman"/>
                        <w:w w:val="110"/>
                        <w:sz w:val="16"/>
                        <w:szCs w:val="16"/>
                      </w:rPr>
                      <w:t>s</w:t>
                    </w:r>
                    <w:r>
                      <w:rPr>
                        <w:rFonts w:ascii="Times New Roman" w:hAnsi="Times New Roman" w:cs="Times New Roman" w:eastAsia="Times New Roman"/>
                        <w:w w:val="110"/>
                        <w:sz w:val="12"/>
                        <w:szCs w:val="12"/>
                      </w:rPr>
                      <w:t>DDͺϮ </w:t>
                    </w:r>
                    <w:r>
                      <w:rPr>
                        <w:rFonts w:ascii="Times New Roman" w:hAnsi="Times New Roman" w:cs="Times New Roman" w:eastAsia="Times New Roman"/>
                        <w:spacing w:val="2"/>
                        <w:w w:val="110"/>
                        <w:position w:val="5"/>
                        <w:sz w:val="16"/>
                        <w:szCs w:val="16"/>
                      </w:rPr>
                      <w:t>s</w:t>
                    </w:r>
                    <w:r>
                      <w:rPr>
                        <w:rFonts w:ascii="Times New Roman" w:hAnsi="Times New Roman" w:cs="Times New Roman" w:eastAsia="Times New Roman"/>
                        <w:spacing w:val="2"/>
                        <w:w w:val="110"/>
                        <w:sz w:val="12"/>
                        <w:szCs w:val="12"/>
                      </w:rPr>
                      <w:t>^^ͺϮ </w:t>
                    </w:r>
                    <w:r>
                      <w:rPr>
                        <w:rFonts w:ascii="Times New Roman" w:hAnsi="Times New Roman" w:cs="Times New Roman" w:eastAsia="Times New Roman"/>
                        <w:spacing w:val="-14"/>
                        <w:w w:val="90"/>
                        <w:sz w:val="16"/>
                        <w:szCs w:val="16"/>
                      </w:rPr>
                      <w:t>WA</w:t>
                    </w:r>
                    <w:r>
                      <w:rPr>
                        <w:rFonts w:ascii="Times New Roman" w:hAnsi="Times New Roman" w:cs="Times New Roman" w:eastAsia="Times New Roman"/>
                        <w:spacing w:val="-21"/>
                        <w:w w:val="90"/>
                        <w:sz w:val="16"/>
                        <w:szCs w:val="16"/>
                      </w:rPr>
                      <w:t> </w:t>
                    </w:r>
                    <w:r>
                      <w:rPr>
                        <w:rFonts w:ascii="Times New Roman" w:hAnsi="Times New Roman" w:cs="Times New Roman" w:eastAsia="Times New Roman"/>
                        <w:spacing w:val="4"/>
                        <w:w w:val="90"/>
                        <w:sz w:val="16"/>
                        <w:szCs w:val="16"/>
                      </w:rPr>
                      <w:t>ϭϯ</w:t>
                    </w:r>
                  </w:p>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5"/>
                        <w:sz w:val="16"/>
                        <w:szCs w:val="16"/>
                      </w:rPr>
                      <w:t>WA</w:t>
                    </w:r>
                    <w:r>
                      <w:rPr>
                        <w:rFonts w:ascii="Times New Roman" w:hAnsi="Times New Roman" w:cs="Times New Roman" w:eastAsia="Times New Roman"/>
                        <w:spacing w:val="-11"/>
                        <w:w w:val="85"/>
                        <w:sz w:val="16"/>
                        <w:szCs w:val="16"/>
                      </w:rPr>
                      <w:t> </w:t>
                    </w:r>
                    <w:r>
                      <w:rPr>
                        <w:rFonts w:ascii="Times New Roman" w:hAnsi="Times New Roman" w:cs="Times New Roman" w:eastAsia="Times New Roman"/>
                        <w:spacing w:val="4"/>
                        <w:w w:val="85"/>
                        <w:sz w:val="16"/>
                        <w:szCs w:val="16"/>
                      </w:rPr>
                      <w:t>ϭϮ</w:t>
                    </w:r>
                  </w:p>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5"/>
                        <w:sz w:val="16"/>
                        <w:szCs w:val="16"/>
                      </w:rPr>
                      <w:t>WA</w:t>
                    </w:r>
                    <w:r>
                      <w:rPr>
                        <w:rFonts w:ascii="Times New Roman" w:hAnsi="Times New Roman" w:cs="Times New Roman" w:eastAsia="Times New Roman"/>
                        <w:spacing w:val="-15"/>
                        <w:w w:val="85"/>
                        <w:sz w:val="16"/>
                        <w:szCs w:val="16"/>
                      </w:rPr>
                      <w:t> </w:t>
                    </w:r>
                    <w:r>
                      <w:rPr>
                        <w:rFonts w:ascii="Times New Roman" w:hAnsi="Times New Roman" w:cs="Times New Roman" w:eastAsia="Times New Roman"/>
                        <w:spacing w:val="4"/>
                        <w:w w:val="85"/>
                        <w:sz w:val="16"/>
                        <w:szCs w:val="16"/>
                      </w:rPr>
                      <w:t>ϭϭ</w:t>
                    </w:r>
                  </w:p>
                  <w:p>
                    <w:pPr>
                      <w:spacing w:before="4"/>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0"/>
                        <w:sz w:val="16"/>
                        <w:szCs w:val="16"/>
                      </w:rPr>
                      <w:t>WA</w:t>
                    </w:r>
                    <w:r>
                      <w:rPr>
                        <w:rFonts w:ascii="Times New Roman" w:hAnsi="Times New Roman" w:cs="Times New Roman" w:eastAsia="Times New Roman"/>
                        <w:spacing w:val="-16"/>
                        <w:w w:val="80"/>
                        <w:sz w:val="16"/>
                        <w:szCs w:val="16"/>
                      </w:rPr>
                      <w:t> </w:t>
                    </w:r>
                    <w:r>
                      <w:rPr>
                        <w:rFonts w:ascii="Times New Roman" w:hAnsi="Times New Roman" w:cs="Times New Roman" w:eastAsia="Times New Roman"/>
                        <w:spacing w:val="4"/>
                        <w:w w:val="80"/>
                        <w:sz w:val="16"/>
                        <w:szCs w:val="16"/>
                      </w:rPr>
                      <w:t>ϭϬ</w:t>
                    </w:r>
                  </w:p>
                  <w:p>
                    <w:pPr>
                      <w:spacing w:before="4"/>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5"/>
                        <w:sz w:val="16"/>
                        <w:szCs w:val="16"/>
                      </w:rPr>
                      <w:t>WA </w:t>
                    </w:r>
                    <w:r>
                      <w:rPr>
                        <w:rFonts w:ascii="Times New Roman" w:hAnsi="Times New Roman" w:cs="Times New Roman" w:eastAsia="Times New Roman"/>
                        <w:w w:val="85"/>
                        <w:sz w:val="16"/>
                        <w:szCs w:val="16"/>
                      </w:rPr>
                      <w:t>ϵ</w:t>
                    </w:r>
                  </w:p>
                  <w:p>
                    <w:pPr>
                      <w:spacing w:before="2"/>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75"/>
                        <w:sz w:val="16"/>
                        <w:szCs w:val="16"/>
                      </w:rPr>
                      <w:t>WA</w:t>
                    </w:r>
                    <w:r>
                      <w:rPr>
                        <w:rFonts w:ascii="Times New Roman" w:hAnsi="Times New Roman" w:cs="Times New Roman" w:eastAsia="Times New Roman"/>
                        <w:spacing w:val="-15"/>
                        <w:w w:val="75"/>
                        <w:sz w:val="16"/>
                        <w:szCs w:val="16"/>
                      </w:rPr>
                      <w:t> </w:t>
                    </w:r>
                    <w:r>
                      <w:rPr>
                        <w:rFonts w:ascii="Times New Roman" w:hAnsi="Times New Roman" w:cs="Times New Roman" w:eastAsia="Times New Roman"/>
                        <w:w w:val="75"/>
                        <w:sz w:val="16"/>
                        <w:szCs w:val="16"/>
                      </w:rPr>
                      <w:t>ϴ</w:t>
                    </w:r>
                  </w:p>
                  <w:p>
                    <w:pPr>
                      <w:spacing w:line="244" w:lineRule="auto" w:before="4"/>
                      <w:ind w:left="0" w:right="143"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WCϵ </w:t>
                    </w:r>
                    <w:r>
                      <w:rPr>
                        <w:rFonts w:ascii="Times New Roman" w:hAnsi="Times New Roman" w:cs="Times New Roman" w:eastAsia="Times New Roman"/>
                        <w:w w:val="65"/>
                        <w:sz w:val="16"/>
                        <w:szCs w:val="16"/>
                      </w:rPr>
                      <w:t>WCϴ</w:t>
                    </w:r>
                  </w:p>
                  <w:p>
                    <w:pPr>
                      <w:spacing w:line="244" w:lineRule="auto" w:before="0"/>
                      <w:ind w:left="0" w:right="-14" w:firstLine="0"/>
                      <w:jc w:val="left"/>
                      <w:rPr>
                        <w:rFonts w:ascii="Times New Roman" w:hAnsi="Times New Roman" w:cs="Times New Roman" w:eastAsia="Times New Roman"/>
                        <w:sz w:val="16"/>
                        <w:szCs w:val="16"/>
                      </w:rPr>
                    </w:pPr>
                    <w:r>
                      <w:rPr>
                        <w:rFonts w:ascii="Times New Roman" w:hAnsi="Times New Roman" w:cs="Times New Roman" w:eastAsia="Times New Roman"/>
                        <w:w w:val="95"/>
                        <w:sz w:val="16"/>
                        <w:szCs w:val="16"/>
                      </w:rPr>
                      <w:t>WCϳ WCϲ </w:t>
                    </w:r>
                    <w:r>
                      <w:rPr>
                        <w:rFonts w:ascii="Times New Roman" w:hAnsi="Times New Roman" w:cs="Times New Roman" w:eastAsia="Times New Roman"/>
                        <w:w w:val="85"/>
                        <w:sz w:val="16"/>
                        <w:szCs w:val="16"/>
                      </w:rPr>
                      <w:t>WB </w:t>
                    </w:r>
                    <w:r>
                      <w:rPr>
                        <w:rFonts w:ascii="Times New Roman" w:hAnsi="Times New Roman" w:cs="Times New Roman" w:eastAsia="Times New Roman"/>
                        <w:spacing w:val="-5"/>
                        <w:w w:val="85"/>
                        <w:sz w:val="16"/>
                        <w:szCs w:val="16"/>
                      </w:rPr>
                      <w:t>ϭϱ </w:t>
                    </w:r>
                    <w:r>
                      <w:rPr>
                        <w:rFonts w:ascii="Times New Roman" w:hAnsi="Times New Roman" w:cs="Times New Roman" w:eastAsia="Times New Roman"/>
                        <w:w w:val="85"/>
                        <w:sz w:val="16"/>
                        <w:szCs w:val="16"/>
                      </w:rPr>
                      <w:t>WB </w:t>
                    </w:r>
                    <w:r>
                      <w:rPr>
                        <w:rFonts w:ascii="Times New Roman" w:hAnsi="Times New Roman" w:cs="Times New Roman" w:eastAsia="Times New Roman"/>
                        <w:spacing w:val="-5"/>
                        <w:w w:val="85"/>
                        <w:sz w:val="16"/>
                        <w:szCs w:val="16"/>
                      </w:rPr>
                      <w:t>ϭϰ </w:t>
                    </w:r>
                    <w:r>
                      <w:rPr>
                        <w:rFonts w:ascii="Times New Roman" w:hAnsi="Times New Roman" w:cs="Times New Roman" w:eastAsia="Times New Roman"/>
                        <w:w w:val="90"/>
                        <w:sz w:val="16"/>
                        <w:szCs w:val="16"/>
                      </w:rPr>
                      <w:t>WB </w:t>
                    </w:r>
                    <w:r>
                      <w:rPr>
                        <w:rFonts w:ascii="Times New Roman" w:hAnsi="Times New Roman" w:cs="Times New Roman" w:eastAsia="Times New Roman"/>
                        <w:spacing w:val="-5"/>
                        <w:w w:val="90"/>
                        <w:sz w:val="16"/>
                        <w:szCs w:val="16"/>
                      </w:rPr>
                      <w:t>ϭϯ </w:t>
                    </w:r>
                    <w:r>
                      <w:rPr>
                        <w:rFonts w:ascii="Times New Roman" w:hAnsi="Times New Roman" w:cs="Times New Roman" w:eastAsia="Times New Roman"/>
                        <w:w w:val="90"/>
                        <w:sz w:val="16"/>
                        <w:szCs w:val="16"/>
                      </w:rPr>
                      <w:t>WB </w:t>
                    </w:r>
                    <w:r>
                      <w:rPr>
                        <w:rFonts w:ascii="Times New Roman" w:hAnsi="Times New Roman" w:cs="Times New Roman" w:eastAsia="Times New Roman"/>
                        <w:spacing w:val="-5"/>
                        <w:w w:val="90"/>
                        <w:sz w:val="16"/>
                        <w:szCs w:val="16"/>
                      </w:rPr>
                      <w:t>ϭϮ</w:t>
                    </w:r>
                  </w:p>
                </w:txbxContent>
              </v:textbox>
              <w10:wrap type="none"/>
            </v:shape>
            <v:shape style="position:absolute;left:3561;top:1356;width:1479;height:3033" type="#_x0000_t202" filled="false" stroked="false">
              <v:textbox inset="0,0,0,0">
                <w:txbxContent>
                  <w:p>
                    <w:pPr>
                      <w:spacing w:line="264" w:lineRule="auto" w:before="5"/>
                      <w:ind w:left="0" w:right="0" w:firstLine="1149"/>
                      <w:jc w:val="left"/>
                      <w:rPr>
                        <w:rFonts w:ascii="Times New Roman" w:hAnsi="Times New Roman" w:cs="Times New Roman" w:eastAsia="Times New Roman"/>
                        <w:sz w:val="16"/>
                        <w:szCs w:val="16"/>
                      </w:rPr>
                    </w:pPr>
                    <w:r>
                      <w:rPr>
                        <w:rFonts w:ascii="Times New Roman" w:hAnsi="Times New Roman" w:cs="Times New Roman" w:eastAsia="Times New Roman"/>
                        <w:w w:val="146"/>
                        <w:sz w:val="16"/>
                        <w:szCs w:val="16"/>
                      </w:rPr>
                      <w:t>s</w:t>
                    </w:r>
                    <w:r>
                      <w:rPr>
                        <w:rFonts w:ascii="Times New Roman" w:hAnsi="Times New Roman" w:cs="Times New Roman" w:eastAsia="Times New Roman"/>
                        <w:w w:val="70"/>
                        <w:sz w:val="16"/>
                        <w:szCs w:val="16"/>
                        <w:vertAlign w:val="subscript"/>
                      </w:rPr>
                      <w:t>BA</w:t>
                    </w:r>
                    <w:r>
                      <w:rPr>
                        <w:rFonts w:ascii="Times New Roman" w:hAnsi="Times New Roman" w:cs="Times New Roman" w:eastAsia="Times New Roman"/>
                        <w:w w:val="84"/>
                        <w:sz w:val="16"/>
                        <w:szCs w:val="16"/>
                        <w:vertAlign w:val="subscript"/>
                      </w:rPr>
                      <w:t>d</w:t>
                    </w:r>
                    <w:r>
                      <w:rPr>
                        <w:rFonts w:ascii="Times New Roman" w:hAnsi="Times New Roman" w:cs="Times New Roman" w:eastAsia="Times New Roman"/>
                        <w:w w:val="84"/>
                        <w:sz w:val="16"/>
                        <w:szCs w:val="16"/>
                        <w:vertAlign w:val="baseline"/>
                      </w:rPr>
                      <w:t> </w:t>
                    </w:r>
                    <w:r>
                      <w:rPr>
                        <w:rFonts w:ascii="Times New Roman" w:hAnsi="Times New Roman" w:cs="Times New Roman" w:eastAsia="Times New Roman"/>
                        <w:w w:val="85"/>
                        <w:sz w:val="16"/>
                        <w:szCs w:val="16"/>
                        <w:vertAlign w:val="baseline"/>
                      </w:rPr>
                      <w:t>WCϭϯͲdADWEZͲZdC</w:t>
                    </w:r>
                  </w:p>
                  <w:p>
                    <w:pPr>
                      <w:spacing w:line="170" w:lineRule="exact" w:before="0"/>
                      <w:ind w:left="0" w:right="36" w:firstLine="0"/>
                      <w:jc w:val="right"/>
                      <w:rPr>
                        <w:rFonts w:ascii="Times New Roman" w:hAnsi="Times New Roman" w:cs="Times New Roman" w:eastAsia="Times New Roman"/>
                        <w:sz w:val="16"/>
                        <w:szCs w:val="16"/>
                      </w:rPr>
                    </w:pPr>
                    <w:r>
                      <w:rPr>
                        <w:rFonts w:ascii="Times New Roman" w:hAnsi="Times New Roman" w:cs="Times New Roman" w:eastAsia="Times New Roman"/>
                        <w:w w:val="95"/>
                        <w:sz w:val="16"/>
                        <w:szCs w:val="16"/>
                      </w:rPr>
                      <w:t>WC</w:t>
                    </w:r>
                    <w:r>
                      <w:rPr>
                        <w:rFonts w:ascii="Times New Roman" w:hAnsi="Times New Roman" w:cs="Times New Roman" w:eastAsia="Times New Roman"/>
                        <w:spacing w:val="-19"/>
                        <w:w w:val="95"/>
                        <w:sz w:val="16"/>
                        <w:szCs w:val="16"/>
                      </w:rPr>
                      <w:t> </w:t>
                    </w:r>
                    <w:r>
                      <w:rPr>
                        <w:rFonts w:ascii="Times New Roman" w:hAnsi="Times New Roman" w:cs="Times New Roman" w:eastAsia="Times New Roman"/>
                        <w:sz w:val="16"/>
                        <w:szCs w:val="16"/>
                      </w:rPr>
                      <w:t>ϭϰ</w:t>
                    </w:r>
                    <w:r>
                      <w:rPr>
                        <w:rFonts w:ascii="Times New Roman" w:hAnsi="Times New Roman" w:cs="Times New Roman" w:eastAsia="Times New Roman"/>
                        <w:spacing w:val="-35"/>
                        <w:sz w:val="16"/>
                        <w:szCs w:val="16"/>
                      </w:rPr>
                      <w:t> </w:t>
                    </w:r>
                    <w:r>
                      <w:rPr>
                        <w:rFonts w:ascii="Times New Roman" w:hAnsi="Times New Roman" w:cs="Times New Roman" w:eastAsia="Times New Roman"/>
                        <w:w w:val="95"/>
                        <w:sz w:val="16"/>
                        <w:szCs w:val="16"/>
                      </w:rPr>
                      <w:t>ͲK</w:t>
                    </w:r>
                    <w:r>
                      <w:rPr>
                        <w:rFonts w:ascii="Times New Roman" w:hAnsi="Times New Roman" w:cs="Times New Roman" w:eastAsia="Times New Roman"/>
                        <w:spacing w:val="-30"/>
                        <w:w w:val="95"/>
                        <w:sz w:val="16"/>
                        <w:szCs w:val="16"/>
                      </w:rPr>
                      <w:t> </w:t>
                    </w:r>
                    <w:r>
                      <w:rPr>
                        <w:rFonts w:ascii="Times New Roman" w:hAnsi="Times New Roman" w:cs="Times New Roman" w:eastAsia="Times New Roman"/>
                        <w:sz w:val="16"/>
                        <w:szCs w:val="16"/>
                      </w:rPr>
                      <w:t>^C</w:t>
                    </w:r>
                    <w:r>
                      <w:rPr>
                        <w:rFonts w:ascii="Times New Roman" w:hAnsi="Times New Roman" w:cs="Times New Roman" w:eastAsia="Times New Roman"/>
                        <w:spacing w:val="-17"/>
                        <w:sz w:val="16"/>
                        <w:szCs w:val="16"/>
                      </w:rPr>
                      <w:t> </w:t>
                    </w:r>
                    <w:r>
                      <w:rPr>
                        <w:rFonts w:ascii="Times New Roman" w:hAnsi="Times New Roman" w:cs="Times New Roman" w:eastAsia="Times New Roman"/>
                        <w:spacing w:val="3"/>
                        <w:sz w:val="16"/>
                        <w:szCs w:val="16"/>
                      </w:rPr>
                      <w:t>ϯϮͺ/E</w:t>
                    </w:r>
                  </w:p>
                  <w:p>
                    <w:pPr>
                      <w:spacing w:before="4"/>
                      <w:ind w:left="0" w:right="29" w:firstLine="0"/>
                      <w:jc w:val="right"/>
                      <w:rPr>
                        <w:rFonts w:ascii="Times New Roman" w:hAnsi="Times New Roman" w:cs="Times New Roman" w:eastAsia="Times New Roman"/>
                        <w:sz w:val="16"/>
                        <w:szCs w:val="16"/>
                      </w:rPr>
                    </w:pPr>
                    <w:r>
                      <w:rPr>
                        <w:rFonts w:ascii="Times New Roman" w:hAnsi="Times New Roman" w:cs="Times New Roman" w:eastAsia="Times New Roman"/>
                        <w:sz w:val="16"/>
                        <w:szCs w:val="16"/>
                      </w:rPr>
                      <w:t>WC</w:t>
                    </w:r>
                    <w:r>
                      <w:rPr>
                        <w:rFonts w:ascii="Times New Roman" w:hAnsi="Times New Roman" w:cs="Times New Roman" w:eastAsia="Times New Roman"/>
                        <w:spacing w:val="-15"/>
                        <w:sz w:val="16"/>
                        <w:szCs w:val="16"/>
                      </w:rPr>
                      <w:t> </w:t>
                    </w:r>
                    <w:r>
                      <w:rPr>
                        <w:rFonts w:ascii="Times New Roman" w:hAnsi="Times New Roman" w:cs="Times New Roman" w:eastAsia="Times New Roman"/>
                        <w:sz w:val="16"/>
                        <w:szCs w:val="16"/>
                      </w:rPr>
                      <w:t>ϭϱ</w:t>
                    </w:r>
                    <w:r>
                      <w:rPr>
                        <w:rFonts w:ascii="Times New Roman" w:hAnsi="Times New Roman" w:cs="Times New Roman" w:eastAsia="Times New Roman"/>
                        <w:spacing w:val="-33"/>
                        <w:sz w:val="16"/>
                        <w:szCs w:val="16"/>
                      </w:rPr>
                      <w:t> </w:t>
                    </w:r>
                    <w:r>
                      <w:rPr>
                        <w:rFonts w:ascii="Times New Roman" w:hAnsi="Times New Roman" w:cs="Times New Roman" w:eastAsia="Times New Roman"/>
                        <w:sz w:val="16"/>
                        <w:szCs w:val="16"/>
                      </w:rPr>
                      <w:t>ͲK</w:t>
                    </w:r>
                    <w:r>
                      <w:rPr>
                        <w:rFonts w:ascii="Times New Roman" w:hAnsi="Times New Roman" w:cs="Times New Roman" w:eastAsia="Times New Roman"/>
                        <w:spacing w:val="-30"/>
                        <w:sz w:val="16"/>
                        <w:szCs w:val="16"/>
                      </w:rPr>
                      <w:t> </w:t>
                    </w:r>
                    <w:r>
                      <w:rPr>
                        <w:rFonts w:ascii="Times New Roman" w:hAnsi="Times New Roman" w:cs="Times New Roman" w:eastAsia="Times New Roman"/>
                        <w:sz w:val="16"/>
                        <w:szCs w:val="16"/>
                      </w:rPr>
                      <w:t>^C</w:t>
                    </w:r>
                    <w:r>
                      <w:rPr>
                        <w:rFonts w:ascii="Times New Roman" w:hAnsi="Times New Roman" w:cs="Times New Roman" w:eastAsia="Times New Roman"/>
                        <w:spacing w:val="-11"/>
                        <w:sz w:val="16"/>
                        <w:szCs w:val="16"/>
                      </w:rPr>
                      <w:t> </w:t>
                    </w:r>
                    <w:r>
                      <w:rPr>
                        <w:rFonts w:ascii="Times New Roman" w:hAnsi="Times New Roman" w:cs="Times New Roman" w:eastAsia="Times New Roman"/>
                        <w:spacing w:val="3"/>
                        <w:sz w:val="16"/>
                        <w:szCs w:val="16"/>
                      </w:rPr>
                      <w:t>ϯϮͺKh</w:t>
                    </w:r>
                    <w:r>
                      <w:rPr>
                        <w:rFonts w:ascii="Times New Roman" w:hAnsi="Times New Roman" w:cs="Times New Roman" w:eastAsia="Times New Roman"/>
                        <w:spacing w:val="-21"/>
                        <w:sz w:val="16"/>
                        <w:szCs w:val="16"/>
                      </w:rPr>
                      <w:t> </w:t>
                    </w:r>
                    <w:r>
                      <w:rPr>
                        <w:rFonts w:ascii="Times New Roman" w:hAnsi="Times New Roman" w:cs="Times New Roman" w:eastAsia="Times New Roman"/>
                        <w:sz w:val="16"/>
                        <w:szCs w:val="16"/>
                      </w:rPr>
                      <w:t>d</w:t>
                    </w:r>
                  </w:p>
                  <w:p>
                    <w:pPr>
                      <w:spacing w:line="244" w:lineRule="auto" w:before="3"/>
                      <w:ind w:left="334" w:right="66" w:firstLine="178"/>
                      <w:jc w:val="right"/>
                      <w:rPr>
                        <w:rFonts w:ascii="Times New Roman" w:hAnsi="Times New Roman" w:cs="Times New Roman" w:eastAsia="Times New Roman"/>
                        <w:sz w:val="16"/>
                        <w:szCs w:val="16"/>
                      </w:rPr>
                    </w:pPr>
                    <w:r>
                      <w:rPr>
                        <w:rFonts w:ascii="Times New Roman" w:hAnsi="Times New Roman" w:cs="Times New Roman" w:eastAsia="Times New Roman"/>
                        <w:w w:val="85"/>
                        <w:sz w:val="16"/>
                        <w:szCs w:val="16"/>
                      </w:rPr>
                      <w:t>W</w:t>
                    </w:r>
                    <w:r>
                      <w:rPr>
                        <w:rFonts w:ascii="Times New Roman" w:hAnsi="Times New Roman" w:cs="Times New Roman" w:eastAsia="Times New Roman"/>
                        <w:spacing w:val="-18"/>
                        <w:w w:val="85"/>
                        <w:sz w:val="16"/>
                        <w:szCs w:val="16"/>
                      </w:rPr>
                      <w:t> </w:t>
                    </w:r>
                    <w:r>
                      <w:rPr>
                        <w:rFonts w:ascii="Times New Roman" w:hAnsi="Times New Roman" w:cs="Times New Roman" w:eastAsia="Times New Roman"/>
                        <w:spacing w:val="3"/>
                        <w:w w:val="85"/>
                        <w:sz w:val="16"/>
                        <w:szCs w:val="16"/>
                      </w:rPr>
                      <w:t>DϬͲK^</w:t>
                    </w:r>
                    <w:r>
                      <w:rPr>
                        <w:rFonts w:ascii="Times New Roman" w:hAnsi="Times New Roman" w:cs="Times New Roman" w:eastAsia="Times New Roman"/>
                        <w:spacing w:val="7"/>
                        <w:w w:val="85"/>
                        <w:sz w:val="16"/>
                        <w:szCs w:val="16"/>
                      </w:rPr>
                      <w:t> </w:t>
                    </w:r>
                    <w:r>
                      <w:rPr>
                        <w:rFonts w:ascii="Times New Roman" w:hAnsi="Times New Roman" w:cs="Times New Roman" w:eastAsia="Times New Roman"/>
                        <w:spacing w:val="-4"/>
                        <w:w w:val="85"/>
                        <w:sz w:val="16"/>
                        <w:szCs w:val="16"/>
                      </w:rPr>
                      <w:t>Cͺ/E</w:t>
                    </w:r>
                    <w:r>
                      <w:rPr>
                        <w:rFonts w:ascii="Times New Roman" w:hAnsi="Times New Roman" w:cs="Times New Roman" w:eastAsia="Times New Roman"/>
                        <w:w w:val="102"/>
                        <w:sz w:val="16"/>
                        <w:szCs w:val="16"/>
                      </w:rPr>
                      <w:t> </w:t>
                    </w:r>
                    <w:r>
                      <w:rPr>
                        <w:rFonts w:ascii="Times New Roman" w:hAnsi="Times New Roman" w:cs="Times New Roman" w:eastAsia="Times New Roman"/>
                        <w:w w:val="90"/>
                        <w:sz w:val="16"/>
                        <w:szCs w:val="16"/>
                      </w:rPr>
                      <w:t>W </w:t>
                    </w:r>
                    <w:r>
                      <w:rPr>
                        <w:rFonts w:ascii="Times New Roman" w:hAnsi="Times New Roman" w:cs="Times New Roman" w:eastAsia="Times New Roman"/>
                        <w:spacing w:val="3"/>
                        <w:w w:val="90"/>
                        <w:sz w:val="16"/>
                        <w:szCs w:val="16"/>
                      </w:rPr>
                      <w:t>DϭͲK^</w:t>
                    </w:r>
                    <w:r>
                      <w:rPr>
                        <w:rFonts w:ascii="Times New Roman" w:hAnsi="Times New Roman" w:cs="Times New Roman" w:eastAsia="Times New Roman"/>
                        <w:spacing w:val="-13"/>
                        <w:w w:val="90"/>
                        <w:sz w:val="16"/>
                        <w:szCs w:val="16"/>
                      </w:rPr>
                      <w:t> </w:t>
                    </w:r>
                    <w:r>
                      <w:rPr>
                        <w:rFonts w:ascii="Times New Roman" w:hAnsi="Times New Roman" w:cs="Times New Roman" w:eastAsia="Times New Roman"/>
                        <w:w w:val="90"/>
                        <w:sz w:val="16"/>
                        <w:szCs w:val="16"/>
                      </w:rPr>
                      <w:t>CͺKhd</w:t>
                    </w:r>
                  </w:p>
                  <w:p>
                    <w:pPr>
                      <w:spacing w:line="242" w:lineRule="auto" w:before="0"/>
                      <w:ind w:left="1153" w:right="72" w:hanging="124"/>
                      <w:jc w:val="right"/>
                      <w:rPr>
                        <w:rFonts w:ascii="Times New Roman" w:hAnsi="Times New Roman" w:cs="Times New Roman" w:eastAsia="Times New Roman"/>
                        <w:sz w:val="16"/>
                        <w:szCs w:val="16"/>
                      </w:rPr>
                    </w:pPr>
                    <w:r>
                      <w:rPr>
                        <w:rFonts w:ascii="Times New Roman" w:hAnsi="Times New Roman" w:cs="Times New Roman" w:eastAsia="Times New Roman"/>
                        <w:spacing w:val="-2"/>
                        <w:w w:val="95"/>
                        <w:sz w:val="16"/>
                        <w:szCs w:val="16"/>
                      </w:rPr>
                      <w:t>EZ^d </w:t>
                    </w:r>
                    <w:r>
                      <w:rPr>
                        <w:rFonts w:ascii="Times New Roman" w:hAnsi="Times New Roman" w:cs="Times New Roman" w:eastAsia="Times New Roman"/>
                        <w:w w:val="65"/>
                        <w:sz w:val="16"/>
                        <w:szCs w:val="16"/>
                      </w:rPr>
                      <w:t>WCϬ</w:t>
                    </w:r>
                  </w:p>
                  <w:p>
                    <w:pPr>
                      <w:spacing w:line="244" w:lineRule="auto" w:before="3"/>
                      <w:ind w:left="942" w:right="72" w:firstLine="0"/>
                      <w:jc w:val="right"/>
                      <w:rPr>
                        <w:rFonts w:ascii="Times New Roman" w:hAnsi="Times New Roman" w:cs="Times New Roman" w:eastAsia="Times New Roman"/>
                        <w:sz w:val="16"/>
                        <w:szCs w:val="16"/>
                      </w:rPr>
                    </w:pPr>
                    <w:r>
                      <w:rPr>
                        <w:rFonts w:ascii="Times New Roman" w:hAnsi="Times New Roman" w:cs="Times New Roman" w:eastAsia="Times New Roman"/>
                        <w:w w:val="70"/>
                        <w:sz w:val="16"/>
                        <w:szCs w:val="16"/>
                      </w:rPr>
                      <w:t>WCϭ </w:t>
                    </w:r>
                    <w:r>
                      <w:rPr>
                        <w:rFonts w:ascii="Times New Roman" w:hAnsi="Times New Roman" w:cs="Times New Roman" w:eastAsia="Times New Roman"/>
                        <w:spacing w:val="-1"/>
                        <w:w w:val="75"/>
                        <w:sz w:val="16"/>
                        <w:szCs w:val="16"/>
                      </w:rPr>
                      <w:t>WCϮ</w:t>
                    </w:r>
                  </w:p>
                  <w:p>
                    <w:pPr>
                      <w:spacing w:line="230" w:lineRule="auto" w:before="5"/>
                      <w:ind w:left="1082" w:right="72" w:firstLine="70"/>
                      <w:jc w:val="both"/>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WCϯ </w:t>
                    </w:r>
                    <w:r>
                      <w:rPr>
                        <w:rFonts w:ascii="Times New Roman" w:hAnsi="Times New Roman" w:cs="Times New Roman" w:eastAsia="Times New Roman"/>
                        <w:w w:val="146"/>
                        <w:sz w:val="16"/>
                        <w:szCs w:val="16"/>
                      </w:rPr>
                      <w:t>s</w:t>
                    </w:r>
                    <w:r>
                      <w:rPr>
                        <w:rFonts w:ascii="Times New Roman" w:hAnsi="Times New Roman" w:cs="Times New Roman" w:eastAsia="Times New Roman"/>
                        <w:w w:val="84"/>
                        <w:sz w:val="16"/>
                        <w:szCs w:val="16"/>
                        <w:vertAlign w:val="subscript"/>
                      </w:rPr>
                      <w:t>^^</w:t>
                    </w:r>
                    <w:r>
                      <w:rPr>
                        <w:rFonts w:ascii="Times New Roman" w:hAnsi="Times New Roman" w:cs="Times New Roman" w:eastAsia="Times New Roman"/>
                        <w:w w:val="69"/>
                        <w:sz w:val="16"/>
                        <w:szCs w:val="16"/>
                        <w:vertAlign w:val="subscript"/>
                      </w:rPr>
                      <w:t>A</w:t>
                    </w:r>
                    <w:r>
                      <w:rPr>
                        <w:rFonts w:ascii="Times New Roman" w:hAnsi="Times New Roman" w:cs="Times New Roman" w:eastAsia="Times New Roman"/>
                        <w:w w:val="69"/>
                        <w:sz w:val="16"/>
                        <w:szCs w:val="16"/>
                        <w:vertAlign w:val="baseline"/>
                      </w:rPr>
                      <w:t> </w:t>
                    </w:r>
                    <w:r>
                      <w:rPr>
                        <w:rFonts w:ascii="Times New Roman" w:hAnsi="Times New Roman" w:cs="Times New Roman" w:eastAsia="Times New Roman"/>
                        <w:w w:val="146"/>
                        <w:sz w:val="16"/>
                        <w:szCs w:val="16"/>
                        <w:vertAlign w:val="baseline"/>
                      </w:rPr>
                      <w:t>s</w:t>
                    </w:r>
                    <w:r>
                      <w:rPr>
                        <w:rFonts w:ascii="Times New Roman" w:hAnsi="Times New Roman" w:cs="Times New Roman" w:eastAsia="Times New Roman"/>
                        <w:w w:val="73"/>
                        <w:sz w:val="16"/>
                        <w:szCs w:val="16"/>
                        <w:vertAlign w:val="subscript"/>
                      </w:rPr>
                      <w:t>DD</w:t>
                    </w:r>
                    <w:r>
                      <w:rPr>
                        <w:rFonts w:ascii="Times New Roman" w:hAnsi="Times New Roman" w:cs="Times New Roman" w:eastAsia="Times New Roman"/>
                        <w:w w:val="69"/>
                        <w:sz w:val="16"/>
                        <w:szCs w:val="16"/>
                        <w:vertAlign w:val="subscript"/>
                      </w:rPr>
                      <w:t>A</w:t>
                    </w:r>
                  </w:p>
                  <w:p>
                    <w:pPr>
                      <w:spacing w:before="26"/>
                      <w:ind w:left="0" w:right="34" w:firstLine="0"/>
                      <w:jc w:val="right"/>
                      <w:rPr>
                        <w:rFonts w:ascii="Times New Roman" w:hAnsi="Times New Roman" w:cs="Times New Roman" w:eastAsia="Times New Roman"/>
                        <w:sz w:val="16"/>
                        <w:szCs w:val="16"/>
                      </w:rPr>
                    </w:pPr>
                    <w:r>
                      <w:rPr>
                        <w:rFonts w:ascii="Times New Roman" w:hAnsi="Times New Roman" w:cs="Times New Roman" w:eastAsia="Times New Roman"/>
                        <w:spacing w:val="-28"/>
                        <w:w w:val="66"/>
                        <w:sz w:val="16"/>
                        <w:szCs w:val="16"/>
                      </w:rPr>
                      <w:t>W</w:t>
                    </w:r>
                    <w:r>
                      <w:rPr>
                        <w:rFonts w:ascii="Times New Roman" w:hAnsi="Times New Roman" w:cs="Times New Roman" w:eastAsia="Times New Roman"/>
                        <w:w w:val="66"/>
                        <w:sz w:val="16"/>
                        <w:szCs w:val="16"/>
                      </w:rPr>
                      <w:t>A</w:t>
                    </w:r>
                    <w:r>
                      <w:rPr>
                        <w:rFonts w:ascii="Times New Roman" w:hAnsi="Times New Roman" w:cs="Times New Roman" w:eastAsia="Times New Roman"/>
                        <w:spacing w:val="5"/>
                        <w:sz w:val="16"/>
                        <w:szCs w:val="16"/>
                      </w:rPr>
                      <w:t> </w:t>
                    </w:r>
                    <w:r>
                      <w:rPr>
                        <w:rFonts w:ascii="Times New Roman" w:hAnsi="Times New Roman" w:cs="Times New Roman" w:eastAsia="Times New Roman"/>
                        <w:spacing w:val="8"/>
                        <w:w w:val="72"/>
                        <w:sz w:val="16"/>
                        <w:szCs w:val="16"/>
                      </w:rPr>
                      <w:t>Ϭ</w:t>
                    </w:r>
                    <w:r>
                      <w:rPr>
                        <w:rFonts w:ascii="Times New Roman" w:hAnsi="Times New Roman" w:cs="Times New Roman" w:eastAsia="Times New Roman"/>
                        <w:spacing w:val="3"/>
                        <w:w w:val="50"/>
                        <w:sz w:val="16"/>
                        <w:szCs w:val="16"/>
                      </w:rPr>
                      <w:t>Ͳ</w:t>
                    </w:r>
                    <w:r>
                      <w:rPr>
                        <w:rFonts w:ascii="Times New Roman" w:hAnsi="Times New Roman" w:cs="Times New Roman" w:eastAsia="Times New Roman"/>
                        <w:spacing w:val="8"/>
                        <w:w w:val="321"/>
                        <w:sz w:val="16"/>
                        <w:szCs w:val="16"/>
                      </w:rPr>
                      <w:t>t</w:t>
                    </w:r>
                    <w:r>
                      <w:rPr>
                        <w:rFonts w:ascii="Times New Roman" w:hAnsi="Times New Roman" w:cs="Times New Roman" w:eastAsia="Times New Roman"/>
                        <w:w w:val="92"/>
                        <w:sz w:val="16"/>
                        <w:szCs w:val="16"/>
                      </w:rPr>
                      <w:t>&lt;</w:t>
                    </w:r>
                    <w:r>
                      <w:rPr>
                        <w:rFonts w:ascii="Times New Roman" w:hAnsi="Times New Roman" w:cs="Times New Roman" w:eastAsia="Times New Roman"/>
                        <w:spacing w:val="-16"/>
                        <w:sz w:val="16"/>
                        <w:szCs w:val="16"/>
                      </w:rPr>
                      <w:t> </w:t>
                    </w:r>
                    <w:r>
                      <w:rPr>
                        <w:rFonts w:ascii="Times New Roman" w:hAnsi="Times New Roman" w:cs="Times New Roman" w:eastAsia="Times New Roman"/>
                        <w:spacing w:val="12"/>
                        <w:w w:val="128"/>
                        <w:sz w:val="16"/>
                        <w:szCs w:val="16"/>
                      </w:rPr>
                      <w:t>h</w:t>
                    </w:r>
                    <w:r>
                      <w:rPr>
                        <w:rFonts w:ascii="Times New Roman" w:hAnsi="Times New Roman" w:cs="Times New Roman" w:eastAsia="Times New Roman"/>
                        <w:w w:val="55"/>
                        <w:sz w:val="16"/>
                        <w:szCs w:val="16"/>
                      </w:rPr>
                      <w:t>W</w:t>
                    </w:r>
                  </w:p>
                  <w:p>
                    <w:pPr>
                      <w:spacing w:before="4"/>
                      <w:ind w:left="0" w:right="18" w:firstLine="0"/>
                      <w:jc w:val="right"/>
                      <w:rPr>
                        <w:rFonts w:ascii="Times New Roman" w:hAnsi="Times New Roman" w:cs="Times New Roman" w:eastAsia="Times New Roman"/>
                        <w:sz w:val="16"/>
                        <w:szCs w:val="16"/>
                      </w:rPr>
                    </w:pPr>
                    <w:r>
                      <w:rPr>
                        <w:rFonts w:ascii="Times New Roman" w:hAnsi="Times New Roman" w:cs="Times New Roman" w:eastAsia="Times New Roman"/>
                        <w:spacing w:val="-14"/>
                        <w:w w:val="80"/>
                        <w:sz w:val="16"/>
                        <w:szCs w:val="16"/>
                      </w:rPr>
                      <w:t>WA</w:t>
                    </w:r>
                    <w:r>
                      <w:rPr>
                        <w:rFonts w:ascii="Times New Roman" w:hAnsi="Times New Roman" w:cs="Times New Roman" w:eastAsia="Times New Roman"/>
                        <w:spacing w:val="-8"/>
                        <w:w w:val="80"/>
                        <w:sz w:val="16"/>
                        <w:szCs w:val="16"/>
                      </w:rPr>
                      <w:t> </w:t>
                    </w:r>
                    <w:r>
                      <w:rPr>
                        <w:rFonts w:ascii="Times New Roman" w:hAnsi="Times New Roman" w:cs="Times New Roman" w:eastAsia="Times New Roman"/>
                        <w:w w:val="80"/>
                        <w:sz w:val="16"/>
                        <w:szCs w:val="16"/>
                      </w:rPr>
                      <w:t>ϭ</w:t>
                    </w:r>
                  </w:p>
                  <w:p>
                    <w:pPr>
                      <w:spacing w:before="4"/>
                      <w:ind w:left="0" w:right="18" w:firstLine="0"/>
                      <w:jc w:val="right"/>
                      <w:rPr>
                        <w:rFonts w:ascii="Times New Roman" w:hAnsi="Times New Roman" w:cs="Times New Roman" w:eastAsia="Times New Roman"/>
                        <w:sz w:val="16"/>
                        <w:szCs w:val="16"/>
                      </w:rPr>
                    </w:pPr>
                    <w:r>
                      <w:rPr>
                        <w:rFonts w:ascii="Times New Roman" w:hAnsi="Times New Roman" w:cs="Times New Roman" w:eastAsia="Times New Roman"/>
                        <w:spacing w:val="-14"/>
                        <w:w w:val="80"/>
                        <w:sz w:val="16"/>
                        <w:szCs w:val="16"/>
                      </w:rPr>
                      <w:t>WA</w:t>
                    </w:r>
                    <w:r>
                      <w:rPr>
                        <w:rFonts w:ascii="Times New Roman" w:hAnsi="Times New Roman" w:cs="Times New Roman" w:eastAsia="Times New Roman"/>
                        <w:spacing w:val="-4"/>
                        <w:w w:val="80"/>
                        <w:sz w:val="16"/>
                        <w:szCs w:val="16"/>
                      </w:rPr>
                      <w:t> </w:t>
                    </w:r>
                    <w:r>
                      <w:rPr>
                        <w:rFonts w:ascii="Times New Roman" w:hAnsi="Times New Roman" w:cs="Times New Roman" w:eastAsia="Times New Roman"/>
                        <w:w w:val="80"/>
                        <w:sz w:val="16"/>
                        <w:szCs w:val="16"/>
                      </w:rPr>
                      <w:t>Ϯ</w:t>
                    </w:r>
                  </w:p>
                </w:txbxContent>
              </v:textbox>
              <w10:wrap type="none"/>
            </v:shape>
            <w10:wrap type="none"/>
          </v:group>
        </w:pict>
      </w:r>
      <w:r>
        <w:rPr/>
        <w:pict>
          <v:shape style="position:absolute;margin-left:267.791382pt;margin-top:27.885899pt;width:154.550pt;height:28.5pt;mso-position-horizontal-relative:page;mso-position-vertical-relative:paragraph;z-index:252075008" type="#_x0000_t202" filled="false" stroked="false">
            <v:textbox inset="0,0,0,0" style="layout-flow:vertical;mso-layout-flow-alt:bottom-to-top">
              <w:txbxContent>
                <w:p>
                  <w:pPr>
                    <w:spacing w:line="266" w:lineRule="auto" w:before="25"/>
                    <w:ind w:left="20" w:right="175" w:firstLine="0"/>
                    <w:jc w:val="both"/>
                    <w:rPr>
                      <w:rFonts w:ascii="Times New Roman" w:hAnsi="Times New Roman" w:cs="Times New Roman" w:eastAsia="Times New Roman"/>
                      <w:sz w:val="16"/>
                      <w:szCs w:val="16"/>
                    </w:rPr>
                  </w:pPr>
                  <w:r>
                    <w:rPr>
                      <w:rFonts w:ascii="Times New Roman" w:hAnsi="Times New Roman" w:cs="Times New Roman" w:eastAsia="Times New Roman"/>
                      <w:w w:val="115"/>
                      <w:sz w:val="16"/>
                      <w:szCs w:val="16"/>
                    </w:rPr>
                    <w:t>s</w:t>
                  </w:r>
                  <w:r>
                    <w:rPr>
                      <w:rFonts w:ascii="Times New Roman" w:hAnsi="Times New Roman" w:cs="Times New Roman" w:eastAsia="Times New Roman"/>
                      <w:w w:val="115"/>
                      <w:sz w:val="12"/>
                      <w:szCs w:val="12"/>
                    </w:rPr>
                    <w:t>DDͺϯ </w:t>
                  </w:r>
                  <w:r>
                    <w:rPr>
                      <w:rFonts w:ascii="Times New Roman" w:hAnsi="Times New Roman" w:cs="Times New Roman" w:eastAsia="Times New Roman"/>
                      <w:w w:val="115"/>
                      <w:sz w:val="16"/>
                      <w:szCs w:val="16"/>
                    </w:rPr>
                    <w:t>s</w:t>
                  </w:r>
                  <w:r>
                    <w:rPr>
                      <w:rFonts w:ascii="Times New Roman" w:hAnsi="Times New Roman" w:cs="Times New Roman" w:eastAsia="Times New Roman"/>
                      <w:w w:val="115"/>
                      <w:sz w:val="12"/>
                      <w:szCs w:val="12"/>
                    </w:rPr>
                    <w:t>^^ͺϯ </w:t>
                  </w:r>
                  <w:r>
                    <w:rPr>
                      <w:rFonts w:ascii="Times New Roman" w:hAnsi="Times New Roman" w:cs="Times New Roman" w:eastAsia="Times New Roman"/>
                      <w:sz w:val="16"/>
                      <w:szCs w:val="16"/>
                    </w:rPr>
                    <w:t>WB</w:t>
                  </w:r>
                  <w:r>
                    <w:rPr>
                      <w:rFonts w:ascii="Times New Roman" w:hAnsi="Times New Roman" w:cs="Times New Roman" w:eastAsia="Times New Roman"/>
                      <w:spacing w:val="-26"/>
                      <w:sz w:val="16"/>
                      <w:szCs w:val="16"/>
                    </w:rPr>
                    <w:t> </w:t>
                  </w:r>
                  <w:r>
                    <w:rPr>
                      <w:rFonts w:ascii="Times New Roman" w:hAnsi="Times New Roman" w:cs="Times New Roman" w:eastAsia="Times New Roman"/>
                      <w:w w:val="115"/>
                      <w:sz w:val="16"/>
                      <w:szCs w:val="16"/>
                    </w:rPr>
                    <w:t>ϵ</w:t>
                  </w:r>
                </w:p>
                <w:p>
                  <w:pPr>
                    <w:spacing w:line="169" w:lineRule="exact" w:before="0"/>
                    <w:ind w:left="20" w:right="0" w:firstLine="0"/>
                    <w:jc w:val="both"/>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WB</w:t>
                  </w:r>
                  <w:r>
                    <w:rPr>
                      <w:rFonts w:ascii="Times New Roman" w:hAnsi="Times New Roman" w:cs="Times New Roman" w:eastAsia="Times New Roman"/>
                      <w:spacing w:val="-16"/>
                      <w:w w:val="75"/>
                      <w:sz w:val="16"/>
                      <w:szCs w:val="16"/>
                    </w:rPr>
                    <w:t> </w:t>
                  </w:r>
                  <w:r>
                    <w:rPr>
                      <w:rFonts w:ascii="Times New Roman" w:hAnsi="Times New Roman" w:cs="Times New Roman" w:eastAsia="Times New Roman"/>
                      <w:w w:val="75"/>
                      <w:sz w:val="16"/>
                      <w:szCs w:val="16"/>
                    </w:rPr>
                    <w:t>ϴ</w:t>
                  </w:r>
                </w:p>
                <w:p>
                  <w:pPr>
                    <w:spacing w:before="3"/>
                    <w:ind w:left="20" w:right="0" w:firstLine="0"/>
                    <w:jc w:val="both"/>
                    <w:rPr>
                      <w:rFonts w:ascii="Times New Roman" w:hAnsi="Times New Roman" w:cs="Times New Roman" w:eastAsia="Times New Roman"/>
                      <w:sz w:val="16"/>
                      <w:szCs w:val="16"/>
                    </w:rPr>
                  </w:pPr>
                  <w:r>
                    <w:rPr>
                      <w:rFonts w:ascii="Times New Roman" w:hAnsi="Times New Roman" w:cs="Times New Roman" w:eastAsia="Times New Roman"/>
                      <w:w w:val="95"/>
                      <w:sz w:val="16"/>
                      <w:szCs w:val="16"/>
                    </w:rPr>
                    <w:t>BKK</w:t>
                  </w:r>
                  <w:r>
                    <w:rPr>
                      <w:rFonts w:ascii="Times New Roman" w:hAnsi="Times New Roman" w:cs="Times New Roman" w:eastAsia="Times New Roman"/>
                      <w:spacing w:val="-13"/>
                      <w:w w:val="95"/>
                      <w:sz w:val="16"/>
                      <w:szCs w:val="16"/>
                    </w:rPr>
                    <w:t> </w:t>
                  </w:r>
                  <w:r>
                    <w:rPr>
                      <w:rFonts w:ascii="Times New Roman" w:hAnsi="Times New Roman" w:cs="Times New Roman" w:eastAsia="Times New Roman"/>
                      <w:w w:val="95"/>
                      <w:sz w:val="16"/>
                      <w:szCs w:val="16"/>
                    </w:rPr>
                    <w:t>d</w:t>
                  </w:r>
                  <w:r>
                    <w:rPr>
                      <w:rFonts w:ascii="Times New Roman" w:hAnsi="Times New Roman" w:cs="Times New Roman" w:eastAsia="Times New Roman"/>
                      <w:spacing w:val="-28"/>
                      <w:w w:val="95"/>
                      <w:sz w:val="16"/>
                      <w:szCs w:val="16"/>
                    </w:rPr>
                    <w:t> </w:t>
                  </w:r>
                  <w:r>
                    <w:rPr>
                      <w:rFonts w:ascii="Times New Roman" w:hAnsi="Times New Roman" w:cs="Times New Roman" w:eastAsia="Times New Roman"/>
                      <w:w w:val="95"/>
                      <w:sz w:val="16"/>
                      <w:szCs w:val="16"/>
                    </w:rPr>
                    <w:t>Ϭ</w:t>
                  </w:r>
                </w:p>
                <w:p>
                  <w:pPr>
                    <w:spacing w:line="244" w:lineRule="auto" w:before="4"/>
                    <w:ind w:left="20" w:right="216" w:firstLine="0"/>
                    <w:jc w:val="both"/>
                    <w:rPr>
                      <w:rFonts w:ascii="Times New Roman" w:hAnsi="Times New Roman" w:cs="Times New Roman" w:eastAsia="Times New Roman"/>
                      <w:sz w:val="16"/>
                      <w:szCs w:val="16"/>
                    </w:rPr>
                  </w:pPr>
                  <w:r>
                    <w:rPr>
                      <w:rFonts w:ascii="Times New Roman" w:hAnsi="Times New Roman" w:cs="Times New Roman" w:eastAsia="Times New Roman"/>
                      <w:w w:val="95"/>
                      <w:sz w:val="16"/>
                      <w:szCs w:val="16"/>
                    </w:rPr>
                    <w:t>WB</w:t>
                  </w:r>
                  <w:r>
                    <w:rPr>
                      <w:rFonts w:ascii="Times New Roman" w:hAnsi="Times New Roman" w:cs="Times New Roman" w:eastAsia="Times New Roman"/>
                      <w:spacing w:val="-23"/>
                      <w:w w:val="95"/>
                      <w:sz w:val="16"/>
                      <w:szCs w:val="16"/>
                    </w:rPr>
                    <w:t> </w:t>
                  </w:r>
                  <w:r>
                    <w:rPr>
                      <w:rFonts w:ascii="Times New Roman" w:hAnsi="Times New Roman" w:cs="Times New Roman" w:eastAsia="Times New Roman"/>
                      <w:w w:val="135"/>
                      <w:sz w:val="16"/>
                      <w:szCs w:val="16"/>
                    </w:rPr>
                    <w:t>ϳ </w:t>
                  </w:r>
                  <w:r>
                    <w:rPr>
                      <w:rFonts w:ascii="Times New Roman" w:hAnsi="Times New Roman" w:cs="Times New Roman" w:eastAsia="Times New Roman"/>
                      <w:w w:val="90"/>
                      <w:sz w:val="16"/>
                      <w:szCs w:val="16"/>
                    </w:rPr>
                    <w:t>WB ϲ WB</w:t>
                  </w:r>
                  <w:r>
                    <w:rPr>
                      <w:rFonts w:ascii="Times New Roman" w:hAnsi="Times New Roman" w:cs="Times New Roman" w:eastAsia="Times New Roman"/>
                      <w:spacing w:val="-21"/>
                      <w:w w:val="90"/>
                      <w:sz w:val="16"/>
                      <w:szCs w:val="16"/>
                    </w:rPr>
                    <w:t> </w:t>
                  </w:r>
                  <w:r>
                    <w:rPr>
                      <w:rFonts w:ascii="Times New Roman" w:hAnsi="Times New Roman" w:cs="Times New Roman" w:eastAsia="Times New Roman"/>
                      <w:w w:val="90"/>
                      <w:sz w:val="16"/>
                      <w:szCs w:val="16"/>
                    </w:rPr>
                    <w:t>ϱ </w:t>
                  </w:r>
                  <w:r>
                    <w:rPr>
                      <w:rFonts w:ascii="Times New Roman" w:hAnsi="Times New Roman" w:cs="Times New Roman" w:eastAsia="Times New Roman"/>
                      <w:w w:val="85"/>
                      <w:sz w:val="16"/>
                      <w:szCs w:val="16"/>
                    </w:rPr>
                    <w:t>WB ϰ </w:t>
                  </w:r>
                  <w:r>
                    <w:rPr>
                      <w:rFonts w:ascii="Times New Roman" w:hAnsi="Times New Roman" w:cs="Times New Roman" w:eastAsia="Times New Roman"/>
                      <w:w w:val="95"/>
                      <w:sz w:val="16"/>
                      <w:szCs w:val="16"/>
                    </w:rPr>
                    <w:t>WB</w:t>
                  </w:r>
                  <w:r>
                    <w:rPr>
                      <w:rFonts w:ascii="Times New Roman" w:hAnsi="Times New Roman" w:cs="Times New Roman" w:eastAsia="Times New Roman"/>
                      <w:spacing w:val="-24"/>
                      <w:w w:val="95"/>
                      <w:sz w:val="16"/>
                      <w:szCs w:val="16"/>
                    </w:rPr>
                    <w:t> </w:t>
                  </w:r>
                  <w:r>
                    <w:rPr>
                      <w:rFonts w:ascii="Times New Roman" w:hAnsi="Times New Roman" w:cs="Times New Roman" w:eastAsia="Times New Roman"/>
                      <w:sz w:val="16"/>
                      <w:szCs w:val="16"/>
                    </w:rPr>
                    <w:t>ϯ </w:t>
                  </w:r>
                  <w:r>
                    <w:rPr>
                      <w:rFonts w:ascii="Times New Roman" w:hAnsi="Times New Roman" w:cs="Times New Roman" w:eastAsia="Times New Roman"/>
                      <w:w w:val="90"/>
                      <w:sz w:val="16"/>
                      <w:szCs w:val="16"/>
                    </w:rPr>
                    <w:t>WDϮ </w:t>
                  </w:r>
                  <w:r>
                    <w:rPr>
                      <w:rFonts w:ascii="Times New Roman" w:hAnsi="Times New Roman" w:cs="Times New Roman" w:eastAsia="Times New Roman"/>
                      <w:w w:val="80"/>
                      <w:sz w:val="16"/>
                      <w:szCs w:val="16"/>
                    </w:rPr>
                    <w:t>WCϭϮ</w:t>
                  </w:r>
                </w:p>
                <w:p>
                  <w:pPr>
                    <w:spacing w:line="242" w:lineRule="auto" w:before="0"/>
                    <w:ind w:left="20" w:right="214"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WCϭϭ </w:t>
                  </w:r>
                  <w:r>
                    <w:rPr>
                      <w:rFonts w:ascii="Times New Roman" w:hAnsi="Times New Roman" w:cs="Times New Roman" w:eastAsia="Times New Roman"/>
                      <w:w w:val="70"/>
                      <w:sz w:val="16"/>
                      <w:szCs w:val="16"/>
                    </w:rPr>
                    <w:t>WCϭϬ</w:t>
                  </w:r>
                </w:p>
                <w:p>
                  <w:pPr>
                    <w:spacing w:before="1"/>
                    <w:ind w:left="2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5"/>
                      <w:sz w:val="16"/>
                      <w:szCs w:val="16"/>
                    </w:rPr>
                    <w:t>WA</w:t>
                  </w:r>
                  <w:r>
                    <w:rPr>
                      <w:rFonts w:ascii="Times New Roman" w:hAnsi="Times New Roman" w:cs="Times New Roman" w:eastAsia="Times New Roman"/>
                      <w:spacing w:val="-13"/>
                      <w:w w:val="85"/>
                      <w:sz w:val="16"/>
                      <w:szCs w:val="16"/>
                    </w:rPr>
                    <w:t> </w:t>
                  </w:r>
                  <w:r>
                    <w:rPr>
                      <w:rFonts w:ascii="Times New Roman" w:hAnsi="Times New Roman" w:cs="Times New Roman" w:eastAsia="Times New Roman"/>
                      <w:spacing w:val="3"/>
                      <w:w w:val="85"/>
                      <w:sz w:val="16"/>
                      <w:szCs w:val="16"/>
                    </w:rPr>
                    <w:t>ϭϱ</w:t>
                  </w:r>
                </w:p>
                <w:p>
                  <w:pPr>
                    <w:spacing w:before="4"/>
                    <w:ind w:left="2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4"/>
                      <w:w w:val="80"/>
                      <w:sz w:val="16"/>
                      <w:szCs w:val="16"/>
                    </w:rPr>
                    <w:t>WA</w:t>
                  </w:r>
                  <w:r>
                    <w:rPr>
                      <w:rFonts w:ascii="Times New Roman" w:hAnsi="Times New Roman" w:cs="Times New Roman" w:eastAsia="Times New Roman"/>
                      <w:spacing w:val="3"/>
                      <w:w w:val="80"/>
                      <w:sz w:val="16"/>
                      <w:szCs w:val="16"/>
                    </w:rPr>
                    <w:t> ϭϰ</w:t>
                  </w:r>
                </w:p>
              </w:txbxContent>
            </v:textbox>
            <w10:wrap type="none"/>
          </v:shape>
        </w:pict>
      </w:r>
      <w:bookmarkStart w:name="Figure 6. STM32F103xx performance line L" w:id="108"/>
      <w:bookmarkEnd w:id="108"/>
      <w:r>
        <w:rPr>
          <w:b w:val="0"/>
        </w:rPr>
      </w:r>
      <w:bookmarkStart w:name="_bookmark39" w:id="109"/>
      <w:bookmarkEnd w:id="109"/>
      <w:r>
        <w:rPr>
          <w:b w:val="0"/>
        </w:rPr>
      </w:r>
      <w:r>
        <w:rPr/>
        <w:t>Figure 6. STM32F103xx performance line LQFP64 pinout</w:t>
      </w:r>
    </w:p>
    <w:p>
      <w:pPr>
        <w:pStyle w:val="BodyText"/>
        <w:rPr>
          <w:b/>
        </w:rPr>
      </w:pPr>
    </w:p>
    <w:p>
      <w:pPr>
        <w:pStyle w:val="BodyText"/>
        <w:rPr>
          <w:b/>
        </w:rPr>
      </w:pPr>
    </w:p>
    <w:p>
      <w:pPr>
        <w:pStyle w:val="BodyText"/>
        <w:spacing w:before="11"/>
        <w:rPr>
          <w:b/>
          <w:sz w:val="29"/>
        </w:rPr>
      </w:pPr>
      <w:r>
        <w:rPr/>
        <w:pict>
          <v:group style="position:absolute;margin-left:256.994995pt;margin-top:19.17728pt;width:175.6pt;height:171.5pt;mso-position-horizontal-relative:page;mso-position-vertical-relative:paragraph;z-index:-251246592;mso-wrap-distance-left:0;mso-wrap-distance-right:0" coordorigin="5140,384" coordsize="3512,3430">
            <v:rect style="position:absolute;left:6572;top:383;width:102;height:13" filled="true" fillcolor="#000000" stroked="false">
              <v:fill type="solid"/>
            </v:rect>
            <v:rect style="position:absolute;left:6661;top:389;width:13;height:100" filled="true" fillcolor="#000000" stroked="false">
              <v:fill type="solid"/>
            </v:rect>
            <v:rect style="position:absolute;left:6566;top:476;width:102;height:13" filled="true" fillcolor="#000000" stroked="false">
              <v:fill type="solid"/>
            </v:rect>
            <v:rect style="position:absolute;left:6566;top:383;width:13;height:100" filled="true" fillcolor="#000000" stroked="false">
              <v:fill type="solid"/>
            </v:rect>
            <v:rect style="position:absolute;left:6760;top:383;width:102;height:13" filled="true" fillcolor="#000000" stroked="false">
              <v:fill type="solid"/>
            </v:rect>
            <v:rect style="position:absolute;left:6849;top:389;width:13;height:100" filled="true" fillcolor="#000000" stroked="false">
              <v:fill type="solid"/>
            </v:rect>
            <v:rect style="position:absolute;left:6754;top:476;width:102;height:13" filled="true" fillcolor="#000000" stroked="false">
              <v:fill type="solid"/>
            </v:rect>
            <v:rect style="position:absolute;left:6754;top:383;width:13;height:100" filled="true" fillcolor="#000000" stroked="false">
              <v:fill type="solid"/>
            </v:rect>
            <v:rect style="position:absolute;left:6950;top:383;width:102;height:13" filled="true" fillcolor="#000000" stroked="false">
              <v:fill type="solid"/>
            </v:rect>
            <v:rect style="position:absolute;left:7038;top:389;width:13;height:100" filled="true" fillcolor="#000000" stroked="false">
              <v:fill type="solid"/>
            </v:rect>
            <v:rect style="position:absolute;left:6944;top:476;width:102;height:13" filled="true" fillcolor="#000000" stroked="false">
              <v:fill type="solid"/>
            </v:rect>
            <v:rect style="position:absolute;left:6944;top:383;width:13;height:100" filled="true" fillcolor="#000000" stroked="false">
              <v:fill type="solid"/>
            </v:rect>
            <v:rect style="position:absolute;left:7138;top:383;width:102;height:13" filled="true" fillcolor="#000000" stroked="false">
              <v:fill type="solid"/>
            </v:rect>
            <v:rect style="position:absolute;left:7226;top:389;width:13;height:100" filled="true" fillcolor="#000000" stroked="false">
              <v:fill type="solid"/>
            </v:rect>
            <v:rect style="position:absolute;left:7132;top:476;width:102;height:13" filled="true" fillcolor="#000000" stroked="false">
              <v:fill type="solid"/>
            </v:rect>
            <v:rect style="position:absolute;left:7132;top:383;width:13;height:100" filled="true" fillcolor="#000000" stroked="false">
              <v:fill type="solid"/>
            </v:rect>
            <v:rect style="position:absolute;left:7328;top:383;width:102;height:13" filled="true" fillcolor="#000000" stroked="false">
              <v:fill type="solid"/>
            </v:rect>
            <v:rect style="position:absolute;left:7416;top:389;width:13;height:100" filled="true" fillcolor="#000000" stroked="false">
              <v:fill type="solid"/>
            </v:rect>
            <v:rect style="position:absolute;left:7321;top:476;width:102;height:13" filled="true" fillcolor="#000000" stroked="false">
              <v:fill type="solid"/>
            </v:rect>
            <v:rect style="position:absolute;left:7321;top:383;width:13;height:100" filled="true" fillcolor="#000000" stroked="false">
              <v:fill type="solid"/>
            </v:rect>
            <v:rect style="position:absolute;left:7517;top:383;width:100;height:13" filled="true" fillcolor="#000000" stroked="false">
              <v:fill type="solid"/>
            </v:rect>
            <v:rect style="position:absolute;left:7604;top:389;width:13;height:100" filled="true" fillcolor="#000000" stroked="false">
              <v:fill type="solid"/>
            </v:rect>
            <v:rect style="position:absolute;left:7511;top:476;width:100;height:13" filled="true" fillcolor="#000000" stroked="false">
              <v:fill type="solid"/>
            </v:rect>
            <v:rect style="position:absolute;left:7511;top:383;width:13;height:100" filled="true" fillcolor="#000000" stroked="false">
              <v:fill type="solid"/>
            </v:rect>
            <v:rect style="position:absolute;left:7705;top:383;width:102;height:13" filled="true" fillcolor="#000000" stroked="false">
              <v:fill type="solid"/>
            </v:rect>
            <v:rect style="position:absolute;left:7793;top:389;width:13;height:100" filled="true" fillcolor="#000000" stroked="false">
              <v:fill type="solid"/>
            </v:rect>
            <v:rect style="position:absolute;left:7699;top:476;width:102;height:13" filled="true" fillcolor="#000000" stroked="false">
              <v:fill type="solid"/>
            </v:rect>
            <v:rect style="position:absolute;left:7699;top:383;width:13;height:100" filled="true" fillcolor="#000000" stroked="false">
              <v:fill type="solid"/>
            </v:rect>
            <v:rect style="position:absolute;left:7895;top:383;width:100;height:13" filled="true" fillcolor="#000000" stroked="false">
              <v:fill type="solid"/>
            </v:rect>
            <v:rect style="position:absolute;left:7981;top:389;width:13;height:100" filled="true" fillcolor="#000000" stroked="false">
              <v:fill type="solid"/>
            </v:rect>
            <v:rect style="position:absolute;left:7888;top:476;width:100;height:13" filled="true" fillcolor="#000000" stroked="false">
              <v:fill type="solid"/>
            </v:rect>
            <v:rect style="position:absolute;left:7888;top:383;width:13;height:100" filled="true" fillcolor="#000000" stroked="false">
              <v:fill type="solid"/>
            </v:rect>
            <v:rect style="position:absolute;left:5144;top:3461;width:13;height:102" filled="true" fillcolor="#000000" stroked="false">
              <v:fill type="solid"/>
            </v:rect>
            <v:rect style="position:absolute;left:5151;top:3461;width:100;height:13" filled="true" fillcolor="#000000" stroked="false">
              <v:fill type="solid"/>
            </v:rect>
            <v:rect style="position:absolute;left:5237;top:3468;width:13;height:102" filled="true" fillcolor="#000000" stroked="false">
              <v:fill type="solid"/>
            </v:rect>
            <v:rect style="position:absolute;left:5144;top:3556;width:100;height:13" filled="true" fillcolor="#000000" stroked="false">
              <v:fill type="solid"/>
            </v:rect>
            <v:rect style="position:absolute;left:5144;top:3273;width:13;height:102" filled="true" fillcolor="#000000" stroked="false">
              <v:fill type="solid"/>
            </v:rect>
            <v:rect style="position:absolute;left:5151;top:3273;width:100;height:13" filled="true" fillcolor="#000000" stroked="false">
              <v:fill type="solid"/>
            </v:rect>
            <v:rect style="position:absolute;left:5237;top:3280;width:13;height:102" filled="true" fillcolor="#000000" stroked="false">
              <v:fill type="solid"/>
            </v:rect>
            <v:rect style="position:absolute;left:5144;top:3368;width:100;height:13" filled="true" fillcolor="#000000" stroked="false">
              <v:fill type="solid"/>
            </v:rect>
            <v:rect style="position:absolute;left:5144;top:3084;width:13;height:102" filled="true" fillcolor="#000000" stroked="false">
              <v:fill type="solid"/>
            </v:rect>
            <v:rect style="position:absolute;left:5151;top:3084;width:100;height:13" filled="true" fillcolor="#000000" stroked="false">
              <v:fill type="solid"/>
            </v:rect>
            <v:rect style="position:absolute;left:5237;top:3090;width:13;height:102" filled="true" fillcolor="#000000" stroked="false">
              <v:fill type="solid"/>
            </v:rect>
            <v:rect style="position:absolute;left:5144;top:3178;width:100;height:13" filled="true" fillcolor="#000000" stroked="false">
              <v:fill type="solid"/>
            </v:rect>
            <v:rect style="position:absolute;left:5144;top:2896;width:13;height:102" filled="true" fillcolor="#000000" stroked="false">
              <v:fill type="solid"/>
            </v:rect>
            <v:rect style="position:absolute;left:5151;top:2896;width:100;height:13" filled="true" fillcolor="#000000" stroked="false">
              <v:fill type="solid"/>
            </v:rect>
            <v:rect style="position:absolute;left:5237;top:2902;width:13;height:102" filled="true" fillcolor="#000000" stroked="false">
              <v:fill type="solid"/>
            </v:rect>
            <v:rect style="position:absolute;left:5144;top:2990;width:100;height:13" filled="true" fillcolor="#000000" stroked="false">
              <v:fill type="solid"/>
            </v:rect>
            <v:rect style="position:absolute;left:5144;top:2713;width:13;height:102" filled="true" fillcolor="#000000" stroked="false">
              <v:fill type="solid"/>
            </v:rect>
            <v:rect style="position:absolute;left:5151;top:2713;width:100;height:13" filled="true" fillcolor="#000000" stroked="false">
              <v:fill type="solid"/>
            </v:rect>
            <v:rect style="position:absolute;left:5237;top:2719;width:13;height:102" filled="true" fillcolor="#000000" stroked="false">
              <v:fill type="solid"/>
            </v:rect>
            <v:rect style="position:absolute;left:5144;top:2807;width:100;height:13" filled="true" fillcolor="#000000" stroked="false">
              <v:fill type="solid"/>
            </v:rect>
            <v:rect style="position:absolute;left:5144;top:2525;width:13;height:102" filled="true" fillcolor="#000000" stroked="false">
              <v:fill type="solid"/>
            </v:rect>
            <v:rect style="position:absolute;left:5151;top:2525;width:100;height:13" filled="true" fillcolor="#000000" stroked="false">
              <v:fill type="solid"/>
            </v:rect>
            <v:rect style="position:absolute;left:5237;top:2531;width:13;height:102" filled="true" fillcolor="#000000" stroked="false">
              <v:fill type="solid"/>
            </v:rect>
            <v:rect style="position:absolute;left:5144;top:2619;width:100;height:13" filled="true" fillcolor="#000000" stroked="false">
              <v:fill type="solid"/>
            </v:rect>
            <v:rect style="position:absolute;left:5144;top:2335;width:13;height:102" filled="true" fillcolor="#000000" stroked="false">
              <v:fill type="solid"/>
            </v:rect>
            <v:rect style="position:absolute;left:5151;top:2335;width:100;height:13" filled="true" fillcolor="#000000" stroked="false">
              <v:fill type="solid"/>
            </v:rect>
            <v:rect style="position:absolute;left:5237;top:2341;width:13;height:102" filled="true" fillcolor="#000000" stroked="false">
              <v:fill type="solid"/>
            </v:rect>
            <v:rect style="position:absolute;left:5144;top:2430;width:100;height:13" filled="true" fillcolor="#000000" stroked="false">
              <v:fill type="solid"/>
            </v:rect>
            <v:rect style="position:absolute;left:5144;top:2147;width:13;height:102" filled="true" fillcolor="#000000" stroked="false">
              <v:fill type="solid"/>
            </v:rect>
            <v:rect style="position:absolute;left:5151;top:2147;width:100;height:13" filled="true" fillcolor="#000000" stroked="false">
              <v:fill type="solid"/>
            </v:rect>
            <v:rect style="position:absolute;left:5237;top:2153;width:13;height:102" filled="true" fillcolor="#000000" stroked="false">
              <v:fill type="solid"/>
            </v:rect>
            <v:rect style="position:absolute;left:5144;top:2242;width:100;height:13" filled="true" fillcolor="#000000" stroked="false">
              <v:fill type="solid"/>
            </v:rect>
            <v:rect style="position:absolute;left:5144;top:1215;width:13;height:102" filled="true" fillcolor="#000000" stroked="false">
              <v:fill type="solid"/>
            </v:rect>
            <v:rect style="position:absolute;left:5151;top:1215;width:100;height:13" filled="true" fillcolor="#000000" stroked="false">
              <v:fill type="solid"/>
            </v:rect>
            <v:rect style="position:absolute;left:5237;top:1222;width:13;height:102" filled="true" fillcolor="#000000" stroked="false">
              <v:fill type="solid"/>
            </v:rect>
            <v:rect style="position:absolute;left:5144;top:1310;width:100;height:13" filled="true" fillcolor="#000000" stroked="false">
              <v:fill type="solid"/>
            </v:rect>
            <v:rect style="position:absolute;left:5144;top:1026;width:13;height:102" filled="true" fillcolor="#000000" stroked="false">
              <v:fill type="solid"/>
            </v:rect>
            <v:rect style="position:absolute;left:5151;top:1026;width:100;height:13" filled="true" fillcolor="#000000" stroked="false">
              <v:fill type="solid"/>
            </v:rect>
            <v:rect style="position:absolute;left:5237;top:1032;width:13;height:102" filled="true" fillcolor="#000000" stroked="false">
              <v:fill type="solid"/>
            </v:rect>
            <v:rect style="position:absolute;left:5144;top:1120;width:100;height:13" filled="true" fillcolor="#000000" stroked="false">
              <v:fill type="solid"/>
            </v:rect>
            <v:rect style="position:absolute;left:5144;top:838;width:13;height:102" filled="true" fillcolor="#000000" stroked="false">
              <v:fill type="solid"/>
            </v:rect>
            <v:rect style="position:absolute;left:5151;top:838;width:100;height:13" filled="true" fillcolor="#000000" stroked="false">
              <v:fill type="solid"/>
            </v:rect>
            <v:rect style="position:absolute;left:5237;top:844;width:13;height:102" filled="true" fillcolor="#000000" stroked="false">
              <v:fill type="solid"/>
            </v:rect>
            <v:rect style="position:absolute;left:5144;top:932;width:100;height:13" filled="true" fillcolor="#000000" stroked="false">
              <v:fill type="solid"/>
            </v:rect>
            <v:rect style="position:absolute;left:5144;top:648;width:13;height:102" filled="true" fillcolor="#000000" stroked="false">
              <v:fill type="solid"/>
            </v:rect>
            <v:rect style="position:absolute;left:5151;top:648;width:100;height:13" filled="true" fillcolor="#000000" stroked="false">
              <v:fill type="solid"/>
            </v:rect>
            <v:rect style="position:absolute;left:5237;top:655;width:13;height:102" filled="true" fillcolor="#000000" stroked="false">
              <v:fill type="solid"/>
            </v:rect>
            <v:rect style="position:absolute;left:5144;top:743;width:100;height:13" filled="true" fillcolor="#000000" stroked="false">
              <v:fill type="solid"/>
            </v:rect>
            <v:rect style="position:absolute;left:5144;top:1776;width:13;height:100" filled="true" fillcolor="#000000" stroked="false">
              <v:fill type="solid"/>
            </v:rect>
            <v:rect style="position:absolute;left:5151;top:1776;width:100;height:13" filled="true" fillcolor="#000000" stroked="false">
              <v:fill type="solid"/>
            </v:rect>
            <v:rect style="position:absolute;left:5237;top:1782;width:13;height:100" filled="true" fillcolor="#000000" stroked="false">
              <v:fill type="solid"/>
            </v:rect>
            <v:rect style="position:absolute;left:5144;top:1869;width:100;height:13" filled="true" fillcolor="#000000" stroked="false">
              <v:fill type="solid"/>
            </v:rect>
            <v:rect style="position:absolute;left:5139;top:1586;width:13;height:102" filled="true" fillcolor="#000000" stroked="false">
              <v:fill type="solid"/>
            </v:rect>
            <v:rect style="position:absolute;left:5146;top:1586;width:105;height:13" filled="true" fillcolor="#000000" stroked="false">
              <v:fill type="solid"/>
            </v:rect>
            <v:rect style="position:absolute;left:5237;top:1593;width:13;height:102" filled="true" fillcolor="#000000" stroked="false">
              <v:fill type="solid"/>
            </v:rect>
            <v:rect style="position:absolute;left:5139;top:1681;width:105;height:13" filled="true" fillcolor="#000000" stroked="false">
              <v:fill type="solid"/>
            </v:rect>
            <v:rect style="position:absolute;left:5144;top:1398;width:13;height:100" filled="true" fillcolor="#000000" stroked="false">
              <v:fill type="solid"/>
            </v:rect>
            <v:rect style="position:absolute;left:5151;top:1398;width:100;height:13" filled="true" fillcolor="#000000" stroked="false">
              <v:fill type="solid"/>
            </v:rect>
            <v:rect style="position:absolute;left:5237;top:1405;width:13;height:100" filled="true" fillcolor="#000000" stroked="false">
              <v:fill type="solid"/>
            </v:rect>
            <v:rect style="position:absolute;left:5144;top:1492;width:100;height:13" filled="true" fillcolor="#000000" stroked="false">
              <v:fill type="solid"/>
            </v:rect>
            <v:rect style="position:absolute;left:6192;top:383;width:102;height:13" filled="true" fillcolor="#000000" stroked="false">
              <v:fill type="solid"/>
            </v:rect>
            <v:rect style="position:absolute;left:6280;top:389;width:13;height:100" filled="true" fillcolor="#000000" stroked="false">
              <v:fill type="solid"/>
            </v:rect>
            <v:rect style="position:absolute;left:6185;top:476;width:102;height:13" filled="true" fillcolor="#000000" stroked="false">
              <v:fill type="solid"/>
            </v:rect>
            <v:rect style="position:absolute;left:6185;top:383;width:13;height:100" filled="true" fillcolor="#000000" stroked="false">
              <v:fill type="solid"/>
            </v:rect>
            <v:rect style="position:absolute;left:6381;top:383;width:102;height:13" filled="true" fillcolor="#000000" stroked="false">
              <v:fill type="solid"/>
            </v:rect>
            <v:rect style="position:absolute;left:6470;top:389;width:13;height:100" filled="true" fillcolor="#000000" stroked="false">
              <v:fill type="solid"/>
            </v:rect>
            <v:rect style="position:absolute;left:6375;top:476;width:102;height:13" filled="true" fillcolor="#000000" stroked="false">
              <v:fill type="solid"/>
            </v:rect>
            <v:rect style="position:absolute;left:6375;top:383;width:13;height:100" filled="true" fillcolor="#000000" stroked="false">
              <v:fill type="solid"/>
            </v:rect>
            <v:rect style="position:absolute;left:5424;top:383;width:100;height:13" filled="true" fillcolor="#000000" stroked="false">
              <v:fill type="solid"/>
            </v:rect>
            <v:rect style="position:absolute;left:5511;top:389;width:13;height:100" filled="true" fillcolor="#000000" stroked="false">
              <v:fill type="solid"/>
            </v:rect>
            <v:rect style="position:absolute;left:5417;top:476;width:100;height:13" filled="true" fillcolor="#000000" stroked="false">
              <v:fill type="solid"/>
            </v:rect>
            <v:rect style="position:absolute;left:5417;top:383;width:13;height:100" filled="true" fillcolor="#000000" stroked="false">
              <v:fill type="solid"/>
            </v:rect>
            <v:rect style="position:absolute;left:5612;top:383;width:102;height:13" filled="true" fillcolor="#000000" stroked="false">
              <v:fill type="solid"/>
            </v:rect>
            <v:rect style="position:absolute;left:5700;top:389;width:13;height:100" filled="true" fillcolor="#000000" stroked="false">
              <v:fill type="solid"/>
            </v:rect>
            <v:rect style="position:absolute;left:5605;top:476;width:102;height:13" filled="true" fillcolor="#000000" stroked="false">
              <v:fill type="solid"/>
            </v:rect>
            <v:rect style="position:absolute;left:5605;top:383;width:13;height:100" filled="true" fillcolor="#000000" stroked="false">
              <v:fill type="solid"/>
            </v:rect>
            <v:rect style="position:absolute;left:5801;top:383;width:100;height:13" filled="true" fillcolor="#000000" stroked="false">
              <v:fill type="solid"/>
            </v:rect>
            <v:rect style="position:absolute;left:5888;top:389;width:13;height:100" filled="true" fillcolor="#000000" stroked="false">
              <v:fill type="solid"/>
            </v:rect>
            <v:rect style="position:absolute;left:5795;top:476;width:100;height:13" filled="true" fillcolor="#000000" stroked="false">
              <v:fill type="solid"/>
            </v:rect>
            <v:rect style="position:absolute;left:5795;top:383;width:13;height:100" filled="true" fillcolor="#000000" stroked="false">
              <v:fill type="solid"/>
            </v:rect>
            <v:rect style="position:absolute;left:5989;top:383;width:102;height:13" filled="true" fillcolor="#000000" stroked="false">
              <v:fill type="solid"/>
            </v:rect>
            <v:rect style="position:absolute;left:6078;top:389;width:13;height:100" filled="true" fillcolor="#000000" stroked="false">
              <v:fill type="solid"/>
            </v:rect>
            <v:rect style="position:absolute;left:5983;top:476;width:102;height:13" filled="true" fillcolor="#000000" stroked="false">
              <v:fill type="solid"/>
            </v:rect>
            <v:rect style="position:absolute;left:5983;top:383;width:13;height:100" filled="true" fillcolor="#000000" stroked="false">
              <v:fill type="solid"/>
            </v:rect>
            <v:rect style="position:absolute;left:8079;top:383;width:100;height:13" filled="true" fillcolor="#000000" stroked="false">
              <v:fill type="solid"/>
            </v:rect>
            <v:rect style="position:absolute;left:8166;top:389;width:13;height:100" filled="true" fillcolor="#000000" stroked="false">
              <v:fill type="solid"/>
            </v:rect>
            <v:rect style="position:absolute;left:8073;top:476;width:100;height:13" filled="true" fillcolor="#000000" stroked="false">
              <v:fill type="solid"/>
            </v:rect>
            <v:rect style="position:absolute;left:8073;top:383;width:13;height:100" filled="true" fillcolor="#000000" stroked="false">
              <v:fill type="solid"/>
            </v:rect>
            <v:rect style="position:absolute;left:8267;top:383;width:102;height:13" filled="true" fillcolor="#000000" stroked="false">
              <v:fill type="solid"/>
            </v:rect>
            <v:rect style="position:absolute;left:8356;top:389;width:13;height:100" filled="true" fillcolor="#000000" stroked="false">
              <v:fill type="solid"/>
            </v:rect>
            <v:rect style="position:absolute;left:8261;top:476;width:102;height:13" filled="true" fillcolor="#000000" stroked="false">
              <v:fill type="solid"/>
            </v:rect>
            <v:rect style="position:absolute;left:8261;top:383;width:13;height:100" filled="true" fillcolor="#000000" stroked="false">
              <v:fill type="solid"/>
            </v:rect>
            <v:rect style="position:absolute;left:7122;top:3800;width:102;height:13" filled="true" fillcolor="#000000" stroked="false">
              <v:fill type="solid"/>
            </v:rect>
            <v:rect style="position:absolute;left:7122;top:3707;width:13;height:100" filled="true" fillcolor="#000000" stroked="false">
              <v:fill type="solid"/>
            </v:rect>
            <v:rect style="position:absolute;left:7128;top:3707;width:102;height:13" filled="true" fillcolor="#000000" stroked="false">
              <v:fill type="solid"/>
            </v:rect>
            <v:rect style="position:absolute;left:7217;top:3713;width:13;height:100" filled="true" fillcolor="#000000" stroked="false">
              <v:fill type="solid"/>
            </v:rect>
            <v:rect style="position:absolute;left:6934;top:3800;width:102;height:13" filled="true" fillcolor="#000000" stroked="false">
              <v:fill type="solid"/>
            </v:rect>
            <v:rect style="position:absolute;left:6934;top:3707;width:13;height:100" filled="true" fillcolor="#000000" stroked="false">
              <v:fill type="solid"/>
            </v:rect>
            <v:rect style="position:absolute;left:6940;top:3707;width:102;height:13" filled="true" fillcolor="#000000" stroked="false">
              <v:fill type="solid"/>
            </v:rect>
            <v:rect style="position:absolute;left:7029;top:3713;width:13;height:100" filled="true" fillcolor="#000000" stroked="false">
              <v:fill type="solid"/>
            </v:rect>
            <v:rect style="position:absolute;left:6744;top:3800;width:102;height:13" filled="true" fillcolor="#000000" stroked="false">
              <v:fill type="solid"/>
            </v:rect>
            <v:rect style="position:absolute;left:6744;top:3707;width:13;height:100" filled="true" fillcolor="#000000" stroked="false">
              <v:fill type="solid"/>
            </v:rect>
            <v:rect style="position:absolute;left:6751;top:3707;width:102;height:13" filled="true" fillcolor="#000000" stroked="false">
              <v:fill type="solid"/>
            </v:rect>
            <v:rect style="position:absolute;left:6839;top:3713;width:13;height:100" filled="true" fillcolor="#000000" stroked="false">
              <v:fill type="solid"/>
            </v:rect>
            <v:rect style="position:absolute;left:6556;top:3800;width:102;height:13" filled="true" fillcolor="#000000" stroked="false">
              <v:fill type="solid"/>
            </v:rect>
            <v:rect style="position:absolute;left:6556;top:3707;width:13;height:100" filled="true" fillcolor="#000000" stroked="false">
              <v:fill type="solid"/>
            </v:rect>
            <v:rect style="position:absolute;left:6563;top:3707;width:102;height:13" filled="true" fillcolor="#000000" stroked="false">
              <v:fill type="solid"/>
            </v:rect>
            <v:rect style="position:absolute;left:6651;top:3713;width:13;height:100" filled="true" fillcolor="#000000" stroked="false">
              <v:fill type="solid"/>
            </v:rect>
            <v:rect style="position:absolute;left:6367;top:3800;width:102;height:13" filled="true" fillcolor="#000000" stroked="false">
              <v:fill type="solid"/>
            </v:rect>
            <v:rect style="position:absolute;left:6367;top:3707;width:13;height:100" filled="true" fillcolor="#000000" stroked="false">
              <v:fill type="solid"/>
            </v:rect>
            <v:rect style="position:absolute;left:6373;top:3707;width:102;height:13" filled="true" fillcolor="#000000" stroked="false">
              <v:fill type="solid"/>
            </v:rect>
            <v:rect style="position:absolute;left:6462;top:3713;width:13;height:100" filled="true" fillcolor="#000000" stroked="false">
              <v:fill type="solid"/>
            </v:rect>
            <v:rect style="position:absolute;left:6179;top:3800;width:102;height:13" filled="true" fillcolor="#000000" stroked="false">
              <v:fill type="solid"/>
            </v:rect>
            <v:rect style="position:absolute;left:6179;top:3707;width:13;height:100" filled="true" fillcolor="#000000" stroked="false">
              <v:fill type="solid"/>
            </v:rect>
            <v:rect style="position:absolute;left:6185;top:3707;width:102;height:13" filled="true" fillcolor="#000000" stroked="false">
              <v:fill type="solid"/>
            </v:rect>
            <v:rect style="position:absolute;left:6274;top:3713;width:13;height:100" filled="true" fillcolor="#000000" stroked="false">
              <v:fill type="solid"/>
            </v:rect>
            <v:rect style="position:absolute;left:5989;top:3800;width:102;height:13" filled="true" fillcolor="#000000" stroked="false">
              <v:fill type="solid"/>
            </v:rect>
            <v:rect style="position:absolute;left:5989;top:3707;width:13;height:100" filled="true" fillcolor="#000000" stroked="false">
              <v:fill type="solid"/>
            </v:rect>
            <v:rect style="position:absolute;left:5996;top:3707;width:102;height:13" filled="true" fillcolor="#000000" stroked="false">
              <v:fill type="solid"/>
            </v:rect>
            <v:rect style="position:absolute;left:6084;top:3713;width:13;height:100" filled="true" fillcolor="#000000" stroked="false">
              <v:fill type="solid"/>
            </v:rect>
            <v:rect style="position:absolute;left:5801;top:3800;width:102;height:13" filled="true" fillcolor="#000000" stroked="false">
              <v:fill type="solid"/>
            </v:rect>
            <v:rect style="position:absolute;left:5801;top:3707;width:13;height:100" filled="true" fillcolor="#000000" stroked="false">
              <v:fill type="solid"/>
            </v:rect>
            <v:rect style="position:absolute;left:5808;top:3707;width:102;height:13" filled="true" fillcolor="#000000" stroked="false">
              <v:fill type="solid"/>
            </v:rect>
            <v:rect style="position:absolute;left:5896;top:3713;width:13;height:100" filled="true" fillcolor="#000000" stroked="false">
              <v:fill type="solid"/>
            </v:rect>
            <v:rect style="position:absolute;left:8638;top:634;width:13;height:102" filled="true" fillcolor="#000000" stroked="false">
              <v:fill type="solid"/>
            </v:rect>
            <v:rect style="position:absolute;left:8545;top:722;width:100;height:13" filled="true" fillcolor="#000000" stroked="false">
              <v:fill type="solid"/>
            </v:rect>
            <v:rect style="position:absolute;left:8545;top:627;width:13;height:102" filled="true" fillcolor="#000000" stroked="false">
              <v:fill type="solid"/>
            </v:rect>
            <v:rect style="position:absolute;left:8552;top:627;width:100;height:13" filled="true" fillcolor="#000000" stroked="false">
              <v:fill type="solid"/>
            </v:rect>
            <v:rect style="position:absolute;left:8638;top:822;width:13;height:102" filled="true" fillcolor="#000000" stroked="false">
              <v:fill type="solid"/>
            </v:rect>
            <v:rect style="position:absolute;left:8545;top:910;width:100;height:13" filled="true" fillcolor="#000000" stroked="false">
              <v:fill type="solid"/>
            </v:rect>
            <v:rect style="position:absolute;left:8545;top:815;width:13;height:102" filled="true" fillcolor="#000000" stroked="false">
              <v:fill type="solid"/>
            </v:rect>
            <v:rect style="position:absolute;left:8552;top:815;width:100;height:13" filled="true" fillcolor="#000000" stroked="false">
              <v:fill type="solid"/>
            </v:rect>
            <v:rect style="position:absolute;left:8638;top:1011;width:13;height:102" filled="true" fillcolor="#000000" stroked="false">
              <v:fill type="solid"/>
            </v:rect>
            <v:rect style="position:absolute;left:8545;top:1100;width:100;height:13" filled="true" fillcolor="#000000" stroked="false">
              <v:fill type="solid"/>
            </v:rect>
            <v:rect style="position:absolute;left:8545;top:1005;width:13;height:102" filled="true" fillcolor="#000000" stroked="false">
              <v:fill type="solid"/>
            </v:rect>
            <v:rect style="position:absolute;left:8552;top:1005;width:100;height:13" filled="true" fillcolor="#000000" stroked="false">
              <v:fill type="solid"/>
            </v:rect>
            <v:rect style="position:absolute;left:8638;top:1201;width:13;height:100" filled="true" fillcolor="#000000" stroked="false">
              <v:fill type="solid"/>
            </v:rect>
            <v:rect style="position:absolute;left:8545;top:1288;width:100;height:13" filled="true" fillcolor="#000000" stroked="false">
              <v:fill type="solid"/>
            </v:rect>
            <v:rect style="position:absolute;left:8545;top:1194;width:13;height:100" filled="true" fillcolor="#000000" stroked="false">
              <v:fill type="solid"/>
            </v:rect>
            <v:rect style="position:absolute;left:8552;top:1194;width:100;height:13" filled="true" fillcolor="#000000" stroked="false">
              <v:fill type="solid"/>
            </v:rect>
            <v:rect style="position:absolute;left:8638;top:1382;width:13;height:102" filled="true" fillcolor="#000000" stroked="false">
              <v:fill type="solid"/>
            </v:rect>
            <v:rect style="position:absolute;left:8545;top:1471;width:100;height:13" filled="true" fillcolor="#000000" stroked="false">
              <v:fill type="solid"/>
            </v:rect>
            <v:rect style="position:absolute;left:8545;top:1376;width:13;height:102" filled="true" fillcolor="#000000" stroked="false">
              <v:fill type="solid"/>
            </v:rect>
            <v:rect style="position:absolute;left:8552;top:1376;width:100;height:13" filled="true" fillcolor="#000000" stroked="false">
              <v:fill type="solid"/>
            </v:rect>
            <v:rect style="position:absolute;left:8638;top:1572;width:13;height:100" filled="true" fillcolor="#000000" stroked="false">
              <v:fill type="solid"/>
            </v:rect>
            <v:rect style="position:absolute;left:8545;top:1659;width:100;height:13" filled="true" fillcolor="#000000" stroked="false">
              <v:fill type="solid"/>
            </v:rect>
            <v:rect style="position:absolute;left:8545;top:1565;width:13;height:100" filled="true" fillcolor="#000000" stroked="false">
              <v:fill type="solid"/>
            </v:rect>
            <v:rect style="position:absolute;left:8552;top:1565;width:100;height:13" filled="true" fillcolor="#000000" stroked="false">
              <v:fill type="solid"/>
            </v:rect>
            <v:rect style="position:absolute;left:8638;top:1760;width:13;height:102" filled="true" fillcolor="#000000" stroked="false">
              <v:fill type="solid"/>
            </v:rect>
            <v:rect style="position:absolute;left:8545;top:1848;width:100;height:13" filled="true" fillcolor="#000000" stroked="false">
              <v:fill type="solid"/>
            </v:rect>
            <v:rect style="position:absolute;left:8545;top:1753;width:13;height:102" filled="true" fillcolor="#000000" stroked="false">
              <v:fill type="solid"/>
            </v:rect>
            <v:rect style="position:absolute;left:8552;top:1753;width:100;height:13" filled="true" fillcolor="#000000" stroked="false">
              <v:fill type="solid"/>
            </v:rect>
            <v:rect style="position:absolute;left:8638;top:1949;width:13;height:102" filled="true" fillcolor="#000000" stroked="false">
              <v:fill type="solid"/>
            </v:rect>
            <v:rect style="position:absolute;left:8545;top:2038;width:100;height:13" filled="true" fillcolor="#000000" stroked="false">
              <v:fill type="solid"/>
            </v:rect>
            <v:rect style="position:absolute;left:8545;top:1943;width:13;height:102" filled="true" fillcolor="#000000" stroked="false">
              <v:fill type="solid"/>
            </v:rect>
            <v:rect style="position:absolute;left:8552;top:1943;width:100;height:13" filled="true" fillcolor="#000000" stroked="false">
              <v:fill type="solid"/>
            </v:rect>
            <v:rect style="position:absolute;left:8638;top:2880;width:13;height:102" filled="true" fillcolor="#000000" stroked="false">
              <v:fill type="solid"/>
            </v:rect>
            <v:rect style="position:absolute;left:8545;top:2968;width:100;height:13" filled="true" fillcolor="#000000" stroked="false">
              <v:fill type="solid"/>
            </v:rect>
            <v:rect style="position:absolute;left:8545;top:2873;width:13;height:102" filled="true" fillcolor="#000000" stroked="false">
              <v:fill type="solid"/>
            </v:rect>
            <v:rect style="position:absolute;left:8552;top:2873;width:100;height:13" filled="true" fillcolor="#000000" stroked="false">
              <v:fill type="solid"/>
            </v:rect>
            <v:rect style="position:absolute;left:8638;top:3069;width:13;height:102" filled="true" fillcolor="#000000" stroked="false">
              <v:fill type="solid"/>
            </v:rect>
            <v:rect style="position:absolute;left:8545;top:3158;width:100;height:13" filled="true" fillcolor="#000000" stroked="false">
              <v:fill type="solid"/>
            </v:rect>
            <v:rect style="position:absolute;left:8545;top:3063;width:13;height:102" filled="true" fillcolor="#000000" stroked="false">
              <v:fill type="solid"/>
            </v:rect>
            <v:rect style="position:absolute;left:8552;top:3063;width:100;height:13" filled="true" fillcolor="#000000" stroked="false">
              <v:fill type="solid"/>
            </v:rect>
            <v:rect style="position:absolute;left:8638;top:3259;width:13;height:100" filled="true" fillcolor="#000000" stroked="false">
              <v:fill type="solid"/>
            </v:rect>
            <v:rect style="position:absolute;left:8545;top:3346;width:100;height:13" filled="true" fillcolor="#000000" stroked="false">
              <v:fill type="solid"/>
            </v:rect>
            <v:rect style="position:absolute;left:8545;top:3252;width:13;height:100" filled="true" fillcolor="#000000" stroked="false">
              <v:fill type="solid"/>
            </v:rect>
            <v:rect style="position:absolute;left:8552;top:3252;width:100;height:13" filled="true" fillcolor="#000000" stroked="false">
              <v:fill type="solid"/>
            </v:rect>
            <v:rect style="position:absolute;left:8638;top:3447;width:13;height:102" filled="true" fillcolor="#000000" stroked="false">
              <v:fill type="solid"/>
            </v:rect>
            <v:rect style="position:absolute;left:8545;top:3535;width:100;height:13" filled="true" fillcolor="#000000" stroked="false">
              <v:fill type="solid"/>
            </v:rect>
            <v:rect style="position:absolute;left:8545;top:3440;width:13;height:102" filled="true" fillcolor="#000000" stroked="false">
              <v:fill type="solid"/>
            </v:rect>
            <v:rect style="position:absolute;left:8552;top:3440;width:100;height:13" filled="true" fillcolor="#000000" stroked="false">
              <v:fill type="solid"/>
            </v:rect>
            <v:rect style="position:absolute;left:8638;top:2131;width:13;height:102" filled="true" fillcolor="#000000" stroked="false">
              <v:fill type="solid"/>
            </v:rect>
            <v:rect style="position:absolute;left:8545;top:2219;width:100;height:13" filled="true" fillcolor="#000000" stroked="false">
              <v:fill type="solid"/>
            </v:rect>
            <v:rect style="position:absolute;left:8545;top:2125;width:13;height:102" filled="true" fillcolor="#000000" stroked="false">
              <v:fill type="solid"/>
            </v:rect>
            <v:rect style="position:absolute;left:8552;top:2125;width:100;height:13" filled="true" fillcolor="#000000" stroked="false">
              <v:fill type="solid"/>
            </v:rect>
            <v:rect style="position:absolute;left:8638;top:2321;width:13;height:102" filled="true" fillcolor="#000000" stroked="false">
              <v:fill type="solid"/>
            </v:rect>
            <v:rect style="position:absolute;left:8545;top:2409;width:100;height:13" filled="true" fillcolor="#000000" stroked="false">
              <v:fill type="solid"/>
            </v:rect>
            <v:rect style="position:absolute;left:8545;top:2314;width:13;height:102" filled="true" fillcolor="#000000" stroked="false">
              <v:fill type="solid"/>
            </v:rect>
            <v:rect style="position:absolute;left:8552;top:2314;width:100;height:13" filled="true" fillcolor="#000000" stroked="false">
              <v:fill type="solid"/>
            </v:rect>
            <v:rect style="position:absolute;left:8638;top:2509;width:13;height:102" filled="true" fillcolor="#000000" stroked="false">
              <v:fill type="solid"/>
            </v:rect>
            <v:rect style="position:absolute;left:8545;top:2597;width:100;height:13" filled="true" fillcolor="#000000" stroked="false">
              <v:fill type="solid"/>
            </v:rect>
            <v:rect style="position:absolute;left:8545;top:2502;width:13;height:102" filled="true" fillcolor="#000000" stroked="false">
              <v:fill type="solid"/>
            </v:rect>
            <v:rect style="position:absolute;left:8552;top:2502;width:100;height:13" filled="true" fillcolor="#000000" stroked="false">
              <v:fill type="solid"/>
            </v:rect>
            <v:rect style="position:absolute;left:8638;top:2698;width:13;height:102" filled="true" fillcolor="#000000" stroked="false">
              <v:fill type="solid"/>
            </v:rect>
            <v:rect style="position:absolute;left:8545;top:2786;width:100;height:13" filled="true" fillcolor="#000000" stroked="false">
              <v:fill type="solid"/>
            </v:rect>
            <v:rect style="position:absolute;left:8545;top:2692;width:13;height:102" filled="true" fillcolor="#000000" stroked="false">
              <v:fill type="solid"/>
            </v:rect>
            <v:rect style="position:absolute;left:8552;top:2692;width:100;height:13" filled="true" fillcolor="#000000" stroked="false">
              <v:fill type="solid"/>
            </v:rect>
            <v:rect style="position:absolute;left:7503;top:3800;width:102;height:13" filled="true" fillcolor="#000000" stroked="false">
              <v:fill type="solid"/>
            </v:rect>
            <v:rect style="position:absolute;left:7503;top:3707;width:13;height:100" filled="true" fillcolor="#000000" stroked="false">
              <v:fill type="solid"/>
            </v:rect>
            <v:rect style="position:absolute;left:7509;top:3707;width:102;height:13" filled="true" fillcolor="#000000" stroked="false">
              <v:fill type="solid"/>
            </v:rect>
            <v:rect style="position:absolute;left:7597;top:3713;width:13;height:100" filled="true" fillcolor="#000000" stroked="false">
              <v:fill type="solid"/>
            </v:rect>
            <v:rect style="position:absolute;left:7313;top:3800;width:102;height:13" filled="true" fillcolor="#000000" stroked="false">
              <v:fill type="solid"/>
            </v:rect>
            <v:rect style="position:absolute;left:7313;top:3707;width:13;height:100" filled="true" fillcolor="#000000" stroked="false">
              <v:fill type="solid"/>
            </v:rect>
            <v:rect style="position:absolute;left:7320;top:3707;width:102;height:13" filled="true" fillcolor="#000000" stroked="false">
              <v:fill type="solid"/>
            </v:rect>
            <v:rect style="position:absolute;left:7408;top:3713;width:13;height:100" filled="true" fillcolor="#000000" stroked="false">
              <v:fill type="solid"/>
            </v:rect>
            <v:rect style="position:absolute;left:8272;top:3800;width:100;height:13" filled="true" fillcolor="#000000" stroked="false">
              <v:fill type="solid"/>
            </v:rect>
            <v:rect style="position:absolute;left:8272;top:3707;width:13;height:100" filled="true" fillcolor="#000000" stroked="false">
              <v:fill type="solid"/>
            </v:rect>
            <v:rect style="position:absolute;left:8279;top:3707;width:100;height:13" filled="true" fillcolor="#000000" stroked="false">
              <v:fill type="solid"/>
            </v:rect>
            <v:rect style="position:absolute;left:8365;top:3713;width:13;height:100" filled="true" fillcolor="#000000" stroked="false">
              <v:fill type="solid"/>
            </v:rect>
            <v:rect style="position:absolute;left:8083;top:3800;width:102;height:13" filled="true" fillcolor="#000000" stroked="false">
              <v:fill type="solid"/>
            </v:rect>
            <v:rect style="position:absolute;left:8083;top:3707;width:13;height:100" filled="true" fillcolor="#000000" stroked="false">
              <v:fill type="solid"/>
            </v:rect>
            <v:rect style="position:absolute;left:8089;top:3707;width:102;height:13" filled="true" fillcolor="#000000" stroked="false">
              <v:fill type="solid"/>
            </v:rect>
            <v:rect style="position:absolute;left:8177;top:3713;width:13;height:100" filled="true" fillcolor="#000000" stroked="false">
              <v:fill type="solid"/>
            </v:rect>
            <v:rect style="position:absolute;left:7895;top:3800;width:100;height:13" filled="true" fillcolor="#000000" stroked="false">
              <v:fill type="solid"/>
            </v:rect>
            <v:rect style="position:absolute;left:7895;top:3707;width:13;height:100" filled="true" fillcolor="#000000" stroked="false">
              <v:fill type="solid"/>
            </v:rect>
            <v:rect style="position:absolute;left:7901;top:3707;width:100;height:13" filled="true" fillcolor="#000000" stroked="false">
              <v:fill type="solid"/>
            </v:rect>
            <v:rect style="position:absolute;left:7988;top:3713;width:13;height:100" filled="true" fillcolor="#000000" stroked="false">
              <v:fill type="solid"/>
            </v:rect>
            <v:rect style="position:absolute;left:7705;top:3800;width:102;height:13" filled="true" fillcolor="#000000" stroked="false">
              <v:fill type="solid"/>
            </v:rect>
            <v:rect style="position:absolute;left:7705;top:3707;width:13;height:100" filled="true" fillcolor="#000000" stroked="false">
              <v:fill type="solid"/>
            </v:rect>
            <v:rect style="position:absolute;left:7711;top:3707;width:102;height:13" filled="true" fillcolor="#000000" stroked="false">
              <v:fill type="solid"/>
            </v:rect>
            <v:rect style="position:absolute;left:7800;top:3713;width:13;height:100" filled="true" fillcolor="#000000" stroked="false">
              <v:fill type="solid"/>
            </v:rect>
            <v:rect style="position:absolute;left:5617;top:3800;width:102;height:13" filled="true" fillcolor="#000000" stroked="false">
              <v:fill type="solid"/>
            </v:rect>
            <v:rect style="position:absolute;left:5617;top:3707;width:13;height:100" filled="true" fillcolor="#000000" stroked="false">
              <v:fill type="solid"/>
            </v:rect>
            <v:rect style="position:absolute;left:5623;top:3707;width:102;height:13" filled="true" fillcolor="#000000" stroked="false">
              <v:fill type="solid"/>
            </v:rect>
            <v:rect style="position:absolute;left:5711;top:3713;width:13;height:100" filled="true" fillcolor="#000000" stroked="false">
              <v:fill type="solid"/>
            </v:rect>
            <v:rect style="position:absolute;left:5427;top:3800;width:102;height:13" filled="true" fillcolor="#000000" stroked="false">
              <v:fill type="solid"/>
            </v:rect>
            <v:rect style="position:absolute;left:5427;top:3707;width:13;height:100" filled="true" fillcolor="#000000" stroked="false">
              <v:fill type="solid"/>
            </v:rect>
            <v:rect style="position:absolute;left:5433;top:3707;width:102;height:13" filled="true" fillcolor="#000000" stroked="false">
              <v:fill type="solid"/>
            </v:rect>
            <v:rect style="position:absolute;left:5522;top:3713;width:13;height:100" filled="true" fillcolor="#000000" stroked="false">
              <v:fill type="solid"/>
            </v:rect>
            <v:shape style="position:absolute;left:5237;top:476;width:3321;height:3244" coordorigin="5238,477" coordsize="3321,3244" path="m8426,3708l5379,3708,5381,3709,5371,3719,5371,3719,5373,3720,8427,3720,8424,3709,8426,3708xm8442,3692l8426,3708,8427,3708,8427,3720,8430,3720,8432,3719,8451,3701,8442,3692xm5251,3580l5251,3584,5238,3584,5238,3587,5371,3719,5376,3708,5379,3708,5251,3580xm8461,3691l8443,3691,8451,3701,8461,3691xm8546,3587l8441,3691,8442,3692,8443,3691,8461,3691,8557,3595,8546,3590,8546,3587xm8559,3585l8547,3585,8557,3595,8559,3594,8559,3585xm8546,604l8546,3587,8547,3585,8559,3585,8559,605,8547,605,8546,604xm5240,596l5238,597,5238,3584,5249,3579,5251,3579,5251,605,5249,605,5240,596xm5251,3579l5249,3579,5251,3580,5251,3579xm5251,604l5249,605,5251,605,5251,604xm8559,601l8547,605,8559,605,8559,601xm5362,478l5358,478,5240,596,5251,601,5251,604,5366,490,5362,478xm8437,477l8427,486,8546,604,8546,601,8559,601,8559,597,8557,596,8437,477xe" filled="true" fillcolor="#000000" stroked="false">
              <v:path arrowok="t"/>
              <v:fill type="solid"/>
            </v:shape>
            <v:line style="position:absolute" from="5362,489" to="7130,489" stroked="true" strokeweight=".1pt" strokecolor="#000000">
              <v:stroke dashstyle="solid"/>
            </v:line>
            <v:line style="position:absolute" from="5362,483" to="8434,483" stroked="true" strokeweight=".5pt" strokecolor="#000000">
              <v:stroke dashstyle="solid"/>
            </v:line>
            <v:line style="position:absolute" from="6334,477" to="8436,477" stroked="true" strokeweight=".1pt" strokecolor="#000000">
              <v:stroke dashstyle="solid"/>
            </v:line>
            <v:line style="position:absolute" from="8279,475" to="8435,475" stroked="true" strokeweight=".1pt" strokecolor="#000000">
              <v:stroke dashstyle="solid"/>
            </v:line>
            <v:rect style="position:absolute;left:5139;top:1962;width:13;height:102" filled="true" fillcolor="#000000" stroked="false">
              <v:fill type="solid"/>
            </v:rect>
            <v:rect style="position:absolute;left:5146;top:1962;width:102;height:13" filled="true" fillcolor="#000000" stroked="false">
              <v:fill type="solid"/>
            </v:rect>
            <v:rect style="position:absolute;left:5234;top:1969;width:13;height:102" filled="true" fillcolor="#000000" stroked="false">
              <v:fill type="solid"/>
            </v:rect>
            <v:rect style="position:absolute;left:5139;top:2057;width:102;height:13" filled="true" fillcolor="#000000" stroked="false">
              <v:fill type="solid"/>
            </v:rect>
            <v:shape style="position:absolute;left:5394;top:3559;width:3011;height:164" type="#_x0000_t202" filled="false" stroked="false">
              <v:textbox inset="0,0,0,0">
                <w:txbxContent>
                  <w:p>
                    <w:pPr>
                      <w:spacing w:before="2"/>
                      <w:ind w:left="0" w:right="0" w:firstLine="0"/>
                      <w:jc w:val="left"/>
                      <w:rPr>
                        <w:rFonts w:ascii="Times New Roman" w:hAnsi="Times New Roman" w:cs="Times New Roman" w:eastAsia="Times New Roman"/>
                        <w:sz w:val="13"/>
                        <w:szCs w:val="13"/>
                      </w:rPr>
                    </w:pPr>
                    <w:r>
                      <w:rPr>
                        <w:rFonts w:ascii="Times New Roman" w:hAnsi="Times New Roman" w:cs="Times New Roman" w:eastAsia="Times New Roman"/>
                        <w:w w:val="120"/>
                        <w:sz w:val="13"/>
                        <w:szCs w:val="13"/>
                      </w:rPr>
                      <w:t>ϭϳ </w:t>
                    </w:r>
                    <w:r>
                      <w:rPr>
                        <w:rFonts w:ascii="Times New Roman" w:hAnsi="Times New Roman" w:cs="Times New Roman" w:eastAsia="Times New Roman"/>
                        <w:sz w:val="13"/>
                        <w:szCs w:val="13"/>
                      </w:rPr>
                      <w:t>ϭϴ </w:t>
                    </w:r>
                    <w:r>
                      <w:rPr>
                        <w:rFonts w:ascii="Times New Roman" w:hAnsi="Times New Roman" w:cs="Times New Roman" w:eastAsia="Times New Roman"/>
                        <w:w w:val="105"/>
                        <w:sz w:val="13"/>
                        <w:szCs w:val="13"/>
                      </w:rPr>
                      <w:t>ϭϵ </w:t>
                    </w:r>
                    <w:r>
                      <w:rPr>
                        <w:rFonts w:ascii="Times New Roman" w:hAnsi="Times New Roman" w:cs="Times New Roman" w:eastAsia="Times New Roman"/>
                        <w:sz w:val="13"/>
                        <w:szCs w:val="13"/>
                      </w:rPr>
                      <w:t>ϮϬ </w:t>
                    </w:r>
                    <w:r>
                      <w:rPr>
                        <w:rFonts w:ascii="Times New Roman" w:hAnsi="Times New Roman" w:cs="Times New Roman" w:eastAsia="Times New Roman"/>
                        <w:w w:val="105"/>
                        <w:sz w:val="13"/>
                        <w:szCs w:val="13"/>
                      </w:rPr>
                      <w:t>Ϯϭ ϮϮ Ϯϯ Ϯϰ Ϯϱ Ϯϲ </w:t>
                    </w:r>
                    <w:r>
                      <w:rPr>
                        <w:rFonts w:ascii="Times New Roman" w:hAnsi="Times New Roman" w:cs="Times New Roman" w:eastAsia="Times New Roman"/>
                        <w:w w:val="120"/>
                        <w:sz w:val="13"/>
                        <w:szCs w:val="13"/>
                      </w:rPr>
                      <w:t>Ϯϳ </w:t>
                    </w:r>
                    <w:r>
                      <w:rPr>
                        <w:rFonts w:ascii="Times New Roman" w:hAnsi="Times New Roman" w:cs="Times New Roman" w:eastAsia="Times New Roman"/>
                        <w:sz w:val="13"/>
                        <w:szCs w:val="13"/>
                      </w:rPr>
                      <w:t>Ϯϴ </w:t>
                    </w:r>
                    <w:r>
                      <w:rPr>
                        <w:rFonts w:ascii="Times New Roman" w:hAnsi="Times New Roman" w:cs="Times New Roman" w:eastAsia="Times New Roman"/>
                        <w:w w:val="105"/>
                        <w:sz w:val="13"/>
                        <w:szCs w:val="13"/>
                      </w:rPr>
                      <w:t>Ϯϵ ϯϬ ϯϭ ϯϮ</w:t>
                    </w:r>
                  </w:p>
                </w:txbxContent>
              </v:textbox>
              <w10:wrap type="none"/>
            </v:shape>
            <v:shape style="position:absolute;left:8338;top:3427;width:151;height:164" type="#_x0000_t202" filled="false" stroked="false">
              <v:textbox inset="0,0,0,0">
                <w:txbxContent>
                  <w:p>
                    <w:pPr>
                      <w:spacing w:before="2"/>
                      <w:ind w:left="0" w:right="0" w:firstLine="0"/>
                      <w:jc w:val="left"/>
                      <w:rPr>
                        <w:rFonts w:ascii="Times New Roman" w:hAnsi="Times New Roman" w:cs="Times New Roman" w:eastAsia="Times New Roman"/>
                        <w:sz w:val="13"/>
                        <w:szCs w:val="13"/>
                      </w:rPr>
                    </w:pPr>
                    <w:r>
                      <w:rPr>
                        <w:rFonts w:ascii="Times New Roman" w:hAnsi="Times New Roman" w:cs="Times New Roman" w:eastAsia="Times New Roman"/>
                        <w:w w:val="130"/>
                        <w:sz w:val="13"/>
                        <w:szCs w:val="13"/>
                      </w:rPr>
                      <w:t>ϯϯ</w:t>
                    </w:r>
                  </w:p>
                </w:txbxContent>
              </v:textbox>
              <w10:wrap type="none"/>
            </v:shape>
            <v:shape style="position:absolute;left:5309;top:3445;width:151;height:164" type="#_x0000_t202" filled="false" stroked="false">
              <v:textbox inset="0,0,0,0">
                <w:txbxContent>
                  <w:p>
                    <w:pPr>
                      <w:spacing w:before="2"/>
                      <w:ind w:left="0" w:right="0" w:firstLine="0"/>
                      <w:jc w:val="left"/>
                      <w:rPr>
                        <w:rFonts w:ascii="Times New Roman" w:hAnsi="Times New Roman" w:cs="Times New Roman" w:eastAsia="Times New Roman"/>
                        <w:sz w:val="13"/>
                        <w:szCs w:val="13"/>
                      </w:rPr>
                    </w:pPr>
                    <w:r>
                      <w:rPr>
                        <w:rFonts w:ascii="Times New Roman" w:hAnsi="Times New Roman" w:cs="Times New Roman" w:eastAsia="Times New Roman"/>
                        <w:w w:val="105"/>
                        <w:sz w:val="13"/>
                        <w:szCs w:val="13"/>
                      </w:rPr>
                      <w:t>ϭϲ</w:t>
                    </w:r>
                  </w:p>
                </w:txbxContent>
              </v:textbox>
              <w10:wrap type="none"/>
            </v:shape>
            <v:shape style="position:absolute;left:8330;top:996;width:158;height:2408" type="#_x0000_t202" filled="false" stroked="false">
              <v:textbox inset="0,0,0,0">
                <w:txbxContent>
                  <w:p>
                    <w:pPr>
                      <w:spacing w:line="300" w:lineRule="auto" w:before="2"/>
                      <w:ind w:left="0" w:right="18" w:firstLine="0"/>
                      <w:jc w:val="both"/>
                      <w:rPr>
                        <w:rFonts w:ascii="Times New Roman" w:hAnsi="Times New Roman" w:cs="Times New Roman" w:eastAsia="Times New Roman"/>
                        <w:sz w:val="13"/>
                        <w:szCs w:val="13"/>
                      </w:rPr>
                    </w:pPr>
                    <w:r>
                      <w:rPr>
                        <w:rFonts w:ascii="Times New Roman" w:hAnsi="Times New Roman" w:cs="Times New Roman" w:eastAsia="Times New Roman"/>
                        <w:sz w:val="13"/>
                        <w:szCs w:val="13"/>
                      </w:rPr>
                      <w:t>ϰϲ </w:t>
                    </w:r>
                    <w:r>
                      <w:rPr>
                        <w:rFonts w:ascii="Times New Roman" w:hAnsi="Times New Roman" w:cs="Times New Roman" w:eastAsia="Times New Roman"/>
                        <w:w w:val="95"/>
                        <w:sz w:val="13"/>
                        <w:szCs w:val="13"/>
                      </w:rPr>
                      <w:t>ϰϱ </w:t>
                    </w:r>
                    <w:r>
                      <w:rPr>
                        <w:rFonts w:ascii="Times New Roman" w:hAnsi="Times New Roman" w:cs="Times New Roman" w:eastAsia="Times New Roman"/>
                        <w:w w:val="90"/>
                        <w:sz w:val="13"/>
                        <w:szCs w:val="13"/>
                      </w:rPr>
                      <w:t>ϰϰ </w:t>
                    </w:r>
                    <w:r>
                      <w:rPr>
                        <w:rFonts w:ascii="Times New Roman" w:hAnsi="Times New Roman" w:cs="Times New Roman" w:eastAsia="Times New Roman"/>
                        <w:sz w:val="13"/>
                        <w:szCs w:val="13"/>
                      </w:rPr>
                      <w:t>ϰϯ ϰϮ </w:t>
                    </w:r>
                    <w:r>
                      <w:rPr>
                        <w:rFonts w:ascii="Times New Roman" w:hAnsi="Times New Roman" w:cs="Times New Roman" w:eastAsia="Times New Roman"/>
                        <w:w w:val="95"/>
                        <w:sz w:val="13"/>
                        <w:szCs w:val="13"/>
                      </w:rPr>
                      <w:t>ϰϭ </w:t>
                    </w:r>
                    <w:r>
                      <w:rPr>
                        <w:rFonts w:ascii="Times New Roman" w:hAnsi="Times New Roman" w:cs="Times New Roman" w:eastAsia="Times New Roman"/>
                        <w:w w:val="80"/>
                        <w:sz w:val="13"/>
                        <w:szCs w:val="13"/>
                      </w:rPr>
                      <w:t>ϰϬ </w:t>
                    </w:r>
                    <w:r>
                      <w:rPr>
                        <w:rFonts w:ascii="Times New Roman" w:hAnsi="Times New Roman" w:cs="Times New Roman" w:eastAsia="Times New Roman"/>
                        <w:w w:val="115"/>
                        <w:sz w:val="13"/>
                        <w:szCs w:val="13"/>
                      </w:rPr>
                      <w:t>ϯϵ </w:t>
                    </w:r>
                    <w:r>
                      <w:rPr>
                        <w:rFonts w:ascii="Times New Roman" w:hAnsi="Times New Roman" w:cs="Times New Roman" w:eastAsia="Times New Roman"/>
                        <w:w w:val="90"/>
                        <w:sz w:val="13"/>
                        <w:szCs w:val="13"/>
                      </w:rPr>
                      <w:t>ϯϴ </w:t>
                    </w:r>
                    <w:r>
                      <w:rPr>
                        <w:rFonts w:ascii="Times New Roman" w:hAnsi="Times New Roman" w:cs="Times New Roman" w:eastAsia="Times New Roman"/>
                        <w:w w:val="135"/>
                        <w:sz w:val="13"/>
                        <w:szCs w:val="13"/>
                      </w:rPr>
                      <w:t>ϯϳ </w:t>
                    </w:r>
                    <w:r>
                      <w:rPr>
                        <w:rFonts w:ascii="Times New Roman" w:hAnsi="Times New Roman" w:cs="Times New Roman" w:eastAsia="Times New Roman"/>
                        <w:w w:val="115"/>
                        <w:sz w:val="13"/>
                        <w:szCs w:val="13"/>
                      </w:rPr>
                      <w:t>ϯϲ </w:t>
                    </w:r>
                    <w:r>
                      <w:rPr>
                        <w:rFonts w:ascii="Times New Roman" w:hAnsi="Times New Roman" w:cs="Times New Roman" w:eastAsia="Times New Roman"/>
                        <w:sz w:val="13"/>
                        <w:szCs w:val="13"/>
                      </w:rPr>
                      <w:t>ϯϱ ϯϰ</w:t>
                    </w:r>
                  </w:p>
                </w:txbxContent>
              </v:textbox>
              <w10:wrap type="none"/>
            </v:shape>
            <v:shape style="position:absolute;left:6653;top:2049;width:503;height:201" type="#_x0000_t202" filled="false" stroked="false">
              <v:textbox inset="0,0,0,0">
                <w:txbxContent>
                  <w:p>
                    <w:pPr>
                      <w:spacing w:before="11"/>
                      <w:ind w:left="0" w:right="0" w:firstLine="0"/>
                      <w:jc w:val="left"/>
                      <w:rPr>
                        <w:rFonts w:ascii="Times New Roman" w:hAnsi="Times New Roman" w:cs="Times New Roman" w:eastAsia="Times New Roman"/>
                        <w:sz w:val="15"/>
                        <w:szCs w:val="15"/>
                      </w:rPr>
                    </w:pPr>
                    <w:r>
                      <w:rPr>
                        <w:rFonts w:ascii="Times New Roman" w:hAnsi="Times New Roman" w:cs="Times New Roman" w:eastAsia="Times New Roman"/>
                        <w:w w:val="80"/>
                        <w:sz w:val="15"/>
                        <w:szCs w:val="15"/>
                      </w:rPr>
                      <w:t>&gt;Y&amp;Wϲϰ</w:t>
                    </w:r>
                  </w:p>
                </w:txbxContent>
              </v:textbox>
              <w10:wrap type="none"/>
            </v:shape>
            <v:shape style="position:absolute;left:8338;top:624;width:151;height:350" type="#_x0000_t202" filled="false" stroked="false">
              <v:textbox inset="0,0,0,0">
                <w:txbxContent>
                  <w:p>
                    <w:pPr>
                      <w:spacing w:line="300" w:lineRule="auto" w:before="2"/>
                      <w:ind w:left="0" w:right="5" w:firstLine="0"/>
                      <w:jc w:val="left"/>
                      <w:rPr>
                        <w:rFonts w:ascii="Times New Roman" w:hAnsi="Times New Roman" w:cs="Times New Roman" w:eastAsia="Times New Roman"/>
                        <w:sz w:val="13"/>
                        <w:szCs w:val="13"/>
                      </w:rPr>
                    </w:pPr>
                    <w:r>
                      <w:rPr>
                        <w:rFonts w:ascii="Times New Roman" w:hAnsi="Times New Roman" w:cs="Times New Roman" w:eastAsia="Times New Roman"/>
                        <w:w w:val="75"/>
                        <w:sz w:val="13"/>
                        <w:szCs w:val="13"/>
                      </w:rPr>
                      <w:t>ϰϴ </w:t>
                    </w:r>
                    <w:r>
                      <w:rPr>
                        <w:rFonts w:ascii="Times New Roman" w:hAnsi="Times New Roman" w:cs="Times New Roman" w:eastAsia="Times New Roman"/>
                        <w:sz w:val="13"/>
                        <w:szCs w:val="13"/>
                      </w:rPr>
                      <w:t>ϰϳ</w:t>
                    </w:r>
                  </w:p>
                </w:txbxContent>
              </v:textbox>
              <w10:wrap type="none"/>
            </v:shape>
            <v:shape style="position:absolute;left:5309;top:821;width:151;height:2599" type="#_x0000_t202" filled="false" stroked="false">
              <v:textbox inset="0,0,0,0">
                <w:txbxContent>
                  <w:p>
                    <w:pPr>
                      <w:spacing w:before="2"/>
                      <w:ind w:left="0" w:right="0" w:firstLine="0"/>
                      <w:jc w:val="left"/>
                      <w:rPr>
                        <w:rFonts w:ascii="Times New Roman" w:hAnsi="Times New Roman" w:cs="Times New Roman" w:eastAsia="Times New Roman"/>
                        <w:sz w:val="13"/>
                        <w:szCs w:val="13"/>
                      </w:rPr>
                    </w:pPr>
                    <w:r>
                      <w:rPr>
                        <w:rFonts w:ascii="Times New Roman" w:hAnsi="Times New Roman" w:cs="Times New Roman" w:eastAsia="Times New Roman"/>
                        <w:w w:val="105"/>
                        <w:sz w:val="13"/>
                        <w:szCs w:val="13"/>
                      </w:rPr>
                      <w:t>Ϯ</w:t>
                    </w:r>
                  </w:p>
                  <w:p>
                    <w:pPr>
                      <w:spacing w:line="302" w:lineRule="auto" w:before="37"/>
                      <w:ind w:left="0" w:right="83" w:firstLine="0"/>
                      <w:jc w:val="both"/>
                      <w:rPr>
                        <w:rFonts w:ascii="Times New Roman" w:hAnsi="Times New Roman" w:cs="Times New Roman" w:eastAsia="Times New Roman"/>
                        <w:sz w:val="13"/>
                        <w:szCs w:val="13"/>
                      </w:rPr>
                    </w:pPr>
                    <w:r>
                      <w:rPr>
                        <w:rFonts w:ascii="Times New Roman" w:hAnsi="Times New Roman" w:cs="Times New Roman" w:eastAsia="Times New Roman"/>
                        <w:w w:val="120"/>
                        <w:sz w:val="13"/>
                        <w:szCs w:val="13"/>
                      </w:rPr>
                      <w:t>ϯ </w:t>
                    </w:r>
                    <w:r>
                      <w:rPr>
                        <w:rFonts w:ascii="Times New Roman" w:hAnsi="Times New Roman" w:cs="Times New Roman" w:eastAsia="Times New Roman"/>
                        <w:w w:val="90"/>
                        <w:sz w:val="13"/>
                        <w:szCs w:val="13"/>
                      </w:rPr>
                      <w:t>ϰ </w:t>
                    </w:r>
                    <w:r>
                      <w:rPr>
                        <w:rFonts w:ascii="Times New Roman" w:hAnsi="Times New Roman" w:cs="Times New Roman" w:eastAsia="Times New Roman"/>
                        <w:sz w:val="13"/>
                        <w:szCs w:val="13"/>
                      </w:rPr>
                      <w:t>ϱ</w:t>
                    </w:r>
                    <w:r>
                      <w:rPr>
                        <w:rFonts w:ascii="Times New Roman" w:hAnsi="Times New Roman" w:cs="Times New Roman" w:eastAsia="Times New Roman"/>
                        <w:w w:val="98"/>
                        <w:sz w:val="13"/>
                        <w:szCs w:val="13"/>
                      </w:rPr>
                      <w:t> </w:t>
                    </w:r>
                    <w:r>
                      <w:rPr>
                        <w:rFonts w:ascii="Times New Roman" w:hAnsi="Times New Roman" w:cs="Times New Roman" w:eastAsia="Times New Roman"/>
                        <w:w w:val="110"/>
                        <w:sz w:val="13"/>
                        <w:szCs w:val="13"/>
                      </w:rPr>
                      <w:t>ϲ </w:t>
                    </w:r>
                    <w:r>
                      <w:rPr>
                        <w:rFonts w:ascii="Times New Roman" w:hAnsi="Times New Roman" w:cs="Times New Roman" w:eastAsia="Times New Roman"/>
                        <w:w w:val="160"/>
                        <w:sz w:val="13"/>
                        <w:szCs w:val="13"/>
                      </w:rPr>
                      <w:t>ϳ </w:t>
                    </w:r>
                    <w:r>
                      <w:rPr>
                        <w:rFonts w:ascii="Times New Roman" w:hAnsi="Times New Roman" w:cs="Times New Roman" w:eastAsia="Times New Roman"/>
                        <w:w w:val="70"/>
                        <w:sz w:val="13"/>
                        <w:szCs w:val="13"/>
                      </w:rPr>
                      <w:t>ϴ</w:t>
                    </w:r>
                  </w:p>
                  <w:p>
                    <w:pPr>
                      <w:spacing w:line="300" w:lineRule="auto" w:before="0"/>
                      <w:ind w:left="0" w:right="-1" w:firstLine="0"/>
                      <w:jc w:val="left"/>
                      <w:rPr>
                        <w:rFonts w:ascii="Times New Roman" w:hAnsi="Times New Roman" w:cs="Times New Roman" w:eastAsia="Times New Roman"/>
                        <w:sz w:val="13"/>
                        <w:szCs w:val="13"/>
                      </w:rPr>
                    </w:pPr>
                    <w:r>
                      <w:rPr>
                        <w:rFonts w:ascii="Times New Roman" w:hAnsi="Times New Roman" w:cs="Times New Roman" w:eastAsia="Times New Roman"/>
                        <w:sz w:val="13"/>
                        <w:szCs w:val="13"/>
                      </w:rPr>
                      <w:t>ϵ </w:t>
                    </w:r>
                    <w:r>
                      <w:rPr>
                        <w:rFonts w:ascii="Times New Roman" w:hAnsi="Times New Roman" w:cs="Times New Roman" w:eastAsia="Times New Roman"/>
                        <w:w w:val="80"/>
                        <w:sz w:val="13"/>
                        <w:szCs w:val="13"/>
                      </w:rPr>
                      <w:t>ϭϬ </w:t>
                    </w:r>
                    <w:r>
                      <w:rPr>
                        <w:rFonts w:ascii="Times New Roman" w:hAnsi="Times New Roman" w:cs="Times New Roman" w:eastAsia="Times New Roman"/>
                        <w:w w:val="95"/>
                        <w:sz w:val="13"/>
                        <w:szCs w:val="13"/>
                      </w:rPr>
                      <w:t>ϭϭ </w:t>
                    </w:r>
                    <w:r>
                      <w:rPr>
                        <w:rFonts w:ascii="Times New Roman" w:hAnsi="Times New Roman" w:cs="Times New Roman" w:eastAsia="Times New Roman"/>
                        <w:sz w:val="13"/>
                        <w:szCs w:val="13"/>
                      </w:rPr>
                      <w:t>ϭϮ ϭϯ </w:t>
                    </w:r>
                    <w:r>
                      <w:rPr>
                        <w:rFonts w:ascii="Times New Roman" w:hAnsi="Times New Roman" w:cs="Times New Roman" w:eastAsia="Times New Roman"/>
                        <w:w w:val="95"/>
                        <w:sz w:val="13"/>
                        <w:szCs w:val="13"/>
                      </w:rPr>
                      <w:t>ϭϰ</w:t>
                    </w:r>
                    <w:r>
                      <w:rPr>
                        <w:rFonts w:ascii="Times New Roman" w:hAnsi="Times New Roman" w:cs="Times New Roman" w:eastAsia="Times New Roman"/>
                        <w:w w:val="93"/>
                        <w:sz w:val="13"/>
                        <w:szCs w:val="13"/>
                      </w:rPr>
                      <w:t> </w:t>
                    </w:r>
                    <w:r>
                      <w:rPr>
                        <w:rFonts w:ascii="Times New Roman" w:hAnsi="Times New Roman" w:cs="Times New Roman" w:eastAsia="Times New Roman"/>
                        <w:w w:val="95"/>
                        <w:sz w:val="13"/>
                        <w:szCs w:val="13"/>
                      </w:rPr>
                      <w:t>ϭϱ</w:t>
                    </w:r>
                  </w:p>
                </w:txbxContent>
              </v:textbox>
              <w10:wrap type="none"/>
            </v:shape>
            <v:shape style="position:absolute;left:5309;top:495;width:3118;height:302" type="#_x0000_t202" filled="false" stroked="false">
              <v:textbox inset="0,0,0,0">
                <w:txbxContent>
                  <w:p>
                    <w:pPr>
                      <w:spacing w:line="144" w:lineRule="exact" w:before="2"/>
                      <w:ind w:left="77" w:right="0" w:firstLine="0"/>
                      <w:jc w:val="left"/>
                      <w:rPr>
                        <w:rFonts w:ascii="Times New Roman" w:hAnsi="Times New Roman" w:cs="Times New Roman" w:eastAsia="Times New Roman"/>
                        <w:sz w:val="13"/>
                        <w:szCs w:val="13"/>
                      </w:rPr>
                    </w:pPr>
                    <w:r>
                      <w:rPr>
                        <w:rFonts w:ascii="Times New Roman" w:hAnsi="Times New Roman" w:cs="Times New Roman" w:eastAsia="Times New Roman"/>
                        <w:w w:val="105"/>
                        <w:sz w:val="13"/>
                        <w:szCs w:val="13"/>
                      </w:rPr>
                      <w:t>ϲϰ </w:t>
                    </w:r>
                    <w:r>
                      <w:rPr>
                        <w:rFonts w:ascii="Times New Roman" w:hAnsi="Times New Roman" w:cs="Times New Roman" w:eastAsia="Times New Roman"/>
                        <w:w w:val="120"/>
                        <w:sz w:val="13"/>
                        <w:szCs w:val="13"/>
                      </w:rPr>
                      <w:t>ϲϯ </w:t>
                    </w:r>
                    <w:r>
                      <w:rPr>
                        <w:rFonts w:ascii="Times New Roman" w:hAnsi="Times New Roman" w:cs="Times New Roman" w:eastAsia="Times New Roman"/>
                        <w:w w:val="105"/>
                        <w:sz w:val="13"/>
                        <w:szCs w:val="13"/>
                      </w:rPr>
                      <w:t>ϲϮ ϲϭ </w:t>
                    </w:r>
                    <w:r>
                      <w:rPr>
                        <w:rFonts w:ascii="Times New Roman" w:hAnsi="Times New Roman" w:cs="Times New Roman" w:eastAsia="Times New Roman"/>
                        <w:sz w:val="13"/>
                        <w:szCs w:val="13"/>
                      </w:rPr>
                      <w:t>ϲϬ </w:t>
                    </w:r>
                    <w:r>
                      <w:rPr>
                        <w:rFonts w:ascii="Times New Roman" w:hAnsi="Times New Roman" w:cs="Times New Roman" w:eastAsia="Times New Roman"/>
                        <w:w w:val="105"/>
                        <w:sz w:val="13"/>
                        <w:szCs w:val="13"/>
                      </w:rPr>
                      <w:t>ϱϵ </w:t>
                    </w:r>
                    <w:r>
                      <w:rPr>
                        <w:rFonts w:ascii="Times New Roman" w:hAnsi="Times New Roman" w:cs="Times New Roman" w:eastAsia="Times New Roman"/>
                        <w:sz w:val="13"/>
                        <w:szCs w:val="13"/>
                      </w:rPr>
                      <w:t>ϱϴ </w:t>
                    </w:r>
                    <w:r>
                      <w:rPr>
                        <w:rFonts w:ascii="Times New Roman" w:hAnsi="Times New Roman" w:cs="Times New Roman" w:eastAsia="Times New Roman"/>
                        <w:w w:val="120"/>
                        <w:sz w:val="13"/>
                        <w:szCs w:val="13"/>
                      </w:rPr>
                      <w:t>ϱϳ </w:t>
                    </w:r>
                    <w:r>
                      <w:rPr>
                        <w:rFonts w:ascii="Times New Roman" w:hAnsi="Times New Roman" w:cs="Times New Roman" w:eastAsia="Times New Roman"/>
                        <w:w w:val="105"/>
                        <w:sz w:val="13"/>
                        <w:szCs w:val="13"/>
                      </w:rPr>
                      <w:t>ϱϲ ϱϱ ϱϰ ϱϯ ϱϮ ϱϭ </w:t>
                    </w:r>
                    <w:r>
                      <w:rPr>
                        <w:rFonts w:ascii="Times New Roman" w:hAnsi="Times New Roman" w:cs="Times New Roman" w:eastAsia="Times New Roman"/>
                        <w:sz w:val="13"/>
                        <w:szCs w:val="13"/>
                      </w:rPr>
                      <w:t>ϱϬ </w:t>
                    </w:r>
                    <w:r>
                      <w:rPr>
                        <w:rFonts w:ascii="Times New Roman" w:hAnsi="Times New Roman" w:cs="Times New Roman" w:eastAsia="Times New Roman"/>
                        <w:w w:val="105"/>
                        <w:sz w:val="13"/>
                        <w:szCs w:val="13"/>
                      </w:rPr>
                      <w:t>ϰϵ</w:t>
                    </w:r>
                  </w:p>
                  <w:p>
                    <w:pPr>
                      <w:spacing w:line="144" w:lineRule="exact" w:before="0"/>
                      <w:ind w:left="0" w:right="0" w:firstLine="0"/>
                      <w:jc w:val="left"/>
                      <w:rPr>
                        <w:rFonts w:ascii="Times New Roman" w:hAnsi="Times New Roman" w:cs="Times New Roman" w:eastAsia="Times New Roman"/>
                        <w:sz w:val="13"/>
                        <w:szCs w:val="13"/>
                      </w:rPr>
                    </w:pPr>
                    <w:r>
                      <w:rPr>
                        <w:rFonts w:ascii="Times New Roman" w:hAnsi="Times New Roman" w:cs="Times New Roman" w:eastAsia="Times New Roman"/>
                        <w:w w:val="98"/>
                        <w:sz w:val="13"/>
                        <w:szCs w:val="13"/>
                      </w:rPr>
                      <w:t>ϭ</w:t>
                    </w:r>
                  </w:p>
                </w:txbxContent>
              </v:textbox>
              <w10:wrap type="none"/>
            </v:shape>
            <w10:wrap type="topAndBottom"/>
          </v:group>
        </w:pict>
      </w:r>
    </w:p>
    <w:p>
      <w:pPr>
        <w:spacing w:after="0"/>
        <w:rPr>
          <w:sz w:val="29"/>
        </w:rPr>
        <w:sectPr>
          <w:pgSz w:w="11900" w:h="16840"/>
          <w:pgMar w:header="1172" w:footer="1899" w:top="1480" w:bottom="2080" w:left="1180" w:right="0"/>
        </w:sectPr>
      </w:pPr>
    </w:p>
    <w:p>
      <w:pPr>
        <w:pStyle w:val="BodyText"/>
        <w:spacing w:before="10"/>
        <w:rPr>
          <w:b/>
          <w:sz w:val="17"/>
        </w:rPr>
      </w:pPr>
    </w:p>
    <w:p>
      <w:pPr>
        <w:pStyle w:val="Heading6"/>
        <w:spacing w:before="93" w:after="19"/>
        <w:ind w:right="283"/>
        <w:jc w:val="center"/>
      </w:pPr>
      <w:r>
        <w:rPr/>
        <w:pict>
          <v:group style="position:absolute;margin-left:145.104996pt;margin-top:42.970192pt;width:367.15pt;height:367.75pt;mso-position-horizontal-relative:page;mso-position-vertical-relative:paragraph;z-index:-286739456" coordorigin="2902,859" coordsize="7343,7355">
            <v:shape style="position:absolute;left:3237;top:1205;width:6662;height:6664" coordorigin="3237,1205" coordsize="6662,6664" path="m7883,6445l7955,6455,8019,6482,8073,6524,8115,6578,8142,6643,8152,6714,8142,6785,8115,6850,8073,6904,8019,6946,7955,6973,7883,6983,7812,6973,7748,6946,7693,6904,7651,6850,7624,6785,7615,6714,7624,6643,7651,6578,7693,6524,7748,6482,7812,6455,7883,6445xm3506,1205l3578,1215,3642,1242,3696,1284,3738,1338,3765,1402,3775,1474,3765,1545,3738,1610,3696,1664,3642,1706,3578,1733,3506,1743,3435,1733,3371,1706,3316,1664,3274,1610,3247,1545,3237,1474,3247,1402,3274,1338,3316,1284,3371,1242,3435,1215,3506,1205xm6137,7319l6208,7328,6272,7355,6327,7397,6369,7452,6396,7516,6405,7587,6396,7659,6369,7723,6327,7777,6272,7819,6208,7846,6137,7856,6065,7846,6001,7819,5947,7777,5905,7723,5877,7659,5868,7587,5877,7516,5905,7452,5947,7397,6001,7355,6065,7328,6137,7319xm5263,7319l5335,7328,5399,7355,5453,7397,5495,7452,5522,7516,5532,7587,5522,7659,5495,7723,5453,7777,5399,7819,5335,7846,5263,7856,5192,7846,5128,7819,5073,7777,5031,7723,5004,7659,4995,7587,5004,7516,5031,7452,5073,7397,5128,7355,5192,7328,5263,7319xm5263,5572l5335,5581,5399,5609,5453,5651,5495,5705,5522,5769,5532,5841,5522,5912,5495,5976,5453,6031,5399,6073,5335,6100,5263,6109,5192,6100,5128,6073,5073,6031,5031,5976,5004,5912,4995,5841,5004,5769,5031,5705,5073,5651,5128,5609,5192,5581,5263,5572xm8757,1205l8828,1215,8892,1242,8947,1284,8989,1338,9016,1402,9025,1474,9016,1545,8989,1610,8947,1664,8892,1706,8828,1733,8757,1743,8685,1733,8621,1706,8567,1664,8525,1610,8498,1545,8488,1474,8498,1402,8525,1338,8567,1284,8621,1242,8685,1215,8757,1205xm8757,7319l8828,7328,8892,7355,8947,7397,8989,7452,9016,7516,9025,7587,9016,7659,8989,7723,8947,7777,8892,7819,8828,7846,8757,7856,8685,7846,8621,7819,8567,7777,8525,7723,8498,7659,8488,7587,8498,7516,8525,7452,8567,7397,8621,7355,8685,7328,8757,7319xm7010,6445l7081,6455,7146,6482,7200,6524,7242,6578,7269,6643,7279,6714,7269,6785,7242,6850,7200,6904,7146,6946,7081,6973,7010,6983,6939,6973,6874,6946,6820,6904,6778,6850,6751,6785,6741,6714,6751,6643,6778,6578,6820,6524,6874,6482,6939,6455,7010,6445xm6137,6445l6208,6455,6272,6482,6327,6524,6369,6578,6396,6643,6405,6714,6396,6785,6369,6850,6327,6904,6272,6946,6208,6973,6137,6983,6065,6973,6001,6946,5947,6904,5905,6850,5877,6785,5868,6714,5877,6643,5905,6578,5947,6524,6001,6482,6065,6455,6137,6445xm5263,6457l5335,6467,5399,6494,5453,6536,5495,6591,5522,6655,5532,6726,5522,6798,5495,6862,5453,6916,5399,6958,5335,6985,5263,6995,5192,6985,5128,6958,5073,6916,5031,6862,5004,6798,4995,6726,5004,6655,5031,6591,5073,6536,5128,6494,5192,6467,5263,6457xm4390,6445l4461,6455,4526,6482,4580,6524,4622,6578,4649,6643,4659,6714,4649,6785,4622,6850,4580,6904,4526,6946,4461,6973,4390,6983,4319,6973,4254,6946,4200,6904,4158,6850,4131,6785,4121,6714,4131,6643,4158,6578,4200,6524,4254,6482,4319,6455,4390,6445xm6137,1205l6208,1215,6272,1242,6327,1284,6369,1338,6396,1402,6405,1474,6396,1545,6369,1610,6327,1664,6272,1706,6208,1733,6137,1743,6065,1733,6001,1706,5947,1664,5905,1610,5877,1545,5868,1474,5877,1402,5905,1338,5947,1284,6001,1242,6065,1215,6137,1205xm8757,6445l8828,6455,8892,6482,8947,6524,8989,6578,9016,6643,9025,6714,9016,6785,8989,6850,8947,6904,8892,6946,8828,6973,8757,6983,8685,6973,8621,6946,8567,6904,8525,6850,8498,6785,8488,6714,8498,6643,8525,6578,8567,6524,8621,6482,8685,6455,8757,6445xm7883,7331l7955,7340,8019,7368,8073,7410,8115,7464,8142,7528,8152,7600,8142,7671,8115,7735,8073,7790,8019,7832,7955,7859,7883,7868,7812,7859,7748,7832,7693,7790,7651,7735,7624,7671,7615,7600,7624,7528,7651,7464,7693,7410,7748,7368,7812,7340,7883,7331xm7010,7319l7081,7328,7146,7355,7200,7397,7242,7452,7269,7516,7279,7587,7269,7659,7242,7723,7200,7777,7146,7819,7081,7846,7010,7856,6939,7846,6874,7819,6820,7777,6778,7723,6751,7659,6741,7587,6751,7516,6778,7452,6820,7397,6874,7355,6939,7328,7010,7319xm8757,3825l8828,3835,8892,3862,8947,3904,8989,3958,9016,4022,9025,4094,9016,4165,8989,4230,8947,4284,8892,4326,8828,4353,8757,4363,8685,4353,8621,4326,8567,4284,8525,4230,8498,4165,8488,4094,8498,4022,8525,3958,8567,3904,8621,3862,8685,3835,8757,3825xm8757,2952l8828,2961,8892,2989,8947,3031,8989,3085,9016,3149,9025,3221,9016,3292,8989,3356,8947,3411,8892,3453,8828,3480,8757,3489,8685,3480,8621,3453,8567,3411,8525,3356,8498,3292,8488,3221,8498,3149,8525,3085,8567,3031,8621,2989,8685,2961,8757,2952xm6137,2079l6208,2088,6272,2115,6327,2157,6369,2212,6396,2276,6405,2347,6396,2419,6369,2483,6327,2537,6272,2579,6208,2606,6137,2616,6065,2606,6001,2579,5947,2537,5905,2483,5877,2419,5868,2347,5877,2276,5905,2212,5947,2157,6001,2115,6065,2088,6137,2079xm5263,2079l5335,2088,5399,2115,5453,2157,5495,2212,5522,2276,5532,2347,5522,2419,5495,2483,5453,2537,5399,2579,5335,2606,5263,2616,5192,2606,5128,2579,5073,2537,5031,2483,5004,2419,4995,2347,5004,2276,5031,2212,5073,2157,5128,2115,5192,2088,5263,2079xm9630,3825l9701,3835,9766,3862,9820,3904,9862,3958,9889,4022,9899,4094,9889,4165,9862,4230,9820,4284,9766,4326,9701,4353,9630,4363,9559,4353,9494,4326,9440,4284,9398,4230,9371,4165,9361,4094,9371,4022,9398,3958,9440,3904,9494,3862,9559,3835,9630,3825xm9630,2952l9701,2961,9766,2989,9820,3031,9862,3085,9889,3149,9899,3221,9889,3292,9862,3356,9820,3411,9766,3453,9701,3480,9630,3489,9559,3480,9494,3453,9440,3411,9398,3356,9371,3292,9361,3221,9371,3149,9398,3085,9440,3031,9494,2989,9559,2961,9630,2952xm4473,2079l4545,2088,4609,2115,4663,2157,4705,2212,4732,2276,4742,2347,4732,2419,4705,2483,4663,2537,4609,2579,4545,2606,4473,2616,4402,2606,4338,2579,4283,2537,4241,2483,4214,2419,4205,2347,4214,2276,4241,2212,4283,2157,4338,2115,4402,2088,4473,2079xm5263,3825l5335,3835,5399,3862,5453,3904,5495,3958,5522,4022,5532,4094,5522,4165,5495,4230,5453,4284,5399,4326,5335,4353,5263,4363,5192,4353,5128,4326,5073,4284,5031,4230,5004,4165,4995,4094,5004,4022,5031,3958,5073,3904,5128,3862,5192,3835,5263,3825xm7010,2952l7081,2961,7146,2989,7200,3031,7242,3085,7269,3149,7279,3221,7269,3292,7242,3356,7200,3411,7146,3453,7081,3480,7010,3489,6939,3480,6874,3453,6820,3411,6778,3356,6751,3292,6741,3221,6751,3149,6778,3085,6820,3031,6874,2989,6939,2961,7010,2952xm3517,5572l3588,5581,3652,5609,3707,5651,3749,5705,3776,5769,3785,5841,3776,5912,3749,5976,3707,6031,3652,6073,3588,6100,3517,6109,3445,6100,3381,6073,3327,6031,3285,5976,3257,5912,3248,5841,3257,5769,3285,5705,3327,5651,3381,5609,3445,5581,3517,5572xm7883,1205l7955,1215,8019,1242,8073,1284,8115,1338,8142,1402,8152,1474,8142,1545,8115,1610,8073,1664,8019,1706,7955,1733,7883,1743,7812,1733,7748,1706,7693,1664,7651,1610,7624,1545,7615,1474,7624,1402,7651,1338,7693,1284,7748,1242,7812,1215,7883,1205xm5263,1205l5335,1215,5399,1242,5453,1284,5495,1338,5522,1402,5532,1474,5522,1545,5495,1610,5453,1664,5399,1706,5335,1733,5263,1743,5192,1733,5128,1706,5073,1664,5031,1610,5004,1545,4995,1474,5004,1402,5031,1338,5073,1284,5128,1242,5192,1215,5263,1205xm9630,2079l9701,2088,9766,2115,9820,2157,9862,2212,9889,2276,9899,2347,9889,2419,9862,2483,9820,2537,9766,2579,9701,2606,9630,2616,9559,2606,9494,2579,9440,2537,9398,2483,9371,2419,9361,2347,9371,2276,9398,2212,9440,2157,9494,2115,9559,2088,9630,2079xm8757,2079l8828,2088,8892,2115,8947,2157,8989,2212,9016,2276,9025,2347,9016,2419,8989,2483,8947,2537,8892,2579,8828,2606,8757,2616,8685,2606,8621,2579,8567,2537,8525,2483,8498,2419,8488,2347,8498,2276,8525,2212,8567,2157,8621,2115,8685,2088,8757,2079xm3517,2079l3588,2088,3652,2115,3707,2157,3749,2212,3776,2276,3785,2347,3776,2419,3749,2483,3707,2537,3652,2579,3588,2606,3517,2616,3445,2606,3381,2579,3327,2537,3285,2483,3257,2419,3248,2347,3257,2276,3285,2212,3327,2157,3381,2115,3445,2088,3517,2079xm7010,1205l7081,1215,7146,1242,7200,1284,7242,1338,7269,1402,7279,1474,7269,1545,7242,1610,7200,1664,7146,1706,7081,1733,7010,1743,6939,1733,6874,1706,6820,1664,6778,1610,6751,1545,6741,1474,6751,1402,6778,1338,6820,1284,6874,1242,6939,1215,7010,1205xm7010,2079l7081,2088,7146,2115,7200,2157,7242,2212,7269,2276,7279,2347,7269,2419,7242,2483,7200,2537,7146,2579,7081,2606,7010,2616,6939,2606,6874,2579,6820,2537,6778,2483,6751,2419,6741,2347,6751,2276,6778,2212,6820,2157,6874,2115,6939,2088,7010,2079xe" filled="false" stroked="true" strokeweight=".988pt" strokecolor="#3e3e3e">
              <v:path arrowok="t"/>
              <v:stroke dashstyle="shortdot"/>
            </v:shape>
            <v:rect style="position:absolute;left:2911;top:869;width:7324;height:7335" filled="false" stroked="true" strokeweight=".988pt" strokecolor="#000000">
              <v:stroke dashstyle="solid"/>
            </v:rect>
            <v:shape style="position:absolute;left:3040;top:997;width:147;height:147" type="#_x0000_t75" stroked="false">
              <v:imagedata r:id="rId203" o:title=""/>
            </v:shape>
            <v:shape style="position:absolute;left:3247;top:1205;width:6651;height:6651" coordorigin="3248,1205" coordsize="6651,6651" path="m4390,2952l4461,2961,4526,2989,4580,3031,4622,3085,4649,3149,4659,3221,4649,3292,4622,3356,4580,3411,4526,3453,4461,3480,4390,3489,4318,3480,4254,3453,4200,3411,4158,3356,4131,3292,4121,3221,4131,3149,4158,3085,4200,3031,4254,2989,4318,2961,4390,2952xm3517,2952l3588,2961,3652,2989,3707,3031,3749,3085,3776,3149,3785,3221,3776,3292,3749,3356,3707,3411,3652,3453,3588,3480,3517,3489,3445,3480,3381,3453,3327,3411,3285,3356,3257,3292,3248,3221,3257,3149,3285,3085,3327,3031,3381,2989,3445,2961,3517,2952xm3517,3825l3588,3835,3652,3862,3707,3904,3749,3958,3776,4022,3785,4094,3776,4165,3749,4230,3707,4284,3652,4326,3588,4353,3517,4363,3445,4353,3381,4326,3327,4284,3285,4230,3257,4165,3248,4094,3257,4022,3285,3958,3327,3904,3381,3862,3445,3835,3517,3825xm4390,3825l4461,3835,4526,3862,4580,3904,4622,3958,4649,4022,4659,4094,4649,4165,4622,4230,4580,4284,4526,4326,4461,4353,4390,4363,4318,4353,4254,4326,4200,4284,4158,4230,4131,4165,4121,4094,4131,4022,4158,3958,4200,3904,4254,3862,4318,3835,4390,3825xm4390,5572l4461,5581,4526,5609,4580,5651,4622,5705,4649,5769,4659,5841,4649,5912,4622,5976,4580,6031,4526,6073,4461,6100,4390,6109,4318,6100,4254,6073,4200,6031,4158,5976,4131,5912,4121,5841,4131,5769,4158,5705,4200,5651,4254,5609,4318,5581,4390,5572xm9630,5572l9701,5581,9766,5609,9820,5651,9862,5705,9889,5769,9899,5841,9889,5912,9862,5976,9820,6031,9766,6073,9701,6100,9630,6109,9559,6100,9494,6073,9440,6031,9398,5976,9371,5912,9361,5841,9371,5769,9398,5705,9440,5651,9494,5609,9559,5581,9630,5572xm9630,6445l9701,6455,9766,6482,9820,6524,9862,6578,9889,6643,9899,6714,9889,6785,9862,6850,9820,6904,9766,6946,9701,6973,9630,6983,9559,6973,9494,6946,9440,6904,9398,6850,9371,6785,9361,6714,9371,6643,9398,6578,9440,6524,9494,6482,9559,6455,9630,6445xm3517,7319l3588,7328,3652,7355,3707,7397,3749,7452,3776,7516,3785,7587,3776,7659,3749,7723,3707,7777,3652,7819,3588,7846,3517,7856,3445,7846,3381,7819,3327,7777,3285,7723,3257,7659,3248,7587,3257,7516,3285,7452,3327,7397,3381,7355,3445,7328,3517,7319xm4344,1205l4415,1215,4480,1242,4534,1284,4576,1338,4603,1402,4613,1474,4603,1545,4576,1610,4534,1664,4480,1706,4415,1733,4344,1743,4272,1733,4208,1706,4154,1664,4112,1610,4085,1545,4075,1474,4085,1402,4112,1338,4154,1284,4208,1242,4272,1215,4344,1205xm9630,1205l9701,1215,9766,1242,9820,1284,9862,1338,9889,1402,9899,1474,9889,1545,9862,1610,9820,1664,9766,1706,9701,1733,9630,1743,9559,1733,9494,1706,9440,1664,9398,1610,9371,1545,9361,1474,9371,1402,9398,1338,9440,1284,9494,1242,9559,1215,9630,1205xm5263,2952l5335,2961,5399,2989,5453,3031,5495,3085,5522,3149,5532,3221,5522,3292,5495,3356,5453,3411,5399,3453,5335,3480,5263,3489,5192,3480,5128,3453,5073,3411,5031,3356,5004,3292,4995,3221,5004,3149,5031,3085,5073,3031,5128,2989,5192,2961,5263,2952xm6137,2952l6208,2961,6272,2989,6327,3031,6369,3085,6396,3149,6405,3221,6396,3292,6369,3356,6327,3411,6272,3453,6208,3480,6137,3489,6065,3480,6001,3453,5947,3411,5905,3356,5877,3292,5868,3221,5877,3149,5905,3085,5947,3031,6001,2989,6065,2961,6137,2952xm6137,3825l6208,3835,6272,3862,6327,3904,6369,3958,6396,4022,6405,4094,6396,4165,6369,4230,6327,4284,6272,4326,6208,4353,6137,4363,6065,4353,6001,4326,5947,4284,5905,4230,5877,4165,5868,4094,5877,4022,5905,3958,5947,3904,6001,3862,6065,3835,6137,3825xm8757,4699l8828,4708,8892,4735,8947,4777,8989,4832,9016,4896,9025,4967,9016,5039,8989,5103,8947,5157,8892,5199,8828,5226,8757,5236,8685,5226,8621,5199,8567,5157,8525,5103,8498,5039,8488,4967,8498,4896,8525,4832,8567,4777,8621,4735,8685,4708,8757,4699xm9630,4699l9701,4708,9766,4735,9820,4777,9862,4832,9889,4896,9899,4967,9889,5039,9862,5103,9820,5157,9766,5199,9701,5226,9630,5236,9559,5226,9494,5199,9440,5157,9398,5103,9371,5039,9361,4967,9371,4896,9398,4832,9440,4777,9494,4735,9559,4708,9630,4699xm5263,4699l5335,4708,5399,4735,5453,4777,5495,4832,5522,4896,5532,4967,5522,5039,5495,5103,5453,5157,5399,5199,5335,5226,5263,5236,5192,5226,5128,5199,5073,5157,5031,5103,5004,5039,4995,4967,5004,4896,5031,4832,5073,4777,5128,4735,5192,4708,5263,4699xm3517,4699l3588,4708,3652,4735,3707,4777,3749,4832,3776,4896,3785,4967,3776,5039,3749,5103,3707,5157,3652,5199,3588,5226,3517,5236,3445,5226,3381,5199,3327,5157,3285,5103,3257,5039,3248,4967,3257,4896,3285,4832,3327,4777,3381,4735,3445,4708,3517,4699xm4390,4699l4461,4708,4526,4735,4580,4777,4622,4832,4649,4896,4659,4967,4649,5039,4622,5103,4580,5157,4526,5199,4461,5226,4390,5236,4318,5226,4254,5199,4200,5157,4158,5103,4131,5039,4121,4967,4131,4896,4158,4832,4200,4777,4254,4735,4318,4708,4390,4699xm7010,4699l7081,4708,7146,4735,7200,4777,7242,4832,7269,4896,7279,4967,7269,5039,7242,5103,7200,5157,7146,5199,7081,5226,7010,5236,6939,5226,6874,5199,6820,5157,6778,5103,6751,5039,6741,4967,6751,4896,6778,4832,6820,4777,6874,4735,6939,4708,7010,4699xm6137,4699l6208,4708,6272,4735,6327,4777,6369,4832,6396,4896,6405,4967,6396,5039,6369,5103,6327,5157,6272,5199,6208,5226,6137,5236,6065,5226,6001,5199,5947,5157,5905,5103,5877,5039,5868,4967,5877,4896,5905,4832,5947,4777,6001,4735,6065,4708,6137,4699xm7010,5572l7081,5581,7146,5609,7200,5651,7242,5705,7269,5769,7279,5841,7269,5912,7242,5976,7200,6031,7146,6073,7081,6100,7010,6109,6939,6100,6874,6073,6820,6031,6778,5976,6751,5912,6741,5841,6751,5769,6778,5705,6820,5651,6874,5609,6939,5581,7010,5572xm6137,5572l6208,5581,6272,5609,6327,5651,6369,5705,6396,5769,6405,5841,6396,5912,6369,5976,6327,6031,6272,6073,6208,6100,6137,6109,6065,6100,6001,6073,5947,6031,5905,5976,5877,5912,5868,5841,5877,5769,5905,5705,5947,5651,6001,5609,6065,5581,6137,5572xm7883,2079l7955,2088,8019,2115,8073,2157,8115,2212,8142,2276,8152,2347,8142,2419,8115,2483,8073,2537,8019,2579,7955,2606,7883,2616,7812,2606,7748,2579,7693,2537,7651,2483,7624,2419,7615,2347,7624,2276,7651,2212,7693,2157,7748,2115,7812,2088,7883,2079xm7883,2952l7955,2961,8019,2989,8073,3031,8115,3085,8142,3149,8152,3221,8142,3292,8115,3356,8073,3411,8019,3453,7955,3480,7883,3489,7812,3480,7748,3453,7693,3411,7651,3356,7624,3292,7615,3221,7624,3149,7651,3085,7693,3031,7748,2989,7812,2961,7883,2952xm7010,3825l7081,3835,7146,3862,7200,3904,7242,3958,7269,4022,7279,4094,7269,4165,7242,4230,7200,4284,7146,4326,7081,4353,7010,4363,6939,4353,6874,4326,6820,4284,6778,4230,6751,4165,6741,4094,6751,4022,6778,3958,6820,3904,6874,3862,6939,3835,7010,3825xm7883,3825l7955,3835,8019,3862,8073,3904,8115,3958,8142,4022,8152,4094,8142,4165,8115,4230,8073,4284,8019,4326,7955,4353,7883,4363,7812,4353,7748,4326,7693,4284,7651,4230,7624,4165,7615,4094,7624,4022,7651,3958,7693,3904,7748,3862,7812,3835,7883,3825xm7883,4699l7955,4708,8019,4735,8073,4777,8115,4832,8142,4896,8152,4967,8142,5039,8115,5103,8073,5157,8019,5199,7955,5226,7883,5236,7812,5226,7748,5199,7693,5157,7651,5103,7624,5039,7615,4967,7624,4896,7651,4832,7693,4777,7748,4735,7812,4708,7883,4699xm3517,6445l3588,6455,3652,6482,3707,6524,3749,6578,3776,6643,3785,6714,3776,6785,3749,6850,3707,6904,3652,6946,3588,6973,3517,6983,3445,6973,3381,6946,3327,6904,3285,6850,3257,6785,3248,6714,3257,6643,3285,6578,3327,6524,3381,6482,3445,6455,3517,6445xm4390,7319l4461,7328,4526,7355,4580,7397,4622,7452,4649,7516,4659,7587,4649,7659,4622,7723,4580,7777,4526,7819,4461,7846,4390,7856,4318,7846,4254,7819,4200,7777,4158,7723,4131,7659,4121,7587,4131,7516,4158,7452,4200,7397,4254,7355,4318,7328,4390,7319xm7883,5572l7955,5581,8019,5609,8073,5651,8115,5705,8142,5769,8152,5841,8142,5912,8115,5976,8073,6031,8019,6073,7955,6100,7883,6109,7812,6100,7748,6073,7693,6031,7651,5976,7624,5912,7615,5841,7624,5769,7651,5705,7693,5651,7748,5609,7812,5581,7883,5572xm8757,5572l8828,5582,8892,5609,8947,5651,8989,5705,9016,5769,9025,5841,9016,5912,8989,5976,8947,6031,8892,6073,8828,6100,8757,6109,8685,6100,8621,6073,8567,6031,8525,5976,8498,5912,8488,5841,8498,5769,8525,5705,8567,5651,8621,5609,8685,5582,8757,5572xm9630,7319l9701,7328,9766,7355,9820,7397,9862,7452,9889,7516,9899,7587,9889,7659,9862,7723,9820,7777,9766,7819,9701,7846,9630,7856,9559,7846,9494,7819,9440,7777,9398,7723,9371,7659,9361,7587,9371,7516,9398,7452,9440,7397,9494,7355,9559,7328,9630,7319xe" filled="false" stroked="true" strokeweight=".988pt" strokecolor="#3e3e3e">
              <v:path arrowok="t"/>
              <v:stroke dashstyle="shortdot"/>
            </v:shape>
            <v:shape style="position:absolute;left:9436;top:7470;width:34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WBϭϮ</w:t>
                    </w:r>
                  </w:p>
                </w:txbxContent>
              </v:textbox>
              <w10:wrap type="none"/>
            </v:shape>
            <v:shape style="position:absolute;left:8562;top:7470;width:34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WBϭϭ</w:t>
                    </w:r>
                  </w:p>
                </w:txbxContent>
              </v:textbox>
              <w10:wrap type="none"/>
            </v:shape>
            <v:shape style="position:absolute;left:7729;top:7483;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WCϱ</w:t>
                    </w:r>
                  </w:p>
                </w:txbxContent>
              </v:textbox>
              <w10:wrap type="none"/>
            </v:shape>
            <v:shape style="position:absolute;left:6855;top:7483;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0"/>
                        <w:sz w:val="16"/>
                        <w:szCs w:val="16"/>
                      </w:rPr>
                      <w:t>WCϰ</w:t>
                    </w:r>
                  </w:p>
                </w:txbxContent>
              </v:textbox>
              <w10:wrap type="none"/>
            </v:shape>
            <v:shape style="position:absolute;left:5986;top:7483;width:26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12"/>
                        <w:w w:val="64"/>
                        <w:sz w:val="16"/>
                        <w:szCs w:val="16"/>
                      </w:rPr>
                      <w:t>W</w:t>
                    </w:r>
                    <w:r>
                      <w:rPr>
                        <w:rFonts w:ascii="Times New Roman" w:hAnsi="Times New Roman" w:cs="Times New Roman" w:eastAsia="Times New Roman"/>
                        <w:w w:val="64"/>
                        <w:sz w:val="16"/>
                        <w:szCs w:val="16"/>
                      </w:rPr>
                      <w:t>A</w:t>
                    </w:r>
                    <w:r>
                      <w:rPr>
                        <w:rFonts w:ascii="Times New Roman" w:hAnsi="Times New Roman" w:cs="Times New Roman" w:eastAsia="Times New Roman"/>
                        <w:w w:val="180"/>
                        <w:sz w:val="16"/>
                        <w:szCs w:val="16"/>
                      </w:rPr>
                      <w:t>ϳ</w:t>
                    </w:r>
                  </w:p>
                </w:txbxContent>
              </v:textbox>
              <w10:wrap type="none"/>
            </v:shape>
            <v:shape style="position:absolute;left:5113;top:7483;width:26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0"/>
                        <w:sz w:val="16"/>
                        <w:szCs w:val="16"/>
                      </w:rPr>
                      <w:t>WAϰ</w:t>
                    </w:r>
                  </w:p>
                </w:txbxContent>
              </v:textbox>
              <w10:wrap type="none"/>
            </v:shape>
            <v:shape style="position:absolute;left:4240;top:7483;width:26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WAϭ</w:t>
                    </w:r>
                  </w:p>
                </w:txbxContent>
              </v:textbox>
              <w10:wrap type="none"/>
            </v:shape>
            <v:shape style="position:absolute;left:3307;top:7452;width:409;height:249" type="#_x0000_t202" filled="false" stroked="false">
              <v:textbox inset="0,0,0,0">
                <w:txbxContent>
                  <w:p>
                    <w:pPr>
                      <w:spacing w:before="0"/>
                      <w:ind w:left="0" w:right="0" w:firstLine="0"/>
                      <w:jc w:val="left"/>
                      <w:rPr>
                        <w:rFonts w:ascii="Times New Roman"/>
                        <w:sz w:val="16"/>
                      </w:rPr>
                    </w:pPr>
                    <w:r>
                      <w:rPr>
                        <w:rFonts w:ascii="Times New Roman"/>
                        <w:w w:val="95"/>
                        <w:position w:val="5"/>
                        <w:sz w:val="16"/>
                      </w:rPr>
                      <w:t>s</w:t>
                    </w:r>
                    <w:r>
                      <w:rPr>
                        <w:rFonts w:ascii="Times New Roman"/>
                        <w:w w:val="95"/>
                        <w:sz w:val="16"/>
                      </w:rPr>
                      <w:t>DDA</w:t>
                    </w:r>
                  </w:p>
                </w:txbxContent>
              </v:textbox>
              <w10:wrap type="none"/>
            </v:shape>
            <v:shape style="position:absolute;left:9436;top:6590;width:34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5"/>
                        <w:sz w:val="16"/>
                        <w:szCs w:val="16"/>
                      </w:rPr>
                      <w:t>WBϭϯ</w:t>
                    </w:r>
                  </w:p>
                </w:txbxContent>
              </v:textbox>
              <w10:wrap type="none"/>
            </v:shape>
            <v:shape style="position:absolute;left:8562;top:6590;width:34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WBϭϬ</w:t>
                    </w:r>
                  </w:p>
                </w:txbxContent>
              </v:textbox>
              <w10:wrap type="none"/>
            </v:shape>
            <v:shape style="position:absolute;left:7733;top:6590;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WBϮ</w:t>
                    </w:r>
                  </w:p>
                </w:txbxContent>
              </v:textbox>
              <w10:wrap type="none"/>
            </v:shape>
            <v:shape style="position:absolute;left:6860;top:6590;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WBϭ</w:t>
                    </w:r>
                  </w:p>
                </w:txbxContent>
              </v:textbox>
              <w10:wrap type="none"/>
            </v:shape>
            <v:shape style="position:absolute;left:5986;top:6590;width:26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7"/>
                        <w:w w:val="80"/>
                        <w:sz w:val="16"/>
                        <w:szCs w:val="16"/>
                      </w:rPr>
                      <w:t>WAϲ</w:t>
                    </w:r>
                  </w:p>
                </w:txbxContent>
              </v:textbox>
              <w10:wrap type="none"/>
            </v:shape>
            <v:shape style="position:absolute;left:3311;top:6573;width:2064;height:249" type="#_x0000_t202" filled="false" stroked="false">
              <v:textbox inset="0,0,0,0">
                <w:txbxContent>
                  <w:p>
                    <w:pPr>
                      <w:tabs>
                        <w:tab w:pos="716" w:val="left" w:leader="none"/>
                        <w:tab w:pos="1801" w:val="left" w:leader="none"/>
                      </w:tabs>
                      <w:spacing w:before="0"/>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3"/>
                        <w:position w:val="5"/>
                        <w:sz w:val="16"/>
                        <w:szCs w:val="16"/>
                      </w:rPr>
                      <w:t>s</w:t>
                    </w:r>
                    <w:r>
                      <w:rPr>
                        <w:rFonts w:ascii="Times New Roman" w:hAnsi="Times New Roman" w:cs="Times New Roman" w:eastAsia="Times New Roman"/>
                        <w:spacing w:val="3"/>
                        <w:sz w:val="16"/>
                        <w:szCs w:val="16"/>
                      </w:rPr>
                      <w:t>ZE&amp;н</w:t>
                      <w:tab/>
                    </w:r>
                    <w:r>
                      <w:rPr>
                        <w:rFonts w:ascii="Times New Roman" w:hAnsi="Times New Roman" w:cs="Times New Roman" w:eastAsia="Times New Roman"/>
                        <w:w w:val="90"/>
                        <w:sz w:val="16"/>
                        <w:szCs w:val="16"/>
                      </w:rPr>
                      <w:t>WAϬͲt&lt;hW</w:t>
                      <w:tab/>
                    </w:r>
                    <w:r>
                      <w:rPr>
                        <w:rFonts w:ascii="Times New Roman" w:hAnsi="Times New Roman" w:cs="Times New Roman" w:eastAsia="Times New Roman"/>
                        <w:spacing w:val="-10"/>
                        <w:w w:val="85"/>
                        <w:position w:val="3"/>
                        <w:sz w:val="16"/>
                        <w:szCs w:val="16"/>
                      </w:rPr>
                      <w:t>WAϯ</w:t>
                    </w:r>
                  </w:p>
                </w:txbxContent>
              </v:textbox>
              <w10:wrap type="none"/>
            </v:shape>
            <v:shape style="position:absolute;left:9436;top:5700;width:34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WBϭϰ</w:t>
                    </w:r>
                  </w:p>
                </w:txbxContent>
              </v:textbox>
              <w10:wrap type="none"/>
            </v:shape>
            <v:shape style="position:absolute;left:8562;top:5700;width:34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WBϭϱ</w:t>
                    </w:r>
                  </w:p>
                </w:txbxContent>
              </v:textbox>
              <w10:wrap type="none"/>
            </v:shape>
            <v:shape style="position:absolute;left:7707;top:5700;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WCϲ</w:t>
                    </w:r>
                  </w:p>
                </w:txbxContent>
              </v:textbox>
              <w10:wrap type="none"/>
            </v:shape>
            <v:shape style="position:absolute;left:6860;top:5700;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0"/>
                        <w:sz w:val="16"/>
                        <w:szCs w:val="16"/>
                      </w:rPr>
                      <w:t>WBϬ</w:t>
                    </w:r>
                  </w:p>
                </w:txbxContent>
              </v:textbox>
              <w10:wrap type="none"/>
            </v:shape>
            <v:shape style="position:absolute;left:5986;top:5700;width:26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WAϱ</w:t>
                    </w:r>
                  </w:p>
                </w:txbxContent>
              </v:textbox>
              <w10:wrap type="none"/>
            </v:shape>
            <v:shape style="position:absolute;left:5113;top:5700;width:26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WAϮ</w:t>
                    </w:r>
                  </w:p>
                </w:txbxContent>
              </v:textbox>
              <w10:wrap type="none"/>
            </v:shape>
            <v:shape style="position:absolute;left:4235;top:5700;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WCϮ</w:t>
                    </w:r>
                  </w:p>
                </w:txbxContent>
              </v:textbox>
              <w10:wrap type="none"/>
            </v:shape>
            <v:shape style="position:absolute;left:3305;top:5700;width:361;height:249" type="#_x0000_t202" filled="false" stroked="false">
              <v:textbox inset="0,0,0,0">
                <w:txbxContent>
                  <w:p>
                    <w:pPr>
                      <w:spacing w:before="0"/>
                      <w:ind w:left="0" w:right="0" w:firstLine="0"/>
                      <w:jc w:val="left"/>
                      <w:rPr>
                        <w:rFonts w:ascii="Times New Roman"/>
                        <w:sz w:val="16"/>
                      </w:rPr>
                    </w:pPr>
                    <w:r>
                      <w:rPr>
                        <w:rFonts w:ascii="Times New Roman"/>
                        <w:position w:val="5"/>
                        <w:sz w:val="16"/>
                      </w:rPr>
                      <w:t>s</w:t>
                    </w:r>
                    <w:r>
                      <w:rPr>
                        <w:rFonts w:ascii="Times New Roman"/>
                        <w:sz w:val="16"/>
                      </w:rPr>
                      <w:t>^^A</w:t>
                    </w:r>
                  </w:p>
                </w:txbxContent>
              </v:textbox>
              <w10:wrap type="none"/>
            </v:shape>
            <v:shape style="position:absolute;left:9475;top:4894;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65"/>
                        <w:sz w:val="16"/>
                        <w:szCs w:val="16"/>
                      </w:rPr>
                      <w:t>WCϴ</w:t>
                    </w:r>
                  </w:p>
                </w:txbxContent>
              </v:textbox>
              <w10:wrap type="none"/>
            </v:shape>
            <v:shape style="position:absolute;left:8602;top:4894;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5"/>
                        <w:sz w:val="16"/>
                        <w:szCs w:val="16"/>
                      </w:rPr>
                      <w:t>WCϳ</w:t>
                    </w:r>
                  </w:p>
                </w:txbxContent>
              </v:textbox>
              <w10:wrap type="none"/>
            </v:shape>
            <v:shape style="position:absolute;left:7628;top:4821;width:479;height:249" type="#_x0000_t202" filled="false" stroked="false">
              <v:textbox inset="0,0,0,0">
                <w:txbxContent>
                  <w:p>
                    <w:pPr>
                      <w:spacing w:before="0"/>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05"/>
                        <w:position w:val="5"/>
                        <w:sz w:val="16"/>
                        <w:szCs w:val="16"/>
                      </w:rPr>
                      <w:t>s</w:t>
                    </w:r>
                    <w:r>
                      <w:rPr>
                        <w:rFonts w:ascii="Times New Roman" w:hAnsi="Times New Roman" w:cs="Times New Roman" w:eastAsia="Times New Roman"/>
                        <w:w w:val="105"/>
                        <w:sz w:val="16"/>
                        <w:szCs w:val="16"/>
                      </w:rPr>
                      <w:t>DDͺϭ</w:t>
                    </w:r>
                  </w:p>
                </w:txbxContent>
              </v:textbox>
              <w10:wrap type="none"/>
            </v:shape>
            <v:shape style="position:absolute;left:6755;top:4821;width:479;height:249" type="#_x0000_t202" filled="false" stroked="false">
              <v:textbox inset="0,0,0,0">
                <w:txbxContent>
                  <w:p>
                    <w:pPr>
                      <w:spacing w:before="0"/>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05"/>
                        <w:position w:val="5"/>
                        <w:sz w:val="16"/>
                        <w:szCs w:val="16"/>
                      </w:rPr>
                      <w:t>s</w:t>
                    </w:r>
                    <w:r>
                      <w:rPr>
                        <w:rFonts w:ascii="Times New Roman" w:hAnsi="Times New Roman" w:cs="Times New Roman" w:eastAsia="Times New Roman"/>
                        <w:w w:val="105"/>
                        <w:sz w:val="16"/>
                        <w:szCs w:val="16"/>
                      </w:rPr>
                      <w:t>DDͺϮ</w:t>
                    </w:r>
                  </w:p>
                </w:txbxContent>
              </v:textbox>
              <w10:wrap type="none"/>
            </v:shape>
            <v:shape style="position:absolute;left:5882;top:4821;width:479;height:249" type="#_x0000_t202" filled="false" stroked="false">
              <v:textbox inset="0,0,0,0">
                <w:txbxContent>
                  <w:p>
                    <w:pPr>
                      <w:spacing w:before="0"/>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10"/>
                        <w:position w:val="5"/>
                        <w:sz w:val="16"/>
                        <w:szCs w:val="16"/>
                      </w:rPr>
                      <w:t>s</w:t>
                    </w:r>
                    <w:r>
                      <w:rPr>
                        <w:rFonts w:ascii="Times New Roman" w:hAnsi="Times New Roman" w:cs="Times New Roman" w:eastAsia="Times New Roman"/>
                        <w:w w:val="110"/>
                        <w:sz w:val="16"/>
                        <w:szCs w:val="16"/>
                      </w:rPr>
                      <w:t>DDͺϯ</w:t>
                    </w:r>
                  </w:p>
                </w:txbxContent>
              </v:textbox>
              <w10:wrap type="none"/>
            </v:shape>
            <v:shape style="position:absolute;left:5109;top:4894;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0"/>
                        <w:sz w:val="16"/>
                        <w:szCs w:val="16"/>
                      </w:rPr>
                      <w:t>WCϬ</w:t>
                    </w:r>
                  </w:p>
                </w:txbxContent>
              </v:textbox>
              <w10:wrap type="none"/>
            </v:shape>
            <v:shape style="position:absolute;left:4235;top:4894;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WCϭ</w:t>
                    </w:r>
                  </w:p>
                </w:txbxContent>
              </v:textbox>
              <w10:wrap type="none"/>
            </v:shape>
            <v:shape style="position:absolute;left:3301;top:4894;width:355;height:201" type="#_x0000_t202" filled="false" stroked="false">
              <v:textbox inset="0,0,0,0">
                <w:txbxContent>
                  <w:p>
                    <w:pPr>
                      <w:spacing w:before="3"/>
                      <w:ind w:left="0" w:right="0" w:firstLine="0"/>
                      <w:jc w:val="left"/>
                      <w:rPr>
                        <w:rFonts w:ascii="Times New Roman"/>
                        <w:sz w:val="16"/>
                      </w:rPr>
                    </w:pPr>
                    <w:r>
                      <w:rPr>
                        <w:rFonts w:ascii="Times New Roman"/>
                        <w:w w:val="95"/>
                        <w:sz w:val="16"/>
                      </w:rPr>
                      <w:t>EZ^d</w:t>
                    </w:r>
                  </w:p>
                </w:txbxContent>
              </v:textbox>
              <w10:wrap type="none"/>
            </v:shape>
            <v:shape style="position:absolute;left:9475;top:4008;width:26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WCϵ</w:t>
                    </w:r>
                  </w:p>
                </w:txbxContent>
              </v:textbox>
              <w10:wrap type="none"/>
            </v:shape>
            <v:shape style="position:absolute;left:8606;top:4008;width:26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65"/>
                        <w:sz w:val="16"/>
                        <w:szCs w:val="16"/>
                      </w:rPr>
                      <w:t>WAϴ</w:t>
                    </w:r>
                  </w:p>
                </w:txbxContent>
              </v:textbox>
              <w10:wrap type="none"/>
            </v:shape>
            <v:shape style="position:absolute;left:7637;top:3956;width:430;height:249" type="#_x0000_t202" filled="false" stroked="false">
              <v:textbox inset="0,0,0,0">
                <w:txbxContent>
                  <w:p>
                    <w:pPr>
                      <w:spacing w:before="0"/>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15"/>
                        <w:position w:val="5"/>
                        <w:sz w:val="16"/>
                        <w:szCs w:val="16"/>
                      </w:rPr>
                      <w:t>s</w:t>
                    </w:r>
                    <w:r>
                      <w:rPr>
                        <w:rFonts w:ascii="Times New Roman" w:hAnsi="Times New Roman" w:cs="Times New Roman" w:eastAsia="Times New Roman"/>
                        <w:w w:val="115"/>
                        <w:sz w:val="16"/>
                        <w:szCs w:val="16"/>
                      </w:rPr>
                      <w:t>^^ͺϭ</w:t>
                    </w:r>
                  </w:p>
                </w:txbxContent>
              </v:textbox>
              <w10:wrap type="none"/>
            </v:shape>
            <v:shape style="position:absolute;left:6784;top:3956;width:430;height:249" type="#_x0000_t202" filled="false" stroked="false">
              <v:textbox inset="0,0,0,0">
                <w:txbxContent>
                  <w:p>
                    <w:pPr>
                      <w:spacing w:before="0"/>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15"/>
                        <w:position w:val="5"/>
                        <w:sz w:val="16"/>
                        <w:szCs w:val="16"/>
                      </w:rPr>
                      <w:t>s</w:t>
                    </w:r>
                    <w:r>
                      <w:rPr>
                        <w:rFonts w:ascii="Times New Roman" w:hAnsi="Times New Roman" w:cs="Times New Roman" w:eastAsia="Times New Roman"/>
                        <w:w w:val="115"/>
                        <w:sz w:val="16"/>
                        <w:szCs w:val="16"/>
                      </w:rPr>
                      <w:t>^^ͺϮ</w:t>
                    </w:r>
                  </w:p>
                </w:txbxContent>
              </v:textbox>
              <w10:wrap type="none"/>
            </v:shape>
            <v:shape style="position:absolute;left:5911;top:3956;width:430;height:249" type="#_x0000_t202" filled="false" stroked="false">
              <v:textbox inset="0,0,0,0">
                <w:txbxContent>
                  <w:p>
                    <w:pPr>
                      <w:spacing w:before="0"/>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20"/>
                        <w:position w:val="5"/>
                        <w:sz w:val="16"/>
                        <w:szCs w:val="16"/>
                      </w:rPr>
                      <w:t>s</w:t>
                    </w:r>
                    <w:r>
                      <w:rPr>
                        <w:rFonts w:ascii="Times New Roman" w:hAnsi="Times New Roman" w:cs="Times New Roman" w:eastAsia="Times New Roman"/>
                        <w:w w:val="120"/>
                        <w:sz w:val="16"/>
                        <w:szCs w:val="16"/>
                      </w:rPr>
                      <w:t>^^ͺϯ</w:t>
                    </w:r>
                  </w:p>
                </w:txbxContent>
              </v:textbox>
              <w10:wrap type="none"/>
            </v:shape>
            <v:shape style="position:absolute;left:5113;top:4008;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WBϲ</w:t>
                    </w:r>
                  </w:p>
                </w:txbxContent>
              </v:textbox>
              <w10:wrap type="none"/>
            </v:shape>
            <v:shape style="position:absolute;left:3180;top:3967;width:1455;height:249" type="#_x0000_t202" filled="false" stroked="false">
              <v:textbox inset="0,0,0,0">
                <w:txbxContent>
                  <w:p>
                    <w:pPr>
                      <w:tabs>
                        <w:tab w:pos="975" w:val="left" w:leader="none"/>
                      </w:tabs>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z w:val="16"/>
                        <w:szCs w:val="16"/>
                      </w:rPr>
                      <w:t>K^CͺKhd</w:t>
                      <w:tab/>
                    </w:r>
                    <w:r>
                      <w:rPr>
                        <w:rFonts w:ascii="Times New Roman" w:hAnsi="Times New Roman" w:cs="Times New Roman" w:eastAsia="Times New Roman"/>
                        <w:spacing w:val="3"/>
                        <w:position w:val="2"/>
                        <w:sz w:val="16"/>
                        <w:szCs w:val="16"/>
                      </w:rPr>
                      <w:t>s</w:t>
                    </w:r>
                    <w:r>
                      <w:rPr>
                        <w:rFonts w:ascii="Times New Roman" w:hAnsi="Times New Roman" w:cs="Times New Roman" w:eastAsia="Times New Roman"/>
                        <w:spacing w:val="3"/>
                        <w:position w:val="-2"/>
                        <w:sz w:val="16"/>
                        <w:szCs w:val="16"/>
                      </w:rPr>
                      <w:t>DDͺϰ</w:t>
                    </w:r>
                  </w:p>
                </w:txbxContent>
              </v:textbox>
              <w10:wrap type="none"/>
            </v:shape>
            <v:shape style="position:absolute;left:9436;top:3147;width:34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4"/>
                        <w:w w:val="80"/>
                        <w:sz w:val="16"/>
                        <w:szCs w:val="16"/>
                      </w:rPr>
                      <w:t>WAϭϭ</w:t>
                    </w:r>
                  </w:p>
                </w:txbxContent>
              </v:textbox>
              <w10:wrap type="none"/>
            </v:shape>
            <v:shape style="position:absolute;left:8606;top:3135;width:26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9"/>
                        <w:w w:val="85"/>
                        <w:sz w:val="16"/>
                        <w:szCs w:val="16"/>
                      </w:rPr>
                      <w:t>WAϵ</w:t>
                    </w:r>
                  </w:p>
                </w:txbxContent>
              </v:textbox>
              <w10:wrap type="none"/>
            </v:shape>
            <v:shape style="position:absolute;left:7689;top:3135;width:34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3"/>
                        <w:w w:val="75"/>
                        <w:sz w:val="16"/>
                        <w:szCs w:val="16"/>
                      </w:rPr>
                      <w:t>WAϭϬ</w:t>
                    </w:r>
                  </w:p>
                </w:txbxContent>
              </v:textbox>
              <w10:wrap type="none"/>
            </v:shape>
            <v:shape style="position:absolute;left:6811;top:3135;width:34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WCϭϮ</w:t>
                    </w:r>
                  </w:p>
                </w:txbxContent>
              </v:textbox>
              <w10:wrap type="none"/>
            </v:shape>
            <v:shape style="position:absolute;left:5986;top:3135;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WBϱ</w:t>
                    </w:r>
                  </w:p>
                </w:txbxContent>
              </v:textbox>
              <w10:wrap type="none"/>
            </v:shape>
            <v:shape style="position:absolute;left:5113;top:3135;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5"/>
                        <w:sz w:val="16"/>
                        <w:szCs w:val="16"/>
                      </w:rPr>
                      <w:t>WBϳ</w:t>
                    </w:r>
                  </w:p>
                </w:txbxContent>
              </v:textbox>
              <w10:wrap type="none"/>
            </v:shape>
            <v:shape style="position:absolute;left:4195;top:3093;width:430;height:249" type="#_x0000_t202" filled="false" stroked="false">
              <v:textbox inset="0,0,0,0">
                <w:txbxContent>
                  <w:p>
                    <w:pPr>
                      <w:spacing w:before="0"/>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10"/>
                        <w:position w:val="5"/>
                        <w:sz w:val="16"/>
                        <w:szCs w:val="16"/>
                      </w:rPr>
                      <w:t>s</w:t>
                    </w:r>
                    <w:r>
                      <w:rPr>
                        <w:rFonts w:ascii="Times New Roman" w:hAnsi="Times New Roman" w:cs="Times New Roman" w:eastAsia="Times New Roman"/>
                        <w:w w:val="110"/>
                        <w:sz w:val="16"/>
                        <w:szCs w:val="16"/>
                      </w:rPr>
                      <w:t>^^ͺϰ</w:t>
                    </w:r>
                  </w:p>
                </w:txbxContent>
              </v:textbox>
              <w10:wrap type="none"/>
            </v:shape>
            <v:shape style="position:absolute;left:3284;top:3083;width:459;height:201" type="#_x0000_t202" filled="false" stroked="false">
              <v:textbox inset="0,0,0,0">
                <w:txbxContent>
                  <w:p>
                    <w:pPr>
                      <w:spacing w:before="3"/>
                      <w:ind w:left="0" w:right="0" w:firstLine="0"/>
                      <w:jc w:val="left"/>
                      <w:rPr>
                        <w:rFonts w:ascii="Times New Roman" w:hAnsi="Times New Roman"/>
                        <w:sz w:val="16"/>
                      </w:rPr>
                    </w:pPr>
                    <w:r>
                      <w:rPr>
                        <w:rFonts w:ascii="Times New Roman" w:hAnsi="Times New Roman"/>
                        <w:w w:val="90"/>
                        <w:sz w:val="16"/>
                      </w:rPr>
                      <w:t>K^Cͺ/E</w:t>
                    </w:r>
                  </w:p>
                </w:txbxContent>
              </v:textbox>
              <w10:wrap type="none"/>
            </v:shape>
            <v:shape style="position:absolute;left:9436;top:2274;width:34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WAϭϮ</w:t>
                    </w:r>
                  </w:p>
                </w:txbxContent>
              </v:textbox>
              <w10:wrap type="none"/>
            </v:shape>
            <v:shape style="position:absolute;left:8558;top:2262;width:34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WCϭϬ</w:t>
                    </w:r>
                  </w:p>
                </w:txbxContent>
              </v:textbox>
              <w10:wrap type="none"/>
            </v:shape>
            <v:shape style="position:absolute;left:7685;top:2262;width:347;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WCϭϭ</w:t>
                    </w:r>
                  </w:p>
                </w:txbxContent>
              </v:textbox>
              <w10:wrap type="none"/>
            </v:shape>
            <v:shape style="position:absolute;left:6855;top:2262;width:279;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WDϮ</w:t>
                    </w:r>
                  </w:p>
                </w:txbxContent>
              </v:textbox>
              <w10:wrap type="none"/>
            </v:shape>
            <v:shape style="position:absolute;left:5899;top:2241;width:4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5"/>
                        <w:sz w:val="16"/>
                        <w:szCs w:val="16"/>
                      </w:rPr>
                      <w:t>BKKdϬ</w:t>
                    </w:r>
                  </w:p>
                </w:txbxContent>
              </v:textbox>
              <w10:wrap type="none"/>
            </v:shape>
            <v:shape style="position:absolute;left:5113;top:2262;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65"/>
                        <w:sz w:val="16"/>
                        <w:szCs w:val="16"/>
                      </w:rPr>
                      <w:t>WBϴ</w:t>
                    </w:r>
                  </w:p>
                </w:txbxContent>
              </v:textbox>
              <w10:wrap type="none"/>
            </v:shape>
            <v:shape style="position:absolute;left:4287;top:2210;width:366;height:249" type="#_x0000_t202" filled="false" stroked="false">
              <v:textbox inset="0,0,0,0">
                <w:txbxContent>
                  <w:p>
                    <w:pPr>
                      <w:spacing w:before="0"/>
                      <w:ind w:left="0" w:right="0" w:firstLine="0"/>
                      <w:jc w:val="left"/>
                      <w:rPr>
                        <w:rFonts w:ascii="Times New Roman"/>
                        <w:sz w:val="16"/>
                      </w:rPr>
                    </w:pPr>
                    <w:r>
                      <w:rPr>
                        <w:rFonts w:ascii="Times New Roman"/>
                        <w:position w:val="5"/>
                        <w:sz w:val="16"/>
                      </w:rPr>
                      <w:t>s</w:t>
                    </w:r>
                    <w:r>
                      <w:rPr>
                        <w:rFonts w:ascii="Times New Roman"/>
                        <w:sz w:val="16"/>
                      </w:rPr>
                      <w:t>BAd</w:t>
                    </w:r>
                  </w:p>
                </w:txbxContent>
              </v:textbox>
              <w10:wrap type="none"/>
            </v:shape>
            <v:shape style="position:absolute;left:3119;top:2139;width:804;height:391" type="#_x0000_t202" filled="false" stroked="false">
              <v:textbox inset="0,0,0,0">
                <w:txbxContent>
                  <w:p>
                    <w:pPr>
                      <w:spacing w:line="247" w:lineRule="auto" w:before="3"/>
                      <w:ind w:left="0" w:right="0" w:firstLine="204"/>
                      <w:jc w:val="left"/>
                      <w:rPr>
                        <w:rFonts w:ascii="Times New Roman" w:hAnsi="Times New Roman" w:cs="Times New Roman" w:eastAsia="Times New Roman"/>
                        <w:sz w:val="16"/>
                        <w:szCs w:val="16"/>
                      </w:rPr>
                    </w:pPr>
                    <w:r>
                      <w:rPr>
                        <w:rFonts w:ascii="Times New Roman" w:hAnsi="Times New Roman" w:cs="Times New Roman" w:eastAsia="Times New Roman"/>
                        <w:w w:val="95"/>
                        <w:sz w:val="16"/>
                        <w:szCs w:val="16"/>
                      </w:rPr>
                      <w:t>WCϭϱͲ </w:t>
                    </w:r>
                    <w:r>
                      <w:rPr>
                        <w:rFonts w:ascii="Times New Roman" w:hAnsi="Times New Roman" w:cs="Times New Roman" w:eastAsia="Times New Roman"/>
                        <w:sz w:val="16"/>
                        <w:szCs w:val="16"/>
                      </w:rPr>
                      <w:t>K^CϯϮͺKhd</w:t>
                    </w:r>
                  </w:p>
                </w:txbxContent>
              </v:textbox>
              <w10:wrap type="none"/>
            </v:shape>
            <v:shape style="position:absolute;left:9436;top:1400;width:34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5"/>
                        <w:w w:val="85"/>
                        <w:sz w:val="16"/>
                        <w:szCs w:val="16"/>
                      </w:rPr>
                      <w:t>WAϭϯ</w:t>
                    </w:r>
                  </w:p>
                </w:txbxContent>
              </v:textbox>
              <w10:wrap type="none"/>
            </v:shape>
            <v:shape style="position:absolute;left:8562;top:1400;width:34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4"/>
                        <w:w w:val="80"/>
                        <w:sz w:val="16"/>
                        <w:szCs w:val="16"/>
                      </w:rPr>
                      <w:t>WAϭϰ</w:t>
                    </w:r>
                  </w:p>
                </w:txbxContent>
              </v:textbox>
              <w10:wrap type="none"/>
            </v:shape>
            <v:shape style="position:absolute;left:7689;top:1400;width:342;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spacing w:val="-4"/>
                        <w:w w:val="80"/>
                        <w:sz w:val="16"/>
                        <w:szCs w:val="16"/>
                      </w:rPr>
                      <w:t>WAϭϱ</w:t>
                    </w:r>
                  </w:p>
                </w:txbxContent>
              </v:textbox>
              <w10:wrap type="none"/>
            </v:shape>
            <v:shape style="position:absolute;left:6860;top:1400;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WBϯ</w:t>
                    </w:r>
                  </w:p>
                </w:txbxContent>
              </v:textbox>
              <w10:wrap type="none"/>
            </v:shape>
            <v:shape style="position:absolute;left:5986;top:1400;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WBϰ</w:t>
                    </w:r>
                  </w:p>
                </w:txbxContent>
              </v:textbox>
              <w10:wrap type="none"/>
            </v:shape>
            <v:shape style="position:absolute;left:5113;top:1388;width:268;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0"/>
                        <w:sz w:val="16"/>
                        <w:szCs w:val="16"/>
                      </w:rPr>
                      <w:t>WBϵ</w:t>
                    </w:r>
                  </w:p>
                </w:txbxContent>
              </v:textbox>
              <w10:wrap type="none"/>
            </v:shape>
            <v:shape style="position:absolute;left:3172;top:1481;width:1603;height:210" type="#_x0000_t202" filled="false" stroked="false">
              <v:textbox inset="0,0,0,0">
                <w:txbxContent>
                  <w:p>
                    <w:pPr>
                      <w:spacing w:before="1"/>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90"/>
                        <w:position w:val="1"/>
                        <w:sz w:val="16"/>
                        <w:szCs w:val="16"/>
                      </w:rPr>
                      <w:t>K^CϯϮͺ/E </w:t>
                    </w:r>
                    <w:r>
                      <w:rPr>
                        <w:rFonts w:ascii="Times New Roman" w:hAnsi="Times New Roman" w:cs="Times New Roman" w:eastAsia="Times New Roman"/>
                        <w:w w:val="90"/>
                        <w:sz w:val="16"/>
                        <w:szCs w:val="16"/>
                      </w:rPr>
                      <w:t>dADWEZͲZdC</w:t>
                    </w:r>
                  </w:p>
                </w:txbxContent>
              </v:textbox>
              <w10:wrap type="none"/>
            </v:shape>
            <v:shape style="position:absolute;left:4162;top:1240;width:395;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5"/>
                        <w:sz w:val="16"/>
                        <w:szCs w:val="16"/>
                      </w:rPr>
                      <w:t>WCϭϯͲ</w:t>
                    </w:r>
                  </w:p>
                </w:txbxContent>
              </v:textbox>
              <w10:wrap type="none"/>
            </v:shape>
            <v:shape style="position:absolute;left:3306;top:1237;width:395;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70"/>
                        <w:sz w:val="16"/>
                        <w:szCs w:val="16"/>
                      </w:rPr>
                      <w:t>WCϭϰͲ</w:t>
                    </w:r>
                  </w:p>
                </w:txbxContent>
              </v:textbox>
              <w10:wrap type="none"/>
            </v:shape>
            <w10:wrap type="none"/>
          </v:group>
        </w:pict>
      </w:r>
      <w:bookmarkStart w:name="Figure 7. STM32F103xx performance line T" w:id="110"/>
      <w:bookmarkEnd w:id="110"/>
      <w:r>
        <w:rPr>
          <w:b w:val="0"/>
        </w:rPr>
      </w:r>
      <w:bookmarkStart w:name="_bookmark40" w:id="111"/>
      <w:bookmarkEnd w:id="111"/>
      <w:r>
        <w:rPr>
          <w:b w:val="0"/>
        </w:rPr>
      </w:r>
      <w:r>
        <w:rPr/>
        <w:t>Figure 7. STM32F103xx performance line TFBGA64 ballout</w:t>
      </w:r>
    </w:p>
    <w:p>
      <w:pPr>
        <w:pStyle w:val="BodyText"/>
        <w:ind w:left="1294"/>
      </w:pPr>
      <w:r>
        <w:rPr/>
        <w:pict>
          <v:group style="width:404pt;height:416.35pt;mso-position-horizontal-relative:char;mso-position-vertical-relative:line" coordorigin="0,0" coordsize="8080,8327">
            <v:line style="position:absolute" from="5,5" to="8080,5" stroked="true" strokeweight=".47998pt" strokecolor="#000000">
              <v:stroke dashstyle="solid"/>
            </v:line>
            <v:line style="position:absolute" from="8075,5" to="8075,8327" stroked="true" strokeweight=".47998pt" strokecolor="#000000">
              <v:stroke dashstyle="solid"/>
            </v:line>
            <v:line style="position:absolute" from="0,8322" to="8075,8322" stroked="true" strokeweight=".47998pt" strokecolor="#000000">
              <v:stroke dashstyle="solid"/>
            </v:line>
            <v:line style="position:absolute" from="5,0" to="5,8322" stroked="true" strokeweight=".48pt" strokecolor="#000000">
              <v:stroke dashstyle="solid"/>
            </v:line>
            <v:shape style="position:absolute;left:7418;top:8137;width:446;height:161" type="#_x0000_t202" filled="false" stroked="false">
              <v:textbox inset="0,0,0,0">
                <w:txbxContent>
                  <w:p>
                    <w:pPr>
                      <w:spacing w:before="10"/>
                      <w:ind w:left="0" w:right="0" w:firstLine="0"/>
                      <w:jc w:val="left"/>
                      <w:rPr>
                        <w:rFonts w:ascii="Times New Roman" w:hAnsi="Times New Roman" w:cs="Times New Roman" w:eastAsia="Times New Roman"/>
                        <w:sz w:val="12"/>
                        <w:szCs w:val="12"/>
                      </w:rPr>
                    </w:pPr>
                    <w:r>
                      <w:rPr>
                        <w:rFonts w:ascii="Times New Roman" w:hAnsi="Times New Roman" w:cs="Times New Roman" w:eastAsia="Times New Roman"/>
                        <w:sz w:val="12"/>
                        <w:szCs w:val="12"/>
                      </w:rPr>
                      <w:t>A/ϭϱϰϵϰ</w:t>
                    </w:r>
                  </w:p>
                </w:txbxContent>
              </v:textbox>
              <w10:wrap type="none"/>
            </v:shape>
            <v:shape style="position:absolute;left:173;top:7154;width:119;height:201" type="#_x0000_t202" filled="false" stroked="false">
              <v:textbox inset="0,0,0,0">
                <w:txbxContent>
                  <w:p>
                    <w:pPr>
                      <w:spacing w:before="3"/>
                      <w:ind w:left="0" w:right="0" w:firstLine="0"/>
                      <w:jc w:val="left"/>
                      <w:rPr>
                        <w:rFonts w:ascii="Times New Roman"/>
                        <w:sz w:val="16"/>
                      </w:rPr>
                    </w:pPr>
                    <w:r>
                      <w:rPr>
                        <w:rFonts w:ascii="Times New Roman"/>
                        <w:w w:val="246"/>
                        <w:sz w:val="16"/>
                      </w:rPr>
                      <w:t>,</w:t>
                    </w:r>
                  </w:p>
                </w:txbxContent>
              </v:textbox>
              <w10:wrap type="none"/>
            </v:shape>
            <v:shape style="position:absolute;left:169;top:6280;width:120;height:201" type="#_x0000_t202" filled="false" stroked="false">
              <v:textbox inset="0,0,0,0">
                <w:txbxContent>
                  <w:p>
                    <w:pPr>
                      <w:spacing w:before="3"/>
                      <w:ind w:left="0" w:right="0" w:firstLine="0"/>
                      <w:jc w:val="left"/>
                      <w:rPr>
                        <w:rFonts w:ascii="Times New Roman"/>
                        <w:sz w:val="16"/>
                      </w:rPr>
                    </w:pPr>
                    <w:r>
                      <w:rPr>
                        <w:rFonts w:ascii="Times New Roman"/>
                        <w:w w:val="345"/>
                        <w:sz w:val="16"/>
                      </w:rPr>
                      <w:t>'</w:t>
                    </w:r>
                  </w:p>
                </w:txbxContent>
              </v:textbox>
              <w10:wrap type="none"/>
            </v:shape>
            <v:shape style="position:absolute;left:182;top:5407;width:93;height:201" type="#_x0000_t202" filled="false" stroked="false">
              <v:textbox inset="0,0,0,0">
                <w:txbxContent>
                  <w:p>
                    <w:pPr>
                      <w:spacing w:before="3"/>
                      <w:ind w:left="0" w:right="0" w:firstLine="0"/>
                      <w:jc w:val="left"/>
                      <w:rPr>
                        <w:rFonts w:ascii="Times New Roman"/>
                        <w:sz w:val="16"/>
                      </w:rPr>
                    </w:pPr>
                    <w:r>
                      <w:rPr>
                        <w:rFonts w:ascii="Times New Roman"/>
                        <w:w w:val="58"/>
                        <w:sz w:val="16"/>
                      </w:rPr>
                      <w:t>&amp;</w:t>
                    </w:r>
                  </w:p>
                </w:txbxContent>
              </v:textbox>
              <w10:wrap type="none"/>
            </v:shape>
            <v:shape style="position:absolute;left:178;top:4534;width:98;height:201" type="#_x0000_t202" filled="false" stroked="false">
              <v:textbox inset="0,0,0,0">
                <w:txbxContent>
                  <w:p>
                    <w:pPr>
                      <w:spacing w:before="3"/>
                      <w:ind w:left="0" w:right="0" w:firstLine="0"/>
                      <w:jc w:val="left"/>
                      <w:rPr>
                        <w:rFonts w:ascii="Times New Roman"/>
                        <w:sz w:val="16"/>
                      </w:rPr>
                    </w:pPr>
                    <w:r>
                      <w:rPr>
                        <w:rFonts w:ascii="Times New Roman"/>
                        <w:w w:val="78"/>
                        <w:sz w:val="16"/>
                      </w:rPr>
                      <w:t>E</w:t>
                    </w:r>
                  </w:p>
                </w:txbxContent>
              </v:textbox>
              <w10:wrap type="none"/>
            </v:shape>
            <v:shape style="position:absolute;left:173;top:3660;width:118;height:201" type="#_x0000_t202" filled="false" stroked="false">
              <v:textbox inset="0,0,0,0">
                <w:txbxContent>
                  <w:p>
                    <w:pPr>
                      <w:spacing w:before="3"/>
                      <w:ind w:left="0" w:right="0" w:firstLine="0"/>
                      <w:jc w:val="left"/>
                      <w:rPr>
                        <w:rFonts w:ascii="Times New Roman"/>
                        <w:sz w:val="16"/>
                      </w:rPr>
                    </w:pPr>
                    <w:r>
                      <w:rPr>
                        <w:rFonts w:ascii="Times New Roman"/>
                        <w:w w:val="84"/>
                        <w:sz w:val="16"/>
                      </w:rPr>
                      <w:t>D</w:t>
                    </w:r>
                  </w:p>
                </w:txbxContent>
              </v:textbox>
              <w10:wrap type="none"/>
            </v:shape>
            <v:shape style="position:absolute;left:173;top:2787;width:105;height:201" type="#_x0000_t202" filled="false" stroked="false">
              <v:textbox inset="0,0,0,0">
                <w:txbxContent>
                  <w:p>
                    <w:pPr>
                      <w:spacing w:before="3"/>
                      <w:ind w:left="0" w:right="0" w:firstLine="0"/>
                      <w:jc w:val="left"/>
                      <w:rPr>
                        <w:rFonts w:ascii="Times New Roman"/>
                        <w:sz w:val="16"/>
                      </w:rPr>
                    </w:pPr>
                    <w:r>
                      <w:rPr>
                        <w:rFonts w:ascii="Times New Roman"/>
                        <w:w w:val="78"/>
                        <w:sz w:val="16"/>
                      </w:rPr>
                      <w:t>C</w:t>
                    </w:r>
                  </w:p>
                </w:txbxContent>
              </v:textbox>
              <w10:wrap type="none"/>
            </v:shape>
            <v:shape style="position:absolute;left:178;top:1914;width:106;height:201" type="#_x0000_t202" filled="false" stroked="false">
              <v:textbox inset="0,0,0,0">
                <w:txbxContent>
                  <w:p>
                    <w:pPr>
                      <w:spacing w:before="3"/>
                      <w:ind w:left="0" w:right="0" w:firstLine="0"/>
                      <w:jc w:val="left"/>
                      <w:rPr>
                        <w:rFonts w:ascii="Times New Roman"/>
                        <w:sz w:val="16"/>
                      </w:rPr>
                    </w:pPr>
                    <w:r>
                      <w:rPr>
                        <w:rFonts w:ascii="Times New Roman"/>
                        <w:w w:val="80"/>
                        <w:sz w:val="16"/>
                      </w:rPr>
                      <w:t>B</w:t>
                    </w:r>
                  </w:p>
                </w:txbxContent>
              </v:textbox>
              <w10:wrap type="none"/>
            </v:shape>
            <v:shape style="position:absolute;left:178;top:1040;width:112;height:201" type="#_x0000_t202" filled="false" stroked="false">
              <v:textbox inset="0,0,0,0">
                <w:txbxContent>
                  <w:p>
                    <w:pPr>
                      <w:spacing w:before="3"/>
                      <w:ind w:left="0" w:right="0" w:firstLine="0"/>
                      <w:jc w:val="left"/>
                      <w:rPr>
                        <w:rFonts w:ascii="Times New Roman"/>
                        <w:sz w:val="16"/>
                      </w:rPr>
                    </w:pPr>
                    <w:r>
                      <w:rPr>
                        <w:rFonts w:ascii="Times New Roman"/>
                        <w:w w:val="79"/>
                        <w:sz w:val="16"/>
                      </w:rPr>
                      <w:t>A</w:t>
                    </w:r>
                  </w:p>
                </w:txbxContent>
              </v:textbox>
              <w10:wrap type="none"/>
            </v:shape>
            <v:shape style="position:absolute;left:7106;top:167;width:101;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69"/>
                        <w:sz w:val="16"/>
                        <w:szCs w:val="16"/>
                      </w:rPr>
                      <w:t>ϴ</w:t>
                    </w:r>
                  </w:p>
                </w:txbxContent>
              </v:textbox>
              <w10:wrap type="none"/>
            </v:shape>
            <v:shape style="position:absolute;left:6233;top:167;width:101;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80"/>
                        <w:sz w:val="16"/>
                        <w:szCs w:val="16"/>
                      </w:rPr>
                      <w:t>ϳ</w:t>
                    </w:r>
                  </w:p>
                </w:txbxContent>
              </v:textbox>
              <w10:wrap type="none"/>
            </v:shape>
            <v:shape style="position:absolute;left:5359;top:167;width:101;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12"/>
                        <w:sz w:val="16"/>
                        <w:szCs w:val="16"/>
                      </w:rPr>
                      <w:t>ϲ</w:t>
                    </w:r>
                  </w:p>
                </w:txbxContent>
              </v:textbox>
              <w10:wrap type="none"/>
            </v:shape>
            <v:shape style="position:absolute;left:4486;top:167;width:101;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98"/>
                        <w:sz w:val="16"/>
                        <w:szCs w:val="16"/>
                      </w:rPr>
                      <w:t>ϱ</w:t>
                    </w:r>
                  </w:p>
                </w:txbxContent>
              </v:textbox>
              <w10:wrap type="none"/>
            </v:shape>
            <v:shape style="position:absolute;left:3612;top:167;width:101;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89"/>
                        <w:sz w:val="16"/>
                        <w:szCs w:val="16"/>
                      </w:rPr>
                      <w:t>ϰ</w:t>
                    </w:r>
                  </w:p>
                </w:txbxContent>
              </v:textbox>
              <w10:wrap type="none"/>
            </v:shape>
            <v:shape style="position:absolute;left:2739;top:167;width:101;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29"/>
                        <w:sz w:val="16"/>
                        <w:szCs w:val="16"/>
                      </w:rPr>
                      <w:t>ϯ</w:t>
                    </w:r>
                  </w:p>
                </w:txbxContent>
              </v:textbox>
              <w10:wrap type="none"/>
            </v:shape>
            <v:shape style="position:absolute;left:1866;top:167;width:101;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105"/>
                        <w:sz w:val="16"/>
                        <w:szCs w:val="16"/>
                      </w:rPr>
                      <w:t>Ϯ</w:t>
                    </w:r>
                  </w:p>
                </w:txbxContent>
              </v:textbox>
              <w10:wrap type="none"/>
            </v:shape>
            <v:shape style="position:absolute;left:992;top:167;width:101;height:201" type="#_x0000_t202" filled="false" stroked="false">
              <v:textbox inset="0,0,0,0">
                <w:txbxContent>
                  <w:p>
                    <w:pPr>
                      <w:spacing w:before="3"/>
                      <w:ind w:left="0" w:right="0" w:firstLine="0"/>
                      <w:jc w:val="left"/>
                      <w:rPr>
                        <w:rFonts w:ascii="Times New Roman" w:hAnsi="Times New Roman" w:cs="Times New Roman" w:eastAsia="Times New Roman"/>
                        <w:sz w:val="16"/>
                        <w:szCs w:val="16"/>
                      </w:rPr>
                    </w:pPr>
                    <w:r>
                      <w:rPr>
                        <w:rFonts w:ascii="Times New Roman" w:hAnsi="Times New Roman" w:cs="Times New Roman" w:eastAsia="Times New Roman"/>
                        <w:w w:val="98"/>
                        <w:sz w:val="16"/>
                        <w:szCs w:val="16"/>
                      </w:rPr>
                      <w:t>ϭ</w:t>
                    </w:r>
                  </w:p>
                </w:txbxContent>
              </v:textbox>
              <w10:wrap type="none"/>
            </v:shape>
          </v:group>
        </w:pict>
      </w:r>
      <w:r>
        <w:rPr/>
      </w:r>
    </w:p>
    <w:p>
      <w:pPr>
        <w:spacing w:after="0"/>
        <w:sectPr>
          <w:pgSz w:w="11900" w:h="16840"/>
          <w:pgMar w:header="1172" w:footer="1899" w:top="1480" w:bottom="2080" w:left="1180" w:right="0"/>
        </w:sectPr>
      </w:pPr>
    </w:p>
    <w:p>
      <w:pPr>
        <w:pStyle w:val="BodyText"/>
        <w:spacing w:before="10"/>
        <w:rPr>
          <w:b/>
          <w:sz w:val="17"/>
        </w:rPr>
      </w:pPr>
      <w:r>
        <w:rPr/>
        <w:pict>
          <v:shape style="position:absolute;margin-left:281.260834pt;margin-top:542.84375pt;width:116.9pt;height:27.8pt;mso-position-horizontal-relative:page;mso-position-vertical-relative:page;z-index:252182528" type="#_x0000_t202" filled="false" stroked="false">
            <v:textbox inset="0,0,0,0" style="layout-flow:vertical;mso-layout-flow-alt:bottom-to-top">
              <w:txbxContent>
                <w:p>
                  <w:pPr>
                    <w:spacing w:line="208" w:lineRule="exact" w:before="9"/>
                    <w:ind w:left="0" w:right="37" w:firstLine="0"/>
                    <w:jc w:val="right"/>
                    <w:rPr>
                      <w:rFonts w:ascii="PMingLiU"/>
                      <w:sz w:val="16"/>
                    </w:rPr>
                  </w:pPr>
                  <w:r>
                    <w:rPr>
                      <w:rFonts w:ascii="PMingLiU"/>
                      <w:spacing w:val="-9"/>
                      <w:w w:val="150"/>
                      <w:sz w:val="16"/>
                    </w:rPr>
                    <w:t>0!3</w:t>
                  </w:r>
                </w:p>
                <w:p>
                  <w:pPr>
                    <w:spacing w:line="192" w:lineRule="exact" w:before="0"/>
                    <w:ind w:left="0" w:right="37" w:firstLine="0"/>
                    <w:jc w:val="right"/>
                    <w:rPr>
                      <w:rFonts w:ascii="PMingLiU"/>
                      <w:sz w:val="16"/>
                    </w:rPr>
                  </w:pPr>
                  <w:r>
                    <w:rPr>
                      <w:rFonts w:ascii="PMingLiU"/>
                      <w:spacing w:val="-9"/>
                      <w:w w:val="150"/>
                      <w:sz w:val="16"/>
                    </w:rPr>
                    <w:t>0!4</w:t>
                  </w:r>
                </w:p>
                <w:p>
                  <w:pPr>
                    <w:spacing w:line="192" w:lineRule="exact" w:before="0"/>
                    <w:ind w:left="0" w:right="37" w:firstLine="0"/>
                    <w:jc w:val="right"/>
                    <w:rPr>
                      <w:rFonts w:ascii="PMingLiU"/>
                      <w:sz w:val="16"/>
                    </w:rPr>
                  </w:pPr>
                  <w:r>
                    <w:rPr>
                      <w:rFonts w:ascii="PMingLiU"/>
                      <w:spacing w:val="-9"/>
                      <w:w w:val="150"/>
                      <w:sz w:val="16"/>
                    </w:rPr>
                    <w:t>0!5</w:t>
                  </w:r>
                </w:p>
                <w:p>
                  <w:pPr>
                    <w:spacing w:line="192" w:lineRule="exact" w:before="0"/>
                    <w:ind w:left="0" w:right="37" w:firstLine="0"/>
                    <w:jc w:val="right"/>
                    <w:rPr>
                      <w:rFonts w:ascii="PMingLiU"/>
                      <w:sz w:val="16"/>
                    </w:rPr>
                  </w:pPr>
                  <w:r>
                    <w:rPr>
                      <w:rFonts w:ascii="PMingLiU"/>
                      <w:spacing w:val="-9"/>
                      <w:w w:val="150"/>
                      <w:sz w:val="16"/>
                    </w:rPr>
                    <w:t>0!6</w:t>
                  </w:r>
                </w:p>
                <w:p>
                  <w:pPr>
                    <w:spacing w:line="192" w:lineRule="exact" w:before="0"/>
                    <w:ind w:left="0" w:right="37" w:firstLine="0"/>
                    <w:jc w:val="right"/>
                    <w:rPr>
                      <w:rFonts w:ascii="PMingLiU"/>
                      <w:sz w:val="16"/>
                    </w:rPr>
                  </w:pPr>
                  <w:r>
                    <w:rPr>
                      <w:rFonts w:ascii="PMingLiU"/>
                      <w:spacing w:val="-9"/>
                      <w:w w:val="150"/>
                      <w:sz w:val="16"/>
                    </w:rPr>
                    <w:t>0!7</w:t>
                  </w:r>
                </w:p>
                <w:p>
                  <w:pPr>
                    <w:spacing w:line="192" w:lineRule="exact" w:before="0"/>
                    <w:ind w:left="0" w:right="18" w:firstLine="0"/>
                    <w:jc w:val="right"/>
                    <w:rPr>
                      <w:rFonts w:ascii="PMingLiU"/>
                      <w:sz w:val="16"/>
                    </w:rPr>
                  </w:pPr>
                  <w:r>
                    <w:rPr>
                      <w:rFonts w:ascii="PMingLiU"/>
                      <w:w w:val="140"/>
                      <w:sz w:val="16"/>
                    </w:rPr>
                    <w:t>0"0</w:t>
                  </w:r>
                </w:p>
                <w:p>
                  <w:pPr>
                    <w:spacing w:line="192" w:lineRule="exact" w:before="0"/>
                    <w:ind w:left="0" w:right="18" w:firstLine="0"/>
                    <w:jc w:val="right"/>
                    <w:rPr>
                      <w:rFonts w:ascii="PMingLiU"/>
                      <w:sz w:val="16"/>
                    </w:rPr>
                  </w:pPr>
                  <w:r>
                    <w:rPr>
                      <w:rFonts w:ascii="PMingLiU"/>
                      <w:w w:val="140"/>
                      <w:sz w:val="16"/>
                    </w:rPr>
                    <w:t>0"1</w:t>
                  </w:r>
                </w:p>
                <w:p>
                  <w:pPr>
                    <w:spacing w:line="192" w:lineRule="exact" w:before="0"/>
                    <w:ind w:left="0" w:right="18" w:firstLine="0"/>
                    <w:jc w:val="right"/>
                    <w:rPr>
                      <w:rFonts w:ascii="PMingLiU"/>
                      <w:sz w:val="16"/>
                    </w:rPr>
                  </w:pPr>
                  <w:r>
                    <w:rPr>
                      <w:rFonts w:ascii="PMingLiU"/>
                      <w:w w:val="140"/>
                      <w:sz w:val="16"/>
                    </w:rPr>
                    <w:t>0"2</w:t>
                  </w:r>
                </w:p>
                <w:p>
                  <w:pPr>
                    <w:spacing w:line="192" w:lineRule="exact" w:before="0"/>
                    <w:ind w:left="0" w:right="18" w:firstLine="0"/>
                    <w:jc w:val="right"/>
                    <w:rPr>
                      <w:rFonts w:ascii="PMingLiU"/>
                      <w:sz w:val="16"/>
                    </w:rPr>
                  </w:pPr>
                  <w:r>
                    <w:rPr>
                      <w:rFonts w:ascii="PMingLiU"/>
                      <w:w w:val="135"/>
                      <w:sz w:val="16"/>
                    </w:rPr>
                    <w:t>0"10</w:t>
                  </w:r>
                </w:p>
                <w:p>
                  <w:pPr>
                    <w:spacing w:line="192" w:lineRule="exact" w:before="0"/>
                    <w:ind w:left="0" w:right="18" w:firstLine="0"/>
                    <w:jc w:val="right"/>
                    <w:rPr>
                      <w:rFonts w:ascii="PMingLiU"/>
                      <w:sz w:val="16"/>
                    </w:rPr>
                  </w:pPr>
                  <w:r>
                    <w:rPr>
                      <w:rFonts w:ascii="PMingLiU"/>
                      <w:w w:val="135"/>
                      <w:sz w:val="16"/>
                    </w:rPr>
                    <w:t>0"11</w:t>
                  </w:r>
                </w:p>
                <w:p>
                  <w:pPr>
                    <w:spacing w:line="192" w:lineRule="exact" w:before="0"/>
                    <w:ind w:left="0" w:right="18" w:firstLine="0"/>
                    <w:jc w:val="right"/>
                    <w:rPr>
                      <w:rFonts w:ascii="PMingLiU"/>
                      <w:sz w:val="16"/>
                    </w:rPr>
                  </w:pPr>
                  <w:r>
                    <w:rPr>
                      <w:rFonts w:ascii="PMingLiU"/>
                      <w:w w:val="135"/>
                      <w:sz w:val="16"/>
                    </w:rPr>
                    <w:t>633?1</w:t>
                  </w:r>
                </w:p>
                <w:p>
                  <w:pPr>
                    <w:spacing w:line="200" w:lineRule="exact" w:before="0"/>
                    <w:ind w:left="0" w:right="18" w:firstLine="0"/>
                    <w:jc w:val="right"/>
                    <w:rPr>
                      <w:rFonts w:ascii="PMingLiU"/>
                      <w:sz w:val="16"/>
                    </w:rPr>
                  </w:pPr>
                  <w:r>
                    <w:rPr>
                      <w:rFonts w:ascii="PMingLiU"/>
                      <w:w w:val="140"/>
                      <w:sz w:val="16"/>
                    </w:rPr>
                    <w:t>6$$?1</w:t>
                  </w:r>
                </w:p>
              </w:txbxContent>
            </v:textbox>
            <w10:wrap type="none"/>
          </v:shape>
        </w:pict>
      </w:r>
    </w:p>
    <w:p>
      <w:pPr>
        <w:pStyle w:val="Heading6"/>
        <w:spacing w:before="93"/>
        <w:ind w:right="284"/>
        <w:jc w:val="center"/>
      </w:pPr>
      <w:r>
        <w:rPr/>
        <w:pict>
          <v:group style="position:absolute;margin-left:123.959999pt;margin-top:17.390192pt;width:404pt;height:230.85pt;mso-position-horizontal-relative:page;mso-position-vertical-relative:paragraph;z-index:-286723072" coordorigin="2479,348" coordsize="8080,4617">
            <v:shape style="position:absolute;left:2484;top:352;width:8075;height:4612" coordorigin="2484,353" coordsize="8075,4612" path="m2484,353l10559,353m10554,353l10554,4964e" filled="false" stroked="true" strokeweight=".47998pt" strokecolor="#000000">
              <v:path arrowok="t"/>
              <v:stroke dashstyle="solid"/>
            </v:shape>
            <v:line style="position:absolute" from="2479,4959" to="10554,4959" stroked="true" strokeweight=".48001pt" strokecolor="#000000">
              <v:stroke dashstyle="solid"/>
            </v:line>
            <v:line style="position:absolute" from="2484,348" to="2484,4959" stroked="true" strokeweight=".48pt" strokecolor="#000000">
              <v:stroke dashstyle="solid"/>
            </v:line>
            <v:shape style="position:absolute;left:8223;top:4727;width:679;height:185" type="#_x0000_t202" filled="false" stroked="false">
              <v:textbox inset="0,0,0,0">
                <w:txbxContent>
                  <w:p>
                    <w:pPr>
                      <w:spacing w:line="185" w:lineRule="exact" w:before="0"/>
                      <w:ind w:left="0" w:right="0" w:firstLine="0"/>
                      <w:jc w:val="left"/>
                      <w:rPr>
                        <w:rFonts w:ascii="PMingLiU"/>
                        <w:sz w:val="16"/>
                      </w:rPr>
                    </w:pPr>
                    <w:r>
                      <w:rPr>
                        <w:rFonts w:ascii="PMingLiU"/>
                        <w:w w:val="105"/>
                        <w:sz w:val="16"/>
                      </w:rPr>
                      <w:t>AI14393B</w:t>
                    </w:r>
                  </w:p>
                </w:txbxContent>
              </v:textbox>
              <w10:wrap type="none"/>
            </v:shape>
            <v:shape style="position:absolute;left:8253;top:1425;width:540;height:2259" type="#_x0000_t202" filled="false" stroked="false">
              <v:textbox inset="0,0,0,0">
                <w:txbxContent>
                  <w:p>
                    <w:pPr>
                      <w:spacing w:line="196" w:lineRule="exact" w:before="0"/>
                      <w:ind w:left="0" w:right="0" w:firstLine="0"/>
                      <w:jc w:val="left"/>
                      <w:rPr>
                        <w:rFonts w:ascii="PMingLiU"/>
                        <w:sz w:val="16"/>
                      </w:rPr>
                    </w:pPr>
                    <w:r>
                      <w:rPr>
                        <w:rFonts w:ascii="PMingLiU"/>
                        <w:w w:val="140"/>
                        <w:sz w:val="16"/>
                      </w:rPr>
                      <w:t>6$$?2</w:t>
                    </w:r>
                  </w:p>
                  <w:p>
                    <w:pPr>
                      <w:spacing w:line="188" w:lineRule="exact" w:before="0"/>
                      <w:ind w:left="0" w:right="0" w:firstLine="0"/>
                      <w:jc w:val="left"/>
                      <w:rPr>
                        <w:rFonts w:ascii="PMingLiU"/>
                        <w:sz w:val="16"/>
                      </w:rPr>
                    </w:pPr>
                    <w:r>
                      <w:rPr>
                        <w:rFonts w:ascii="PMingLiU"/>
                        <w:w w:val="135"/>
                        <w:sz w:val="16"/>
                      </w:rPr>
                      <w:t>633?2</w:t>
                    </w:r>
                  </w:p>
                  <w:p>
                    <w:pPr>
                      <w:spacing w:line="188" w:lineRule="exact" w:before="0"/>
                      <w:ind w:left="0" w:right="0" w:firstLine="0"/>
                      <w:jc w:val="left"/>
                      <w:rPr>
                        <w:rFonts w:ascii="PMingLiU"/>
                        <w:sz w:val="16"/>
                      </w:rPr>
                    </w:pPr>
                    <w:r>
                      <w:rPr>
                        <w:rFonts w:ascii="PMingLiU"/>
                        <w:spacing w:val="-6"/>
                        <w:w w:val="145"/>
                        <w:sz w:val="16"/>
                      </w:rPr>
                      <w:t>0!13</w:t>
                    </w:r>
                  </w:p>
                  <w:p>
                    <w:pPr>
                      <w:spacing w:line="189" w:lineRule="exact" w:before="0"/>
                      <w:ind w:left="0" w:right="0" w:firstLine="0"/>
                      <w:jc w:val="left"/>
                      <w:rPr>
                        <w:rFonts w:ascii="PMingLiU"/>
                        <w:sz w:val="16"/>
                      </w:rPr>
                    </w:pPr>
                    <w:r>
                      <w:rPr>
                        <w:rFonts w:ascii="PMingLiU"/>
                        <w:spacing w:val="-6"/>
                        <w:w w:val="145"/>
                        <w:sz w:val="16"/>
                      </w:rPr>
                      <w:t>0!12</w:t>
                    </w:r>
                  </w:p>
                  <w:p>
                    <w:pPr>
                      <w:spacing w:line="188" w:lineRule="exact" w:before="0"/>
                      <w:ind w:left="0" w:right="0" w:firstLine="0"/>
                      <w:jc w:val="left"/>
                      <w:rPr>
                        <w:rFonts w:ascii="PMingLiU"/>
                        <w:sz w:val="16"/>
                      </w:rPr>
                    </w:pPr>
                    <w:r>
                      <w:rPr>
                        <w:rFonts w:ascii="PMingLiU"/>
                        <w:spacing w:val="-6"/>
                        <w:w w:val="145"/>
                        <w:sz w:val="16"/>
                      </w:rPr>
                      <w:t>0!11</w:t>
                    </w:r>
                  </w:p>
                  <w:p>
                    <w:pPr>
                      <w:spacing w:line="188" w:lineRule="exact" w:before="0"/>
                      <w:ind w:left="0" w:right="0" w:firstLine="0"/>
                      <w:jc w:val="left"/>
                      <w:rPr>
                        <w:rFonts w:ascii="PMingLiU"/>
                        <w:sz w:val="16"/>
                      </w:rPr>
                    </w:pPr>
                    <w:r>
                      <w:rPr>
                        <w:rFonts w:ascii="PMingLiU"/>
                        <w:spacing w:val="-6"/>
                        <w:w w:val="145"/>
                        <w:sz w:val="16"/>
                      </w:rPr>
                      <w:t>0!10</w:t>
                    </w:r>
                  </w:p>
                  <w:p>
                    <w:pPr>
                      <w:spacing w:line="189" w:lineRule="exact" w:before="0"/>
                      <w:ind w:left="0" w:right="0" w:firstLine="0"/>
                      <w:jc w:val="left"/>
                      <w:rPr>
                        <w:rFonts w:ascii="PMingLiU"/>
                        <w:sz w:val="16"/>
                      </w:rPr>
                    </w:pPr>
                    <w:r>
                      <w:rPr>
                        <w:rFonts w:ascii="PMingLiU"/>
                        <w:spacing w:val="-7"/>
                        <w:w w:val="155"/>
                        <w:sz w:val="16"/>
                      </w:rPr>
                      <w:t>0!9</w:t>
                    </w:r>
                  </w:p>
                  <w:p>
                    <w:pPr>
                      <w:spacing w:line="188" w:lineRule="exact" w:before="0"/>
                      <w:ind w:left="0" w:right="0" w:firstLine="0"/>
                      <w:jc w:val="left"/>
                      <w:rPr>
                        <w:rFonts w:ascii="PMingLiU"/>
                        <w:sz w:val="16"/>
                      </w:rPr>
                    </w:pPr>
                    <w:r>
                      <w:rPr>
                        <w:rFonts w:ascii="PMingLiU"/>
                        <w:spacing w:val="-7"/>
                        <w:w w:val="155"/>
                        <w:sz w:val="16"/>
                      </w:rPr>
                      <w:t>0!8</w:t>
                    </w:r>
                  </w:p>
                  <w:p>
                    <w:pPr>
                      <w:spacing w:line="188" w:lineRule="exact" w:before="0"/>
                      <w:ind w:left="0" w:right="0" w:firstLine="0"/>
                      <w:jc w:val="left"/>
                      <w:rPr>
                        <w:rFonts w:ascii="PMingLiU"/>
                        <w:sz w:val="16"/>
                      </w:rPr>
                    </w:pPr>
                    <w:r>
                      <w:rPr>
                        <w:rFonts w:ascii="PMingLiU"/>
                        <w:w w:val="140"/>
                        <w:sz w:val="16"/>
                      </w:rPr>
                      <w:t>0"15</w:t>
                    </w:r>
                  </w:p>
                  <w:p>
                    <w:pPr>
                      <w:spacing w:line="189" w:lineRule="exact" w:before="0"/>
                      <w:ind w:left="0" w:right="0" w:firstLine="0"/>
                      <w:jc w:val="left"/>
                      <w:rPr>
                        <w:rFonts w:ascii="PMingLiU"/>
                        <w:sz w:val="16"/>
                      </w:rPr>
                    </w:pPr>
                    <w:r>
                      <w:rPr>
                        <w:rFonts w:ascii="PMingLiU"/>
                        <w:w w:val="140"/>
                        <w:sz w:val="16"/>
                      </w:rPr>
                      <w:t>0"14</w:t>
                    </w:r>
                  </w:p>
                  <w:p>
                    <w:pPr>
                      <w:spacing w:line="189" w:lineRule="exact" w:before="0"/>
                      <w:ind w:left="0" w:right="0" w:firstLine="0"/>
                      <w:jc w:val="left"/>
                      <w:rPr>
                        <w:rFonts w:ascii="PMingLiU"/>
                        <w:sz w:val="16"/>
                      </w:rPr>
                    </w:pPr>
                    <w:r>
                      <w:rPr>
                        <w:rFonts w:ascii="PMingLiU"/>
                        <w:w w:val="140"/>
                        <w:sz w:val="16"/>
                      </w:rPr>
                      <w:t>0"13</w:t>
                    </w:r>
                  </w:p>
                  <w:p>
                    <w:pPr>
                      <w:spacing w:line="179" w:lineRule="exact" w:before="0"/>
                      <w:ind w:left="0" w:right="0" w:firstLine="0"/>
                      <w:jc w:val="left"/>
                      <w:rPr>
                        <w:rFonts w:ascii="PMingLiU"/>
                        <w:sz w:val="16"/>
                      </w:rPr>
                    </w:pPr>
                    <w:r>
                      <w:rPr>
                        <w:rFonts w:ascii="PMingLiU"/>
                        <w:w w:val="140"/>
                        <w:sz w:val="16"/>
                      </w:rPr>
                      <w:t>0"12</w:t>
                    </w:r>
                  </w:p>
                </w:txbxContent>
              </v:textbox>
              <w10:wrap type="none"/>
            </v:shape>
            <v:shape style="position:absolute;left:3811;top:1453;width:1538;height:2257" type="#_x0000_t202" filled="false" stroked="false">
              <v:textbox inset="0,0,0,0">
                <w:txbxContent>
                  <w:p>
                    <w:pPr>
                      <w:spacing w:line="196" w:lineRule="exact" w:before="0"/>
                      <w:ind w:left="0" w:right="32" w:firstLine="0"/>
                      <w:jc w:val="right"/>
                      <w:rPr>
                        <w:rFonts w:ascii="PMingLiU"/>
                        <w:sz w:val="16"/>
                      </w:rPr>
                    </w:pPr>
                    <w:r>
                      <w:rPr>
                        <w:rFonts w:ascii="PMingLiU"/>
                        <w:spacing w:val="-9"/>
                        <w:w w:val="165"/>
                        <w:sz w:val="16"/>
                      </w:rPr>
                      <w:t>6"!4</w:t>
                    </w:r>
                  </w:p>
                  <w:p>
                    <w:pPr>
                      <w:spacing w:line="188" w:lineRule="exact" w:before="0"/>
                      <w:ind w:left="0" w:right="18" w:firstLine="0"/>
                      <w:jc w:val="right"/>
                      <w:rPr>
                        <w:rFonts w:ascii="PMingLiU"/>
                        <w:sz w:val="16"/>
                      </w:rPr>
                    </w:pPr>
                    <w:r>
                      <w:rPr>
                        <w:rFonts w:ascii="PMingLiU"/>
                        <w:spacing w:val="-3"/>
                        <w:w w:val="140"/>
                        <w:sz w:val="16"/>
                      </w:rPr>
                      <w:t>0#13-4!-0%2-24</w:t>
                    </w:r>
                    <w:r>
                      <w:rPr>
                        <w:rFonts w:ascii="PMingLiU"/>
                        <w:spacing w:val="-18"/>
                        <w:w w:val="140"/>
                        <w:sz w:val="16"/>
                      </w:rPr>
                      <w:t> </w:t>
                    </w:r>
                    <w:r>
                      <w:rPr>
                        <w:rFonts w:ascii="PMingLiU"/>
                        <w:w w:val="140"/>
                        <w:sz w:val="16"/>
                      </w:rPr>
                      <w:t>#</w:t>
                    </w:r>
                  </w:p>
                  <w:p>
                    <w:pPr>
                      <w:spacing w:line="189" w:lineRule="exact" w:before="0"/>
                      <w:ind w:left="0" w:right="32" w:firstLine="0"/>
                      <w:jc w:val="right"/>
                      <w:rPr>
                        <w:rFonts w:ascii="PMingLiU"/>
                        <w:sz w:val="16"/>
                      </w:rPr>
                    </w:pPr>
                    <w:r>
                      <w:rPr>
                        <w:rFonts w:ascii="PMingLiU"/>
                        <w:spacing w:val="-1"/>
                        <w:w w:val="149"/>
                        <w:sz w:val="16"/>
                      </w:rPr>
                      <w:t>0</w:t>
                    </w:r>
                    <w:r>
                      <w:rPr>
                        <w:rFonts w:ascii="PMingLiU"/>
                        <w:spacing w:val="1"/>
                        <w:w w:val="149"/>
                        <w:sz w:val="16"/>
                      </w:rPr>
                      <w:t>#</w:t>
                    </w:r>
                    <w:r>
                      <w:rPr>
                        <w:rFonts w:ascii="PMingLiU"/>
                        <w:spacing w:val="-1"/>
                        <w:w w:val="119"/>
                        <w:sz w:val="16"/>
                      </w:rPr>
                      <w:t>1</w:t>
                    </w:r>
                    <w:r>
                      <w:rPr>
                        <w:rFonts w:ascii="PMingLiU"/>
                        <w:w w:val="119"/>
                        <w:sz w:val="16"/>
                      </w:rPr>
                      <w:t>4</w:t>
                    </w:r>
                    <w:r>
                      <w:rPr>
                        <w:rFonts w:ascii="PMingLiU"/>
                        <w:spacing w:val="-1"/>
                        <w:w w:val="195"/>
                        <w:sz w:val="16"/>
                      </w:rPr>
                      <w:t>-</w:t>
                    </w:r>
                    <w:r>
                      <w:rPr>
                        <w:rFonts w:ascii="PMingLiU"/>
                        <w:w w:val="195"/>
                        <w:sz w:val="16"/>
                      </w:rPr>
                      <w:t>/</w:t>
                    </w:r>
                    <w:r>
                      <w:rPr>
                        <w:rFonts w:ascii="PMingLiU"/>
                        <w:spacing w:val="-1"/>
                        <w:w w:val="149"/>
                        <w:sz w:val="16"/>
                      </w:rPr>
                      <w:t>3</w:t>
                    </w:r>
                    <w:r>
                      <w:rPr>
                        <w:rFonts w:ascii="PMingLiU"/>
                        <w:spacing w:val="1"/>
                        <w:w w:val="149"/>
                        <w:sz w:val="16"/>
                      </w:rPr>
                      <w:t>#</w:t>
                    </w:r>
                    <w:r>
                      <w:rPr>
                        <w:rFonts w:ascii="PMingLiU"/>
                        <w:spacing w:val="-1"/>
                        <w:w w:val="119"/>
                        <w:sz w:val="16"/>
                      </w:rPr>
                      <w:t>3</w:t>
                    </w:r>
                    <w:r>
                      <w:rPr>
                        <w:rFonts w:ascii="PMingLiU"/>
                        <w:w w:val="119"/>
                        <w:sz w:val="16"/>
                      </w:rPr>
                      <w:t>2</w:t>
                    </w:r>
                    <w:r>
                      <w:rPr>
                        <w:rFonts w:ascii="PMingLiU"/>
                        <w:spacing w:val="-1"/>
                        <w:w w:val="115"/>
                        <w:sz w:val="16"/>
                      </w:rPr>
                      <w:t>?</w:t>
                    </w:r>
                    <w:r>
                      <w:rPr>
                        <w:rFonts w:ascii="PMingLiU"/>
                        <w:w w:val="115"/>
                        <w:sz w:val="16"/>
                      </w:rPr>
                      <w:t>)</w:t>
                    </w:r>
                    <w:r>
                      <w:rPr>
                        <w:rFonts w:ascii="PMingLiU"/>
                        <w:w w:val="309"/>
                        <w:sz w:val="16"/>
                      </w:rPr>
                      <w:t>.</w:t>
                    </w:r>
                  </w:p>
                  <w:p>
                    <w:pPr>
                      <w:spacing w:line="188" w:lineRule="exact" w:before="0"/>
                      <w:ind w:left="0" w:right="33" w:firstLine="0"/>
                      <w:jc w:val="right"/>
                      <w:rPr>
                        <w:rFonts w:ascii="PMingLiU"/>
                        <w:sz w:val="16"/>
                      </w:rPr>
                    </w:pPr>
                    <w:r>
                      <w:rPr>
                        <w:rFonts w:ascii="PMingLiU"/>
                        <w:spacing w:val="-2"/>
                        <w:w w:val="150"/>
                        <w:sz w:val="16"/>
                      </w:rPr>
                      <w:t>0#15-/3#32?/54</w:t>
                    </w:r>
                  </w:p>
                  <w:p>
                    <w:pPr>
                      <w:spacing w:line="188" w:lineRule="exact" w:before="0"/>
                      <w:ind w:left="0" w:right="32" w:firstLine="0"/>
                      <w:jc w:val="right"/>
                      <w:rPr>
                        <w:rFonts w:ascii="PMingLiU"/>
                        <w:sz w:val="16"/>
                      </w:rPr>
                    </w:pPr>
                    <w:r>
                      <w:rPr>
                        <w:rFonts w:ascii="PMingLiU"/>
                        <w:spacing w:val="-3"/>
                        <w:w w:val="155"/>
                        <w:sz w:val="16"/>
                      </w:rPr>
                      <w:t>0$0-/3#?).</w:t>
                    </w:r>
                  </w:p>
                  <w:p>
                    <w:pPr>
                      <w:spacing w:line="189" w:lineRule="exact" w:before="0"/>
                      <w:ind w:left="0" w:right="33" w:firstLine="0"/>
                      <w:jc w:val="right"/>
                      <w:rPr>
                        <w:rFonts w:ascii="PMingLiU"/>
                        <w:sz w:val="16"/>
                      </w:rPr>
                    </w:pPr>
                    <w:r>
                      <w:rPr>
                        <w:rFonts w:ascii="PMingLiU"/>
                        <w:spacing w:val="-2"/>
                        <w:w w:val="155"/>
                        <w:sz w:val="16"/>
                      </w:rPr>
                      <w:t>0$1-/3#?/54</w:t>
                    </w:r>
                  </w:p>
                  <w:p>
                    <w:pPr>
                      <w:spacing w:line="188" w:lineRule="exact" w:before="0"/>
                      <w:ind w:left="0" w:right="33" w:firstLine="0"/>
                      <w:jc w:val="right"/>
                      <w:rPr>
                        <w:rFonts w:ascii="PMingLiU"/>
                        <w:sz w:val="16"/>
                      </w:rPr>
                    </w:pPr>
                    <w:r>
                      <w:rPr>
                        <w:rFonts w:ascii="PMingLiU"/>
                        <w:spacing w:val="-4"/>
                        <w:w w:val="170"/>
                        <w:sz w:val="16"/>
                      </w:rPr>
                      <w:t>.234</w:t>
                    </w:r>
                  </w:p>
                  <w:p>
                    <w:pPr>
                      <w:spacing w:line="188" w:lineRule="exact" w:before="0"/>
                      <w:ind w:left="0" w:right="31" w:firstLine="0"/>
                      <w:jc w:val="right"/>
                      <w:rPr>
                        <w:rFonts w:ascii="PMingLiU"/>
                        <w:sz w:val="16"/>
                      </w:rPr>
                    </w:pPr>
                    <w:r>
                      <w:rPr>
                        <w:rFonts w:ascii="PMingLiU"/>
                        <w:spacing w:val="-4"/>
                        <w:w w:val="160"/>
                        <w:sz w:val="16"/>
                      </w:rPr>
                      <w:t>633!</w:t>
                    </w:r>
                  </w:p>
                  <w:p>
                    <w:pPr>
                      <w:spacing w:line="189" w:lineRule="exact" w:before="0"/>
                      <w:ind w:left="0" w:right="31" w:firstLine="0"/>
                      <w:jc w:val="right"/>
                      <w:rPr>
                        <w:rFonts w:ascii="PMingLiU"/>
                        <w:sz w:val="16"/>
                      </w:rPr>
                    </w:pPr>
                    <w:r>
                      <w:rPr>
                        <w:rFonts w:ascii="PMingLiU"/>
                        <w:spacing w:val="-5"/>
                        <w:w w:val="165"/>
                        <w:sz w:val="16"/>
                      </w:rPr>
                      <w:t>6$$!</w:t>
                    </w:r>
                  </w:p>
                  <w:p>
                    <w:pPr>
                      <w:spacing w:line="189" w:lineRule="exact" w:before="0"/>
                      <w:ind w:left="0" w:right="31" w:firstLine="0"/>
                      <w:jc w:val="right"/>
                      <w:rPr>
                        <w:rFonts w:ascii="PMingLiU"/>
                        <w:sz w:val="16"/>
                      </w:rPr>
                    </w:pPr>
                    <w:r>
                      <w:rPr>
                        <w:rFonts w:ascii="PMingLiU"/>
                        <w:spacing w:val="-3"/>
                        <w:w w:val="150"/>
                        <w:sz w:val="16"/>
                      </w:rPr>
                      <w:t>0!0-7+50</w:t>
                    </w:r>
                  </w:p>
                  <w:p>
                    <w:pPr>
                      <w:spacing w:line="188" w:lineRule="exact" w:before="0"/>
                      <w:ind w:left="0" w:right="31" w:firstLine="0"/>
                      <w:jc w:val="right"/>
                      <w:rPr>
                        <w:rFonts w:ascii="PMingLiU"/>
                        <w:sz w:val="16"/>
                      </w:rPr>
                    </w:pPr>
                    <w:r>
                      <w:rPr>
                        <w:rFonts w:ascii="PMingLiU"/>
                        <w:spacing w:val="-8"/>
                        <w:w w:val="150"/>
                        <w:sz w:val="16"/>
                      </w:rPr>
                      <w:t>0!1</w:t>
                    </w:r>
                  </w:p>
                  <w:p>
                    <w:pPr>
                      <w:spacing w:line="178" w:lineRule="exact" w:before="0"/>
                      <w:ind w:left="0" w:right="31" w:firstLine="0"/>
                      <w:jc w:val="right"/>
                      <w:rPr>
                        <w:rFonts w:ascii="PMingLiU"/>
                        <w:sz w:val="16"/>
                      </w:rPr>
                    </w:pPr>
                    <w:r>
                      <w:rPr>
                        <w:rFonts w:ascii="PMingLiU"/>
                        <w:spacing w:val="-8"/>
                        <w:w w:val="150"/>
                        <w:sz w:val="16"/>
                      </w:rPr>
                      <w:t>0!2</w:t>
                    </w:r>
                  </w:p>
                </w:txbxContent>
              </v:textbox>
              <w10:wrap type="none"/>
            </v:shape>
            <w10:wrap type="none"/>
          </v:group>
        </w:pict>
      </w:r>
      <w:r>
        <w:rPr/>
        <w:pict>
          <v:shape style="position:absolute;margin-left:282.58725pt;margin-top:28.130508pt;width:114.85pt;height:29pt;mso-position-horizontal-relative:page;mso-position-vertical-relative:paragraph;z-index:252183552" type="#_x0000_t202" filled="false" stroked="false">
            <v:textbox inset="0,0,0,0" style="layout-flow:vertical;mso-layout-flow-alt:bottom-to-top">
              <w:txbxContent>
                <w:p>
                  <w:pPr>
                    <w:spacing w:line="205" w:lineRule="exact" w:before="10"/>
                    <w:ind w:left="20" w:right="0" w:firstLine="0"/>
                    <w:jc w:val="left"/>
                    <w:rPr>
                      <w:rFonts w:ascii="PMingLiU"/>
                      <w:sz w:val="16"/>
                    </w:rPr>
                  </w:pPr>
                  <w:r>
                    <w:rPr>
                      <w:rFonts w:ascii="PMingLiU"/>
                      <w:w w:val="140"/>
                      <w:sz w:val="16"/>
                    </w:rPr>
                    <w:t>6$$?3</w:t>
                  </w:r>
                </w:p>
                <w:p>
                  <w:pPr>
                    <w:spacing w:line="188" w:lineRule="exact" w:before="0"/>
                    <w:ind w:left="20" w:right="0" w:firstLine="0"/>
                    <w:jc w:val="left"/>
                    <w:rPr>
                      <w:rFonts w:ascii="PMingLiU"/>
                      <w:sz w:val="16"/>
                    </w:rPr>
                  </w:pPr>
                  <w:r>
                    <w:rPr>
                      <w:rFonts w:ascii="PMingLiU"/>
                      <w:w w:val="135"/>
                      <w:sz w:val="16"/>
                    </w:rPr>
                    <w:t>633?3</w:t>
                  </w:r>
                </w:p>
                <w:p>
                  <w:pPr>
                    <w:spacing w:line="189" w:lineRule="exact" w:before="0"/>
                    <w:ind w:left="20" w:right="0" w:firstLine="0"/>
                    <w:jc w:val="left"/>
                    <w:rPr>
                      <w:rFonts w:ascii="PMingLiU"/>
                      <w:sz w:val="16"/>
                    </w:rPr>
                  </w:pPr>
                  <w:r>
                    <w:rPr>
                      <w:rFonts w:ascii="PMingLiU"/>
                      <w:w w:val="145"/>
                      <w:sz w:val="16"/>
                    </w:rPr>
                    <w:t>0"9</w:t>
                  </w:r>
                </w:p>
                <w:p>
                  <w:pPr>
                    <w:spacing w:line="188" w:lineRule="exact" w:before="0"/>
                    <w:ind w:left="20" w:right="0" w:firstLine="0"/>
                    <w:jc w:val="left"/>
                    <w:rPr>
                      <w:rFonts w:ascii="PMingLiU"/>
                      <w:sz w:val="16"/>
                    </w:rPr>
                  </w:pPr>
                  <w:r>
                    <w:rPr>
                      <w:rFonts w:ascii="PMingLiU"/>
                      <w:w w:val="145"/>
                      <w:sz w:val="16"/>
                    </w:rPr>
                    <w:t>0"8</w:t>
                  </w:r>
                </w:p>
                <w:p>
                  <w:pPr>
                    <w:spacing w:line="201" w:lineRule="auto" w:before="7"/>
                    <w:ind w:left="20" w:right="3" w:firstLine="0"/>
                    <w:jc w:val="left"/>
                    <w:rPr>
                      <w:rFonts w:ascii="PMingLiU"/>
                      <w:sz w:val="16"/>
                    </w:rPr>
                  </w:pPr>
                  <w:r>
                    <w:rPr>
                      <w:rFonts w:ascii="PMingLiU"/>
                      <w:w w:val="226"/>
                      <w:sz w:val="16"/>
                    </w:rPr>
                    <w:t>"</w:t>
                  </w:r>
                  <w:r>
                    <w:rPr>
                      <w:rFonts w:ascii="PMingLiU"/>
                      <w:spacing w:val="-2"/>
                      <w:w w:val="226"/>
                      <w:sz w:val="16"/>
                    </w:rPr>
                    <w:t>/</w:t>
                  </w:r>
                  <w:r>
                    <w:rPr>
                      <w:rFonts w:ascii="PMingLiU"/>
                      <w:spacing w:val="-7"/>
                      <w:w w:val="300"/>
                      <w:sz w:val="16"/>
                    </w:rPr>
                    <w:t>/</w:t>
                  </w:r>
                  <w:r>
                    <w:rPr>
                      <w:rFonts w:ascii="PMingLiU"/>
                      <w:spacing w:val="-1"/>
                      <w:w w:val="131"/>
                      <w:sz w:val="16"/>
                    </w:rPr>
                    <w:t>4</w:t>
                  </w:r>
                  <w:r>
                    <w:rPr>
                      <w:rFonts w:ascii="PMingLiU"/>
                      <w:w w:val="119"/>
                      <w:sz w:val="16"/>
                    </w:rPr>
                    <w:t>0 </w:t>
                  </w:r>
                  <w:r>
                    <w:rPr>
                      <w:rFonts w:ascii="PMingLiU"/>
                      <w:w w:val="165"/>
                      <w:sz w:val="16"/>
                    </w:rPr>
                    <w:t>0"7</w:t>
                  </w:r>
                </w:p>
                <w:p>
                  <w:pPr>
                    <w:spacing w:line="182" w:lineRule="exact" w:before="0"/>
                    <w:ind w:left="20" w:right="0" w:firstLine="0"/>
                    <w:jc w:val="left"/>
                    <w:rPr>
                      <w:rFonts w:ascii="PMingLiU"/>
                      <w:sz w:val="16"/>
                    </w:rPr>
                  </w:pPr>
                  <w:r>
                    <w:rPr>
                      <w:rFonts w:ascii="PMingLiU"/>
                      <w:w w:val="145"/>
                      <w:sz w:val="16"/>
                    </w:rPr>
                    <w:t>0"6</w:t>
                  </w:r>
                </w:p>
                <w:p>
                  <w:pPr>
                    <w:spacing w:line="188" w:lineRule="exact" w:before="0"/>
                    <w:ind w:left="20" w:right="0" w:firstLine="0"/>
                    <w:jc w:val="left"/>
                    <w:rPr>
                      <w:rFonts w:ascii="PMingLiU"/>
                      <w:sz w:val="16"/>
                    </w:rPr>
                  </w:pPr>
                  <w:r>
                    <w:rPr>
                      <w:rFonts w:ascii="PMingLiU"/>
                      <w:w w:val="145"/>
                      <w:sz w:val="16"/>
                    </w:rPr>
                    <w:t>0"5</w:t>
                  </w:r>
                </w:p>
                <w:p>
                  <w:pPr>
                    <w:spacing w:line="189" w:lineRule="exact" w:before="0"/>
                    <w:ind w:left="20" w:right="0" w:firstLine="0"/>
                    <w:jc w:val="left"/>
                    <w:rPr>
                      <w:rFonts w:ascii="PMingLiU"/>
                      <w:sz w:val="16"/>
                    </w:rPr>
                  </w:pPr>
                  <w:r>
                    <w:rPr>
                      <w:rFonts w:ascii="PMingLiU"/>
                      <w:w w:val="145"/>
                      <w:sz w:val="16"/>
                    </w:rPr>
                    <w:t>0"4</w:t>
                  </w:r>
                </w:p>
                <w:p>
                  <w:pPr>
                    <w:spacing w:line="188" w:lineRule="exact" w:before="0"/>
                    <w:ind w:left="20" w:right="0" w:firstLine="0"/>
                    <w:jc w:val="left"/>
                    <w:rPr>
                      <w:rFonts w:ascii="PMingLiU"/>
                      <w:sz w:val="16"/>
                    </w:rPr>
                  </w:pPr>
                  <w:r>
                    <w:rPr>
                      <w:rFonts w:ascii="PMingLiU"/>
                      <w:w w:val="145"/>
                      <w:sz w:val="16"/>
                    </w:rPr>
                    <w:t>0"3</w:t>
                  </w:r>
                </w:p>
                <w:p>
                  <w:pPr>
                    <w:spacing w:line="188" w:lineRule="exact" w:before="0"/>
                    <w:ind w:left="20" w:right="0" w:firstLine="0"/>
                    <w:jc w:val="left"/>
                    <w:rPr>
                      <w:rFonts w:ascii="PMingLiU"/>
                      <w:sz w:val="16"/>
                    </w:rPr>
                  </w:pPr>
                  <w:r>
                    <w:rPr>
                      <w:rFonts w:ascii="PMingLiU"/>
                      <w:spacing w:val="-6"/>
                      <w:w w:val="145"/>
                      <w:sz w:val="16"/>
                    </w:rPr>
                    <w:t>0!15</w:t>
                  </w:r>
                </w:p>
                <w:p>
                  <w:pPr>
                    <w:spacing w:line="199" w:lineRule="exact" w:before="0"/>
                    <w:ind w:left="20" w:right="0" w:firstLine="0"/>
                    <w:jc w:val="left"/>
                    <w:rPr>
                      <w:rFonts w:ascii="PMingLiU"/>
                      <w:sz w:val="16"/>
                    </w:rPr>
                  </w:pPr>
                  <w:r>
                    <w:rPr>
                      <w:rFonts w:ascii="PMingLiU"/>
                      <w:spacing w:val="-6"/>
                      <w:w w:val="145"/>
                      <w:sz w:val="16"/>
                    </w:rPr>
                    <w:t>0!14</w:t>
                  </w:r>
                </w:p>
              </w:txbxContent>
            </v:textbox>
            <w10:wrap type="none"/>
          </v:shape>
        </w:pict>
      </w:r>
      <w:bookmarkStart w:name="Figure 8. STM32F103xx performance line L" w:id="112"/>
      <w:bookmarkEnd w:id="112"/>
      <w:r>
        <w:rPr>
          <w:b w:val="0"/>
        </w:rPr>
      </w:r>
      <w:bookmarkStart w:name="_bookmark41" w:id="113"/>
      <w:bookmarkEnd w:id="113"/>
      <w:r>
        <w:rPr>
          <w:b w:val="0"/>
        </w:rPr>
      </w:r>
      <w:r>
        <w:rPr/>
        <w:t>Figure 8. STM32F103xx performance line LQFP48 pinout</w:t>
      </w:r>
    </w:p>
    <w:p>
      <w:pPr>
        <w:pStyle w:val="BodyText"/>
        <w:rPr>
          <w:b/>
        </w:rPr>
      </w:pPr>
    </w:p>
    <w:p>
      <w:pPr>
        <w:pStyle w:val="BodyText"/>
        <w:rPr>
          <w:b/>
        </w:rPr>
      </w:pPr>
    </w:p>
    <w:p>
      <w:pPr>
        <w:pStyle w:val="BodyText"/>
        <w:rPr>
          <w:b/>
        </w:rPr>
      </w:pPr>
    </w:p>
    <w:p>
      <w:pPr>
        <w:pStyle w:val="BodyText"/>
        <w:spacing w:before="9"/>
        <w:rPr>
          <w:b/>
          <w:sz w:val="14"/>
        </w:rPr>
      </w:pPr>
      <w:r>
        <w:rPr/>
        <w:pict>
          <v:group style="position:absolute;margin-left:269.881012pt;margin-top:10.476956pt;width:137.9pt;height:136.75pt;mso-position-horizontal-relative:page;mso-position-vertical-relative:paragraph;z-index:-251152384;mso-wrap-distance-left:0;mso-wrap-distance-right:0" coordorigin="5398,210" coordsize="2758,2735">
            <v:shape style="position:absolute;left:5491;top:303;width:2568;height:2543" coordorigin="5491,303" coordsize="2568,2543" path="m7952,2833l5603,2833,5604,2835,5594,2844,5596,2846,7955,2846,7950,2835,7952,2833xm8045,2739l7950,2835,7955,2846,7955,2833,7971,2833,8057,2748,8045,2743,8045,2739xm7971,2833l7955,2833,7955,2846,7958,2846,7971,2833xm5603,2833l5599,2833,5594,2844,5604,2835,5603,2833xm5503,2731l5491,2736,5491,2739,5594,2844,5599,2833,5603,2833,5507,2736,5504,2736,5504,2733,5503,2731xm8047,2738l8045,2739,8045,2743,8057,2748,8047,2738xm8058,2738l8047,2738,8057,2748,8058,2746,8058,2738xm8045,406l8045,2739,8047,2738,8058,2738,8058,408,8047,408,8045,406xm5493,398l5491,400,5491,2736,5503,2731,5504,2731,5504,408,5503,408,5493,398xm5504,2733l5504,2736,5507,2736,5504,2733xm5504,2731l5503,2731,5504,2733,5504,2731xm5493,398l5493,398,5503,408,5504,406,5504,403,5493,398xm5504,406l5503,408,5504,408,5504,406xm8058,403l8045,403,8045,406,8047,408,8058,403xm8058,403l8047,408,8058,408,8058,403xm7963,305l7958,316,7955,316,8045,406,8045,403,8058,403,8058,400,7963,305xm7962,303l5585,306,5493,398,5504,403,5504,406,5591,319,5588,319,5588,306,7961,306,7963,305,7962,303xm5588,306l5588,319,5591,319,5593,318,5588,306xm7961,306l5588,306,5593,318,5591,319,7955,316,7953,314,7961,306xm7963,305l7953,314,7955,316,7958,316,7963,305xe" filled="true" fillcolor="#000000" stroked="false">
              <v:path arrowok="t"/>
              <v:fill type="solid"/>
            </v:shape>
            <v:rect style="position:absolute;left:6835;top:209;width:102;height:13" filled="true" fillcolor="#000000" stroked="false">
              <v:fill type="solid"/>
            </v:rect>
            <v:rect style="position:absolute;left:6924;top:215;width:13;height:101" filled="true" fillcolor="#000000" stroked="false">
              <v:fill type="solid"/>
            </v:rect>
            <v:rect style="position:absolute;left:6828;top:303;width:102;height:13" filled="true" fillcolor="#000000" stroked="false">
              <v:fill type="solid"/>
            </v:rect>
            <v:rect style="position:absolute;left:6828;top:209;width:13;height:101" filled="true" fillcolor="#000000" stroked="false">
              <v:fill type="solid"/>
            </v:rect>
            <v:rect style="position:absolute;left:7025;top:209;width:101;height:13" filled="true" fillcolor="#000000" stroked="false">
              <v:fill type="solid"/>
            </v:rect>
            <v:rect style="position:absolute;left:7112;top:215;width:13;height:101" filled="true" fillcolor="#000000" stroked="false">
              <v:fill type="solid"/>
            </v:rect>
            <v:rect style="position:absolute;left:7019;top:303;width:101;height:13" filled="true" fillcolor="#000000" stroked="false">
              <v:fill type="solid"/>
            </v:rect>
            <v:rect style="position:absolute;left:7019;top:209;width:13;height:101" filled="true" fillcolor="#000000" stroked="false">
              <v:fill type="solid"/>
            </v:rect>
            <v:rect style="position:absolute;left:7214;top:209;width:102;height:13" filled="true" fillcolor="#000000" stroked="false">
              <v:fill type="solid"/>
            </v:rect>
            <v:rect style="position:absolute;left:7303;top:215;width:13;height:101" filled="true" fillcolor="#000000" stroked="false">
              <v:fill type="solid"/>
            </v:rect>
            <v:rect style="position:absolute;left:7207;top:303;width:102;height:13" filled="true" fillcolor="#000000" stroked="false">
              <v:fill type="solid"/>
            </v:rect>
            <v:rect style="position:absolute;left:7207;top:209;width:13;height:101" filled="true" fillcolor="#000000" stroked="false">
              <v:fill type="solid"/>
            </v:rect>
            <v:rect style="position:absolute;left:7404;top:209;width:102;height:13" filled="true" fillcolor="#000000" stroked="false">
              <v:fill type="solid"/>
            </v:rect>
            <v:rect style="position:absolute;left:7493;top:215;width:13;height:101" filled="true" fillcolor="#000000" stroked="false">
              <v:fill type="solid"/>
            </v:rect>
            <v:rect style="position:absolute;left:7398;top:303;width:102;height:13" filled="true" fillcolor="#000000" stroked="false">
              <v:fill type="solid"/>
            </v:rect>
            <v:rect style="position:absolute;left:7398;top:209;width:13;height:101" filled="true" fillcolor="#000000" stroked="false">
              <v:fill type="solid"/>
            </v:rect>
            <v:rect style="position:absolute;left:7595;top:209;width:102;height:13" filled="true" fillcolor="#000000" stroked="false">
              <v:fill type="solid"/>
            </v:rect>
            <v:rect style="position:absolute;left:7683;top:215;width:13;height:101" filled="true" fillcolor="#000000" stroked="false">
              <v:fill type="solid"/>
            </v:rect>
            <v:rect style="position:absolute;left:7588;top:303;width:102;height:13" filled="true" fillcolor="#000000" stroked="false">
              <v:fill type="solid"/>
            </v:rect>
            <v:rect style="position:absolute;left:7588;top:209;width:13;height:101" filled="true" fillcolor="#000000" stroked="false">
              <v:fill type="solid"/>
            </v:rect>
            <v:rect style="position:absolute;left:5397;top:1046;width:13;height:102" filled="true" fillcolor="#000000" stroked="false">
              <v:fill type="solid"/>
            </v:rect>
            <v:rect style="position:absolute;left:5404;top:1046;width:101;height:13" filled="true" fillcolor="#000000" stroked="false">
              <v:fill type="solid"/>
            </v:rect>
            <v:rect style="position:absolute;left:5491;top:1053;width:13;height:102" filled="true" fillcolor="#000000" stroked="false">
              <v:fill type="solid"/>
            </v:rect>
            <v:rect style="position:absolute;left:5397;top:1142;width:101;height:13" filled="true" fillcolor="#000000" stroked="false">
              <v:fill type="solid"/>
            </v:rect>
            <v:rect style="position:absolute;left:5397;top:856;width:13;height:102" filled="true" fillcolor="#000000" stroked="false">
              <v:fill type="solid"/>
            </v:rect>
            <v:rect style="position:absolute;left:5404;top:856;width:101;height:13" filled="true" fillcolor="#000000" stroked="false">
              <v:fill type="solid"/>
            </v:rect>
            <v:rect style="position:absolute;left:5491;top:862;width:13;height:102" filled="true" fillcolor="#000000" stroked="false">
              <v:fill type="solid"/>
            </v:rect>
            <v:rect style="position:absolute;left:5397;top:951;width:101;height:13" filled="true" fillcolor="#000000" stroked="false">
              <v:fill type="solid"/>
            </v:rect>
            <v:rect style="position:absolute;left:5397;top:667;width:13;height:101" filled="true" fillcolor="#000000" stroked="false">
              <v:fill type="solid"/>
            </v:rect>
            <v:rect style="position:absolute;left:5404;top:667;width:101;height:13" filled="true" fillcolor="#000000" stroked="false">
              <v:fill type="solid"/>
            </v:rect>
            <v:rect style="position:absolute;left:5491;top:674;width:13;height:101" filled="true" fillcolor="#000000" stroked="false">
              <v:fill type="solid"/>
            </v:rect>
            <v:rect style="position:absolute;left:5397;top:761;width:101;height:13" filled="true" fillcolor="#000000" stroked="false">
              <v:fill type="solid"/>
            </v:rect>
            <v:rect style="position:absolute;left:5397;top:477;width:13;height:102" filled="true" fillcolor="#000000" stroked="false">
              <v:fill type="solid"/>
            </v:rect>
            <v:rect style="position:absolute;left:5404;top:477;width:101;height:13" filled="true" fillcolor="#000000" stroked="false">
              <v:fill type="solid"/>
            </v:rect>
            <v:rect style="position:absolute;left:5491;top:483;width:13;height:102" filled="true" fillcolor="#000000" stroked="false">
              <v:fill type="solid"/>
            </v:rect>
            <v:rect style="position:absolute;left:5397;top:572;width:101;height:13" filled="true" fillcolor="#000000" stroked="false">
              <v:fill type="solid"/>
            </v:rect>
            <v:rect style="position:absolute;left:6452;top:209;width:102;height:13" filled="true" fillcolor="#000000" stroked="false">
              <v:fill type="solid"/>
            </v:rect>
            <v:rect style="position:absolute;left:6541;top:215;width:13;height:101" filled="true" fillcolor="#000000" stroked="false">
              <v:fill type="solid"/>
            </v:rect>
            <v:rect style="position:absolute;left:6446;top:303;width:102;height:13" filled="true" fillcolor="#000000" stroked="false">
              <v:fill type="solid"/>
            </v:rect>
            <v:rect style="position:absolute;left:6446;top:209;width:13;height:101" filled="true" fillcolor="#000000" stroked="false">
              <v:fill type="solid"/>
            </v:rect>
            <v:rect style="position:absolute;left:6643;top:209;width:101;height:13" filled="true" fillcolor="#000000" stroked="false">
              <v:fill type="solid"/>
            </v:rect>
            <v:rect style="position:absolute;left:6730;top:215;width:13;height:101" filled="true" fillcolor="#000000" stroked="false">
              <v:fill type="solid"/>
            </v:rect>
            <v:rect style="position:absolute;left:6636;top:303;width:101;height:13" filled="true" fillcolor="#000000" stroked="false">
              <v:fill type="solid"/>
            </v:rect>
            <v:rect style="position:absolute;left:6636;top:209;width:13;height:101" filled="true" fillcolor="#000000" stroked="false">
              <v:fill type="solid"/>
            </v:rect>
            <v:rect style="position:absolute;left:5678;top:209;width:102;height:13" filled="true" fillcolor="#000000" stroked="false">
              <v:fill type="solid"/>
            </v:rect>
            <v:rect style="position:absolute;left:5767;top:215;width:13;height:101" filled="true" fillcolor="#000000" stroked="false">
              <v:fill type="solid"/>
            </v:rect>
            <v:rect style="position:absolute;left:5671;top:303;width:102;height:13" filled="true" fillcolor="#000000" stroked="false">
              <v:fill type="solid"/>
            </v:rect>
            <v:rect style="position:absolute;left:5671;top:209;width:13;height:101" filled="true" fillcolor="#000000" stroked="false">
              <v:fill type="solid"/>
            </v:rect>
            <v:rect style="position:absolute;left:5868;top:209;width:102;height:13" filled="true" fillcolor="#000000" stroked="false">
              <v:fill type="solid"/>
            </v:rect>
            <v:rect style="position:absolute;left:5957;top:215;width:13;height:101" filled="true" fillcolor="#000000" stroked="false">
              <v:fill type="solid"/>
            </v:rect>
            <v:rect style="position:absolute;left:5862;top:303;width:102;height:13" filled="true" fillcolor="#000000" stroked="false">
              <v:fill type="solid"/>
            </v:rect>
            <v:rect style="position:absolute;left:5862;top:209;width:13;height:101" filled="true" fillcolor="#000000" stroked="false">
              <v:fill type="solid"/>
            </v:rect>
            <v:rect style="position:absolute;left:6059;top:209;width:101;height:13" filled="true" fillcolor="#000000" stroked="false">
              <v:fill type="solid"/>
            </v:rect>
            <v:rect style="position:absolute;left:6146;top:215;width:13;height:101" filled="true" fillcolor="#000000" stroked="false">
              <v:fill type="solid"/>
            </v:rect>
            <v:rect style="position:absolute;left:6052;top:303;width:101;height:13" filled="true" fillcolor="#000000" stroked="false">
              <v:fill type="solid"/>
            </v:rect>
            <v:rect style="position:absolute;left:6052;top:209;width:13;height:101" filled="true" fillcolor="#000000" stroked="false">
              <v:fill type="solid"/>
            </v:rect>
            <v:rect style="position:absolute;left:6247;top:209;width:102;height:13" filled="true" fillcolor="#000000" stroked="false">
              <v:fill type="solid"/>
            </v:rect>
            <v:rect style="position:absolute;left:6336;top:215;width:13;height:101" filled="true" fillcolor="#000000" stroked="false">
              <v:fill type="solid"/>
            </v:rect>
            <v:rect style="position:absolute;left:6241;top:303;width:102;height:13" filled="true" fillcolor="#000000" stroked="false">
              <v:fill type="solid"/>
            </v:rect>
            <v:rect style="position:absolute;left:6241;top:209;width:13;height:101" filled="true" fillcolor="#000000" stroked="false">
              <v:fill type="solid"/>
            </v:rect>
            <v:rect style="position:absolute;left:8138;top:483;width:13;height:102" filled="true" fillcolor="#000000" stroked="false">
              <v:fill type="solid"/>
            </v:rect>
            <v:rect style="position:absolute;left:8045;top:572;width:101;height:13" filled="true" fillcolor="#000000" stroked="false">
              <v:fill type="solid"/>
            </v:rect>
            <v:rect style="position:absolute;left:8045;top:477;width:13;height:102" filled="true" fillcolor="#000000" stroked="false">
              <v:fill type="solid"/>
            </v:rect>
            <v:rect style="position:absolute;left:8051;top:477;width:101;height:13" filled="true" fillcolor="#000000" stroked="false">
              <v:fill type="solid"/>
            </v:rect>
            <v:rect style="position:absolute;left:8138;top:674;width:13;height:102" filled="true" fillcolor="#000000" stroked="false">
              <v:fill type="solid"/>
            </v:rect>
            <v:rect style="position:absolute;left:8045;top:762;width:101;height:13" filled="true" fillcolor="#000000" stroked="false">
              <v:fill type="solid"/>
            </v:rect>
            <v:rect style="position:absolute;left:8045;top:667;width:13;height:102" filled="true" fillcolor="#000000" stroked="false">
              <v:fill type="solid"/>
            </v:rect>
            <v:rect style="position:absolute;left:8051;top:667;width:101;height:13" filled="true" fillcolor="#000000" stroked="false">
              <v:fill type="solid"/>
            </v:rect>
            <v:rect style="position:absolute;left:8138;top:864;width:13;height:102" filled="true" fillcolor="#000000" stroked="false">
              <v:fill type="solid"/>
            </v:rect>
            <v:rect style="position:absolute;left:8045;top:953;width:101;height:13" filled="true" fillcolor="#000000" stroked="false">
              <v:fill type="solid"/>
            </v:rect>
            <v:rect style="position:absolute;left:8045;top:858;width:13;height:102" filled="true" fillcolor="#000000" stroked="false">
              <v:fill type="solid"/>
            </v:rect>
            <v:rect style="position:absolute;left:8051;top:858;width:101;height:13" filled="true" fillcolor="#000000" stroked="false">
              <v:fill type="solid"/>
            </v:rect>
            <v:rect style="position:absolute;left:8138;top:1055;width:13;height:102" filled="true" fillcolor="#000000" stroked="false">
              <v:fill type="solid"/>
            </v:rect>
            <v:rect style="position:absolute;left:8045;top:1143;width:101;height:13" filled="true" fillcolor="#000000" stroked="false">
              <v:fill type="solid"/>
            </v:rect>
            <v:rect style="position:absolute;left:8045;top:1048;width:13;height:102" filled="true" fillcolor="#000000" stroked="false">
              <v:fill type="solid"/>
            </v:rect>
            <v:rect style="position:absolute;left:8051;top:1048;width:101;height:13" filled="true" fillcolor="#000000" stroked="false">
              <v:fill type="solid"/>
            </v:rect>
            <v:rect style="position:absolute;left:8138;top:1237;width:13;height:102" filled="true" fillcolor="#000000" stroked="false">
              <v:fill type="solid"/>
            </v:rect>
            <v:rect style="position:absolute;left:8045;top:1326;width:101;height:13" filled="true" fillcolor="#000000" stroked="false">
              <v:fill type="solid"/>
            </v:rect>
            <v:rect style="position:absolute;left:8045;top:1230;width:13;height:102" filled="true" fillcolor="#000000" stroked="false">
              <v:fill type="solid"/>
            </v:rect>
            <v:rect style="position:absolute;left:8051;top:1230;width:101;height:13" filled="true" fillcolor="#000000" stroked="false">
              <v:fill type="solid"/>
            </v:rect>
            <v:rect style="position:absolute;left:8138;top:1427;width:13;height:102" filled="true" fillcolor="#000000" stroked="false">
              <v:fill type="solid"/>
            </v:rect>
            <v:rect style="position:absolute;left:8045;top:1516;width:101;height:13" filled="true" fillcolor="#000000" stroked="false">
              <v:fill type="solid"/>
            </v:rect>
            <v:rect style="position:absolute;left:8045;top:1421;width:13;height:102" filled="true" fillcolor="#000000" stroked="false">
              <v:fill type="solid"/>
            </v:rect>
            <v:rect style="position:absolute;left:8051;top:1421;width:101;height:13" filled="true" fillcolor="#000000" stroked="false">
              <v:fill type="solid"/>
            </v:rect>
            <v:rect style="position:absolute;left:8138;top:1618;width:13;height:102" filled="true" fillcolor="#000000" stroked="false">
              <v:fill type="solid"/>
            </v:rect>
            <v:rect style="position:absolute;left:8045;top:1706;width:101;height:13" filled="true" fillcolor="#000000" stroked="false">
              <v:fill type="solid"/>
            </v:rect>
            <v:rect style="position:absolute;left:8045;top:1611;width:13;height:102" filled="true" fillcolor="#000000" stroked="false">
              <v:fill type="solid"/>
            </v:rect>
            <v:rect style="position:absolute;left:8051;top:1611;width:101;height:13" filled="true" fillcolor="#000000" stroked="false">
              <v:fill type="solid"/>
            </v:rect>
            <v:rect style="position:absolute;left:8138;top:1808;width:13;height:102" filled="true" fillcolor="#000000" stroked="false">
              <v:fill type="solid"/>
            </v:rect>
            <v:rect style="position:absolute;left:8045;top:1897;width:101;height:13" filled="true" fillcolor="#000000" stroked="false">
              <v:fill type="solid"/>
            </v:rect>
            <v:rect style="position:absolute;left:8045;top:1802;width:13;height:102" filled="true" fillcolor="#000000" stroked="false">
              <v:fill type="solid"/>
            </v:rect>
            <v:rect style="position:absolute;left:8051;top:1802;width:101;height:13" filled="true" fillcolor="#000000" stroked="false">
              <v:fill type="solid"/>
            </v:rect>
            <v:rect style="position:absolute;left:8138;top:1992;width:13;height:101" filled="true" fillcolor="#000000" stroked="false">
              <v:fill type="solid"/>
            </v:rect>
            <v:rect style="position:absolute;left:8045;top:2079;width:101;height:13" filled="true" fillcolor="#000000" stroked="false">
              <v:fill type="solid"/>
            </v:rect>
            <v:rect style="position:absolute;left:8045;top:1985;width:13;height:101" filled="true" fillcolor="#000000" stroked="false">
              <v:fill type="solid"/>
            </v:rect>
            <v:rect style="position:absolute;left:8051;top:1985;width:101;height:13" filled="true" fillcolor="#000000" stroked="false">
              <v:fill type="solid"/>
            </v:rect>
            <v:rect style="position:absolute;left:8138;top:2181;width:13;height:102" filled="true" fillcolor="#000000" stroked="false">
              <v:fill type="solid"/>
            </v:rect>
            <v:rect style="position:absolute;left:8045;top:2269;width:101;height:13" filled="true" fillcolor="#000000" stroked="false">
              <v:fill type="solid"/>
            </v:rect>
            <v:rect style="position:absolute;left:8045;top:2174;width:13;height:102" filled="true" fillcolor="#000000" stroked="false">
              <v:fill type="solid"/>
            </v:rect>
            <v:rect style="position:absolute;left:8051;top:2174;width:101;height:13" filled="true" fillcolor="#000000" stroked="false">
              <v:fill type="solid"/>
            </v:rect>
            <v:rect style="position:absolute;left:8138;top:2371;width:13;height:102" filled="true" fillcolor="#000000" stroked="false">
              <v:fill type="solid"/>
            </v:rect>
            <v:rect style="position:absolute;left:8045;top:2460;width:101;height:13" filled="true" fillcolor="#000000" stroked="false">
              <v:fill type="solid"/>
            </v:rect>
            <v:rect style="position:absolute;left:8045;top:2365;width:13;height:102" filled="true" fillcolor="#000000" stroked="false">
              <v:fill type="solid"/>
            </v:rect>
            <v:rect style="position:absolute;left:8051;top:2365;width:101;height:13" filled="true" fillcolor="#000000" stroked="false">
              <v:fill type="solid"/>
            </v:rect>
            <v:shape style="position:absolute;left:5648;top:509;width:86;height:84" coordorigin="5648,510" coordsize="86,84" path="m5699,510l5682,510,5675,513,5655,528,5648,552,5655,575,5675,590,5682,594,5699,594,5724,579,5734,556,5729,531,5707,513,5699,510xe" filled="true" fillcolor="#000000" stroked="false">
              <v:path arrowok="t"/>
              <v:fill type="solid"/>
            </v:shape>
            <v:shape style="position:absolute;left:5641;top:503;width:99;height:97" coordorigin="5641,503" coordsize="99,97" path="m5691,503l5682,503,5672,508,5674,508,5665,511,5664,511,5654,519,5647,529,5643,541,5641,553,5645,569,5646,571,5651,579,5651,581,5656,587,5657,587,5664,592,5665,594,5674,597,5672,597,5678,600,5703,600,5716,594,5723,589,5685,589,5678,585,5670,582,5672,582,5668,579,5665,579,5661,573,5662,573,5658,566,5657,566,5655,553,5654,553,5654,550,5655,550,5657,537,5658,537,5661,532,5661,532,5665,526,5672,521,5674,521,5678,519,5685,516,5691,516,5691,503xm5699,587l5682,587,5685,589,5698,589,5699,587xm5722,571l5715,577,5717,577,5711,582,5704,585,5706,585,5698,589,5723,589,5726,586,5734,576,5735,574,5722,574,5722,571xm5665,577l5665,579,5668,579,5665,577xm5740,558l5728,558,5722,574,5735,574,5740,563,5740,558xm5657,564l5657,566,5658,566,5657,564xm5727,543l5727,560,5728,558,5740,558,5740,547,5728,547,5727,543xm5654,550l5654,553,5655,552,5654,550xm5655,552l5654,553,5655,553,5655,552xm5655,550l5654,550,5655,552,5655,550xm5735,531l5722,531,5728,547,5740,547,5740,542,5736,534,5735,531xm5658,537l5657,537,5657,539,5658,537xm5662,531l5661,532,5661,532,5662,531xm5730,521l5711,521,5717,526,5715,526,5722,532,5722,531,5735,531,5731,522,5730,521xm5674,521l5672,521,5670,523,5674,521xm5699,503l5691,503,5691,516,5698,516,5706,519,5704,519,5711,523,5711,521,5730,521,5724,515,5714,509,5703,505,5699,503xe" filled="true" fillcolor="#000000" stroked="false">
              <v:path arrowok="t"/>
              <v:fill type="solid"/>
            </v:shape>
            <v:rect style="position:absolute;left:8142;top:2526;width:13;height:102" filled="true" fillcolor="#000000" stroked="false">
              <v:fill type="solid"/>
            </v:rect>
            <v:rect style="position:absolute;left:8048;top:2615;width:101;height:13" filled="true" fillcolor="#000000" stroked="false">
              <v:fill type="solid"/>
            </v:rect>
            <v:rect style="position:absolute;left:8048;top:2520;width:13;height:102" filled="true" fillcolor="#000000" stroked="false">
              <v:fill type="solid"/>
            </v:rect>
            <v:rect style="position:absolute;left:8055;top:2520;width:101;height:13" filled="true" fillcolor="#000000" stroked="false">
              <v:fill type="solid"/>
            </v:rect>
            <v:rect style="position:absolute;left:7848;top:220;width:13;height:102" filled="true" fillcolor="#000000" stroked="false">
              <v:fill type="solid"/>
            </v:rect>
            <v:rect style="position:absolute;left:7754;top:309;width:101;height:13" filled="true" fillcolor="#000000" stroked="false">
              <v:fill type="solid"/>
            </v:rect>
            <v:rect style="position:absolute;left:7754;top:214;width:13;height:102" filled="true" fillcolor="#000000" stroked="false">
              <v:fill type="solid"/>
            </v:rect>
            <v:rect style="position:absolute;left:7761;top:214;width:101;height:13" filled="true" fillcolor="#000000" stroked="false">
              <v:fill type="solid"/>
            </v:rect>
            <v:rect style="position:absolute;left:5623;top:2834;width:102;height:13" filled="true" fillcolor="#000000" stroked="false">
              <v:fill type="solid"/>
            </v:rect>
            <v:rect style="position:absolute;left:5712;top:2841;width:13;height:102" filled="true" fillcolor="#000000" stroked="false">
              <v:fill type="solid"/>
            </v:rect>
            <v:rect style="position:absolute;left:5617;top:2929;width:102;height:13" filled="true" fillcolor="#000000" stroked="false">
              <v:fill type="solid"/>
            </v:rect>
            <v:rect style="position:absolute;left:5617;top:2834;width:13;height:102" filled="true" fillcolor="#000000" stroked="false">
              <v:fill type="solid"/>
            </v:rect>
            <v:rect style="position:absolute;left:5813;top:2834;width:102;height:13" filled="true" fillcolor="#000000" stroked="false">
              <v:fill type="solid"/>
            </v:rect>
            <v:rect style="position:absolute;left:5902;top:2841;width:13;height:102" filled="true" fillcolor="#000000" stroked="false">
              <v:fill type="solid"/>
            </v:rect>
            <v:rect style="position:absolute;left:5807;top:2929;width:102;height:13" filled="true" fillcolor="#000000" stroked="false">
              <v:fill type="solid"/>
            </v:rect>
            <v:rect style="position:absolute;left:5807;top:2834;width:13;height:102" filled="true" fillcolor="#000000" stroked="false">
              <v:fill type="solid"/>
            </v:rect>
            <v:rect style="position:absolute;left:6004;top:2834;width:102;height:13" filled="true" fillcolor="#000000" stroked="false">
              <v:fill type="solid"/>
            </v:rect>
            <v:rect style="position:absolute;left:6093;top:2841;width:13;height:102" filled="true" fillcolor="#000000" stroked="false">
              <v:fill type="solid"/>
            </v:rect>
            <v:rect style="position:absolute;left:5997;top:2929;width:102;height:13" filled="true" fillcolor="#000000" stroked="false">
              <v:fill type="solid"/>
            </v:rect>
            <v:rect style="position:absolute;left:5997;top:2834;width:13;height:102" filled="true" fillcolor="#000000" stroked="false">
              <v:fill type="solid"/>
            </v:rect>
            <v:rect style="position:absolute;left:6194;top:2834;width:102;height:13" filled="true" fillcolor="#000000" stroked="false">
              <v:fill type="solid"/>
            </v:rect>
            <v:rect style="position:absolute;left:6283;top:2841;width:13;height:102" filled="true" fillcolor="#000000" stroked="false">
              <v:fill type="solid"/>
            </v:rect>
            <v:rect style="position:absolute;left:6188;top:2929;width:102;height:13" filled="true" fillcolor="#000000" stroked="false">
              <v:fill type="solid"/>
            </v:rect>
            <v:rect style="position:absolute;left:6188;top:2834;width:13;height:102" filled="true" fillcolor="#000000" stroked="false">
              <v:fill type="solid"/>
            </v:rect>
            <v:rect style="position:absolute;left:6389;top:2834;width:102;height:13" filled="true" fillcolor="#000000" stroked="false">
              <v:fill type="solid"/>
            </v:rect>
            <v:rect style="position:absolute;left:6478;top:2841;width:13;height:102" filled="true" fillcolor="#000000" stroked="false">
              <v:fill type="solid"/>
            </v:rect>
            <v:rect style="position:absolute;left:6383;top:2929;width:102;height:13" filled="true" fillcolor="#000000" stroked="false">
              <v:fill type="solid"/>
            </v:rect>
            <v:rect style="position:absolute;left:6383;top:2834;width:13;height:102" filled="true" fillcolor="#000000" stroked="false">
              <v:fill type="solid"/>
            </v:rect>
            <v:rect style="position:absolute;left:6580;top:2834;width:102;height:13" filled="true" fillcolor="#000000" stroked="false">
              <v:fill type="solid"/>
            </v:rect>
            <v:rect style="position:absolute;left:6669;top:2841;width:13;height:102" filled="true" fillcolor="#000000" stroked="false">
              <v:fill type="solid"/>
            </v:rect>
            <v:rect style="position:absolute;left:6573;top:2929;width:102;height:13" filled="true" fillcolor="#000000" stroked="false">
              <v:fill type="solid"/>
            </v:rect>
            <v:rect style="position:absolute;left:6573;top:2834;width:13;height:102" filled="true" fillcolor="#000000" stroked="false">
              <v:fill type="solid"/>
            </v:rect>
            <v:rect style="position:absolute;left:6770;top:2834;width:102;height:13" filled="true" fillcolor="#000000" stroked="false">
              <v:fill type="solid"/>
            </v:rect>
            <v:rect style="position:absolute;left:6859;top:2841;width:13;height:102" filled="true" fillcolor="#000000" stroked="false">
              <v:fill type="solid"/>
            </v:rect>
            <v:rect style="position:absolute;left:6764;top:2929;width:102;height:13" filled="true" fillcolor="#000000" stroked="false">
              <v:fill type="solid"/>
            </v:rect>
            <v:rect style="position:absolute;left:6764;top:2834;width:13;height:102" filled="true" fillcolor="#000000" stroked="false">
              <v:fill type="solid"/>
            </v:rect>
            <v:rect style="position:absolute;left:6961;top:2834;width:102;height:13" filled="true" fillcolor="#000000" stroked="false">
              <v:fill type="solid"/>
            </v:rect>
            <v:rect style="position:absolute;left:7049;top:2841;width:13;height:102" filled="true" fillcolor="#000000" stroked="false">
              <v:fill type="solid"/>
            </v:rect>
            <v:rect style="position:absolute;left:6954;top:2929;width:102;height:13" filled="true" fillcolor="#000000" stroked="false">
              <v:fill type="solid"/>
            </v:rect>
            <v:rect style="position:absolute;left:6954;top:2834;width:13;height:102" filled="true" fillcolor="#000000" stroked="false">
              <v:fill type="solid"/>
            </v:rect>
            <v:rect style="position:absolute;left:7153;top:2837;width:102;height:13" filled="true" fillcolor="#000000" stroked="false">
              <v:fill type="solid"/>
            </v:rect>
            <v:rect style="position:absolute;left:7241;top:2844;width:13;height:101" filled="true" fillcolor="#000000" stroked="false">
              <v:fill type="solid"/>
            </v:rect>
            <v:rect style="position:absolute;left:7146;top:2931;width:102;height:13" filled="true" fillcolor="#000000" stroked="false">
              <v:fill type="solid"/>
            </v:rect>
            <v:rect style="position:absolute;left:7146;top:2837;width:13;height:101" filled="true" fillcolor="#000000" stroked="false">
              <v:fill type="solid"/>
            </v:rect>
            <v:rect style="position:absolute;left:7343;top:2837;width:102;height:13" filled="true" fillcolor="#000000" stroked="false">
              <v:fill type="solid"/>
            </v:rect>
            <v:rect style="position:absolute;left:7432;top:2844;width:13;height:101" filled="true" fillcolor="#000000" stroked="false">
              <v:fill type="solid"/>
            </v:rect>
            <v:rect style="position:absolute;left:7337;top:2931;width:102;height:13" filled="true" fillcolor="#000000" stroked="false">
              <v:fill type="solid"/>
            </v:rect>
            <v:rect style="position:absolute;left:7337;top:2837;width:13;height:101" filled="true" fillcolor="#000000" stroked="false">
              <v:fill type="solid"/>
            </v:rect>
            <v:rect style="position:absolute;left:7533;top:2837;width:102;height:13" filled="true" fillcolor="#000000" stroked="false">
              <v:fill type="solid"/>
            </v:rect>
            <v:rect style="position:absolute;left:7622;top:2844;width:13;height:101" filled="true" fillcolor="#000000" stroked="false">
              <v:fill type="solid"/>
            </v:rect>
            <v:rect style="position:absolute;left:7527;top:2931;width:102;height:13" filled="true" fillcolor="#000000" stroked="false">
              <v:fill type="solid"/>
            </v:rect>
            <v:rect style="position:absolute;left:7527;top:2837;width:13;height:101" filled="true" fillcolor="#000000" stroked="false">
              <v:fill type="solid"/>
            </v:rect>
            <v:rect style="position:absolute;left:7724;top:2837;width:102;height:13" filled="true" fillcolor="#000000" stroked="false">
              <v:fill type="solid"/>
            </v:rect>
            <v:rect style="position:absolute;left:7813;top:2844;width:13;height:101" filled="true" fillcolor="#000000" stroked="false">
              <v:fill type="solid"/>
            </v:rect>
            <v:rect style="position:absolute;left:7717;top:2931;width:102;height:13" filled="true" fillcolor="#000000" stroked="false">
              <v:fill type="solid"/>
            </v:rect>
            <v:rect style="position:absolute;left:7717;top:2837;width:13;height:101" filled="true" fillcolor="#000000" stroked="false">
              <v:fill type="solid"/>
            </v:rect>
            <v:rect style="position:absolute;left:5399;top:2562;width:13;height:102" filled="true" fillcolor="#000000" stroked="false">
              <v:fill type="solid"/>
            </v:rect>
            <v:rect style="position:absolute;left:5405;top:2562;width:101;height:13" filled="true" fillcolor="#000000" stroked="false">
              <v:fill type="solid"/>
            </v:rect>
            <v:rect style="position:absolute;left:5492;top:2568;width:13;height:102" filled="true" fillcolor="#000000" stroked="false">
              <v:fill type="solid"/>
            </v:rect>
            <v:rect style="position:absolute;left:5399;top:2657;width:101;height:13" filled="true" fillcolor="#000000" stroked="false">
              <v:fill type="solid"/>
            </v:rect>
            <v:rect style="position:absolute;left:5399;top:2371;width:13;height:102" filled="true" fillcolor="#000000" stroked="false">
              <v:fill type="solid"/>
            </v:rect>
            <v:rect style="position:absolute;left:5405;top:2371;width:101;height:13" filled="true" fillcolor="#000000" stroked="false">
              <v:fill type="solid"/>
            </v:rect>
            <v:rect style="position:absolute;left:5492;top:2378;width:13;height:102" filled="true" fillcolor="#000000" stroked="false">
              <v:fill type="solid"/>
            </v:rect>
            <v:rect style="position:absolute;left:5399;top:2466;width:101;height:13" filled="true" fillcolor="#000000" stroked="false">
              <v:fill type="solid"/>
            </v:rect>
            <v:rect style="position:absolute;left:5399;top:2182;width:13;height:101" filled="true" fillcolor="#000000" stroked="false">
              <v:fill type="solid"/>
            </v:rect>
            <v:rect style="position:absolute;left:5405;top:2182;width:101;height:13" filled="true" fillcolor="#000000" stroked="false">
              <v:fill type="solid"/>
            </v:rect>
            <v:rect style="position:absolute;left:5492;top:2189;width:13;height:100" filled="true" fillcolor="#000000" stroked="false">
              <v:fill type="solid"/>
            </v:rect>
            <v:rect style="position:absolute;left:5399;top:2276;width:101;height:13" filled="true" fillcolor="#000000" stroked="false">
              <v:fill type="solid"/>
            </v:rect>
            <v:rect style="position:absolute;left:5399;top:1992;width:13;height:102" filled="true" fillcolor="#000000" stroked="false">
              <v:fill type="solid"/>
            </v:rect>
            <v:rect style="position:absolute;left:5405;top:1992;width:101;height:13" filled="true" fillcolor="#000000" stroked="false">
              <v:fill type="solid"/>
            </v:rect>
            <v:rect style="position:absolute;left:5492;top:1998;width:13;height:102" filled="true" fillcolor="#000000" stroked="false">
              <v:fill type="solid"/>
            </v:rect>
            <v:rect style="position:absolute;left:5399;top:2087;width:101;height:13" filled="true" fillcolor="#000000" stroked="false">
              <v:fill type="solid"/>
            </v:rect>
            <v:rect style="position:absolute;left:5397;top:1810;width:13;height:102" filled="true" fillcolor="#000000" stroked="false">
              <v:fill type="solid"/>
            </v:rect>
            <v:rect style="position:absolute;left:5404;top:1810;width:101;height:13" filled="true" fillcolor="#000000" stroked="false">
              <v:fill type="solid"/>
            </v:rect>
            <v:rect style="position:absolute;left:5491;top:1816;width:13;height:102" filled="true" fillcolor="#000000" stroked="false">
              <v:fill type="solid"/>
            </v:rect>
            <v:rect style="position:absolute;left:5397;top:1905;width:101;height:13" filled="true" fillcolor="#000000" stroked="false">
              <v:fill type="solid"/>
            </v:rect>
            <v:rect style="position:absolute;left:5397;top:1619;width:13;height:102" filled="true" fillcolor="#000000" stroked="false">
              <v:fill type="solid"/>
            </v:rect>
            <v:rect style="position:absolute;left:5404;top:1619;width:101;height:13" filled="true" fillcolor="#000000" stroked="false">
              <v:fill type="solid"/>
            </v:rect>
            <v:rect style="position:absolute;left:5491;top:1626;width:13;height:102" filled="true" fillcolor="#000000" stroked="false">
              <v:fill type="solid"/>
            </v:rect>
            <v:rect style="position:absolute;left:5397;top:1714;width:101;height:13" filled="true" fillcolor="#000000" stroked="false">
              <v:fill type="solid"/>
            </v:rect>
            <v:rect style="position:absolute;left:5397;top:1429;width:13;height:102" filled="true" fillcolor="#000000" stroked="false">
              <v:fill type="solid"/>
            </v:rect>
            <v:rect style="position:absolute;left:5404;top:1429;width:101;height:13" filled="true" fillcolor="#000000" stroked="false">
              <v:fill type="solid"/>
            </v:rect>
            <v:rect style="position:absolute;left:5491;top:1435;width:13;height:102" filled="true" fillcolor="#000000" stroked="false">
              <v:fill type="solid"/>
            </v:rect>
            <v:rect style="position:absolute;left:5397;top:1524;width:101;height:13" filled="true" fillcolor="#000000" stroked="false">
              <v:fill type="solid"/>
            </v:rect>
            <v:rect style="position:absolute;left:5397;top:1238;width:13;height:102" filled="true" fillcolor="#000000" stroked="false">
              <v:fill type="solid"/>
            </v:rect>
            <v:rect style="position:absolute;left:5404;top:1238;width:101;height:13" filled="true" fillcolor="#000000" stroked="false">
              <v:fill type="solid"/>
            </v:rect>
            <v:rect style="position:absolute;left:5491;top:1245;width:13;height:102" filled="true" fillcolor="#000000" stroked="false">
              <v:fill type="solid"/>
            </v:rect>
            <v:rect style="position:absolute;left:5397;top:1334;width:101;height:13" filled="true" fillcolor="#000000" stroked="false">
              <v:fill type="solid"/>
            </v:rect>
            <v:shape style="position:absolute;left:7875;top:1397;width:165;height:1260" type="#_x0000_t202" filled="false" stroked="false">
              <v:textbox inset="0,0,0,0">
                <w:txbxContent>
                  <w:p>
                    <w:pPr>
                      <w:spacing w:line="166" w:lineRule="exact" w:before="0"/>
                      <w:ind w:left="0" w:right="0" w:firstLine="0"/>
                      <w:jc w:val="left"/>
                      <w:rPr>
                        <w:rFonts w:ascii="PMingLiU"/>
                        <w:sz w:val="12"/>
                      </w:rPr>
                    </w:pPr>
                    <w:r>
                      <w:rPr>
                        <w:rFonts w:ascii="PMingLiU"/>
                        <w:w w:val="130"/>
                        <w:sz w:val="12"/>
                      </w:rPr>
                      <w:t>31</w:t>
                    </w:r>
                  </w:p>
                  <w:p>
                    <w:pPr>
                      <w:spacing w:before="17"/>
                      <w:ind w:left="0" w:right="0" w:firstLine="0"/>
                      <w:jc w:val="left"/>
                      <w:rPr>
                        <w:rFonts w:ascii="PMingLiU"/>
                        <w:sz w:val="12"/>
                      </w:rPr>
                    </w:pPr>
                    <w:r>
                      <w:rPr>
                        <w:rFonts w:ascii="PMingLiU"/>
                        <w:w w:val="130"/>
                        <w:sz w:val="12"/>
                      </w:rPr>
                      <w:t>30</w:t>
                    </w:r>
                  </w:p>
                  <w:p>
                    <w:pPr>
                      <w:spacing w:before="18"/>
                      <w:ind w:left="0" w:right="0" w:firstLine="0"/>
                      <w:jc w:val="left"/>
                      <w:rPr>
                        <w:rFonts w:ascii="PMingLiU"/>
                        <w:sz w:val="12"/>
                      </w:rPr>
                    </w:pPr>
                    <w:r>
                      <w:rPr>
                        <w:rFonts w:ascii="PMingLiU"/>
                        <w:w w:val="130"/>
                        <w:sz w:val="12"/>
                      </w:rPr>
                      <w:t>29</w:t>
                    </w:r>
                  </w:p>
                  <w:p>
                    <w:pPr>
                      <w:spacing w:before="16"/>
                      <w:ind w:left="0" w:right="0" w:firstLine="0"/>
                      <w:jc w:val="left"/>
                      <w:rPr>
                        <w:rFonts w:ascii="PMingLiU"/>
                        <w:sz w:val="12"/>
                      </w:rPr>
                    </w:pPr>
                    <w:r>
                      <w:rPr>
                        <w:rFonts w:ascii="PMingLiU"/>
                        <w:w w:val="130"/>
                        <w:sz w:val="12"/>
                      </w:rPr>
                      <w:t>28</w:t>
                    </w:r>
                  </w:p>
                  <w:p>
                    <w:pPr>
                      <w:spacing w:before="18"/>
                      <w:ind w:left="0" w:right="0" w:firstLine="0"/>
                      <w:jc w:val="left"/>
                      <w:rPr>
                        <w:rFonts w:ascii="PMingLiU"/>
                        <w:sz w:val="12"/>
                      </w:rPr>
                    </w:pPr>
                    <w:r>
                      <w:rPr>
                        <w:rFonts w:ascii="PMingLiU"/>
                        <w:w w:val="130"/>
                        <w:sz w:val="12"/>
                      </w:rPr>
                      <w:t>27</w:t>
                    </w:r>
                  </w:p>
                  <w:p>
                    <w:pPr>
                      <w:spacing w:before="18"/>
                      <w:ind w:left="0" w:right="0" w:firstLine="0"/>
                      <w:jc w:val="left"/>
                      <w:rPr>
                        <w:rFonts w:ascii="PMingLiU"/>
                        <w:sz w:val="12"/>
                      </w:rPr>
                    </w:pPr>
                    <w:r>
                      <w:rPr>
                        <w:rFonts w:ascii="PMingLiU"/>
                        <w:w w:val="130"/>
                        <w:sz w:val="12"/>
                      </w:rPr>
                      <w:t>26</w:t>
                    </w:r>
                  </w:p>
                  <w:p>
                    <w:pPr>
                      <w:spacing w:line="149" w:lineRule="exact" w:before="18"/>
                      <w:ind w:left="0" w:right="0" w:firstLine="0"/>
                      <w:jc w:val="left"/>
                      <w:rPr>
                        <w:rFonts w:ascii="PMingLiU"/>
                        <w:sz w:val="12"/>
                      </w:rPr>
                    </w:pPr>
                    <w:r>
                      <w:rPr>
                        <w:rFonts w:ascii="PMingLiU"/>
                        <w:w w:val="130"/>
                        <w:sz w:val="12"/>
                      </w:rPr>
                      <w:t>25</w:t>
                    </w:r>
                  </w:p>
                </w:txbxContent>
              </v:textbox>
              <w10:wrap type="none"/>
            </v:shape>
            <v:shape style="position:absolute;left:5508;top:1401;width:2346;height:1432" type="#_x0000_t202" filled="false" stroked="false">
              <v:textbox inset="0,0,0,0">
                <w:txbxContent>
                  <w:p>
                    <w:pPr>
                      <w:spacing w:line="213" w:lineRule="exact" w:before="0"/>
                      <w:ind w:left="928" w:right="786" w:firstLine="0"/>
                      <w:jc w:val="center"/>
                      <w:rPr>
                        <w:rFonts w:ascii="PMingLiU"/>
                        <w:sz w:val="16"/>
                      </w:rPr>
                    </w:pPr>
                    <w:r>
                      <w:rPr>
                        <w:rFonts w:ascii="PMingLiU"/>
                        <w:w w:val="130"/>
                        <w:sz w:val="16"/>
                      </w:rPr>
                      <w:t>,1&amp;048</w:t>
                    </w:r>
                  </w:p>
                  <w:p>
                    <w:pPr>
                      <w:spacing w:line="240" w:lineRule="auto" w:before="0"/>
                      <w:rPr>
                        <w:b/>
                        <w:sz w:val="18"/>
                      </w:rPr>
                    </w:pPr>
                  </w:p>
                  <w:p>
                    <w:pPr>
                      <w:spacing w:line="240" w:lineRule="auto" w:before="0"/>
                      <w:rPr>
                        <w:b/>
                        <w:sz w:val="18"/>
                      </w:rPr>
                    </w:pPr>
                  </w:p>
                  <w:p>
                    <w:pPr>
                      <w:spacing w:before="126"/>
                      <w:ind w:left="12" w:right="0" w:firstLine="0"/>
                      <w:jc w:val="left"/>
                      <w:rPr>
                        <w:rFonts w:ascii="PMingLiU"/>
                        <w:sz w:val="13"/>
                      </w:rPr>
                    </w:pPr>
                    <w:r>
                      <w:rPr>
                        <w:rFonts w:ascii="PMingLiU"/>
                        <w:spacing w:val="-3"/>
                        <w:w w:val="120"/>
                        <w:sz w:val="13"/>
                      </w:rPr>
                      <w:t>10</w:t>
                    </w:r>
                  </w:p>
                  <w:p>
                    <w:pPr>
                      <w:spacing w:line="169" w:lineRule="exact" w:before="7"/>
                      <w:ind w:left="12" w:right="0" w:firstLine="0"/>
                      <w:jc w:val="left"/>
                      <w:rPr>
                        <w:rFonts w:ascii="PMingLiU"/>
                        <w:sz w:val="13"/>
                      </w:rPr>
                    </w:pPr>
                    <w:r>
                      <w:rPr>
                        <w:rFonts w:ascii="PMingLiU"/>
                        <w:spacing w:val="-3"/>
                        <w:w w:val="120"/>
                        <w:sz w:val="13"/>
                      </w:rPr>
                      <w:t>11</w:t>
                    </w:r>
                  </w:p>
                  <w:p>
                    <w:pPr>
                      <w:spacing w:line="160" w:lineRule="exact" w:before="0"/>
                      <w:ind w:left="0" w:right="0" w:firstLine="0"/>
                      <w:jc w:val="left"/>
                      <w:rPr>
                        <w:rFonts w:ascii="PMingLiU"/>
                        <w:sz w:val="13"/>
                      </w:rPr>
                    </w:pPr>
                    <w:r>
                      <w:rPr>
                        <w:rFonts w:ascii="PMingLiU"/>
                        <w:spacing w:val="-3"/>
                        <w:w w:val="120"/>
                        <w:sz w:val="13"/>
                      </w:rPr>
                      <w:t>12</w:t>
                    </w:r>
                  </w:p>
                  <w:p>
                    <w:pPr>
                      <w:spacing w:line="160" w:lineRule="exact" w:before="0"/>
                      <w:ind w:left="83" w:right="0" w:firstLine="0"/>
                      <w:jc w:val="left"/>
                      <w:rPr>
                        <w:rFonts w:ascii="PMingLiU"/>
                        <w:sz w:val="13"/>
                      </w:rPr>
                    </w:pPr>
                    <w:r>
                      <w:rPr>
                        <w:rFonts w:ascii="PMingLiU"/>
                        <w:w w:val="120"/>
                        <w:sz w:val="13"/>
                      </w:rPr>
                      <w:t>13 14 15 16 17 18 19 20 21 22 23 </w:t>
                    </w:r>
                    <w:r>
                      <w:rPr>
                        <w:rFonts w:ascii="PMingLiU"/>
                        <w:w w:val="120"/>
                        <w:position w:val="1"/>
                        <w:sz w:val="13"/>
                      </w:rPr>
                      <w:t>24</w:t>
                    </w:r>
                  </w:p>
                </w:txbxContent>
              </v:textbox>
              <w10:wrap type="none"/>
            </v:shape>
            <v:shape style="position:absolute;left:5650;top:316;width:2394;height:1045" type="#_x0000_t202" filled="false" stroked="false">
              <v:textbox inset="0,0,0,0">
                <w:txbxContent>
                  <w:p>
                    <w:pPr>
                      <w:spacing w:line="150" w:lineRule="exact" w:before="0"/>
                      <w:ind w:left="0" w:right="0" w:firstLine="0"/>
                      <w:jc w:val="left"/>
                      <w:rPr>
                        <w:rFonts w:ascii="PMingLiU"/>
                        <w:sz w:val="13"/>
                      </w:rPr>
                    </w:pPr>
                    <w:r>
                      <w:rPr>
                        <w:rFonts w:ascii="PMingLiU"/>
                        <w:w w:val="115"/>
                        <w:sz w:val="13"/>
                      </w:rPr>
                      <w:t>48 47 46 45 44 43 42 41 40 39 38 37</w:t>
                    </w:r>
                  </w:p>
                  <w:p>
                    <w:pPr>
                      <w:spacing w:line="159" w:lineRule="exact" w:before="0"/>
                      <w:ind w:left="0" w:right="24" w:firstLine="0"/>
                      <w:jc w:val="right"/>
                      <w:rPr>
                        <w:rFonts w:ascii="PMingLiU"/>
                        <w:sz w:val="13"/>
                      </w:rPr>
                    </w:pPr>
                    <w:r>
                      <w:rPr>
                        <w:rFonts w:ascii="PMingLiU"/>
                        <w:spacing w:val="-2"/>
                        <w:w w:val="120"/>
                        <w:sz w:val="13"/>
                      </w:rPr>
                      <w:t>36</w:t>
                    </w:r>
                  </w:p>
                  <w:p>
                    <w:pPr>
                      <w:spacing w:before="21"/>
                      <w:ind w:left="0" w:right="19" w:firstLine="0"/>
                      <w:jc w:val="right"/>
                      <w:rPr>
                        <w:rFonts w:ascii="PMingLiU"/>
                        <w:sz w:val="13"/>
                      </w:rPr>
                    </w:pPr>
                    <w:r>
                      <w:rPr>
                        <w:rFonts w:ascii="PMingLiU"/>
                        <w:spacing w:val="-4"/>
                        <w:w w:val="120"/>
                        <w:sz w:val="13"/>
                      </w:rPr>
                      <w:t>35</w:t>
                    </w:r>
                  </w:p>
                  <w:p>
                    <w:pPr>
                      <w:spacing w:before="4"/>
                      <w:ind w:left="0" w:right="18" w:firstLine="0"/>
                      <w:jc w:val="right"/>
                      <w:rPr>
                        <w:rFonts w:ascii="PMingLiU"/>
                        <w:sz w:val="13"/>
                      </w:rPr>
                    </w:pPr>
                    <w:r>
                      <w:rPr>
                        <w:rFonts w:ascii="PMingLiU"/>
                        <w:spacing w:val="-2"/>
                        <w:w w:val="120"/>
                        <w:sz w:val="13"/>
                      </w:rPr>
                      <w:t>34</w:t>
                    </w:r>
                  </w:p>
                  <w:p>
                    <w:pPr>
                      <w:spacing w:before="12"/>
                      <w:ind w:left="0" w:right="21" w:firstLine="0"/>
                      <w:jc w:val="right"/>
                      <w:rPr>
                        <w:rFonts w:ascii="PMingLiU"/>
                        <w:sz w:val="12"/>
                      </w:rPr>
                    </w:pPr>
                    <w:r>
                      <w:rPr>
                        <w:rFonts w:ascii="PMingLiU"/>
                        <w:spacing w:val="-1"/>
                        <w:w w:val="125"/>
                        <w:sz w:val="12"/>
                      </w:rPr>
                      <w:t>33</w:t>
                    </w:r>
                  </w:p>
                  <w:p>
                    <w:pPr>
                      <w:spacing w:line="149" w:lineRule="exact" w:before="18"/>
                      <w:ind w:left="0" w:right="21" w:firstLine="0"/>
                      <w:jc w:val="right"/>
                      <w:rPr>
                        <w:rFonts w:ascii="PMingLiU"/>
                        <w:sz w:val="12"/>
                      </w:rPr>
                    </w:pPr>
                    <w:r>
                      <w:rPr>
                        <w:rFonts w:ascii="PMingLiU"/>
                        <w:spacing w:val="-1"/>
                        <w:w w:val="125"/>
                        <w:sz w:val="12"/>
                      </w:rPr>
                      <w:t>32</w:t>
                    </w:r>
                  </w:p>
                </w:txbxContent>
              </v:textbox>
              <w10:wrap type="none"/>
            </v:shape>
            <v:shape style="position:absolute;left:5521;top:466;width:94;height:1658" type="#_x0000_t202" filled="false" stroked="false">
              <v:textbox inset="0,0,0,0">
                <w:txbxContent>
                  <w:p>
                    <w:pPr>
                      <w:spacing w:line="172" w:lineRule="exact" w:before="0"/>
                      <w:ind w:left="0" w:right="0" w:firstLine="0"/>
                      <w:jc w:val="left"/>
                      <w:rPr>
                        <w:rFonts w:ascii="PMingLiU"/>
                        <w:sz w:val="13"/>
                      </w:rPr>
                    </w:pPr>
                    <w:r>
                      <w:rPr>
                        <w:rFonts w:ascii="PMingLiU"/>
                        <w:w w:val="120"/>
                        <w:sz w:val="13"/>
                      </w:rPr>
                      <w:t>1</w:t>
                    </w:r>
                  </w:p>
                  <w:p>
                    <w:pPr>
                      <w:spacing w:before="5"/>
                      <w:ind w:left="0" w:right="0" w:firstLine="0"/>
                      <w:jc w:val="left"/>
                      <w:rPr>
                        <w:rFonts w:ascii="PMingLiU"/>
                        <w:sz w:val="13"/>
                      </w:rPr>
                    </w:pPr>
                    <w:r>
                      <w:rPr>
                        <w:rFonts w:ascii="PMingLiU"/>
                        <w:w w:val="120"/>
                        <w:sz w:val="13"/>
                      </w:rPr>
                      <w:t>2</w:t>
                    </w:r>
                  </w:p>
                  <w:p>
                    <w:pPr>
                      <w:spacing w:before="7"/>
                      <w:ind w:left="0" w:right="0" w:firstLine="0"/>
                      <w:jc w:val="left"/>
                      <w:rPr>
                        <w:rFonts w:ascii="PMingLiU"/>
                        <w:sz w:val="13"/>
                      </w:rPr>
                    </w:pPr>
                    <w:r>
                      <w:rPr>
                        <w:rFonts w:ascii="PMingLiU"/>
                        <w:w w:val="120"/>
                        <w:sz w:val="13"/>
                      </w:rPr>
                      <w:t>3</w:t>
                    </w:r>
                  </w:p>
                  <w:p>
                    <w:pPr>
                      <w:spacing w:before="7"/>
                      <w:ind w:left="0" w:right="0" w:firstLine="0"/>
                      <w:jc w:val="left"/>
                      <w:rPr>
                        <w:rFonts w:ascii="PMingLiU"/>
                        <w:sz w:val="13"/>
                      </w:rPr>
                    </w:pPr>
                    <w:r>
                      <w:rPr>
                        <w:rFonts w:ascii="PMingLiU"/>
                        <w:w w:val="120"/>
                        <w:sz w:val="13"/>
                      </w:rPr>
                      <w:t>4</w:t>
                    </w:r>
                  </w:p>
                  <w:p>
                    <w:pPr>
                      <w:spacing w:before="7"/>
                      <w:ind w:left="0" w:right="0" w:firstLine="0"/>
                      <w:jc w:val="left"/>
                      <w:rPr>
                        <w:rFonts w:ascii="PMingLiU"/>
                        <w:sz w:val="13"/>
                      </w:rPr>
                    </w:pPr>
                    <w:r>
                      <w:rPr>
                        <w:rFonts w:ascii="PMingLiU"/>
                        <w:w w:val="120"/>
                        <w:sz w:val="13"/>
                      </w:rPr>
                      <w:t>5</w:t>
                    </w:r>
                  </w:p>
                  <w:p>
                    <w:pPr>
                      <w:spacing w:before="7"/>
                      <w:ind w:left="0" w:right="0" w:firstLine="0"/>
                      <w:jc w:val="left"/>
                      <w:rPr>
                        <w:rFonts w:ascii="PMingLiU"/>
                        <w:sz w:val="13"/>
                      </w:rPr>
                    </w:pPr>
                    <w:r>
                      <w:rPr>
                        <w:rFonts w:ascii="PMingLiU"/>
                        <w:w w:val="120"/>
                        <w:sz w:val="13"/>
                      </w:rPr>
                      <w:t>6</w:t>
                    </w:r>
                  </w:p>
                  <w:p>
                    <w:pPr>
                      <w:spacing w:before="7"/>
                      <w:ind w:left="0" w:right="0" w:firstLine="0"/>
                      <w:jc w:val="left"/>
                      <w:rPr>
                        <w:rFonts w:ascii="PMingLiU"/>
                        <w:sz w:val="13"/>
                      </w:rPr>
                    </w:pPr>
                    <w:r>
                      <w:rPr>
                        <w:rFonts w:ascii="PMingLiU"/>
                        <w:w w:val="120"/>
                        <w:sz w:val="13"/>
                      </w:rPr>
                      <w:t>7</w:t>
                    </w:r>
                  </w:p>
                  <w:p>
                    <w:pPr>
                      <w:spacing w:before="7"/>
                      <w:ind w:left="0" w:right="0" w:firstLine="0"/>
                      <w:jc w:val="left"/>
                      <w:rPr>
                        <w:rFonts w:ascii="PMingLiU"/>
                        <w:sz w:val="13"/>
                      </w:rPr>
                    </w:pPr>
                    <w:r>
                      <w:rPr>
                        <w:rFonts w:ascii="PMingLiU"/>
                        <w:w w:val="120"/>
                        <w:sz w:val="13"/>
                      </w:rPr>
                      <w:t>8</w:t>
                    </w:r>
                  </w:p>
                  <w:p>
                    <w:pPr>
                      <w:spacing w:line="159" w:lineRule="exact" w:before="7"/>
                      <w:ind w:left="0" w:right="0" w:firstLine="0"/>
                      <w:jc w:val="left"/>
                      <w:rPr>
                        <w:rFonts w:ascii="PMingLiU"/>
                        <w:sz w:val="13"/>
                      </w:rPr>
                    </w:pPr>
                    <w:r>
                      <w:rPr>
                        <w:rFonts w:ascii="PMingLiU"/>
                        <w:w w:val="120"/>
                        <w:sz w:val="13"/>
                      </w:rPr>
                      <w:t>9</w:t>
                    </w:r>
                  </w:p>
                </w:txbxContent>
              </v:textbox>
              <w10:wrap type="none"/>
            </v:shape>
            <w10:wrap type="topAndBottom"/>
          </v:group>
        </w:pict>
      </w:r>
    </w:p>
    <w:p>
      <w:pPr>
        <w:pStyle w:val="BodyText"/>
        <w:rPr>
          <w:b/>
          <w:sz w:val="22"/>
        </w:rPr>
      </w:pPr>
    </w:p>
    <w:p>
      <w:pPr>
        <w:pStyle w:val="BodyText"/>
        <w:rPr>
          <w:b/>
          <w:sz w:val="22"/>
        </w:rPr>
      </w:pPr>
    </w:p>
    <w:p>
      <w:pPr>
        <w:pStyle w:val="BodyText"/>
        <w:rPr>
          <w:b/>
          <w:sz w:val="22"/>
        </w:rPr>
      </w:pPr>
    </w:p>
    <w:p>
      <w:pPr>
        <w:pStyle w:val="BodyText"/>
        <w:rPr>
          <w:b/>
          <w:sz w:val="22"/>
        </w:rPr>
      </w:pPr>
    </w:p>
    <w:p>
      <w:pPr>
        <w:pStyle w:val="Heading6"/>
        <w:spacing w:before="191"/>
        <w:ind w:right="285"/>
        <w:jc w:val="center"/>
      </w:pPr>
      <w:r>
        <w:rPr/>
        <w:pict>
          <v:group style="position:absolute;margin-left:123.959999pt;margin-top:22.290552pt;width:404pt;height:222.45pt;mso-position-horizontal-relative:page;mso-position-vertical-relative:paragraph;z-index:-286718976" coordorigin="2479,446" coordsize="8080,4449">
            <v:line style="position:absolute" from="2484,451" to="10559,451" stroked="true" strokeweight=".47998pt" strokecolor="#000000">
              <v:stroke dashstyle="solid"/>
            </v:line>
            <v:line style="position:absolute" from="10554,451" to="10554,4894" stroked="true" strokeweight=".47998pt" strokecolor="#000000">
              <v:stroke dashstyle="solid"/>
            </v:line>
            <v:line style="position:absolute" from="2479,4889" to="10554,4889" stroked="true" strokeweight=".48001pt" strokecolor="#000000">
              <v:stroke dashstyle="solid"/>
            </v:line>
            <v:line style="position:absolute" from="2484,446" to="2484,4889" stroked="true" strokeweight=".48pt" strokecolor="#000000">
              <v:stroke dashstyle="solid"/>
            </v:line>
            <v:shape style="position:absolute;left:9820;top:4730;width:679;height:139" type="#_x0000_t202" filled="false" stroked="false">
              <v:textbox inset="0,0,0,0">
                <w:txbxContent>
                  <w:p>
                    <w:pPr>
                      <w:spacing w:line="139" w:lineRule="exact" w:before="0"/>
                      <w:ind w:left="0" w:right="0" w:firstLine="0"/>
                      <w:jc w:val="left"/>
                      <w:rPr>
                        <w:rFonts w:ascii="PMingLiU"/>
                        <w:sz w:val="12"/>
                      </w:rPr>
                    </w:pPr>
                    <w:r>
                      <w:rPr>
                        <w:rFonts w:ascii="PMingLiU"/>
                        <w:w w:val="135"/>
                        <w:sz w:val="12"/>
                      </w:rPr>
                      <w:t>-33147261</w:t>
                    </w:r>
                  </w:p>
                </w:txbxContent>
              </v:textbox>
              <w10:wrap type="none"/>
            </v:shape>
            <v:shape style="position:absolute;left:8264;top:1529;width:536;height:2298" type="#_x0000_t202" filled="false" stroked="false">
              <v:textbox inset="0,0,0,0">
                <w:txbxContent>
                  <w:p>
                    <w:pPr>
                      <w:spacing w:line="197" w:lineRule="exact" w:before="0"/>
                      <w:ind w:left="0" w:right="0" w:firstLine="0"/>
                      <w:jc w:val="left"/>
                      <w:rPr>
                        <w:rFonts w:ascii="PMingLiU"/>
                        <w:sz w:val="16"/>
                      </w:rPr>
                    </w:pPr>
                    <w:r>
                      <w:rPr>
                        <w:rFonts w:ascii="PMingLiU"/>
                        <w:w w:val="140"/>
                        <w:sz w:val="16"/>
                      </w:rPr>
                      <w:t>6$$?2</w:t>
                    </w:r>
                  </w:p>
                  <w:p>
                    <w:pPr>
                      <w:spacing w:line="192" w:lineRule="exact" w:before="0"/>
                      <w:ind w:left="0" w:right="0" w:firstLine="0"/>
                      <w:jc w:val="left"/>
                      <w:rPr>
                        <w:rFonts w:ascii="PMingLiU"/>
                        <w:sz w:val="16"/>
                      </w:rPr>
                    </w:pPr>
                    <w:r>
                      <w:rPr>
                        <w:rFonts w:ascii="PMingLiU"/>
                        <w:w w:val="135"/>
                        <w:sz w:val="16"/>
                      </w:rPr>
                      <w:t>633?2</w:t>
                    </w:r>
                  </w:p>
                  <w:p>
                    <w:pPr>
                      <w:spacing w:line="192" w:lineRule="exact" w:before="0"/>
                      <w:ind w:left="0" w:right="0" w:firstLine="0"/>
                      <w:jc w:val="left"/>
                      <w:rPr>
                        <w:rFonts w:ascii="PMingLiU"/>
                        <w:sz w:val="16"/>
                      </w:rPr>
                    </w:pPr>
                    <w:r>
                      <w:rPr>
                        <w:rFonts w:ascii="PMingLiU"/>
                        <w:spacing w:val="-5"/>
                        <w:w w:val="140"/>
                        <w:sz w:val="16"/>
                      </w:rPr>
                      <w:t>0!13</w:t>
                    </w:r>
                  </w:p>
                  <w:p>
                    <w:pPr>
                      <w:spacing w:line="192" w:lineRule="exact" w:before="0"/>
                      <w:ind w:left="0" w:right="0" w:firstLine="0"/>
                      <w:jc w:val="left"/>
                      <w:rPr>
                        <w:rFonts w:ascii="PMingLiU"/>
                        <w:sz w:val="16"/>
                      </w:rPr>
                    </w:pPr>
                    <w:r>
                      <w:rPr>
                        <w:rFonts w:ascii="PMingLiU"/>
                        <w:spacing w:val="-5"/>
                        <w:w w:val="140"/>
                        <w:sz w:val="16"/>
                      </w:rPr>
                      <w:t>0!12</w:t>
                    </w:r>
                  </w:p>
                  <w:p>
                    <w:pPr>
                      <w:spacing w:line="192" w:lineRule="exact" w:before="0"/>
                      <w:ind w:left="0" w:right="0" w:firstLine="0"/>
                      <w:jc w:val="left"/>
                      <w:rPr>
                        <w:rFonts w:ascii="PMingLiU"/>
                        <w:sz w:val="16"/>
                      </w:rPr>
                    </w:pPr>
                    <w:r>
                      <w:rPr>
                        <w:rFonts w:ascii="PMingLiU"/>
                        <w:spacing w:val="-5"/>
                        <w:w w:val="140"/>
                        <w:sz w:val="16"/>
                      </w:rPr>
                      <w:t>0!11</w:t>
                    </w:r>
                  </w:p>
                  <w:p>
                    <w:pPr>
                      <w:spacing w:line="192" w:lineRule="exact" w:before="0"/>
                      <w:ind w:left="0" w:right="0" w:firstLine="0"/>
                      <w:jc w:val="left"/>
                      <w:rPr>
                        <w:rFonts w:ascii="PMingLiU"/>
                        <w:sz w:val="16"/>
                      </w:rPr>
                    </w:pPr>
                    <w:r>
                      <w:rPr>
                        <w:rFonts w:ascii="PMingLiU"/>
                        <w:spacing w:val="-5"/>
                        <w:w w:val="140"/>
                        <w:sz w:val="16"/>
                      </w:rPr>
                      <w:t>0!10</w:t>
                    </w:r>
                  </w:p>
                  <w:p>
                    <w:pPr>
                      <w:spacing w:line="192" w:lineRule="exact" w:before="0"/>
                      <w:ind w:left="0" w:right="0" w:firstLine="0"/>
                      <w:jc w:val="left"/>
                      <w:rPr>
                        <w:rFonts w:ascii="PMingLiU"/>
                        <w:sz w:val="16"/>
                      </w:rPr>
                    </w:pPr>
                    <w:r>
                      <w:rPr>
                        <w:rFonts w:ascii="PMingLiU"/>
                        <w:spacing w:val="-7"/>
                        <w:w w:val="155"/>
                        <w:sz w:val="16"/>
                      </w:rPr>
                      <w:t>0!9</w:t>
                    </w:r>
                  </w:p>
                  <w:p>
                    <w:pPr>
                      <w:spacing w:line="192" w:lineRule="exact" w:before="0"/>
                      <w:ind w:left="0" w:right="0" w:firstLine="0"/>
                      <w:jc w:val="left"/>
                      <w:rPr>
                        <w:rFonts w:ascii="PMingLiU"/>
                        <w:sz w:val="16"/>
                      </w:rPr>
                    </w:pPr>
                    <w:r>
                      <w:rPr>
                        <w:rFonts w:ascii="PMingLiU"/>
                        <w:spacing w:val="-7"/>
                        <w:w w:val="155"/>
                        <w:sz w:val="16"/>
                      </w:rPr>
                      <w:t>0!8</w:t>
                    </w:r>
                  </w:p>
                  <w:p>
                    <w:pPr>
                      <w:spacing w:line="192" w:lineRule="exact" w:before="0"/>
                      <w:ind w:left="0" w:right="0" w:firstLine="0"/>
                      <w:jc w:val="left"/>
                      <w:rPr>
                        <w:rFonts w:ascii="PMingLiU"/>
                        <w:sz w:val="16"/>
                      </w:rPr>
                    </w:pPr>
                    <w:r>
                      <w:rPr>
                        <w:rFonts w:ascii="PMingLiU"/>
                        <w:w w:val="135"/>
                        <w:sz w:val="16"/>
                      </w:rPr>
                      <w:t>0"15</w:t>
                    </w:r>
                  </w:p>
                  <w:p>
                    <w:pPr>
                      <w:spacing w:line="192" w:lineRule="exact" w:before="0"/>
                      <w:ind w:left="0" w:right="0" w:firstLine="0"/>
                      <w:jc w:val="left"/>
                      <w:rPr>
                        <w:rFonts w:ascii="PMingLiU"/>
                        <w:sz w:val="16"/>
                      </w:rPr>
                    </w:pPr>
                    <w:r>
                      <w:rPr>
                        <w:rFonts w:ascii="PMingLiU"/>
                        <w:w w:val="135"/>
                        <w:sz w:val="16"/>
                      </w:rPr>
                      <w:t>0"14</w:t>
                    </w:r>
                  </w:p>
                  <w:p>
                    <w:pPr>
                      <w:spacing w:line="192" w:lineRule="exact" w:before="0"/>
                      <w:ind w:left="0" w:right="0" w:firstLine="0"/>
                      <w:jc w:val="left"/>
                      <w:rPr>
                        <w:rFonts w:ascii="PMingLiU"/>
                        <w:sz w:val="16"/>
                      </w:rPr>
                    </w:pPr>
                    <w:r>
                      <w:rPr>
                        <w:rFonts w:ascii="PMingLiU"/>
                        <w:w w:val="135"/>
                        <w:sz w:val="16"/>
                      </w:rPr>
                      <w:t>0"13</w:t>
                    </w:r>
                  </w:p>
                  <w:p>
                    <w:pPr>
                      <w:spacing w:line="180" w:lineRule="exact" w:before="0"/>
                      <w:ind w:left="0" w:right="0" w:firstLine="0"/>
                      <w:jc w:val="left"/>
                      <w:rPr>
                        <w:rFonts w:ascii="PMingLiU"/>
                        <w:sz w:val="16"/>
                      </w:rPr>
                    </w:pPr>
                    <w:r>
                      <w:rPr>
                        <w:rFonts w:ascii="PMingLiU"/>
                        <w:w w:val="135"/>
                        <w:sz w:val="16"/>
                      </w:rPr>
                      <w:t>0"12</w:t>
                    </w:r>
                  </w:p>
                </w:txbxContent>
              </v:textbox>
              <w10:wrap type="none"/>
            </v:shape>
            <v:shape style="position:absolute;left:3792;top:1572;width:1523;height:2298" type="#_x0000_t202" filled="false" stroked="false">
              <v:textbox inset="0,0,0,0">
                <w:txbxContent>
                  <w:p>
                    <w:pPr>
                      <w:spacing w:line="197" w:lineRule="exact" w:before="0"/>
                      <w:ind w:left="0" w:right="37" w:firstLine="0"/>
                      <w:jc w:val="right"/>
                      <w:rPr>
                        <w:rFonts w:ascii="PMingLiU"/>
                        <w:sz w:val="16"/>
                      </w:rPr>
                    </w:pPr>
                    <w:r>
                      <w:rPr>
                        <w:rFonts w:ascii="PMingLiU"/>
                        <w:spacing w:val="-7"/>
                        <w:w w:val="160"/>
                        <w:sz w:val="16"/>
                      </w:rPr>
                      <w:t>6"!4</w:t>
                    </w:r>
                  </w:p>
                  <w:p>
                    <w:pPr>
                      <w:spacing w:line="192" w:lineRule="exact" w:before="0"/>
                      <w:ind w:left="0" w:right="41" w:firstLine="0"/>
                      <w:jc w:val="right"/>
                      <w:rPr>
                        <w:rFonts w:ascii="PMingLiU"/>
                        <w:sz w:val="16"/>
                      </w:rPr>
                    </w:pPr>
                    <w:r>
                      <w:rPr>
                        <w:rFonts w:ascii="PMingLiU"/>
                        <w:spacing w:val="-2"/>
                        <w:w w:val="135"/>
                        <w:sz w:val="16"/>
                      </w:rPr>
                      <w:t>0#13-4!-0%2-24#</w:t>
                    </w:r>
                  </w:p>
                  <w:p>
                    <w:pPr>
                      <w:spacing w:line="192" w:lineRule="exact" w:before="0"/>
                      <w:ind w:left="0" w:right="18" w:firstLine="0"/>
                      <w:jc w:val="right"/>
                      <w:rPr>
                        <w:rFonts w:ascii="PMingLiU"/>
                        <w:sz w:val="16"/>
                      </w:rPr>
                    </w:pPr>
                    <w:r>
                      <w:rPr>
                        <w:rFonts w:ascii="PMingLiU"/>
                        <w:w w:val="140"/>
                        <w:sz w:val="16"/>
                      </w:rPr>
                      <w:t>0#14-/3#32?).</w:t>
                    </w:r>
                  </w:p>
                  <w:p>
                    <w:pPr>
                      <w:spacing w:line="192" w:lineRule="exact" w:before="0"/>
                      <w:ind w:left="0" w:right="18" w:firstLine="0"/>
                      <w:jc w:val="right"/>
                      <w:rPr>
                        <w:rFonts w:ascii="PMingLiU"/>
                        <w:sz w:val="16"/>
                      </w:rPr>
                    </w:pPr>
                    <w:r>
                      <w:rPr>
                        <w:rFonts w:ascii="PMingLiU"/>
                        <w:spacing w:val="-1"/>
                        <w:w w:val="145"/>
                        <w:sz w:val="16"/>
                      </w:rPr>
                      <w:t>0#15-/3#32?/54</w:t>
                    </w:r>
                  </w:p>
                  <w:p>
                    <w:pPr>
                      <w:spacing w:line="192" w:lineRule="exact" w:before="0"/>
                      <w:ind w:left="0" w:right="18" w:firstLine="0"/>
                      <w:jc w:val="right"/>
                      <w:rPr>
                        <w:rFonts w:ascii="PMingLiU"/>
                        <w:sz w:val="16"/>
                      </w:rPr>
                    </w:pPr>
                    <w:r>
                      <w:rPr>
                        <w:rFonts w:ascii="PMingLiU"/>
                        <w:w w:val="150"/>
                        <w:sz w:val="16"/>
                      </w:rPr>
                      <w:t>0$0-/3#?).</w:t>
                    </w:r>
                  </w:p>
                  <w:p>
                    <w:pPr>
                      <w:spacing w:line="192" w:lineRule="exact" w:before="0"/>
                      <w:ind w:left="0" w:right="18" w:firstLine="0"/>
                      <w:jc w:val="right"/>
                      <w:rPr>
                        <w:rFonts w:ascii="PMingLiU"/>
                        <w:sz w:val="16"/>
                      </w:rPr>
                    </w:pPr>
                    <w:r>
                      <w:rPr>
                        <w:rFonts w:ascii="PMingLiU"/>
                        <w:w w:val="155"/>
                        <w:sz w:val="16"/>
                      </w:rPr>
                      <w:t>0$1-/3#?/54</w:t>
                    </w:r>
                  </w:p>
                  <w:p>
                    <w:pPr>
                      <w:spacing w:line="192" w:lineRule="exact" w:before="0"/>
                      <w:ind w:left="0" w:right="18" w:firstLine="0"/>
                      <w:jc w:val="right"/>
                      <w:rPr>
                        <w:rFonts w:ascii="PMingLiU"/>
                        <w:sz w:val="16"/>
                      </w:rPr>
                    </w:pPr>
                    <w:r>
                      <w:rPr>
                        <w:rFonts w:ascii="PMingLiU"/>
                        <w:w w:val="165"/>
                        <w:sz w:val="16"/>
                      </w:rPr>
                      <w:t>.234</w:t>
                    </w:r>
                  </w:p>
                  <w:p>
                    <w:pPr>
                      <w:spacing w:line="192" w:lineRule="exact" w:before="0"/>
                      <w:ind w:left="0" w:right="18" w:firstLine="0"/>
                      <w:jc w:val="right"/>
                      <w:rPr>
                        <w:rFonts w:ascii="PMingLiU"/>
                        <w:sz w:val="16"/>
                      </w:rPr>
                    </w:pPr>
                    <w:r>
                      <w:rPr>
                        <w:rFonts w:ascii="PMingLiU"/>
                        <w:w w:val="150"/>
                        <w:sz w:val="16"/>
                      </w:rPr>
                      <w:t>633!</w:t>
                    </w:r>
                  </w:p>
                  <w:p>
                    <w:pPr>
                      <w:spacing w:line="192" w:lineRule="exact" w:before="0"/>
                      <w:ind w:left="0" w:right="24" w:firstLine="0"/>
                      <w:jc w:val="right"/>
                      <w:rPr>
                        <w:rFonts w:ascii="PMingLiU"/>
                        <w:sz w:val="16"/>
                      </w:rPr>
                    </w:pPr>
                    <w:r>
                      <w:rPr>
                        <w:rFonts w:ascii="PMingLiU"/>
                        <w:spacing w:val="-5"/>
                        <w:w w:val="165"/>
                        <w:sz w:val="16"/>
                      </w:rPr>
                      <w:t>6$$!</w:t>
                    </w:r>
                  </w:p>
                  <w:p>
                    <w:pPr>
                      <w:spacing w:line="192" w:lineRule="exact" w:before="0"/>
                      <w:ind w:left="0" w:right="37" w:firstLine="0"/>
                      <w:jc w:val="right"/>
                      <w:rPr>
                        <w:rFonts w:ascii="PMingLiU"/>
                        <w:sz w:val="16"/>
                      </w:rPr>
                    </w:pPr>
                    <w:r>
                      <w:rPr>
                        <w:rFonts w:ascii="PMingLiU"/>
                        <w:spacing w:val="-3"/>
                        <w:w w:val="145"/>
                        <w:sz w:val="16"/>
                      </w:rPr>
                      <w:t>0!0-7+50</w:t>
                    </w:r>
                  </w:p>
                  <w:p>
                    <w:pPr>
                      <w:spacing w:line="192" w:lineRule="exact" w:before="0"/>
                      <w:ind w:left="0" w:right="37" w:firstLine="0"/>
                      <w:jc w:val="right"/>
                      <w:rPr>
                        <w:rFonts w:ascii="PMingLiU"/>
                        <w:sz w:val="16"/>
                      </w:rPr>
                    </w:pPr>
                    <w:r>
                      <w:rPr>
                        <w:rFonts w:ascii="PMingLiU"/>
                        <w:spacing w:val="-9"/>
                        <w:w w:val="150"/>
                        <w:sz w:val="16"/>
                      </w:rPr>
                      <w:t>0!1</w:t>
                    </w:r>
                  </w:p>
                  <w:p>
                    <w:pPr>
                      <w:spacing w:line="180" w:lineRule="exact" w:before="0"/>
                      <w:ind w:left="0" w:right="37" w:firstLine="0"/>
                      <w:jc w:val="right"/>
                      <w:rPr>
                        <w:rFonts w:ascii="PMingLiU"/>
                        <w:sz w:val="16"/>
                      </w:rPr>
                    </w:pPr>
                    <w:r>
                      <w:rPr>
                        <w:rFonts w:ascii="PMingLiU"/>
                        <w:spacing w:val="-9"/>
                        <w:w w:val="150"/>
                        <w:sz w:val="16"/>
                      </w:rPr>
                      <w:t>0!2</w:t>
                    </w:r>
                  </w:p>
                </w:txbxContent>
              </v:textbox>
              <w10:wrap type="none"/>
            </v:shape>
            <w10:wrap type="none"/>
          </v:group>
        </w:pict>
      </w:r>
      <w:r>
        <w:rPr/>
        <w:pict>
          <v:shape style="position:absolute;margin-left:279.44165pt;margin-top:-46.992939pt;width:114.85pt;height:28.1pt;mso-position-horizontal-relative:page;mso-position-vertical-relative:paragraph;z-index:252180480" type="#_x0000_t202" filled="false" stroked="false">
            <v:textbox inset="0,0,0,0" style="layout-flow:vertical;mso-layout-flow-alt:bottom-to-top">
              <w:txbxContent>
                <w:p>
                  <w:pPr>
                    <w:spacing w:line="205" w:lineRule="exact" w:before="10"/>
                    <w:ind w:left="0" w:right="18" w:firstLine="0"/>
                    <w:jc w:val="right"/>
                    <w:rPr>
                      <w:rFonts w:ascii="PMingLiU"/>
                      <w:sz w:val="16"/>
                    </w:rPr>
                  </w:pPr>
                  <w:r>
                    <w:rPr>
                      <w:rFonts w:ascii="PMingLiU"/>
                      <w:spacing w:val="-8"/>
                      <w:w w:val="150"/>
                      <w:sz w:val="16"/>
                    </w:rPr>
                    <w:t>0!3</w:t>
                  </w:r>
                </w:p>
                <w:p>
                  <w:pPr>
                    <w:spacing w:line="188" w:lineRule="exact" w:before="0"/>
                    <w:ind w:left="0" w:right="18" w:firstLine="0"/>
                    <w:jc w:val="right"/>
                    <w:rPr>
                      <w:rFonts w:ascii="PMingLiU"/>
                      <w:sz w:val="16"/>
                    </w:rPr>
                  </w:pPr>
                  <w:r>
                    <w:rPr>
                      <w:rFonts w:ascii="PMingLiU"/>
                      <w:spacing w:val="-8"/>
                      <w:w w:val="150"/>
                      <w:sz w:val="16"/>
                    </w:rPr>
                    <w:t>0!4</w:t>
                  </w:r>
                </w:p>
                <w:p>
                  <w:pPr>
                    <w:spacing w:line="189" w:lineRule="exact" w:before="0"/>
                    <w:ind w:left="0" w:right="18" w:firstLine="0"/>
                    <w:jc w:val="right"/>
                    <w:rPr>
                      <w:rFonts w:ascii="PMingLiU"/>
                      <w:sz w:val="16"/>
                    </w:rPr>
                  </w:pPr>
                  <w:r>
                    <w:rPr>
                      <w:rFonts w:ascii="PMingLiU"/>
                      <w:spacing w:val="-8"/>
                      <w:w w:val="150"/>
                      <w:sz w:val="16"/>
                    </w:rPr>
                    <w:t>0!5</w:t>
                  </w:r>
                </w:p>
                <w:p>
                  <w:pPr>
                    <w:spacing w:line="188" w:lineRule="exact" w:before="0"/>
                    <w:ind w:left="0" w:right="18" w:firstLine="0"/>
                    <w:jc w:val="right"/>
                    <w:rPr>
                      <w:rFonts w:ascii="PMingLiU"/>
                      <w:sz w:val="16"/>
                    </w:rPr>
                  </w:pPr>
                  <w:r>
                    <w:rPr>
                      <w:rFonts w:ascii="PMingLiU"/>
                      <w:spacing w:val="-8"/>
                      <w:w w:val="150"/>
                      <w:sz w:val="16"/>
                    </w:rPr>
                    <w:t>0!6</w:t>
                  </w:r>
                </w:p>
                <w:p>
                  <w:pPr>
                    <w:spacing w:line="188" w:lineRule="exact" w:before="0"/>
                    <w:ind w:left="0" w:right="18" w:firstLine="0"/>
                    <w:jc w:val="right"/>
                    <w:rPr>
                      <w:rFonts w:ascii="PMingLiU"/>
                      <w:sz w:val="16"/>
                    </w:rPr>
                  </w:pPr>
                  <w:r>
                    <w:rPr>
                      <w:rFonts w:ascii="PMingLiU"/>
                      <w:spacing w:val="-8"/>
                      <w:w w:val="150"/>
                      <w:sz w:val="16"/>
                    </w:rPr>
                    <w:t>0!7</w:t>
                  </w:r>
                </w:p>
                <w:p>
                  <w:pPr>
                    <w:spacing w:line="189" w:lineRule="exact" w:before="0"/>
                    <w:ind w:left="0" w:right="18" w:firstLine="0"/>
                    <w:jc w:val="right"/>
                    <w:rPr>
                      <w:rFonts w:ascii="PMingLiU"/>
                      <w:sz w:val="16"/>
                    </w:rPr>
                  </w:pPr>
                  <w:r>
                    <w:rPr>
                      <w:rFonts w:ascii="PMingLiU"/>
                      <w:spacing w:val="-1"/>
                      <w:w w:val="145"/>
                      <w:sz w:val="16"/>
                    </w:rPr>
                    <w:t>0"0</w:t>
                  </w:r>
                </w:p>
                <w:p>
                  <w:pPr>
                    <w:spacing w:line="188" w:lineRule="exact" w:before="0"/>
                    <w:ind w:left="0" w:right="18" w:firstLine="0"/>
                    <w:jc w:val="right"/>
                    <w:rPr>
                      <w:rFonts w:ascii="PMingLiU"/>
                      <w:sz w:val="16"/>
                    </w:rPr>
                  </w:pPr>
                  <w:r>
                    <w:rPr>
                      <w:rFonts w:ascii="PMingLiU"/>
                      <w:spacing w:val="-1"/>
                      <w:w w:val="145"/>
                      <w:sz w:val="16"/>
                    </w:rPr>
                    <w:t>0"1</w:t>
                  </w:r>
                </w:p>
                <w:p>
                  <w:pPr>
                    <w:spacing w:line="188" w:lineRule="exact" w:before="0"/>
                    <w:ind w:left="0" w:right="18" w:firstLine="0"/>
                    <w:jc w:val="right"/>
                    <w:rPr>
                      <w:rFonts w:ascii="PMingLiU"/>
                      <w:sz w:val="16"/>
                    </w:rPr>
                  </w:pPr>
                  <w:r>
                    <w:rPr>
                      <w:rFonts w:ascii="PMingLiU"/>
                      <w:spacing w:val="-1"/>
                      <w:w w:val="145"/>
                      <w:sz w:val="16"/>
                    </w:rPr>
                    <w:t>0"2</w:t>
                  </w:r>
                </w:p>
                <w:p>
                  <w:pPr>
                    <w:spacing w:line="189" w:lineRule="exact" w:before="0"/>
                    <w:ind w:left="0" w:right="18" w:firstLine="0"/>
                    <w:jc w:val="right"/>
                    <w:rPr>
                      <w:rFonts w:ascii="PMingLiU"/>
                      <w:sz w:val="16"/>
                    </w:rPr>
                  </w:pPr>
                  <w:r>
                    <w:rPr>
                      <w:rFonts w:ascii="PMingLiU"/>
                      <w:spacing w:val="-2"/>
                      <w:w w:val="135"/>
                      <w:sz w:val="16"/>
                    </w:rPr>
                    <w:t>0"10</w:t>
                  </w:r>
                </w:p>
                <w:p>
                  <w:pPr>
                    <w:spacing w:line="188" w:lineRule="exact" w:before="0"/>
                    <w:ind w:left="0" w:right="18" w:firstLine="0"/>
                    <w:jc w:val="right"/>
                    <w:rPr>
                      <w:rFonts w:ascii="PMingLiU"/>
                      <w:sz w:val="16"/>
                    </w:rPr>
                  </w:pPr>
                  <w:r>
                    <w:rPr>
                      <w:rFonts w:ascii="PMingLiU"/>
                      <w:spacing w:val="-2"/>
                      <w:w w:val="135"/>
                      <w:sz w:val="16"/>
                    </w:rPr>
                    <w:t>0"11</w:t>
                  </w:r>
                </w:p>
                <w:p>
                  <w:pPr>
                    <w:spacing w:line="188" w:lineRule="exact" w:before="0"/>
                    <w:ind w:left="0" w:right="18" w:firstLine="0"/>
                    <w:jc w:val="right"/>
                    <w:rPr>
                      <w:rFonts w:ascii="PMingLiU"/>
                      <w:sz w:val="16"/>
                    </w:rPr>
                  </w:pPr>
                  <w:r>
                    <w:rPr>
                      <w:rFonts w:ascii="PMingLiU"/>
                      <w:spacing w:val="-1"/>
                      <w:w w:val="135"/>
                      <w:sz w:val="16"/>
                    </w:rPr>
                    <w:t>633?1</w:t>
                  </w:r>
                </w:p>
                <w:p>
                  <w:pPr>
                    <w:spacing w:line="199" w:lineRule="exact" w:before="0"/>
                    <w:ind w:left="0" w:right="18" w:firstLine="0"/>
                    <w:jc w:val="right"/>
                    <w:rPr>
                      <w:rFonts w:ascii="PMingLiU"/>
                      <w:sz w:val="16"/>
                    </w:rPr>
                  </w:pPr>
                  <w:r>
                    <w:rPr>
                      <w:rFonts w:ascii="PMingLiU"/>
                      <w:w w:val="140"/>
                      <w:sz w:val="16"/>
                    </w:rPr>
                    <w:t>6$$?1</w:t>
                  </w:r>
                </w:p>
              </w:txbxContent>
            </v:textbox>
            <w10:wrap type="none"/>
          </v:shape>
        </w:pict>
      </w:r>
      <w:r>
        <w:rPr/>
        <w:pict>
          <v:shape style="position:absolute;margin-left:279.696808pt;margin-top:32.209743pt;width:116.9pt;height:28.85pt;mso-position-horizontal-relative:page;mso-position-vertical-relative:paragraph;z-index:252181504" type="#_x0000_t202" filled="false" stroked="false">
            <v:textbox inset="0,0,0,0" style="layout-flow:vertical;mso-layout-flow-alt:bottom-to-top">
              <w:txbxContent>
                <w:p>
                  <w:pPr>
                    <w:spacing w:line="208" w:lineRule="exact" w:before="9"/>
                    <w:ind w:left="20" w:right="0" w:firstLine="0"/>
                    <w:jc w:val="left"/>
                    <w:rPr>
                      <w:rFonts w:ascii="PMingLiU"/>
                      <w:sz w:val="16"/>
                    </w:rPr>
                  </w:pPr>
                  <w:r>
                    <w:rPr>
                      <w:rFonts w:ascii="PMingLiU"/>
                      <w:w w:val="140"/>
                      <w:sz w:val="16"/>
                    </w:rPr>
                    <w:t>6$$?3</w:t>
                  </w:r>
                </w:p>
                <w:p>
                  <w:pPr>
                    <w:spacing w:line="192" w:lineRule="exact" w:before="0"/>
                    <w:ind w:left="20" w:right="0" w:firstLine="0"/>
                    <w:jc w:val="left"/>
                    <w:rPr>
                      <w:rFonts w:ascii="PMingLiU"/>
                      <w:sz w:val="16"/>
                    </w:rPr>
                  </w:pPr>
                  <w:r>
                    <w:rPr>
                      <w:rFonts w:ascii="PMingLiU"/>
                      <w:w w:val="135"/>
                      <w:sz w:val="16"/>
                    </w:rPr>
                    <w:t>633?3</w:t>
                  </w:r>
                </w:p>
                <w:p>
                  <w:pPr>
                    <w:spacing w:line="192" w:lineRule="exact" w:before="0"/>
                    <w:ind w:left="20" w:right="0" w:firstLine="0"/>
                    <w:jc w:val="left"/>
                    <w:rPr>
                      <w:rFonts w:ascii="PMingLiU"/>
                      <w:sz w:val="16"/>
                    </w:rPr>
                  </w:pPr>
                  <w:r>
                    <w:rPr>
                      <w:rFonts w:ascii="PMingLiU"/>
                      <w:w w:val="145"/>
                      <w:sz w:val="16"/>
                    </w:rPr>
                    <w:t>0"9</w:t>
                  </w:r>
                </w:p>
                <w:p>
                  <w:pPr>
                    <w:spacing w:line="192" w:lineRule="exact" w:before="0"/>
                    <w:ind w:left="20" w:right="0" w:firstLine="0"/>
                    <w:jc w:val="left"/>
                    <w:rPr>
                      <w:rFonts w:ascii="PMingLiU"/>
                      <w:sz w:val="16"/>
                    </w:rPr>
                  </w:pPr>
                  <w:r>
                    <w:rPr>
                      <w:rFonts w:ascii="PMingLiU"/>
                      <w:w w:val="145"/>
                      <w:sz w:val="16"/>
                    </w:rPr>
                    <w:t>0"8</w:t>
                  </w:r>
                </w:p>
                <w:p>
                  <w:pPr>
                    <w:spacing w:line="206" w:lineRule="auto" w:before="6"/>
                    <w:ind w:left="20" w:right="0" w:firstLine="0"/>
                    <w:jc w:val="left"/>
                    <w:rPr>
                      <w:rFonts w:ascii="PMingLiU"/>
                      <w:sz w:val="16"/>
                    </w:rPr>
                  </w:pPr>
                  <w:r>
                    <w:rPr>
                      <w:rFonts w:ascii="PMingLiU"/>
                      <w:spacing w:val="-9"/>
                      <w:w w:val="180"/>
                      <w:sz w:val="16"/>
                    </w:rPr>
                    <w:t>"//40 </w:t>
                  </w:r>
                  <w:r>
                    <w:rPr>
                      <w:rFonts w:ascii="PMingLiU"/>
                      <w:w w:val="165"/>
                      <w:sz w:val="16"/>
                    </w:rPr>
                    <w:t>0"7</w:t>
                  </w:r>
                </w:p>
                <w:p>
                  <w:pPr>
                    <w:spacing w:line="185" w:lineRule="exact" w:before="0"/>
                    <w:ind w:left="20" w:right="0" w:firstLine="0"/>
                    <w:jc w:val="left"/>
                    <w:rPr>
                      <w:rFonts w:ascii="PMingLiU"/>
                      <w:sz w:val="16"/>
                    </w:rPr>
                  </w:pPr>
                  <w:r>
                    <w:rPr>
                      <w:rFonts w:ascii="PMingLiU"/>
                      <w:w w:val="145"/>
                      <w:sz w:val="16"/>
                    </w:rPr>
                    <w:t>0"6</w:t>
                  </w:r>
                </w:p>
                <w:p>
                  <w:pPr>
                    <w:spacing w:line="192" w:lineRule="exact" w:before="0"/>
                    <w:ind w:left="20" w:right="0" w:firstLine="0"/>
                    <w:jc w:val="left"/>
                    <w:rPr>
                      <w:rFonts w:ascii="PMingLiU"/>
                      <w:sz w:val="16"/>
                    </w:rPr>
                  </w:pPr>
                  <w:r>
                    <w:rPr>
                      <w:rFonts w:ascii="PMingLiU"/>
                      <w:w w:val="145"/>
                      <w:sz w:val="16"/>
                    </w:rPr>
                    <w:t>0"5</w:t>
                  </w:r>
                </w:p>
                <w:p>
                  <w:pPr>
                    <w:spacing w:line="192" w:lineRule="exact" w:before="0"/>
                    <w:ind w:left="20" w:right="0" w:firstLine="0"/>
                    <w:jc w:val="left"/>
                    <w:rPr>
                      <w:rFonts w:ascii="PMingLiU"/>
                      <w:sz w:val="16"/>
                    </w:rPr>
                  </w:pPr>
                  <w:r>
                    <w:rPr>
                      <w:rFonts w:ascii="PMingLiU"/>
                      <w:w w:val="145"/>
                      <w:sz w:val="16"/>
                    </w:rPr>
                    <w:t>0"4</w:t>
                  </w:r>
                </w:p>
                <w:p>
                  <w:pPr>
                    <w:spacing w:line="192" w:lineRule="exact" w:before="0"/>
                    <w:ind w:left="20" w:right="0" w:firstLine="0"/>
                    <w:jc w:val="left"/>
                    <w:rPr>
                      <w:rFonts w:ascii="PMingLiU"/>
                      <w:sz w:val="16"/>
                    </w:rPr>
                  </w:pPr>
                  <w:r>
                    <w:rPr>
                      <w:rFonts w:ascii="PMingLiU"/>
                      <w:w w:val="145"/>
                      <w:sz w:val="16"/>
                    </w:rPr>
                    <w:t>0"3</w:t>
                  </w:r>
                </w:p>
                <w:p>
                  <w:pPr>
                    <w:spacing w:line="192" w:lineRule="exact" w:before="0"/>
                    <w:ind w:left="20" w:right="0" w:firstLine="0"/>
                    <w:jc w:val="left"/>
                    <w:rPr>
                      <w:rFonts w:ascii="PMingLiU"/>
                      <w:sz w:val="16"/>
                    </w:rPr>
                  </w:pPr>
                  <w:r>
                    <w:rPr>
                      <w:rFonts w:ascii="PMingLiU"/>
                      <w:spacing w:val="-5"/>
                      <w:w w:val="140"/>
                      <w:sz w:val="16"/>
                    </w:rPr>
                    <w:t>0!15</w:t>
                  </w:r>
                </w:p>
                <w:p>
                  <w:pPr>
                    <w:spacing w:line="200" w:lineRule="exact" w:before="0"/>
                    <w:ind w:left="20" w:right="0" w:firstLine="0"/>
                    <w:jc w:val="left"/>
                    <w:rPr>
                      <w:rFonts w:ascii="PMingLiU"/>
                      <w:sz w:val="16"/>
                    </w:rPr>
                  </w:pPr>
                  <w:r>
                    <w:rPr>
                      <w:rFonts w:ascii="PMingLiU"/>
                      <w:spacing w:val="-5"/>
                      <w:w w:val="140"/>
                      <w:sz w:val="16"/>
                    </w:rPr>
                    <w:t>0!14</w:t>
                  </w:r>
                </w:p>
              </w:txbxContent>
            </v:textbox>
            <w10:wrap type="none"/>
          </v:shape>
        </w:pict>
      </w:r>
      <w:bookmarkStart w:name="Figure 9. STM32F103xx performance line U" w:id="114"/>
      <w:bookmarkEnd w:id="114"/>
      <w:r>
        <w:rPr>
          <w:b w:val="0"/>
        </w:rPr>
      </w:r>
      <w:bookmarkStart w:name="_bookmark42" w:id="115"/>
      <w:bookmarkEnd w:id="115"/>
      <w:r>
        <w:rPr>
          <w:b w:val="0"/>
        </w:rPr>
      </w:r>
      <w:r>
        <w:rPr/>
        <w:t>Figure 9. STM32F103xx performance line UFQFPN48 pinout</w:t>
      </w:r>
    </w:p>
    <w:p>
      <w:pPr>
        <w:pStyle w:val="BodyText"/>
        <w:rPr>
          <w:b/>
        </w:rPr>
      </w:pPr>
    </w:p>
    <w:p>
      <w:pPr>
        <w:pStyle w:val="BodyText"/>
        <w:rPr>
          <w:b/>
        </w:rPr>
      </w:pPr>
    </w:p>
    <w:p>
      <w:pPr>
        <w:pStyle w:val="BodyText"/>
        <w:spacing w:before="2"/>
        <w:rPr>
          <w:b/>
          <w:sz w:val="27"/>
        </w:rPr>
      </w:pPr>
      <w:r>
        <w:rPr/>
        <w:pict>
          <v:group style="position:absolute;margin-left:267.365997pt;margin-top:17.592226pt;width:144.6pt;height:145.6pt;mso-position-horizontal-relative:page;mso-position-vertical-relative:paragraph;z-index:-251145216;mso-wrap-distance-left:0;mso-wrap-distance-right:0" coordorigin="5347,352" coordsize="2892,2912">
            <v:rect style="position:absolute;left:5357;top:368;width:2872;height:2886" filled="false" stroked="true" strokeweight="1pt" strokecolor="#000000">
              <v:stroke dashstyle="solid"/>
            </v:rect>
            <v:shape style="position:absolute;left:5615;top:351;width:150;height:273" type="#_x0000_t75" stroked="false">
              <v:imagedata r:id="rId204" o:title=""/>
            </v:shape>
            <v:shape style="position:absolute;left:5810;top:351;width:150;height:273" type="#_x0000_t75" stroked="false">
              <v:imagedata r:id="rId205" o:title=""/>
            </v:shape>
            <v:shape style="position:absolute;left:6004;top:351;width:150;height:273" type="#_x0000_t75" stroked="false">
              <v:imagedata r:id="rId206" o:title=""/>
            </v:shape>
            <v:shape style="position:absolute;left:6198;top:351;width:150;height:273" type="#_x0000_t75" stroked="false">
              <v:imagedata r:id="rId207" o:title=""/>
            </v:shape>
            <v:shape style="position:absolute;left:6392;top:351;width:150;height:273" type="#_x0000_t75" stroked="false">
              <v:imagedata r:id="rId208" o:title=""/>
            </v:shape>
            <v:shape style="position:absolute;left:6586;top:351;width:150;height:273" type="#_x0000_t75" stroked="false">
              <v:imagedata r:id="rId209" o:title=""/>
            </v:shape>
            <v:shape style="position:absolute;left:6780;top:351;width:150;height:273" type="#_x0000_t75" stroked="false">
              <v:imagedata r:id="rId210" o:title=""/>
            </v:shape>
            <v:shape style="position:absolute;left:6974;top:351;width:150;height:273" type="#_x0000_t75" stroked="false">
              <v:imagedata r:id="rId211" o:title=""/>
            </v:shape>
            <v:shape style="position:absolute;left:7169;top:351;width:150;height:273" type="#_x0000_t75" stroked="false">
              <v:imagedata r:id="rId212" o:title=""/>
            </v:shape>
            <v:shape style="position:absolute;left:7363;top:351;width:150;height:273" type="#_x0000_t75" stroked="false">
              <v:imagedata r:id="rId213" o:title=""/>
            </v:shape>
            <v:shape style="position:absolute;left:7557;top:351;width:150;height:273" type="#_x0000_t75" stroked="false">
              <v:imagedata r:id="rId214" o:title=""/>
            </v:shape>
            <v:shape style="position:absolute;left:7751;top:351;width:150;height:273" type="#_x0000_t75" stroked="false">
              <v:imagedata r:id="rId215" o:title=""/>
            </v:shape>
            <v:shape style="position:absolute;left:5656;top:2990;width:150;height:273" type="#_x0000_t75" stroked="false">
              <v:imagedata r:id="rId216" o:title=""/>
            </v:shape>
            <v:shape style="position:absolute;left:5850;top:2990;width:150;height:273" type="#_x0000_t75" stroked="false">
              <v:imagedata r:id="rId217" o:title=""/>
            </v:shape>
            <v:shape style="position:absolute;left:6044;top:2990;width:150;height:273" type="#_x0000_t75" stroked="false">
              <v:imagedata r:id="rId218" o:title=""/>
            </v:shape>
            <v:shape style="position:absolute;left:6238;top:2990;width:150;height:273" type="#_x0000_t75" stroked="false">
              <v:imagedata r:id="rId219" o:title=""/>
            </v:shape>
            <v:shape style="position:absolute;left:6433;top:2990;width:150;height:273" type="#_x0000_t75" stroked="false">
              <v:imagedata r:id="rId220" o:title=""/>
            </v:shape>
            <v:shape style="position:absolute;left:6627;top:2990;width:150;height:273" type="#_x0000_t75" stroked="false">
              <v:imagedata r:id="rId221" o:title=""/>
            </v:shape>
            <v:shape style="position:absolute;left:6821;top:2990;width:150;height:273" type="#_x0000_t75" stroked="false">
              <v:imagedata r:id="rId222" o:title=""/>
            </v:shape>
            <v:shape style="position:absolute;left:7015;top:2990;width:150;height:273" type="#_x0000_t75" stroked="false">
              <v:imagedata r:id="rId223" o:title=""/>
            </v:shape>
            <v:shape style="position:absolute;left:7209;top:2990;width:150;height:273" type="#_x0000_t75" stroked="false">
              <v:imagedata r:id="rId224" o:title=""/>
            </v:shape>
            <v:shape style="position:absolute;left:7403;top:2990;width:150;height:273" type="#_x0000_t75" stroked="false">
              <v:imagedata r:id="rId225" o:title=""/>
            </v:shape>
            <v:shape style="position:absolute;left:7597;top:2990;width:150;height:273" type="#_x0000_t75" stroked="false">
              <v:imagedata r:id="rId226" o:title=""/>
            </v:shape>
            <v:shape style="position:absolute;left:7792;top:2990;width:150;height:273" type="#_x0000_t75" stroked="false">
              <v:imagedata r:id="rId227" o:title=""/>
            </v:shape>
            <v:shape style="position:absolute;left:5347;top:692;width:273;height:150" type="#_x0000_t75" stroked="false">
              <v:imagedata r:id="rId228" o:title=""/>
            </v:shape>
            <v:shape style="position:absolute;left:5347;top:886;width:273;height:150" type="#_x0000_t75" stroked="false">
              <v:imagedata r:id="rId229" o:title=""/>
            </v:shape>
            <v:shape style="position:absolute;left:5347;top:1080;width:273;height:150" type="#_x0000_t75" stroked="false">
              <v:imagedata r:id="rId230" o:title=""/>
            </v:shape>
            <v:shape style="position:absolute;left:5347;top:1274;width:273;height:150" type="#_x0000_t75" stroked="false">
              <v:imagedata r:id="rId231" o:title=""/>
            </v:shape>
            <v:shape style="position:absolute;left:5347;top:1468;width:273;height:150" type="#_x0000_t75" stroked="false">
              <v:imagedata r:id="rId232" o:title=""/>
            </v:shape>
            <v:shape style="position:absolute;left:5347;top:1662;width:273;height:150" type="#_x0000_t75" stroked="false">
              <v:imagedata r:id="rId233" o:title=""/>
            </v:shape>
            <v:shape style="position:absolute;left:5347;top:1856;width:273;height:150" type="#_x0000_t75" stroked="false">
              <v:imagedata r:id="rId234" o:title=""/>
            </v:shape>
            <v:shape style="position:absolute;left:5347;top:2050;width:273;height:150" type="#_x0000_t75" stroked="false">
              <v:imagedata r:id="rId235" o:title=""/>
            </v:shape>
            <v:shape style="position:absolute;left:5347;top:2245;width:273;height:150" type="#_x0000_t75" stroked="false">
              <v:imagedata r:id="rId236" o:title=""/>
            </v:shape>
            <v:shape style="position:absolute;left:5347;top:2439;width:273;height:150" type="#_x0000_t75" stroked="false">
              <v:imagedata r:id="rId237" o:title=""/>
            </v:shape>
            <v:shape style="position:absolute;left:5347;top:2633;width:273;height:150" type="#_x0000_t75" stroked="false">
              <v:imagedata r:id="rId238" o:title=""/>
            </v:shape>
            <v:shape style="position:absolute;left:5347;top:2827;width:273;height:150" type="#_x0000_t75" stroked="false">
              <v:imagedata r:id="rId239" o:title=""/>
            </v:shape>
            <v:shape style="position:absolute;left:7964;top:649;width:273;height:150" type="#_x0000_t75" stroked="false">
              <v:imagedata r:id="rId240" o:title=""/>
            </v:shape>
            <v:shape style="position:absolute;left:7964;top:843;width:273;height:150" type="#_x0000_t75" stroked="false">
              <v:imagedata r:id="rId241" o:title=""/>
            </v:shape>
            <v:shape style="position:absolute;left:7964;top:1037;width:273;height:150" type="#_x0000_t75" stroked="false">
              <v:imagedata r:id="rId242" o:title=""/>
            </v:shape>
            <v:shape style="position:absolute;left:7964;top:1231;width:273;height:150" type="#_x0000_t75" stroked="false">
              <v:imagedata r:id="rId243" o:title=""/>
            </v:shape>
            <v:shape style="position:absolute;left:7964;top:1426;width:273;height:150" type="#_x0000_t75" stroked="false">
              <v:imagedata r:id="rId244" o:title=""/>
            </v:shape>
            <v:shape style="position:absolute;left:7964;top:1620;width:273;height:150" type="#_x0000_t75" stroked="false">
              <v:imagedata r:id="rId245" o:title=""/>
            </v:shape>
            <v:shape style="position:absolute;left:7964;top:1814;width:273;height:150" type="#_x0000_t75" stroked="false">
              <v:imagedata r:id="rId246" o:title=""/>
            </v:shape>
            <v:shape style="position:absolute;left:7964;top:2008;width:273;height:150" type="#_x0000_t75" stroked="false">
              <v:imagedata r:id="rId247" o:title=""/>
            </v:shape>
            <v:shape style="position:absolute;left:7964;top:2202;width:273;height:150" type="#_x0000_t75" stroked="false">
              <v:imagedata r:id="rId248" o:title=""/>
            </v:shape>
            <v:shape style="position:absolute;left:7964;top:2396;width:273;height:150" type="#_x0000_t75" stroked="false">
              <v:imagedata r:id="rId249" o:title=""/>
            </v:shape>
            <v:shape style="position:absolute;left:7964;top:2590;width:273;height:150" type="#_x0000_t75" stroked="false">
              <v:imagedata r:id="rId250" o:title=""/>
            </v:shape>
            <v:shape style="position:absolute;left:7964;top:2784;width:273;height:150" type="#_x0000_t75" stroked="false">
              <v:imagedata r:id="rId251" o:title=""/>
            </v:shape>
            <v:shape style="position:absolute;left:5639;top:2859;width:2316;height:139" type="#_x0000_t202" filled="false" stroked="false">
              <v:textbox inset="0,0,0,0">
                <w:txbxContent>
                  <w:p>
                    <w:pPr>
                      <w:spacing w:line="139" w:lineRule="exact" w:before="0"/>
                      <w:ind w:left="0" w:right="0" w:firstLine="0"/>
                      <w:jc w:val="left"/>
                      <w:rPr>
                        <w:rFonts w:ascii="PMingLiU"/>
                        <w:sz w:val="12"/>
                      </w:rPr>
                    </w:pPr>
                    <w:r>
                      <w:rPr>
                        <w:rFonts w:ascii="PMingLiU"/>
                        <w:w w:val="120"/>
                        <w:sz w:val="12"/>
                      </w:rPr>
                      <w:t>13 14 15 16 17 18 19 20 21 22 23 24</w:t>
                    </w:r>
                  </w:p>
                </w:txbxContent>
              </v:textbox>
              <w10:wrap type="none"/>
            </v:shape>
            <v:shape style="position:absolute;left:5610;top:2735;width:2361;height:163" type="#_x0000_t202" filled="false" stroked="false">
              <v:textbox inset="0,0,0,0">
                <w:txbxContent>
                  <w:p>
                    <w:pPr>
                      <w:tabs>
                        <w:tab w:pos="2206" w:val="left" w:leader="none"/>
                      </w:tabs>
                      <w:spacing w:line="177" w:lineRule="auto" w:before="17"/>
                      <w:ind w:left="0" w:right="0" w:firstLine="0"/>
                      <w:jc w:val="left"/>
                      <w:rPr>
                        <w:rFonts w:ascii="PMingLiU"/>
                        <w:sz w:val="12"/>
                      </w:rPr>
                    </w:pPr>
                    <w:r>
                      <w:rPr>
                        <w:rFonts w:ascii="PMingLiU"/>
                        <w:w w:val="120"/>
                        <w:position w:val="-1"/>
                        <w:sz w:val="12"/>
                      </w:rPr>
                      <w:t>12</w:t>
                      <w:tab/>
                    </w:r>
                    <w:r>
                      <w:rPr>
                        <w:rFonts w:ascii="PMingLiU"/>
                        <w:w w:val="120"/>
                        <w:sz w:val="12"/>
                      </w:rPr>
                      <w:t>25</w:t>
                    </w:r>
                  </w:p>
                </w:txbxContent>
              </v:textbox>
              <w10:wrap type="none"/>
            </v:shape>
            <v:shape style="position:absolute;left:7817;top:711;width:154;height:1979" type="#_x0000_t202" filled="false" stroked="false">
              <v:textbox inset="0,0,0,0">
                <w:txbxContent>
                  <w:p>
                    <w:pPr>
                      <w:spacing w:line="160" w:lineRule="exact" w:before="0"/>
                      <w:ind w:left="0" w:right="0" w:firstLine="0"/>
                      <w:jc w:val="left"/>
                      <w:rPr>
                        <w:rFonts w:ascii="PMingLiU"/>
                        <w:sz w:val="12"/>
                      </w:rPr>
                    </w:pPr>
                    <w:r>
                      <w:rPr>
                        <w:rFonts w:ascii="PMingLiU"/>
                        <w:w w:val="120"/>
                        <w:sz w:val="12"/>
                      </w:rPr>
                      <w:t>36</w:t>
                    </w:r>
                  </w:p>
                  <w:p>
                    <w:pPr>
                      <w:spacing w:before="16"/>
                      <w:ind w:left="0" w:right="0" w:firstLine="0"/>
                      <w:jc w:val="left"/>
                      <w:rPr>
                        <w:rFonts w:ascii="PMingLiU"/>
                        <w:sz w:val="12"/>
                      </w:rPr>
                    </w:pPr>
                    <w:r>
                      <w:rPr>
                        <w:rFonts w:ascii="PMingLiU"/>
                        <w:w w:val="120"/>
                        <w:sz w:val="12"/>
                      </w:rPr>
                      <w:t>35</w:t>
                    </w:r>
                  </w:p>
                  <w:p>
                    <w:pPr>
                      <w:spacing w:before="16"/>
                      <w:ind w:left="0" w:right="0" w:firstLine="0"/>
                      <w:jc w:val="left"/>
                      <w:rPr>
                        <w:rFonts w:ascii="PMingLiU"/>
                        <w:sz w:val="12"/>
                      </w:rPr>
                    </w:pPr>
                    <w:r>
                      <w:rPr>
                        <w:rFonts w:ascii="PMingLiU"/>
                        <w:w w:val="120"/>
                        <w:sz w:val="12"/>
                      </w:rPr>
                      <w:t>34</w:t>
                    </w:r>
                  </w:p>
                  <w:p>
                    <w:pPr>
                      <w:spacing w:before="16"/>
                      <w:ind w:left="0" w:right="0" w:firstLine="0"/>
                      <w:jc w:val="left"/>
                      <w:rPr>
                        <w:rFonts w:ascii="PMingLiU"/>
                        <w:sz w:val="12"/>
                      </w:rPr>
                    </w:pPr>
                    <w:r>
                      <w:rPr>
                        <w:rFonts w:ascii="PMingLiU"/>
                        <w:w w:val="120"/>
                        <w:sz w:val="12"/>
                      </w:rPr>
                      <w:t>33</w:t>
                    </w:r>
                  </w:p>
                  <w:p>
                    <w:pPr>
                      <w:spacing w:before="17"/>
                      <w:ind w:left="0" w:right="0" w:firstLine="0"/>
                      <w:jc w:val="left"/>
                      <w:rPr>
                        <w:rFonts w:ascii="PMingLiU"/>
                        <w:sz w:val="12"/>
                      </w:rPr>
                    </w:pPr>
                    <w:r>
                      <w:rPr>
                        <w:rFonts w:ascii="PMingLiU"/>
                        <w:w w:val="120"/>
                        <w:sz w:val="12"/>
                      </w:rPr>
                      <w:t>32</w:t>
                    </w:r>
                  </w:p>
                  <w:p>
                    <w:pPr>
                      <w:spacing w:before="16"/>
                      <w:ind w:left="0" w:right="0" w:firstLine="0"/>
                      <w:jc w:val="left"/>
                      <w:rPr>
                        <w:rFonts w:ascii="PMingLiU"/>
                        <w:sz w:val="12"/>
                      </w:rPr>
                    </w:pPr>
                    <w:r>
                      <w:rPr>
                        <w:rFonts w:ascii="PMingLiU"/>
                        <w:w w:val="120"/>
                        <w:sz w:val="12"/>
                      </w:rPr>
                      <w:t>31</w:t>
                    </w:r>
                  </w:p>
                  <w:p>
                    <w:pPr>
                      <w:spacing w:before="16"/>
                      <w:ind w:left="0" w:right="0" w:firstLine="0"/>
                      <w:jc w:val="left"/>
                      <w:rPr>
                        <w:rFonts w:ascii="PMingLiU"/>
                        <w:sz w:val="12"/>
                      </w:rPr>
                    </w:pPr>
                    <w:r>
                      <w:rPr>
                        <w:rFonts w:ascii="PMingLiU"/>
                        <w:w w:val="120"/>
                        <w:sz w:val="12"/>
                      </w:rPr>
                      <w:t>30</w:t>
                    </w:r>
                  </w:p>
                  <w:p>
                    <w:pPr>
                      <w:spacing w:before="16"/>
                      <w:ind w:left="0" w:right="0" w:firstLine="0"/>
                      <w:jc w:val="left"/>
                      <w:rPr>
                        <w:rFonts w:ascii="PMingLiU"/>
                        <w:sz w:val="12"/>
                      </w:rPr>
                    </w:pPr>
                    <w:r>
                      <w:rPr>
                        <w:rFonts w:ascii="PMingLiU"/>
                        <w:w w:val="120"/>
                        <w:sz w:val="12"/>
                      </w:rPr>
                      <w:t>29</w:t>
                    </w:r>
                  </w:p>
                  <w:p>
                    <w:pPr>
                      <w:spacing w:before="16"/>
                      <w:ind w:left="0" w:right="0" w:firstLine="0"/>
                      <w:jc w:val="left"/>
                      <w:rPr>
                        <w:rFonts w:ascii="PMingLiU"/>
                        <w:sz w:val="12"/>
                      </w:rPr>
                    </w:pPr>
                    <w:r>
                      <w:rPr>
                        <w:rFonts w:ascii="PMingLiU"/>
                        <w:w w:val="120"/>
                        <w:sz w:val="12"/>
                      </w:rPr>
                      <w:t>28</w:t>
                    </w:r>
                  </w:p>
                  <w:p>
                    <w:pPr>
                      <w:spacing w:before="16"/>
                      <w:ind w:left="0" w:right="0" w:firstLine="0"/>
                      <w:jc w:val="left"/>
                      <w:rPr>
                        <w:rFonts w:ascii="PMingLiU"/>
                        <w:sz w:val="12"/>
                      </w:rPr>
                    </w:pPr>
                    <w:r>
                      <w:rPr>
                        <w:rFonts w:ascii="PMingLiU"/>
                        <w:w w:val="120"/>
                        <w:sz w:val="12"/>
                      </w:rPr>
                      <w:t>27</w:t>
                    </w:r>
                  </w:p>
                  <w:p>
                    <w:pPr>
                      <w:spacing w:line="147" w:lineRule="exact" w:before="17"/>
                      <w:ind w:left="0" w:right="0" w:firstLine="0"/>
                      <w:jc w:val="left"/>
                      <w:rPr>
                        <w:rFonts w:ascii="PMingLiU"/>
                        <w:sz w:val="12"/>
                      </w:rPr>
                    </w:pPr>
                    <w:r>
                      <w:rPr>
                        <w:rFonts w:ascii="PMingLiU"/>
                        <w:w w:val="120"/>
                        <w:sz w:val="12"/>
                      </w:rPr>
                      <w:t>26</w:t>
                    </w:r>
                  </w:p>
                </w:txbxContent>
              </v:textbox>
              <w10:wrap type="none"/>
            </v:shape>
            <v:shape style="position:absolute;left:6368;top:1682;width:728;height:209" type="#_x0000_t202" filled="false" stroked="false">
              <v:textbox inset="0,0,0,0">
                <w:txbxContent>
                  <w:p>
                    <w:pPr>
                      <w:spacing w:line="208" w:lineRule="exact" w:before="0"/>
                      <w:ind w:left="0" w:right="0" w:firstLine="0"/>
                      <w:jc w:val="left"/>
                      <w:rPr>
                        <w:rFonts w:ascii="PMingLiU"/>
                        <w:sz w:val="18"/>
                      </w:rPr>
                    </w:pPr>
                    <w:r>
                      <w:rPr>
                        <w:rFonts w:ascii="PMingLiU"/>
                        <w:w w:val="140"/>
                        <w:sz w:val="18"/>
                      </w:rPr>
                      <w:t>1&amp;0.48</w:t>
                    </w:r>
                  </w:p>
                </w:txbxContent>
              </v:textbox>
              <w10:wrap type="none"/>
            </v:shape>
            <v:shape style="position:absolute;left:5610;top:734;width:154;height:1979" type="#_x0000_t202" filled="false" stroked="false">
              <v:textbox inset="0,0,0,0">
                <w:txbxContent>
                  <w:p>
                    <w:pPr>
                      <w:spacing w:line="160" w:lineRule="exact" w:before="0"/>
                      <w:ind w:left="0" w:right="0" w:firstLine="0"/>
                      <w:jc w:val="left"/>
                      <w:rPr>
                        <w:rFonts w:ascii="PMingLiU"/>
                        <w:sz w:val="12"/>
                      </w:rPr>
                    </w:pPr>
                    <w:r>
                      <w:rPr>
                        <w:rFonts w:ascii="PMingLiU"/>
                        <w:w w:val="118"/>
                        <w:sz w:val="12"/>
                      </w:rPr>
                      <w:t>1</w:t>
                    </w:r>
                  </w:p>
                  <w:p>
                    <w:pPr>
                      <w:spacing w:before="16"/>
                      <w:ind w:left="0" w:right="0" w:firstLine="0"/>
                      <w:jc w:val="left"/>
                      <w:rPr>
                        <w:rFonts w:ascii="PMingLiU"/>
                        <w:sz w:val="12"/>
                      </w:rPr>
                    </w:pPr>
                    <w:r>
                      <w:rPr>
                        <w:rFonts w:ascii="PMingLiU"/>
                        <w:w w:val="118"/>
                        <w:sz w:val="12"/>
                      </w:rPr>
                      <w:t>2</w:t>
                    </w:r>
                  </w:p>
                  <w:p>
                    <w:pPr>
                      <w:spacing w:before="16"/>
                      <w:ind w:left="0" w:right="0" w:firstLine="0"/>
                      <w:jc w:val="left"/>
                      <w:rPr>
                        <w:rFonts w:ascii="PMingLiU"/>
                        <w:sz w:val="12"/>
                      </w:rPr>
                    </w:pPr>
                    <w:r>
                      <w:rPr>
                        <w:rFonts w:ascii="PMingLiU"/>
                        <w:w w:val="118"/>
                        <w:sz w:val="12"/>
                      </w:rPr>
                      <w:t>3</w:t>
                    </w:r>
                  </w:p>
                  <w:p>
                    <w:pPr>
                      <w:spacing w:before="16"/>
                      <w:ind w:left="0" w:right="0" w:firstLine="0"/>
                      <w:jc w:val="left"/>
                      <w:rPr>
                        <w:rFonts w:ascii="PMingLiU"/>
                        <w:sz w:val="12"/>
                      </w:rPr>
                    </w:pPr>
                    <w:r>
                      <w:rPr>
                        <w:rFonts w:ascii="PMingLiU"/>
                        <w:w w:val="118"/>
                        <w:sz w:val="12"/>
                      </w:rPr>
                      <w:t>4</w:t>
                    </w:r>
                  </w:p>
                  <w:p>
                    <w:pPr>
                      <w:spacing w:before="16"/>
                      <w:ind w:left="0" w:right="0" w:firstLine="0"/>
                      <w:jc w:val="left"/>
                      <w:rPr>
                        <w:rFonts w:ascii="PMingLiU"/>
                        <w:sz w:val="12"/>
                      </w:rPr>
                    </w:pPr>
                    <w:r>
                      <w:rPr>
                        <w:rFonts w:ascii="PMingLiU"/>
                        <w:w w:val="118"/>
                        <w:sz w:val="12"/>
                      </w:rPr>
                      <w:t>5</w:t>
                    </w:r>
                  </w:p>
                  <w:p>
                    <w:pPr>
                      <w:spacing w:before="17"/>
                      <w:ind w:left="0" w:right="0" w:firstLine="0"/>
                      <w:jc w:val="left"/>
                      <w:rPr>
                        <w:rFonts w:ascii="PMingLiU"/>
                        <w:sz w:val="12"/>
                      </w:rPr>
                    </w:pPr>
                    <w:r>
                      <w:rPr>
                        <w:rFonts w:ascii="PMingLiU"/>
                        <w:w w:val="118"/>
                        <w:sz w:val="12"/>
                      </w:rPr>
                      <w:t>6</w:t>
                    </w:r>
                  </w:p>
                  <w:p>
                    <w:pPr>
                      <w:spacing w:before="16"/>
                      <w:ind w:left="0" w:right="0" w:firstLine="0"/>
                      <w:jc w:val="left"/>
                      <w:rPr>
                        <w:rFonts w:ascii="PMingLiU"/>
                        <w:sz w:val="12"/>
                      </w:rPr>
                    </w:pPr>
                    <w:r>
                      <w:rPr>
                        <w:rFonts w:ascii="PMingLiU"/>
                        <w:w w:val="118"/>
                        <w:sz w:val="12"/>
                      </w:rPr>
                      <w:t>7</w:t>
                    </w:r>
                  </w:p>
                  <w:p>
                    <w:pPr>
                      <w:spacing w:before="16"/>
                      <w:ind w:left="0" w:right="0" w:firstLine="0"/>
                      <w:jc w:val="left"/>
                      <w:rPr>
                        <w:rFonts w:ascii="PMingLiU"/>
                        <w:sz w:val="12"/>
                      </w:rPr>
                    </w:pPr>
                    <w:r>
                      <w:rPr>
                        <w:rFonts w:ascii="PMingLiU"/>
                        <w:w w:val="118"/>
                        <w:sz w:val="12"/>
                      </w:rPr>
                      <w:t>8</w:t>
                    </w:r>
                  </w:p>
                  <w:p>
                    <w:pPr>
                      <w:spacing w:before="16"/>
                      <w:ind w:left="0" w:right="0" w:firstLine="0"/>
                      <w:jc w:val="left"/>
                      <w:rPr>
                        <w:rFonts w:ascii="PMingLiU"/>
                        <w:sz w:val="12"/>
                      </w:rPr>
                    </w:pPr>
                    <w:r>
                      <w:rPr>
                        <w:rFonts w:ascii="PMingLiU"/>
                        <w:w w:val="118"/>
                        <w:sz w:val="12"/>
                      </w:rPr>
                      <w:t>9</w:t>
                    </w:r>
                  </w:p>
                  <w:p>
                    <w:pPr>
                      <w:spacing w:before="16"/>
                      <w:ind w:left="0" w:right="0" w:firstLine="0"/>
                      <w:jc w:val="left"/>
                      <w:rPr>
                        <w:rFonts w:ascii="PMingLiU"/>
                        <w:sz w:val="12"/>
                      </w:rPr>
                    </w:pPr>
                    <w:r>
                      <w:rPr>
                        <w:rFonts w:ascii="PMingLiU"/>
                        <w:w w:val="120"/>
                        <w:sz w:val="12"/>
                      </w:rPr>
                      <w:t>10</w:t>
                    </w:r>
                  </w:p>
                  <w:p>
                    <w:pPr>
                      <w:spacing w:line="147" w:lineRule="exact" w:before="17"/>
                      <w:ind w:left="0" w:right="0" w:firstLine="0"/>
                      <w:jc w:val="left"/>
                      <w:rPr>
                        <w:rFonts w:ascii="PMingLiU"/>
                        <w:sz w:val="12"/>
                      </w:rPr>
                    </w:pPr>
                    <w:r>
                      <w:rPr>
                        <w:rFonts w:ascii="PMingLiU"/>
                        <w:w w:val="120"/>
                        <w:sz w:val="12"/>
                      </w:rPr>
                      <w:t>11</w:t>
                    </w:r>
                  </w:p>
                </w:txbxContent>
              </v:textbox>
              <w10:wrap type="none"/>
            </v:shape>
            <v:shape style="position:absolute;left:5596;top:599;width:2316;height:139" type="#_x0000_t202" filled="false" stroked="false">
              <v:textbox inset="0,0,0,0">
                <w:txbxContent>
                  <w:p>
                    <w:pPr>
                      <w:spacing w:line="139" w:lineRule="exact" w:before="0"/>
                      <w:ind w:left="0" w:right="0" w:firstLine="0"/>
                      <w:jc w:val="left"/>
                      <w:rPr>
                        <w:rFonts w:ascii="PMingLiU"/>
                        <w:sz w:val="12"/>
                      </w:rPr>
                    </w:pPr>
                    <w:r>
                      <w:rPr>
                        <w:rFonts w:ascii="PMingLiU"/>
                        <w:w w:val="120"/>
                        <w:sz w:val="12"/>
                      </w:rPr>
                      <w:t>48 47 46 45 44 43 42 41 40 39 38 37</w:t>
                    </w:r>
                  </w:p>
                </w:txbxContent>
              </v:textbox>
              <w10:wrap type="none"/>
            </v:shape>
            <w10:wrap type="topAndBottom"/>
          </v:group>
        </w:pict>
      </w:r>
    </w:p>
    <w:p>
      <w:pPr>
        <w:spacing w:after="0"/>
        <w:rPr>
          <w:sz w:val="27"/>
        </w:rPr>
        <w:sectPr>
          <w:pgSz w:w="11900" w:h="16840"/>
          <w:pgMar w:header="1172" w:footer="1899" w:top="1480" w:bottom="2080" w:left="1180" w:right="0"/>
        </w:sectPr>
      </w:pPr>
    </w:p>
    <w:p>
      <w:pPr>
        <w:pStyle w:val="BodyText"/>
        <w:spacing w:before="10"/>
        <w:rPr>
          <w:b/>
          <w:sz w:val="17"/>
        </w:rPr>
      </w:pPr>
      <w:r>
        <w:rPr/>
        <w:pict>
          <v:shape style="position:absolute;margin-left:249.937134pt;margin-top:380.428986pt;width:11.4pt;height:16.4pt;mso-position-horizontal-relative:page;mso-position-vertical-relative:page;z-index:252225536"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spacing w:val="-7"/>
                      <w:w w:val="155"/>
                      <w:sz w:val="16"/>
                    </w:rPr>
                    <w:t>0!3</w:t>
                  </w:r>
                </w:p>
              </w:txbxContent>
            </v:textbox>
            <w10:wrap type="none"/>
          </v:shape>
        </w:pict>
      </w:r>
      <w:r>
        <w:rPr/>
        <w:pict>
          <v:shape style="position:absolute;margin-left:270.304565pt;margin-top:380.428986pt;width:11.4pt;height:16.4pt;mso-position-horizontal-relative:page;mso-position-vertical-relative:page;z-index:252227584"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spacing w:val="-7"/>
                      <w:w w:val="155"/>
                      <w:sz w:val="16"/>
                    </w:rPr>
                    <w:t>0!4</w:t>
                  </w:r>
                </w:p>
              </w:txbxContent>
            </v:textbox>
            <w10:wrap type="none"/>
          </v:shape>
        </w:pict>
      </w:r>
      <w:r>
        <w:rPr/>
        <w:pict>
          <v:shape style="position:absolute;margin-left:290.672028pt;margin-top:380.428986pt;width:11.4pt;height:16.4pt;mso-position-horizontal-relative:page;mso-position-vertical-relative:page;z-index:252229632"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spacing w:val="-7"/>
                      <w:w w:val="155"/>
                      <w:sz w:val="16"/>
                    </w:rPr>
                    <w:t>0!5</w:t>
                  </w:r>
                </w:p>
              </w:txbxContent>
            </v:textbox>
            <w10:wrap type="none"/>
          </v:shape>
        </w:pict>
      </w:r>
      <w:r>
        <w:rPr/>
        <w:pict>
          <v:shape style="position:absolute;margin-left:311.038635pt;margin-top:380.428986pt;width:11.4pt;height:16.4pt;mso-position-horizontal-relative:page;mso-position-vertical-relative:page;z-index:252230656"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spacing w:val="-7"/>
                      <w:w w:val="155"/>
                      <w:sz w:val="16"/>
                    </w:rPr>
                    <w:t>0!6</w:t>
                  </w:r>
                </w:p>
              </w:txbxContent>
            </v:textbox>
            <w10:wrap type="none"/>
          </v:shape>
        </w:pict>
      </w:r>
      <w:r>
        <w:rPr/>
        <w:pict>
          <v:shape style="position:absolute;margin-left:331.406067pt;margin-top:380.428986pt;width:11.4pt;height:16.4pt;mso-position-horizontal-relative:page;mso-position-vertical-relative:page;z-index:252232704"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spacing w:val="-7"/>
                      <w:w w:val="155"/>
                      <w:sz w:val="16"/>
                    </w:rPr>
                    <w:t>0!7</w:t>
                  </w:r>
                </w:p>
              </w:txbxContent>
            </v:textbox>
            <w10:wrap type="none"/>
          </v:shape>
        </w:pict>
      </w:r>
      <w:r>
        <w:rPr/>
        <w:pict>
          <v:shape style="position:absolute;margin-left:351.773529pt;margin-top:380.42981pt;width:11.4pt;height:17.4pt;mso-position-horizontal-relative:page;mso-position-vertical-relative:page;z-index:252235776"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w w:val="145"/>
                      <w:sz w:val="16"/>
                    </w:rPr>
                    <w:t>0"0</w:t>
                  </w:r>
                </w:p>
              </w:txbxContent>
            </v:textbox>
            <w10:wrap type="none"/>
          </v:shape>
        </w:pict>
      </w:r>
      <w:r>
        <w:rPr/>
        <w:pict>
          <v:shape style="position:absolute;margin-left:372.140961pt;margin-top:380.42981pt;width:11.4pt;height:17.4pt;mso-position-horizontal-relative:page;mso-position-vertical-relative:page;z-index:252237824"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w w:val="145"/>
                      <w:sz w:val="16"/>
                    </w:rPr>
                    <w:t>0"1</w:t>
                  </w:r>
                </w:p>
              </w:txbxContent>
            </v:textbox>
            <w10:wrap type="none"/>
          </v:shape>
        </w:pict>
      </w:r>
      <w:r>
        <w:rPr/>
        <w:pict>
          <v:shape style="position:absolute;margin-left:392.508392pt;margin-top:380.42981pt;width:11.4pt;height:17.4pt;mso-position-horizontal-relative:page;mso-position-vertical-relative:page;z-index:252239872"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w w:val="145"/>
                      <w:sz w:val="16"/>
                    </w:rPr>
                    <w:t>0"2</w:t>
                  </w:r>
                </w:p>
              </w:txbxContent>
            </v:textbox>
            <w10:wrap type="none"/>
          </v:shape>
        </w:pict>
      </w:r>
      <w:r>
        <w:rPr/>
        <w:pict>
          <v:shape style="position:absolute;margin-left:412.875031pt;margin-top:380.429962pt;width:13.5pt;height:23.35pt;mso-position-horizontal-relative:page;mso-position-vertical-relative:page;z-index:252241920" type="#_x0000_t202" filled="false" stroked="false">
            <v:textbox inset="0,0,0,0" style="layout-flow:vertical;mso-layout-flow-alt:bottom-to-top">
              <w:txbxContent>
                <w:p>
                  <w:pPr>
                    <w:spacing w:line="259" w:lineRule="exact" w:before="10"/>
                    <w:ind w:left="20" w:right="0" w:firstLine="0"/>
                    <w:jc w:val="left"/>
                    <w:rPr>
                      <w:rFonts w:ascii="PMingLiU"/>
                      <w:sz w:val="13"/>
                    </w:rPr>
                  </w:pPr>
                  <w:r>
                    <w:rPr>
                      <w:rFonts w:ascii="PMingLiU"/>
                      <w:w w:val="135"/>
                      <w:position w:val="5"/>
                      <w:sz w:val="16"/>
                    </w:rPr>
                    <w:t>6</w:t>
                  </w:r>
                  <w:r>
                    <w:rPr>
                      <w:rFonts w:ascii="PMingLiU"/>
                      <w:w w:val="135"/>
                      <w:sz w:val="13"/>
                    </w:rPr>
                    <w:t>33?1</w:t>
                  </w:r>
                </w:p>
              </w:txbxContent>
            </v:textbox>
            <w10:wrap type="none"/>
          </v:shape>
        </w:pict>
      </w:r>
    </w:p>
    <w:p>
      <w:pPr>
        <w:pStyle w:val="Heading6"/>
        <w:spacing w:before="93"/>
        <w:ind w:right="285"/>
        <w:jc w:val="center"/>
      </w:pPr>
      <w:r>
        <w:rPr/>
        <w:pict>
          <v:group style="position:absolute;margin-left:123.959999pt;margin-top:17.390192pt;width:404pt;height:313.8pt;mso-position-horizontal-relative:page;mso-position-vertical-relative:paragraph;z-index:-286673920" coordorigin="2479,348" coordsize="8080,6276">
            <v:shape style="position:absolute;left:2484;top:352;width:8075;height:6272" coordorigin="2484,353" coordsize="8075,6272" path="m2484,353l10559,353m10554,353l10554,6624e" filled="false" stroked="true" strokeweight=".47998pt" strokecolor="#000000">
              <v:path arrowok="t"/>
              <v:stroke dashstyle="solid"/>
            </v:shape>
            <v:line style="position:absolute" from="2479,6619" to="10554,6619" stroked="true" strokeweight=".47998pt" strokecolor="#000000">
              <v:stroke dashstyle="solid"/>
            </v:line>
            <v:line style="position:absolute" from="2484,348" to="2484,6619" stroked="true" strokeweight=".48pt" strokecolor="#000000">
              <v:stroke dashstyle="solid"/>
            </v:line>
            <v:shape style="position:absolute;left:9577;top:6410;width:483;height:151" type="#_x0000_t202" filled="false" stroked="false">
              <v:textbox inset="0,0,0,0">
                <w:txbxContent>
                  <w:p>
                    <w:pPr>
                      <w:spacing w:line="150" w:lineRule="exact" w:before="0"/>
                      <w:ind w:left="0" w:right="0" w:firstLine="0"/>
                      <w:jc w:val="left"/>
                      <w:rPr>
                        <w:rFonts w:ascii="PMingLiU"/>
                        <w:sz w:val="13"/>
                      </w:rPr>
                    </w:pPr>
                    <w:r>
                      <w:rPr>
                        <w:rFonts w:ascii="PMingLiU"/>
                        <w:w w:val="105"/>
                        <w:sz w:val="13"/>
                      </w:rPr>
                      <w:t>AI14654</w:t>
                    </w:r>
                  </w:p>
                </w:txbxContent>
              </v:textbox>
              <w10:wrap type="none"/>
            </v:shape>
            <v:shape style="position:absolute;left:9030;top:5026;width:461;height:230" type="#_x0000_t202" filled="false" stroked="false">
              <v:textbox inset="0,0,0,0">
                <w:txbxContent>
                  <w:p>
                    <w:pPr>
                      <w:spacing w:line="229" w:lineRule="exact" w:before="0"/>
                      <w:ind w:left="0" w:right="0" w:firstLine="0"/>
                      <w:jc w:val="left"/>
                      <w:rPr>
                        <w:rFonts w:ascii="PMingLiU"/>
                        <w:sz w:val="13"/>
                      </w:rPr>
                    </w:pPr>
                    <w:r>
                      <w:rPr>
                        <w:rFonts w:ascii="PMingLiU"/>
                        <w:w w:val="140"/>
                        <w:position w:val="5"/>
                        <w:sz w:val="16"/>
                      </w:rPr>
                      <w:t>6</w:t>
                    </w:r>
                    <w:r>
                      <w:rPr>
                        <w:rFonts w:ascii="PMingLiU"/>
                        <w:w w:val="140"/>
                        <w:sz w:val="13"/>
                      </w:rPr>
                      <w:t>$$?1</w:t>
                    </w:r>
                  </w:p>
                </w:txbxContent>
              </v:textbox>
              <w10:wrap type="none"/>
            </v:shape>
            <v:shape style="position:absolute;left:4118;top:5026;width:308;height:188" type="#_x0000_t202" filled="false" stroked="false">
              <v:textbox inset="0,0,0,0">
                <w:txbxContent>
                  <w:p>
                    <w:pPr>
                      <w:spacing w:line="188" w:lineRule="exact" w:before="0"/>
                      <w:ind w:left="0" w:right="0" w:firstLine="0"/>
                      <w:jc w:val="left"/>
                      <w:rPr>
                        <w:rFonts w:ascii="PMingLiU"/>
                        <w:sz w:val="16"/>
                      </w:rPr>
                    </w:pPr>
                    <w:r>
                      <w:rPr>
                        <w:rFonts w:ascii="PMingLiU"/>
                        <w:spacing w:val="-7"/>
                        <w:w w:val="155"/>
                        <w:sz w:val="16"/>
                      </w:rPr>
                      <w:t>0!2</w:t>
                    </w:r>
                  </w:p>
                </w:txbxContent>
              </v:textbox>
              <w10:wrap type="none"/>
            </v:shape>
            <v:shape style="position:absolute;left:9030;top:4620;width:308;height:188" type="#_x0000_t202" filled="false" stroked="false">
              <v:textbox inset="0,0,0,0">
                <w:txbxContent>
                  <w:p>
                    <w:pPr>
                      <w:spacing w:line="188" w:lineRule="exact" w:before="0"/>
                      <w:ind w:left="0" w:right="0" w:firstLine="0"/>
                      <w:jc w:val="left"/>
                      <w:rPr>
                        <w:rFonts w:ascii="PMingLiU"/>
                        <w:sz w:val="16"/>
                      </w:rPr>
                    </w:pPr>
                    <w:r>
                      <w:rPr>
                        <w:rFonts w:ascii="PMingLiU"/>
                        <w:spacing w:val="-7"/>
                        <w:w w:val="155"/>
                        <w:sz w:val="16"/>
                      </w:rPr>
                      <w:t>0!8</w:t>
                    </w:r>
                  </w:p>
                </w:txbxContent>
              </v:textbox>
              <w10:wrap type="none"/>
            </v:shape>
            <v:shape style="position:absolute;left:4118;top:4620;width:308;height:188" type="#_x0000_t202" filled="false" stroked="false">
              <v:textbox inset="0,0,0,0">
                <w:txbxContent>
                  <w:p>
                    <w:pPr>
                      <w:spacing w:line="188" w:lineRule="exact" w:before="0"/>
                      <w:ind w:left="0" w:right="0" w:firstLine="0"/>
                      <w:jc w:val="left"/>
                      <w:rPr>
                        <w:rFonts w:ascii="PMingLiU"/>
                        <w:sz w:val="16"/>
                      </w:rPr>
                    </w:pPr>
                    <w:r>
                      <w:rPr>
                        <w:rFonts w:ascii="PMingLiU"/>
                        <w:spacing w:val="-7"/>
                        <w:w w:val="155"/>
                        <w:sz w:val="16"/>
                      </w:rPr>
                      <w:t>0!1</w:t>
                    </w:r>
                  </w:p>
                </w:txbxContent>
              </v:textbox>
              <w10:wrap type="none"/>
            </v:shape>
            <v:shape style="position:absolute;left:9030;top:4214;width:308;height:188" type="#_x0000_t202" filled="false" stroked="false">
              <v:textbox inset="0,0,0,0">
                <w:txbxContent>
                  <w:p>
                    <w:pPr>
                      <w:spacing w:line="188" w:lineRule="exact" w:before="0"/>
                      <w:ind w:left="0" w:right="0" w:firstLine="0"/>
                      <w:jc w:val="left"/>
                      <w:rPr>
                        <w:rFonts w:ascii="PMingLiU"/>
                        <w:sz w:val="16"/>
                      </w:rPr>
                    </w:pPr>
                    <w:r>
                      <w:rPr>
                        <w:rFonts w:ascii="PMingLiU"/>
                        <w:spacing w:val="-7"/>
                        <w:w w:val="155"/>
                        <w:sz w:val="16"/>
                      </w:rPr>
                      <w:t>0!9</w:t>
                    </w:r>
                  </w:p>
                </w:txbxContent>
              </v:textbox>
              <w10:wrap type="none"/>
            </v:shape>
            <v:shape style="position:absolute;left:9030;top:3808;width:398;height:188" type="#_x0000_t202" filled="false" stroked="false">
              <v:textbox inset="0,0,0,0">
                <w:txbxContent>
                  <w:p>
                    <w:pPr>
                      <w:spacing w:line="188" w:lineRule="exact" w:before="0"/>
                      <w:ind w:left="0" w:right="0" w:firstLine="0"/>
                      <w:jc w:val="left"/>
                      <w:rPr>
                        <w:rFonts w:ascii="PMingLiU"/>
                        <w:sz w:val="16"/>
                      </w:rPr>
                    </w:pPr>
                    <w:r>
                      <w:rPr>
                        <w:rFonts w:ascii="PMingLiU"/>
                        <w:spacing w:val="-5"/>
                        <w:w w:val="145"/>
                        <w:sz w:val="16"/>
                      </w:rPr>
                      <w:t>0!10</w:t>
                    </w:r>
                  </w:p>
                </w:txbxContent>
              </v:textbox>
              <w10:wrap type="none"/>
            </v:shape>
            <v:shape style="position:absolute;left:9030;top:3402;width:398;height:188" type="#_x0000_t202" filled="false" stroked="false">
              <v:textbox inset="0,0,0,0">
                <w:txbxContent>
                  <w:p>
                    <w:pPr>
                      <w:spacing w:line="188" w:lineRule="exact" w:before="0"/>
                      <w:ind w:left="0" w:right="0" w:firstLine="0"/>
                      <w:jc w:val="left"/>
                      <w:rPr>
                        <w:rFonts w:ascii="PMingLiU"/>
                        <w:sz w:val="16"/>
                      </w:rPr>
                    </w:pPr>
                    <w:r>
                      <w:rPr>
                        <w:rFonts w:ascii="PMingLiU"/>
                        <w:spacing w:val="-5"/>
                        <w:w w:val="145"/>
                        <w:sz w:val="16"/>
                      </w:rPr>
                      <w:t>0!11</w:t>
                    </w:r>
                  </w:p>
                </w:txbxContent>
              </v:textbox>
              <w10:wrap type="none"/>
            </v:shape>
            <v:shape style="position:absolute;left:3577;top:3402;width:850;height:1000" type="#_x0000_t202" filled="false" stroked="false">
              <v:textbox inset="0,0,0,0">
                <w:txbxContent>
                  <w:p>
                    <w:pPr>
                      <w:spacing w:line="252" w:lineRule="exact" w:before="0"/>
                      <w:ind w:left="460" w:right="0" w:firstLine="0"/>
                      <w:jc w:val="left"/>
                      <w:rPr>
                        <w:rFonts w:ascii="PMingLiU"/>
                        <w:sz w:val="13"/>
                      </w:rPr>
                    </w:pPr>
                    <w:r>
                      <w:rPr>
                        <w:rFonts w:ascii="PMingLiU"/>
                        <w:w w:val="155"/>
                        <w:position w:val="5"/>
                        <w:sz w:val="16"/>
                      </w:rPr>
                      <w:t>6</w:t>
                    </w:r>
                    <w:r>
                      <w:rPr>
                        <w:rFonts w:ascii="PMingLiU"/>
                        <w:w w:val="155"/>
                        <w:sz w:val="13"/>
                      </w:rPr>
                      <w:t>33!</w:t>
                    </w:r>
                  </w:p>
                  <w:p>
                    <w:pPr>
                      <w:spacing w:before="144"/>
                      <w:ind w:left="451" w:right="0" w:firstLine="0"/>
                      <w:jc w:val="left"/>
                      <w:rPr>
                        <w:rFonts w:ascii="PMingLiU"/>
                        <w:sz w:val="13"/>
                      </w:rPr>
                    </w:pPr>
                    <w:r>
                      <w:rPr>
                        <w:rFonts w:ascii="PMingLiU"/>
                        <w:spacing w:val="-1"/>
                        <w:w w:val="165"/>
                        <w:position w:val="5"/>
                        <w:sz w:val="16"/>
                      </w:rPr>
                      <w:t>6</w:t>
                    </w:r>
                    <w:r>
                      <w:rPr>
                        <w:rFonts w:ascii="PMingLiU"/>
                        <w:spacing w:val="-1"/>
                        <w:w w:val="165"/>
                        <w:sz w:val="13"/>
                      </w:rPr>
                      <w:t>$$!</w:t>
                    </w:r>
                  </w:p>
                  <w:p>
                    <w:pPr>
                      <w:spacing w:line="197" w:lineRule="exact" w:before="145"/>
                      <w:ind w:left="0" w:right="0" w:firstLine="0"/>
                      <w:jc w:val="left"/>
                      <w:rPr>
                        <w:rFonts w:ascii="PMingLiU"/>
                        <w:sz w:val="16"/>
                      </w:rPr>
                    </w:pPr>
                    <w:r>
                      <w:rPr>
                        <w:rFonts w:ascii="PMingLiU"/>
                        <w:spacing w:val="-3"/>
                        <w:w w:val="150"/>
                        <w:sz w:val="16"/>
                      </w:rPr>
                      <w:t>0!0-7+50</w:t>
                    </w:r>
                  </w:p>
                </w:txbxContent>
              </v:textbox>
              <w10:wrap type="none"/>
            </v:shape>
            <v:shape style="position:absolute;left:9030;top:2997;width:398;height:188" type="#_x0000_t202" filled="false" stroked="false">
              <v:textbox inset="0,0,0,0">
                <w:txbxContent>
                  <w:p>
                    <w:pPr>
                      <w:spacing w:line="188" w:lineRule="exact" w:before="0"/>
                      <w:ind w:left="0" w:right="0" w:firstLine="0"/>
                      <w:jc w:val="left"/>
                      <w:rPr>
                        <w:rFonts w:ascii="PMingLiU"/>
                        <w:sz w:val="16"/>
                      </w:rPr>
                    </w:pPr>
                    <w:r>
                      <w:rPr>
                        <w:rFonts w:ascii="PMingLiU"/>
                        <w:spacing w:val="-5"/>
                        <w:w w:val="145"/>
                        <w:sz w:val="16"/>
                      </w:rPr>
                      <w:t>0!12</w:t>
                    </w:r>
                  </w:p>
                </w:txbxContent>
              </v:textbox>
              <w10:wrap type="none"/>
            </v:shape>
            <v:shape style="position:absolute;left:3964;top:2997;width:463;height:188" type="#_x0000_t202" filled="false" stroked="false">
              <v:textbox inset="0,0,0,0">
                <w:txbxContent>
                  <w:p>
                    <w:pPr>
                      <w:spacing w:line="188" w:lineRule="exact" w:before="0"/>
                      <w:ind w:left="0" w:right="0" w:firstLine="0"/>
                      <w:jc w:val="left"/>
                      <w:rPr>
                        <w:rFonts w:ascii="PMingLiU"/>
                        <w:sz w:val="16"/>
                      </w:rPr>
                    </w:pPr>
                    <w:r>
                      <w:rPr>
                        <w:rFonts w:ascii="PMingLiU"/>
                        <w:w w:val="170"/>
                        <w:sz w:val="16"/>
                      </w:rPr>
                      <w:t>.234</w:t>
                    </w:r>
                  </w:p>
                </w:txbxContent>
              </v:textbox>
              <w10:wrap type="none"/>
            </v:shape>
            <v:shape style="position:absolute;left:9030;top:1779;width:461;height:1000" type="#_x0000_t202" filled="false" stroked="false">
              <v:textbox inset="0,0,0,0">
                <w:txbxContent>
                  <w:p>
                    <w:pPr>
                      <w:spacing w:line="252" w:lineRule="exact" w:before="0"/>
                      <w:ind w:left="0" w:right="0" w:firstLine="0"/>
                      <w:jc w:val="left"/>
                      <w:rPr>
                        <w:rFonts w:ascii="PMingLiU"/>
                        <w:sz w:val="13"/>
                      </w:rPr>
                    </w:pPr>
                    <w:r>
                      <w:rPr>
                        <w:rFonts w:ascii="PMingLiU"/>
                        <w:w w:val="140"/>
                        <w:position w:val="5"/>
                        <w:sz w:val="16"/>
                      </w:rPr>
                      <w:t>6</w:t>
                    </w:r>
                    <w:r>
                      <w:rPr>
                        <w:rFonts w:ascii="PMingLiU"/>
                        <w:w w:val="140"/>
                        <w:sz w:val="13"/>
                      </w:rPr>
                      <w:t>$$?2</w:t>
                    </w:r>
                  </w:p>
                  <w:p>
                    <w:pPr>
                      <w:spacing w:before="144"/>
                      <w:ind w:left="0" w:right="0" w:firstLine="0"/>
                      <w:jc w:val="left"/>
                      <w:rPr>
                        <w:rFonts w:ascii="PMingLiU"/>
                        <w:sz w:val="13"/>
                      </w:rPr>
                    </w:pPr>
                    <w:r>
                      <w:rPr>
                        <w:rFonts w:ascii="PMingLiU"/>
                        <w:w w:val="135"/>
                        <w:position w:val="5"/>
                        <w:sz w:val="16"/>
                      </w:rPr>
                      <w:t>6</w:t>
                    </w:r>
                    <w:r>
                      <w:rPr>
                        <w:rFonts w:ascii="PMingLiU"/>
                        <w:w w:val="135"/>
                        <w:sz w:val="13"/>
                      </w:rPr>
                      <w:t>33?2</w:t>
                    </w:r>
                  </w:p>
                  <w:p>
                    <w:pPr>
                      <w:spacing w:line="197" w:lineRule="exact" w:before="145"/>
                      <w:ind w:left="0" w:right="0" w:firstLine="0"/>
                      <w:jc w:val="left"/>
                      <w:rPr>
                        <w:rFonts w:ascii="PMingLiU"/>
                        <w:sz w:val="16"/>
                      </w:rPr>
                    </w:pPr>
                    <w:r>
                      <w:rPr>
                        <w:rFonts w:ascii="PMingLiU"/>
                        <w:spacing w:val="-5"/>
                        <w:w w:val="145"/>
                        <w:sz w:val="16"/>
                      </w:rPr>
                      <w:t>0!13</w:t>
                    </w:r>
                  </w:p>
                </w:txbxContent>
              </v:textbox>
              <w10:wrap type="none"/>
            </v:shape>
            <v:shape style="position:absolute;left:3259;top:2591;width:1167;height:188" type="#_x0000_t202" filled="false" stroked="false">
              <v:textbox inset="0,0,0,0">
                <w:txbxContent>
                  <w:p>
                    <w:pPr>
                      <w:spacing w:line="188" w:lineRule="exact" w:before="0"/>
                      <w:ind w:left="0" w:right="0" w:firstLine="0"/>
                      <w:jc w:val="left"/>
                      <w:rPr>
                        <w:rFonts w:ascii="PMingLiU"/>
                        <w:sz w:val="16"/>
                      </w:rPr>
                    </w:pPr>
                    <w:r>
                      <w:rPr>
                        <w:rFonts w:ascii="PMingLiU"/>
                        <w:w w:val="160"/>
                        <w:sz w:val="16"/>
                      </w:rPr>
                      <w:t>/3#?/54/0$1</w:t>
                    </w:r>
                  </w:p>
                </w:txbxContent>
              </v:textbox>
              <w10:wrap type="none"/>
            </v:shape>
            <v:shape style="position:absolute;left:3440;top:1779;width:987;height:594" type="#_x0000_t202" filled="false" stroked="false">
              <v:textbox inset="0,0,0,0">
                <w:txbxContent>
                  <w:p>
                    <w:pPr>
                      <w:spacing w:line="252" w:lineRule="exact" w:before="0"/>
                      <w:ind w:left="525" w:right="0" w:firstLine="0"/>
                      <w:jc w:val="left"/>
                      <w:rPr>
                        <w:rFonts w:ascii="PMingLiU"/>
                        <w:sz w:val="13"/>
                      </w:rPr>
                    </w:pPr>
                    <w:r>
                      <w:rPr>
                        <w:rFonts w:ascii="PMingLiU"/>
                        <w:w w:val="140"/>
                        <w:position w:val="5"/>
                        <w:sz w:val="16"/>
                      </w:rPr>
                      <w:t>6</w:t>
                    </w:r>
                    <w:r>
                      <w:rPr>
                        <w:rFonts w:ascii="PMingLiU"/>
                        <w:w w:val="140"/>
                        <w:sz w:val="13"/>
                      </w:rPr>
                      <w:t>$$?3</w:t>
                    </w:r>
                  </w:p>
                  <w:p>
                    <w:pPr>
                      <w:spacing w:line="197" w:lineRule="exact" w:before="145"/>
                      <w:ind w:left="0" w:right="0" w:firstLine="0"/>
                      <w:jc w:val="left"/>
                      <w:rPr>
                        <w:rFonts w:ascii="PMingLiU"/>
                        <w:sz w:val="16"/>
                      </w:rPr>
                    </w:pPr>
                    <w:r>
                      <w:rPr>
                        <w:rFonts w:ascii="PMingLiU"/>
                        <w:w w:val="155"/>
                        <w:sz w:val="16"/>
                      </w:rPr>
                      <w:t>/3#?)./0$0</w:t>
                    </w:r>
                  </w:p>
                </w:txbxContent>
              </v:textbox>
              <w10:wrap type="none"/>
            </v:shape>
            <w10:wrap type="none"/>
          </v:group>
        </w:pict>
      </w:r>
      <w:r>
        <w:rPr/>
        <w:pict>
          <v:shape style="position:absolute;margin-left:250.167145pt;margin-top:26.845871pt;width:31.55pt;height:29.25pt;mso-position-horizontal-relative:page;mso-position-vertical-relative:paragraph;z-index:252226560" type="#_x0000_t202" filled="false" stroked="false">
            <v:textbox inset="0,0,0,0" style="layout-flow:vertical;mso-layout-flow-alt:bottom-to-top">
              <w:txbxContent>
                <w:p>
                  <w:pPr>
                    <w:spacing w:before="10"/>
                    <w:ind w:left="20" w:right="0" w:firstLine="0"/>
                    <w:jc w:val="left"/>
                    <w:rPr>
                      <w:rFonts w:ascii="PMingLiU"/>
                      <w:sz w:val="13"/>
                    </w:rPr>
                  </w:pPr>
                  <w:r>
                    <w:rPr>
                      <w:rFonts w:ascii="PMingLiU"/>
                      <w:w w:val="135"/>
                      <w:position w:val="5"/>
                      <w:sz w:val="16"/>
                    </w:rPr>
                    <w:t>6</w:t>
                  </w:r>
                  <w:r>
                    <w:rPr>
                      <w:rFonts w:ascii="PMingLiU"/>
                      <w:w w:val="135"/>
                      <w:sz w:val="13"/>
                    </w:rPr>
                    <w:t>33?3</w:t>
                  </w:r>
                </w:p>
                <w:p>
                  <w:pPr>
                    <w:spacing w:line="217" w:lineRule="exact" w:before="142"/>
                    <w:ind w:left="20" w:right="0" w:firstLine="0"/>
                    <w:jc w:val="left"/>
                    <w:rPr>
                      <w:rFonts w:ascii="PMingLiU"/>
                      <w:sz w:val="16"/>
                    </w:rPr>
                  </w:pPr>
                  <w:r>
                    <w:rPr>
                      <w:rFonts w:ascii="PMingLiU"/>
                      <w:spacing w:val="-7"/>
                      <w:w w:val="200"/>
                      <w:sz w:val="16"/>
                    </w:rPr>
                    <w:t>"//40</w:t>
                  </w:r>
                </w:p>
              </w:txbxContent>
            </v:textbox>
            <w10:wrap type="none"/>
          </v:shape>
        </w:pict>
      </w:r>
      <w:r>
        <w:rPr/>
        <w:pict>
          <v:shape style="position:absolute;margin-left:290.424286pt;margin-top:38.708664pt;width:11.4pt;height:17.4pt;mso-position-horizontal-relative:page;mso-position-vertical-relative:paragraph;z-index:252228608"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w w:val="145"/>
                      <w:sz w:val="16"/>
                    </w:rPr>
                    <w:t>0"7</w:t>
                  </w:r>
                </w:p>
              </w:txbxContent>
            </v:textbox>
            <w10:wrap type="none"/>
          </v:shape>
        </w:pict>
      </w:r>
      <w:r>
        <w:rPr/>
        <w:pict>
          <v:shape style="position:absolute;margin-left:310.552856pt;margin-top:38.708664pt;width:11.4pt;height:17.4pt;mso-position-horizontal-relative:page;mso-position-vertical-relative:paragraph;z-index:252231680"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w w:val="145"/>
                      <w:sz w:val="16"/>
                    </w:rPr>
                    <w:t>0"6</w:t>
                  </w:r>
                </w:p>
              </w:txbxContent>
            </v:textbox>
            <w10:wrap type="none"/>
          </v:shape>
        </w:pict>
      </w:r>
      <w:r>
        <w:rPr/>
        <w:pict>
          <v:shape style="position:absolute;margin-left:330.681427pt;margin-top:38.708664pt;width:11.4pt;height:17.4pt;mso-position-horizontal-relative:page;mso-position-vertical-relative:paragraph;z-index:252233728"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w w:val="145"/>
                      <w:sz w:val="16"/>
                    </w:rPr>
                    <w:t>0"5</w:t>
                  </w:r>
                </w:p>
              </w:txbxContent>
            </v:textbox>
            <w10:wrap type="none"/>
          </v:shape>
        </w:pict>
      </w:r>
      <w:r>
        <w:rPr/>
        <w:pict>
          <v:shape style="position:absolute;margin-left:350.810791pt;margin-top:38.708664pt;width:11.4pt;height:17.4pt;mso-position-horizontal-relative:page;mso-position-vertical-relative:paragraph;z-index:252234752"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w w:val="145"/>
                      <w:sz w:val="16"/>
                    </w:rPr>
                    <w:t>0"4</w:t>
                  </w:r>
                </w:p>
              </w:txbxContent>
            </v:textbox>
            <w10:wrap type="none"/>
          </v:shape>
        </w:pict>
      </w:r>
      <w:r>
        <w:rPr/>
        <w:pict>
          <v:shape style="position:absolute;margin-left:370.940155pt;margin-top:38.708664pt;width:11.4pt;height:17.4pt;mso-position-horizontal-relative:page;mso-position-vertical-relative:paragraph;z-index:252236800"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w w:val="145"/>
                      <w:sz w:val="16"/>
                    </w:rPr>
                    <w:t>0"3</w:t>
                  </w:r>
                </w:p>
              </w:txbxContent>
            </v:textbox>
            <w10:wrap type="none"/>
          </v:shape>
        </w:pict>
      </w:r>
      <w:r>
        <w:rPr/>
        <w:pict>
          <v:shape style="position:absolute;margin-left:391.069519pt;margin-top:35.166077pt;width:11.4pt;height:20.9pt;mso-position-horizontal-relative:page;mso-position-vertical-relative:paragraph;z-index:252238848"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spacing w:val="-5"/>
                      <w:w w:val="145"/>
                      <w:sz w:val="16"/>
                    </w:rPr>
                    <w:t>0!15</w:t>
                  </w:r>
                </w:p>
              </w:txbxContent>
            </v:textbox>
            <w10:wrap type="none"/>
          </v:shape>
        </w:pict>
      </w:r>
      <w:r>
        <w:rPr/>
        <w:pict>
          <v:shape style="position:absolute;margin-left:411.19809pt;margin-top:35.166077pt;width:11.4pt;height:20.9pt;mso-position-horizontal-relative:page;mso-position-vertical-relative:paragraph;z-index:252240896" type="#_x0000_t202" filled="false" stroked="false">
            <v:textbox inset="0,0,0,0" style="layout-flow:vertical;mso-layout-flow-alt:bottom-to-top">
              <w:txbxContent>
                <w:p>
                  <w:pPr>
                    <w:spacing w:line="217" w:lineRule="exact" w:before="11"/>
                    <w:ind w:left="20" w:right="0" w:firstLine="0"/>
                    <w:jc w:val="left"/>
                    <w:rPr>
                      <w:rFonts w:ascii="PMingLiU"/>
                      <w:sz w:val="16"/>
                    </w:rPr>
                  </w:pPr>
                  <w:r>
                    <w:rPr>
                      <w:rFonts w:ascii="PMingLiU"/>
                      <w:spacing w:val="-5"/>
                      <w:w w:val="145"/>
                      <w:sz w:val="16"/>
                    </w:rPr>
                    <w:t>0!14</w:t>
                  </w:r>
                </w:p>
              </w:txbxContent>
            </v:textbox>
            <w10:wrap type="none"/>
          </v:shape>
        </w:pict>
      </w:r>
      <w:bookmarkStart w:name="Figure 10. STM32F103xx performance line " w:id="116"/>
      <w:bookmarkEnd w:id="116"/>
      <w:r>
        <w:rPr>
          <w:b w:val="0"/>
        </w:rPr>
      </w:r>
      <w:bookmarkStart w:name="_bookmark43" w:id="117"/>
      <w:bookmarkEnd w:id="117"/>
      <w:r>
        <w:rPr>
          <w:b w:val="0"/>
        </w:rPr>
      </w:r>
      <w:r>
        <w:rPr/>
        <w:t>Figure 10. STM32F103xx performance line VFQFPN36 pinout</w:t>
      </w:r>
    </w:p>
    <w:p>
      <w:pPr>
        <w:pStyle w:val="BodyText"/>
        <w:rPr>
          <w:b/>
        </w:rPr>
      </w:pPr>
    </w:p>
    <w:p>
      <w:pPr>
        <w:pStyle w:val="BodyText"/>
        <w:rPr>
          <w:b/>
        </w:rPr>
      </w:pPr>
    </w:p>
    <w:p>
      <w:pPr>
        <w:pStyle w:val="BodyText"/>
        <w:spacing w:before="11"/>
        <w:rPr>
          <w:b/>
          <w:sz w:val="28"/>
        </w:rPr>
      </w:pPr>
      <w:r>
        <w:rPr/>
        <w:pict>
          <v:group style="position:absolute;margin-left:224.514008pt;margin-top:18.659760pt;width:224.3pt;height:234.65pt;mso-position-horizontal-relative:page;mso-position-vertical-relative:paragraph;z-index:-251107328;mso-wrap-distance-left:0;mso-wrap-distance-right:0" coordorigin="4490,373" coordsize="4486,4693">
            <v:shape style="position:absolute;left:4504;top:387;width:4457;height:4664" coordorigin="4505,387" coordsize="4457,4664" path="m8961,4856l8946,4932,8904,4994,8842,5036,8766,5051,4700,5051,4624,5036,4562,4994,4520,4932,4505,4856,4505,582,4520,507,4562,445,4624,403,4700,387,8766,387,8842,403,8904,445,8946,507,8961,582,8961,4856xe" filled="false" stroked="true" strokeweight="1.422pt" strokecolor="#000000">
              <v:path arrowok="t"/>
              <v:stroke dashstyle="solid"/>
            </v:shape>
            <v:shape style="position:absolute;left:4978;top:387;width:210;height:391" type="#_x0000_t75" stroked="false">
              <v:imagedata r:id="rId252" o:title=""/>
            </v:shape>
            <v:shape style="position:absolute;left:5807;top:387;width:210;height:391" type="#_x0000_t75" stroked="false">
              <v:imagedata r:id="rId253" o:title=""/>
            </v:shape>
            <v:shape style="position:absolute;left:5392;top:387;width:210;height:391" type="#_x0000_t75" stroked="false">
              <v:imagedata r:id="rId253" o:title=""/>
            </v:shape>
            <v:shape style="position:absolute;left:6221;top:387;width:210;height:391" type="#_x0000_t75" stroked="false">
              <v:imagedata r:id="rId254" o:title=""/>
            </v:shape>
            <v:shape style="position:absolute;left:7050;top:387;width:210;height:391" type="#_x0000_t75" stroked="false">
              <v:imagedata r:id="rId255" o:title=""/>
            </v:shape>
            <v:shape style="position:absolute;left:6636;top:387;width:210;height:391" type="#_x0000_t75" stroked="false">
              <v:imagedata r:id="rId256" o:title=""/>
            </v:shape>
            <v:shape style="position:absolute;left:7396;top:387;width:210;height:391" type="#_x0000_t75" stroked="false">
              <v:imagedata r:id="rId257" o:title=""/>
            </v:shape>
            <v:shape style="position:absolute;left:8225;top:387;width:210;height:391" type="#_x0000_t75" stroked="false">
              <v:imagedata r:id="rId252" o:title=""/>
            </v:shape>
            <v:shape style="position:absolute;left:7811;top:387;width:210;height:391" type="#_x0000_t75" stroked="false">
              <v:imagedata r:id="rId252" o:title=""/>
            </v:shape>
            <v:shape style="position:absolute;left:4995;top:4695;width:210;height:357" type="#_x0000_t75" stroked="false">
              <v:imagedata r:id="rId258" o:title=""/>
            </v:shape>
            <v:shape style="position:absolute;left:5825;top:4695;width:210;height:357" type="#_x0000_t75" stroked="false">
              <v:imagedata r:id="rId259" o:title=""/>
            </v:shape>
            <v:shape style="position:absolute;left:5410;top:4695;width:210;height:357" type="#_x0000_t75" stroked="false">
              <v:imagedata r:id="rId259" o:title=""/>
            </v:shape>
            <v:shape style="position:absolute;left:6239;top:4695;width:210;height:357" type="#_x0000_t75" stroked="false">
              <v:imagedata r:id="rId259" o:title=""/>
            </v:shape>
            <v:shape style="position:absolute;left:7068;top:4695;width:210;height:357" type="#_x0000_t75" stroked="false">
              <v:imagedata r:id="rId260" o:title=""/>
            </v:shape>
            <v:shape style="position:absolute;left:6654;top:4695;width:210;height:357" type="#_x0000_t75" stroked="false">
              <v:imagedata r:id="rId261" o:title=""/>
            </v:shape>
            <v:shape style="position:absolute;left:7414;top:4695;width:210;height:357" type="#_x0000_t75" stroked="false">
              <v:imagedata r:id="rId262" o:title=""/>
            </v:shape>
            <v:shape style="position:absolute;left:8243;top:4695;width:210;height:357" type="#_x0000_t75" stroked="false">
              <v:imagedata r:id="rId263" o:title=""/>
            </v:shape>
            <v:shape style="position:absolute;left:7828;top:4695;width:210;height:357" type="#_x0000_t75" stroked="false">
              <v:imagedata r:id="rId264" o:title=""/>
            </v:shape>
            <v:shape style="position:absolute;left:8569;top:4246;width:358;height:210" type="#_x0000_t75" stroked="false">
              <v:imagedata r:id="rId265" o:title=""/>
            </v:shape>
            <v:shape style="position:absolute;left:8562;top:3417;width:358;height:210" type="#_x0000_t75" stroked="false">
              <v:imagedata r:id="rId266" o:title=""/>
            </v:shape>
            <v:shape style="position:absolute;left:8562;top:3832;width:358;height:210" type="#_x0000_t75" stroked="false">
              <v:imagedata r:id="rId267" o:title=""/>
            </v:shape>
            <v:shape style="position:absolute;left:8562;top:3002;width:358;height:210" type="#_x0000_t75" stroked="false">
              <v:imagedata r:id="rId268" o:title=""/>
            </v:shape>
            <v:shape style="position:absolute;left:8556;top:2173;width:358;height:210" type="#_x0000_t75" stroked="false">
              <v:imagedata r:id="rId269" o:title=""/>
            </v:shape>
            <v:shape style="position:absolute;left:8556;top:2588;width:358;height:210" type="#_x0000_t75" stroked="false">
              <v:imagedata r:id="rId269" o:title=""/>
            </v:shape>
            <v:shape style="position:absolute;left:8569;top:1828;width:358;height:210" type="#_x0000_t75" stroked="false">
              <v:imagedata r:id="rId270" o:title=""/>
            </v:shape>
            <v:shape style="position:absolute;left:8562;top:999;width:358;height:210" type="#_x0000_t75" stroked="false">
              <v:imagedata r:id="rId271" o:title=""/>
            </v:shape>
            <v:shape style="position:absolute;left:8562;top:1413;width:358;height:210" type="#_x0000_t75" stroked="false">
              <v:imagedata r:id="rId271" o:title=""/>
            </v:shape>
            <v:shape style="position:absolute;left:4504;top:4246;width:358;height:210" type="#_x0000_t75" stroked="false">
              <v:imagedata r:id="rId272" o:title=""/>
            </v:shape>
            <v:shape style="position:absolute;left:4504;top:3417;width:358;height:210" type="#_x0000_t75" stroked="false">
              <v:imagedata r:id="rId273" o:title=""/>
            </v:shape>
            <v:shape style="position:absolute;left:4504;top:3832;width:358;height:210" type="#_x0000_t75" stroked="false">
              <v:imagedata r:id="rId274" o:title=""/>
            </v:shape>
            <v:shape style="position:absolute;left:4504;top:3002;width:358;height:210" type="#_x0000_t75" stroked="false">
              <v:imagedata r:id="rId275" o:title=""/>
            </v:shape>
            <v:shape style="position:absolute;left:4504;top:2173;width:358;height:210" type="#_x0000_t75" stroked="false">
              <v:imagedata r:id="rId275" o:title=""/>
            </v:shape>
            <v:shape style="position:absolute;left:4504;top:2588;width:358;height:210" type="#_x0000_t75" stroked="false">
              <v:imagedata r:id="rId275" o:title=""/>
            </v:shape>
            <v:shape style="position:absolute;left:4504;top:1828;width:358;height:210" type="#_x0000_t75" stroked="false">
              <v:imagedata r:id="rId275" o:title=""/>
            </v:shape>
            <v:shape style="position:absolute;left:4504;top:999;width:358;height:210" type="#_x0000_t75" stroked="false">
              <v:imagedata r:id="rId275" o:title=""/>
            </v:shape>
            <v:shape style="position:absolute;left:4504;top:1413;width:358;height:210" type="#_x0000_t75" stroked="false">
              <v:imagedata r:id="rId275" o:title=""/>
            </v:shape>
            <v:shape style="position:absolute;left:8278;top:4278;width:261;height:396" type="#_x0000_t202" filled="false" stroked="false">
              <v:textbox inset="0,0,0,0">
                <w:txbxContent>
                  <w:p>
                    <w:pPr>
                      <w:spacing w:line="207" w:lineRule="exact" w:before="0"/>
                      <w:ind w:left="59" w:right="0" w:firstLine="0"/>
                      <w:jc w:val="left"/>
                      <w:rPr>
                        <w:rFonts w:ascii="PMingLiU"/>
                        <w:sz w:val="16"/>
                      </w:rPr>
                    </w:pPr>
                    <w:r>
                      <w:rPr>
                        <w:rFonts w:ascii="PMingLiU"/>
                        <w:w w:val="120"/>
                        <w:sz w:val="16"/>
                      </w:rPr>
                      <w:t>19</w:t>
                    </w:r>
                  </w:p>
                  <w:p>
                    <w:pPr>
                      <w:spacing w:line="188" w:lineRule="exact" w:before="0"/>
                      <w:ind w:left="0" w:right="0" w:firstLine="0"/>
                      <w:jc w:val="left"/>
                      <w:rPr>
                        <w:rFonts w:ascii="PMingLiU"/>
                        <w:sz w:val="16"/>
                      </w:rPr>
                    </w:pPr>
                    <w:r>
                      <w:rPr>
                        <w:rFonts w:ascii="PMingLiU"/>
                        <w:w w:val="120"/>
                        <w:sz w:val="16"/>
                      </w:rPr>
                      <w:t>18</w:t>
                    </w:r>
                  </w:p>
                </w:txbxContent>
              </v:textbox>
              <w10:wrap type="none"/>
            </v:shape>
            <v:shape style="position:absolute;left:7821;top:4485;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17</w:t>
                    </w:r>
                  </w:p>
                </w:txbxContent>
              </v:textbox>
              <w10:wrap type="none"/>
            </v:shape>
            <v:shape style="position:absolute;left:7406;top:4485;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16</w:t>
                    </w:r>
                  </w:p>
                </w:txbxContent>
              </v:textbox>
              <w10:wrap type="none"/>
            </v:shape>
            <v:shape style="position:absolute;left:6681;top:4485;width:58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14 15</w:t>
                    </w:r>
                  </w:p>
                </w:txbxContent>
              </v:textbox>
              <w10:wrap type="none"/>
            </v:shape>
            <v:shape style="position:absolute;left:6221;top:4485;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13</w:t>
                    </w:r>
                  </w:p>
                </w:txbxContent>
              </v:textbox>
              <w10:wrap type="none"/>
            </v:shape>
            <v:shape style="position:absolute;left:5810;top:4485;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12</w:t>
                    </w:r>
                  </w:p>
                </w:txbxContent>
              </v:textbox>
              <w10:wrap type="none"/>
            </v:shape>
            <v:shape style="position:absolute;left:5399;top:4485;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11</w:t>
                    </w:r>
                  </w:p>
                </w:txbxContent>
              </v:textbox>
              <w10:wrap type="none"/>
            </v:shape>
            <v:shape style="position:absolute;left:4920;top:4243;width:269;height:430" type="#_x0000_t202" filled="false" stroked="false">
              <v:textbox inset="0,0,0,0">
                <w:txbxContent>
                  <w:p>
                    <w:pPr>
                      <w:spacing w:line="215" w:lineRule="exact" w:before="0"/>
                      <w:ind w:left="0" w:right="0" w:firstLine="0"/>
                      <w:jc w:val="left"/>
                      <w:rPr>
                        <w:rFonts w:ascii="PMingLiU"/>
                        <w:sz w:val="16"/>
                      </w:rPr>
                    </w:pPr>
                    <w:r>
                      <w:rPr>
                        <w:rFonts w:ascii="PMingLiU"/>
                        <w:w w:val="120"/>
                        <w:sz w:val="16"/>
                      </w:rPr>
                      <w:t>9</w:t>
                    </w:r>
                  </w:p>
                  <w:p>
                    <w:pPr>
                      <w:spacing w:line="197" w:lineRule="exact" w:before="18"/>
                      <w:ind w:left="67" w:right="0" w:firstLine="0"/>
                      <w:jc w:val="left"/>
                      <w:rPr>
                        <w:rFonts w:ascii="PMingLiU"/>
                        <w:sz w:val="16"/>
                      </w:rPr>
                    </w:pPr>
                    <w:r>
                      <w:rPr>
                        <w:rFonts w:ascii="PMingLiU"/>
                        <w:w w:val="120"/>
                        <w:sz w:val="16"/>
                      </w:rPr>
                      <w:t>10</w:t>
                    </w:r>
                  </w:p>
                </w:txbxContent>
              </v:textbox>
              <w10:wrap type="none"/>
            </v:shape>
            <v:shape style="position:absolute;left:8337;top:3829;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20</w:t>
                    </w:r>
                  </w:p>
                </w:txbxContent>
              </v:textbox>
              <w10:wrap type="none"/>
            </v:shape>
            <v:shape style="position:absolute;left:4920;top:3840;width:11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8</w:t>
                    </w:r>
                  </w:p>
                </w:txbxContent>
              </v:textbox>
              <w10:wrap type="none"/>
            </v:shape>
            <v:shape style="position:absolute;left:8337;top:3449;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21</w:t>
                    </w:r>
                  </w:p>
                </w:txbxContent>
              </v:textbox>
              <w10:wrap type="none"/>
            </v:shape>
            <v:shape style="position:absolute;left:4920;top:3436;width:11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7</w:t>
                    </w:r>
                  </w:p>
                </w:txbxContent>
              </v:textbox>
              <w10:wrap type="none"/>
            </v:shape>
            <v:shape style="position:absolute;left:8337;top:3034;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22</w:t>
                    </w:r>
                  </w:p>
                </w:txbxContent>
              </v:textbox>
              <w10:wrap type="none"/>
            </v:shape>
            <v:shape style="position:absolute;left:4920;top:3032;width:11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6</w:t>
                    </w:r>
                  </w:p>
                </w:txbxContent>
              </v:textbox>
              <w10:wrap type="none"/>
            </v:shape>
            <v:shape style="position:absolute;left:8337;top:2619;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23</w:t>
                    </w:r>
                  </w:p>
                </w:txbxContent>
              </v:textbox>
              <w10:wrap type="none"/>
            </v:shape>
            <v:shape style="position:absolute;left:6531;top:2516;width:544;height:188" type="#_x0000_t202" filled="false" stroked="false">
              <v:textbox inset="0,0,0,0">
                <w:txbxContent>
                  <w:p>
                    <w:pPr>
                      <w:spacing w:line="188" w:lineRule="exact" w:before="0"/>
                      <w:ind w:left="0" w:right="0" w:firstLine="0"/>
                      <w:jc w:val="left"/>
                      <w:rPr>
                        <w:rFonts w:ascii="PMingLiU"/>
                        <w:sz w:val="16"/>
                      </w:rPr>
                    </w:pPr>
                    <w:r>
                      <w:rPr>
                        <w:rFonts w:ascii="PMingLiU"/>
                        <w:w w:val="140"/>
                        <w:sz w:val="16"/>
                      </w:rPr>
                      <w:t>1&amp;.36</w:t>
                    </w:r>
                  </w:p>
                </w:txbxContent>
              </v:textbox>
              <w10:wrap type="none"/>
            </v:shape>
            <v:shape style="position:absolute;left:4920;top:2629;width:11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5</w:t>
                    </w:r>
                  </w:p>
                </w:txbxContent>
              </v:textbox>
              <w10:wrap type="none"/>
            </v:shape>
            <v:shape style="position:absolute;left:8337;top:2205;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24</w:t>
                    </w:r>
                  </w:p>
                </w:txbxContent>
              </v:textbox>
              <w10:wrap type="none"/>
            </v:shape>
            <v:shape style="position:absolute;left:4920;top:2225;width:11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4</w:t>
                    </w:r>
                  </w:p>
                </w:txbxContent>
              </v:textbox>
              <w10:wrap type="none"/>
            </v:shape>
            <v:shape style="position:absolute;left:8337;top:1842;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25</w:t>
                    </w:r>
                  </w:p>
                </w:txbxContent>
              </v:textbox>
              <w10:wrap type="none"/>
            </v:shape>
            <v:shape style="position:absolute;left:4920;top:1821;width:11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3</w:t>
                    </w:r>
                  </w:p>
                </w:txbxContent>
              </v:textbox>
              <w10:wrap type="none"/>
            </v:shape>
            <v:shape style="position:absolute;left:8337;top:1436;width:20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26</w:t>
                    </w:r>
                  </w:p>
                </w:txbxContent>
              </v:textbox>
              <w10:wrap type="none"/>
            </v:shape>
            <v:shape style="position:absolute;left:4920;top:1418;width:111;height:188" type="#_x0000_t202" filled="false" stroked="false">
              <v:textbox inset="0,0,0,0">
                <w:txbxContent>
                  <w:p>
                    <w:pPr>
                      <w:spacing w:line="188" w:lineRule="exact" w:before="0"/>
                      <w:ind w:left="0" w:right="0" w:firstLine="0"/>
                      <w:jc w:val="left"/>
                      <w:rPr>
                        <w:rFonts w:ascii="PMingLiU"/>
                        <w:sz w:val="16"/>
                      </w:rPr>
                    </w:pPr>
                    <w:r>
                      <w:rPr>
                        <w:rFonts w:ascii="PMingLiU"/>
                        <w:w w:val="120"/>
                        <w:sz w:val="16"/>
                      </w:rPr>
                      <w:t>2</w:t>
                    </w:r>
                  </w:p>
                </w:txbxContent>
              </v:textbox>
              <w10:wrap type="none"/>
            </v:shape>
            <v:shape style="position:absolute;left:4920;top:754;width:3618;height:465" type="#_x0000_t202" filled="false" stroked="false">
              <v:textbox inset="0,0,0,0">
                <w:txbxContent>
                  <w:p>
                    <w:pPr>
                      <w:tabs>
                        <w:tab w:pos="474" w:val="left" w:leader="none"/>
                        <w:tab w:pos="876" w:val="left" w:leader="none"/>
                        <w:tab w:pos="1311" w:val="left" w:leader="none"/>
                        <w:tab w:pos="1725" w:val="left" w:leader="none"/>
                        <w:tab w:pos="2140" w:val="left" w:leader="none"/>
                        <w:tab w:pos="2900" w:val="left" w:leader="none"/>
                        <w:tab w:pos="3315" w:val="left" w:leader="none"/>
                      </w:tabs>
                      <w:spacing w:line="215" w:lineRule="exact" w:before="0"/>
                      <w:ind w:left="73" w:right="0" w:firstLine="0"/>
                      <w:jc w:val="left"/>
                      <w:rPr>
                        <w:rFonts w:ascii="PMingLiU"/>
                        <w:sz w:val="16"/>
                      </w:rPr>
                    </w:pPr>
                    <w:r>
                      <w:rPr>
                        <w:rFonts w:ascii="PMingLiU"/>
                        <w:w w:val="120"/>
                        <w:sz w:val="16"/>
                      </w:rPr>
                      <w:t>36</w:t>
                      <w:tab/>
                      <w:t>35</w:t>
                      <w:tab/>
                      <w:t>34</w:t>
                      <w:tab/>
                      <w:t>33</w:t>
                      <w:tab/>
                      <w:t>32</w:t>
                      <w:tab/>
                      <w:t>31  </w:t>
                    </w:r>
                    <w:r>
                      <w:rPr>
                        <w:rFonts w:ascii="PMingLiU"/>
                        <w:spacing w:val="14"/>
                        <w:w w:val="120"/>
                        <w:sz w:val="16"/>
                      </w:rPr>
                      <w:t> </w:t>
                    </w:r>
                    <w:r>
                      <w:rPr>
                        <w:rFonts w:ascii="PMingLiU"/>
                        <w:w w:val="120"/>
                        <w:sz w:val="16"/>
                      </w:rPr>
                      <w:t>30</w:t>
                      <w:tab/>
                      <w:t>29</w:t>
                      <w:tab/>
                      <w:t>28</w:t>
                    </w:r>
                  </w:p>
                  <w:p>
                    <w:pPr>
                      <w:tabs>
                        <w:tab w:pos="3417" w:val="left" w:leader="none"/>
                      </w:tabs>
                      <w:spacing w:line="217" w:lineRule="exact" w:before="32"/>
                      <w:ind w:left="0" w:right="0" w:firstLine="0"/>
                      <w:jc w:val="left"/>
                      <w:rPr>
                        <w:rFonts w:ascii="PMingLiU"/>
                        <w:sz w:val="16"/>
                      </w:rPr>
                    </w:pPr>
                    <w:r>
                      <w:rPr>
                        <w:rFonts w:ascii="PMingLiU"/>
                        <w:w w:val="120"/>
                        <w:position w:val="2"/>
                        <w:sz w:val="16"/>
                      </w:rPr>
                      <w:t>1</w:t>
                      <w:tab/>
                    </w:r>
                    <w:r>
                      <w:rPr>
                        <w:rFonts w:ascii="PMingLiU"/>
                        <w:w w:val="120"/>
                        <w:sz w:val="16"/>
                      </w:rPr>
                      <w:t>27</w:t>
                    </w:r>
                  </w:p>
                </w:txbxContent>
              </v:textbox>
              <w10:wrap type="none"/>
            </v:shape>
            <w10:wrap type="topAndBottom"/>
          </v:group>
        </w:pict>
      </w:r>
    </w:p>
    <w:p>
      <w:pPr>
        <w:spacing w:after="0"/>
        <w:rPr>
          <w:sz w:val="28"/>
        </w:rPr>
        <w:sectPr>
          <w:pgSz w:w="11900" w:h="16840"/>
          <w:pgMar w:header="1172" w:footer="1899" w:top="1480" w:bottom="2080" w:left="1180" w:right="0"/>
        </w:sectPr>
      </w:pPr>
    </w:p>
    <w:p>
      <w:pPr>
        <w:pStyle w:val="BodyText"/>
        <w:spacing w:before="3"/>
        <w:rPr>
          <w:b/>
          <w:sz w:val="21"/>
        </w:rPr>
      </w:pPr>
    </w:p>
    <w:p>
      <w:pPr>
        <w:pStyle w:val="Heading6"/>
        <w:spacing w:before="93" w:after="40"/>
        <w:ind w:left="2199"/>
      </w:pPr>
      <w:bookmarkStart w:name="Table 5. Medium-density STM32F103xx pin " w:id="118"/>
      <w:bookmarkEnd w:id="118"/>
      <w:r>
        <w:rPr>
          <w:b w:val="0"/>
        </w:rPr>
      </w:r>
      <w:bookmarkStart w:name="_bookmark44" w:id="119"/>
      <w:bookmarkEnd w:id="119"/>
      <w:r>
        <w:rPr>
          <w:b w:val="0"/>
        </w:rPr>
      </w:r>
      <w:r>
        <w:rPr/>
        <w:t>Table 5. Medium-density STM32F103xx pin definitions</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435"/>
        <w:gridCol w:w="436"/>
        <w:gridCol w:w="476"/>
        <w:gridCol w:w="436"/>
        <w:gridCol w:w="435"/>
        <w:gridCol w:w="335"/>
        <w:gridCol w:w="1654"/>
        <w:gridCol w:w="351"/>
        <w:gridCol w:w="313"/>
        <w:gridCol w:w="1190"/>
        <w:gridCol w:w="1502"/>
        <w:gridCol w:w="1250"/>
      </w:tblGrid>
      <w:tr>
        <w:trPr>
          <w:trHeight w:val="398" w:hRule="atLeast"/>
        </w:trPr>
        <w:tc>
          <w:tcPr>
            <w:tcW w:w="2962" w:type="dxa"/>
            <w:gridSpan w:val="7"/>
          </w:tcPr>
          <w:p>
            <w:pPr>
              <w:pStyle w:val="TableParagraph"/>
              <w:spacing w:before="84"/>
              <w:ind w:left="1267" w:right="1263"/>
              <w:rPr>
                <w:b/>
                <w:sz w:val="18"/>
              </w:rPr>
            </w:pPr>
            <w:r>
              <w:rPr>
                <w:b/>
                <w:sz w:val="18"/>
              </w:rPr>
              <w:t>Pins</w:t>
            </w:r>
          </w:p>
        </w:tc>
        <w:tc>
          <w:tcPr>
            <w:tcW w:w="1654"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34"/>
              <w:ind w:left="427"/>
              <w:jc w:val="left"/>
              <w:rPr>
                <w:b/>
                <w:sz w:val="18"/>
              </w:rPr>
            </w:pPr>
            <w:r>
              <w:rPr>
                <w:b/>
                <w:sz w:val="18"/>
              </w:rPr>
              <w:t>Pin name</w:t>
            </w:r>
          </w:p>
        </w:tc>
        <w:tc>
          <w:tcPr>
            <w:tcW w:w="351" w:type="dxa"/>
            <w:vMerge w:val="restart"/>
            <w:tcBorders>
              <w:bottom w:val="single" w:sz="12" w:space="0" w:color="000000"/>
            </w:tcBorders>
            <w:textDirection w:val="btLr"/>
          </w:tcPr>
          <w:p>
            <w:pPr>
              <w:pStyle w:val="TableParagraph"/>
              <w:spacing w:before="61"/>
              <w:ind w:left="1088" w:right="1106"/>
              <w:rPr>
                <w:b/>
                <w:sz w:val="14"/>
              </w:rPr>
            </w:pPr>
            <w:r>
              <w:rPr>
                <w:b/>
                <w:sz w:val="18"/>
              </w:rPr>
              <w:t>Type</w:t>
            </w:r>
            <w:r>
              <w:rPr>
                <w:b/>
                <w:position w:val="7"/>
                <w:sz w:val="14"/>
              </w:rPr>
              <w:t>(1)</w:t>
            </w:r>
          </w:p>
        </w:tc>
        <w:tc>
          <w:tcPr>
            <w:tcW w:w="313" w:type="dxa"/>
            <w:vMerge w:val="restart"/>
            <w:tcBorders>
              <w:bottom w:val="single" w:sz="12" w:space="0" w:color="000000"/>
            </w:tcBorders>
            <w:textDirection w:val="btLr"/>
          </w:tcPr>
          <w:p>
            <w:pPr>
              <w:pStyle w:val="TableParagraph"/>
              <w:spacing w:line="221" w:lineRule="exact" w:before="62"/>
              <w:ind w:left="1088" w:right="1106"/>
              <w:rPr>
                <w:b/>
                <w:sz w:val="14"/>
              </w:rPr>
            </w:pPr>
            <w:r>
              <w:rPr>
                <w:b/>
                <w:sz w:val="18"/>
              </w:rPr>
              <w:t>I / O Level</w:t>
            </w:r>
            <w:r>
              <w:rPr>
                <w:b/>
                <w:position w:val="7"/>
                <w:sz w:val="14"/>
              </w:rPr>
              <w:t>(2)</w:t>
            </w:r>
          </w:p>
        </w:tc>
        <w:tc>
          <w:tcPr>
            <w:tcW w:w="1190"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35" w:lineRule="auto" w:before="148"/>
              <w:ind w:left="104" w:right="89" w:hanging="2"/>
              <w:rPr>
                <w:b/>
                <w:sz w:val="18"/>
              </w:rPr>
            </w:pPr>
            <w:r>
              <w:rPr>
                <w:b/>
                <w:sz w:val="18"/>
              </w:rPr>
              <w:t>Main function</w:t>
            </w:r>
            <w:r>
              <w:rPr>
                <w:b/>
                <w:position w:val="7"/>
                <w:sz w:val="14"/>
              </w:rPr>
              <w:t>(3) </w:t>
            </w:r>
            <w:r>
              <w:rPr>
                <w:b/>
                <w:sz w:val="18"/>
              </w:rPr>
              <w:t>(after</w:t>
            </w:r>
            <w:r>
              <w:rPr>
                <w:b/>
                <w:spacing w:val="-13"/>
                <w:sz w:val="18"/>
              </w:rPr>
              <w:t> </w:t>
            </w:r>
            <w:r>
              <w:rPr>
                <w:b/>
                <w:sz w:val="18"/>
              </w:rPr>
              <w:t>reset)</w:t>
            </w:r>
          </w:p>
        </w:tc>
        <w:tc>
          <w:tcPr>
            <w:tcW w:w="2752" w:type="dxa"/>
            <w:gridSpan w:val="2"/>
          </w:tcPr>
          <w:p>
            <w:pPr>
              <w:pStyle w:val="TableParagraph"/>
              <w:spacing w:before="51"/>
              <w:ind w:left="470"/>
              <w:jc w:val="left"/>
              <w:rPr>
                <w:b/>
                <w:sz w:val="14"/>
              </w:rPr>
            </w:pPr>
            <w:r>
              <w:rPr>
                <w:b/>
                <w:sz w:val="18"/>
              </w:rPr>
              <w:t>Alternate functions</w:t>
            </w:r>
            <w:r>
              <w:rPr>
                <w:b/>
                <w:position w:val="7"/>
                <w:sz w:val="14"/>
              </w:rPr>
              <w:t>(4)</w:t>
            </w:r>
          </w:p>
        </w:tc>
      </w:tr>
      <w:tr>
        <w:trPr>
          <w:trHeight w:val="2830" w:hRule="atLeast"/>
        </w:trPr>
        <w:tc>
          <w:tcPr>
            <w:tcW w:w="409" w:type="dxa"/>
            <w:tcBorders>
              <w:bottom w:val="single" w:sz="12" w:space="0" w:color="000000"/>
            </w:tcBorders>
            <w:textDirection w:val="btLr"/>
          </w:tcPr>
          <w:p>
            <w:pPr>
              <w:pStyle w:val="TableParagraph"/>
              <w:spacing w:before="89"/>
              <w:ind w:left="935" w:right="941"/>
              <w:rPr>
                <w:b/>
                <w:sz w:val="18"/>
              </w:rPr>
            </w:pPr>
            <w:r>
              <w:rPr>
                <w:b/>
                <w:sz w:val="18"/>
              </w:rPr>
              <w:t>LFBGA100</w:t>
            </w:r>
          </w:p>
        </w:tc>
        <w:tc>
          <w:tcPr>
            <w:tcW w:w="435" w:type="dxa"/>
            <w:tcBorders>
              <w:bottom w:val="single" w:sz="12" w:space="0" w:color="000000"/>
            </w:tcBorders>
            <w:textDirection w:val="btLr"/>
          </w:tcPr>
          <w:p>
            <w:pPr>
              <w:pStyle w:val="TableParagraph"/>
              <w:spacing w:before="97"/>
              <w:ind w:left="935" w:right="943"/>
              <w:rPr>
                <w:b/>
                <w:sz w:val="18"/>
              </w:rPr>
            </w:pPr>
            <w:r>
              <w:rPr>
                <w:b/>
                <w:sz w:val="18"/>
              </w:rPr>
              <w:t>UFBG100</w:t>
            </w:r>
          </w:p>
        </w:tc>
        <w:tc>
          <w:tcPr>
            <w:tcW w:w="436" w:type="dxa"/>
            <w:tcBorders>
              <w:bottom w:val="single" w:sz="12" w:space="0" w:color="000000"/>
            </w:tcBorders>
            <w:textDirection w:val="btLr"/>
          </w:tcPr>
          <w:p>
            <w:pPr>
              <w:pStyle w:val="TableParagraph"/>
              <w:spacing w:before="99"/>
              <w:ind w:left="576"/>
              <w:jc w:val="left"/>
              <w:rPr>
                <w:b/>
                <w:sz w:val="18"/>
              </w:rPr>
            </w:pPr>
            <w:r>
              <w:rPr>
                <w:b/>
                <w:sz w:val="18"/>
              </w:rPr>
              <w:t>LQFP48/UFQFPN48</w:t>
            </w:r>
          </w:p>
        </w:tc>
        <w:tc>
          <w:tcPr>
            <w:tcW w:w="476" w:type="dxa"/>
            <w:tcBorders>
              <w:bottom w:val="single" w:sz="12" w:space="0" w:color="000000"/>
            </w:tcBorders>
            <w:textDirection w:val="btLr"/>
          </w:tcPr>
          <w:p>
            <w:pPr>
              <w:pStyle w:val="TableParagraph"/>
              <w:spacing w:before="119"/>
              <w:ind w:left="935" w:right="942"/>
              <w:rPr>
                <w:b/>
                <w:sz w:val="18"/>
              </w:rPr>
            </w:pPr>
            <w:r>
              <w:rPr>
                <w:b/>
                <w:sz w:val="18"/>
              </w:rPr>
              <w:t>TFBGA64</w:t>
            </w:r>
          </w:p>
        </w:tc>
        <w:tc>
          <w:tcPr>
            <w:tcW w:w="436" w:type="dxa"/>
            <w:tcBorders>
              <w:bottom w:val="single" w:sz="12" w:space="0" w:color="000000"/>
            </w:tcBorders>
            <w:textDirection w:val="btLr"/>
          </w:tcPr>
          <w:p>
            <w:pPr>
              <w:pStyle w:val="TableParagraph"/>
              <w:spacing w:before="100"/>
              <w:ind w:left="935" w:right="942"/>
              <w:rPr>
                <w:b/>
                <w:sz w:val="18"/>
              </w:rPr>
            </w:pPr>
            <w:r>
              <w:rPr>
                <w:b/>
                <w:sz w:val="18"/>
              </w:rPr>
              <w:t>LQFP64</w:t>
            </w:r>
          </w:p>
        </w:tc>
        <w:tc>
          <w:tcPr>
            <w:tcW w:w="435" w:type="dxa"/>
            <w:tcBorders>
              <w:bottom w:val="single" w:sz="12" w:space="0" w:color="000000"/>
            </w:tcBorders>
            <w:textDirection w:val="btLr"/>
          </w:tcPr>
          <w:p>
            <w:pPr>
              <w:pStyle w:val="TableParagraph"/>
              <w:spacing w:before="100"/>
              <w:ind w:left="935" w:right="941"/>
              <w:rPr>
                <w:b/>
                <w:sz w:val="18"/>
              </w:rPr>
            </w:pPr>
            <w:r>
              <w:rPr>
                <w:b/>
                <w:sz w:val="18"/>
              </w:rPr>
              <w:t>LQFP100</w:t>
            </w:r>
          </w:p>
        </w:tc>
        <w:tc>
          <w:tcPr>
            <w:tcW w:w="335" w:type="dxa"/>
            <w:tcBorders>
              <w:bottom w:val="single" w:sz="12" w:space="0" w:color="000000"/>
            </w:tcBorders>
            <w:textDirection w:val="btLr"/>
          </w:tcPr>
          <w:p>
            <w:pPr>
              <w:pStyle w:val="TableParagraph"/>
              <w:spacing w:before="92"/>
              <w:ind w:left="935" w:right="943"/>
              <w:rPr>
                <w:b/>
                <w:sz w:val="18"/>
              </w:rPr>
            </w:pPr>
            <w:r>
              <w:rPr>
                <w:b/>
                <w:sz w:val="18"/>
              </w:rPr>
              <w:t>VFQFPN36</w:t>
            </w:r>
          </w:p>
        </w:tc>
        <w:tc>
          <w:tcPr>
            <w:tcW w:w="1654" w:type="dxa"/>
            <w:vMerge/>
            <w:tcBorders>
              <w:top w:val="nil"/>
              <w:bottom w:val="single" w:sz="12" w:space="0" w:color="000000"/>
            </w:tcBorders>
          </w:tcPr>
          <w:p>
            <w:pPr>
              <w:rPr>
                <w:sz w:val="2"/>
                <w:szCs w:val="2"/>
              </w:rPr>
            </w:pPr>
          </w:p>
        </w:tc>
        <w:tc>
          <w:tcPr>
            <w:tcW w:w="351" w:type="dxa"/>
            <w:vMerge/>
            <w:tcBorders>
              <w:top w:val="nil"/>
              <w:bottom w:val="single" w:sz="12" w:space="0" w:color="000000"/>
            </w:tcBorders>
            <w:textDirection w:val="btLr"/>
          </w:tcPr>
          <w:p>
            <w:pPr>
              <w:rPr>
                <w:sz w:val="2"/>
                <w:szCs w:val="2"/>
              </w:rPr>
            </w:pPr>
          </w:p>
        </w:tc>
        <w:tc>
          <w:tcPr>
            <w:tcW w:w="313" w:type="dxa"/>
            <w:vMerge/>
            <w:tcBorders>
              <w:top w:val="nil"/>
              <w:bottom w:val="single" w:sz="12" w:space="0" w:color="000000"/>
            </w:tcBorders>
            <w:textDirection w:val="btLr"/>
          </w:tcPr>
          <w:p>
            <w:pPr>
              <w:rPr>
                <w:sz w:val="2"/>
                <w:szCs w:val="2"/>
              </w:rPr>
            </w:pPr>
          </w:p>
        </w:tc>
        <w:tc>
          <w:tcPr>
            <w:tcW w:w="1190" w:type="dxa"/>
            <w:vMerge/>
            <w:tcBorders>
              <w:top w:val="nil"/>
              <w:bottom w:val="single" w:sz="12" w:space="0" w:color="000000"/>
            </w:tcBorders>
          </w:tcPr>
          <w:p>
            <w:pPr>
              <w:rPr>
                <w:sz w:val="2"/>
                <w:szCs w:val="2"/>
              </w:rPr>
            </w:pPr>
          </w:p>
        </w:tc>
        <w:tc>
          <w:tcPr>
            <w:tcW w:w="1502"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4"/>
              <w:ind w:left="110" w:right="98"/>
              <w:rPr>
                <w:b/>
                <w:sz w:val="18"/>
              </w:rPr>
            </w:pPr>
            <w:r>
              <w:rPr>
                <w:b/>
                <w:sz w:val="18"/>
              </w:rPr>
              <w:t>Default</w:t>
            </w:r>
          </w:p>
        </w:tc>
        <w:tc>
          <w:tcPr>
            <w:tcW w:w="1250"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4"/>
              <w:ind w:left="20" w:right="6"/>
              <w:rPr>
                <w:b/>
                <w:sz w:val="18"/>
              </w:rPr>
            </w:pPr>
            <w:r>
              <w:rPr>
                <w:b/>
                <w:sz w:val="18"/>
              </w:rPr>
              <w:t>Remap</w:t>
            </w:r>
          </w:p>
        </w:tc>
      </w:tr>
      <w:tr>
        <w:trPr>
          <w:trHeight w:val="317" w:hRule="atLeast"/>
        </w:trPr>
        <w:tc>
          <w:tcPr>
            <w:tcW w:w="409" w:type="dxa"/>
            <w:tcBorders>
              <w:top w:val="single" w:sz="12" w:space="0" w:color="000000"/>
            </w:tcBorders>
          </w:tcPr>
          <w:p>
            <w:pPr>
              <w:pStyle w:val="TableParagraph"/>
              <w:spacing w:before="34"/>
              <w:ind w:left="89"/>
              <w:jc w:val="left"/>
              <w:rPr>
                <w:sz w:val="18"/>
              </w:rPr>
            </w:pPr>
            <w:r>
              <w:rPr>
                <w:sz w:val="18"/>
              </w:rPr>
              <w:t>A3</w:t>
            </w:r>
          </w:p>
        </w:tc>
        <w:tc>
          <w:tcPr>
            <w:tcW w:w="435" w:type="dxa"/>
            <w:tcBorders>
              <w:top w:val="single" w:sz="12" w:space="0" w:color="000000"/>
            </w:tcBorders>
          </w:tcPr>
          <w:p>
            <w:pPr>
              <w:pStyle w:val="TableParagraph"/>
              <w:spacing w:before="34"/>
              <w:ind w:left="22" w:right="21"/>
              <w:rPr>
                <w:sz w:val="18"/>
              </w:rPr>
            </w:pPr>
            <w:r>
              <w:rPr>
                <w:sz w:val="18"/>
              </w:rPr>
              <w:t>B2</w:t>
            </w:r>
          </w:p>
        </w:tc>
        <w:tc>
          <w:tcPr>
            <w:tcW w:w="436" w:type="dxa"/>
            <w:tcBorders>
              <w:top w:val="single" w:sz="12" w:space="0" w:color="000000"/>
            </w:tcBorders>
          </w:tcPr>
          <w:p>
            <w:pPr>
              <w:pStyle w:val="TableParagraph"/>
              <w:spacing w:before="34"/>
              <w:ind w:left="184"/>
              <w:jc w:val="left"/>
              <w:rPr>
                <w:sz w:val="18"/>
              </w:rPr>
            </w:pPr>
            <w:r>
              <w:rPr>
                <w:sz w:val="18"/>
              </w:rPr>
              <w:t>-</w:t>
            </w:r>
          </w:p>
        </w:tc>
        <w:tc>
          <w:tcPr>
            <w:tcW w:w="476" w:type="dxa"/>
            <w:tcBorders>
              <w:top w:val="single" w:sz="12" w:space="0" w:color="000000"/>
            </w:tcBorders>
          </w:tcPr>
          <w:p>
            <w:pPr>
              <w:pStyle w:val="TableParagraph"/>
              <w:spacing w:before="34"/>
              <w:ind w:left="2"/>
              <w:rPr>
                <w:sz w:val="18"/>
              </w:rPr>
            </w:pPr>
            <w:r>
              <w:rPr>
                <w:sz w:val="18"/>
              </w:rPr>
              <w:t>-</w:t>
            </w:r>
          </w:p>
        </w:tc>
        <w:tc>
          <w:tcPr>
            <w:tcW w:w="436" w:type="dxa"/>
            <w:tcBorders>
              <w:top w:val="single" w:sz="12" w:space="0" w:color="000000"/>
            </w:tcBorders>
          </w:tcPr>
          <w:p>
            <w:pPr>
              <w:pStyle w:val="TableParagraph"/>
              <w:spacing w:before="34"/>
              <w:ind w:right="178"/>
              <w:jc w:val="right"/>
              <w:rPr>
                <w:sz w:val="18"/>
              </w:rPr>
            </w:pPr>
            <w:r>
              <w:rPr>
                <w:sz w:val="18"/>
              </w:rPr>
              <w:t>-</w:t>
            </w:r>
          </w:p>
        </w:tc>
        <w:tc>
          <w:tcPr>
            <w:tcW w:w="435" w:type="dxa"/>
            <w:tcBorders>
              <w:top w:val="single" w:sz="12" w:space="0" w:color="000000"/>
            </w:tcBorders>
          </w:tcPr>
          <w:p>
            <w:pPr>
              <w:pStyle w:val="TableParagraph"/>
              <w:spacing w:before="34"/>
              <w:ind w:left="4"/>
              <w:rPr>
                <w:sz w:val="18"/>
              </w:rPr>
            </w:pPr>
            <w:r>
              <w:rPr>
                <w:sz w:val="18"/>
              </w:rPr>
              <w:t>1</w:t>
            </w:r>
          </w:p>
        </w:tc>
        <w:tc>
          <w:tcPr>
            <w:tcW w:w="335" w:type="dxa"/>
            <w:tcBorders>
              <w:top w:val="single" w:sz="12" w:space="0" w:color="000000"/>
            </w:tcBorders>
          </w:tcPr>
          <w:p>
            <w:pPr>
              <w:pStyle w:val="TableParagraph"/>
              <w:spacing w:before="34"/>
              <w:ind w:left="136"/>
              <w:jc w:val="left"/>
              <w:rPr>
                <w:sz w:val="18"/>
              </w:rPr>
            </w:pPr>
            <w:r>
              <w:rPr>
                <w:sz w:val="18"/>
              </w:rPr>
              <w:t>-</w:t>
            </w:r>
          </w:p>
        </w:tc>
        <w:tc>
          <w:tcPr>
            <w:tcW w:w="1654" w:type="dxa"/>
            <w:tcBorders>
              <w:top w:val="single" w:sz="12" w:space="0" w:color="000000"/>
            </w:tcBorders>
          </w:tcPr>
          <w:p>
            <w:pPr>
              <w:pStyle w:val="TableParagraph"/>
              <w:spacing w:before="34"/>
              <w:ind w:left="29" w:right="21"/>
              <w:rPr>
                <w:sz w:val="18"/>
              </w:rPr>
            </w:pPr>
            <w:r>
              <w:rPr>
                <w:sz w:val="18"/>
              </w:rPr>
              <w:t>PE2</w:t>
            </w:r>
          </w:p>
        </w:tc>
        <w:tc>
          <w:tcPr>
            <w:tcW w:w="351" w:type="dxa"/>
            <w:tcBorders>
              <w:top w:val="single" w:sz="12" w:space="0" w:color="000000"/>
            </w:tcBorders>
          </w:tcPr>
          <w:p>
            <w:pPr>
              <w:pStyle w:val="TableParagraph"/>
              <w:spacing w:before="34"/>
              <w:ind w:left="55"/>
              <w:jc w:val="left"/>
              <w:rPr>
                <w:sz w:val="18"/>
              </w:rPr>
            </w:pPr>
            <w:r>
              <w:rPr>
                <w:sz w:val="18"/>
              </w:rPr>
              <w:t>I/O</w:t>
            </w:r>
          </w:p>
        </w:tc>
        <w:tc>
          <w:tcPr>
            <w:tcW w:w="313" w:type="dxa"/>
            <w:tcBorders>
              <w:top w:val="single" w:sz="12" w:space="0" w:color="000000"/>
            </w:tcBorders>
          </w:tcPr>
          <w:p>
            <w:pPr>
              <w:pStyle w:val="TableParagraph"/>
              <w:spacing w:before="34"/>
              <w:ind w:left="26" w:right="14"/>
              <w:rPr>
                <w:sz w:val="18"/>
              </w:rPr>
            </w:pPr>
            <w:r>
              <w:rPr>
                <w:sz w:val="18"/>
              </w:rPr>
              <w:t>FT</w:t>
            </w:r>
          </w:p>
        </w:tc>
        <w:tc>
          <w:tcPr>
            <w:tcW w:w="1190" w:type="dxa"/>
            <w:tcBorders>
              <w:top w:val="single" w:sz="12" w:space="0" w:color="000000"/>
            </w:tcBorders>
          </w:tcPr>
          <w:p>
            <w:pPr>
              <w:pStyle w:val="TableParagraph"/>
              <w:spacing w:before="34"/>
              <w:ind w:left="14"/>
              <w:rPr>
                <w:sz w:val="18"/>
              </w:rPr>
            </w:pPr>
            <w:r>
              <w:rPr>
                <w:sz w:val="18"/>
              </w:rPr>
              <w:t>PE2</w:t>
            </w:r>
          </w:p>
        </w:tc>
        <w:tc>
          <w:tcPr>
            <w:tcW w:w="1502" w:type="dxa"/>
            <w:tcBorders>
              <w:top w:val="single" w:sz="12" w:space="0" w:color="000000"/>
            </w:tcBorders>
          </w:tcPr>
          <w:p>
            <w:pPr>
              <w:pStyle w:val="TableParagraph"/>
              <w:spacing w:before="34"/>
              <w:ind w:left="111" w:right="98"/>
              <w:rPr>
                <w:sz w:val="18"/>
              </w:rPr>
            </w:pPr>
            <w:r>
              <w:rPr>
                <w:sz w:val="18"/>
              </w:rPr>
              <w:t>TRACECK</w:t>
            </w:r>
          </w:p>
        </w:tc>
        <w:tc>
          <w:tcPr>
            <w:tcW w:w="1250" w:type="dxa"/>
            <w:tcBorders>
              <w:top w:val="single" w:sz="12" w:space="0" w:color="000000"/>
            </w:tcBorders>
          </w:tcPr>
          <w:p>
            <w:pPr>
              <w:pStyle w:val="TableParagraph"/>
              <w:spacing w:before="34"/>
              <w:ind w:left="14"/>
              <w:rPr>
                <w:sz w:val="18"/>
              </w:rPr>
            </w:pPr>
            <w:r>
              <w:rPr>
                <w:sz w:val="18"/>
              </w:rPr>
              <w:t>-</w:t>
            </w:r>
          </w:p>
        </w:tc>
      </w:tr>
      <w:tr>
        <w:trPr>
          <w:trHeight w:val="327" w:hRule="atLeast"/>
        </w:trPr>
        <w:tc>
          <w:tcPr>
            <w:tcW w:w="409" w:type="dxa"/>
          </w:tcPr>
          <w:p>
            <w:pPr>
              <w:pStyle w:val="TableParagraph"/>
              <w:spacing w:before="43"/>
              <w:ind w:left="89"/>
              <w:jc w:val="left"/>
              <w:rPr>
                <w:sz w:val="18"/>
              </w:rPr>
            </w:pPr>
            <w:r>
              <w:rPr>
                <w:sz w:val="18"/>
              </w:rPr>
              <w:t>B3</w:t>
            </w:r>
          </w:p>
        </w:tc>
        <w:tc>
          <w:tcPr>
            <w:tcW w:w="435" w:type="dxa"/>
          </w:tcPr>
          <w:p>
            <w:pPr>
              <w:pStyle w:val="TableParagraph"/>
              <w:spacing w:before="43"/>
              <w:ind w:left="22" w:right="21"/>
              <w:rPr>
                <w:sz w:val="18"/>
              </w:rPr>
            </w:pPr>
            <w:r>
              <w:rPr>
                <w:sz w:val="18"/>
              </w:rPr>
              <w:t>A1</w:t>
            </w:r>
          </w:p>
        </w:tc>
        <w:tc>
          <w:tcPr>
            <w:tcW w:w="436" w:type="dxa"/>
          </w:tcPr>
          <w:p>
            <w:pPr>
              <w:pStyle w:val="TableParagraph"/>
              <w:spacing w:before="43"/>
              <w:ind w:left="184"/>
              <w:jc w:val="left"/>
              <w:rPr>
                <w:sz w:val="18"/>
              </w:rPr>
            </w:pPr>
            <w:r>
              <w:rPr>
                <w:sz w:val="18"/>
              </w:rPr>
              <w:t>-</w:t>
            </w:r>
          </w:p>
        </w:tc>
        <w:tc>
          <w:tcPr>
            <w:tcW w:w="476" w:type="dxa"/>
          </w:tcPr>
          <w:p>
            <w:pPr>
              <w:pStyle w:val="TableParagraph"/>
              <w:spacing w:before="43"/>
              <w:ind w:left="2"/>
              <w:rPr>
                <w:sz w:val="18"/>
              </w:rPr>
            </w:pPr>
            <w:r>
              <w:rPr>
                <w:sz w:val="18"/>
              </w:rPr>
              <w:t>-</w:t>
            </w:r>
          </w:p>
        </w:tc>
        <w:tc>
          <w:tcPr>
            <w:tcW w:w="436" w:type="dxa"/>
          </w:tcPr>
          <w:p>
            <w:pPr>
              <w:pStyle w:val="TableParagraph"/>
              <w:spacing w:before="43"/>
              <w:ind w:right="178"/>
              <w:jc w:val="right"/>
              <w:rPr>
                <w:sz w:val="18"/>
              </w:rPr>
            </w:pPr>
            <w:r>
              <w:rPr>
                <w:sz w:val="18"/>
              </w:rPr>
              <w:t>-</w:t>
            </w:r>
          </w:p>
        </w:tc>
        <w:tc>
          <w:tcPr>
            <w:tcW w:w="435" w:type="dxa"/>
          </w:tcPr>
          <w:p>
            <w:pPr>
              <w:pStyle w:val="TableParagraph"/>
              <w:spacing w:before="43"/>
              <w:ind w:left="4"/>
              <w:rPr>
                <w:sz w:val="18"/>
              </w:rPr>
            </w:pPr>
            <w:r>
              <w:rPr>
                <w:sz w:val="18"/>
              </w:rPr>
              <w:t>2</w:t>
            </w:r>
          </w:p>
        </w:tc>
        <w:tc>
          <w:tcPr>
            <w:tcW w:w="335" w:type="dxa"/>
          </w:tcPr>
          <w:p>
            <w:pPr>
              <w:pStyle w:val="TableParagraph"/>
              <w:spacing w:before="43"/>
              <w:ind w:left="136"/>
              <w:jc w:val="left"/>
              <w:rPr>
                <w:sz w:val="18"/>
              </w:rPr>
            </w:pPr>
            <w:r>
              <w:rPr>
                <w:sz w:val="18"/>
              </w:rPr>
              <w:t>-</w:t>
            </w:r>
          </w:p>
        </w:tc>
        <w:tc>
          <w:tcPr>
            <w:tcW w:w="1654" w:type="dxa"/>
          </w:tcPr>
          <w:p>
            <w:pPr>
              <w:pStyle w:val="TableParagraph"/>
              <w:spacing w:before="43"/>
              <w:ind w:left="29" w:right="21"/>
              <w:rPr>
                <w:sz w:val="18"/>
              </w:rPr>
            </w:pPr>
            <w:r>
              <w:rPr>
                <w:sz w:val="18"/>
              </w:rPr>
              <w:t>PE3</w:t>
            </w:r>
          </w:p>
        </w:tc>
        <w:tc>
          <w:tcPr>
            <w:tcW w:w="351" w:type="dxa"/>
          </w:tcPr>
          <w:p>
            <w:pPr>
              <w:pStyle w:val="TableParagraph"/>
              <w:spacing w:before="43"/>
              <w:ind w:left="55"/>
              <w:jc w:val="left"/>
              <w:rPr>
                <w:sz w:val="18"/>
              </w:rPr>
            </w:pPr>
            <w:r>
              <w:rPr>
                <w:sz w:val="18"/>
              </w:rPr>
              <w:t>I/O</w:t>
            </w:r>
          </w:p>
        </w:tc>
        <w:tc>
          <w:tcPr>
            <w:tcW w:w="313" w:type="dxa"/>
          </w:tcPr>
          <w:p>
            <w:pPr>
              <w:pStyle w:val="TableParagraph"/>
              <w:spacing w:before="43"/>
              <w:ind w:left="26" w:right="14"/>
              <w:rPr>
                <w:sz w:val="18"/>
              </w:rPr>
            </w:pPr>
            <w:r>
              <w:rPr>
                <w:sz w:val="18"/>
              </w:rPr>
              <w:t>FT</w:t>
            </w:r>
          </w:p>
        </w:tc>
        <w:tc>
          <w:tcPr>
            <w:tcW w:w="1190" w:type="dxa"/>
          </w:tcPr>
          <w:p>
            <w:pPr>
              <w:pStyle w:val="TableParagraph"/>
              <w:spacing w:before="43"/>
              <w:ind w:left="14"/>
              <w:rPr>
                <w:sz w:val="18"/>
              </w:rPr>
            </w:pPr>
            <w:r>
              <w:rPr>
                <w:sz w:val="18"/>
              </w:rPr>
              <w:t>PE3</w:t>
            </w:r>
          </w:p>
        </w:tc>
        <w:tc>
          <w:tcPr>
            <w:tcW w:w="1502" w:type="dxa"/>
          </w:tcPr>
          <w:p>
            <w:pPr>
              <w:pStyle w:val="TableParagraph"/>
              <w:spacing w:before="43"/>
              <w:ind w:left="111" w:right="96"/>
              <w:rPr>
                <w:sz w:val="18"/>
              </w:rPr>
            </w:pPr>
            <w:r>
              <w:rPr>
                <w:sz w:val="18"/>
              </w:rPr>
              <w:t>TRACED0</w:t>
            </w:r>
          </w:p>
        </w:tc>
        <w:tc>
          <w:tcPr>
            <w:tcW w:w="1250" w:type="dxa"/>
          </w:tcPr>
          <w:p>
            <w:pPr>
              <w:pStyle w:val="TableParagraph"/>
              <w:spacing w:before="43"/>
              <w:ind w:left="14"/>
              <w:rPr>
                <w:sz w:val="18"/>
              </w:rPr>
            </w:pPr>
            <w:r>
              <w:rPr>
                <w:sz w:val="18"/>
              </w:rPr>
              <w:t>-</w:t>
            </w:r>
          </w:p>
        </w:tc>
      </w:tr>
      <w:tr>
        <w:trPr>
          <w:trHeight w:val="328" w:hRule="atLeast"/>
        </w:trPr>
        <w:tc>
          <w:tcPr>
            <w:tcW w:w="409" w:type="dxa"/>
          </w:tcPr>
          <w:p>
            <w:pPr>
              <w:pStyle w:val="TableParagraph"/>
              <w:spacing w:before="44"/>
              <w:ind w:left="84"/>
              <w:jc w:val="left"/>
              <w:rPr>
                <w:sz w:val="18"/>
              </w:rPr>
            </w:pPr>
            <w:r>
              <w:rPr>
                <w:sz w:val="18"/>
              </w:rPr>
              <w:t>C3</w:t>
            </w:r>
          </w:p>
        </w:tc>
        <w:tc>
          <w:tcPr>
            <w:tcW w:w="435" w:type="dxa"/>
          </w:tcPr>
          <w:p>
            <w:pPr>
              <w:pStyle w:val="TableParagraph"/>
              <w:spacing w:before="44"/>
              <w:ind w:left="22" w:right="21"/>
              <w:rPr>
                <w:sz w:val="18"/>
              </w:rPr>
            </w:pPr>
            <w:r>
              <w:rPr>
                <w:sz w:val="18"/>
              </w:rPr>
              <w:t>B1</w:t>
            </w:r>
          </w:p>
        </w:tc>
        <w:tc>
          <w:tcPr>
            <w:tcW w:w="436" w:type="dxa"/>
          </w:tcPr>
          <w:p>
            <w:pPr>
              <w:pStyle w:val="TableParagraph"/>
              <w:spacing w:before="44"/>
              <w:ind w:left="184"/>
              <w:jc w:val="left"/>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right="178"/>
              <w:jc w:val="right"/>
              <w:rPr>
                <w:sz w:val="18"/>
              </w:rPr>
            </w:pPr>
            <w:r>
              <w:rPr>
                <w:sz w:val="18"/>
              </w:rPr>
              <w:t>-</w:t>
            </w:r>
          </w:p>
        </w:tc>
        <w:tc>
          <w:tcPr>
            <w:tcW w:w="435" w:type="dxa"/>
          </w:tcPr>
          <w:p>
            <w:pPr>
              <w:pStyle w:val="TableParagraph"/>
              <w:spacing w:before="44"/>
              <w:ind w:left="4"/>
              <w:rPr>
                <w:sz w:val="18"/>
              </w:rPr>
            </w:pPr>
            <w:r>
              <w:rPr>
                <w:sz w:val="18"/>
              </w:rPr>
              <w:t>3</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44"/>
              <w:ind w:left="29" w:right="21"/>
              <w:rPr>
                <w:sz w:val="18"/>
              </w:rPr>
            </w:pPr>
            <w:r>
              <w:rPr>
                <w:sz w:val="18"/>
              </w:rPr>
              <w:t>PE4</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4"/>
              <w:rPr>
                <w:sz w:val="18"/>
              </w:rPr>
            </w:pPr>
            <w:r>
              <w:rPr>
                <w:sz w:val="18"/>
              </w:rPr>
              <w:t>PE4</w:t>
            </w:r>
          </w:p>
        </w:tc>
        <w:tc>
          <w:tcPr>
            <w:tcW w:w="1502" w:type="dxa"/>
          </w:tcPr>
          <w:p>
            <w:pPr>
              <w:pStyle w:val="TableParagraph"/>
              <w:spacing w:before="44"/>
              <w:ind w:left="111" w:right="97"/>
              <w:rPr>
                <w:sz w:val="18"/>
              </w:rPr>
            </w:pPr>
            <w:r>
              <w:rPr>
                <w:sz w:val="18"/>
              </w:rPr>
              <w:t>TRACED1</w:t>
            </w:r>
          </w:p>
        </w:tc>
        <w:tc>
          <w:tcPr>
            <w:tcW w:w="1250" w:type="dxa"/>
          </w:tcPr>
          <w:p>
            <w:pPr>
              <w:pStyle w:val="TableParagraph"/>
              <w:spacing w:before="44"/>
              <w:ind w:left="14"/>
              <w:rPr>
                <w:sz w:val="18"/>
              </w:rPr>
            </w:pPr>
            <w:r>
              <w:rPr>
                <w:sz w:val="18"/>
              </w:rPr>
              <w:t>-</w:t>
            </w:r>
          </w:p>
        </w:tc>
      </w:tr>
      <w:tr>
        <w:trPr>
          <w:trHeight w:val="328" w:hRule="atLeast"/>
        </w:trPr>
        <w:tc>
          <w:tcPr>
            <w:tcW w:w="409" w:type="dxa"/>
          </w:tcPr>
          <w:p>
            <w:pPr>
              <w:pStyle w:val="TableParagraph"/>
              <w:spacing w:before="44"/>
              <w:ind w:left="84"/>
              <w:jc w:val="left"/>
              <w:rPr>
                <w:sz w:val="18"/>
              </w:rPr>
            </w:pPr>
            <w:r>
              <w:rPr>
                <w:sz w:val="18"/>
              </w:rPr>
              <w:t>D3</w:t>
            </w:r>
          </w:p>
        </w:tc>
        <w:tc>
          <w:tcPr>
            <w:tcW w:w="435" w:type="dxa"/>
          </w:tcPr>
          <w:p>
            <w:pPr>
              <w:pStyle w:val="TableParagraph"/>
              <w:spacing w:before="44"/>
              <w:ind w:left="22" w:right="21"/>
              <w:rPr>
                <w:sz w:val="18"/>
              </w:rPr>
            </w:pPr>
            <w:r>
              <w:rPr>
                <w:sz w:val="18"/>
              </w:rPr>
              <w:t>C2</w:t>
            </w:r>
          </w:p>
        </w:tc>
        <w:tc>
          <w:tcPr>
            <w:tcW w:w="436" w:type="dxa"/>
          </w:tcPr>
          <w:p>
            <w:pPr>
              <w:pStyle w:val="TableParagraph"/>
              <w:spacing w:before="44"/>
              <w:ind w:left="184"/>
              <w:jc w:val="left"/>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right="178"/>
              <w:jc w:val="right"/>
              <w:rPr>
                <w:sz w:val="18"/>
              </w:rPr>
            </w:pPr>
            <w:r>
              <w:rPr>
                <w:sz w:val="18"/>
              </w:rPr>
              <w:t>-</w:t>
            </w:r>
          </w:p>
        </w:tc>
        <w:tc>
          <w:tcPr>
            <w:tcW w:w="435" w:type="dxa"/>
          </w:tcPr>
          <w:p>
            <w:pPr>
              <w:pStyle w:val="TableParagraph"/>
              <w:spacing w:before="44"/>
              <w:ind w:left="4"/>
              <w:rPr>
                <w:sz w:val="18"/>
              </w:rPr>
            </w:pPr>
            <w:r>
              <w:rPr>
                <w:sz w:val="18"/>
              </w:rPr>
              <w:t>4</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44"/>
              <w:ind w:left="30" w:right="21"/>
              <w:rPr>
                <w:sz w:val="18"/>
              </w:rPr>
            </w:pPr>
            <w:r>
              <w:rPr>
                <w:sz w:val="18"/>
              </w:rPr>
              <w:t>PE5</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3"/>
              <w:rPr>
                <w:sz w:val="18"/>
              </w:rPr>
            </w:pPr>
            <w:r>
              <w:rPr>
                <w:sz w:val="18"/>
              </w:rPr>
              <w:t>FT</w:t>
            </w:r>
          </w:p>
        </w:tc>
        <w:tc>
          <w:tcPr>
            <w:tcW w:w="1190" w:type="dxa"/>
          </w:tcPr>
          <w:p>
            <w:pPr>
              <w:pStyle w:val="TableParagraph"/>
              <w:spacing w:before="44"/>
              <w:ind w:left="14"/>
              <w:rPr>
                <w:sz w:val="18"/>
              </w:rPr>
            </w:pPr>
            <w:r>
              <w:rPr>
                <w:sz w:val="18"/>
              </w:rPr>
              <w:t>PE5</w:t>
            </w:r>
          </w:p>
        </w:tc>
        <w:tc>
          <w:tcPr>
            <w:tcW w:w="1502" w:type="dxa"/>
          </w:tcPr>
          <w:p>
            <w:pPr>
              <w:pStyle w:val="TableParagraph"/>
              <w:spacing w:before="44"/>
              <w:ind w:left="111" w:right="97"/>
              <w:rPr>
                <w:sz w:val="18"/>
              </w:rPr>
            </w:pPr>
            <w:r>
              <w:rPr>
                <w:sz w:val="18"/>
              </w:rPr>
              <w:t>TRACED2</w:t>
            </w:r>
          </w:p>
        </w:tc>
        <w:tc>
          <w:tcPr>
            <w:tcW w:w="1250" w:type="dxa"/>
          </w:tcPr>
          <w:p>
            <w:pPr>
              <w:pStyle w:val="TableParagraph"/>
              <w:spacing w:before="44"/>
              <w:ind w:left="13"/>
              <w:rPr>
                <w:sz w:val="18"/>
              </w:rPr>
            </w:pPr>
            <w:r>
              <w:rPr>
                <w:sz w:val="18"/>
              </w:rPr>
              <w:t>-</w:t>
            </w:r>
          </w:p>
        </w:tc>
      </w:tr>
      <w:tr>
        <w:trPr>
          <w:trHeight w:val="328" w:hRule="atLeast"/>
        </w:trPr>
        <w:tc>
          <w:tcPr>
            <w:tcW w:w="409" w:type="dxa"/>
          </w:tcPr>
          <w:p>
            <w:pPr>
              <w:pStyle w:val="TableParagraph"/>
              <w:spacing w:before="44"/>
              <w:ind w:left="89"/>
              <w:jc w:val="left"/>
              <w:rPr>
                <w:sz w:val="18"/>
              </w:rPr>
            </w:pPr>
            <w:r>
              <w:rPr>
                <w:sz w:val="18"/>
              </w:rPr>
              <w:t>E3</w:t>
            </w:r>
          </w:p>
        </w:tc>
        <w:tc>
          <w:tcPr>
            <w:tcW w:w="435" w:type="dxa"/>
          </w:tcPr>
          <w:p>
            <w:pPr>
              <w:pStyle w:val="TableParagraph"/>
              <w:spacing w:before="44"/>
              <w:ind w:left="22" w:right="21"/>
              <w:rPr>
                <w:sz w:val="18"/>
              </w:rPr>
            </w:pPr>
            <w:r>
              <w:rPr>
                <w:sz w:val="18"/>
              </w:rPr>
              <w:t>D2</w:t>
            </w:r>
          </w:p>
        </w:tc>
        <w:tc>
          <w:tcPr>
            <w:tcW w:w="436" w:type="dxa"/>
          </w:tcPr>
          <w:p>
            <w:pPr>
              <w:pStyle w:val="TableParagraph"/>
              <w:spacing w:before="44"/>
              <w:ind w:left="184"/>
              <w:jc w:val="left"/>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right="178"/>
              <w:jc w:val="right"/>
              <w:rPr>
                <w:sz w:val="18"/>
              </w:rPr>
            </w:pPr>
            <w:r>
              <w:rPr>
                <w:sz w:val="18"/>
              </w:rPr>
              <w:t>-</w:t>
            </w:r>
          </w:p>
        </w:tc>
        <w:tc>
          <w:tcPr>
            <w:tcW w:w="435" w:type="dxa"/>
          </w:tcPr>
          <w:p>
            <w:pPr>
              <w:pStyle w:val="TableParagraph"/>
              <w:spacing w:before="44"/>
              <w:ind w:left="4"/>
              <w:rPr>
                <w:sz w:val="18"/>
              </w:rPr>
            </w:pPr>
            <w:r>
              <w:rPr>
                <w:sz w:val="18"/>
              </w:rPr>
              <w:t>5</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44"/>
              <w:ind w:left="29" w:right="21"/>
              <w:rPr>
                <w:sz w:val="18"/>
              </w:rPr>
            </w:pPr>
            <w:r>
              <w:rPr>
                <w:sz w:val="18"/>
              </w:rPr>
              <w:t>PE6</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4"/>
              <w:rPr>
                <w:sz w:val="18"/>
              </w:rPr>
            </w:pPr>
            <w:r>
              <w:rPr>
                <w:sz w:val="18"/>
              </w:rPr>
              <w:t>PE6</w:t>
            </w:r>
          </w:p>
        </w:tc>
        <w:tc>
          <w:tcPr>
            <w:tcW w:w="1502" w:type="dxa"/>
          </w:tcPr>
          <w:p>
            <w:pPr>
              <w:pStyle w:val="TableParagraph"/>
              <w:spacing w:before="44"/>
              <w:ind w:left="111" w:right="97"/>
              <w:rPr>
                <w:sz w:val="18"/>
              </w:rPr>
            </w:pPr>
            <w:r>
              <w:rPr>
                <w:sz w:val="18"/>
              </w:rPr>
              <w:t>TRACED3</w:t>
            </w:r>
          </w:p>
        </w:tc>
        <w:tc>
          <w:tcPr>
            <w:tcW w:w="1250" w:type="dxa"/>
          </w:tcPr>
          <w:p>
            <w:pPr>
              <w:pStyle w:val="TableParagraph"/>
              <w:spacing w:before="44"/>
              <w:ind w:left="14"/>
              <w:rPr>
                <w:sz w:val="18"/>
              </w:rPr>
            </w:pPr>
            <w:r>
              <w:rPr>
                <w:sz w:val="18"/>
              </w:rPr>
              <w:t>-</w:t>
            </w:r>
          </w:p>
        </w:tc>
      </w:tr>
      <w:tr>
        <w:trPr>
          <w:trHeight w:val="327" w:hRule="atLeast"/>
        </w:trPr>
        <w:tc>
          <w:tcPr>
            <w:tcW w:w="409" w:type="dxa"/>
          </w:tcPr>
          <w:p>
            <w:pPr>
              <w:pStyle w:val="TableParagraph"/>
              <w:spacing w:before="43"/>
              <w:ind w:left="89"/>
              <w:jc w:val="left"/>
              <w:rPr>
                <w:sz w:val="18"/>
              </w:rPr>
            </w:pPr>
            <w:r>
              <w:rPr>
                <w:sz w:val="18"/>
              </w:rPr>
              <w:t>B2</w:t>
            </w:r>
          </w:p>
        </w:tc>
        <w:tc>
          <w:tcPr>
            <w:tcW w:w="435" w:type="dxa"/>
          </w:tcPr>
          <w:p>
            <w:pPr>
              <w:pStyle w:val="TableParagraph"/>
              <w:spacing w:before="43"/>
              <w:ind w:left="22" w:right="21"/>
              <w:rPr>
                <w:sz w:val="18"/>
              </w:rPr>
            </w:pPr>
            <w:r>
              <w:rPr>
                <w:sz w:val="18"/>
              </w:rPr>
              <w:t>E2</w:t>
            </w:r>
          </w:p>
        </w:tc>
        <w:tc>
          <w:tcPr>
            <w:tcW w:w="436" w:type="dxa"/>
          </w:tcPr>
          <w:p>
            <w:pPr>
              <w:pStyle w:val="TableParagraph"/>
              <w:spacing w:before="43"/>
              <w:ind w:left="163"/>
              <w:jc w:val="left"/>
              <w:rPr>
                <w:sz w:val="18"/>
              </w:rPr>
            </w:pPr>
            <w:r>
              <w:rPr>
                <w:sz w:val="18"/>
              </w:rPr>
              <w:t>1</w:t>
            </w:r>
          </w:p>
        </w:tc>
        <w:tc>
          <w:tcPr>
            <w:tcW w:w="476" w:type="dxa"/>
          </w:tcPr>
          <w:p>
            <w:pPr>
              <w:pStyle w:val="TableParagraph"/>
              <w:spacing w:before="43"/>
              <w:ind w:left="8" w:right="4"/>
              <w:rPr>
                <w:sz w:val="18"/>
              </w:rPr>
            </w:pPr>
            <w:r>
              <w:rPr>
                <w:sz w:val="18"/>
              </w:rPr>
              <w:t>B2</w:t>
            </w:r>
          </w:p>
        </w:tc>
        <w:tc>
          <w:tcPr>
            <w:tcW w:w="436" w:type="dxa"/>
          </w:tcPr>
          <w:p>
            <w:pPr>
              <w:pStyle w:val="TableParagraph"/>
              <w:spacing w:before="43"/>
              <w:ind w:right="158"/>
              <w:jc w:val="right"/>
              <w:rPr>
                <w:sz w:val="18"/>
              </w:rPr>
            </w:pPr>
            <w:r>
              <w:rPr>
                <w:sz w:val="18"/>
              </w:rPr>
              <w:t>1</w:t>
            </w:r>
          </w:p>
        </w:tc>
        <w:tc>
          <w:tcPr>
            <w:tcW w:w="435" w:type="dxa"/>
          </w:tcPr>
          <w:p>
            <w:pPr>
              <w:pStyle w:val="TableParagraph"/>
              <w:spacing w:before="43"/>
              <w:ind w:left="4"/>
              <w:rPr>
                <w:sz w:val="18"/>
              </w:rPr>
            </w:pPr>
            <w:r>
              <w:rPr>
                <w:sz w:val="18"/>
              </w:rPr>
              <w:t>6</w:t>
            </w:r>
          </w:p>
        </w:tc>
        <w:tc>
          <w:tcPr>
            <w:tcW w:w="335" w:type="dxa"/>
          </w:tcPr>
          <w:p>
            <w:pPr>
              <w:pStyle w:val="TableParagraph"/>
              <w:spacing w:before="43"/>
              <w:ind w:left="136"/>
              <w:jc w:val="left"/>
              <w:rPr>
                <w:sz w:val="18"/>
              </w:rPr>
            </w:pPr>
            <w:r>
              <w:rPr>
                <w:sz w:val="18"/>
              </w:rPr>
              <w:t>-</w:t>
            </w:r>
          </w:p>
        </w:tc>
        <w:tc>
          <w:tcPr>
            <w:tcW w:w="1654" w:type="dxa"/>
          </w:tcPr>
          <w:p>
            <w:pPr>
              <w:pStyle w:val="TableParagraph"/>
              <w:spacing w:before="39"/>
              <w:ind w:left="30" w:right="21"/>
              <w:rPr>
                <w:sz w:val="14"/>
              </w:rPr>
            </w:pPr>
            <w:r>
              <w:rPr>
                <w:position w:val="5"/>
                <w:sz w:val="18"/>
              </w:rPr>
              <w:t>V</w:t>
            </w:r>
            <w:r>
              <w:rPr>
                <w:sz w:val="14"/>
              </w:rPr>
              <w:t>BAT</w:t>
            </w:r>
          </w:p>
        </w:tc>
        <w:tc>
          <w:tcPr>
            <w:tcW w:w="351" w:type="dxa"/>
          </w:tcPr>
          <w:p>
            <w:pPr>
              <w:pStyle w:val="TableParagraph"/>
              <w:spacing w:before="43"/>
              <w:ind w:left="115"/>
              <w:jc w:val="left"/>
              <w:rPr>
                <w:sz w:val="18"/>
              </w:rPr>
            </w:pPr>
            <w:r>
              <w:rPr>
                <w:sz w:val="18"/>
              </w:rPr>
              <w:t>S</w:t>
            </w:r>
          </w:p>
        </w:tc>
        <w:tc>
          <w:tcPr>
            <w:tcW w:w="313" w:type="dxa"/>
          </w:tcPr>
          <w:p>
            <w:pPr>
              <w:pStyle w:val="TableParagraph"/>
              <w:spacing w:before="43"/>
              <w:ind w:left="10"/>
              <w:rPr>
                <w:sz w:val="18"/>
              </w:rPr>
            </w:pPr>
            <w:r>
              <w:rPr>
                <w:sz w:val="18"/>
              </w:rPr>
              <w:t>-</w:t>
            </w:r>
          </w:p>
        </w:tc>
        <w:tc>
          <w:tcPr>
            <w:tcW w:w="1190" w:type="dxa"/>
          </w:tcPr>
          <w:p>
            <w:pPr>
              <w:pStyle w:val="TableParagraph"/>
              <w:spacing w:before="39"/>
              <w:ind w:left="12"/>
              <w:rPr>
                <w:sz w:val="14"/>
              </w:rPr>
            </w:pPr>
            <w:r>
              <w:rPr>
                <w:position w:val="5"/>
                <w:sz w:val="18"/>
              </w:rPr>
              <w:t>V</w:t>
            </w:r>
            <w:r>
              <w:rPr>
                <w:sz w:val="14"/>
              </w:rPr>
              <w:t>BAT</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13"/>
              <w:rPr>
                <w:sz w:val="18"/>
              </w:rPr>
            </w:pPr>
            <w:r>
              <w:rPr>
                <w:sz w:val="18"/>
              </w:rPr>
              <w:t>-</w:t>
            </w:r>
          </w:p>
        </w:tc>
      </w:tr>
      <w:tr>
        <w:trPr>
          <w:trHeight w:val="548" w:hRule="atLeast"/>
        </w:trPr>
        <w:tc>
          <w:tcPr>
            <w:tcW w:w="409" w:type="dxa"/>
          </w:tcPr>
          <w:p>
            <w:pPr>
              <w:pStyle w:val="TableParagraph"/>
              <w:spacing w:before="155"/>
              <w:ind w:left="89"/>
              <w:jc w:val="left"/>
              <w:rPr>
                <w:sz w:val="18"/>
              </w:rPr>
            </w:pPr>
            <w:r>
              <w:rPr>
                <w:sz w:val="18"/>
              </w:rPr>
              <w:t>A2</w:t>
            </w:r>
          </w:p>
        </w:tc>
        <w:tc>
          <w:tcPr>
            <w:tcW w:w="435" w:type="dxa"/>
          </w:tcPr>
          <w:p>
            <w:pPr>
              <w:pStyle w:val="TableParagraph"/>
              <w:spacing w:before="155"/>
              <w:ind w:left="22" w:right="21"/>
              <w:rPr>
                <w:sz w:val="18"/>
              </w:rPr>
            </w:pPr>
            <w:r>
              <w:rPr>
                <w:sz w:val="18"/>
              </w:rPr>
              <w:t>C1</w:t>
            </w:r>
          </w:p>
        </w:tc>
        <w:tc>
          <w:tcPr>
            <w:tcW w:w="436" w:type="dxa"/>
          </w:tcPr>
          <w:p>
            <w:pPr>
              <w:pStyle w:val="TableParagraph"/>
              <w:spacing w:before="155"/>
              <w:ind w:left="163"/>
              <w:jc w:val="left"/>
              <w:rPr>
                <w:sz w:val="18"/>
              </w:rPr>
            </w:pPr>
            <w:r>
              <w:rPr>
                <w:sz w:val="18"/>
              </w:rPr>
              <w:t>2</w:t>
            </w:r>
          </w:p>
        </w:tc>
        <w:tc>
          <w:tcPr>
            <w:tcW w:w="476" w:type="dxa"/>
          </w:tcPr>
          <w:p>
            <w:pPr>
              <w:pStyle w:val="TableParagraph"/>
              <w:spacing w:before="155"/>
              <w:ind w:left="8" w:right="5"/>
              <w:rPr>
                <w:sz w:val="18"/>
              </w:rPr>
            </w:pPr>
            <w:r>
              <w:rPr>
                <w:sz w:val="18"/>
              </w:rPr>
              <w:t>A2</w:t>
            </w:r>
          </w:p>
        </w:tc>
        <w:tc>
          <w:tcPr>
            <w:tcW w:w="436" w:type="dxa"/>
          </w:tcPr>
          <w:p>
            <w:pPr>
              <w:pStyle w:val="TableParagraph"/>
              <w:spacing w:before="155"/>
              <w:ind w:right="159"/>
              <w:jc w:val="right"/>
              <w:rPr>
                <w:sz w:val="18"/>
              </w:rPr>
            </w:pPr>
            <w:r>
              <w:rPr>
                <w:sz w:val="18"/>
              </w:rPr>
              <w:t>2</w:t>
            </w:r>
          </w:p>
        </w:tc>
        <w:tc>
          <w:tcPr>
            <w:tcW w:w="435" w:type="dxa"/>
          </w:tcPr>
          <w:p>
            <w:pPr>
              <w:pStyle w:val="TableParagraph"/>
              <w:spacing w:before="155"/>
              <w:ind w:left="3"/>
              <w:rPr>
                <w:sz w:val="18"/>
              </w:rPr>
            </w:pPr>
            <w:r>
              <w:rPr>
                <w:sz w:val="18"/>
              </w:rPr>
              <w:t>7</w:t>
            </w:r>
          </w:p>
        </w:tc>
        <w:tc>
          <w:tcPr>
            <w:tcW w:w="335" w:type="dxa"/>
          </w:tcPr>
          <w:p>
            <w:pPr>
              <w:pStyle w:val="TableParagraph"/>
              <w:spacing w:before="155"/>
              <w:ind w:left="136"/>
              <w:jc w:val="left"/>
              <w:rPr>
                <w:sz w:val="18"/>
              </w:rPr>
            </w:pPr>
            <w:r>
              <w:rPr>
                <w:sz w:val="18"/>
              </w:rPr>
              <w:t>-</w:t>
            </w:r>
          </w:p>
        </w:tc>
        <w:tc>
          <w:tcPr>
            <w:tcW w:w="1654" w:type="dxa"/>
          </w:tcPr>
          <w:p>
            <w:pPr>
              <w:pStyle w:val="TableParagraph"/>
              <w:spacing w:line="208" w:lineRule="auto" w:before="66"/>
              <w:ind w:left="556" w:hanging="382"/>
              <w:jc w:val="left"/>
              <w:rPr>
                <w:sz w:val="14"/>
              </w:rPr>
            </w:pPr>
            <w:r>
              <w:rPr>
                <w:sz w:val="18"/>
              </w:rPr>
              <w:t>PC13-TAMPER- </w:t>
            </w:r>
            <w:r>
              <w:rPr>
                <w:position w:val="-6"/>
                <w:sz w:val="18"/>
              </w:rPr>
              <w:t>RTC</w:t>
            </w:r>
            <w:r>
              <w:rPr>
                <w:sz w:val="14"/>
              </w:rPr>
              <w:t>(5)</w:t>
            </w:r>
          </w:p>
        </w:tc>
        <w:tc>
          <w:tcPr>
            <w:tcW w:w="351" w:type="dxa"/>
          </w:tcPr>
          <w:p>
            <w:pPr>
              <w:pStyle w:val="TableParagraph"/>
              <w:spacing w:before="155"/>
              <w:ind w:left="55"/>
              <w:jc w:val="left"/>
              <w:rPr>
                <w:sz w:val="18"/>
              </w:rPr>
            </w:pPr>
            <w:r>
              <w:rPr>
                <w:sz w:val="18"/>
              </w:rPr>
              <w:t>I/O</w:t>
            </w:r>
          </w:p>
        </w:tc>
        <w:tc>
          <w:tcPr>
            <w:tcW w:w="313" w:type="dxa"/>
          </w:tcPr>
          <w:p>
            <w:pPr>
              <w:pStyle w:val="TableParagraph"/>
              <w:spacing w:before="155"/>
              <w:ind w:left="11"/>
              <w:rPr>
                <w:sz w:val="18"/>
              </w:rPr>
            </w:pPr>
            <w:r>
              <w:rPr>
                <w:sz w:val="18"/>
              </w:rPr>
              <w:t>-</w:t>
            </w:r>
          </w:p>
        </w:tc>
        <w:tc>
          <w:tcPr>
            <w:tcW w:w="1190" w:type="dxa"/>
          </w:tcPr>
          <w:p>
            <w:pPr>
              <w:pStyle w:val="TableParagraph"/>
              <w:spacing w:before="122"/>
              <w:ind w:left="12"/>
              <w:rPr>
                <w:sz w:val="14"/>
              </w:rPr>
            </w:pPr>
            <w:r>
              <w:rPr>
                <w:sz w:val="18"/>
              </w:rPr>
              <w:t>PC13</w:t>
            </w:r>
            <w:r>
              <w:rPr>
                <w:position w:val="7"/>
                <w:sz w:val="14"/>
              </w:rPr>
              <w:t>(6)</w:t>
            </w:r>
          </w:p>
        </w:tc>
        <w:tc>
          <w:tcPr>
            <w:tcW w:w="1502" w:type="dxa"/>
          </w:tcPr>
          <w:p>
            <w:pPr>
              <w:pStyle w:val="TableParagraph"/>
              <w:spacing w:before="155"/>
              <w:ind w:left="111" w:right="98"/>
              <w:rPr>
                <w:sz w:val="18"/>
              </w:rPr>
            </w:pPr>
            <w:r>
              <w:rPr>
                <w:sz w:val="18"/>
              </w:rPr>
              <w:t>TAMPER-RTC</w:t>
            </w:r>
          </w:p>
        </w:tc>
        <w:tc>
          <w:tcPr>
            <w:tcW w:w="1250" w:type="dxa"/>
          </w:tcPr>
          <w:p>
            <w:pPr>
              <w:pStyle w:val="TableParagraph"/>
              <w:spacing w:before="155"/>
              <w:ind w:left="14"/>
              <w:rPr>
                <w:sz w:val="18"/>
              </w:rPr>
            </w:pPr>
            <w:r>
              <w:rPr>
                <w:sz w:val="18"/>
              </w:rPr>
              <w:t>-</w:t>
            </w:r>
          </w:p>
        </w:tc>
      </w:tr>
      <w:tr>
        <w:trPr>
          <w:trHeight w:val="328" w:hRule="atLeast"/>
        </w:trPr>
        <w:tc>
          <w:tcPr>
            <w:tcW w:w="409" w:type="dxa"/>
          </w:tcPr>
          <w:p>
            <w:pPr>
              <w:pStyle w:val="TableParagraph"/>
              <w:spacing w:before="44"/>
              <w:ind w:left="89"/>
              <w:jc w:val="left"/>
              <w:rPr>
                <w:sz w:val="18"/>
              </w:rPr>
            </w:pPr>
            <w:r>
              <w:rPr>
                <w:sz w:val="18"/>
              </w:rPr>
              <w:t>A1</w:t>
            </w:r>
          </w:p>
        </w:tc>
        <w:tc>
          <w:tcPr>
            <w:tcW w:w="435" w:type="dxa"/>
          </w:tcPr>
          <w:p>
            <w:pPr>
              <w:pStyle w:val="TableParagraph"/>
              <w:spacing w:before="44"/>
              <w:ind w:left="22" w:right="22"/>
              <w:rPr>
                <w:sz w:val="18"/>
              </w:rPr>
            </w:pPr>
            <w:r>
              <w:rPr>
                <w:sz w:val="18"/>
              </w:rPr>
              <w:t>D1</w:t>
            </w:r>
          </w:p>
        </w:tc>
        <w:tc>
          <w:tcPr>
            <w:tcW w:w="436" w:type="dxa"/>
          </w:tcPr>
          <w:p>
            <w:pPr>
              <w:pStyle w:val="TableParagraph"/>
              <w:spacing w:before="44"/>
              <w:ind w:left="163"/>
              <w:jc w:val="left"/>
              <w:rPr>
                <w:sz w:val="18"/>
              </w:rPr>
            </w:pPr>
            <w:r>
              <w:rPr>
                <w:sz w:val="18"/>
              </w:rPr>
              <w:t>3</w:t>
            </w:r>
          </w:p>
        </w:tc>
        <w:tc>
          <w:tcPr>
            <w:tcW w:w="476" w:type="dxa"/>
          </w:tcPr>
          <w:p>
            <w:pPr>
              <w:pStyle w:val="TableParagraph"/>
              <w:spacing w:before="44"/>
              <w:ind w:left="8" w:right="5"/>
              <w:rPr>
                <w:sz w:val="18"/>
              </w:rPr>
            </w:pPr>
            <w:r>
              <w:rPr>
                <w:sz w:val="18"/>
              </w:rPr>
              <w:t>A1</w:t>
            </w:r>
          </w:p>
        </w:tc>
        <w:tc>
          <w:tcPr>
            <w:tcW w:w="436" w:type="dxa"/>
          </w:tcPr>
          <w:p>
            <w:pPr>
              <w:pStyle w:val="TableParagraph"/>
              <w:spacing w:before="44"/>
              <w:ind w:right="159"/>
              <w:jc w:val="right"/>
              <w:rPr>
                <w:sz w:val="18"/>
              </w:rPr>
            </w:pPr>
            <w:r>
              <w:rPr>
                <w:sz w:val="18"/>
              </w:rPr>
              <w:t>3</w:t>
            </w:r>
          </w:p>
        </w:tc>
        <w:tc>
          <w:tcPr>
            <w:tcW w:w="435" w:type="dxa"/>
          </w:tcPr>
          <w:p>
            <w:pPr>
              <w:pStyle w:val="TableParagraph"/>
              <w:spacing w:before="44"/>
              <w:ind w:left="3"/>
              <w:rPr>
                <w:sz w:val="18"/>
              </w:rPr>
            </w:pPr>
            <w:r>
              <w:rPr>
                <w:sz w:val="18"/>
              </w:rPr>
              <w:t>8</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12"/>
              <w:ind w:left="31" w:right="21"/>
              <w:rPr>
                <w:sz w:val="14"/>
              </w:rPr>
            </w:pPr>
            <w:r>
              <w:rPr>
                <w:sz w:val="18"/>
              </w:rPr>
              <w:t>PC14-OSC32_IN</w:t>
            </w:r>
            <w:r>
              <w:rPr>
                <w:position w:val="7"/>
                <w:sz w:val="14"/>
              </w:rPr>
              <w:t>(5)</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11"/>
              <w:rPr>
                <w:sz w:val="18"/>
              </w:rPr>
            </w:pPr>
            <w:r>
              <w:rPr>
                <w:sz w:val="18"/>
              </w:rPr>
              <w:t>-</w:t>
            </w:r>
          </w:p>
        </w:tc>
        <w:tc>
          <w:tcPr>
            <w:tcW w:w="1190" w:type="dxa"/>
          </w:tcPr>
          <w:p>
            <w:pPr>
              <w:pStyle w:val="TableParagraph"/>
              <w:spacing w:before="12"/>
              <w:ind w:left="12"/>
              <w:rPr>
                <w:sz w:val="14"/>
              </w:rPr>
            </w:pPr>
            <w:r>
              <w:rPr>
                <w:sz w:val="18"/>
              </w:rPr>
              <w:t>PC14</w:t>
            </w:r>
            <w:r>
              <w:rPr>
                <w:position w:val="7"/>
                <w:sz w:val="14"/>
              </w:rPr>
              <w:t>(6)</w:t>
            </w:r>
          </w:p>
        </w:tc>
        <w:tc>
          <w:tcPr>
            <w:tcW w:w="1502" w:type="dxa"/>
          </w:tcPr>
          <w:p>
            <w:pPr>
              <w:pStyle w:val="TableParagraph"/>
              <w:spacing w:before="44"/>
              <w:ind w:left="111" w:right="98"/>
              <w:rPr>
                <w:sz w:val="18"/>
              </w:rPr>
            </w:pPr>
            <w:r>
              <w:rPr>
                <w:sz w:val="18"/>
              </w:rPr>
              <w:t>OSC32_IN</w:t>
            </w:r>
          </w:p>
        </w:tc>
        <w:tc>
          <w:tcPr>
            <w:tcW w:w="1250" w:type="dxa"/>
          </w:tcPr>
          <w:p>
            <w:pPr>
              <w:pStyle w:val="TableParagraph"/>
              <w:spacing w:before="44"/>
              <w:ind w:left="14"/>
              <w:rPr>
                <w:sz w:val="18"/>
              </w:rPr>
            </w:pPr>
            <w:r>
              <w:rPr>
                <w:sz w:val="18"/>
              </w:rPr>
              <w:t>-</w:t>
            </w:r>
          </w:p>
        </w:tc>
      </w:tr>
      <w:tr>
        <w:trPr>
          <w:trHeight w:val="547" w:hRule="atLeast"/>
        </w:trPr>
        <w:tc>
          <w:tcPr>
            <w:tcW w:w="409" w:type="dxa"/>
          </w:tcPr>
          <w:p>
            <w:pPr>
              <w:pStyle w:val="TableParagraph"/>
              <w:spacing w:before="153"/>
              <w:ind w:left="89"/>
              <w:jc w:val="left"/>
              <w:rPr>
                <w:sz w:val="18"/>
              </w:rPr>
            </w:pPr>
            <w:r>
              <w:rPr>
                <w:sz w:val="18"/>
              </w:rPr>
              <w:t>B1</w:t>
            </w:r>
          </w:p>
        </w:tc>
        <w:tc>
          <w:tcPr>
            <w:tcW w:w="435" w:type="dxa"/>
          </w:tcPr>
          <w:p>
            <w:pPr>
              <w:pStyle w:val="TableParagraph"/>
              <w:spacing w:before="153"/>
              <w:ind w:left="22" w:right="21"/>
              <w:rPr>
                <w:sz w:val="18"/>
              </w:rPr>
            </w:pPr>
            <w:r>
              <w:rPr>
                <w:sz w:val="18"/>
              </w:rPr>
              <w:t>E1</w:t>
            </w:r>
          </w:p>
        </w:tc>
        <w:tc>
          <w:tcPr>
            <w:tcW w:w="436" w:type="dxa"/>
          </w:tcPr>
          <w:p>
            <w:pPr>
              <w:pStyle w:val="TableParagraph"/>
              <w:spacing w:before="153"/>
              <w:ind w:left="163"/>
              <w:jc w:val="left"/>
              <w:rPr>
                <w:sz w:val="18"/>
              </w:rPr>
            </w:pPr>
            <w:r>
              <w:rPr>
                <w:sz w:val="18"/>
              </w:rPr>
              <w:t>4</w:t>
            </w:r>
          </w:p>
        </w:tc>
        <w:tc>
          <w:tcPr>
            <w:tcW w:w="476" w:type="dxa"/>
          </w:tcPr>
          <w:p>
            <w:pPr>
              <w:pStyle w:val="TableParagraph"/>
              <w:spacing w:before="153"/>
              <w:ind w:left="8" w:right="4"/>
              <w:rPr>
                <w:sz w:val="18"/>
              </w:rPr>
            </w:pPr>
            <w:r>
              <w:rPr>
                <w:sz w:val="18"/>
              </w:rPr>
              <w:t>B1</w:t>
            </w:r>
          </w:p>
        </w:tc>
        <w:tc>
          <w:tcPr>
            <w:tcW w:w="436" w:type="dxa"/>
          </w:tcPr>
          <w:p>
            <w:pPr>
              <w:pStyle w:val="TableParagraph"/>
              <w:spacing w:before="153"/>
              <w:ind w:right="158"/>
              <w:jc w:val="right"/>
              <w:rPr>
                <w:sz w:val="18"/>
              </w:rPr>
            </w:pPr>
            <w:r>
              <w:rPr>
                <w:sz w:val="18"/>
              </w:rPr>
              <w:t>4</w:t>
            </w:r>
          </w:p>
        </w:tc>
        <w:tc>
          <w:tcPr>
            <w:tcW w:w="435" w:type="dxa"/>
          </w:tcPr>
          <w:p>
            <w:pPr>
              <w:pStyle w:val="TableParagraph"/>
              <w:spacing w:before="153"/>
              <w:ind w:left="4"/>
              <w:rPr>
                <w:sz w:val="18"/>
              </w:rPr>
            </w:pPr>
            <w:r>
              <w:rPr>
                <w:sz w:val="18"/>
              </w:rPr>
              <w:t>9</w:t>
            </w:r>
          </w:p>
        </w:tc>
        <w:tc>
          <w:tcPr>
            <w:tcW w:w="335" w:type="dxa"/>
          </w:tcPr>
          <w:p>
            <w:pPr>
              <w:pStyle w:val="TableParagraph"/>
              <w:spacing w:before="153"/>
              <w:ind w:left="136"/>
              <w:jc w:val="left"/>
              <w:rPr>
                <w:sz w:val="18"/>
              </w:rPr>
            </w:pPr>
            <w:r>
              <w:rPr>
                <w:sz w:val="18"/>
              </w:rPr>
              <w:t>-</w:t>
            </w:r>
          </w:p>
        </w:tc>
        <w:tc>
          <w:tcPr>
            <w:tcW w:w="1654" w:type="dxa"/>
          </w:tcPr>
          <w:p>
            <w:pPr>
              <w:pStyle w:val="TableParagraph"/>
              <w:spacing w:line="220" w:lineRule="auto" w:before="58"/>
              <w:ind w:left="204" w:right="178" w:firstLine="367"/>
              <w:jc w:val="left"/>
              <w:rPr>
                <w:sz w:val="14"/>
              </w:rPr>
            </w:pPr>
            <w:r>
              <w:rPr>
                <w:sz w:val="18"/>
              </w:rPr>
              <w:t>PC15- OSC32_OUT</w:t>
            </w:r>
            <w:r>
              <w:rPr>
                <w:position w:val="7"/>
                <w:sz w:val="14"/>
              </w:rPr>
              <w:t>(5)</w:t>
            </w:r>
          </w:p>
        </w:tc>
        <w:tc>
          <w:tcPr>
            <w:tcW w:w="351" w:type="dxa"/>
          </w:tcPr>
          <w:p>
            <w:pPr>
              <w:pStyle w:val="TableParagraph"/>
              <w:spacing w:before="153"/>
              <w:ind w:left="55"/>
              <w:jc w:val="left"/>
              <w:rPr>
                <w:sz w:val="18"/>
              </w:rPr>
            </w:pPr>
            <w:r>
              <w:rPr>
                <w:sz w:val="18"/>
              </w:rPr>
              <w:t>I/O</w:t>
            </w:r>
          </w:p>
        </w:tc>
        <w:tc>
          <w:tcPr>
            <w:tcW w:w="313" w:type="dxa"/>
          </w:tcPr>
          <w:p>
            <w:pPr>
              <w:pStyle w:val="TableParagraph"/>
              <w:spacing w:before="153"/>
              <w:ind w:left="11"/>
              <w:rPr>
                <w:sz w:val="18"/>
              </w:rPr>
            </w:pPr>
            <w:r>
              <w:rPr>
                <w:sz w:val="18"/>
              </w:rPr>
              <w:t>-</w:t>
            </w:r>
          </w:p>
        </w:tc>
        <w:tc>
          <w:tcPr>
            <w:tcW w:w="1190" w:type="dxa"/>
          </w:tcPr>
          <w:p>
            <w:pPr>
              <w:pStyle w:val="TableParagraph"/>
              <w:spacing w:before="121"/>
              <w:ind w:left="12"/>
              <w:rPr>
                <w:sz w:val="14"/>
              </w:rPr>
            </w:pPr>
            <w:r>
              <w:rPr>
                <w:sz w:val="18"/>
              </w:rPr>
              <w:t>PC15</w:t>
            </w:r>
            <w:r>
              <w:rPr>
                <w:position w:val="7"/>
                <w:sz w:val="14"/>
              </w:rPr>
              <w:t>(6)</w:t>
            </w:r>
          </w:p>
        </w:tc>
        <w:tc>
          <w:tcPr>
            <w:tcW w:w="1502" w:type="dxa"/>
          </w:tcPr>
          <w:p>
            <w:pPr>
              <w:pStyle w:val="TableParagraph"/>
              <w:spacing w:before="153"/>
              <w:ind w:left="111" w:right="98"/>
              <w:rPr>
                <w:sz w:val="18"/>
              </w:rPr>
            </w:pPr>
            <w:r>
              <w:rPr>
                <w:sz w:val="18"/>
              </w:rPr>
              <w:t>OSC32_OUT</w:t>
            </w:r>
          </w:p>
        </w:tc>
        <w:tc>
          <w:tcPr>
            <w:tcW w:w="1250" w:type="dxa"/>
          </w:tcPr>
          <w:p>
            <w:pPr>
              <w:pStyle w:val="TableParagraph"/>
              <w:spacing w:before="153"/>
              <w:ind w:left="14"/>
              <w:rPr>
                <w:sz w:val="18"/>
              </w:rPr>
            </w:pPr>
            <w:r>
              <w:rPr>
                <w:sz w:val="18"/>
              </w:rPr>
              <w:t>-</w:t>
            </w:r>
          </w:p>
        </w:tc>
      </w:tr>
      <w:tr>
        <w:trPr>
          <w:trHeight w:val="328" w:hRule="atLeast"/>
        </w:trPr>
        <w:tc>
          <w:tcPr>
            <w:tcW w:w="409" w:type="dxa"/>
          </w:tcPr>
          <w:p>
            <w:pPr>
              <w:pStyle w:val="TableParagraph"/>
              <w:spacing w:before="44"/>
              <w:ind w:left="84"/>
              <w:jc w:val="left"/>
              <w:rPr>
                <w:sz w:val="18"/>
              </w:rPr>
            </w:pPr>
            <w:r>
              <w:rPr>
                <w:sz w:val="18"/>
              </w:rPr>
              <w:t>C2</w:t>
            </w:r>
          </w:p>
        </w:tc>
        <w:tc>
          <w:tcPr>
            <w:tcW w:w="435" w:type="dxa"/>
          </w:tcPr>
          <w:p>
            <w:pPr>
              <w:pStyle w:val="TableParagraph"/>
              <w:spacing w:before="44"/>
              <w:ind w:left="22" w:right="22"/>
              <w:rPr>
                <w:sz w:val="18"/>
              </w:rPr>
            </w:pPr>
            <w:r>
              <w:rPr>
                <w:sz w:val="18"/>
              </w:rPr>
              <w:t>F2</w:t>
            </w:r>
          </w:p>
        </w:tc>
        <w:tc>
          <w:tcPr>
            <w:tcW w:w="436" w:type="dxa"/>
          </w:tcPr>
          <w:p>
            <w:pPr>
              <w:pStyle w:val="TableParagraph"/>
              <w:spacing w:before="44"/>
              <w:ind w:left="184"/>
              <w:jc w:val="left"/>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right="178"/>
              <w:jc w:val="right"/>
              <w:rPr>
                <w:sz w:val="18"/>
              </w:rPr>
            </w:pPr>
            <w:r>
              <w:rPr>
                <w:sz w:val="18"/>
              </w:rPr>
              <w:t>-</w:t>
            </w:r>
          </w:p>
        </w:tc>
        <w:tc>
          <w:tcPr>
            <w:tcW w:w="435" w:type="dxa"/>
          </w:tcPr>
          <w:p>
            <w:pPr>
              <w:pStyle w:val="TableParagraph"/>
              <w:spacing w:before="44"/>
              <w:ind w:left="22" w:right="16"/>
              <w:rPr>
                <w:sz w:val="18"/>
              </w:rPr>
            </w:pPr>
            <w:r>
              <w:rPr>
                <w:sz w:val="18"/>
              </w:rPr>
              <w:t>10</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49"/>
              <w:ind w:left="30" w:right="21"/>
              <w:rPr>
                <w:sz w:val="14"/>
              </w:rPr>
            </w:pPr>
            <w:r>
              <w:rPr>
                <w:position w:val="4"/>
                <w:sz w:val="18"/>
              </w:rPr>
              <w:t>V</w:t>
            </w:r>
            <w:r>
              <w:rPr>
                <w:sz w:val="14"/>
              </w:rPr>
              <w:t>SS_5</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0"/>
              <w:rPr>
                <w:sz w:val="18"/>
              </w:rPr>
            </w:pPr>
            <w:r>
              <w:rPr>
                <w:sz w:val="18"/>
              </w:rPr>
              <w:t>-</w:t>
            </w:r>
          </w:p>
        </w:tc>
        <w:tc>
          <w:tcPr>
            <w:tcW w:w="1190" w:type="dxa"/>
          </w:tcPr>
          <w:p>
            <w:pPr>
              <w:pStyle w:val="TableParagraph"/>
              <w:spacing w:before="49"/>
              <w:ind w:left="14"/>
              <w:rPr>
                <w:sz w:val="14"/>
              </w:rPr>
            </w:pPr>
            <w:r>
              <w:rPr>
                <w:position w:val="4"/>
                <w:sz w:val="18"/>
              </w:rPr>
              <w:t>V</w:t>
            </w:r>
            <w:r>
              <w:rPr>
                <w:sz w:val="14"/>
              </w:rPr>
              <w:t>SS_5</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r>
        <w:trPr>
          <w:trHeight w:val="327" w:hRule="atLeast"/>
        </w:trPr>
        <w:tc>
          <w:tcPr>
            <w:tcW w:w="409" w:type="dxa"/>
          </w:tcPr>
          <w:p>
            <w:pPr>
              <w:pStyle w:val="TableParagraph"/>
              <w:spacing w:before="43"/>
              <w:ind w:left="84"/>
              <w:jc w:val="left"/>
              <w:rPr>
                <w:sz w:val="18"/>
              </w:rPr>
            </w:pPr>
            <w:r>
              <w:rPr>
                <w:sz w:val="18"/>
              </w:rPr>
              <w:t>D2</w:t>
            </w:r>
          </w:p>
        </w:tc>
        <w:tc>
          <w:tcPr>
            <w:tcW w:w="435" w:type="dxa"/>
          </w:tcPr>
          <w:p>
            <w:pPr>
              <w:pStyle w:val="TableParagraph"/>
              <w:spacing w:before="43"/>
              <w:ind w:left="22" w:right="19"/>
              <w:rPr>
                <w:sz w:val="18"/>
              </w:rPr>
            </w:pPr>
            <w:r>
              <w:rPr>
                <w:sz w:val="18"/>
              </w:rPr>
              <w:t>G2</w:t>
            </w:r>
          </w:p>
        </w:tc>
        <w:tc>
          <w:tcPr>
            <w:tcW w:w="436" w:type="dxa"/>
          </w:tcPr>
          <w:p>
            <w:pPr>
              <w:pStyle w:val="TableParagraph"/>
              <w:spacing w:before="43"/>
              <w:ind w:left="184"/>
              <w:jc w:val="left"/>
              <w:rPr>
                <w:sz w:val="18"/>
              </w:rPr>
            </w:pPr>
            <w:r>
              <w:rPr>
                <w:sz w:val="18"/>
              </w:rPr>
              <w:t>-</w:t>
            </w:r>
          </w:p>
        </w:tc>
        <w:tc>
          <w:tcPr>
            <w:tcW w:w="476" w:type="dxa"/>
          </w:tcPr>
          <w:p>
            <w:pPr>
              <w:pStyle w:val="TableParagraph"/>
              <w:spacing w:before="43"/>
              <w:ind w:left="2"/>
              <w:rPr>
                <w:sz w:val="18"/>
              </w:rPr>
            </w:pPr>
            <w:r>
              <w:rPr>
                <w:sz w:val="18"/>
              </w:rPr>
              <w:t>-</w:t>
            </w:r>
          </w:p>
        </w:tc>
        <w:tc>
          <w:tcPr>
            <w:tcW w:w="436" w:type="dxa"/>
          </w:tcPr>
          <w:p>
            <w:pPr>
              <w:pStyle w:val="TableParagraph"/>
              <w:spacing w:before="43"/>
              <w:ind w:right="178"/>
              <w:jc w:val="right"/>
              <w:rPr>
                <w:sz w:val="18"/>
              </w:rPr>
            </w:pPr>
            <w:r>
              <w:rPr>
                <w:sz w:val="18"/>
              </w:rPr>
              <w:t>-</w:t>
            </w:r>
          </w:p>
        </w:tc>
        <w:tc>
          <w:tcPr>
            <w:tcW w:w="435" w:type="dxa"/>
          </w:tcPr>
          <w:p>
            <w:pPr>
              <w:pStyle w:val="TableParagraph"/>
              <w:spacing w:before="43"/>
              <w:ind w:left="22" w:right="18"/>
              <w:rPr>
                <w:sz w:val="18"/>
              </w:rPr>
            </w:pPr>
            <w:r>
              <w:rPr>
                <w:sz w:val="18"/>
              </w:rPr>
              <w:t>11</w:t>
            </w:r>
          </w:p>
        </w:tc>
        <w:tc>
          <w:tcPr>
            <w:tcW w:w="335" w:type="dxa"/>
          </w:tcPr>
          <w:p>
            <w:pPr>
              <w:pStyle w:val="TableParagraph"/>
              <w:spacing w:before="43"/>
              <w:ind w:left="136"/>
              <w:jc w:val="left"/>
              <w:rPr>
                <w:sz w:val="18"/>
              </w:rPr>
            </w:pPr>
            <w:r>
              <w:rPr>
                <w:sz w:val="18"/>
              </w:rPr>
              <w:t>-</w:t>
            </w:r>
          </w:p>
        </w:tc>
        <w:tc>
          <w:tcPr>
            <w:tcW w:w="1654" w:type="dxa"/>
          </w:tcPr>
          <w:p>
            <w:pPr>
              <w:pStyle w:val="TableParagraph"/>
              <w:spacing w:before="39"/>
              <w:ind w:left="31" w:right="21"/>
              <w:rPr>
                <w:sz w:val="14"/>
              </w:rPr>
            </w:pPr>
            <w:r>
              <w:rPr>
                <w:position w:val="5"/>
                <w:sz w:val="18"/>
              </w:rPr>
              <w:t>V</w:t>
            </w:r>
            <w:r>
              <w:rPr>
                <w:sz w:val="14"/>
              </w:rPr>
              <w:t>DD_5</w:t>
            </w:r>
          </w:p>
        </w:tc>
        <w:tc>
          <w:tcPr>
            <w:tcW w:w="351" w:type="dxa"/>
          </w:tcPr>
          <w:p>
            <w:pPr>
              <w:pStyle w:val="TableParagraph"/>
              <w:spacing w:before="43"/>
              <w:ind w:left="115"/>
              <w:jc w:val="left"/>
              <w:rPr>
                <w:sz w:val="18"/>
              </w:rPr>
            </w:pPr>
            <w:r>
              <w:rPr>
                <w:sz w:val="18"/>
              </w:rPr>
              <w:t>S</w:t>
            </w:r>
          </w:p>
        </w:tc>
        <w:tc>
          <w:tcPr>
            <w:tcW w:w="313" w:type="dxa"/>
          </w:tcPr>
          <w:p>
            <w:pPr>
              <w:pStyle w:val="TableParagraph"/>
              <w:spacing w:before="43"/>
              <w:ind w:left="10"/>
              <w:rPr>
                <w:sz w:val="18"/>
              </w:rPr>
            </w:pPr>
            <w:r>
              <w:rPr>
                <w:sz w:val="18"/>
              </w:rPr>
              <w:t>-</w:t>
            </w:r>
          </w:p>
        </w:tc>
        <w:tc>
          <w:tcPr>
            <w:tcW w:w="1190" w:type="dxa"/>
          </w:tcPr>
          <w:p>
            <w:pPr>
              <w:pStyle w:val="TableParagraph"/>
              <w:spacing w:before="39"/>
              <w:ind w:left="11"/>
              <w:rPr>
                <w:sz w:val="14"/>
              </w:rPr>
            </w:pPr>
            <w:r>
              <w:rPr>
                <w:position w:val="5"/>
                <w:sz w:val="18"/>
              </w:rPr>
              <w:t>V</w:t>
            </w:r>
            <w:r>
              <w:rPr>
                <w:sz w:val="14"/>
              </w:rPr>
              <w:t>DD_5</w:t>
            </w:r>
          </w:p>
        </w:tc>
        <w:tc>
          <w:tcPr>
            <w:tcW w:w="1502" w:type="dxa"/>
          </w:tcPr>
          <w:p>
            <w:pPr>
              <w:pStyle w:val="TableParagraph"/>
              <w:spacing w:before="43"/>
              <w:ind w:left="13"/>
              <w:rPr>
                <w:sz w:val="18"/>
              </w:rPr>
            </w:pPr>
            <w:r>
              <w:rPr>
                <w:sz w:val="18"/>
              </w:rPr>
              <w:t>-</w:t>
            </w:r>
          </w:p>
        </w:tc>
        <w:tc>
          <w:tcPr>
            <w:tcW w:w="1250" w:type="dxa"/>
          </w:tcPr>
          <w:p>
            <w:pPr>
              <w:pStyle w:val="TableParagraph"/>
              <w:jc w:val="left"/>
              <w:rPr>
                <w:rFonts w:ascii="Times New Roman"/>
                <w:sz w:val="16"/>
              </w:rPr>
            </w:pPr>
          </w:p>
        </w:tc>
      </w:tr>
      <w:tr>
        <w:trPr>
          <w:trHeight w:val="328" w:hRule="atLeast"/>
        </w:trPr>
        <w:tc>
          <w:tcPr>
            <w:tcW w:w="409" w:type="dxa"/>
          </w:tcPr>
          <w:p>
            <w:pPr>
              <w:pStyle w:val="TableParagraph"/>
              <w:spacing w:before="44"/>
              <w:ind w:left="84"/>
              <w:jc w:val="left"/>
              <w:rPr>
                <w:sz w:val="18"/>
              </w:rPr>
            </w:pPr>
            <w:r>
              <w:rPr>
                <w:sz w:val="18"/>
              </w:rPr>
              <w:t>C1</w:t>
            </w:r>
          </w:p>
        </w:tc>
        <w:tc>
          <w:tcPr>
            <w:tcW w:w="435" w:type="dxa"/>
          </w:tcPr>
          <w:p>
            <w:pPr>
              <w:pStyle w:val="TableParagraph"/>
              <w:spacing w:before="44"/>
              <w:ind w:left="22" w:right="21"/>
              <w:rPr>
                <w:sz w:val="18"/>
              </w:rPr>
            </w:pPr>
            <w:r>
              <w:rPr>
                <w:sz w:val="18"/>
              </w:rPr>
              <w:t>F1</w:t>
            </w:r>
          </w:p>
        </w:tc>
        <w:tc>
          <w:tcPr>
            <w:tcW w:w="436" w:type="dxa"/>
          </w:tcPr>
          <w:p>
            <w:pPr>
              <w:pStyle w:val="TableParagraph"/>
              <w:spacing w:before="44"/>
              <w:ind w:left="164"/>
              <w:jc w:val="left"/>
              <w:rPr>
                <w:sz w:val="18"/>
              </w:rPr>
            </w:pPr>
            <w:r>
              <w:rPr>
                <w:sz w:val="18"/>
              </w:rPr>
              <w:t>5</w:t>
            </w:r>
          </w:p>
        </w:tc>
        <w:tc>
          <w:tcPr>
            <w:tcW w:w="476" w:type="dxa"/>
          </w:tcPr>
          <w:p>
            <w:pPr>
              <w:pStyle w:val="TableParagraph"/>
              <w:spacing w:before="44"/>
              <w:ind w:left="8" w:right="3"/>
              <w:rPr>
                <w:sz w:val="18"/>
              </w:rPr>
            </w:pPr>
            <w:r>
              <w:rPr>
                <w:sz w:val="18"/>
              </w:rPr>
              <w:t>C1</w:t>
            </w:r>
          </w:p>
        </w:tc>
        <w:tc>
          <w:tcPr>
            <w:tcW w:w="436" w:type="dxa"/>
          </w:tcPr>
          <w:p>
            <w:pPr>
              <w:pStyle w:val="TableParagraph"/>
              <w:spacing w:before="44"/>
              <w:ind w:right="158"/>
              <w:jc w:val="right"/>
              <w:rPr>
                <w:sz w:val="18"/>
              </w:rPr>
            </w:pPr>
            <w:r>
              <w:rPr>
                <w:sz w:val="18"/>
              </w:rPr>
              <w:t>5</w:t>
            </w:r>
          </w:p>
        </w:tc>
        <w:tc>
          <w:tcPr>
            <w:tcW w:w="435" w:type="dxa"/>
          </w:tcPr>
          <w:p>
            <w:pPr>
              <w:pStyle w:val="TableParagraph"/>
              <w:spacing w:before="44"/>
              <w:ind w:left="22" w:right="16"/>
              <w:rPr>
                <w:sz w:val="18"/>
              </w:rPr>
            </w:pPr>
            <w:r>
              <w:rPr>
                <w:sz w:val="18"/>
              </w:rPr>
              <w:t>12</w:t>
            </w:r>
          </w:p>
        </w:tc>
        <w:tc>
          <w:tcPr>
            <w:tcW w:w="335" w:type="dxa"/>
          </w:tcPr>
          <w:p>
            <w:pPr>
              <w:pStyle w:val="TableParagraph"/>
              <w:spacing w:before="44"/>
              <w:ind w:left="115"/>
              <w:jc w:val="left"/>
              <w:rPr>
                <w:sz w:val="18"/>
              </w:rPr>
            </w:pPr>
            <w:r>
              <w:rPr>
                <w:sz w:val="18"/>
              </w:rPr>
              <w:t>2</w:t>
            </w:r>
          </w:p>
        </w:tc>
        <w:tc>
          <w:tcPr>
            <w:tcW w:w="1654" w:type="dxa"/>
          </w:tcPr>
          <w:p>
            <w:pPr>
              <w:pStyle w:val="TableParagraph"/>
              <w:spacing w:before="44"/>
              <w:ind w:left="31" w:right="21"/>
              <w:rPr>
                <w:sz w:val="18"/>
              </w:rPr>
            </w:pPr>
            <w:r>
              <w:rPr>
                <w:sz w:val="18"/>
              </w:rPr>
              <w:t>OSC_IN</w:t>
            </w:r>
          </w:p>
        </w:tc>
        <w:tc>
          <w:tcPr>
            <w:tcW w:w="351" w:type="dxa"/>
          </w:tcPr>
          <w:p>
            <w:pPr>
              <w:pStyle w:val="TableParagraph"/>
              <w:spacing w:before="44"/>
              <w:ind w:left="8"/>
              <w:rPr>
                <w:sz w:val="18"/>
              </w:rPr>
            </w:pPr>
            <w:r>
              <w:rPr>
                <w:sz w:val="18"/>
              </w:rPr>
              <w:t>I</w:t>
            </w:r>
          </w:p>
        </w:tc>
        <w:tc>
          <w:tcPr>
            <w:tcW w:w="313" w:type="dxa"/>
          </w:tcPr>
          <w:p>
            <w:pPr>
              <w:pStyle w:val="TableParagraph"/>
              <w:spacing w:before="44"/>
              <w:ind w:left="9"/>
              <w:rPr>
                <w:sz w:val="18"/>
              </w:rPr>
            </w:pPr>
            <w:r>
              <w:rPr>
                <w:sz w:val="18"/>
              </w:rPr>
              <w:t>-</w:t>
            </w:r>
          </w:p>
        </w:tc>
        <w:tc>
          <w:tcPr>
            <w:tcW w:w="1190" w:type="dxa"/>
          </w:tcPr>
          <w:p>
            <w:pPr>
              <w:pStyle w:val="TableParagraph"/>
              <w:spacing w:before="44"/>
              <w:ind w:left="10"/>
              <w:rPr>
                <w:sz w:val="18"/>
              </w:rPr>
            </w:pPr>
            <w:r>
              <w:rPr>
                <w:sz w:val="18"/>
              </w:rPr>
              <w:t>OSC_IN</w:t>
            </w:r>
          </w:p>
        </w:tc>
        <w:tc>
          <w:tcPr>
            <w:tcW w:w="1502" w:type="dxa"/>
          </w:tcPr>
          <w:p>
            <w:pPr>
              <w:pStyle w:val="TableParagraph"/>
              <w:spacing w:before="44"/>
              <w:ind w:left="12"/>
              <w:rPr>
                <w:sz w:val="18"/>
              </w:rPr>
            </w:pPr>
            <w:r>
              <w:rPr>
                <w:sz w:val="18"/>
              </w:rPr>
              <w:t>-</w:t>
            </w:r>
          </w:p>
        </w:tc>
        <w:tc>
          <w:tcPr>
            <w:tcW w:w="1250" w:type="dxa"/>
          </w:tcPr>
          <w:p>
            <w:pPr>
              <w:pStyle w:val="TableParagraph"/>
              <w:spacing w:before="10"/>
              <w:ind w:left="20" w:right="5"/>
              <w:rPr>
                <w:sz w:val="14"/>
              </w:rPr>
            </w:pPr>
            <w:r>
              <w:rPr>
                <w:position w:val="-6"/>
                <w:sz w:val="18"/>
              </w:rPr>
              <w:t>PD0</w:t>
            </w:r>
            <w:r>
              <w:rPr>
                <w:sz w:val="14"/>
              </w:rPr>
              <w:t>(7)</w:t>
            </w:r>
          </w:p>
        </w:tc>
      </w:tr>
      <w:tr>
        <w:trPr>
          <w:trHeight w:val="328" w:hRule="atLeast"/>
        </w:trPr>
        <w:tc>
          <w:tcPr>
            <w:tcW w:w="409" w:type="dxa"/>
          </w:tcPr>
          <w:p>
            <w:pPr>
              <w:pStyle w:val="TableParagraph"/>
              <w:spacing w:before="44"/>
              <w:ind w:left="85"/>
              <w:jc w:val="left"/>
              <w:rPr>
                <w:sz w:val="18"/>
              </w:rPr>
            </w:pPr>
            <w:r>
              <w:rPr>
                <w:sz w:val="18"/>
              </w:rPr>
              <w:t>D1</w:t>
            </w:r>
          </w:p>
        </w:tc>
        <w:tc>
          <w:tcPr>
            <w:tcW w:w="435" w:type="dxa"/>
          </w:tcPr>
          <w:p>
            <w:pPr>
              <w:pStyle w:val="TableParagraph"/>
              <w:spacing w:before="44"/>
              <w:ind w:left="22" w:right="21"/>
              <w:rPr>
                <w:sz w:val="18"/>
              </w:rPr>
            </w:pPr>
            <w:r>
              <w:rPr>
                <w:sz w:val="18"/>
              </w:rPr>
              <w:t>G1</w:t>
            </w:r>
          </w:p>
        </w:tc>
        <w:tc>
          <w:tcPr>
            <w:tcW w:w="436" w:type="dxa"/>
          </w:tcPr>
          <w:p>
            <w:pPr>
              <w:pStyle w:val="TableParagraph"/>
              <w:spacing w:before="44"/>
              <w:ind w:left="163"/>
              <w:jc w:val="left"/>
              <w:rPr>
                <w:sz w:val="18"/>
              </w:rPr>
            </w:pPr>
            <w:r>
              <w:rPr>
                <w:sz w:val="18"/>
              </w:rPr>
              <w:t>6</w:t>
            </w:r>
          </w:p>
        </w:tc>
        <w:tc>
          <w:tcPr>
            <w:tcW w:w="476" w:type="dxa"/>
          </w:tcPr>
          <w:p>
            <w:pPr>
              <w:pStyle w:val="TableParagraph"/>
              <w:spacing w:before="44"/>
              <w:ind w:left="8" w:right="6"/>
              <w:rPr>
                <w:sz w:val="18"/>
              </w:rPr>
            </w:pPr>
            <w:r>
              <w:rPr>
                <w:sz w:val="18"/>
              </w:rPr>
              <w:t>D1</w:t>
            </w:r>
          </w:p>
        </w:tc>
        <w:tc>
          <w:tcPr>
            <w:tcW w:w="436" w:type="dxa"/>
          </w:tcPr>
          <w:p>
            <w:pPr>
              <w:pStyle w:val="TableParagraph"/>
              <w:spacing w:before="44"/>
              <w:ind w:right="159"/>
              <w:jc w:val="right"/>
              <w:rPr>
                <w:sz w:val="18"/>
              </w:rPr>
            </w:pPr>
            <w:r>
              <w:rPr>
                <w:sz w:val="18"/>
              </w:rPr>
              <w:t>6</w:t>
            </w:r>
          </w:p>
        </w:tc>
        <w:tc>
          <w:tcPr>
            <w:tcW w:w="435" w:type="dxa"/>
          </w:tcPr>
          <w:p>
            <w:pPr>
              <w:pStyle w:val="TableParagraph"/>
              <w:spacing w:before="44"/>
              <w:ind w:left="22" w:right="17"/>
              <w:rPr>
                <w:sz w:val="18"/>
              </w:rPr>
            </w:pPr>
            <w:r>
              <w:rPr>
                <w:sz w:val="18"/>
              </w:rPr>
              <w:t>13</w:t>
            </w:r>
          </w:p>
        </w:tc>
        <w:tc>
          <w:tcPr>
            <w:tcW w:w="335" w:type="dxa"/>
          </w:tcPr>
          <w:p>
            <w:pPr>
              <w:pStyle w:val="TableParagraph"/>
              <w:spacing w:before="44"/>
              <w:ind w:left="115"/>
              <w:jc w:val="left"/>
              <w:rPr>
                <w:sz w:val="18"/>
              </w:rPr>
            </w:pPr>
            <w:r>
              <w:rPr>
                <w:sz w:val="18"/>
              </w:rPr>
              <w:t>3</w:t>
            </w:r>
          </w:p>
        </w:tc>
        <w:tc>
          <w:tcPr>
            <w:tcW w:w="1654" w:type="dxa"/>
          </w:tcPr>
          <w:p>
            <w:pPr>
              <w:pStyle w:val="TableParagraph"/>
              <w:spacing w:before="44"/>
              <w:ind w:left="30" w:right="21"/>
              <w:rPr>
                <w:sz w:val="18"/>
              </w:rPr>
            </w:pPr>
            <w:r>
              <w:rPr>
                <w:sz w:val="18"/>
              </w:rPr>
              <w:t>OSC_OUT</w:t>
            </w:r>
          </w:p>
        </w:tc>
        <w:tc>
          <w:tcPr>
            <w:tcW w:w="351" w:type="dxa"/>
          </w:tcPr>
          <w:p>
            <w:pPr>
              <w:pStyle w:val="TableParagraph"/>
              <w:spacing w:before="44"/>
              <w:ind w:left="104"/>
              <w:jc w:val="left"/>
              <w:rPr>
                <w:sz w:val="18"/>
              </w:rPr>
            </w:pPr>
            <w:r>
              <w:rPr>
                <w:sz w:val="18"/>
              </w:rPr>
              <w:t>O</w:t>
            </w:r>
          </w:p>
        </w:tc>
        <w:tc>
          <w:tcPr>
            <w:tcW w:w="313" w:type="dxa"/>
          </w:tcPr>
          <w:p>
            <w:pPr>
              <w:pStyle w:val="TableParagraph"/>
              <w:spacing w:before="44"/>
              <w:ind w:left="8"/>
              <w:rPr>
                <w:sz w:val="18"/>
              </w:rPr>
            </w:pPr>
            <w:r>
              <w:rPr>
                <w:sz w:val="18"/>
              </w:rPr>
              <w:t>-</w:t>
            </w:r>
          </w:p>
        </w:tc>
        <w:tc>
          <w:tcPr>
            <w:tcW w:w="1190" w:type="dxa"/>
          </w:tcPr>
          <w:p>
            <w:pPr>
              <w:pStyle w:val="TableParagraph"/>
              <w:spacing w:before="44"/>
              <w:ind w:left="10"/>
              <w:rPr>
                <w:sz w:val="18"/>
              </w:rPr>
            </w:pPr>
            <w:r>
              <w:rPr>
                <w:sz w:val="18"/>
              </w:rPr>
              <w:t>OSC_OUT</w:t>
            </w:r>
          </w:p>
        </w:tc>
        <w:tc>
          <w:tcPr>
            <w:tcW w:w="1502" w:type="dxa"/>
          </w:tcPr>
          <w:p>
            <w:pPr>
              <w:pStyle w:val="TableParagraph"/>
              <w:jc w:val="left"/>
              <w:rPr>
                <w:rFonts w:ascii="Times New Roman"/>
                <w:sz w:val="16"/>
              </w:rPr>
            </w:pPr>
          </w:p>
        </w:tc>
        <w:tc>
          <w:tcPr>
            <w:tcW w:w="1250" w:type="dxa"/>
          </w:tcPr>
          <w:p>
            <w:pPr>
              <w:pStyle w:val="TableParagraph"/>
              <w:spacing w:before="10"/>
              <w:ind w:left="20" w:right="5"/>
              <w:rPr>
                <w:sz w:val="14"/>
              </w:rPr>
            </w:pPr>
            <w:r>
              <w:rPr>
                <w:position w:val="-6"/>
                <w:sz w:val="18"/>
              </w:rPr>
              <w:t>PD1</w:t>
            </w:r>
            <w:r>
              <w:rPr>
                <w:sz w:val="14"/>
              </w:rPr>
              <w:t>(7)</w:t>
            </w:r>
          </w:p>
        </w:tc>
      </w:tr>
      <w:tr>
        <w:trPr>
          <w:trHeight w:val="327" w:hRule="atLeast"/>
        </w:trPr>
        <w:tc>
          <w:tcPr>
            <w:tcW w:w="409" w:type="dxa"/>
          </w:tcPr>
          <w:p>
            <w:pPr>
              <w:pStyle w:val="TableParagraph"/>
              <w:spacing w:before="43"/>
              <w:ind w:left="89"/>
              <w:jc w:val="left"/>
              <w:rPr>
                <w:sz w:val="18"/>
              </w:rPr>
            </w:pPr>
            <w:r>
              <w:rPr>
                <w:sz w:val="18"/>
              </w:rPr>
              <w:t>E1</w:t>
            </w:r>
          </w:p>
        </w:tc>
        <w:tc>
          <w:tcPr>
            <w:tcW w:w="435" w:type="dxa"/>
          </w:tcPr>
          <w:p>
            <w:pPr>
              <w:pStyle w:val="TableParagraph"/>
              <w:spacing w:before="43"/>
              <w:ind w:left="22" w:right="21"/>
              <w:rPr>
                <w:sz w:val="18"/>
              </w:rPr>
            </w:pPr>
            <w:r>
              <w:rPr>
                <w:sz w:val="18"/>
              </w:rPr>
              <w:t>H2</w:t>
            </w:r>
          </w:p>
        </w:tc>
        <w:tc>
          <w:tcPr>
            <w:tcW w:w="436" w:type="dxa"/>
          </w:tcPr>
          <w:p>
            <w:pPr>
              <w:pStyle w:val="TableParagraph"/>
              <w:spacing w:before="43"/>
              <w:ind w:left="163"/>
              <w:jc w:val="left"/>
              <w:rPr>
                <w:sz w:val="18"/>
              </w:rPr>
            </w:pPr>
            <w:r>
              <w:rPr>
                <w:sz w:val="18"/>
              </w:rPr>
              <w:t>7</w:t>
            </w:r>
          </w:p>
        </w:tc>
        <w:tc>
          <w:tcPr>
            <w:tcW w:w="476" w:type="dxa"/>
          </w:tcPr>
          <w:p>
            <w:pPr>
              <w:pStyle w:val="TableParagraph"/>
              <w:spacing w:before="43"/>
              <w:ind w:left="8" w:right="4"/>
              <w:rPr>
                <w:sz w:val="18"/>
              </w:rPr>
            </w:pPr>
            <w:r>
              <w:rPr>
                <w:sz w:val="18"/>
              </w:rPr>
              <w:t>E1</w:t>
            </w:r>
          </w:p>
        </w:tc>
        <w:tc>
          <w:tcPr>
            <w:tcW w:w="436" w:type="dxa"/>
          </w:tcPr>
          <w:p>
            <w:pPr>
              <w:pStyle w:val="TableParagraph"/>
              <w:spacing w:before="43"/>
              <w:ind w:right="158"/>
              <w:jc w:val="right"/>
              <w:rPr>
                <w:sz w:val="18"/>
              </w:rPr>
            </w:pPr>
            <w:r>
              <w:rPr>
                <w:sz w:val="18"/>
              </w:rPr>
              <w:t>7</w:t>
            </w:r>
          </w:p>
        </w:tc>
        <w:tc>
          <w:tcPr>
            <w:tcW w:w="435" w:type="dxa"/>
          </w:tcPr>
          <w:p>
            <w:pPr>
              <w:pStyle w:val="TableParagraph"/>
              <w:spacing w:before="43"/>
              <w:ind w:left="22" w:right="16"/>
              <w:rPr>
                <w:sz w:val="18"/>
              </w:rPr>
            </w:pPr>
            <w:r>
              <w:rPr>
                <w:sz w:val="18"/>
              </w:rPr>
              <w:t>14</w:t>
            </w:r>
          </w:p>
        </w:tc>
        <w:tc>
          <w:tcPr>
            <w:tcW w:w="335" w:type="dxa"/>
          </w:tcPr>
          <w:p>
            <w:pPr>
              <w:pStyle w:val="TableParagraph"/>
              <w:spacing w:before="43"/>
              <w:ind w:left="116"/>
              <w:jc w:val="left"/>
              <w:rPr>
                <w:sz w:val="18"/>
              </w:rPr>
            </w:pPr>
            <w:r>
              <w:rPr>
                <w:sz w:val="18"/>
              </w:rPr>
              <w:t>4</w:t>
            </w:r>
          </w:p>
        </w:tc>
        <w:tc>
          <w:tcPr>
            <w:tcW w:w="1654" w:type="dxa"/>
          </w:tcPr>
          <w:p>
            <w:pPr>
              <w:pStyle w:val="TableParagraph"/>
              <w:spacing w:before="43"/>
              <w:ind w:left="31" w:right="20"/>
              <w:rPr>
                <w:sz w:val="18"/>
              </w:rPr>
            </w:pPr>
            <w:r>
              <w:rPr>
                <w:sz w:val="18"/>
              </w:rPr>
              <w:t>NRST</w:t>
            </w:r>
          </w:p>
        </w:tc>
        <w:tc>
          <w:tcPr>
            <w:tcW w:w="351" w:type="dxa"/>
          </w:tcPr>
          <w:p>
            <w:pPr>
              <w:pStyle w:val="TableParagraph"/>
              <w:spacing w:before="43"/>
              <w:ind w:left="55"/>
              <w:jc w:val="left"/>
              <w:rPr>
                <w:sz w:val="18"/>
              </w:rPr>
            </w:pPr>
            <w:r>
              <w:rPr>
                <w:sz w:val="18"/>
              </w:rPr>
              <w:t>I/O</w:t>
            </w:r>
          </w:p>
        </w:tc>
        <w:tc>
          <w:tcPr>
            <w:tcW w:w="313" w:type="dxa"/>
          </w:tcPr>
          <w:p>
            <w:pPr>
              <w:pStyle w:val="TableParagraph"/>
              <w:spacing w:before="43"/>
              <w:ind w:left="9"/>
              <w:rPr>
                <w:sz w:val="18"/>
              </w:rPr>
            </w:pPr>
            <w:r>
              <w:rPr>
                <w:sz w:val="18"/>
              </w:rPr>
              <w:t>-</w:t>
            </w:r>
          </w:p>
        </w:tc>
        <w:tc>
          <w:tcPr>
            <w:tcW w:w="1190" w:type="dxa"/>
          </w:tcPr>
          <w:p>
            <w:pPr>
              <w:pStyle w:val="TableParagraph"/>
              <w:spacing w:before="43"/>
              <w:ind w:left="11"/>
              <w:rPr>
                <w:sz w:val="18"/>
              </w:rPr>
            </w:pPr>
            <w:r>
              <w:rPr>
                <w:sz w:val="18"/>
              </w:rPr>
              <w:t>NRST</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13"/>
              <w:rPr>
                <w:sz w:val="18"/>
              </w:rPr>
            </w:pPr>
            <w:r>
              <w:rPr>
                <w:sz w:val="18"/>
              </w:rPr>
              <w:t>-</w:t>
            </w:r>
          </w:p>
        </w:tc>
      </w:tr>
      <w:tr>
        <w:trPr>
          <w:trHeight w:val="328" w:hRule="atLeast"/>
        </w:trPr>
        <w:tc>
          <w:tcPr>
            <w:tcW w:w="409" w:type="dxa"/>
          </w:tcPr>
          <w:p>
            <w:pPr>
              <w:pStyle w:val="TableParagraph"/>
              <w:spacing w:before="44"/>
              <w:ind w:left="94"/>
              <w:jc w:val="left"/>
              <w:rPr>
                <w:sz w:val="18"/>
              </w:rPr>
            </w:pPr>
            <w:r>
              <w:rPr>
                <w:sz w:val="18"/>
              </w:rPr>
              <w:t>F1</w:t>
            </w:r>
          </w:p>
        </w:tc>
        <w:tc>
          <w:tcPr>
            <w:tcW w:w="435" w:type="dxa"/>
          </w:tcPr>
          <w:p>
            <w:pPr>
              <w:pStyle w:val="TableParagraph"/>
              <w:spacing w:before="44"/>
              <w:ind w:left="22" w:right="21"/>
              <w:rPr>
                <w:sz w:val="18"/>
              </w:rPr>
            </w:pPr>
            <w:r>
              <w:rPr>
                <w:sz w:val="18"/>
              </w:rPr>
              <w:t>H1</w:t>
            </w:r>
          </w:p>
        </w:tc>
        <w:tc>
          <w:tcPr>
            <w:tcW w:w="436" w:type="dxa"/>
          </w:tcPr>
          <w:p>
            <w:pPr>
              <w:pStyle w:val="TableParagraph"/>
              <w:spacing w:before="44"/>
              <w:ind w:left="184"/>
              <w:jc w:val="left"/>
              <w:rPr>
                <w:sz w:val="18"/>
              </w:rPr>
            </w:pPr>
            <w:r>
              <w:rPr>
                <w:sz w:val="18"/>
              </w:rPr>
              <w:t>-</w:t>
            </w:r>
          </w:p>
        </w:tc>
        <w:tc>
          <w:tcPr>
            <w:tcW w:w="476" w:type="dxa"/>
          </w:tcPr>
          <w:p>
            <w:pPr>
              <w:pStyle w:val="TableParagraph"/>
              <w:spacing w:before="44"/>
              <w:ind w:left="8" w:right="4"/>
              <w:rPr>
                <w:sz w:val="18"/>
              </w:rPr>
            </w:pPr>
            <w:r>
              <w:rPr>
                <w:sz w:val="18"/>
              </w:rPr>
              <w:t>E3</w:t>
            </w:r>
          </w:p>
        </w:tc>
        <w:tc>
          <w:tcPr>
            <w:tcW w:w="436" w:type="dxa"/>
          </w:tcPr>
          <w:p>
            <w:pPr>
              <w:pStyle w:val="TableParagraph"/>
              <w:spacing w:before="44"/>
              <w:ind w:right="158"/>
              <w:jc w:val="right"/>
              <w:rPr>
                <w:sz w:val="18"/>
              </w:rPr>
            </w:pPr>
            <w:r>
              <w:rPr>
                <w:sz w:val="18"/>
              </w:rPr>
              <w:t>8</w:t>
            </w:r>
          </w:p>
        </w:tc>
        <w:tc>
          <w:tcPr>
            <w:tcW w:w="435" w:type="dxa"/>
          </w:tcPr>
          <w:p>
            <w:pPr>
              <w:pStyle w:val="TableParagraph"/>
              <w:spacing w:before="44"/>
              <w:ind w:left="22" w:right="15"/>
              <w:rPr>
                <w:sz w:val="18"/>
              </w:rPr>
            </w:pPr>
            <w:r>
              <w:rPr>
                <w:sz w:val="18"/>
              </w:rPr>
              <w:t>15</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44"/>
              <w:ind w:left="31" w:right="20"/>
              <w:rPr>
                <w:sz w:val="18"/>
              </w:rPr>
            </w:pPr>
            <w:r>
              <w:rPr>
                <w:sz w:val="18"/>
              </w:rPr>
              <w:t>PC0</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9"/>
              <w:rPr>
                <w:sz w:val="18"/>
              </w:rPr>
            </w:pPr>
            <w:r>
              <w:rPr>
                <w:sz w:val="18"/>
              </w:rPr>
              <w:t>-</w:t>
            </w:r>
          </w:p>
        </w:tc>
        <w:tc>
          <w:tcPr>
            <w:tcW w:w="1190" w:type="dxa"/>
          </w:tcPr>
          <w:p>
            <w:pPr>
              <w:pStyle w:val="TableParagraph"/>
              <w:spacing w:before="44"/>
              <w:ind w:left="10"/>
              <w:rPr>
                <w:sz w:val="18"/>
              </w:rPr>
            </w:pPr>
            <w:r>
              <w:rPr>
                <w:sz w:val="18"/>
              </w:rPr>
              <w:t>PC0</w:t>
            </w:r>
          </w:p>
        </w:tc>
        <w:tc>
          <w:tcPr>
            <w:tcW w:w="1502" w:type="dxa"/>
          </w:tcPr>
          <w:p>
            <w:pPr>
              <w:pStyle w:val="TableParagraph"/>
              <w:spacing w:before="44"/>
              <w:ind w:left="111" w:right="98"/>
              <w:rPr>
                <w:sz w:val="18"/>
              </w:rPr>
            </w:pPr>
            <w:r>
              <w:rPr>
                <w:sz w:val="18"/>
              </w:rPr>
              <w:t>ADC12_IN10</w:t>
            </w:r>
          </w:p>
        </w:tc>
        <w:tc>
          <w:tcPr>
            <w:tcW w:w="1250" w:type="dxa"/>
          </w:tcPr>
          <w:p>
            <w:pPr>
              <w:pStyle w:val="TableParagraph"/>
              <w:spacing w:before="44"/>
              <w:ind w:left="12"/>
              <w:rPr>
                <w:sz w:val="18"/>
              </w:rPr>
            </w:pPr>
            <w:r>
              <w:rPr>
                <w:sz w:val="18"/>
              </w:rPr>
              <w:t>-</w:t>
            </w:r>
          </w:p>
        </w:tc>
      </w:tr>
      <w:tr>
        <w:trPr>
          <w:trHeight w:val="328" w:hRule="atLeast"/>
        </w:trPr>
        <w:tc>
          <w:tcPr>
            <w:tcW w:w="409" w:type="dxa"/>
          </w:tcPr>
          <w:p>
            <w:pPr>
              <w:pStyle w:val="TableParagraph"/>
              <w:spacing w:before="44"/>
              <w:ind w:left="94"/>
              <w:jc w:val="left"/>
              <w:rPr>
                <w:sz w:val="18"/>
              </w:rPr>
            </w:pPr>
            <w:r>
              <w:rPr>
                <w:sz w:val="18"/>
              </w:rPr>
              <w:t>F2</w:t>
            </w:r>
          </w:p>
        </w:tc>
        <w:tc>
          <w:tcPr>
            <w:tcW w:w="435" w:type="dxa"/>
          </w:tcPr>
          <w:p>
            <w:pPr>
              <w:pStyle w:val="TableParagraph"/>
              <w:spacing w:before="44"/>
              <w:ind w:left="22" w:right="21"/>
              <w:rPr>
                <w:sz w:val="18"/>
              </w:rPr>
            </w:pPr>
            <w:r>
              <w:rPr>
                <w:sz w:val="18"/>
              </w:rPr>
              <w:t>J2</w:t>
            </w:r>
          </w:p>
        </w:tc>
        <w:tc>
          <w:tcPr>
            <w:tcW w:w="436" w:type="dxa"/>
          </w:tcPr>
          <w:p>
            <w:pPr>
              <w:pStyle w:val="TableParagraph"/>
              <w:spacing w:before="44"/>
              <w:ind w:left="184"/>
              <w:jc w:val="left"/>
              <w:rPr>
                <w:sz w:val="18"/>
              </w:rPr>
            </w:pPr>
            <w:r>
              <w:rPr>
                <w:sz w:val="18"/>
              </w:rPr>
              <w:t>-</w:t>
            </w:r>
          </w:p>
        </w:tc>
        <w:tc>
          <w:tcPr>
            <w:tcW w:w="476" w:type="dxa"/>
          </w:tcPr>
          <w:p>
            <w:pPr>
              <w:pStyle w:val="TableParagraph"/>
              <w:spacing w:before="44"/>
              <w:ind w:left="8" w:right="4"/>
              <w:rPr>
                <w:sz w:val="18"/>
              </w:rPr>
            </w:pPr>
            <w:r>
              <w:rPr>
                <w:sz w:val="18"/>
              </w:rPr>
              <w:t>E2</w:t>
            </w:r>
          </w:p>
        </w:tc>
        <w:tc>
          <w:tcPr>
            <w:tcW w:w="436" w:type="dxa"/>
          </w:tcPr>
          <w:p>
            <w:pPr>
              <w:pStyle w:val="TableParagraph"/>
              <w:spacing w:before="44"/>
              <w:ind w:right="158"/>
              <w:jc w:val="right"/>
              <w:rPr>
                <w:sz w:val="18"/>
              </w:rPr>
            </w:pPr>
            <w:r>
              <w:rPr>
                <w:sz w:val="18"/>
              </w:rPr>
              <w:t>9</w:t>
            </w:r>
          </w:p>
        </w:tc>
        <w:tc>
          <w:tcPr>
            <w:tcW w:w="435" w:type="dxa"/>
          </w:tcPr>
          <w:p>
            <w:pPr>
              <w:pStyle w:val="TableParagraph"/>
              <w:spacing w:before="44"/>
              <w:ind w:left="22" w:right="15"/>
              <w:rPr>
                <w:sz w:val="18"/>
              </w:rPr>
            </w:pPr>
            <w:r>
              <w:rPr>
                <w:sz w:val="18"/>
              </w:rPr>
              <w:t>16</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44"/>
              <w:ind w:left="31" w:right="20"/>
              <w:rPr>
                <w:sz w:val="18"/>
              </w:rPr>
            </w:pPr>
            <w:r>
              <w:rPr>
                <w:sz w:val="18"/>
              </w:rPr>
              <w:t>PC1</w:t>
            </w:r>
          </w:p>
        </w:tc>
        <w:tc>
          <w:tcPr>
            <w:tcW w:w="351" w:type="dxa"/>
          </w:tcPr>
          <w:p>
            <w:pPr>
              <w:pStyle w:val="TableParagraph"/>
              <w:spacing w:before="44"/>
              <w:ind w:left="54"/>
              <w:jc w:val="left"/>
              <w:rPr>
                <w:sz w:val="18"/>
              </w:rPr>
            </w:pPr>
            <w:r>
              <w:rPr>
                <w:sz w:val="18"/>
              </w:rPr>
              <w:t>I/O</w:t>
            </w:r>
          </w:p>
        </w:tc>
        <w:tc>
          <w:tcPr>
            <w:tcW w:w="313" w:type="dxa"/>
          </w:tcPr>
          <w:p>
            <w:pPr>
              <w:pStyle w:val="TableParagraph"/>
              <w:spacing w:before="44"/>
              <w:ind w:left="9"/>
              <w:rPr>
                <w:sz w:val="18"/>
              </w:rPr>
            </w:pPr>
            <w:r>
              <w:rPr>
                <w:sz w:val="18"/>
              </w:rPr>
              <w:t>-</w:t>
            </w:r>
          </w:p>
        </w:tc>
        <w:tc>
          <w:tcPr>
            <w:tcW w:w="1190" w:type="dxa"/>
          </w:tcPr>
          <w:p>
            <w:pPr>
              <w:pStyle w:val="TableParagraph"/>
              <w:spacing w:before="44"/>
              <w:ind w:left="11"/>
              <w:rPr>
                <w:sz w:val="18"/>
              </w:rPr>
            </w:pPr>
            <w:r>
              <w:rPr>
                <w:sz w:val="18"/>
              </w:rPr>
              <w:t>PC1</w:t>
            </w:r>
          </w:p>
        </w:tc>
        <w:tc>
          <w:tcPr>
            <w:tcW w:w="1502" w:type="dxa"/>
          </w:tcPr>
          <w:p>
            <w:pPr>
              <w:pStyle w:val="TableParagraph"/>
              <w:spacing w:before="44"/>
              <w:ind w:left="110" w:right="98"/>
              <w:rPr>
                <w:sz w:val="18"/>
              </w:rPr>
            </w:pPr>
            <w:r>
              <w:rPr>
                <w:sz w:val="18"/>
              </w:rPr>
              <w:t>ADC12_IN11</w:t>
            </w:r>
          </w:p>
        </w:tc>
        <w:tc>
          <w:tcPr>
            <w:tcW w:w="1250" w:type="dxa"/>
          </w:tcPr>
          <w:p>
            <w:pPr>
              <w:pStyle w:val="TableParagraph"/>
              <w:spacing w:before="44"/>
              <w:ind w:left="13"/>
              <w:rPr>
                <w:sz w:val="18"/>
              </w:rPr>
            </w:pPr>
            <w:r>
              <w:rPr>
                <w:sz w:val="18"/>
              </w:rPr>
              <w:t>-</w:t>
            </w:r>
          </w:p>
        </w:tc>
      </w:tr>
      <w:tr>
        <w:trPr>
          <w:trHeight w:val="327" w:hRule="atLeast"/>
        </w:trPr>
        <w:tc>
          <w:tcPr>
            <w:tcW w:w="409" w:type="dxa"/>
          </w:tcPr>
          <w:p>
            <w:pPr>
              <w:pStyle w:val="TableParagraph"/>
              <w:spacing w:before="43"/>
              <w:ind w:left="89"/>
              <w:jc w:val="left"/>
              <w:rPr>
                <w:sz w:val="18"/>
              </w:rPr>
            </w:pPr>
            <w:r>
              <w:rPr>
                <w:sz w:val="18"/>
              </w:rPr>
              <w:t>E2</w:t>
            </w:r>
          </w:p>
        </w:tc>
        <w:tc>
          <w:tcPr>
            <w:tcW w:w="435" w:type="dxa"/>
          </w:tcPr>
          <w:p>
            <w:pPr>
              <w:pStyle w:val="TableParagraph"/>
              <w:spacing w:before="43"/>
              <w:ind w:left="22" w:right="22"/>
              <w:rPr>
                <w:sz w:val="18"/>
              </w:rPr>
            </w:pPr>
            <w:r>
              <w:rPr>
                <w:sz w:val="18"/>
              </w:rPr>
              <w:t>J3</w:t>
            </w:r>
          </w:p>
        </w:tc>
        <w:tc>
          <w:tcPr>
            <w:tcW w:w="436" w:type="dxa"/>
          </w:tcPr>
          <w:p>
            <w:pPr>
              <w:pStyle w:val="TableParagraph"/>
              <w:spacing w:before="43"/>
              <w:ind w:left="184"/>
              <w:jc w:val="left"/>
              <w:rPr>
                <w:sz w:val="18"/>
              </w:rPr>
            </w:pPr>
            <w:r>
              <w:rPr>
                <w:sz w:val="18"/>
              </w:rPr>
              <w:t>-</w:t>
            </w:r>
          </w:p>
        </w:tc>
        <w:tc>
          <w:tcPr>
            <w:tcW w:w="476" w:type="dxa"/>
          </w:tcPr>
          <w:p>
            <w:pPr>
              <w:pStyle w:val="TableParagraph"/>
              <w:spacing w:before="43"/>
              <w:ind w:left="8" w:right="4"/>
              <w:rPr>
                <w:sz w:val="18"/>
              </w:rPr>
            </w:pPr>
            <w:r>
              <w:rPr>
                <w:sz w:val="18"/>
              </w:rPr>
              <w:t>F2</w:t>
            </w:r>
          </w:p>
        </w:tc>
        <w:tc>
          <w:tcPr>
            <w:tcW w:w="436" w:type="dxa"/>
          </w:tcPr>
          <w:p>
            <w:pPr>
              <w:pStyle w:val="TableParagraph"/>
              <w:spacing w:before="43"/>
              <w:ind w:right="109"/>
              <w:jc w:val="right"/>
              <w:rPr>
                <w:sz w:val="18"/>
              </w:rPr>
            </w:pPr>
            <w:r>
              <w:rPr>
                <w:sz w:val="18"/>
              </w:rPr>
              <w:t>10</w:t>
            </w:r>
          </w:p>
        </w:tc>
        <w:tc>
          <w:tcPr>
            <w:tcW w:w="435" w:type="dxa"/>
          </w:tcPr>
          <w:p>
            <w:pPr>
              <w:pStyle w:val="TableParagraph"/>
              <w:spacing w:before="43"/>
              <w:ind w:left="22" w:right="16"/>
              <w:rPr>
                <w:sz w:val="18"/>
              </w:rPr>
            </w:pPr>
            <w:r>
              <w:rPr>
                <w:sz w:val="18"/>
              </w:rPr>
              <w:t>17</w:t>
            </w:r>
          </w:p>
        </w:tc>
        <w:tc>
          <w:tcPr>
            <w:tcW w:w="335" w:type="dxa"/>
          </w:tcPr>
          <w:p>
            <w:pPr>
              <w:pStyle w:val="TableParagraph"/>
              <w:spacing w:before="43"/>
              <w:ind w:left="136"/>
              <w:jc w:val="left"/>
              <w:rPr>
                <w:sz w:val="18"/>
              </w:rPr>
            </w:pPr>
            <w:r>
              <w:rPr>
                <w:sz w:val="18"/>
              </w:rPr>
              <w:t>-</w:t>
            </w:r>
          </w:p>
        </w:tc>
        <w:tc>
          <w:tcPr>
            <w:tcW w:w="1654" w:type="dxa"/>
          </w:tcPr>
          <w:p>
            <w:pPr>
              <w:pStyle w:val="TableParagraph"/>
              <w:spacing w:before="43"/>
              <w:ind w:left="31" w:right="21"/>
              <w:rPr>
                <w:sz w:val="18"/>
              </w:rPr>
            </w:pPr>
            <w:r>
              <w:rPr>
                <w:sz w:val="18"/>
              </w:rPr>
              <w:t>PC2</w:t>
            </w:r>
          </w:p>
        </w:tc>
        <w:tc>
          <w:tcPr>
            <w:tcW w:w="351" w:type="dxa"/>
          </w:tcPr>
          <w:p>
            <w:pPr>
              <w:pStyle w:val="TableParagraph"/>
              <w:spacing w:before="43"/>
              <w:ind w:left="54"/>
              <w:jc w:val="left"/>
              <w:rPr>
                <w:sz w:val="18"/>
              </w:rPr>
            </w:pPr>
            <w:r>
              <w:rPr>
                <w:sz w:val="18"/>
              </w:rPr>
              <w:t>I/O</w:t>
            </w:r>
          </w:p>
        </w:tc>
        <w:tc>
          <w:tcPr>
            <w:tcW w:w="313" w:type="dxa"/>
          </w:tcPr>
          <w:p>
            <w:pPr>
              <w:pStyle w:val="TableParagraph"/>
              <w:spacing w:before="43"/>
              <w:ind w:left="8"/>
              <w:rPr>
                <w:sz w:val="18"/>
              </w:rPr>
            </w:pPr>
            <w:r>
              <w:rPr>
                <w:sz w:val="18"/>
              </w:rPr>
              <w:t>-</w:t>
            </w:r>
          </w:p>
        </w:tc>
        <w:tc>
          <w:tcPr>
            <w:tcW w:w="1190" w:type="dxa"/>
          </w:tcPr>
          <w:p>
            <w:pPr>
              <w:pStyle w:val="TableParagraph"/>
              <w:spacing w:before="43"/>
              <w:ind w:left="9"/>
              <w:rPr>
                <w:sz w:val="18"/>
              </w:rPr>
            </w:pPr>
            <w:r>
              <w:rPr>
                <w:sz w:val="18"/>
              </w:rPr>
              <w:t>PC2</w:t>
            </w:r>
          </w:p>
        </w:tc>
        <w:tc>
          <w:tcPr>
            <w:tcW w:w="1502" w:type="dxa"/>
          </w:tcPr>
          <w:p>
            <w:pPr>
              <w:pStyle w:val="TableParagraph"/>
              <w:spacing w:before="43"/>
              <w:ind w:left="111" w:right="98"/>
              <w:rPr>
                <w:sz w:val="18"/>
              </w:rPr>
            </w:pPr>
            <w:r>
              <w:rPr>
                <w:sz w:val="18"/>
              </w:rPr>
              <w:t>ADC12_IN12</w:t>
            </w:r>
          </w:p>
        </w:tc>
        <w:tc>
          <w:tcPr>
            <w:tcW w:w="1250" w:type="dxa"/>
          </w:tcPr>
          <w:p>
            <w:pPr>
              <w:pStyle w:val="TableParagraph"/>
              <w:spacing w:before="43"/>
              <w:ind w:left="13"/>
              <w:rPr>
                <w:sz w:val="18"/>
              </w:rPr>
            </w:pPr>
            <w:r>
              <w:rPr>
                <w:sz w:val="18"/>
              </w:rPr>
              <w:t>-</w:t>
            </w:r>
          </w:p>
        </w:tc>
      </w:tr>
      <w:tr>
        <w:trPr>
          <w:trHeight w:val="328" w:hRule="atLeast"/>
        </w:trPr>
        <w:tc>
          <w:tcPr>
            <w:tcW w:w="409" w:type="dxa"/>
          </w:tcPr>
          <w:p>
            <w:pPr>
              <w:pStyle w:val="TableParagraph"/>
              <w:spacing w:before="44"/>
              <w:ind w:left="94"/>
              <w:jc w:val="left"/>
              <w:rPr>
                <w:sz w:val="18"/>
              </w:rPr>
            </w:pPr>
            <w:r>
              <w:rPr>
                <w:sz w:val="18"/>
              </w:rPr>
              <w:t>F3</w:t>
            </w:r>
          </w:p>
        </w:tc>
        <w:tc>
          <w:tcPr>
            <w:tcW w:w="435" w:type="dxa"/>
          </w:tcPr>
          <w:p>
            <w:pPr>
              <w:pStyle w:val="TableParagraph"/>
              <w:spacing w:before="44"/>
              <w:ind w:left="22" w:right="21"/>
              <w:rPr>
                <w:sz w:val="18"/>
              </w:rPr>
            </w:pPr>
            <w:r>
              <w:rPr>
                <w:sz w:val="18"/>
              </w:rPr>
              <w:t>K2</w:t>
            </w:r>
          </w:p>
        </w:tc>
        <w:tc>
          <w:tcPr>
            <w:tcW w:w="436" w:type="dxa"/>
          </w:tcPr>
          <w:p>
            <w:pPr>
              <w:pStyle w:val="TableParagraph"/>
              <w:spacing w:before="44"/>
              <w:ind w:left="184"/>
              <w:jc w:val="left"/>
              <w:rPr>
                <w:sz w:val="18"/>
              </w:rPr>
            </w:pPr>
            <w:r>
              <w:rPr>
                <w:sz w:val="18"/>
              </w:rPr>
              <w:t>-</w:t>
            </w:r>
          </w:p>
        </w:tc>
        <w:tc>
          <w:tcPr>
            <w:tcW w:w="476" w:type="dxa"/>
          </w:tcPr>
          <w:p>
            <w:pPr>
              <w:pStyle w:val="TableParagraph"/>
              <w:spacing w:before="10"/>
              <w:ind w:left="8" w:right="6"/>
              <w:rPr>
                <w:sz w:val="14"/>
              </w:rPr>
            </w:pPr>
            <w:r>
              <w:rPr>
                <w:position w:val="-6"/>
                <w:sz w:val="18"/>
              </w:rPr>
              <w:t>-</w:t>
            </w:r>
            <w:r>
              <w:rPr>
                <w:sz w:val="14"/>
              </w:rPr>
              <w:t>(8)</w:t>
            </w:r>
          </w:p>
        </w:tc>
        <w:tc>
          <w:tcPr>
            <w:tcW w:w="436" w:type="dxa"/>
          </w:tcPr>
          <w:p>
            <w:pPr>
              <w:pStyle w:val="TableParagraph"/>
              <w:spacing w:before="44"/>
              <w:ind w:right="115"/>
              <w:jc w:val="right"/>
              <w:rPr>
                <w:sz w:val="18"/>
              </w:rPr>
            </w:pPr>
            <w:r>
              <w:rPr>
                <w:sz w:val="18"/>
              </w:rPr>
              <w:t>11</w:t>
            </w:r>
          </w:p>
        </w:tc>
        <w:tc>
          <w:tcPr>
            <w:tcW w:w="435" w:type="dxa"/>
          </w:tcPr>
          <w:p>
            <w:pPr>
              <w:pStyle w:val="TableParagraph"/>
              <w:spacing w:before="44"/>
              <w:ind w:left="22" w:right="16"/>
              <w:rPr>
                <w:sz w:val="18"/>
              </w:rPr>
            </w:pPr>
            <w:r>
              <w:rPr>
                <w:sz w:val="18"/>
              </w:rPr>
              <w:t>18</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44"/>
              <w:ind w:left="31" w:right="20"/>
              <w:rPr>
                <w:sz w:val="18"/>
              </w:rPr>
            </w:pPr>
            <w:r>
              <w:rPr>
                <w:sz w:val="18"/>
              </w:rPr>
              <w:t>PC3</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10"/>
              <w:rPr>
                <w:sz w:val="18"/>
              </w:rPr>
            </w:pPr>
            <w:r>
              <w:rPr>
                <w:sz w:val="18"/>
              </w:rPr>
              <w:t>-</w:t>
            </w:r>
          </w:p>
        </w:tc>
        <w:tc>
          <w:tcPr>
            <w:tcW w:w="1190" w:type="dxa"/>
          </w:tcPr>
          <w:p>
            <w:pPr>
              <w:pStyle w:val="TableParagraph"/>
              <w:spacing w:before="44"/>
              <w:ind w:left="11"/>
              <w:rPr>
                <w:sz w:val="18"/>
              </w:rPr>
            </w:pPr>
            <w:r>
              <w:rPr>
                <w:sz w:val="18"/>
              </w:rPr>
              <w:t>PC3</w:t>
            </w:r>
          </w:p>
        </w:tc>
        <w:tc>
          <w:tcPr>
            <w:tcW w:w="1502" w:type="dxa"/>
          </w:tcPr>
          <w:p>
            <w:pPr>
              <w:pStyle w:val="TableParagraph"/>
              <w:spacing w:before="44"/>
              <w:ind w:left="111" w:right="97"/>
              <w:rPr>
                <w:sz w:val="18"/>
              </w:rPr>
            </w:pPr>
            <w:r>
              <w:rPr>
                <w:sz w:val="18"/>
              </w:rPr>
              <w:t>ADC12_IN13</w:t>
            </w:r>
          </w:p>
        </w:tc>
        <w:tc>
          <w:tcPr>
            <w:tcW w:w="1250" w:type="dxa"/>
          </w:tcPr>
          <w:p>
            <w:pPr>
              <w:pStyle w:val="TableParagraph"/>
              <w:spacing w:before="44"/>
              <w:ind w:left="13"/>
              <w:rPr>
                <w:sz w:val="18"/>
              </w:rPr>
            </w:pPr>
            <w:r>
              <w:rPr>
                <w:sz w:val="18"/>
              </w:rPr>
              <w:t>-</w:t>
            </w:r>
          </w:p>
        </w:tc>
      </w:tr>
      <w:tr>
        <w:trPr>
          <w:trHeight w:val="328" w:hRule="atLeast"/>
        </w:trPr>
        <w:tc>
          <w:tcPr>
            <w:tcW w:w="409" w:type="dxa"/>
          </w:tcPr>
          <w:p>
            <w:pPr>
              <w:pStyle w:val="TableParagraph"/>
              <w:spacing w:before="44"/>
              <w:ind w:left="80"/>
              <w:jc w:val="left"/>
              <w:rPr>
                <w:sz w:val="18"/>
              </w:rPr>
            </w:pPr>
            <w:r>
              <w:rPr>
                <w:sz w:val="18"/>
              </w:rPr>
              <w:t>G1</w:t>
            </w:r>
          </w:p>
        </w:tc>
        <w:tc>
          <w:tcPr>
            <w:tcW w:w="435" w:type="dxa"/>
          </w:tcPr>
          <w:p>
            <w:pPr>
              <w:pStyle w:val="TableParagraph"/>
              <w:spacing w:before="44"/>
              <w:ind w:left="22" w:right="22"/>
              <w:rPr>
                <w:sz w:val="18"/>
              </w:rPr>
            </w:pPr>
            <w:r>
              <w:rPr>
                <w:sz w:val="18"/>
              </w:rPr>
              <w:t>J1</w:t>
            </w:r>
          </w:p>
        </w:tc>
        <w:tc>
          <w:tcPr>
            <w:tcW w:w="436" w:type="dxa"/>
          </w:tcPr>
          <w:p>
            <w:pPr>
              <w:pStyle w:val="TableParagraph"/>
              <w:spacing w:before="44"/>
              <w:ind w:left="163"/>
              <w:jc w:val="left"/>
              <w:rPr>
                <w:sz w:val="18"/>
              </w:rPr>
            </w:pPr>
            <w:r>
              <w:rPr>
                <w:sz w:val="18"/>
              </w:rPr>
              <w:t>8</w:t>
            </w:r>
          </w:p>
        </w:tc>
        <w:tc>
          <w:tcPr>
            <w:tcW w:w="476" w:type="dxa"/>
          </w:tcPr>
          <w:p>
            <w:pPr>
              <w:pStyle w:val="TableParagraph"/>
              <w:spacing w:before="44"/>
              <w:ind w:left="8" w:right="4"/>
              <w:rPr>
                <w:sz w:val="18"/>
              </w:rPr>
            </w:pPr>
            <w:r>
              <w:rPr>
                <w:sz w:val="18"/>
              </w:rPr>
              <w:t>F1</w:t>
            </w:r>
          </w:p>
        </w:tc>
        <w:tc>
          <w:tcPr>
            <w:tcW w:w="436" w:type="dxa"/>
          </w:tcPr>
          <w:p>
            <w:pPr>
              <w:pStyle w:val="TableParagraph"/>
              <w:spacing w:before="44"/>
              <w:ind w:right="109"/>
              <w:jc w:val="right"/>
              <w:rPr>
                <w:sz w:val="18"/>
              </w:rPr>
            </w:pPr>
            <w:r>
              <w:rPr>
                <w:sz w:val="18"/>
              </w:rPr>
              <w:t>12</w:t>
            </w:r>
          </w:p>
        </w:tc>
        <w:tc>
          <w:tcPr>
            <w:tcW w:w="435" w:type="dxa"/>
          </w:tcPr>
          <w:p>
            <w:pPr>
              <w:pStyle w:val="TableParagraph"/>
              <w:spacing w:before="44"/>
              <w:ind w:left="22" w:right="16"/>
              <w:rPr>
                <w:sz w:val="18"/>
              </w:rPr>
            </w:pPr>
            <w:r>
              <w:rPr>
                <w:sz w:val="18"/>
              </w:rPr>
              <w:t>19</w:t>
            </w:r>
          </w:p>
        </w:tc>
        <w:tc>
          <w:tcPr>
            <w:tcW w:w="335" w:type="dxa"/>
          </w:tcPr>
          <w:p>
            <w:pPr>
              <w:pStyle w:val="TableParagraph"/>
              <w:spacing w:before="44"/>
              <w:ind w:left="115"/>
              <w:jc w:val="left"/>
              <w:rPr>
                <w:sz w:val="18"/>
              </w:rPr>
            </w:pPr>
            <w:r>
              <w:rPr>
                <w:sz w:val="18"/>
              </w:rPr>
              <w:t>5</w:t>
            </w:r>
          </w:p>
        </w:tc>
        <w:tc>
          <w:tcPr>
            <w:tcW w:w="1654" w:type="dxa"/>
          </w:tcPr>
          <w:p>
            <w:pPr>
              <w:pStyle w:val="TableParagraph"/>
              <w:spacing w:before="49"/>
              <w:ind w:left="31" w:right="21"/>
              <w:rPr>
                <w:sz w:val="14"/>
              </w:rPr>
            </w:pPr>
            <w:r>
              <w:rPr>
                <w:position w:val="4"/>
                <w:sz w:val="18"/>
              </w:rPr>
              <w:t>V</w:t>
            </w:r>
            <w:r>
              <w:rPr>
                <w:sz w:val="14"/>
              </w:rPr>
              <w:t>SSA</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0"/>
              <w:rPr>
                <w:sz w:val="18"/>
              </w:rPr>
            </w:pPr>
            <w:r>
              <w:rPr>
                <w:sz w:val="18"/>
              </w:rPr>
              <w:t>-</w:t>
            </w:r>
          </w:p>
        </w:tc>
        <w:tc>
          <w:tcPr>
            <w:tcW w:w="1190" w:type="dxa"/>
          </w:tcPr>
          <w:p>
            <w:pPr>
              <w:pStyle w:val="TableParagraph"/>
              <w:spacing w:before="49"/>
              <w:ind w:left="12"/>
              <w:rPr>
                <w:sz w:val="14"/>
              </w:rPr>
            </w:pPr>
            <w:r>
              <w:rPr>
                <w:position w:val="4"/>
                <w:sz w:val="18"/>
              </w:rPr>
              <w:t>V</w:t>
            </w:r>
            <w:r>
              <w:rPr>
                <w:sz w:val="14"/>
              </w:rPr>
              <w:t>SSA</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r>
        <w:trPr>
          <w:trHeight w:val="327" w:hRule="atLeast"/>
        </w:trPr>
        <w:tc>
          <w:tcPr>
            <w:tcW w:w="409" w:type="dxa"/>
          </w:tcPr>
          <w:p>
            <w:pPr>
              <w:pStyle w:val="TableParagraph"/>
              <w:spacing w:before="43"/>
              <w:ind w:left="84"/>
              <w:jc w:val="left"/>
              <w:rPr>
                <w:sz w:val="18"/>
              </w:rPr>
            </w:pPr>
            <w:r>
              <w:rPr>
                <w:sz w:val="18"/>
              </w:rPr>
              <w:t>H1</w:t>
            </w:r>
          </w:p>
        </w:tc>
        <w:tc>
          <w:tcPr>
            <w:tcW w:w="435" w:type="dxa"/>
          </w:tcPr>
          <w:p>
            <w:pPr>
              <w:pStyle w:val="TableParagraph"/>
              <w:spacing w:before="43"/>
              <w:ind w:left="22" w:right="21"/>
              <w:rPr>
                <w:sz w:val="18"/>
              </w:rPr>
            </w:pPr>
            <w:r>
              <w:rPr>
                <w:sz w:val="18"/>
              </w:rPr>
              <w:t>K1</w:t>
            </w:r>
          </w:p>
        </w:tc>
        <w:tc>
          <w:tcPr>
            <w:tcW w:w="436" w:type="dxa"/>
          </w:tcPr>
          <w:p>
            <w:pPr>
              <w:pStyle w:val="TableParagraph"/>
              <w:spacing w:before="43"/>
              <w:ind w:left="184"/>
              <w:jc w:val="left"/>
              <w:rPr>
                <w:sz w:val="18"/>
              </w:rPr>
            </w:pPr>
            <w:r>
              <w:rPr>
                <w:sz w:val="18"/>
              </w:rPr>
              <w:t>-</w:t>
            </w:r>
          </w:p>
        </w:tc>
        <w:tc>
          <w:tcPr>
            <w:tcW w:w="476" w:type="dxa"/>
          </w:tcPr>
          <w:p>
            <w:pPr>
              <w:pStyle w:val="TableParagraph"/>
              <w:spacing w:before="43"/>
              <w:ind w:left="2"/>
              <w:rPr>
                <w:sz w:val="18"/>
              </w:rPr>
            </w:pPr>
            <w:r>
              <w:rPr>
                <w:sz w:val="18"/>
              </w:rPr>
              <w:t>-</w:t>
            </w:r>
          </w:p>
        </w:tc>
        <w:tc>
          <w:tcPr>
            <w:tcW w:w="436" w:type="dxa"/>
          </w:tcPr>
          <w:p>
            <w:pPr>
              <w:pStyle w:val="TableParagraph"/>
              <w:spacing w:before="43"/>
              <w:ind w:right="178"/>
              <w:jc w:val="right"/>
              <w:rPr>
                <w:sz w:val="18"/>
              </w:rPr>
            </w:pPr>
            <w:r>
              <w:rPr>
                <w:sz w:val="18"/>
              </w:rPr>
              <w:t>-</w:t>
            </w:r>
          </w:p>
        </w:tc>
        <w:tc>
          <w:tcPr>
            <w:tcW w:w="435" w:type="dxa"/>
          </w:tcPr>
          <w:p>
            <w:pPr>
              <w:pStyle w:val="TableParagraph"/>
              <w:spacing w:before="43"/>
              <w:ind w:left="22" w:right="16"/>
              <w:rPr>
                <w:sz w:val="18"/>
              </w:rPr>
            </w:pPr>
            <w:r>
              <w:rPr>
                <w:sz w:val="18"/>
              </w:rPr>
              <w:t>20</w:t>
            </w:r>
          </w:p>
        </w:tc>
        <w:tc>
          <w:tcPr>
            <w:tcW w:w="335" w:type="dxa"/>
          </w:tcPr>
          <w:p>
            <w:pPr>
              <w:pStyle w:val="TableParagraph"/>
              <w:spacing w:before="43"/>
              <w:ind w:left="136"/>
              <w:jc w:val="left"/>
              <w:rPr>
                <w:sz w:val="18"/>
              </w:rPr>
            </w:pPr>
            <w:r>
              <w:rPr>
                <w:sz w:val="18"/>
              </w:rPr>
              <w:t>-</w:t>
            </w:r>
          </w:p>
        </w:tc>
        <w:tc>
          <w:tcPr>
            <w:tcW w:w="1654" w:type="dxa"/>
          </w:tcPr>
          <w:p>
            <w:pPr>
              <w:pStyle w:val="TableParagraph"/>
              <w:spacing w:before="39"/>
              <w:ind w:left="31" w:right="21"/>
              <w:rPr>
                <w:sz w:val="14"/>
              </w:rPr>
            </w:pPr>
            <w:r>
              <w:rPr>
                <w:position w:val="5"/>
                <w:sz w:val="18"/>
              </w:rPr>
              <w:t>V</w:t>
            </w:r>
            <w:r>
              <w:rPr>
                <w:sz w:val="14"/>
              </w:rPr>
              <w:t>REF-</w:t>
            </w:r>
          </w:p>
        </w:tc>
        <w:tc>
          <w:tcPr>
            <w:tcW w:w="351" w:type="dxa"/>
          </w:tcPr>
          <w:p>
            <w:pPr>
              <w:pStyle w:val="TableParagraph"/>
              <w:spacing w:before="43"/>
              <w:ind w:left="115"/>
              <w:jc w:val="left"/>
              <w:rPr>
                <w:sz w:val="18"/>
              </w:rPr>
            </w:pPr>
            <w:r>
              <w:rPr>
                <w:sz w:val="18"/>
              </w:rPr>
              <w:t>S</w:t>
            </w:r>
          </w:p>
        </w:tc>
        <w:tc>
          <w:tcPr>
            <w:tcW w:w="313" w:type="dxa"/>
          </w:tcPr>
          <w:p>
            <w:pPr>
              <w:pStyle w:val="TableParagraph"/>
              <w:spacing w:before="43"/>
              <w:ind w:left="10"/>
              <w:rPr>
                <w:sz w:val="18"/>
              </w:rPr>
            </w:pPr>
            <w:r>
              <w:rPr>
                <w:sz w:val="18"/>
              </w:rPr>
              <w:t>-</w:t>
            </w:r>
          </w:p>
        </w:tc>
        <w:tc>
          <w:tcPr>
            <w:tcW w:w="1190" w:type="dxa"/>
          </w:tcPr>
          <w:p>
            <w:pPr>
              <w:pStyle w:val="TableParagraph"/>
              <w:spacing w:before="39"/>
              <w:ind w:left="10"/>
              <w:rPr>
                <w:sz w:val="14"/>
              </w:rPr>
            </w:pPr>
            <w:r>
              <w:rPr>
                <w:position w:val="5"/>
                <w:sz w:val="18"/>
              </w:rPr>
              <w:t>V</w:t>
            </w:r>
            <w:r>
              <w:rPr>
                <w:sz w:val="14"/>
              </w:rPr>
              <w:t>REF-</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13"/>
              <w:rPr>
                <w:sz w:val="18"/>
              </w:rPr>
            </w:pPr>
            <w:r>
              <w:rPr>
                <w:sz w:val="18"/>
              </w:rPr>
              <w:t>-</w:t>
            </w:r>
          </w:p>
        </w:tc>
      </w:tr>
      <w:tr>
        <w:trPr>
          <w:trHeight w:val="328" w:hRule="atLeast"/>
        </w:trPr>
        <w:tc>
          <w:tcPr>
            <w:tcW w:w="409" w:type="dxa"/>
          </w:tcPr>
          <w:p>
            <w:pPr>
              <w:pStyle w:val="TableParagraph"/>
              <w:spacing w:before="44"/>
              <w:ind w:left="104"/>
              <w:jc w:val="left"/>
              <w:rPr>
                <w:sz w:val="18"/>
              </w:rPr>
            </w:pPr>
            <w:r>
              <w:rPr>
                <w:sz w:val="18"/>
              </w:rPr>
              <w:t>J1</w:t>
            </w:r>
          </w:p>
        </w:tc>
        <w:tc>
          <w:tcPr>
            <w:tcW w:w="435" w:type="dxa"/>
          </w:tcPr>
          <w:p>
            <w:pPr>
              <w:pStyle w:val="TableParagraph"/>
              <w:spacing w:before="44"/>
              <w:ind w:left="22" w:right="22"/>
              <w:rPr>
                <w:sz w:val="18"/>
              </w:rPr>
            </w:pPr>
            <w:r>
              <w:rPr>
                <w:sz w:val="18"/>
              </w:rPr>
              <w:t>L1</w:t>
            </w:r>
          </w:p>
        </w:tc>
        <w:tc>
          <w:tcPr>
            <w:tcW w:w="436" w:type="dxa"/>
          </w:tcPr>
          <w:p>
            <w:pPr>
              <w:pStyle w:val="TableParagraph"/>
              <w:spacing w:before="44"/>
              <w:ind w:left="184"/>
              <w:jc w:val="left"/>
              <w:rPr>
                <w:sz w:val="18"/>
              </w:rPr>
            </w:pPr>
            <w:r>
              <w:rPr>
                <w:sz w:val="18"/>
              </w:rPr>
              <w:t>-</w:t>
            </w:r>
          </w:p>
        </w:tc>
        <w:tc>
          <w:tcPr>
            <w:tcW w:w="476" w:type="dxa"/>
          </w:tcPr>
          <w:p>
            <w:pPr>
              <w:pStyle w:val="TableParagraph"/>
              <w:spacing w:before="10"/>
              <w:ind w:left="8" w:right="6"/>
              <w:rPr>
                <w:sz w:val="14"/>
              </w:rPr>
            </w:pPr>
            <w:r>
              <w:rPr>
                <w:position w:val="-6"/>
                <w:sz w:val="18"/>
              </w:rPr>
              <w:t>G1</w:t>
            </w:r>
            <w:r>
              <w:rPr>
                <w:sz w:val="14"/>
              </w:rPr>
              <w:t>(8)</w:t>
            </w:r>
          </w:p>
        </w:tc>
        <w:tc>
          <w:tcPr>
            <w:tcW w:w="436" w:type="dxa"/>
          </w:tcPr>
          <w:p>
            <w:pPr>
              <w:pStyle w:val="TableParagraph"/>
              <w:spacing w:before="44"/>
              <w:ind w:right="178"/>
              <w:jc w:val="right"/>
              <w:rPr>
                <w:sz w:val="18"/>
              </w:rPr>
            </w:pPr>
            <w:r>
              <w:rPr>
                <w:sz w:val="18"/>
              </w:rPr>
              <w:t>-</w:t>
            </w:r>
          </w:p>
        </w:tc>
        <w:tc>
          <w:tcPr>
            <w:tcW w:w="435" w:type="dxa"/>
          </w:tcPr>
          <w:p>
            <w:pPr>
              <w:pStyle w:val="TableParagraph"/>
              <w:spacing w:before="44"/>
              <w:ind w:left="22" w:right="16"/>
              <w:rPr>
                <w:sz w:val="18"/>
              </w:rPr>
            </w:pPr>
            <w:r>
              <w:rPr>
                <w:sz w:val="18"/>
              </w:rPr>
              <w:t>21</w:t>
            </w:r>
          </w:p>
        </w:tc>
        <w:tc>
          <w:tcPr>
            <w:tcW w:w="335" w:type="dxa"/>
          </w:tcPr>
          <w:p>
            <w:pPr>
              <w:pStyle w:val="TableParagraph"/>
              <w:spacing w:before="44"/>
              <w:ind w:left="136"/>
              <w:jc w:val="left"/>
              <w:rPr>
                <w:sz w:val="18"/>
              </w:rPr>
            </w:pPr>
            <w:r>
              <w:rPr>
                <w:sz w:val="18"/>
              </w:rPr>
              <w:t>-</w:t>
            </w:r>
          </w:p>
        </w:tc>
        <w:tc>
          <w:tcPr>
            <w:tcW w:w="1654" w:type="dxa"/>
          </w:tcPr>
          <w:p>
            <w:pPr>
              <w:pStyle w:val="TableParagraph"/>
              <w:spacing w:before="40"/>
              <w:ind w:left="31" w:right="21"/>
              <w:rPr>
                <w:sz w:val="14"/>
              </w:rPr>
            </w:pPr>
            <w:r>
              <w:rPr>
                <w:position w:val="5"/>
                <w:sz w:val="18"/>
              </w:rPr>
              <w:t>V</w:t>
            </w:r>
            <w:r>
              <w:rPr>
                <w:sz w:val="14"/>
              </w:rPr>
              <w:t>REF+</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0"/>
              <w:rPr>
                <w:sz w:val="18"/>
              </w:rPr>
            </w:pPr>
            <w:r>
              <w:rPr>
                <w:sz w:val="18"/>
              </w:rPr>
              <w:t>-</w:t>
            </w:r>
          </w:p>
        </w:tc>
        <w:tc>
          <w:tcPr>
            <w:tcW w:w="1190" w:type="dxa"/>
          </w:tcPr>
          <w:p>
            <w:pPr>
              <w:pStyle w:val="TableParagraph"/>
              <w:spacing w:before="40"/>
              <w:ind w:left="10"/>
              <w:rPr>
                <w:sz w:val="14"/>
              </w:rPr>
            </w:pPr>
            <w:r>
              <w:rPr>
                <w:position w:val="5"/>
                <w:sz w:val="18"/>
              </w:rPr>
              <w:t>V</w:t>
            </w:r>
            <w:r>
              <w:rPr>
                <w:sz w:val="14"/>
              </w:rPr>
              <w:t>REF+</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r>
        <w:trPr>
          <w:trHeight w:val="328" w:hRule="atLeast"/>
        </w:trPr>
        <w:tc>
          <w:tcPr>
            <w:tcW w:w="409" w:type="dxa"/>
          </w:tcPr>
          <w:p>
            <w:pPr>
              <w:pStyle w:val="TableParagraph"/>
              <w:spacing w:before="44"/>
              <w:ind w:left="89"/>
              <w:jc w:val="left"/>
              <w:rPr>
                <w:sz w:val="18"/>
              </w:rPr>
            </w:pPr>
            <w:r>
              <w:rPr>
                <w:sz w:val="18"/>
              </w:rPr>
              <w:t>K1</w:t>
            </w:r>
          </w:p>
        </w:tc>
        <w:tc>
          <w:tcPr>
            <w:tcW w:w="435" w:type="dxa"/>
          </w:tcPr>
          <w:p>
            <w:pPr>
              <w:pStyle w:val="TableParagraph"/>
              <w:spacing w:before="44"/>
              <w:ind w:left="22" w:right="22"/>
              <w:rPr>
                <w:sz w:val="18"/>
              </w:rPr>
            </w:pPr>
            <w:r>
              <w:rPr>
                <w:sz w:val="18"/>
              </w:rPr>
              <w:t>M1</w:t>
            </w:r>
          </w:p>
        </w:tc>
        <w:tc>
          <w:tcPr>
            <w:tcW w:w="436" w:type="dxa"/>
          </w:tcPr>
          <w:p>
            <w:pPr>
              <w:pStyle w:val="TableParagraph"/>
              <w:spacing w:before="44"/>
              <w:ind w:left="163"/>
              <w:jc w:val="left"/>
              <w:rPr>
                <w:sz w:val="18"/>
              </w:rPr>
            </w:pPr>
            <w:r>
              <w:rPr>
                <w:sz w:val="18"/>
              </w:rPr>
              <w:t>9</w:t>
            </w:r>
          </w:p>
        </w:tc>
        <w:tc>
          <w:tcPr>
            <w:tcW w:w="476" w:type="dxa"/>
          </w:tcPr>
          <w:p>
            <w:pPr>
              <w:pStyle w:val="TableParagraph"/>
              <w:spacing w:before="44"/>
              <w:ind w:left="8" w:right="4"/>
              <w:rPr>
                <w:sz w:val="18"/>
              </w:rPr>
            </w:pPr>
            <w:r>
              <w:rPr>
                <w:sz w:val="18"/>
              </w:rPr>
              <w:t>H1</w:t>
            </w:r>
          </w:p>
        </w:tc>
        <w:tc>
          <w:tcPr>
            <w:tcW w:w="436" w:type="dxa"/>
          </w:tcPr>
          <w:p>
            <w:pPr>
              <w:pStyle w:val="TableParagraph"/>
              <w:spacing w:before="44"/>
              <w:ind w:right="109"/>
              <w:jc w:val="right"/>
              <w:rPr>
                <w:sz w:val="18"/>
              </w:rPr>
            </w:pPr>
            <w:r>
              <w:rPr>
                <w:sz w:val="18"/>
              </w:rPr>
              <w:t>13</w:t>
            </w:r>
          </w:p>
        </w:tc>
        <w:tc>
          <w:tcPr>
            <w:tcW w:w="435" w:type="dxa"/>
          </w:tcPr>
          <w:p>
            <w:pPr>
              <w:pStyle w:val="TableParagraph"/>
              <w:spacing w:before="44"/>
              <w:ind w:left="22" w:right="16"/>
              <w:rPr>
                <w:sz w:val="18"/>
              </w:rPr>
            </w:pPr>
            <w:r>
              <w:rPr>
                <w:sz w:val="18"/>
              </w:rPr>
              <w:t>22</w:t>
            </w:r>
          </w:p>
        </w:tc>
        <w:tc>
          <w:tcPr>
            <w:tcW w:w="335" w:type="dxa"/>
          </w:tcPr>
          <w:p>
            <w:pPr>
              <w:pStyle w:val="TableParagraph"/>
              <w:spacing w:before="44"/>
              <w:ind w:left="115"/>
              <w:jc w:val="left"/>
              <w:rPr>
                <w:sz w:val="18"/>
              </w:rPr>
            </w:pPr>
            <w:r>
              <w:rPr>
                <w:sz w:val="18"/>
              </w:rPr>
              <w:t>6</w:t>
            </w:r>
          </w:p>
        </w:tc>
        <w:tc>
          <w:tcPr>
            <w:tcW w:w="1654" w:type="dxa"/>
          </w:tcPr>
          <w:p>
            <w:pPr>
              <w:pStyle w:val="TableParagraph"/>
              <w:spacing w:before="49"/>
              <w:ind w:left="30" w:right="21"/>
              <w:rPr>
                <w:sz w:val="14"/>
              </w:rPr>
            </w:pPr>
            <w:r>
              <w:rPr>
                <w:position w:val="4"/>
                <w:sz w:val="18"/>
              </w:rPr>
              <w:t>V</w:t>
            </w:r>
            <w:r>
              <w:rPr>
                <w:sz w:val="14"/>
              </w:rPr>
              <w:t>DDA</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0"/>
              <w:rPr>
                <w:sz w:val="18"/>
              </w:rPr>
            </w:pPr>
            <w:r>
              <w:rPr>
                <w:sz w:val="18"/>
              </w:rPr>
              <w:t>-</w:t>
            </w:r>
          </w:p>
        </w:tc>
        <w:tc>
          <w:tcPr>
            <w:tcW w:w="1190" w:type="dxa"/>
          </w:tcPr>
          <w:p>
            <w:pPr>
              <w:pStyle w:val="TableParagraph"/>
              <w:spacing w:before="49"/>
              <w:ind w:left="13"/>
              <w:rPr>
                <w:sz w:val="14"/>
              </w:rPr>
            </w:pPr>
            <w:r>
              <w:rPr>
                <w:position w:val="4"/>
                <w:sz w:val="18"/>
              </w:rPr>
              <w:t>V</w:t>
            </w:r>
            <w:r>
              <w:rPr>
                <w:sz w:val="14"/>
              </w:rPr>
              <w:t>DDA</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before="93" w:after="39"/>
        <w:ind w:left="1655"/>
      </w:pPr>
      <w:r>
        <w:rPr/>
        <w:t>Table 5. Medium-density STM32F103xx pin definitions (continued)</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435"/>
        <w:gridCol w:w="436"/>
        <w:gridCol w:w="476"/>
        <w:gridCol w:w="436"/>
        <w:gridCol w:w="435"/>
        <w:gridCol w:w="335"/>
        <w:gridCol w:w="1654"/>
        <w:gridCol w:w="351"/>
        <w:gridCol w:w="313"/>
        <w:gridCol w:w="1190"/>
        <w:gridCol w:w="1502"/>
        <w:gridCol w:w="1250"/>
      </w:tblGrid>
      <w:tr>
        <w:trPr>
          <w:trHeight w:val="397" w:hRule="atLeast"/>
        </w:trPr>
        <w:tc>
          <w:tcPr>
            <w:tcW w:w="2962" w:type="dxa"/>
            <w:gridSpan w:val="7"/>
          </w:tcPr>
          <w:p>
            <w:pPr>
              <w:pStyle w:val="TableParagraph"/>
              <w:spacing w:before="84"/>
              <w:ind w:left="1267" w:right="1263"/>
              <w:rPr>
                <w:b/>
                <w:sz w:val="18"/>
              </w:rPr>
            </w:pPr>
            <w:r>
              <w:rPr>
                <w:b/>
                <w:sz w:val="18"/>
              </w:rPr>
              <w:t>Pins</w:t>
            </w:r>
          </w:p>
        </w:tc>
        <w:tc>
          <w:tcPr>
            <w:tcW w:w="1654"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34"/>
              <w:ind w:left="427"/>
              <w:jc w:val="left"/>
              <w:rPr>
                <w:b/>
                <w:sz w:val="18"/>
              </w:rPr>
            </w:pPr>
            <w:r>
              <w:rPr>
                <w:b/>
                <w:sz w:val="18"/>
              </w:rPr>
              <w:t>Pin name</w:t>
            </w:r>
          </w:p>
        </w:tc>
        <w:tc>
          <w:tcPr>
            <w:tcW w:w="351" w:type="dxa"/>
            <w:vMerge w:val="restart"/>
            <w:tcBorders>
              <w:bottom w:val="single" w:sz="12" w:space="0" w:color="000000"/>
            </w:tcBorders>
            <w:textDirection w:val="btLr"/>
          </w:tcPr>
          <w:p>
            <w:pPr>
              <w:pStyle w:val="TableParagraph"/>
              <w:spacing w:before="61"/>
              <w:ind w:left="1088" w:right="1106"/>
              <w:rPr>
                <w:b/>
                <w:sz w:val="14"/>
              </w:rPr>
            </w:pPr>
            <w:r>
              <w:rPr>
                <w:b/>
                <w:sz w:val="18"/>
              </w:rPr>
              <w:t>Type</w:t>
            </w:r>
            <w:r>
              <w:rPr>
                <w:b/>
                <w:position w:val="7"/>
                <w:sz w:val="14"/>
              </w:rPr>
              <w:t>(1)</w:t>
            </w:r>
          </w:p>
        </w:tc>
        <w:tc>
          <w:tcPr>
            <w:tcW w:w="313" w:type="dxa"/>
            <w:vMerge w:val="restart"/>
            <w:tcBorders>
              <w:bottom w:val="single" w:sz="12" w:space="0" w:color="000000"/>
            </w:tcBorders>
            <w:textDirection w:val="btLr"/>
          </w:tcPr>
          <w:p>
            <w:pPr>
              <w:pStyle w:val="TableParagraph"/>
              <w:spacing w:line="221" w:lineRule="exact" w:before="62"/>
              <w:ind w:left="1089" w:right="1106"/>
              <w:rPr>
                <w:b/>
                <w:sz w:val="14"/>
              </w:rPr>
            </w:pPr>
            <w:r>
              <w:rPr>
                <w:b/>
                <w:sz w:val="18"/>
              </w:rPr>
              <w:t>I / O Level</w:t>
            </w:r>
            <w:r>
              <w:rPr>
                <w:b/>
                <w:position w:val="7"/>
                <w:sz w:val="14"/>
              </w:rPr>
              <w:t>(2)</w:t>
            </w:r>
          </w:p>
        </w:tc>
        <w:tc>
          <w:tcPr>
            <w:tcW w:w="1190"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37" w:lineRule="auto" w:before="145"/>
              <w:ind w:left="104" w:right="89" w:hanging="2"/>
              <w:rPr>
                <w:b/>
                <w:sz w:val="18"/>
              </w:rPr>
            </w:pPr>
            <w:r>
              <w:rPr>
                <w:b/>
                <w:sz w:val="18"/>
              </w:rPr>
              <w:t>Main function</w:t>
            </w:r>
            <w:r>
              <w:rPr>
                <w:b/>
                <w:position w:val="7"/>
                <w:sz w:val="14"/>
              </w:rPr>
              <w:t>(3) </w:t>
            </w:r>
            <w:r>
              <w:rPr>
                <w:b/>
                <w:sz w:val="18"/>
              </w:rPr>
              <w:t>(after</w:t>
            </w:r>
            <w:r>
              <w:rPr>
                <w:b/>
                <w:spacing w:val="-13"/>
                <w:sz w:val="18"/>
              </w:rPr>
              <w:t> </w:t>
            </w:r>
            <w:r>
              <w:rPr>
                <w:b/>
                <w:sz w:val="18"/>
              </w:rPr>
              <w:t>reset)</w:t>
            </w:r>
          </w:p>
        </w:tc>
        <w:tc>
          <w:tcPr>
            <w:tcW w:w="2752" w:type="dxa"/>
            <w:gridSpan w:val="2"/>
          </w:tcPr>
          <w:p>
            <w:pPr>
              <w:pStyle w:val="TableParagraph"/>
              <w:spacing w:before="51"/>
              <w:ind w:left="470"/>
              <w:jc w:val="left"/>
              <w:rPr>
                <w:b/>
                <w:sz w:val="14"/>
              </w:rPr>
            </w:pPr>
            <w:r>
              <w:rPr>
                <w:b/>
                <w:sz w:val="18"/>
              </w:rPr>
              <w:t>Alternate functions</w:t>
            </w:r>
            <w:r>
              <w:rPr>
                <w:b/>
                <w:position w:val="7"/>
                <w:sz w:val="14"/>
              </w:rPr>
              <w:t>(4)</w:t>
            </w:r>
          </w:p>
        </w:tc>
      </w:tr>
      <w:tr>
        <w:trPr>
          <w:trHeight w:val="2831" w:hRule="atLeast"/>
        </w:trPr>
        <w:tc>
          <w:tcPr>
            <w:tcW w:w="409" w:type="dxa"/>
            <w:tcBorders>
              <w:bottom w:val="single" w:sz="12" w:space="0" w:color="000000"/>
            </w:tcBorders>
            <w:textDirection w:val="btLr"/>
          </w:tcPr>
          <w:p>
            <w:pPr>
              <w:pStyle w:val="TableParagraph"/>
              <w:spacing w:before="89"/>
              <w:ind w:left="935" w:right="942"/>
              <w:rPr>
                <w:b/>
                <w:sz w:val="18"/>
              </w:rPr>
            </w:pPr>
            <w:r>
              <w:rPr>
                <w:b/>
                <w:sz w:val="18"/>
              </w:rPr>
              <w:t>LFBGA100</w:t>
            </w:r>
          </w:p>
        </w:tc>
        <w:tc>
          <w:tcPr>
            <w:tcW w:w="435" w:type="dxa"/>
            <w:tcBorders>
              <w:bottom w:val="single" w:sz="12" w:space="0" w:color="000000"/>
            </w:tcBorders>
            <w:textDirection w:val="btLr"/>
          </w:tcPr>
          <w:p>
            <w:pPr>
              <w:pStyle w:val="TableParagraph"/>
              <w:spacing w:before="97"/>
              <w:ind w:left="936" w:right="942"/>
              <w:rPr>
                <w:b/>
                <w:sz w:val="18"/>
              </w:rPr>
            </w:pPr>
            <w:r>
              <w:rPr>
                <w:b/>
                <w:sz w:val="18"/>
              </w:rPr>
              <w:t>UFBG100</w:t>
            </w:r>
          </w:p>
        </w:tc>
        <w:tc>
          <w:tcPr>
            <w:tcW w:w="436" w:type="dxa"/>
            <w:tcBorders>
              <w:bottom w:val="single" w:sz="12" w:space="0" w:color="000000"/>
            </w:tcBorders>
            <w:textDirection w:val="btLr"/>
          </w:tcPr>
          <w:p>
            <w:pPr>
              <w:pStyle w:val="TableParagraph"/>
              <w:spacing w:before="99"/>
              <w:ind w:left="577"/>
              <w:jc w:val="left"/>
              <w:rPr>
                <w:b/>
                <w:sz w:val="18"/>
              </w:rPr>
            </w:pPr>
            <w:r>
              <w:rPr>
                <w:b/>
                <w:sz w:val="18"/>
              </w:rPr>
              <w:t>LQFP48/UFQFPN48</w:t>
            </w:r>
          </w:p>
        </w:tc>
        <w:tc>
          <w:tcPr>
            <w:tcW w:w="476" w:type="dxa"/>
            <w:tcBorders>
              <w:bottom w:val="single" w:sz="12" w:space="0" w:color="000000"/>
            </w:tcBorders>
            <w:textDirection w:val="btLr"/>
          </w:tcPr>
          <w:p>
            <w:pPr>
              <w:pStyle w:val="TableParagraph"/>
              <w:spacing w:before="119"/>
              <w:ind w:left="936" w:right="942"/>
              <w:rPr>
                <w:b/>
                <w:sz w:val="18"/>
              </w:rPr>
            </w:pPr>
            <w:r>
              <w:rPr>
                <w:b/>
                <w:sz w:val="18"/>
              </w:rPr>
              <w:t>TFBGA64</w:t>
            </w:r>
          </w:p>
        </w:tc>
        <w:tc>
          <w:tcPr>
            <w:tcW w:w="436" w:type="dxa"/>
            <w:tcBorders>
              <w:bottom w:val="single" w:sz="12" w:space="0" w:color="000000"/>
            </w:tcBorders>
            <w:textDirection w:val="btLr"/>
          </w:tcPr>
          <w:p>
            <w:pPr>
              <w:pStyle w:val="TableParagraph"/>
              <w:spacing w:before="100"/>
              <w:ind w:left="934" w:right="942"/>
              <w:rPr>
                <w:b/>
                <w:sz w:val="18"/>
              </w:rPr>
            </w:pPr>
            <w:r>
              <w:rPr>
                <w:b/>
                <w:sz w:val="18"/>
              </w:rPr>
              <w:t>LQFP64</w:t>
            </w:r>
          </w:p>
        </w:tc>
        <w:tc>
          <w:tcPr>
            <w:tcW w:w="435" w:type="dxa"/>
            <w:tcBorders>
              <w:bottom w:val="single" w:sz="12" w:space="0" w:color="000000"/>
            </w:tcBorders>
            <w:textDirection w:val="btLr"/>
          </w:tcPr>
          <w:p>
            <w:pPr>
              <w:pStyle w:val="TableParagraph"/>
              <w:spacing w:before="100"/>
              <w:ind w:left="935" w:right="942"/>
              <w:rPr>
                <w:b/>
                <w:sz w:val="18"/>
              </w:rPr>
            </w:pPr>
            <w:r>
              <w:rPr>
                <w:b/>
                <w:sz w:val="18"/>
              </w:rPr>
              <w:t>LQFP100</w:t>
            </w:r>
          </w:p>
        </w:tc>
        <w:tc>
          <w:tcPr>
            <w:tcW w:w="335" w:type="dxa"/>
            <w:tcBorders>
              <w:bottom w:val="single" w:sz="12" w:space="0" w:color="000000"/>
            </w:tcBorders>
            <w:textDirection w:val="btLr"/>
          </w:tcPr>
          <w:p>
            <w:pPr>
              <w:pStyle w:val="TableParagraph"/>
              <w:spacing w:before="92"/>
              <w:ind w:left="937" w:right="942"/>
              <w:rPr>
                <w:b/>
                <w:sz w:val="18"/>
              </w:rPr>
            </w:pPr>
            <w:r>
              <w:rPr>
                <w:b/>
                <w:sz w:val="18"/>
              </w:rPr>
              <w:t>VFQFPN36</w:t>
            </w:r>
          </w:p>
        </w:tc>
        <w:tc>
          <w:tcPr>
            <w:tcW w:w="1654" w:type="dxa"/>
            <w:vMerge/>
            <w:tcBorders>
              <w:top w:val="nil"/>
              <w:bottom w:val="single" w:sz="12" w:space="0" w:color="000000"/>
            </w:tcBorders>
          </w:tcPr>
          <w:p>
            <w:pPr>
              <w:rPr>
                <w:sz w:val="2"/>
                <w:szCs w:val="2"/>
              </w:rPr>
            </w:pPr>
          </w:p>
        </w:tc>
        <w:tc>
          <w:tcPr>
            <w:tcW w:w="351" w:type="dxa"/>
            <w:vMerge/>
            <w:tcBorders>
              <w:top w:val="nil"/>
              <w:bottom w:val="single" w:sz="12" w:space="0" w:color="000000"/>
            </w:tcBorders>
            <w:textDirection w:val="btLr"/>
          </w:tcPr>
          <w:p>
            <w:pPr>
              <w:rPr>
                <w:sz w:val="2"/>
                <w:szCs w:val="2"/>
              </w:rPr>
            </w:pPr>
          </w:p>
        </w:tc>
        <w:tc>
          <w:tcPr>
            <w:tcW w:w="313" w:type="dxa"/>
            <w:vMerge/>
            <w:tcBorders>
              <w:top w:val="nil"/>
              <w:bottom w:val="single" w:sz="12" w:space="0" w:color="000000"/>
            </w:tcBorders>
            <w:textDirection w:val="btLr"/>
          </w:tcPr>
          <w:p>
            <w:pPr>
              <w:rPr>
                <w:sz w:val="2"/>
                <w:szCs w:val="2"/>
              </w:rPr>
            </w:pPr>
          </w:p>
        </w:tc>
        <w:tc>
          <w:tcPr>
            <w:tcW w:w="1190" w:type="dxa"/>
            <w:vMerge/>
            <w:tcBorders>
              <w:top w:val="nil"/>
              <w:bottom w:val="single" w:sz="12" w:space="0" w:color="000000"/>
            </w:tcBorders>
          </w:tcPr>
          <w:p>
            <w:pPr>
              <w:rPr>
                <w:sz w:val="2"/>
                <w:szCs w:val="2"/>
              </w:rPr>
            </w:pPr>
          </w:p>
        </w:tc>
        <w:tc>
          <w:tcPr>
            <w:tcW w:w="1502"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110" w:right="98"/>
              <w:rPr>
                <w:b/>
                <w:sz w:val="18"/>
              </w:rPr>
            </w:pPr>
            <w:r>
              <w:rPr>
                <w:b/>
                <w:sz w:val="18"/>
              </w:rPr>
              <w:t>Default</w:t>
            </w:r>
          </w:p>
        </w:tc>
        <w:tc>
          <w:tcPr>
            <w:tcW w:w="1250"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20" w:right="6"/>
              <w:rPr>
                <w:b/>
                <w:sz w:val="18"/>
              </w:rPr>
            </w:pPr>
            <w:r>
              <w:rPr>
                <w:b/>
                <w:sz w:val="18"/>
              </w:rPr>
              <w:t>Remap</w:t>
            </w:r>
          </w:p>
        </w:tc>
      </w:tr>
      <w:tr>
        <w:trPr>
          <w:trHeight w:val="1197" w:hRule="atLeast"/>
        </w:trPr>
        <w:tc>
          <w:tcPr>
            <w:tcW w:w="409"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80"/>
              <w:jc w:val="left"/>
              <w:rPr>
                <w:sz w:val="18"/>
              </w:rPr>
            </w:pPr>
            <w:r>
              <w:rPr>
                <w:sz w:val="18"/>
              </w:rPr>
              <w:t>G2</w:t>
            </w:r>
          </w:p>
        </w:tc>
        <w:tc>
          <w:tcPr>
            <w:tcW w:w="435"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21" w:right="22"/>
              <w:rPr>
                <w:sz w:val="18"/>
              </w:rPr>
            </w:pPr>
            <w:r>
              <w:rPr>
                <w:sz w:val="18"/>
              </w:rPr>
              <w:t>L2</w:t>
            </w:r>
          </w:p>
        </w:tc>
        <w:tc>
          <w:tcPr>
            <w:tcW w:w="436"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91" w:right="90"/>
              <w:rPr>
                <w:sz w:val="18"/>
              </w:rPr>
            </w:pPr>
            <w:r>
              <w:rPr>
                <w:sz w:val="18"/>
              </w:rPr>
              <w:t>10</w:t>
            </w:r>
          </w:p>
        </w:tc>
        <w:tc>
          <w:tcPr>
            <w:tcW w:w="476"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113"/>
              <w:jc w:val="left"/>
              <w:rPr>
                <w:sz w:val="18"/>
              </w:rPr>
            </w:pPr>
            <w:r>
              <w:rPr>
                <w:sz w:val="18"/>
              </w:rPr>
              <w:t>G2</w:t>
            </w:r>
          </w:p>
        </w:tc>
        <w:tc>
          <w:tcPr>
            <w:tcW w:w="436"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90" w:right="90"/>
              <w:rPr>
                <w:sz w:val="18"/>
              </w:rPr>
            </w:pPr>
            <w:r>
              <w:rPr>
                <w:sz w:val="18"/>
              </w:rPr>
              <w:t>14</w:t>
            </w:r>
          </w:p>
        </w:tc>
        <w:tc>
          <w:tcPr>
            <w:tcW w:w="435"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22" w:right="17"/>
              <w:rPr>
                <w:sz w:val="18"/>
              </w:rPr>
            </w:pPr>
            <w:r>
              <w:rPr>
                <w:sz w:val="18"/>
              </w:rPr>
              <w:t>23</w:t>
            </w:r>
          </w:p>
        </w:tc>
        <w:tc>
          <w:tcPr>
            <w:tcW w:w="335"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right="107"/>
              <w:jc w:val="right"/>
              <w:rPr>
                <w:sz w:val="18"/>
              </w:rPr>
            </w:pPr>
            <w:r>
              <w:rPr>
                <w:sz w:val="18"/>
              </w:rPr>
              <w:t>7</w:t>
            </w:r>
          </w:p>
        </w:tc>
        <w:tc>
          <w:tcPr>
            <w:tcW w:w="1654"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28" w:right="21"/>
              <w:rPr>
                <w:sz w:val="18"/>
              </w:rPr>
            </w:pPr>
            <w:r>
              <w:rPr>
                <w:sz w:val="18"/>
              </w:rPr>
              <w:t>PA0-WKUP</w:t>
            </w:r>
          </w:p>
        </w:tc>
        <w:tc>
          <w:tcPr>
            <w:tcW w:w="351"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54"/>
              <w:jc w:val="left"/>
              <w:rPr>
                <w:sz w:val="18"/>
              </w:rPr>
            </w:pPr>
            <w:r>
              <w:rPr>
                <w:sz w:val="18"/>
              </w:rPr>
              <w:t>I/O</w:t>
            </w:r>
          </w:p>
        </w:tc>
        <w:tc>
          <w:tcPr>
            <w:tcW w:w="313"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125"/>
              <w:jc w:val="left"/>
              <w:rPr>
                <w:sz w:val="18"/>
              </w:rPr>
            </w:pPr>
            <w:r>
              <w:rPr>
                <w:sz w:val="18"/>
              </w:rPr>
              <w:t>-</w:t>
            </w:r>
          </w:p>
        </w:tc>
        <w:tc>
          <w:tcPr>
            <w:tcW w:w="1190"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10"/>
              <w:rPr>
                <w:sz w:val="18"/>
              </w:rPr>
            </w:pPr>
            <w:r>
              <w:rPr>
                <w:sz w:val="18"/>
              </w:rPr>
              <w:t>PA0</w:t>
            </w:r>
          </w:p>
        </w:tc>
        <w:tc>
          <w:tcPr>
            <w:tcW w:w="1502" w:type="dxa"/>
            <w:tcBorders>
              <w:top w:val="single" w:sz="12" w:space="0" w:color="000000"/>
            </w:tcBorders>
          </w:tcPr>
          <w:p>
            <w:pPr>
              <w:pStyle w:val="TableParagraph"/>
              <w:spacing w:line="237" w:lineRule="auto" w:before="34"/>
              <w:ind w:left="56" w:right="41" w:firstLine="2"/>
              <w:rPr>
                <w:sz w:val="18"/>
              </w:rPr>
            </w:pPr>
            <w:r>
              <w:rPr>
                <w:sz w:val="18"/>
              </w:rPr>
              <w:t>WKUP/ USART2_CTS</w:t>
            </w:r>
            <w:r>
              <w:rPr>
                <w:position w:val="7"/>
                <w:sz w:val="14"/>
              </w:rPr>
              <w:t>(9)</w:t>
            </w:r>
            <w:r>
              <w:rPr>
                <w:sz w:val="18"/>
              </w:rPr>
              <w:t>/ ADC12_IN0/</w:t>
            </w:r>
          </w:p>
          <w:p>
            <w:pPr>
              <w:pStyle w:val="TableParagraph"/>
              <w:spacing w:line="208" w:lineRule="auto" w:before="34"/>
              <w:ind w:left="111" w:right="97"/>
              <w:rPr>
                <w:sz w:val="14"/>
              </w:rPr>
            </w:pPr>
            <w:r>
              <w:rPr>
                <w:sz w:val="18"/>
              </w:rPr>
              <w:t>TIM2_CH1_ </w:t>
            </w:r>
            <w:r>
              <w:rPr>
                <w:position w:val="-6"/>
                <w:sz w:val="18"/>
              </w:rPr>
              <w:t>ETR</w:t>
            </w:r>
            <w:r>
              <w:rPr>
                <w:sz w:val="14"/>
              </w:rPr>
              <w:t>(9)</w:t>
            </w:r>
          </w:p>
        </w:tc>
        <w:tc>
          <w:tcPr>
            <w:tcW w:w="1250" w:type="dxa"/>
            <w:tcBorders>
              <w:top w:val="single" w:sz="12" w:space="0" w:color="000000"/>
            </w:tcBorders>
          </w:tcPr>
          <w:p>
            <w:pPr>
              <w:pStyle w:val="TableParagraph"/>
              <w:jc w:val="left"/>
              <w:rPr>
                <w:b/>
                <w:sz w:val="20"/>
              </w:rPr>
            </w:pPr>
          </w:p>
          <w:p>
            <w:pPr>
              <w:pStyle w:val="TableParagraph"/>
              <w:spacing w:before="1"/>
              <w:jc w:val="left"/>
              <w:rPr>
                <w:b/>
                <w:sz w:val="21"/>
              </w:rPr>
            </w:pPr>
          </w:p>
          <w:p>
            <w:pPr>
              <w:pStyle w:val="TableParagraph"/>
              <w:ind w:left="13"/>
              <w:rPr>
                <w:sz w:val="18"/>
              </w:rPr>
            </w:pPr>
            <w:r>
              <w:rPr>
                <w:sz w:val="18"/>
              </w:rPr>
              <w:t>-</w:t>
            </w:r>
          </w:p>
        </w:tc>
      </w:tr>
      <w:tr>
        <w:trPr>
          <w:trHeight w:val="767" w:hRule="atLeast"/>
        </w:trPr>
        <w:tc>
          <w:tcPr>
            <w:tcW w:w="409" w:type="dxa"/>
          </w:tcPr>
          <w:p>
            <w:pPr>
              <w:pStyle w:val="TableParagraph"/>
              <w:spacing w:before="11"/>
              <w:jc w:val="left"/>
              <w:rPr>
                <w:b/>
                <w:sz w:val="22"/>
              </w:rPr>
            </w:pPr>
          </w:p>
          <w:p>
            <w:pPr>
              <w:pStyle w:val="TableParagraph"/>
              <w:ind w:left="85"/>
              <w:jc w:val="left"/>
              <w:rPr>
                <w:sz w:val="18"/>
              </w:rPr>
            </w:pPr>
            <w:r>
              <w:rPr>
                <w:sz w:val="18"/>
              </w:rPr>
              <w:t>H2</w:t>
            </w:r>
          </w:p>
        </w:tc>
        <w:tc>
          <w:tcPr>
            <w:tcW w:w="435" w:type="dxa"/>
          </w:tcPr>
          <w:p>
            <w:pPr>
              <w:pStyle w:val="TableParagraph"/>
              <w:spacing w:before="11"/>
              <w:jc w:val="left"/>
              <w:rPr>
                <w:b/>
                <w:sz w:val="22"/>
              </w:rPr>
            </w:pPr>
          </w:p>
          <w:p>
            <w:pPr>
              <w:pStyle w:val="TableParagraph"/>
              <w:ind w:left="22" w:right="22"/>
              <w:rPr>
                <w:sz w:val="18"/>
              </w:rPr>
            </w:pPr>
            <w:r>
              <w:rPr>
                <w:sz w:val="18"/>
              </w:rPr>
              <w:t>M2</w:t>
            </w:r>
          </w:p>
        </w:tc>
        <w:tc>
          <w:tcPr>
            <w:tcW w:w="436" w:type="dxa"/>
          </w:tcPr>
          <w:p>
            <w:pPr>
              <w:pStyle w:val="TableParagraph"/>
              <w:spacing w:before="11"/>
              <w:jc w:val="left"/>
              <w:rPr>
                <w:b/>
                <w:sz w:val="22"/>
              </w:rPr>
            </w:pPr>
          </w:p>
          <w:p>
            <w:pPr>
              <w:pStyle w:val="TableParagraph"/>
              <w:ind w:left="91" w:right="90"/>
              <w:rPr>
                <w:sz w:val="18"/>
              </w:rPr>
            </w:pPr>
            <w:r>
              <w:rPr>
                <w:sz w:val="18"/>
              </w:rPr>
              <w:t>11</w:t>
            </w:r>
          </w:p>
        </w:tc>
        <w:tc>
          <w:tcPr>
            <w:tcW w:w="476" w:type="dxa"/>
          </w:tcPr>
          <w:p>
            <w:pPr>
              <w:pStyle w:val="TableParagraph"/>
              <w:spacing w:before="11"/>
              <w:jc w:val="left"/>
              <w:rPr>
                <w:b/>
                <w:sz w:val="22"/>
              </w:rPr>
            </w:pPr>
          </w:p>
          <w:p>
            <w:pPr>
              <w:pStyle w:val="TableParagraph"/>
              <w:ind w:left="119"/>
              <w:jc w:val="left"/>
              <w:rPr>
                <w:sz w:val="18"/>
              </w:rPr>
            </w:pPr>
            <w:r>
              <w:rPr>
                <w:sz w:val="18"/>
              </w:rPr>
              <w:t>H2</w:t>
            </w:r>
          </w:p>
        </w:tc>
        <w:tc>
          <w:tcPr>
            <w:tcW w:w="436" w:type="dxa"/>
          </w:tcPr>
          <w:p>
            <w:pPr>
              <w:pStyle w:val="TableParagraph"/>
              <w:spacing w:before="11"/>
              <w:jc w:val="left"/>
              <w:rPr>
                <w:b/>
                <w:sz w:val="22"/>
              </w:rPr>
            </w:pPr>
          </w:p>
          <w:p>
            <w:pPr>
              <w:pStyle w:val="TableParagraph"/>
              <w:ind w:left="92" w:right="90"/>
              <w:rPr>
                <w:sz w:val="18"/>
              </w:rPr>
            </w:pPr>
            <w:r>
              <w:rPr>
                <w:sz w:val="18"/>
              </w:rPr>
              <w:t>15</w:t>
            </w:r>
          </w:p>
        </w:tc>
        <w:tc>
          <w:tcPr>
            <w:tcW w:w="435" w:type="dxa"/>
          </w:tcPr>
          <w:p>
            <w:pPr>
              <w:pStyle w:val="TableParagraph"/>
              <w:spacing w:before="11"/>
              <w:jc w:val="left"/>
              <w:rPr>
                <w:b/>
                <w:sz w:val="22"/>
              </w:rPr>
            </w:pPr>
          </w:p>
          <w:p>
            <w:pPr>
              <w:pStyle w:val="TableParagraph"/>
              <w:ind w:left="22" w:right="16"/>
              <w:rPr>
                <w:sz w:val="18"/>
              </w:rPr>
            </w:pPr>
            <w:r>
              <w:rPr>
                <w:sz w:val="18"/>
              </w:rPr>
              <w:t>24</w:t>
            </w:r>
          </w:p>
        </w:tc>
        <w:tc>
          <w:tcPr>
            <w:tcW w:w="335" w:type="dxa"/>
          </w:tcPr>
          <w:p>
            <w:pPr>
              <w:pStyle w:val="TableParagraph"/>
              <w:spacing w:before="11"/>
              <w:jc w:val="left"/>
              <w:rPr>
                <w:b/>
                <w:sz w:val="22"/>
              </w:rPr>
            </w:pPr>
          </w:p>
          <w:p>
            <w:pPr>
              <w:pStyle w:val="TableParagraph"/>
              <w:ind w:right="106"/>
              <w:jc w:val="right"/>
              <w:rPr>
                <w:sz w:val="18"/>
              </w:rPr>
            </w:pPr>
            <w:r>
              <w:rPr>
                <w:sz w:val="18"/>
              </w:rPr>
              <w:t>8</w:t>
            </w:r>
          </w:p>
        </w:tc>
        <w:tc>
          <w:tcPr>
            <w:tcW w:w="1654" w:type="dxa"/>
          </w:tcPr>
          <w:p>
            <w:pPr>
              <w:pStyle w:val="TableParagraph"/>
              <w:spacing w:before="11"/>
              <w:jc w:val="left"/>
              <w:rPr>
                <w:b/>
                <w:sz w:val="22"/>
              </w:rPr>
            </w:pPr>
          </w:p>
          <w:p>
            <w:pPr>
              <w:pStyle w:val="TableParagraph"/>
              <w:ind w:left="31" w:right="21"/>
              <w:rPr>
                <w:sz w:val="18"/>
              </w:rPr>
            </w:pPr>
            <w:r>
              <w:rPr>
                <w:sz w:val="18"/>
              </w:rPr>
              <w:t>PA1</w:t>
            </w:r>
          </w:p>
        </w:tc>
        <w:tc>
          <w:tcPr>
            <w:tcW w:w="351" w:type="dxa"/>
          </w:tcPr>
          <w:p>
            <w:pPr>
              <w:pStyle w:val="TableParagraph"/>
              <w:spacing w:before="11"/>
              <w:jc w:val="left"/>
              <w:rPr>
                <w:b/>
                <w:sz w:val="22"/>
              </w:rPr>
            </w:pPr>
          </w:p>
          <w:p>
            <w:pPr>
              <w:pStyle w:val="TableParagraph"/>
              <w:ind w:left="55"/>
              <w:jc w:val="left"/>
              <w:rPr>
                <w:sz w:val="18"/>
              </w:rPr>
            </w:pPr>
            <w:r>
              <w:rPr>
                <w:sz w:val="18"/>
              </w:rPr>
              <w:t>I/O</w:t>
            </w:r>
          </w:p>
        </w:tc>
        <w:tc>
          <w:tcPr>
            <w:tcW w:w="313" w:type="dxa"/>
          </w:tcPr>
          <w:p>
            <w:pPr>
              <w:pStyle w:val="TableParagraph"/>
              <w:spacing w:before="11"/>
              <w:jc w:val="left"/>
              <w:rPr>
                <w:b/>
                <w:sz w:val="22"/>
              </w:rPr>
            </w:pPr>
          </w:p>
          <w:p>
            <w:pPr>
              <w:pStyle w:val="TableParagraph"/>
              <w:ind w:left="126"/>
              <w:jc w:val="left"/>
              <w:rPr>
                <w:sz w:val="18"/>
              </w:rPr>
            </w:pPr>
            <w:r>
              <w:rPr>
                <w:sz w:val="18"/>
              </w:rPr>
              <w:t>-</w:t>
            </w:r>
          </w:p>
        </w:tc>
        <w:tc>
          <w:tcPr>
            <w:tcW w:w="1190" w:type="dxa"/>
          </w:tcPr>
          <w:p>
            <w:pPr>
              <w:pStyle w:val="TableParagraph"/>
              <w:spacing w:before="11"/>
              <w:jc w:val="left"/>
              <w:rPr>
                <w:b/>
                <w:sz w:val="22"/>
              </w:rPr>
            </w:pPr>
          </w:p>
          <w:p>
            <w:pPr>
              <w:pStyle w:val="TableParagraph"/>
              <w:ind w:left="11"/>
              <w:rPr>
                <w:sz w:val="18"/>
              </w:rPr>
            </w:pPr>
            <w:r>
              <w:rPr>
                <w:sz w:val="18"/>
              </w:rPr>
              <w:t>PA1</w:t>
            </w:r>
          </w:p>
        </w:tc>
        <w:tc>
          <w:tcPr>
            <w:tcW w:w="1502" w:type="dxa"/>
          </w:tcPr>
          <w:p>
            <w:pPr>
              <w:pStyle w:val="TableParagraph"/>
              <w:spacing w:line="235" w:lineRule="auto" w:before="15"/>
              <w:ind w:left="230" w:hanging="172"/>
              <w:jc w:val="left"/>
              <w:rPr>
                <w:sz w:val="14"/>
              </w:rPr>
            </w:pPr>
            <w:r>
              <w:rPr>
                <w:sz w:val="18"/>
              </w:rPr>
              <w:t>USART2_RTS</w:t>
            </w:r>
            <w:r>
              <w:rPr>
                <w:position w:val="7"/>
                <w:sz w:val="14"/>
              </w:rPr>
              <w:t>(9)</w:t>
            </w:r>
            <w:r>
              <w:rPr>
                <w:sz w:val="18"/>
              </w:rPr>
              <w:t>/ ADC12_IN1/ TIM2_CH2</w:t>
            </w:r>
            <w:r>
              <w:rPr>
                <w:position w:val="7"/>
                <w:sz w:val="14"/>
              </w:rPr>
              <w:t>(9)</w:t>
            </w:r>
          </w:p>
        </w:tc>
        <w:tc>
          <w:tcPr>
            <w:tcW w:w="1250" w:type="dxa"/>
          </w:tcPr>
          <w:p>
            <w:pPr>
              <w:pStyle w:val="TableParagraph"/>
              <w:spacing w:before="11"/>
              <w:jc w:val="left"/>
              <w:rPr>
                <w:b/>
                <w:sz w:val="22"/>
              </w:rPr>
            </w:pPr>
          </w:p>
          <w:p>
            <w:pPr>
              <w:pStyle w:val="TableParagraph"/>
              <w:ind w:left="13"/>
              <w:rPr>
                <w:sz w:val="18"/>
              </w:rPr>
            </w:pPr>
            <w:r>
              <w:rPr>
                <w:sz w:val="18"/>
              </w:rPr>
              <w:t>-</w:t>
            </w:r>
          </w:p>
        </w:tc>
      </w:tr>
      <w:tr>
        <w:trPr>
          <w:trHeight w:val="768" w:hRule="atLeast"/>
        </w:trPr>
        <w:tc>
          <w:tcPr>
            <w:tcW w:w="409" w:type="dxa"/>
          </w:tcPr>
          <w:p>
            <w:pPr>
              <w:pStyle w:val="TableParagraph"/>
              <w:spacing w:before="11"/>
              <w:jc w:val="left"/>
              <w:rPr>
                <w:b/>
                <w:sz w:val="22"/>
              </w:rPr>
            </w:pPr>
          </w:p>
          <w:p>
            <w:pPr>
              <w:pStyle w:val="TableParagraph"/>
              <w:ind w:left="104"/>
              <w:jc w:val="left"/>
              <w:rPr>
                <w:sz w:val="18"/>
              </w:rPr>
            </w:pPr>
            <w:r>
              <w:rPr>
                <w:sz w:val="18"/>
              </w:rPr>
              <w:t>J2</w:t>
            </w:r>
          </w:p>
        </w:tc>
        <w:tc>
          <w:tcPr>
            <w:tcW w:w="435" w:type="dxa"/>
          </w:tcPr>
          <w:p>
            <w:pPr>
              <w:pStyle w:val="TableParagraph"/>
              <w:spacing w:before="11"/>
              <w:jc w:val="left"/>
              <w:rPr>
                <w:b/>
                <w:sz w:val="22"/>
              </w:rPr>
            </w:pPr>
          </w:p>
          <w:p>
            <w:pPr>
              <w:pStyle w:val="TableParagraph"/>
              <w:ind w:left="22" w:right="22"/>
              <w:rPr>
                <w:sz w:val="18"/>
              </w:rPr>
            </w:pPr>
            <w:r>
              <w:rPr>
                <w:sz w:val="18"/>
              </w:rPr>
              <w:t>K3</w:t>
            </w:r>
          </w:p>
        </w:tc>
        <w:tc>
          <w:tcPr>
            <w:tcW w:w="436" w:type="dxa"/>
          </w:tcPr>
          <w:p>
            <w:pPr>
              <w:pStyle w:val="TableParagraph"/>
              <w:spacing w:before="11"/>
              <w:jc w:val="left"/>
              <w:rPr>
                <w:b/>
                <w:sz w:val="22"/>
              </w:rPr>
            </w:pPr>
          </w:p>
          <w:p>
            <w:pPr>
              <w:pStyle w:val="TableParagraph"/>
              <w:ind w:left="92" w:right="90"/>
              <w:rPr>
                <w:sz w:val="18"/>
              </w:rPr>
            </w:pPr>
            <w:r>
              <w:rPr>
                <w:sz w:val="18"/>
              </w:rPr>
              <w:t>12</w:t>
            </w:r>
          </w:p>
        </w:tc>
        <w:tc>
          <w:tcPr>
            <w:tcW w:w="476" w:type="dxa"/>
          </w:tcPr>
          <w:p>
            <w:pPr>
              <w:pStyle w:val="TableParagraph"/>
              <w:spacing w:before="11"/>
              <w:jc w:val="left"/>
              <w:rPr>
                <w:b/>
                <w:sz w:val="22"/>
              </w:rPr>
            </w:pPr>
          </w:p>
          <w:p>
            <w:pPr>
              <w:pStyle w:val="TableParagraph"/>
              <w:ind w:left="129"/>
              <w:jc w:val="left"/>
              <w:rPr>
                <w:sz w:val="18"/>
              </w:rPr>
            </w:pPr>
            <w:r>
              <w:rPr>
                <w:sz w:val="18"/>
              </w:rPr>
              <w:t>F3</w:t>
            </w:r>
          </w:p>
        </w:tc>
        <w:tc>
          <w:tcPr>
            <w:tcW w:w="436" w:type="dxa"/>
          </w:tcPr>
          <w:p>
            <w:pPr>
              <w:pStyle w:val="TableParagraph"/>
              <w:spacing w:before="11"/>
              <w:jc w:val="left"/>
              <w:rPr>
                <w:b/>
                <w:sz w:val="22"/>
              </w:rPr>
            </w:pPr>
          </w:p>
          <w:p>
            <w:pPr>
              <w:pStyle w:val="TableParagraph"/>
              <w:ind w:left="92" w:right="90"/>
              <w:rPr>
                <w:sz w:val="18"/>
              </w:rPr>
            </w:pPr>
            <w:r>
              <w:rPr>
                <w:sz w:val="18"/>
              </w:rPr>
              <w:t>16</w:t>
            </w:r>
          </w:p>
        </w:tc>
        <w:tc>
          <w:tcPr>
            <w:tcW w:w="435" w:type="dxa"/>
          </w:tcPr>
          <w:p>
            <w:pPr>
              <w:pStyle w:val="TableParagraph"/>
              <w:spacing w:before="11"/>
              <w:jc w:val="left"/>
              <w:rPr>
                <w:b/>
                <w:sz w:val="22"/>
              </w:rPr>
            </w:pPr>
          </w:p>
          <w:p>
            <w:pPr>
              <w:pStyle w:val="TableParagraph"/>
              <w:ind w:left="22" w:right="16"/>
              <w:rPr>
                <w:sz w:val="18"/>
              </w:rPr>
            </w:pPr>
            <w:r>
              <w:rPr>
                <w:sz w:val="18"/>
              </w:rPr>
              <w:t>25</w:t>
            </w:r>
          </w:p>
        </w:tc>
        <w:tc>
          <w:tcPr>
            <w:tcW w:w="335" w:type="dxa"/>
          </w:tcPr>
          <w:p>
            <w:pPr>
              <w:pStyle w:val="TableParagraph"/>
              <w:spacing w:before="11"/>
              <w:jc w:val="left"/>
              <w:rPr>
                <w:b/>
                <w:sz w:val="22"/>
              </w:rPr>
            </w:pPr>
          </w:p>
          <w:p>
            <w:pPr>
              <w:pStyle w:val="TableParagraph"/>
              <w:ind w:right="106"/>
              <w:jc w:val="right"/>
              <w:rPr>
                <w:sz w:val="18"/>
              </w:rPr>
            </w:pPr>
            <w:r>
              <w:rPr>
                <w:sz w:val="18"/>
              </w:rPr>
              <w:t>9</w:t>
            </w:r>
          </w:p>
        </w:tc>
        <w:tc>
          <w:tcPr>
            <w:tcW w:w="1654" w:type="dxa"/>
          </w:tcPr>
          <w:p>
            <w:pPr>
              <w:pStyle w:val="TableParagraph"/>
              <w:spacing w:before="11"/>
              <w:jc w:val="left"/>
              <w:rPr>
                <w:b/>
                <w:sz w:val="22"/>
              </w:rPr>
            </w:pPr>
          </w:p>
          <w:p>
            <w:pPr>
              <w:pStyle w:val="TableParagraph"/>
              <w:ind w:left="31" w:right="21"/>
              <w:rPr>
                <w:sz w:val="18"/>
              </w:rPr>
            </w:pPr>
            <w:r>
              <w:rPr>
                <w:sz w:val="18"/>
              </w:rPr>
              <w:t>PA2</w:t>
            </w:r>
          </w:p>
        </w:tc>
        <w:tc>
          <w:tcPr>
            <w:tcW w:w="351" w:type="dxa"/>
          </w:tcPr>
          <w:p>
            <w:pPr>
              <w:pStyle w:val="TableParagraph"/>
              <w:spacing w:before="11"/>
              <w:jc w:val="left"/>
              <w:rPr>
                <w:b/>
                <w:sz w:val="22"/>
              </w:rPr>
            </w:pPr>
          </w:p>
          <w:p>
            <w:pPr>
              <w:pStyle w:val="TableParagraph"/>
              <w:ind w:left="55"/>
              <w:jc w:val="left"/>
              <w:rPr>
                <w:sz w:val="18"/>
              </w:rPr>
            </w:pPr>
            <w:r>
              <w:rPr>
                <w:sz w:val="18"/>
              </w:rPr>
              <w:t>I/O</w:t>
            </w:r>
          </w:p>
        </w:tc>
        <w:tc>
          <w:tcPr>
            <w:tcW w:w="313" w:type="dxa"/>
          </w:tcPr>
          <w:p>
            <w:pPr>
              <w:pStyle w:val="TableParagraph"/>
              <w:spacing w:before="11"/>
              <w:jc w:val="left"/>
              <w:rPr>
                <w:b/>
                <w:sz w:val="22"/>
              </w:rPr>
            </w:pPr>
          </w:p>
          <w:p>
            <w:pPr>
              <w:pStyle w:val="TableParagraph"/>
              <w:ind w:left="126"/>
              <w:jc w:val="left"/>
              <w:rPr>
                <w:sz w:val="18"/>
              </w:rPr>
            </w:pPr>
            <w:r>
              <w:rPr>
                <w:sz w:val="18"/>
              </w:rPr>
              <w:t>-</w:t>
            </w:r>
          </w:p>
        </w:tc>
        <w:tc>
          <w:tcPr>
            <w:tcW w:w="1190" w:type="dxa"/>
          </w:tcPr>
          <w:p>
            <w:pPr>
              <w:pStyle w:val="TableParagraph"/>
              <w:spacing w:before="11"/>
              <w:jc w:val="left"/>
              <w:rPr>
                <w:b/>
                <w:sz w:val="22"/>
              </w:rPr>
            </w:pPr>
          </w:p>
          <w:p>
            <w:pPr>
              <w:pStyle w:val="TableParagraph"/>
              <w:ind w:left="11"/>
              <w:rPr>
                <w:sz w:val="18"/>
              </w:rPr>
            </w:pPr>
            <w:r>
              <w:rPr>
                <w:sz w:val="18"/>
              </w:rPr>
              <w:t>PA2</w:t>
            </w:r>
          </w:p>
        </w:tc>
        <w:tc>
          <w:tcPr>
            <w:tcW w:w="1502" w:type="dxa"/>
          </w:tcPr>
          <w:p>
            <w:pPr>
              <w:pStyle w:val="TableParagraph"/>
              <w:spacing w:line="237" w:lineRule="auto" w:before="13"/>
              <w:ind w:left="230" w:right="88" w:hanging="108"/>
              <w:jc w:val="left"/>
              <w:rPr>
                <w:sz w:val="14"/>
              </w:rPr>
            </w:pPr>
            <w:r>
              <w:rPr>
                <w:sz w:val="18"/>
              </w:rPr>
              <w:t>USART2_TX</w:t>
            </w:r>
            <w:r>
              <w:rPr>
                <w:position w:val="7"/>
                <w:sz w:val="14"/>
              </w:rPr>
              <w:t>(9)</w:t>
            </w:r>
            <w:r>
              <w:rPr>
                <w:sz w:val="18"/>
              </w:rPr>
              <w:t>/ ADC12_IN2/ TIM2_CH3</w:t>
            </w:r>
            <w:r>
              <w:rPr>
                <w:position w:val="7"/>
                <w:sz w:val="14"/>
              </w:rPr>
              <w:t>(9)</w:t>
            </w:r>
          </w:p>
        </w:tc>
        <w:tc>
          <w:tcPr>
            <w:tcW w:w="1250" w:type="dxa"/>
          </w:tcPr>
          <w:p>
            <w:pPr>
              <w:pStyle w:val="TableParagraph"/>
              <w:spacing w:before="11"/>
              <w:jc w:val="left"/>
              <w:rPr>
                <w:b/>
                <w:sz w:val="22"/>
              </w:rPr>
            </w:pPr>
          </w:p>
          <w:p>
            <w:pPr>
              <w:pStyle w:val="TableParagraph"/>
              <w:ind w:left="13"/>
              <w:rPr>
                <w:sz w:val="18"/>
              </w:rPr>
            </w:pPr>
            <w:r>
              <w:rPr>
                <w:sz w:val="18"/>
              </w:rPr>
              <w:t>-</w:t>
            </w:r>
          </w:p>
        </w:tc>
      </w:tr>
      <w:tr>
        <w:trPr>
          <w:trHeight w:val="767" w:hRule="atLeast"/>
        </w:trPr>
        <w:tc>
          <w:tcPr>
            <w:tcW w:w="409" w:type="dxa"/>
          </w:tcPr>
          <w:p>
            <w:pPr>
              <w:pStyle w:val="TableParagraph"/>
              <w:spacing w:before="11"/>
              <w:jc w:val="left"/>
              <w:rPr>
                <w:b/>
                <w:sz w:val="22"/>
              </w:rPr>
            </w:pPr>
          </w:p>
          <w:p>
            <w:pPr>
              <w:pStyle w:val="TableParagraph"/>
              <w:ind w:left="89"/>
              <w:jc w:val="left"/>
              <w:rPr>
                <w:sz w:val="18"/>
              </w:rPr>
            </w:pPr>
            <w:r>
              <w:rPr>
                <w:sz w:val="18"/>
              </w:rPr>
              <w:t>K2</w:t>
            </w:r>
          </w:p>
        </w:tc>
        <w:tc>
          <w:tcPr>
            <w:tcW w:w="435" w:type="dxa"/>
          </w:tcPr>
          <w:p>
            <w:pPr>
              <w:pStyle w:val="TableParagraph"/>
              <w:spacing w:before="11"/>
              <w:jc w:val="left"/>
              <w:rPr>
                <w:b/>
                <w:sz w:val="22"/>
              </w:rPr>
            </w:pPr>
          </w:p>
          <w:p>
            <w:pPr>
              <w:pStyle w:val="TableParagraph"/>
              <w:ind w:left="22" w:right="22"/>
              <w:rPr>
                <w:sz w:val="18"/>
              </w:rPr>
            </w:pPr>
            <w:r>
              <w:rPr>
                <w:sz w:val="18"/>
              </w:rPr>
              <w:t>L3</w:t>
            </w:r>
          </w:p>
        </w:tc>
        <w:tc>
          <w:tcPr>
            <w:tcW w:w="436" w:type="dxa"/>
          </w:tcPr>
          <w:p>
            <w:pPr>
              <w:pStyle w:val="TableParagraph"/>
              <w:spacing w:before="11"/>
              <w:jc w:val="left"/>
              <w:rPr>
                <w:b/>
                <w:sz w:val="22"/>
              </w:rPr>
            </w:pPr>
          </w:p>
          <w:p>
            <w:pPr>
              <w:pStyle w:val="TableParagraph"/>
              <w:ind w:left="92" w:right="90"/>
              <w:rPr>
                <w:sz w:val="18"/>
              </w:rPr>
            </w:pPr>
            <w:r>
              <w:rPr>
                <w:sz w:val="18"/>
              </w:rPr>
              <w:t>13</w:t>
            </w:r>
          </w:p>
        </w:tc>
        <w:tc>
          <w:tcPr>
            <w:tcW w:w="476" w:type="dxa"/>
          </w:tcPr>
          <w:p>
            <w:pPr>
              <w:pStyle w:val="TableParagraph"/>
              <w:spacing w:before="11"/>
              <w:jc w:val="left"/>
              <w:rPr>
                <w:b/>
                <w:sz w:val="22"/>
              </w:rPr>
            </w:pPr>
          </w:p>
          <w:p>
            <w:pPr>
              <w:pStyle w:val="TableParagraph"/>
              <w:ind w:left="114"/>
              <w:jc w:val="left"/>
              <w:rPr>
                <w:sz w:val="18"/>
              </w:rPr>
            </w:pPr>
            <w:r>
              <w:rPr>
                <w:sz w:val="18"/>
              </w:rPr>
              <w:t>G3</w:t>
            </w:r>
          </w:p>
        </w:tc>
        <w:tc>
          <w:tcPr>
            <w:tcW w:w="436" w:type="dxa"/>
          </w:tcPr>
          <w:p>
            <w:pPr>
              <w:pStyle w:val="TableParagraph"/>
              <w:spacing w:before="11"/>
              <w:jc w:val="left"/>
              <w:rPr>
                <w:b/>
                <w:sz w:val="22"/>
              </w:rPr>
            </w:pPr>
          </w:p>
          <w:p>
            <w:pPr>
              <w:pStyle w:val="TableParagraph"/>
              <w:ind w:left="91" w:right="90"/>
              <w:rPr>
                <w:sz w:val="18"/>
              </w:rPr>
            </w:pPr>
            <w:r>
              <w:rPr>
                <w:sz w:val="18"/>
              </w:rPr>
              <w:t>17</w:t>
            </w:r>
          </w:p>
        </w:tc>
        <w:tc>
          <w:tcPr>
            <w:tcW w:w="435" w:type="dxa"/>
          </w:tcPr>
          <w:p>
            <w:pPr>
              <w:pStyle w:val="TableParagraph"/>
              <w:spacing w:before="11"/>
              <w:jc w:val="left"/>
              <w:rPr>
                <w:b/>
                <w:sz w:val="22"/>
              </w:rPr>
            </w:pPr>
          </w:p>
          <w:p>
            <w:pPr>
              <w:pStyle w:val="TableParagraph"/>
              <w:ind w:left="22" w:right="17"/>
              <w:rPr>
                <w:sz w:val="18"/>
              </w:rPr>
            </w:pPr>
            <w:r>
              <w:rPr>
                <w:sz w:val="18"/>
              </w:rPr>
              <w:t>26</w:t>
            </w:r>
          </w:p>
        </w:tc>
        <w:tc>
          <w:tcPr>
            <w:tcW w:w="335" w:type="dxa"/>
          </w:tcPr>
          <w:p>
            <w:pPr>
              <w:pStyle w:val="TableParagraph"/>
              <w:spacing w:before="11"/>
              <w:jc w:val="left"/>
              <w:rPr>
                <w:b/>
                <w:sz w:val="22"/>
              </w:rPr>
            </w:pPr>
          </w:p>
          <w:p>
            <w:pPr>
              <w:pStyle w:val="TableParagraph"/>
              <w:ind w:right="55"/>
              <w:jc w:val="right"/>
              <w:rPr>
                <w:sz w:val="18"/>
              </w:rPr>
            </w:pPr>
            <w:r>
              <w:rPr>
                <w:sz w:val="18"/>
              </w:rPr>
              <w:t>10</w:t>
            </w:r>
          </w:p>
        </w:tc>
        <w:tc>
          <w:tcPr>
            <w:tcW w:w="1654" w:type="dxa"/>
          </w:tcPr>
          <w:p>
            <w:pPr>
              <w:pStyle w:val="TableParagraph"/>
              <w:spacing w:before="11"/>
              <w:jc w:val="left"/>
              <w:rPr>
                <w:b/>
                <w:sz w:val="22"/>
              </w:rPr>
            </w:pPr>
          </w:p>
          <w:p>
            <w:pPr>
              <w:pStyle w:val="TableParagraph"/>
              <w:ind w:left="31" w:right="21"/>
              <w:rPr>
                <w:sz w:val="18"/>
              </w:rPr>
            </w:pPr>
            <w:r>
              <w:rPr>
                <w:sz w:val="18"/>
              </w:rPr>
              <w:t>PA3</w:t>
            </w:r>
          </w:p>
        </w:tc>
        <w:tc>
          <w:tcPr>
            <w:tcW w:w="351" w:type="dxa"/>
          </w:tcPr>
          <w:p>
            <w:pPr>
              <w:pStyle w:val="TableParagraph"/>
              <w:spacing w:before="11"/>
              <w:jc w:val="left"/>
              <w:rPr>
                <w:b/>
                <w:sz w:val="22"/>
              </w:rPr>
            </w:pPr>
          </w:p>
          <w:p>
            <w:pPr>
              <w:pStyle w:val="TableParagraph"/>
              <w:ind w:left="54"/>
              <w:jc w:val="left"/>
              <w:rPr>
                <w:sz w:val="18"/>
              </w:rPr>
            </w:pPr>
            <w:r>
              <w:rPr>
                <w:sz w:val="18"/>
              </w:rPr>
              <w:t>I/O</w:t>
            </w:r>
          </w:p>
        </w:tc>
        <w:tc>
          <w:tcPr>
            <w:tcW w:w="313" w:type="dxa"/>
          </w:tcPr>
          <w:p>
            <w:pPr>
              <w:pStyle w:val="TableParagraph"/>
              <w:spacing w:before="11"/>
              <w:jc w:val="left"/>
              <w:rPr>
                <w:b/>
                <w:sz w:val="22"/>
              </w:rPr>
            </w:pPr>
          </w:p>
          <w:p>
            <w:pPr>
              <w:pStyle w:val="TableParagraph"/>
              <w:ind w:left="125"/>
              <w:jc w:val="left"/>
              <w:rPr>
                <w:sz w:val="18"/>
              </w:rPr>
            </w:pPr>
            <w:r>
              <w:rPr>
                <w:sz w:val="18"/>
              </w:rPr>
              <w:t>-</w:t>
            </w:r>
          </w:p>
        </w:tc>
        <w:tc>
          <w:tcPr>
            <w:tcW w:w="1190" w:type="dxa"/>
          </w:tcPr>
          <w:p>
            <w:pPr>
              <w:pStyle w:val="TableParagraph"/>
              <w:spacing w:before="11"/>
              <w:jc w:val="left"/>
              <w:rPr>
                <w:b/>
                <w:sz w:val="22"/>
              </w:rPr>
            </w:pPr>
          </w:p>
          <w:p>
            <w:pPr>
              <w:pStyle w:val="TableParagraph"/>
              <w:ind w:left="10"/>
              <w:rPr>
                <w:sz w:val="18"/>
              </w:rPr>
            </w:pPr>
            <w:r>
              <w:rPr>
                <w:sz w:val="18"/>
              </w:rPr>
              <w:t>PA3</w:t>
            </w:r>
          </w:p>
        </w:tc>
        <w:tc>
          <w:tcPr>
            <w:tcW w:w="1502" w:type="dxa"/>
          </w:tcPr>
          <w:p>
            <w:pPr>
              <w:pStyle w:val="TableParagraph"/>
              <w:spacing w:line="237" w:lineRule="auto" w:before="12"/>
              <w:ind w:left="230" w:right="79" w:hanging="119"/>
              <w:jc w:val="left"/>
              <w:rPr>
                <w:sz w:val="14"/>
              </w:rPr>
            </w:pPr>
            <w:r>
              <w:rPr>
                <w:sz w:val="18"/>
              </w:rPr>
              <w:t>USART2_RX</w:t>
            </w:r>
            <w:r>
              <w:rPr>
                <w:position w:val="7"/>
                <w:sz w:val="14"/>
              </w:rPr>
              <w:t>(9)</w:t>
            </w:r>
            <w:r>
              <w:rPr>
                <w:sz w:val="18"/>
              </w:rPr>
              <w:t>/ ADC12_IN3/ TIM2_CH4</w:t>
            </w:r>
            <w:r>
              <w:rPr>
                <w:position w:val="7"/>
                <w:sz w:val="14"/>
              </w:rPr>
              <w:t>(9)</w:t>
            </w:r>
          </w:p>
        </w:tc>
        <w:tc>
          <w:tcPr>
            <w:tcW w:w="1250" w:type="dxa"/>
          </w:tcPr>
          <w:p>
            <w:pPr>
              <w:pStyle w:val="TableParagraph"/>
              <w:spacing w:before="11"/>
              <w:jc w:val="left"/>
              <w:rPr>
                <w:b/>
                <w:sz w:val="22"/>
              </w:rPr>
            </w:pPr>
          </w:p>
          <w:p>
            <w:pPr>
              <w:pStyle w:val="TableParagraph"/>
              <w:ind w:left="13"/>
              <w:rPr>
                <w:sz w:val="18"/>
              </w:rPr>
            </w:pPr>
            <w:r>
              <w:rPr>
                <w:sz w:val="18"/>
              </w:rPr>
              <w:t>-</w:t>
            </w:r>
          </w:p>
        </w:tc>
      </w:tr>
      <w:tr>
        <w:trPr>
          <w:trHeight w:val="328" w:hRule="atLeast"/>
        </w:trPr>
        <w:tc>
          <w:tcPr>
            <w:tcW w:w="409" w:type="dxa"/>
          </w:tcPr>
          <w:p>
            <w:pPr>
              <w:pStyle w:val="TableParagraph"/>
              <w:spacing w:before="44"/>
              <w:ind w:left="89"/>
              <w:jc w:val="left"/>
              <w:rPr>
                <w:sz w:val="18"/>
              </w:rPr>
            </w:pPr>
            <w:r>
              <w:rPr>
                <w:sz w:val="18"/>
              </w:rPr>
              <w:t>E4</w:t>
            </w:r>
          </w:p>
        </w:tc>
        <w:tc>
          <w:tcPr>
            <w:tcW w:w="435" w:type="dxa"/>
          </w:tcPr>
          <w:p>
            <w:pPr>
              <w:pStyle w:val="TableParagraph"/>
              <w:spacing w:before="44"/>
              <w:ind w:left="22" w:right="21"/>
              <w:rPr>
                <w:sz w:val="18"/>
              </w:rPr>
            </w:pPr>
            <w:r>
              <w:rPr>
                <w:sz w:val="18"/>
              </w:rPr>
              <w:t>E3</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120"/>
              <w:jc w:val="left"/>
              <w:rPr>
                <w:sz w:val="18"/>
              </w:rPr>
            </w:pPr>
            <w:r>
              <w:rPr>
                <w:sz w:val="18"/>
              </w:rPr>
              <w:t>C2</w:t>
            </w:r>
          </w:p>
        </w:tc>
        <w:tc>
          <w:tcPr>
            <w:tcW w:w="436" w:type="dxa"/>
          </w:tcPr>
          <w:p>
            <w:pPr>
              <w:pStyle w:val="TableParagraph"/>
              <w:spacing w:before="44"/>
              <w:ind w:left="92" w:right="90"/>
              <w:rPr>
                <w:sz w:val="18"/>
              </w:rPr>
            </w:pPr>
            <w:r>
              <w:rPr>
                <w:sz w:val="18"/>
              </w:rPr>
              <w:t>18</w:t>
            </w:r>
          </w:p>
        </w:tc>
        <w:tc>
          <w:tcPr>
            <w:tcW w:w="435" w:type="dxa"/>
          </w:tcPr>
          <w:p>
            <w:pPr>
              <w:pStyle w:val="TableParagraph"/>
              <w:spacing w:before="44"/>
              <w:ind w:left="22" w:right="16"/>
              <w:rPr>
                <w:sz w:val="18"/>
              </w:rPr>
            </w:pPr>
            <w:r>
              <w:rPr>
                <w:sz w:val="18"/>
              </w:rPr>
              <w:t>27</w:t>
            </w:r>
          </w:p>
        </w:tc>
        <w:tc>
          <w:tcPr>
            <w:tcW w:w="335" w:type="dxa"/>
          </w:tcPr>
          <w:p>
            <w:pPr>
              <w:pStyle w:val="TableParagraph"/>
              <w:spacing w:before="44"/>
              <w:ind w:right="126"/>
              <w:jc w:val="right"/>
              <w:rPr>
                <w:sz w:val="18"/>
              </w:rPr>
            </w:pPr>
            <w:r>
              <w:rPr>
                <w:sz w:val="18"/>
              </w:rPr>
              <w:t>-</w:t>
            </w:r>
          </w:p>
        </w:tc>
        <w:tc>
          <w:tcPr>
            <w:tcW w:w="1654" w:type="dxa"/>
          </w:tcPr>
          <w:p>
            <w:pPr>
              <w:pStyle w:val="TableParagraph"/>
              <w:spacing w:before="49"/>
              <w:ind w:left="30" w:right="21"/>
              <w:rPr>
                <w:sz w:val="14"/>
              </w:rPr>
            </w:pPr>
            <w:r>
              <w:rPr>
                <w:position w:val="4"/>
                <w:sz w:val="18"/>
              </w:rPr>
              <w:t>V</w:t>
            </w:r>
            <w:r>
              <w:rPr>
                <w:sz w:val="14"/>
              </w:rPr>
              <w:t>SS_4</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26"/>
              <w:jc w:val="left"/>
              <w:rPr>
                <w:sz w:val="18"/>
              </w:rPr>
            </w:pPr>
            <w:r>
              <w:rPr>
                <w:sz w:val="18"/>
              </w:rPr>
              <w:t>-</w:t>
            </w:r>
          </w:p>
        </w:tc>
        <w:tc>
          <w:tcPr>
            <w:tcW w:w="1190" w:type="dxa"/>
          </w:tcPr>
          <w:p>
            <w:pPr>
              <w:pStyle w:val="TableParagraph"/>
              <w:spacing w:before="49"/>
              <w:ind w:left="14"/>
              <w:rPr>
                <w:sz w:val="14"/>
              </w:rPr>
            </w:pPr>
            <w:r>
              <w:rPr>
                <w:position w:val="4"/>
                <w:sz w:val="18"/>
              </w:rPr>
              <w:t>V</w:t>
            </w:r>
            <w:r>
              <w:rPr>
                <w:sz w:val="14"/>
              </w:rPr>
              <w:t>SS_4</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r>
        <w:trPr>
          <w:trHeight w:val="327" w:hRule="atLeast"/>
        </w:trPr>
        <w:tc>
          <w:tcPr>
            <w:tcW w:w="409" w:type="dxa"/>
          </w:tcPr>
          <w:p>
            <w:pPr>
              <w:pStyle w:val="TableParagraph"/>
              <w:spacing w:before="43"/>
              <w:ind w:left="94"/>
              <w:jc w:val="left"/>
              <w:rPr>
                <w:sz w:val="18"/>
              </w:rPr>
            </w:pPr>
            <w:r>
              <w:rPr>
                <w:sz w:val="18"/>
              </w:rPr>
              <w:t>F4</w:t>
            </w:r>
          </w:p>
        </w:tc>
        <w:tc>
          <w:tcPr>
            <w:tcW w:w="435" w:type="dxa"/>
          </w:tcPr>
          <w:p>
            <w:pPr>
              <w:pStyle w:val="TableParagraph"/>
              <w:spacing w:before="43"/>
              <w:ind w:left="22" w:right="21"/>
              <w:rPr>
                <w:sz w:val="18"/>
              </w:rPr>
            </w:pPr>
            <w:r>
              <w:rPr>
                <w:sz w:val="18"/>
              </w:rPr>
              <w:t>H3</w:t>
            </w:r>
          </w:p>
        </w:tc>
        <w:tc>
          <w:tcPr>
            <w:tcW w:w="436" w:type="dxa"/>
          </w:tcPr>
          <w:p>
            <w:pPr>
              <w:pStyle w:val="TableParagraph"/>
              <w:spacing w:before="43"/>
              <w:ind w:left="2"/>
              <w:rPr>
                <w:sz w:val="18"/>
              </w:rPr>
            </w:pPr>
            <w:r>
              <w:rPr>
                <w:sz w:val="18"/>
              </w:rPr>
              <w:t>-</w:t>
            </w:r>
          </w:p>
        </w:tc>
        <w:tc>
          <w:tcPr>
            <w:tcW w:w="476" w:type="dxa"/>
          </w:tcPr>
          <w:p>
            <w:pPr>
              <w:pStyle w:val="TableParagraph"/>
              <w:spacing w:before="43"/>
              <w:ind w:left="120"/>
              <w:jc w:val="left"/>
              <w:rPr>
                <w:sz w:val="18"/>
              </w:rPr>
            </w:pPr>
            <w:r>
              <w:rPr>
                <w:sz w:val="18"/>
              </w:rPr>
              <w:t>D2</w:t>
            </w:r>
          </w:p>
        </w:tc>
        <w:tc>
          <w:tcPr>
            <w:tcW w:w="436" w:type="dxa"/>
          </w:tcPr>
          <w:p>
            <w:pPr>
              <w:pStyle w:val="TableParagraph"/>
              <w:spacing w:before="43"/>
              <w:ind w:left="92" w:right="90"/>
              <w:rPr>
                <w:sz w:val="18"/>
              </w:rPr>
            </w:pPr>
            <w:r>
              <w:rPr>
                <w:sz w:val="18"/>
              </w:rPr>
              <w:t>19</w:t>
            </w:r>
          </w:p>
        </w:tc>
        <w:tc>
          <w:tcPr>
            <w:tcW w:w="435" w:type="dxa"/>
          </w:tcPr>
          <w:p>
            <w:pPr>
              <w:pStyle w:val="TableParagraph"/>
              <w:spacing w:before="43"/>
              <w:ind w:left="22" w:right="16"/>
              <w:rPr>
                <w:sz w:val="18"/>
              </w:rPr>
            </w:pPr>
            <w:r>
              <w:rPr>
                <w:sz w:val="18"/>
              </w:rPr>
              <w:t>28</w:t>
            </w:r>
          </w:p>
        </w:tc>
        <w:tc>
          <w:tcPr>
            <w:tcW w:w="335" w:type="dxa"/>
          </w:tcPr>
          <w:p>
            <w:pPr>
              <w:pStyle w:val="TableParagraph"/>
              <w:spacing w:before="43"/>
              <w:ind w:right="126"/>
              <w:jc w:val="right"/>
              <w:rPr>
                <w:sz w:val="18"/>
              </w:rPr>
            </w:pPr>
            <w:r>
              <w:rPr>
                <w:sz w:val="18"/>
              </w:rPr>
              <w:t>-</w:t>
            </w:r>
          </w:p>
        </w:tc>
        <w:tc>
          <w:tcPr>
            <w:tcW w:w="1654" w:type="dxa"/>
          </w:tcPr>
          <w:p>
            <w:pPr>
              <w:pStyle w:val="TableParagraph"/>
              <w:spacing w:before="39"/>
              <w:ind w:left="31" w:right="21"/>
              <w:rPr>
                <w:sz w:val="14"/>
              </w:rPr>
            </w:pPr>
            <w:r>
              <w:rPr>
                <w:position w:val="5"/>
                <w:sz w:val="18"/>
              </w:rPr>
              <w:t>V</w:t>
            </w:r>
            <w:r>
              <w:rPr>
                <w:sz w:val="14"/>
              </w:rPr>
              <w:t>DD_4</w:t>
            </w:r>
          </w:p>
        </w:tc>
        <w:tc>
          <w:tcPr>
            <w:tcW w:w="351" w:type="dxa"/>
          </w:tcPr>
          <w:p>
            <w:pPr>
              <w:pStyle w:val="TableParagraph"/>
              <w:spacing w:before="43"/>
              <w:ind w:left="115"/>
              <w:jc w:val="left"/>
              <w:rPr>
                <w:sz w:val="18"/>
              </w:rPr>
            </w:pPr>
            <w:r>
              <w:rPr>
                <w:sz w:val="18"/>
              </w:rPr>
              <w:t>S</w:t>
            </w:r>
          </w:p>
        </w:tc>
        <w:tc>
          <w:tcPr>
            <w:tcW w:w="313" w:type="dxa"/>
          </w:tcPr>
          <w:p>
            <w:pPr>
              <w:pStyle w:val="TableParagraph"/>
              <w:spacing w:before="43"/>
              <w:ind w:left="126"/>
              <w:jc w:val="left"/>
              <w:rPr>
                <w:sz w:val="18"/>
              </w:rPr>
            </w:pPr>
            <w:r>
              <w:rPr>
                <w:sz w:val="18"/>
              </w:rPr>
              <w:t>-</w:t>
            </w:r>
          </w:p>
        </w:tc>
        <w:tc>
          <w:tcPr>
            <w:tcW w:w="1190" w:type="dxa"/>
          </w:tcPr>
          <w:p>
            <w:pPr>
              <w:pStyle w:val="TableParagraph"/>
              <w:spacing w:before="39"/>
              <w:ind w:left="11"/>
              <w:rPr>
                <w:sz w:val="14"/>
              </w:rPr>
            </w:pPr>
            <w:r>
              <w:rPr>
                <w:position w:val="5"/>
                <w:sz w:val="18"/>
              </w:rPr>
              <w:t>V</w:t>
            </w:r>
            <w:r>
              <w:rPr>
                <w:sz w:val="14"/>
              </w:rPr>
              <w:t>DD_4</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13"/>
              <w:rPr>
                <w:sz w:val="18"/>
              </w:rPr>
            </w:pPr>
            <w:r>
              <w:rPr>
                <w:sz w:val="18"/>
              </w:rPr>
              <w:t>-</w:t>
            </w:r>
          </w:p>
        </w:tc>
      </w:tr>
      <w:tr>
        <w:trPr>
          <w:trHeight w:val="768" w:hRule="atLeast"/>
        </w:trPr>
        <w:tc>
          <w:tcPr>
            <w:tcW w:w="409" w:type="dxa"/>
          </w:tcPr>
          <w:p>
            <w:pPr>
              <w:pStyle w:val="TableParagraph"/>
              <w:spacing w:before="11"/>
              <w:jc w:val="left"/>
              <w:rPr>
                <w:b/>
                <w:sz w:val="22"/>
              </w:rPr>
            </w:pPr>
          </w:p>
          <w:p>
            <w:pPr>
              <w:pStyle w:val="TableParagraph"/>
              <w:ind w:left="80"/>
              <w:jc w:val="left"/>
              <w:rPr>
                <w:sz w:val="18"/>
              </w:rPr>
            </w:pPr>
            <w:r>
              <w:rPr>
                <w:sz w:val="18"/>
              </w:rPr>
              <w:t>G3</w:t>
            </w:r>
          </w:p>
        </w:tc>
        <w:tc>
          <w:tcPr>
            <w:tcW w:w="435" w:type="dxa"/>
          </w:tcPr>
          <w:p>
            <w:pPr>
              <w:pStyle w:val="TableParagraph"/>
              <w:spacing w:before="11"/>
              <w:jc w:val="left"/>
              <w:rPr>
                <w:b/>
                <w:sz w:val="22"/>
              </w:rPr>
            </w:pPr>
          </w:p>
          <w:p>
            <w:pPr>
              <w:pStyle w:val="TableParagraph"/>
              <w:ind w:left="21" w:right="22"/>
              <w:rPr>
                <w:sz w:val="18"/>
              </w:rPr>
            </w:pPr>
            <w:r>
              <w:rPr>
                <w:sz w:val="18"/>
              </w:rPr>
              <w:t>M3</w:t>
            </w:r>
          </w:p>
        </w:tc>
        <w:tc>
          <w:tcPr>
            <w:tcW w:w="436" w:type="dxa"/>
          </w:tcPr>
          <w:p>
            <w:pPr>
              <w:pStyle w:val="TableParagraph"/>
              <w:spacing w:before="11"/>
              <w:jc w:val="left"/>
              <w:rPr>
                <w:b/>
                <w:sz w:val="22"/>
              </w:rPr>
            </w:pPr>
          </w:p>
          <w:p>
            <w:pPr>
              <w:pStyle w:val="TableParagraph"/>
              <w:ind w:left="91" w:right="90"/>
              <w:rPr>
                <w:sz w:val="18"/>
              </w:rPr>
            </w:pPr>
            <w:r>
              <w:rPr>
                <w:sz w:val="18"/>
              </w:rPr>
              <w:t>14</w:t>
            </w:r>
          </w:p>
        </w:tc>
        <w:tc>
          <w:tcPr>
            <w:tcW w:w="476" w:type="dxa"/>
          </w:tcPr>
          <w:p>
            <w:pPr>
              <w:pStyle w:val="TableParagraph"/>
              <w:spacing w:before="11"/>
              <w:jc w:val="left"/>
              <w:rPr>
                <w:b/>
                <w:sz w:val="22"/>
              </w:rPr>
            </w:pPr>
          </w:p>
          <w:p>
            <w:pPr>
              <w:pStyle w:val="TableParagraph"/>
              <w:ind w:left="119"/>
              <w:jc w:val="left"/>
              <w:rPr>
                <w:sz w:val="18"/>
              </w:rPr>
            </w:pPr>
            <w:r>
              <w:rPr>
                <w:sz w:val="18"/>
              </w:rPr>
              <w:t>H3</w:t>
            </w:r>
          </w:p>
        </w:tc>
        <w:tc>
          <w:tcPr>
            <w:tcW w:w="436" w:type="dxa"/>
          </w:tcPr>
          <w:p>
            <w:pPr>
              <w:pStyle w:val="TableParagraph"/>
              <w:spacing w:before="11"/>
              <w:jc w:val="left"/>
              <w:rPr>
                <w:b/>
                <w:sz w:val="22"/>
              </w:rPr>
            </w:pPr>
          </w:p>
          <w:p>
            <w:pPr>
              <w:pStyle w:val="TableParagraph"/>
              <w:ind w:left="91" w:right="90"/>
              <w:rPr>
                <w:sz w:val="18"/>
              </w:rPr>
            </w:pPr>
            <w:r>
              <w:rPr>
                <w:sz w:val="18"/>
              </w:rPr>
              <w:t>20</w:t>
            </w:r>
          </w:p>
        </w:tc>
        <w:tc>
          <w:tcPr>
            <w:tcW w:w="435" w:type="dxa"/>
          </w:tcPr>
          <w:p>
            <w:pPr>
              <w:pStyle w:val="TableParagraph"/>
              <w:spacing w:before="11"/>
              <w:jc w:val="left"/>
              <w:rPr>
                <w:b/>
                <w:sz w:val="22"/>
              </w:rPr>
            </w:pPr>
          </w:p>
          <w:p>
            <w:pPr>
              <w:pStyle w:val="TableParagraph"/>
              <w:ind w:left="22" w:right="17"/>
              <w:rPr>
                <w:sz w:val="18"/>
              </w:rPr>
            </w:pPr>
            <w:r>
              <w:rPr>
                <w:sz w:val="18"/>
              </w:rPr>
              <w:t>29</w:t>
            </w:r>
          </w:p>
        </w:tc>
        <w:tc>
          <w:tcPr>
            <w:tcW w:w="335" w:type="dxa"/>
          </w:tcPr>
          <w:p>
            <w:pPr>
              <w:pStyle w:val="TableParagraph"/>
              <w:spacing w:before="11"/>
              <w:jc w:val="left"/>
              <w:rPr>
                <w:b/>
                <w:sz w:val="22"/>
              </w:rPr>
            </w:pPr>
          </w:p>
          <w:p>
            <w:pPr>
              <w:pStyle w:val="TableParagraph"/>
              <w:ind w:right="64"/>
              <w:jc w:val="right"/>
              <w:rPr>
                <w:sz w:val="18"/>
              </w:rPr>
            </w:pPr>
            <w:r>
              <w:rPr>
                <w:sz w:val="18"/>
              </w:rPr>
              <w:t>11</w:t>
            </w:r>
          </w:p>
        </w:tc>
        <w:tc>
          <w:tcPr>
            <w:tcW w:w="1654" w:type="dxa"/>
          </w:tcPr>
          <w:p>
            <w:pPr>
              <w:pStyle w:val="TableParagraph"/>
              <w:spacing w:before="11"/>
              <w:jc w:val="left"/>
              <w:rPr>
                <w:b/>
                <w:sz w:val="22"/>
              </w:rPr>
            </w:pPr>
          </w:p>
          <w:p>
            <w:pPr>
              <w:pStyle w:val="TableParagraph"/>
              <w:ind w:left="31" w:right="21"/>
              <w:rPr>
                <w:sz w:val="18"/>
              </w:rPr>
            </w:pPr>
            <w:r>
              <w:rPr>
                <w:sz w:val="18"/>
              </w:rPr>
              <w:t>PA4</w:t>
            </w:r>
          </w:p>
        </w:tc>
        <w:tc>
          <w:tcPr>
            <w:tcW w:w="351" w:type="dxa"/>
          </w:tcPr>
          <w:p>
            <w:pPr>
              <w:pStyle w:val="TableParagraph"/>
              <w:spacing w:before="11"/>
              <w:jc w:val="left"/>
              <w:rPr>
                <w:b/>
                <w:sz w:val="22"/>
              </w:rPr>
            </w:pPr>
          </w:p>
          <w:p>
            <w:pPr>
              <w:pStyle w:val="TableParagraph"/>
              <w:ind w:left="54"/>
              <w:jc w:val="left"/>
              <w:rPr>
                <w:sz w:val="18"/>
              </w:rPr>
            </w:pPr>
            <w:r>
              <w:rPr>
                <w:sz w:val="18"/>
              </w:rPr>
              <w:t>I/O</w:t>
            </w:r>
          </w:p>
        </w:tc>
        <w:tc>
          <w:tcPr>
            <w:tcW w:w="313" w:type="dxa"/>
          </w:tcPr>
          <w:p>
            <w:pPr>
              <w:pStyle w:val="TableParagraph"/>
              <w:spacing w:before="11"/>
              <w:jc w:val="left"/>
              <w:rPr>
                <w:b/>
                <w:sz w:val="22"/>
              </w:rPr>
            </w:pPr>
          </w:p>
          <w:p>
            <w:pPr>
              <w:pStyle w:val="TableParagraph"/>
              <w:ind w:left="125"/>
              <w:jc w:val="left"/>
              <w:rPr>
                <w:sz w:val="18"/>
              </w:rPr>
            </w:pPr>
            <w:r>
              <w:rPr>
                <w:sz w:val="18"/>
              </w:rPr>
              <w:t>-</w:t>
            </w:r>
          </w:p>
        </w:tc>
        <w:tc>
          <w:tcPr>
            <w:tcW w:w="1190" w:type="dxa"/>
          </w:tcPr>
          <w:p>
            <w:pPr>
              <w:pStyle w:val="TableParagraph"/>
              <w:spacing w:before="11"/>
              <w:jc w:val="left"/>
              <w:rPr>
                <w:b/>
                <w:sz w:val="22"/>
              </w:rPr>
            </w:pPr>
          </w:p>
          <w:p>
            <w:pPr>
              <w:pStyle w:val="TableParagraph"/>
              <w:ind w:left="10"/>
              <w:rPr>
                <w:sz w:val="18"/>
              </w:rPr>
            </w:pPr>
            <w:r>
              <w:rPr>
                <w:sz w:val="18"/>
              </w:rPr>
              <w:t>PA4</w:t>
            </w:r>
          </w:p>
        </w:tc>
        <w:tc>
          <w:tcPr>
            <w:tcW w:w="1502" w:type="dxa"/>
          </w:tcPr>
          <w:p>
            <w:pPr>
              <w:pStyle w:val="TableParagraph"/>
              <w:spacing w:line="237" w:lineRule="auto" w:before="13"/>
              <w:ind w:left="111" w:right="98"/>
              <w:rPr>
                <w:sz w:val="18"/>
              </w:rPr>
            </w:pPr>
            <w:r>
              <w:rPr>
                <w:sz w:val="18"/>
              </w:rPr>
              <w:t>SPI1_NSS</w:t>
            </w:r>
            <w:r>
              <w:rPr>
                <w:position w:val="7"/>
                <w:sz w:val="14"/>
              </w:rPr>
              <w:t>(9)</w:t>
            </w:r>
            <w:r>
              <w:rPr>
                <w:sz w:val="18"/>
              </w:rPr>
              <w:t>/ USART2_CK</w:t>
            </w:r>
            <w:r>
              <w:rPr>
                <w:position w:val="7"/>
                <w:sz w:val="14"/>
              </w:rPr>
              <w:t>(9)</w:t>
            </w:r>
            <w:r>
              <w:rPr>
                <w:sz w:val="18"/>
              </w:rPr>
              <w:t>/ ADC12_IN4</w:t>
            </w:r>
          </w:p>
        </w:tc>
        <w:tc>
          <w:tcPr>
            <w:tcW w:w="1250" w:type="dxa"/>
          </w:tcPr>
          <w:p>
            <w:pPr>
              <w:pStyle w:val="TableParagraph"/>
              <w:spacing w:before="11"/>
              <w:jc w:val="left"/>
              <w:rPr>
                <w:b/>
                <w:sz w:val="22"/>
              </w:rPr>
            </w:pPr>
          </w:p>
          <w:p>
            <w:pPr>
              <w:pStyle w:val="TableParagraph"/>
              <w:ind w:left="13"/>
              <w:rPr>
                <w:sz w:val="18"/>
              </w:rPr>
            </w:pPr>
            <w:r>
              <w:rPr>
                <w:sz w:val="18"/>
              </w:rPr>
              <w:t>-</w:t>
            </w:r>
          </w:p>
        </w:tc>
      </w:tr>
      <w:tr>
        <w:trPr>
          <w:trHeight w:val="548" w:hRule="atLeast"/>
        </w:trPr>
        <w:tc>
          <w:tcPr>
            <w:tcW w:w="409" w:type="dxa"/>
          </w:tcPr>
          <w:p>
            <w:pPr>
              <w:pStyle w:val="TableParagraph"/>
              <w:spacing w:before="153"/>
              <w:ind w:left="85"/>
              <w:jc w:val="left"/>
              <w:rPr>
                <w:sz w:val="18"/>
              </w:rPr>
            </w:pPr>
            <w:r>
              <w:rPr>
                <w:sz w:val="18"/>
              </w:rPr>
              <w:t>H3</w:t>
            </w:r>
          </w:p>
        </w:tc>
        <w:tc>
          <w:tcPr>
            <w:tcW w:w="435" w:type="dxa"/>
          </w:tcPr>
          <w:p>
            <w:pPr>
              <w:pStyle w:val="TableParagraph"/>
              <w:spacing w:before="153"/>
              <w:ind w:left="22" w:right="22"/>
              <w:rPr>
                <w:sz w:val="18"/>
              </w:rPr>
            </w:pPr>
            <w:r>
              <w:rPr>
                <w:sz w:val="18"/>
              </w:rPr>
              <w:t>K4</w:t>
            </w:r>
          </w:p>
        </w:tc>
        <w:tc>
          <w:tcPr>
            <w:tcW w:w="436" w:type="dxa"/>
          </w:tcPr>
          <w:p>
            <w:pPr>
              <w:pStyle w:val="TableParagraph"/>
              <w:spacing w:before="153"/>
              <w:ind w:left="91" w:right="90"/>
              <w:rPr>
                <w:sz w:val="18"/>
              </w:rPr>
            </w:pPr>
            <w:r>
              <w:rPr>
                <w:sz w:val="18"/>
              </w:rPr>
              <w:t>15</w:t>
            </w:r>
          </w:p>
        </w:tc>
        <w:tc>
          <w:tcPr>
            <w:tcW w:w="476" w:type="dxa"/>
          </w:tcPr>
          <w:p>
            <w:pPr>
              <w:pStyle w:val="TableParagraph"/>
              <w:spacing w:before="153"/>
              <w:ind w:left="129"/>
              <w:jc w:val="left"/>
              <w:rPr>
                <w:sz w:val="18"/>
              </w:rPr>
            </w:pPr>
            <w:r>
              <w:rPr>
                <w:sz w:val="18"/>
              </w:rPr>
              <w:t>F4</w:t>
            </w:r>
          </w:p>
        </w:tc>
        <w:tc>
          <w:tcPr>
            <w:tcW w:w="436" w:type="dxa"/>
          </w:tcPr>
          <w:p>
            <w:pPr>
              <w:pStyle w:val="TableParagraph"/>
              <w:spacing w:before="153"/>
              <w:ind w:left="91" w:right="90"/>
              <w:rPr>
                <w:sz w:val="18"/>
              </w:rPr>
            </w:pPr>
            <w:r>
              <w:rPr>
                <w:sz w:val="18"/>
              </w:rPr>
              <w:t>21</w:t>
            </w:r>
          </w:p>
        </w:tc>
        <w:tc>
          <w:tcPr>
            <w:tcW w:w="435" w:type="dxa"/>
          </w:tcPr>
          <w:p>
            <w:pPr>
              <w:pStyle w:val="TableParagraph"/>
              <w:spacing w:before="153"/>
              <w:ind w:left="22" w:right="16"/>
              <w:rPr>
                <w:sz w:val="18"/>
              </w:rPr>
            </w:pPr>
            <w:r>
              <w:rPr>
                <w:sz w:val="18"/>
              </w:rPr>
              <w:t>30</w:t>
            </w:r>
          </w:p>
        </w:tc>
        <w:tc>
          <w:tcPr>
            <w:tcW w:w="335" w:type="dxa"/>
          </w:tcPr>
          <w:p>
            <w:pPr>
              <w:pStyle w:val="TableParagraph"/>
              <w:spacing w:before="153"/>
              <w:ind w:right="55"/>
              <w:jc w:val="right"/>
              <w:rPr>
                <w:sz w:val="18"/>
              </w:rPr>
            </w:pPr>
            <w:r>
              <w:rPr>
                <w:sz w:val="18"/>
              </w:rPr>
              <w:t>12</w:t>
            </w:r>
          </w:p>
        </w:tc>
        <w:tc>
          <w:tcPr>
            <w:tcW w:w="1654" w:type="dxa"/>
          </w:tcPr>
          <w:p>
            <w:pPr>
              <w:pStyle w:val="TableParagraph"/>
              <w:spacing w:before="153"/>
              <w:ind w:left="31" w:right="21"/>
              <w:rPr>
                <w:sz w:val="18"/>
              </w:rPr>
            </w:pPr>
            <w:r>
              <w:rPr>
                <w:sz w:val="18"/>
              </w:rPr>
              <w:t>PA5</w:t>
            </w:r>
          </w:p>
        </w:tc>
        <w:tc>
          <w:tcPr>
            <w:tcW w:w="351" w:type="dxa"/>
          </w:tcPr>
          <w:p>
            <w:pPr>
              <w:pStyle w:val="TableParagraph"/>
              <w:spacing w:before="153"/>
              <w:ind w:left="54"/>
              <w:jc w:val="left"/>
              <w:rPr>
                <w:sz w:val="18"/>
              </w:rPr>
            </w:pPr>
            <w:r>
              <w:rPr>
                <w:sz w:val="18"/>
              </w:rPr>
              <w:t>I/O</w:t>
            </w:r>
          </w:p>
        </w:tc>
        <w:tc>
          <w:tcPr>
            <w:tcW w:w="313" w:type="dxa"/>
          </w:tcPr>
          <w:p>
            <w:pPr>
              <w:pStyle w:val="TableParagraph"/>
              <w:spacing w:before="153"/>
              <w:ind w:left="125"/>
              <w:jc w:val="left"/>
              <w:rPr>
                <w:sz w:val="18"/>
              </w:rPr>
            </w:pPr>
            <w:r>
              <w:rPr>
                <w:sz w:val="18"/>
              </w:rPr>
              <w:t>-</w:t>
            </w:r>
          </w:p>
        </w:tc>
        <w:tc>
          <w:tcPr>
            <w:tcW w:w="1190" w:type="dxa"/>
          </w:tcPr>
          <w:p>
            <w:pPr>
              <w:pStyle w:val="TableParagraph"/>
              <w:spacing w:before="153"/>
              <w:ind w:left="9"/>
              <w:rPr>
                <w:sz w:val="18"/>
              </w:rPr>
            </w:pPr>
            <w:r>
              <w:rPr>
                <w:sz w:val="18"/>
              </w:rPr>
              <w:t>PA5</w:t>
            </w:r>
          </w:p>
        </w:tc>
        <w:tc>
          <w:tcPr>
            <w:tcW w:w="1502" w:type="dxa"/>
          </w:tcPr>
          <w:p>
            <w:pPr>
              <w:pStyle w:val="TableParagraph"/>
              <w:spacing w:line="256" w:lineRule="auto" w:before="11"/>
              <w:ind w:left="272" w:right="181" w:hanging="63"/>
              <w:jc w:val="left"/>
              <w:rPr>
                <w:sz w:val="18"/>
              </w:rPr>
            </w:pPr>
            <w:r>
              <w:rPr>
                <w:sz w:val="18"/>
              </w:rPr>
              <w:t>SPI1_SCK</w:t>
            </w:r>
            <w:r>
              <w:rPr>
                <w:position w:val="7"/>
                <w:sz w:val="14"/>
              </w:rPr>
              <w:t>(9)</w:t>
            </w:r>
            <w:r>
              <w:rPr>
                <w:sz w:val="18"/>
              </w:rPr>
              <w:t>/ ADC12_IN5</w:t>
            </w:r>
          </w:p>
        </w:tc>
        <w:tc>
          <w:tcPr>
            <w:tcW w:w="1250" w:type="dxa"/>
          </w:tcPr>
          <w:p>
            <w:pPr>
              <w:pStyle w:val="TableParagraph"/>
              <w:spacing w:before="153"/>
              <w:ind w:left="13"/>
              <w:rPr>
                <w:sz w:val="18"/>
              </w:rPr>
            </w:pPr>
            <w:r>
              <w:rPr>
                <w:sz w:val="18"/>
              </w:rPr>
              <w:t>-</w:t>
            </w:r>
          </w:p>
        </w:tc>
      </w:tr>
      <w:tr>
        <w:trPr>
          <w:trHeight w:val="767" w:hRule="atLeast"/>
        </w:trPr>
        <w:tc>
          <w:tcPr>
            <w:tcW w:w="409" w:type="dxa"/>
          </w:tcPr>
          <w:p>
            <w:pPr>
              <w:pStyle w:val="TableParagraph"/>
              <w:spacing w:before="11"/>
              <w:jc w:val="left"/>
              <w:rPr>
                <w:b/>
                <w:sz w:val="22"/>
              </w:rPr>
            </w:pPr>
          </w:p>
          <w:p>
            <w:pPr>
              <w:pStyle w:val="TableParagraph"/>
              <w:ind w:left="104"/>
              <w:jc w:val="left"/>
              <w:rPr>
                <w:sz w:val="18"/>
              </w:rPr>
            </w:pPr>
            <w:r>
              <w:rPr>
                <w:sz w:val="18"/>
              </w:rPr>
              <w:t>J3</w:t>
            </w:r>
          </w:p>
        </w:tc>
        <w:tc>
          <w:tcPr>
            <w:tcW w:w="435" w:type="dxa"/>
          </w:tcPr>
          <w:p>
            <w:pPr>
              <w:pStyle w:val="TableParagraph"/>
              <w:spacing w:before="11"/>
              <w:jc w:val="left"/>
              <w:rPr>
                <w:b/>
                <w:sz w:val="22"/>
              </w:rPr>
            </w:pPr>
          </w:p>
          <w:p>
            <w:pPr>
              <w:pStyle w:val="TableParagraph"/>
              <w:ind w:left="22" w:right="22"/>
              <w:rPr>
                <w:sz w:val="18"/>
              </w:rPr>
            </w:pPr>
            <w:r>
              <w:rPr>
                <w:sz w:val="18"/>
              </w:rPr>
              <w:t>L4</w:t>
            </w:r>
          </w:p>
        </w:tc>
        <w:tc>
          <w:tcPr>
            <w:tcW w:w="436" w:type="dxa"/>
          </w:tcPr>
          <w:p>
            <w:pPr>
              <w:pStyle w:val="TableParagraph"/>
              <w:spacing w:before="11"/>
              <w:jc w:val="left"/>
              <w:rPr>
                <w:b/>
                <w:sz w:val="22"/>
              </w:rPr>
            </w:pPr>
          </w:p>
          <w:p>
            <w:pPr>
              <w:pStyle w:val="TableParagraph"/>
              <w:ind w:left="92" w:right="90"/>
              <w:rPr>
                <w:sz w:val="18"/>
              </w:rPr>
            </w:pPr>
            <w:r>
              <w:rPr>
                <w:sz w:val="18"/>
              </w:rPr>
              <w:t>16</w:t>
            </w:r>
          </w:p>
        </w:tc>
        <w:tc>
          <w:tcPr>
            <w:tcW w:w="476" w:type="dxa"/>
          </w:tcPr>
          <w:p>
            <w:pPr>
              <w:pStyle w:val="TableParagraph"/>
              <w:spacing w:before="11"/>
              <w:jc w:val="left"/>
              <w:rPr>
                <w:b/>
                <w:sz w:val="22"/>
              </w:rPr>
            </w:pPr>
          </w:p>
          <w:p>
            <w:pPr>
              <w:pStyle w:val="TableParagraph"/>
              <w:ind w:left="114"/>
              <w:jc w:val="left"/>
              <w:rPr>
                <w:sz w:val="18"/>
              </w:rPr>
            </w:pPr>
            <w:r>
              <w:rPr>
                <w:sz w:val="18"/>
              </w:rPr>
              <w:t>G4</w:t>
            </w:r>
          </w:p>
        </w:tc>
        <w:tc>
          <w:tcPr>
            <w:tcW w:w="436" w:type="dxa"/>
          </w:tcPr>
          <w:p>
            <w:pPr>
              <w:pStyle w:val="TableParagraph"/>
              <w:spacing w:before="11"/>
              <w:jc w:val="left"/>
              <w:rPr>
                <w:b/>
                <w:sz w:val="22"/>
              </w:rPr>
            </w:pPr>
          </w:p>
          <w:p>
            <w:pPr>
              <w:pStyle w:val="TableParagraph"/>
              <w:ind w:left="91" w:right="90"/>
              <w:rPr>
                <w:sz w:val="18"/>
              </w:rPr>
            </w:pPr>
            <w:r>
              <w:rPr>
                <w:sz w:val="18"/>
              </w:rPr>
              <w:t>22</w:t>
            </w:r>
          </w:p>
        </w:tc>
        <w:tc>
          <w:tcPr>
            <w:tcW w:w="435" w:type="dxa"/>
          </w:tcPr>
          <w:p>
            <w:pPr>
              <w:pStyle w:val="TableParagraph"/>
              <w:spacing w:before="11"/>
              <w:jc w:val="left"/>
              <w:rPr>
                <w:b/>
                <w:sz w:val="22"/>
              </w:rPr>
            </w:pPr>
          </w:p>
          <w:p>
            <w:pPr>
              <w:pStyle w:val="TableParagraph"/>
              <w:ind w:left="22" w:right="17"/>
              <w:rPr>
                <w:sz w:val="18"/>
              </w:rPr>
            </w:pPr>
            <w:r>
              <w:rPr>
                <w:sz w:val="18"/>
              </w:rPr>
              <w:t>31</w:t>
            </w:r>
          </w:p>
        </w:tc>
        <w:tc>
          <w:tcPr>
            <w:tcW w:w="335" w:type="dxa"/>
          </w:tcPr>
          <w:p>
            <w:pPr>
              <w:pStyle w:val="TableParagraph"/>
              <w:spacing w:before="11"/>
              <w:jc w:val="left"/>
              <w:rPr>
                <w:b/>
                <w:sz w:val="22"/>
              </w:rPr>
            </w:pPr>
          </w:p>
          <w:p>
            <w:pPr>
              <w:pStyle w:val="TableParagraph"/>
              <w:ind w:right="55"/>
              <w:jc w:val="right"/>
              <w:rPr>
                <w:sz w:val="18"/>
              </w:rPr>
            </w:pPr>
            <w:r>
              <w:rPr>
                <w:sz w:val="18"/>
              </w:rPr>
              <w:t>13</w:t>
            </w:r>
          </w:p>
        </w:tc>
        <w:tc>
          <w:tcPr>
            <w:tcW w:w="1654" w:type="dxa"/>
          </w:tcPr>
          <w:p>
            <w:pPr>
              <w:pStyle w:val="TableParagraph"/>
              <w:spacing w:before="11"/>
              <w:jc w:val="left"/>
              <w:rPr>
                <w:b/>
                <w:sz w:val="22"/>
              </w:rPr>
            </w:pPr>
          </w:p>
          <w:p>
            <w:pPr>
              <w:pStyle w:val="TableParagraph"/>
              <w:ind w:left="31" w:right="21"/>
              <w:rPr>
                <w:sz w:val="18"/>
              </w:rPr>
            </w:pPr>
            <w:r>
              <w:rPr>
                <w:sz w:val="18"/>
              </w:rPr>
              <w:t>PA6</w:t>
            </w:r>
          </w:p>
        </w:tc>
        <w:tc>
          <w:tcPr>
            <w:tcW w:w="351" w:type="dxa"/>
          </w:tcPr>
          <w:p>
            <w:pPr>
              <w:pStyle w:val="TableParagraph"/>
              <w:spacing w:before="11"/>
              <w:jc w:val="left"/>
              <w:rPr>
                <w:b/>
                <w:sz w:val="22"/>
              </w:rPr>
            </w:pPr>
          </w:p>
          <w:p>
            <w:pPr>
              <w:pStyle w:val="TableParagraph"/>
              <w:ind w:left="54"/>
              <w:jc w:val="left"/>
              <w:rPr>
                <w:sz w:val="18"/>
              </w:rPr>
            </w:pPr>
            <w:r>
              <w:rPr>
                <w:sz w:val="18"/>
              </w:rPr>
              <w:t>I/O</w:t>
            </w:r>
          </w:p>
        </w:tc>
        <w:tc>
          <w:tcPr>
            <w:tcW w:w="313" w:type="dxa"/>
          </w:tcPr>
          <w:p>
            <w:pPr>
              <w:pStyle w:val="TableParagraph"/>
              <w:spacing w:before="11"/>
              <w:jc w:val="left"/>
              <w:rPr>
                <w:b/>
                <w:sz w:val="22"/>
              </w:rPr>
            </w:pPr>
          </w:p>
          <w:p>
            <w:pPr>
              <w:pStyle w:val="TableParagraph"/>
              <w:ind w:left="125"/>
              <w:jc w:val="left"/>
              <w:rPr>
                <w:sz w:val="18"/>
              </w:rPr>
            </w:pPr>
            <w:r>
              <w:rPr>
                <w:sz w:val="18"/>
              </w:rPr>
              <w:t>-</w:t>
            </w:r>
          </w:p>
        </w:tc>
        <w:tc>
          <w:tcPr>
            <w:tcW w:w="1190" w:type="dxa"/>
          </w:tcPr>
          <w:p>
            <w:pPr>
              <w:pStyle w:val="TableParagraph"/>
              <w:spacing w:before="11"/>
              <w:jc w:val="left"/>
              <w:rPr>
                <w:b/>
                <w:sz w:val="22"/>
              </w:rPr>
            </w:pPr>
          </w:p>
          <w:p>
            <w:pPr>
              <w:pStyle w:val="TableParagraph"/>
              <w:ind w:left="10"/>
              <w:rPr>
                <w:sz w:val="18"/>
              </w:rPr>
            </w:pPr>
            <w:r>
              <w:rPr>
                <w:sz w:val="18"/>
              </w:rPr>
              <w:t>PA6</w:t>
            </w:r>
          </w:p>
        </w:tc>
        <w:tc>
          <w:tcPr>
            <w:tcW w:w="1502" w:type="dxa"/>
          </w:tcPr>
          <w:p>
            <w:pPr>
              <w:pStyle w:val="TableParagraph"/>
              <w:spacing w:line="237" w:lineRule="auto" w:before="12"/>
              <w:ind w:left="230" w:right="135" w:hanging="65"/>
              <w:jc w:val="left"/>
              <w:rPr>
                <w:sz w:val="14"/>
              </w:rPr>
            </w:pPr>
            <w:r>
              <w:rPr>
                <w:sz w:val="18"/>
              </w:rPr>
              <w:t>SPI1_MISO</w:t>
            </w:r>
            <w:r>
              <w:rPr>
                <w:position w:val="7"/>
                <w:sz w:val="14"/>
              </w:rPr>
              <w:t>(9)</w:t>
            </w:r>
            <w:r>
              <w:rPr>
                <w:sz w:val="18"/>
              </w:rPr>
              <w:t>/ ADC12_IN6/ TIM3_CH1</w:t>
            </w:r>
            <w:r>
              <w:rPr>
                <w:position w:val="7"/>
                <w:sz w:val="14"/>
              </w:rPr>
              <w:t>(9)</w:t>
            </w:r>
          </w:p>
        </w:tc>
        <w:tc>
          <w:tcPr>
            <w:tcW w:w="1250" w:type="dxa"/>
          </w:tcPr>
          <w:p>
            <w:pPr>
              <w:pStyle w:val="TableParagraph"/>
              <w:spacing w:before="11"/>
              <w:jc w:val="left"/>
              <w:rPr>
                <w:b/>
                <w:sz w:val="22"/>
              </w:rPr>
            </w:pPr>
          </w:p>
          <w:p>
            <w:pPr>
              <w:pStyle w:val="TableParagraph"/>
              <w:ind w:left="20" w:right="6"/>
              <w:rPr>
                <w:sz w:val="18"/>
              </w:rPr>
            </w:pPr>
            <w:r>
              <w:rPr>
                <w:sz w:val="18"/>
              </w:rPr>
              <w:t>TIM1_BKIN</w:t>
            </w:r>
          </w:p>
        </w:tc>
      </w:tr>
      <w:tr>
        <w:trPr>
          <w:trHeight w:val="767" w:hRule="atLeast"/>
        </w:trPr>
        <w:tc>
          <w:tcPr>
            <w:tcW w:w="409" w:type="dxa"/>
          </w:tcPr>
          <w:p>
            <w:pPr>
              <w:pStyle w:val="TableParagraph"/>
              <w:spacing w:before="11"/>
              <w:jc w:val="left"/>
              <w:rPr>
                <w:b/>
                <w:sz w:val="22"/>
              </w:rPr>
            </w:pPr>
          </w:p>
          <w:p>
            <w:pPr>
              <w:pStyle w:val="TableParagraph"/>
              <w:ind w:left="89"/>
              <w:jc w:val="left"/>
              <w:rPr>
                <w:sz w:val="18"/>
              </w:rPr>
            </w:pPr>
            <w:r>
              <w:rPr>
                <w:sz w:val="18"/>
              </w:rPr>
              <w:t>K3</w:t>
            </w:r>
          </w:p>
        </w:tc>
        <w:tc>
          <w:tcPr>
            <w:tcW w:w="435" w:type="dxa"/>
          </w:tcPr>
          <w:p>
            <w:pPr>
              <w:pStyle w:val="TableParagraph"/>
              <w:spacing w:before="11"/>
              <w:jc w:val="left"/>
              <w:rPr>
                <w:b/>
                <w:sz w:val="22"/>
              </w:rPr>
            </w:pPr>
          </w:p>
          <w:p>
            <w:pPr>
              <w:pStyle w:val="TableParagraph"/>
              <w:ind w:left="22" w:right="22"/>
              <w:rPr>
                <w:sz w:val="18"/>
              </w:rPr>
            </w:pPr>
            <w:r>
              <w:rPr>
                <w:sz w:val="18"/>
              </w:rPr>
              <w:t>M4</w:t>
            </w:r>
          </w:p>
        </w:tc>
        <w:tc>
          <w:tcPr>
            <w:tcW w:w="436" w:type="dxa"/>
          </w:tcPr>
          <w:p>
            <w:pPr>
              <w:pStyle w:val="TableParagraph"/>
              <w:spacing w:before="11"/>
              <w:jc w:val="left"/>
              <w:rPr>
                <w:b/>
                <w:sz w:val="22"/>
              </w:rPr>
            </w:pPr>
          </w:p>
          <w:p>
            <w:pPr>
              <w:pStyle w:val="TableParagraph"/>
              <w:ind w:left="91" w:right="90"/>
              <w:rPr>
                <w:sz w:val="18"/>
              </w:rPr>
            </w:pPr>
            <w:r>
              <w:rPr>
                <w:sz w:val="18"/>
              </w:rPr>
              <w:t>17</w:t>
            </w:r>
          </w:p>
        </w:tc>
        <w:tc>
          <w:tcPr>
            <w:tcW w:w="476" w:type="dxa"/>
          </w:tcPr>
          <w:p>
            <w:pPr>
              <w:pStyle w:val="TableParagraph"/>
              <w:spacing w:before="11"/>
              <w:jc w:val="left"/>
              <w:rPr>
                <w:b/>
                <w:sz w:val="22"/>
              </w:rPr>
            </w:pPr>
          </w:p>
          <w:p>
            <w:pPr>
              <w:pStyle w:val="TableParagraph"/>
              <w:ind w:left="119"/>
              <w:jc w:val="left"/>
              <w:rPr>
                <w:sz w:val="18"/>
              </w:rPr>
            </w:pPr>
            <w:r>
              <w:rPr>
                <w:sz w:val="18"/>
              </w:rPr>
              <w:t>H4</w:t>
            </w:r>
          </w:p>
        </w:tc>
        <w:tc>
          <w:tcPr>
            <w:tcW w:w="436" w:type="dxa"/>
          </w:tcPr>
          <w:p>
            <w:pPr>
              <w:pStyle w:val="TableParagraph"/>
              <w:spacing w:before="11"/>
              <w:jc w:val="left"/>
              <w:rPr>
                <w:b/>
                <w:sz w:val="22"/>
              </w:rPr>
            </w:pPr>
          </w:p>
          <w:p>
            <w:pPr>
              <w:pStyle w:val="TableParagraph"/>
              <w:ind w:left="91" w:right="90"/>
              <w:rPr>
                <w:sz w:val="18"/>
              </w:rPr>
            </w:pPr>
            <w:r>
              <w:rPr>
                <w:sz w:val="18"/>
              </w:rPr>
              <w:t>23</w:t>
            </w:r>
          </w:p>
        </w:tc>
        <w:tc>
          <w:tcPr>
            <w:tcW w:w="435" w:type="dxa"/>
          </w:tcPr>
          <w:p>
            <w:pPr>
              <w:pStyle w:val="TableParagraph"/>
              <w:spacing w:before="11"/>
              <w:jc w:val="left"/>
              <w:rPr>
                <w:b/>
                <w:sz w:val="22"/>
              </w:rPr>
            </w:pPr>
          </w:p>
          <w:p>
            <w:pPr>
              <w:pStyle w:val="TableParagraph"/>
              <w:ind w:left="22" w:right="17"/>
              <w:rPr>
                <w:sz w:val="18"/>
              </w:rPr>
            </w:pPr>
            <w:r>
              <w:rPr>
                <w:sz w:val="18"/>
              </w:rPr>
              <w:t>32</w:t>
            </w:r>
          </w:p>
        </w:tc>
        <w:tc>
          <w:tcPr>
            <w:tcW w:w="335" w:type="dxa"/>
          </w:tcPr>
          <w:p>
            <w:pPr>
              <w:pStyle w:val="TableParagraph"/>
              <w:spacing w:before="11"/>
              <w:jc w:val="left"/>
              <w:rPr>
                <w:b/>
                <w:sz w:val="22"/>
              </w:rPr>
            </w:pPr>
          </w:p>
          <w:p>
            <w:pPr>
              <w:pStyle w:val="TableParagraph"/>
              <w:ind w:right="55"/>
              <w:jc w:val="right"/>
              <w:rPr>
                <w:sz w:val="18"/>
              </w:rPr>
            </w:pPr>
            <w:r>
              <w:rPr>
                <w:sz w:val="18"/>
              </w:rPr>
              <w:t>14</w:t>
            </w:r>
          </w:p>
        </w:tc>
        <w:tc>
          <w:tcPr>
            <w:tcW w:w="1654" w:type="dxa"/>
          </w:tcPr>
          <w:p>
            <w:pPr>
              <w:pStyle w:val="TableParagraph"/>
              <w:spacing w:before="11"/>
              <w:jc w:val="left"/>
              <w:rPr>
                <w:b/>
                <w:sz w:val="22"/>
              </w:rPr>
            </w:pPr>
          </w:p>
          <w:p>
            <w:pPr>
              <w:pStyle w:val="TableParagraph"/>
              <w:ind w:left="31" w:right="21"/>
              <w:rPr>
                <w:sz w:val="18"/>
              </w:rPr>
            </w:pPr>
            <w:r>
              <w:rPr>
                <w:sz w:val="18"/>
              </w:rPr>
              <w:t>PA7</w:t>
            </w:r>
          </w:p>
        </w:tc>
        <w:tc>
          <w:tcPr>
            <w:tcW w:w="351" w:type="dxa"/>
          </w:tcPr>
          <w:p>
            <w:pPr>
              <w:pStyle w:val="TableParagraph"/>
              <w:spacing w:before="11"/>
              <w:jc w:val="left"/>
              <w:rPr>
                <w:b/>
                <w:sz w:val="22"/>
              </w:rPr>
            </w:pPr>
          </w:p>
          <w:p>
            <w:pPr>
              <w:pStyle w:val="TableParagraph"/>
              <w:ind w:left="54"/>
              <w:jc w:val="left"/>
              <w:rPr>
                <w:sz w:val="18"/>
              </w:rPr>
            </w:pPr>
            <w:r>
              <w:rPr>
                <w:sz w:val="18"/>
              </w:rPr>
              <w:t>I/O</w:t>
            </w:r>
          </w:p>
        </w:tc>
        <w:tc>
          <w:tcPr>
            <w:tcW w:w="313" w:type="dxa"/>
          </w:tcPr>
          <w:p>
            <w:pPr>
              <w:pStyle w:val="TableParagraph"/>
              <w:spacing w:before="11"/>
              <w:jc w:val="left"/>
              <w:rPr>
                <w:b/>
                <w:sz w:val="22"/>
              </w:rPr>
            </w:pPr>
          </w:p>
          <w:p>
            <w:pPr>
              <w:pStyle w:val="TableParagraph"/>
              <w:ind w:left="125"/>
              <w:jc w:val="left"/>
              <w:rPr>
                <w:sz w:val="18"/>
              </w:rPr>
            </w:pPr>
            <w:r>
              <w:rPr>
                <w:sz w:val="18"/>
              </w:rPr>
              <w:t>-</w:t>
            </w:r>
          </w:p>
        </w:tc>
        <w:tc>
          <w:tcPr>
            <w:tcW w:w="1190" w:type="dxa"/>
          </w:tcPr>
          <w:p>
            <w:pPr>
              <w:pStyle w:val="TableParagraph"/>
              <w:spacing w:before="11"/>
              <w:jc w:val="left"/>
              <w:rPr>
                <w:b/>
                <w:sz w:val="22"/>
              </w:rPr>
            </w:pPr>
          </w:p>
          <w:p>
            <w:pPr>
              <w:pStyle w:val="TableParagraph"/>
              <w:ind w:left="9"/>
              <w:rPr>
                <w:sz w:val="18"/>
              </w:rPr>
            </w:pPr>
            <w:r>
              <w:rPr>
                <w:sz w:val="18"/>
              </w:rPr>
              <w:t>PA7</w:t>
            </w:r>
          </w:p>
        </w:tc>
        <w:tc>
          <w:tcPr>
            <w:tcW w:w="1502" w:type="dxa"/>
          </w:tcPr>
          <w:p>
            <w:pPr>
              <w:pStyle w:val="TableParagraph"/>
              <w:spacing w:line="235" w:lineRule="auto" w:before="15"/>
              <w:ind w:left="230" w:right="135" w:hanging="65"/>
              <w:jc w:val="left"/>
              <w:rPr>
                <w:sz w:val="14"/>
              </w:rPr>
            </w:pPr>
            <w:r>
              <w:rPr>
                <w:sz w:val="18"/>
              </w:rPr>
              <w:t>SPI1_MOSI</w:t>
            </w:r>
            <w:r>
              <w:rPr>
                <w:position w:val="7"/>
                <w:sz w:val="14"/>
              </w:rPr>
              <w:t>(9)</w:t>
            </w:r>
            <w:r>
              <w:rPr>
                <w:sz w:val="18"/>
              </w:rPr>
              <w:t>/ ADC12_IN7/ TIM3_CH2</w:t>
            </w:r>
            <w:r>
              <w:rPr>
                <w:position w:val="7"/>
                <w:sz w:val="14"/>
              </w:rPr>
              <w:t>(9)</w:t>
            </w:r>
          </w:p>
        </w:tc>
        <w:tc>
          <w:tcPr>
            <w:tcW w:w="1250" w:type="dxa"/>
          </w:tcPr>
          <w:p>
            <w:pPr>
              <w:pStyle w:val="TableParagraph"/>
              <w:spacing w:before="11"/>
              <w:jc w:val="left"/>
              <w:rPr>
                <w:b/>
                <w:sz w:val="22"/>
              </w:rPr>
            </w:pPr>
          </w:p>
          <w:p>
            <w:pPr>
              <w:pStyle w:val="TableParagraph"/>
              <w:ind w:left="20" w:right="6"/>
              <w:rPr>
                <w:sz w:val="18"/>
              </w:rPr>
            </w:pPr>
            <w:r>
              <w:rPr>
                <w:sz w:val="18"/>
              </w:rPr>
              <w:t>TIM1_CH1N</w:t>
            </w:r>
          </w:p>
        </w:tc>
      </w:tr>
      <w:tr>
        <w:trPr>
          <w:trHeight w:val="328" w:hRule="atLeast"/>
        </w:trPr>
        <w:tc>
          <w:tcPr>
            <w:tcW w:w="409" w:type="dxa"/>
          </w:tcPr>
          <w:p>
            <w:pPr>
              <w:pStyle w:val="TableParagraph"/>
              <w:spacing w:before="44"/>
              <w:ind w:left="80"/>
              <w:jc w:val="left"/>
              <w:rPr>
                <w:sz w:val="18"/>
              </w:rPr>
            </w:pPr>
            <w:r>
              <w:rPr>
                <w:sz w:val="18"/>
              </w:rPr>
              <w:t>G4</w:t>
            </w:r>
          </w:p>
        </w:tc>
        <w:tc>
          <w:tcPr>
            <w:tcW w:w="435" w:type="dxa"/>
          </w:tcPr>
          <w:p>
            <w:pPr>
              <w:pStyle w:val="TableParagraph"/>
              <w:spacing w:before="44"/>
              <w:ind w:left="22" w:right="22"/>
              <w:rPr>
                <w:sz w:val="18"/>
              </w:rPr>
            </w:pPr>
            <w:r>
              <w:rPr>
                <w:sz w:val="18"/>
              </w:rPr>
              <w:t>K5</w:t>
            </w:r>
          </w:p>
        </w:tc>
        <w:tc>
          <w:tcPr>
            <w:tcW w:w="436" w:type="dxa"/>
          </w:tcPr>
          <w:p>
            <w:pPr>
              <w:pStyle w:val="TableParagraph"/>
              <w:spacing w:before="44"/>
              <w:ind w:left="1"/>
              <w:rPr>
                <w:sz w:val="18"/>
              </w:rPr>
            </w:pPr>
            <w:r>
              <w:rPr>
                <w:sz w:val="18"/>
              </w:rPr>
              <w:t>-</w:t>
            </w:r>
          </w:p>
        </w:tc>
        <w:tc>
          <w:tcPr>
            <w:tcW w:w="476" w:type="dxa"/>
          </w:tcPr>
          <w:p>
            <w:pPr>
              <w:pStyle w:val="TableParagraph"/>
              <w:spacing w:before="44"/>
              <w:ind w:left="119"/>
              <w:jc w:val="left"/>
              <w:rPr>
                <w:sz w:val="18"/>
              </w:rPr>
            </w:pPr>
            <w:r>
              <w:rPr>
                <w:sz w:val="18"/>
              </w:rPr>
              <w:t>H5</w:t>
            </w:r>
          </w:p>
        </w:tc>
        <w:tc>
          <w:tcPr>
            <w:tcW w:w="436" w:type="dxa"/>
          </w:tcPr>
          <w:p>
            <w:pPr>
              <w:pStyle w:val="TableParagraph"/>
              <w:spacing w:before="44"/>
              <w:ind w:left="92" w:right="90"/>
              <w:rPr>
                <w:sz w:val="18"/>
              </w:rPr>
            </w:pPr>
            <w:r>
              <w:rPr>
                <w:sz w:val="18"/>
              </w:rPr>
              <w:t>24</w:t>
            </w:r>
          </w:p>
        </w:tc>
        <w:tc>
          <w:tcPr>
            <w:tcW w:w="435" w:type="dxa"/>
          </w:tcPr>
          <w:p>
            <w:pPr>
              <w:pStyle w:val="TableParagraph"/>
              <w:spacing w:before="44"/>
              <w:ind w:left="22" w:right="17"/>
              <w:rPr>
                <w:sz w:val="18"/>
              </w:rPr>
            </w:pPr>
            <w:r>
              <w:rPr>
                <w:sz w:val="18"/>
              </w:rPr>
              <w:t>33</w:t>
            </w:r>
          </w:p>
        </w:tc>
        <w:tc>
          <w:tcPr>
            <w:tcW w:w="335" w:type="dxa"/>
          </w:tcPr>
          <w:p>
            <w:pPr>
              <w:pStyle w:val="TableParagraph"/>
              <w:jc w:val="left"/>
              <w:rPr>
                <w:rFonts w:ascii="Times New Roman"/>
                <w:sz w:val="16"/>
              </w:rPr>
            </w:pPr>
          </w:p>
        </w:tc>
        <w:tc>
          <w:tcPr>
            <w:tcW w:w="1654" w:type="dxa"/>
          </w:tcPr>
          <w:p>
            <w:pPr>
              <w:pStyle w:val="TableParagraph"/>
              <w:spacing w:before="44"/>
              <w:ind w:left="30" w:right="21"/>
              <w:rPr>
                <w:sz w:val="18"/>
              </w:rPr>
            </w:pPr>
            <w:r>
              <w:rPr>
                <w:sz w:val="18"/>
              </w:rPr>
              <w:t>PC4</w:t>
            </w:r>
          </w:p>
        </w:tc>
        <w:tc>
          <w:tcPr>
            <w:tcW w:w="351" w:type="dxa"/>
          </w:tcPr>
          <w:p>
            <w:pPr>
              <w:pStyle w:val="TableParagraph"/>
              <w:spacing w:before="44"/>
              <w:ind w:left="54"/>
              <w:jc w:val="left"/>
              <w:rPr>
                <w:sz w:val="18"/>
              </w:rPr>
            </w:pPr>
            <w:r>
              <w:rPr>
                <w:sz w:val="18"/>
              </w:rPr>
              <w:t>I/O</w:t>
            </w:r>
          </w:p>
        </w:tc>
        <w:tc>
          <w:tcPr>
            <w:tcW w:w="313" w:type="dxa"/>
          </w:tcPr>
          <w:p>
            <w:pPr>
              <w:pStyle w:val="TableParagraph"/>
              <w:spacing w:before="44"/>
              <w:ind w:left="126"/>
              <w:jc w:val="left"/>
              <w:rPr>
                <w:sz w:val="18"/>
              </w:rPr>
            </w:pPr>
            <w:r>
              <w:rPr>
                <w:sz w:val="18"/>
              </w:rPr>
              <w:t>-</w:t>
            </w:r>
          </w:p>
        </w:tc>
        <w:tc>
          <w:tcPr>
            <w:tcW w:w="1190" w:type="dxa"/>
          </w:tcPr>
          <w:p>
            <w:pPr>
              <w:pStyle w:val="TableParagraph"/>
              <w:spacing w:before="44"/>
              <w:ind w:left="10"/>
              <w:rPr>
                <w:sz w:val="18"/>
              </w:rPr>
            </w:pPr>
            <w:r>
              <w:rPr>
                <w:sz w:val="18"/>
              </w:rPr>
              <w:t>PC4</w:t>
            </w:r>
          </w:p>
        </w:tc>
        <w:tc>
          <w:tcPr>
            <w:tcW w:w="1502" w:type="dxa"/>
          </w:tcPr>
          <w:p>
            <w:pPr>
              <w:pStyle w:val="TableParagraph"/>
              <w:spacing w:before="44"/>
              <w:ind w:left="111" w:right="97"/>
              <w:rPr>
                <w:sz w:val="18"/>
              </w:rPr>
            </w:pPr>
            <w:r>
              <w:rPr>
                <w:sz w:val="18"/>
              </w:rPr>
              <w:t>ADC12_IN14</w:t>
            </w:r>
          </w:p>
        </w:tc>
        <w:tc>
          <w:tcPr>
            <w:tcW w:w="1250" w:type="dxa"/>
          </w:tcPr>
          <w:p>
            <w:pPr>
              <w:pStyle w:val="TableParagraph"/>
              <w:spacing w:before="44"/>
              <w:ind w:left="14"/>
              <w:rPr>
                <w:sz w:val="18"/>
              </w:rPr>
            </w:pPr>
            <w:r>
              <w:rPr>
                <w:sz w:val="18"/>
              </w:rPr>
              <w:t>-</w:t>
            </w:r>
          </w:p>
        </w:tc>
      </w:tr>
      <w:tr>
        <w:trPr>
          <w:trHeight w:val="328" w:hRule="atLeast"/>
        </w:trPr>
        <w:tc>
          <w:tcPr>
            <w:tcW w:w="409" w:type="dxa"/>
          </w:tcPr>
          <w:p>
            <w:pPr>
              <w:pStyle w:val="TableParagraph"/>
              <w:spacing w:before="44"/>
              <w:ind w:left="85"/>
              <w:jc w:val="left"/>
              <w:rPr>
                <w:sz w:val="18"/>
              </w:rPr>
            </w:pPr>
            <w:r>
              <w:rPr>
                <w:sz w:val="18"/>
              </w:rPr>
              <w:t>H4</w:t>
            </w:r>
          </w:p>
        </w:tc>
        <w:tc>
          <w:tcPr>
            <w:tcW w:w="435" w:type="dxa"/>
          </w:tcPr>
          <w:p>
            <w:pPr>
              <w:pStyle w:val="TableParagraph"/>
              <w:spacing w:before="44"/>
              <w:ind w:left="22" w:right="22"/>
              <w:rPr>
                <w:sz w:val="18"/>
              </w:rPr>
            </w:pPr>
            <w:r>
              <w:rPr>
                <w:sz w:val="18"/>
              </w:rPr>
              <w:t>L5</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120"/>
              <w:jc w:val="left"/>
              <w:rPr>
                <w:sz w:val="18"/>
              </w:rPr>
            </w:pPr>
            <w:r>
              <w:rPr>
                <w:sz w:val="18"/>
              </w:rPr>
              <w:t>H6</w:t>
            </w:r>
          </w:p>
        </w:tc>
        <w:tc>
          <w:tcPr>
            <w:tcW w:w="436" w:type="dxa"/>
          </w:tcPr>
          <w:p>
            <w:pPr>
              <w:pStyle w:val="TableParagraph"/>
              <w:spacing w:before="44"/>
              <w:ind w:left="92" w:right="90"/>
              <w:rPr>
                <w:sz w:val="18"/>
              </w:rPr>
            </w:pPr>
            <w:r>
              <w:rPr>
                <w:sz w:val="18"/>
              </w:rPr>
              <w:t>25</w:t>
            </w:r>
          </w:p>
        </w:tc>
        <w:tc>
          <w:tcPr>
            <w:tcW w:w="435" w:type="dxa"/>
          </w:tcPr>
          <w:p>
            <w:pPr>
              <w:pStyle w:val="TableParagraph"/>
              <w:spacing w:before="44"/>
              <w:ind w:left="22" w:right="16"/>
              <w:rPr>
                <w:sz w:val="18"/>
              </w:rPr>
            </w:pPr>
            <w:r>
              <w:rPr>
                <w:sz w:val="18"/>
              </w:rPr>
              <w:t>34</w:t>
            </w:r>
          </w:p>
        </w:tc>
        <w:tc>
          <w:tcPr>
            <w:tcW w:w="335" w:type="dxa"/>
          </w:tcPr>
          <w:p>
            <w:pPr>
              <w:pStyle w:val="TableParagraph"/>
              <w:jc w:val="left"/>
              <w:rPr>
                <w:rFonts w:ascii="Times New Roman"/>
                <w:sz w:val="16"/>
              </w:rPr>
            </w:pPr>
          </w:p>
        </w:tc>
        <w:tc>
          <w:tcPr>
            <w:tcW w:w="1654" w:type="dxa"/>
          </w:tcPr>
          <w:p>
            <w:pPr>
              <w:pStyle w:val="TableParagraph"/>
              <w:spacing w:before="44"/>
              <w:ind w:left="31" w:right="21"/>
              <w:rPr>
                <w:sz w:val="18"/>
              </w:rPr>
            </w:pPr>
            <w:r>
              <w:rPr>
                <w:sz w:val="18"/>
              </w:rPr>
              <w:t>PC5</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126"/>
              <w:jc w:val="left"/>
              <w:rPr>
                <w:sz w:val="18"/>
              </w:rPr>
            </w:pPr>
            <w:r>
              <w:rPr>
                <w:sz w:val="18"/>
              </w:rPr>
              <w:t>-</w:t>
            </w:r>
          </w:p>
        </w:tc>
        <w:tc>
          <w:tcPr>
            <w:tcW w:w="1190" w:type="dxa"/>
          </w:tcPr>
          <w:p>
            <w:pPr>
              <w:pStyle w:val="TableParagraph"/>
              <w:spacing w:before="44"/>
              <w:ind w:left="9"/>
              <w:rPr>
                <w:sz w:val="18"/>
              </w:rPr>
            </w:pPr>
            <w:r>
              <w:rPr>
                <w:sz w:val="18"/>
              </w:rPr>
              <w:t>PC5</w:t>
            </w:r>
          </w:p>
        </w:tc>
        <w:tc>
          <w:tcPr>
            <w:tcW w:w="1502" w:type="dxa"/>
          </w:tcPr>
          <w:p>
            <w:pPr>
              <w:pStyle w:val="TableParagraph"/>
              <w:spacing w:before="44"/>
              <w:ind w:left="111" w:right="98"/>
              <w:rPr>
                <w:sz w:val="18"/>
              </w:rPr>
            </w:pPr>
            <w:r>
              <w:rPr>
                <w:sz w:val="18"/>
              </w:rPr>
              <w:t>ADC12_IN15</w:t>
            </w:r>
          </w:p>
        </w:tc>
        <w:tc>
          <w:tcPr>
            <w:tcW w:w="1250" w:type="dxa"/>
          </w:tcPr>
          <w:p>
            <w:pPr>
              <w:pStyle w:val="TableParagraph"/>
              <w:spacing w:before="44"/>
              <w:ind w:left="12"/>
              <w:rPr>
                <w:sz w:val="18"/>
              </w:rPr>
            </w:pPr>
            <w:r>
              <w:rPr>
                <w:sz w:val="18"/>
              </w:rPr>
              <w:t>-</w:t>
            </w:r>
          </w:p>
        </w:tc>
      </w:tr>
      <w:tr>
        <w:trPr>
          <w:trHeight w:val="548" w:hRule="atLeast"/>
        </w:trPr>
        <w:tc>
          <w:tcPr>
            <w:tcW w:w="409" w:type="dxa"/>
          </w:tcPr>
          <w:p>
            <w:pPr>
              <w:pStyle w:val="TableParagraph"/>
              <w:spacing w:before="153"/>
              <w:ind w:left="104"/>
              <w:jc w:val="left"/>
              <w:rPr>
                <w:sz w:val="18"/>
              </w:rPr>
            </w:pPr>
            <w:r>
              <w:rPr>
                <w:sz w:val="18"/>
              </w:rPr>
              <w:t>J4</w:t>
            </w:r>
          </w:p>
        </w:tc>
        <w:tc>
          <w:tcPr>
            <w:tcW w:w="435" w:type="dxa"/>
          </w:tcPr>
          <w:p>
            <w:pPr>
              <w:pStyle w:val="TableParagraph"/>
              <w:spacing w:before="153"/>
              <w:ind w:left="22" w:right="22"/>
              <w:rPr>
                <w:sz w:val="18"/>
              </w:rPr>
            </w:pPr>
            <w:r>
              <w:rPr>
                <w:sz w:val="18"/>
              </w:rPr>
              <w:t>M5</w:t>
            </w:r>
          </w:p>
        </w:tc>
        <w:tc>
          <w:tcPr>
            <w:tcW w:w="436" w:type="dxa"/>
          </w:tcPr>
          <w:p>
            <w:pPr>
              <w:pStyle w:val="TableParagraph"/>
              <w:spacing w:before="153"/>
              <w:ind w:left="92" w:right="89"/>
              <w:rPr>
                <w:sz w:val="18"/>
              </w:rPr>
            </w:pPr>
            <w:r>
              <w:rPr>
                <w:sz w:val="18"/>
              </w:rPr>
              <w:t>18</w:t>
            </w:r>
          </w:p>
        </w:tc>
        <w:tc>
          <w:tcPr>
            <w:tcW w:w="476" w:type="dxa"/>
          </w:tcPr>
          <w:p>
            <w:pPr>
              <w:pStyle w:val="TableParagraph"/>
              <w:spacing w:before="153"/>
              <w:ind w:left="130"/>
              <w:jc w:val="left"/>
              <w:rPr>
                <w:sz w:val="18"/>
              </w:rPr>
            </w:pPr>
            <w:r>
              <w:rPr>
                <w:sz w:val="18"/>
              </w:rPr>
              <w:t>F5</w:t>
            </w:r>
          </w:p>
        </w:tc>
        <w:tc>
          <w:tcPr>
            <w:tcW w:w="436" w:type="dxa"/>
          </w:tcPr>
          <w:p>
            <w:pPr>
              <w:pStyle w:val="TableParagraph"/>
              <w:spacing w:before="153"/>
              <w:ind w:left="92" w:right="88"/>
              <w:rPr>
                <w:sz w:val="18"/>
              </w:rPr>
            </w:pPr>
            <w:r>
              <w:rPr>
                <w:sz w:val="18"/>
              </w:rPr>
              <w:t>26</w:t>
            </w:r>
          </w:p>
        </w:tc>
        <w:tc>
          <w:tcPr>
            <w:tcW w:w="435" w:type="dxa"/>
          </w:tcPr>
          <w:p>
            <w:pPr>
              <w:pStyle w:val="TableParagraph"/>
              <w:spacing w:before="153"/>
              <w:ind w:left="22" w:right="14"/>
              <w:rPr>
                <w:sz w:val="18"/>
              </w:rPr>
            </w:pPr>
            <w:r>
              <w:rPr>
                <w:sz w:val="18"/>
              </w:rPr>
              <w:t>35</w:t>
            </w:r>
          </w:p>
        </w:tc>
        <w:tc>
          <w:tcPr>
            <w:tcW w:w="335" w:type="dxa"/>
          </w:tcPr>
          <w:p>
            <w:pPr>
              <w:pStyle w:val="TableParagraph"/>
              <w:spacing w:before="153"/>
              <w:ind w:right="55"/>
              <w:jc w:val="right"/>
              <w:rPr>
                <w:sz w:val="18"/>
              </w:rPr>
            </w:pPr>
            <w:r>
              <w:rPr>
                <w:sz w:val="18"/>
              </w:rPr>
              <w:t>15</w:t>
            </w:r>
          </w:p>
        </w:tc>
        <w:tc>
          <w:tcPr>
            <w:tcW w:w="1654" w:type="dxa"/>
          </w:tcPr>
          <w:p>
            <w:pPr>
              <w:pStyle w:val="TableParagraph"/>
              <w:spacing w:before="153"/>
              <w:ind w:left="29" w:right="21"/>
              <w:rPr>
                <w:sz w:val="18"/>
              </w:rPr>
            </w:pPr>
            <w:r>
              <w:rPr>
                <w:sz w:val="18"/>
              </w:rPr>
              <w:t>PB0</w:t>
            </w:r>
          </w:p>
        </w:tc>
        <w:tc>
          <w:tcPr>
            <w:tcW w:w="351" w:type="dxa"/>
          </w:tcPr>
          <w:p>
            <w:pPr>
              <w:pStyle w:val="TableParagraph"/>
              <w:spacing w:before="153"/>
              <w:ind w:left="55"/>
              <w:jc w:val="left"/>
              <w:rPr>
                <w:sz w:val="18"/>
              </w:rPr>
            </w:pPr>
            <w:r>
              <w:rPr>
                <w:sz w:val="18"/>
              </w:rPr>
              <w:t>I/O</w:t>
            </w:r>
          </w:p>
        </w:tc>
        <w:tc>
          <w:tcPr>
            <w:tcW w:w="313" w:type="dxa"/>
          </w:tcPr>
          <w:p>
            <w:pPr>
              <w:pStyle w:val="TableParagraph"/>
              <w:spacing w:before="153"/>
              <w:ind w:left="126"/>
              <w:jc w:val="left"/>
              <w:rPr>
                <w:sz w:val="18"/>
              </w:rPr>
            </w:pPr>
            <w:r>
              <w:rPr>
                <w:sz w:val="18"/>
              </w:rPr>
              <w:t>-</w:t>
            </w:r>
          </w:p>
        </w:tc>
        <w:tc>
          <w:tcPr>
            <w:tcW w:w="1190" w:type="dxa"/>
          </w:tcPr>
          <w:p>
            <w:pPr>
              <w:pStyle w:val="TableParagraph"/>
              <w:spacing w:before="153"/>
              <w:ind w:left="13"/>
              <w:rPr>
                <w:sz w:val="18"/>
              </w:rPr>
            </w:pPr>
            <w:r>
              <w:rPr>
                <w:sz w:val="18"/>
              </w:rPr>
              <w:t>PB0</w:t>
            </w:r>
          </w:p>
        </w:tc>
        <w:tc>
          <w:tcPr>
            <w:tcW w:w="1502" w:type="dxa"/>
          </w:tcPr>
          <w:p>
            <w:pPr>
              <w:pStyle w:val="TableParagraph"/>
              <w:spacing w:line="220" w:lineRule="auto" w:before="57"/>
              <w:ind w:left="230" w:right="200" w:firstLine="18"/>
              <w:jc w:val="left"/>
              <w:rPr>
                <w:sz w:val="14"/>
              </w:rPr>
            </w:pPr>
            <w:r>
              <w:rPr>
                <w:sz w:val="18"/>
              </w:rPr>
              <w:t>ADC12_IN8/ TIM3_CH3</w:t>
            </w:r>
            <w:r>
              <w:rPr>
                <w:position w:val="7"/>
                <w:sz w:val="14"/>
              </w:rPr>
              <w:t>(9)</w:t>
            </w:r>
          </w:p>
        </w:tc>
        <w:tc>
          <w:tcPr>
            <w:tcW w:w="1250" w:type="dxa"/>
          </w:tcPr>
          <w:p>
            <w:pPr>
              <w:pStyle w:val="TableParagraph"/>
              <w:spacing w:before="153"/>
              <w:ind w:left="20" w:right="6"/>
              <w:rPr>
                <w:sz w:val="18"/>
              </w:rPr>
            </w:pPr>
            <w:r>
              <w:rPr>
                <w:sz w:val="18"/>
              </w:rPr>
              <w:t>TIM1_CH2N</w:t>
            </w:r>
          </w:p>
        </w:tc>
      </w:tr>
      <w:tr>
        <w:trPr>
          <w:trHeight w:val="548" w:hRule="atLeast"/>
        </w:trPr>
        <w:tc>
          <w:tcPr>
            <w:tcW w:w="409" w:type="dxa"/>
          </w:tcPr>
          <w:p>
            <w:pPr>
              <w:pStyle w:val="TableParagraph"/>
              <w:spacing w:before="153"/>
              <w:ind w:left="89"/>
              <w:jc w:val="left"/>
              <w:rPr>
                <w:sz w:val="18"/>
              </w:rPr>
            </w:pPr>
            <w:r>
              <w:rPr>
                <w:sz w:val="18"/>
              </w:rPr>
              <w:t>K4</w:t>
            </w:r>
          </w:p>
        </w:tc>
        <w:tc>
          <w:tcPr>
            <w:tcW w:w="435" w:type="dxa"/>
          </w:tcPr>
          <w:p>
            <w:pPr>
              <w:pStyle w:val="TableParagraph"/>
              <w:spacing w:before="153"/>
              <w:ind w:left="22" w:right="22"/>
              <w:rPr>
                <w:sz w:val="18"/>
              </w:rPr>
            </w:pPr>
            <w:r>
              <w:rPr>
                <w:sz w:val="18"/>
              </w:rPr>
              <w:t>M6</w:t>
            </w:r>
          </w:p>
        </w:tc>
        <w:tc>
          <w:tcPr>
            <w:tcW w:w="436" w:type="dxa"/>
          </w:tcPr>
          <w:p>
            <w:pPr>
              <w:pStyle w:val="TableParagraph"/>
              <w:spacing w:before="153"/>
              <w:ind w:left="92" w:right="89"/>
              <w:rPr>
                <w:sz w:val="18"/>
              </w:rPr>
            </w:pPr>
            <w:r>
              <w:rPr>
                <w:sz w:val="18"/>
              </w:rPr>
              <w:t>19</w:t>
            </w:r>
          </w:p>
        </w:tc>
        <w:tc>
          <w:tcPr>
            <w:tcW w:w="476" w:type="dxa"/>
          </w:tcPr>
          <w:p>
            <w:pPr>
              <w:pStyle w:val="TableParagraph"/>
              <w:spacing w:before="153"/>
              <w:ind w:left="114"/>
              <w:jc w:val="left"/>
              <w:rPr>
                <w:sz w:val="18"/>
              </w:rPr>
            </w:pPr>
            <w:r>
              <w:rPr>
                <w:sz w:val="18"/>
              </w:rPr>
              <w:t>G5</w:t>
            </w:r>
          </w:p>
        </w:tc>
        <w:tc>
          <w:tcPr>
            <w:tcW w:w="436" w:type="dxa"/>
          </w:tcPr>
          <w:p>
            <w:pPr>
              <w:pStyle w:val="TableParagraph"/>
              <w:spacing w:before="153"/>
              <w:ind w:left="92" w:right="88"/>
              <w:rPr>
                <w:sz w:val="18"/>
              </w:rPr>
            </w:pPr>
            <w:r>
              <w:rPr>
                <w:sz w:val="18"/>
              </w:rPr>
              <w:t>27</w:t>
            </w:r>
          </w:p>
        </w:tc>
        <w:tc>
          <w:tcPr>
            <w:tcW w:w="435" w:type="dxa"/>
          </w:tcPr>
          <w:p>
            <w:pPr>
              <w:pStyle w:val="TableParagraph"/>
              <w:spacing w:before="153"/>
              <w:ind w:left="22" w:right="14"/>
              <w:rPr>
                <w:sz w:val="18"/>
              </w:rPr>
            </w:pPr>
            <w:r>
              <w:rPr>
                <w:sz w:val="18"/>
              </w:rPr>
              <w:t>36</w:t>
            </w:r>
          </w:p>
        </w:tc>
        <w:tc>
          <w:tcPr>
            <w:tcW w:w="335" w:type="dxa"/>
          </w:tcPr>
          <w:p>
            <w:pPr>
              <w:pStyle w:val="TableParagraph"/>
              <w:spacing w:before="153"/>
              <w:ind w:right="55"/>
              <w:jc w:val="right"/>
              <w:rPr>
                <w:sz w:val="18"/>
              </w:rPr>
            </w:pPr>
            <w:r>
              <w:rPr>
                <w:sz w:val="18"/>
              </w:rPr>
              <w:t>16</w:t>
            </w:r>
          </w:p>
        </w:tc>
        <w:tc>
          <w:tcPr>
            <w:tcW w:w="1654" w:type="dxa"/>
          </w:tcPr>
          <w:p>
            <w:pPr>
              <w:pStyle w:val="TableParagraph"/>
              <w:spacing w:before="153"/>
              <w:ind w:left="29" w:right="21"/>
              <w:rPr>
                <w:sz w:val="18"/>
              </w:rPr>
            </w:pPr>
            <w:r>
              <w:rPr>
                <w:sz w:val="18"/>
              </w:rPr>
              <w:t>PB1</w:t>
            </w:r>
          </w:p>
        </w:tc>
        <w:tc>
          <w:tcPr>
            <w:tcW w:w="351" w:type="dxa"/>
          </w:tcPr>
          <w:p>
            <w:pPr>
              <w:pStyle w:val="TableParagraph"/>
              <w:spacing w:before="153"/>
              <w:ind w:left="55"/>
              <w:jc w:val="left"/>
              <w:rPr>
                <w:sz w:val="18"/>
              </w:rPr>
            </w:pPr>
            <w:r>
              <w:rPr>
                <w:sz w:val="18"/>
              </w:rPr>
              <w:t>I/O</w:t>
            </w:r>
          </w:p>
        </w:tc>
        <w:tc>
          <w:tcPr>
            <w:tcW w:w="313" w:type="dxa"/>
          </w:tcPr>
          <w:p>
            <w:pPr>
              <w:pStyle w:val="TableParagraph"/>
              <w:spacing w:before="153"/>
              <w:ind w:left="126"/>
              <w:jc w:val="left"/>
              <w:rPr>
                <w:sz w:val="18"/>
              </w:rPr>
            </w:pPr>
            <w:r>
              <w:rPr>
                <w:sz w:val="18"/>
              </w:rPr>
              <w:t>-</w:t>
            </w:r>
          </w:p>
        </w:tc>
        <w:tc>
          <w:tcPr>
            <w:tcW w:w="1190" w:type="dxa"/>
          </w:tcPr>
          <w:p>
            <w:pPr>
              <w:pStyle w:val="TableParagraph"/>
              <w:spacing w:before="153"/>
              <w:ind w:left="13"/>
              <w:rPr>
                <w:sz w:val="18"/>
              </w:rPr>
            </w:pPr>
            <w:r>
              <w:rPr>
                <w:sz w:val="18"/>
              </w:rPr>
              <w:t>PB1</w:t>
            </w:r>
          </w:p>
        </w:tc>
        <w:tc>
          <w:tcPr>
            <w:tcW w:w="1502" w:type="dxa"/>
          </w:tcPr>
          <w:p>
            <w:pPr>
              <w:pStyle w:val="TableParagraph"/>
              <w:spacing w:line="220" w:lineRule="auto" w:before="57"/>
              <w:ind w:left="230" w:right="200" w:firstLine="18"/>
              <w:jc w:val="left"/>
              <w:rPr>
                <w:sz w:val="14"/>
              </w:rPr>
            </w:pPr>
            <w:r>
              <w:rPr>
                <w:sz w:val="18"/>
              </w:rPr>
              <w:t>ADC12_IN9/ TIM3_CH4</w:t>
            </w:r>
            <w:r>
              <w:rPr>
                <w:position w:val="7"/>
                <w:sz w:val="14"/>
              </w:rPr>
              <w:t>(9)</w:t>
            </w:r>
          </w:p>
        </w:tc>
        <w:tc>
          <w:tcPr>
            <w:tcW w:w="1250" w:type="dxa"/>
          </w:tcPr>
          <w:p>
            <w:pPr>
              <w:pStyle w:val="TableParagraph"/>
              <w:spacing w:before="153"/>
              <w:ind w:left="20" w:right="6"/>
              <w:rPr>
                <w:sz w:val="18"/>
              </w:rPr>
            </w:pPr>
            <w:r>
              <w:rPr>
                <w:sz w:val="18"/>
              </w:rPr>
              <w:t>TIM1_CH3N</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before="93" w:after="39"/>
        <w:ind w:left="1655"/>
      </w:pPr>
      <w:r>
        <w:rPr/>
        <w:t>Table 5. Medium-density STM32F103xx pin definitions (continued)</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435"/>
        <w:gridCol w:w="436"/>
        <w:gridCol w:w="476"/>
        <w:gridCol w:w="436"/>
        <w:gridCol w:w="435"/>
        <w:gridCol w:w="335"/>
        <w:gridCol w:w="1654"/>
        <w:gridCol w:w="351"/>
        <w:gridCol w:w="313"/>
        <w:gridCol w:w="1190"/>
        <w:gridCol w:w="1502"/>
        <w:gridCol w:w="1250"/>
      </w:tblGrid>
      <w:tr>
        <w:trPr>
          <w:trHeight w:val="397" w:hRule="atLeast"/>
        </w:trPr>
        <w:tc>
          <w:tcPr>
            <w:tcW w:w="2962" w:type="dxa"/>
            <w:gridSpan w:val="7"/>
          </w:tcPr>
          <w:p>
            <w:pPr>
              <w:pStyle w:val="TableParagraph"/>
              <w:spacing w:before="84"/>
              <w:ind w:left="1267" w:right="1263"/>
              <w:rPr>
                <w:b/>
                <w:sz w:val="18"/>
              </w:rPr>
            </w:pPr>
            <w:r>
              <w:rPr>
                <w:b/>
                <w:sz w:val="18"/>
              </w:rPr>
              <w:t>Pins</w:t>
            </w:r>
          </w:p>
        </w:tc>
        <w:tc>
          <w:tcPr>
            <w:tcW w:w="1654"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34"/>
              <w:ind w:left="427"/>
              <w:jc w:val="left"/>
              <w:rPr>
                <w:b/>
                <w:sz w:val="18"/>
              </w:rPr>
            </w:pPr>
            <w:r>
              <w:rPr>
                <w:b/>
                <w:sz w:val="18"/>
              </w:rPr>
              <w:t>Pin name</w:t>
            </w:r>
          </w:p>
        </w:tc>
        <w:tc>
          <w:tcPr>
            <w:tcW w:w="351" w:type="dxa"/>
            <w:vMerge w:val="restart"/>
            <w:tcBorders>
              <w:bottom w:val="single" w:sz="12" w:space="0" w:color="000000"/>
            </w:tcBorders>
            <w:textDirection w:val="btLr"/>
          </w:tcPr>
          <w:p>
            <w:pPr>
              <w:pStyle w:val="TableParagraph"/>
              <w:spacing w:before="61"/>
              <w:ind w:left="1088" w:right="1106"/>
              <w:rPr>
                <w:b/>
                <w:sz w:val="14"/>
              </w:rPr>
            </w:pPr>
            <w:r>
              <w:rPr>
                <w:b/>
                <w:sz w:val="18"/>
              </w:rPr>
              <w:t>Type</w:t>
            </w:r>
            <w:r>
              <w:rPr>
                <w:b/>
                <w:position w:val="7"/>
                <w:sz w:val="14"/>
              </w:rPr>
              <w:t>(1)</w:t>
            </w:r>
          </w:p>
        </w:tc>
        <w:tc>
          <w:tcPr>
            <w:tcW w:w="313" w:type="dxa"/>
            <w:vMerge w:val="restart"/>
            <w:tcBorders>
              <w:bottom w:val="single" w:sz="12" w:space="0" w:color="000000"/>
            </w:tcBorders>
            <w:textDirection w:val="btLr"/>
          </w:tcPr>
          <w:p>
            <w:pPr>
              <w:pStyle w:val="TableParagraph"/>
              <w:spacing w:line="221" w:lineRule="exact" w:before="62"/>
              <w:ind w:left="1089" w:right="1106"/>
              <w:rPr>
                <w:b/>
                <w:sz w:val="14"/>
              </w:rPr>
            </w:pPr>
            <w:r>
              <w:rPr>
                <w:b/>
                <w:sz w:val="18"/>
              </w:rPr>
              <w:t>I / O Level</w:t>
            </w:r>
            <w:r>
              <w:rPr>
                <w:b/>
                <w:position w:val="7"/>
                <w:sz w:val="14"/>
              </w:rPr>
              <w:t>(2)</w:t>
            </w:r>
          </w:p>
        </w:tc>
        <w:tc>
          <w:tcPr>
            <w:tcW w:w="1190"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37" w:lineRule="auto" w:before="145"/>
              <w:ind w:left="104" w:right="89" w:hanging="2"/>
              <w:rPr>
                <w:b/>
                <w:sz w:val="18"/>
              </w:rPr>
            </w:pPr>
            <w:r>
              <w:rPr>
                <w:b/>
                <w:sz w:val="18"/>
              </w:rPr>
              <w:t>Main function</w:t>
            </w:r>
            <w:r>
              <w:rPr>
                <w:b/>
                <w:position w:val="7"/>
                <w:sz w:val="14"/>
              </w:rPr>
              <w:t>(3) </w:t>
            </w:r>
            <w:r>
              <w:rPr>
                <w:b/>
                <w:sz w:val="18"/>
              </w:rPr>
              <w:t>(after</w:t>
            </w:r>
            <w:r>
              <w:rPr>
                <w:b/>
                <w:spacing w:val="-13"/>
                <w:sz w:val="18"/>
              </w:rPr>
              <w:t> </w:t>
            </w:r>
            <w:r>
              <w:rPr>
                <w:b/>
                <w:sz w:val="18"/>
              </w:rPr>
              <w:t>reset)</w:t>
            </w:r>
          </w:p>
        </w:tc>
        <w:tc>
          <w:tcPr>
            <w:tcW w:w="2752" w:type="dxa"/>
            <w:gridSpan w:val="2"/>
          </w:tcPr>
          <w:p>
            <w:pPr>
              <w:pStyle w:val="TableParagraph"/>
              <w:spacing w:before="51"/>
              <w:ind w:left="470"/>
              <w:jc w:val="left"/>
              <w:rPr>
                <w:b/>
                <w:sz w:val="14"/>
              </w:rPr>
            </w:pPr>
            <w:r>
              <w:rPr>
                <w:b/>
                <w:sz w:val="18"/>
              </w:rPr>
              <w:t>Alternate functions</w:t>
            </w:r>
            <w:r>
              <w:rPr>
                <w:b/>
                <w:position w:val="7"/>
                <w:sz w:val="14"/>
              </w:rPr>
              <w:t>(4)</w:t>
            </w:r>
          </w:p>
        </w:tc>
      </w:tr>
      <w:tr>
        <w:trPr>
          <w:trHeight w:val="2831" w:hRule="atLeast"/>
        </w:trPr>
        <w:tc>
          <w:tcPr>
            <w:tcW w:w="409" w:type="dxa"/>
            <w:tcBorders>
              <w:bottom w:val="single" w:sz="12" w:space="0" w:color="000000"/>
            </w:tcBorders>
            <w:textDirection w:val="btLr"/>
          </w:tcPr>
          <w:p>
            <w:pPr>
              <w:pStyle w:val="TableParagraph"/>
              <w:spacing w:before="89"/>
              <w:ind w:left="935" w:right="942"/>
              <w:rPr>
                <w:b/>
                <w:sz w:val="18"/>
              </w:rPr>
            </w:pPr>
            <w:r>
              <w:rPr>
                <w:b/>
                <w:sz w:val="18"/>
              </w:rPr>
              <w:t>LFBGA100</w:t>
            </w:r>
          </w:p>
        </w:tc>
        <w:tc>
          <w:tcPr>
            <w:tcW w:w="435" w:type="dxa"/>
            <w:tcBorders>
              <w:bottom w:val="single" w:sz="12" w:space="0" w:color="000000"/>
            </w:tcBorders>
            <w:textDirection w:val="btLr"/>
          </w:tcPr>
          <w:p>
            <w:pPr>
              <w:pStyle w:val="TableParagraph"/>
              <w:spacing w:before="97"/>
              <w:ind w:left="936" w:right="942"/>
              <w:rPr>
                <w:b/>
                <w:sz w:val="18"/>
              </w:rPr>
            </w:pPr>
            <w:r>
              <w:rPr>
                <w:b/>
                <w:sz w:val="18"/>
              </w:rPr>
              <w:t>UFBG100</w:t>
            </w:r>
          </w:p>
        </w:tc>
        <w:tc>
          <w:tcPr>
            <w:tcW w:w="436" w:type="dxa"/>
            <w:tcBorders>
              <w:bottom w:val="single" w:sz="12" w:space="0" w:color="000000"/>
            </w:tcBorders>
            <w:textDirection w:val="btLr"/>
          </w:tcPr>
          <w:p>
            <w:pPr>
              <w:pStyle w:val="TableParagraph"/>
              <w:spacing w:before="99"/>
              <w:ind w:left="577"/>
              <w:jc w:val="left"/>
              <w:rPr>
                <w:b/>
                <w:sz w:val="18"/>
              </w:rPr>
            </w:pPr>
            <w:r>
              <w:rPr>
                <w:b/>
                <w:sz w:val="18"/>
              </w:rPr>
              <w:t>LQFP48/UFQFPN48</w:t>
            </w:r>
          </w:p>
        </w:tc>
        <w:tc>
          <w:tcPr>
            <w:tcW w:w="476" w:type="dxa"/>
            <w:tcBorders>
              <w:bottom w:val="single" w:sz="12" w:space="0" w:color="000000"/>
            </w:tcBorders>
            <w:textDirection w:val="btLr"/>
          </w:tcPr>
          <w:p>
            <w:pPr>
              <w:pStyle w:val="TableParagraph"/>
              <w:spacing w:before="119"/>
              <w:ind w:left="936" w:right="942"/>
              <w:rPr>
                <w:b/>
                <w:sz w:val="18"/>
              </w:rPr>
            </w:pPr>
            <w:r>
              <w:rPr>
                <w:b/>
                <w:sz w:val="18"/>
              </w:rPr>
              <w:t>TFBGA64</w:t>
            </w:r>
          </w:p>
        </w:tc>
        <w:tc>
          <w:tcPr>
            <w:tcW w:w="436" w:type="dxa"/>
            <w:tcBorders>
              <w:bottom w:val="single" w:sz="12" w:space="0" w:color="000000"/>
            </w:tcBorders>
            <w:textDirection w:val="btLr"/>
          </w:tcPr>
          <w:p>
            <w:pPr>
              <w:pStyle w:val="TableParagraph"/>
              <w:spacing w:before="100"/>
              <w:ind w:left="934" w:right="942"/>
              <w:rPr>
                <w:b/>
                <w:sz w:val="18"/>
              </w:rPr>
            </w:pPr>
            <w:r>
              <w:rPr>
                <w:b/>
                <w:sz w:val="18"/>
              </w:rPr>
              <w:t>LQFP64</w:t>
            </w:r>
          </w:p>
        </w:tc>
        <w:tc>
          <w:tcPr>
            <w:tcW w:w="435" w:type="dxa"/>
            <w:tcBorders>
              <w:bottom w:val="single" w:sz="12" w:space="0" w:color="000000"/>
            </w:tcBorders>
            <w:textDirection w:val="btLr"/>
          </w:tcPr>
          <w:p>
            <w:pPr>
              <w:pStyle w:val="TableParagraph"/>
              <w:spacing w:before="100"/>
              <w:ind w:left="935" w:right="942"/>
              <w:rPr>
                <w:b/>
                <w:sz w:val="18"/>
              </w:rPr>
            </w:pPr>
            <w:r>
              <w:rPr>
                <w:b/>
                <w:sz w:val="18"/>
              </w:rPr>
              <w:t>LQFP100</w:t>
            </w:r>
          </w:p>
        </w:tc>
        <w:tc>
          <w:tcPr>
            <w:tcW w:w="335" w:type="dxa"/>
            <w:tcBorders>
              <w:bottom w:val="single" w:sz="12" w:space="0" w:color="000000"/>
            </w:tcBorders>
            <w:textDirection w:val="btLr"/>
          </w:tcPr>
          <w:p>
            <w:pPr>
              <w:pStyle w:val="TableParagraph"/>
              <w:spacing w:before="92"/>
              <w:ind w:left="937" w:right="942"/>
              <w:rPr>
                <w:b/>
                <w:sz w:val="18"/>
              </w:rPr>
            </w:pPr>
            <w:r>
              <w:rPr>
                <w:b/>
                <w:sz w:val="18"/>
              </w:rPr>
              <w:t>VFQFPN36</w:t>
            </w:r>
          </w:p>
        </w:tc>
        <w:tc>
          <w:tcPr>
            <w:tcW w:w="1654" w:type="dxa"/>
            <w:vMerge/>
            <w:tcBorders>
              <w:top w:val="nil"/>
              <w:bottom w:val="single" w:sz="12" w:space="0" w:color="000000"/>
            </w:tcBorders>
          </w:tcPr>
          <w:p>
            <w:pPr>
              <w:rPr>
                <w:sz w:val="2"/>
                <w:szCs w:val="2"/>
              </w:rPr>
            </w:pPr>
          </w:p>
        </w:tc>
        <w:tc>
          <w:tcPr>
            <w:tcW w:w="351" w:type="dxa"/>
            <w:vMerge/>
            <w:tcBorders>
              <w:top w:val="nil"/>
              <w:bottom w:val="single" w:sz="12" w:space="0" w:color="000000"/>
            </w:tcBorders>
            <w:textDirection w:val="btLr"/>
          </w:tcPr>
          <w:p>
            <w:pPr>
              <w:rPr>
                <w:sz w:val="2"/>
                <w:szCs w:val="2"/>
              </w:rPr>
            </w:pPr>
          </w:p>
        </w:tc>
        <w:tc>
          <w:tcPr>
            <w:tcW w:w="313" w:type="dxa"/>
            <w:vMerge/>
            <w:tcBorders>
              <w:top w:val="nil"/>
              <w:bottom w:val="single" w:sz="12" w:space="0" w:color="000000"/>
            </w:tcBorders>
            <w:textDirection w:val="btLr"/>
          </w:tcPr>
          <w:p>
            <w:pPr>
              <w:rPr>
                <w:sz w:val="2"/>
                <w:szCs w:val="2"/>
              </w:rPr>
            </w:pPr>
          </w:p>
        </w:tc>
        <w:tc>
          <w:tcPr>
            <w:tcW w:w="1190" w:type="dxa"/>
            <w:vMerge/>
            <w:tcBorders>
              <w:top w:val="nil"/>
              <w:bottom w:val="single" w:sz="12" w:space="0" w:color="000000"/>
            </w:tcBorders>
          </w:tcPr>
          <w:p>
            <w:pPr>
              <w:rPr>
                <w:sz w:val="2"/>
                <w:szCs w:val="2"/>
              </w:rPr>
            </w:pPr>
          </w:p>
        </w:tc>
        <w:tc>
          <w:tcPr>
            <w:tcW w:w="1502"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110" w:right="98"/>
              <w:rPr>
                <w:b/>
                <w:sz w:val="18"/>
              </w:rPr>
            </w:pPr>
            <w:r>
              <w:rPr>
                <w:b/>
                <w:sz w:val="18"/>
              </w:rPr>
              <w:t>Default</w:t>
            </w:r>
          </w:p>
        </w:tc>
        <w:tc>
          <w:tcPr>
            <w:tcW w:w="1250"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20" w:right="6"/>
              <w:rPr>
                <w:b/>
                <w:sz w:val="18"/>
              </w:rPr>
            </w:pPr>
            <w:r>
              <w:rPr>
                <w:b/>
                <w:sz w:val="18"/>
              </w:rPr>
              <w:t>Remap</w:t>
            </w:r>
          </w:p>
        </w:tc>
      </w:tr>
      <w:tr>
        <w:trPr>
          <w:trHeight w:val="316" w:hRule="atLeast"/>
        </w:trPr>
        <w:tc>
          <w:tcPr>
            <w:tcW w:w="409" w:type="dxa"/>
            <w:tcBorders>
              <w:top w:val="single" w:sz="12" w:space="0" w:color="000000"/>
            </w:tcBorders>
          </w:tcPr>
          <w:p>
            <w:pPr>
              <w:pStyle w:val="TableParagraph"/>
              <w:spacing w:before="32"/>
              <w:ind w:left="80"/>
              <w:jc w:val="left"/>
              <w:rPr>
                <w:sz w:val="18"/>
              </w:rPr>
            </w:pPr>
            <w:r>
              <w:rPr>
                <w:sz w:val="18"/>
              </w:rPr>
              <w:t>G5</w:t>
            </w:r>
          </w:p>
        </w:tc>
        <w:tc>
          <w:tcPr>
            <w:tcW w:w="435" w:type="dxa"/>
            <w:tcBorders>
              <w:top w:val="single" w:sz="12" w:space="0" w:color="000000"/>
            </w:tcBorders>
          </w:tcPr>
          <w:p>
            <w:pPr>
              <w:pStyle w:val="TableParagraph"/>
              <w:spacing w:before="32"/>
              <w:ind w:right="109"/>
              <w:jc w:val="right"/>
              <w:rPr>
                <w:sz w:val="18"/>
              </w:rPr>
            </w:pPr>
            <w:r>
              <w:rPr>
                <w:sz w:val="18"/>
              </w:rPr>
              <w:t>L6</w:t>
            </w:r>
          </w:p>
        </w:tc>
        <w:tc>
          <w:tcPr>
            <w:tcW w:w="436" w:type="dxa"/>
            <w:tcBorders>
              <w:top w:val="single" w:sz="12" w:space="0" w:color="000000"/>
            </w:tcBorders>
          </w:tcPr>
          <w:p>
            <w:pPr>
              <w:pStyle w:val="TableParagraph"/>
              <w:spacing w:before="32"/>
              <w:ind w:left="92" w:right="88"/>
              <w:rPr>
                <w:sz w:val="18"/>
              </w:rPr>
            </w:pPr>
            <w:r>
              <w:rPr>
                <w:sz w:val="18"/>
              </w:rPr>
              <w:t>20</w:t>
            </w:r>
          </w:p>
        </w:tc>
        <w:tc>
          <w:tcPr>
            <w:tcW w:w="476" w:type="dxa"/>
            <w:tcBorders>
              <w:top w:val="single" w:sz="12" w:space="0" w:color="000000"/>
            </w:tcBorders>
          </w:tcPr>
          <w:p>
            <w:pPr>
              <w:pStyle w:val="TableParagraph"/>
              <w:spacing w:before="32"/>
              <w:ind w:left="8" w:right="3"/>
              <w:rPr>
                <w:sz w:val="18"/>
              </w:rPr>
            </w:pPr>
            <w:r>
              <w:rPr>
                <w:sz w:val="18"/>
              </w:rPr>
              <w:t>G6</w:t>
            </w:r>
          </w:p>
        </w:tc>
        <w:tc>
          <w:tcPr>
            <w:tcW w:w="436" w:type="dxa"/>
            <w:tcBorders>
              <w:top w:val="single" w:sz="12" w:space="0" w:color="000000"/>
            </w:tcBorders>
          </w:tcPr>
          <w:p>
            <w:pPr>
              <w:pStyle w:val="TableParagraph"/>
              <w:spacing w:before="32"/>
              <w:ind w:left="92" w:right="87"/>
              <w:rPr>
                <w:sz w:val="18"/>
              </w:rPr>
            </w:pPr>
            <w:r>
              <w:rPr>
                <w:sz w:val="18"/>
              </w:rPr>
              <w:t>28</w:t>
            </w:r>
          </w:p>
        </w:tc>
        <w:tc>
          <w:tcPr>
            <w:tcW w:w="435" w:type="dxa"/>
            <w:tcBorders>
              <w:top w:val="single" w:sz="12" w:space="0" w:color="000000"/>
            </w:tcBorders>
          </w:tcPr>
          <w:p>
            <w:pPr>
              <w:pStyle w:val="TableParagraph"/>
              <w:spacing w:before="32"/>
              <w:ind w:left="22" w:right="13"/>
              <w:rPr>
                <w:sz w:val="18"/>
              </w:rPr>
            </w:pPr>
            <w:r>
              <w:rPr>
                <w:sz w:val="18"/>
              </w:rPr>
              <w:t>37</w:t>
            </w:r>
          </w:p>
        </w:tc>
        <w:tc>
          <w:tcPr>
            <w:tcW w:w="335" w:type="dxa"/>
            <w:tcBorders>
              <w:top w:val="single" w:sz="12" w:space="0" w:color="000000"/>
            </w:tcBorders>
          </w:tcPr>
          <w:p>
            <w:pPr>
              <w:pStyle w:val="TableParagraph"/>
              <w:spacing w:before="32"/>
              <w:ind w:left="67"/>
              <w:jc w:val="left"/>
              <w:rPr>
                <w:sz w:val="18"/>
              </w:rPr>
            </w:pPr>
            <w:r>
              <w:rPr>
                <w:sz w:val="18"/>
              </w:rPr>
              <w:t>17</w:t>
            </w:r>
          </w:p>
        </w:tc>
        <w:tc>
          <w:tcPr>
            <w:tcW w:w="1654" w:type="dxa"/>
            <w:tcBorders>
              <w:top w:val="single" w:sz="12" w:space="0" w:color="000000"/>
            </w:tcBorders>
          </w:tcPr>
          <w:p>
            <w:pPr>
              <w:pStyle w:val="TableParagraph"/>
              <w:spacing w:before="32"/>
              <w:ind w:left="31" w:right="21"/>
              <w:rPr>
                <w:sz w:val="18"/>
              </w:rPr>
            </w:pPr>
            <w:r>
              <w:rPr>
                <w:sz w:val="18"/>
              </w:rPr>
              <w:t>PB2</w:t>
            </w:r>
          </w:p>
        </w:tc>
        <w:tc>
          <w:tcPr>
            <w:tcW w:w="351" w:type="dxa"/>
            <w:tcBorders>
              <w:top w:val="single" w:sz="12" w:space="0" w:color="000000"/>
            </w:tcBorders>
          </w:tcPr>
          <w:p>
            <w:pPr>
              <w:pStyle w:val="TableParagraph"/>
              <w:spacing w:before="32"/>
              <w:ind w:left="56"/>
              <w:jc w:val="left"/>
              <w:rPr>
                <w:sz w:val="18"/>
              </w:rPr>
            </w:pPr>
            <w:r>
              <w:rPr>
                <w:sz w:val="18"/>
              </w:rPr>
              <w:t>I/O</w:t>
            </w:r>
          </w:p>
        </w:tc>
        <w:tc>
          <w:tcPr>
            <w:tcW w:w="313" w:type="dxa"/>
            <w:tcBorders>
              <w:top w:val="single" w:sz="12" w:space="0" w:color="000000"/>
            </w:tcBorders>
          </w:tcPr>
          <w:p>
            <w:pPr>
              <w:pStyle w:val="TableParagraph"/>
              <w:spacing w:before="32"/>
              <w:ind w:left="26" w:right="13"/>
              <w:rPr>
                <w:sz w:val="18"/>
              </w:rPr>
            </w:pPr>
            <w:r>
              <w:rPr>
                <w:sz w:val="18"/>
              </w:rPr>
              <w:t>FT</w:t>
            </w:r>
          </w:p>
        </w:tc>
        <w:tc>
          <w:tcPr>
            <w:tcW w:w="1190" w:type="dxa"/>
            <w:tcBorders>
              <w:top w:val="single" w:sz="12" w:space="0" w:color="000000"/>
            </w:tcBorders>
          </w:tcPr>
          <w:p>
            <w:pPr>
              <w:pStyle w:val="TableParagraph"/>
              <w:spacing w:before="32"/>
              <w:ind w:left="15"/>
              <w:rPr>
                <w:sz w:val="18"/>
              </w:rPr>
            </w:pPr>
            <w:r>
              <w:rPr>
                <w:sz w:val="18"/>
              </w:rPr>
              <w:t>PB2/BOOT1</w:t>
            </w:r>
          </w:p>
        </w:tc>
        <w:tc>
          <w:tcPr>
            <w:tcW w:w="1502" w:type="dxa"/>
            <w:tcBorders>
              <w:top w:val="single" w:sz="12" w:space="0" w:color="000000"/>
            </w:tcBorders>
          </w:tcPr>
          <w:p>
            <w:pPr>
              <w:pStyle w:val="TableParagraph"/>
              <w:spacing w:before="32"/>
              <w:ind w:left="13"/>
              <w:rPr>
                <w:sz w:val="18"/>
              </w:rPr>
            </w:pPr>
            <w:r>
              <w:rPr>
                <w:sz w:val="18"/>
              </w:rPr>
              <w:t>-</w:t>
            </w:r>
          </w:p>
        </w:tc>
        <w:tc>
          <w:tcPr>
            <w:tcW w:w="1250" w:type="dxa"/>
            <w:tcBorders>
              <w:top w:val="single" w:sz="12" w:space="0" w:color="000000"/>
            </w:tcBorders>
          </w:tcPr>
          <w:p>
            <w:pPr>
              <w:pStyle w:val="TableParagraph"/>
              <w:spacing w:before="32"/>
              <w:ind w:left="14"/>
              <w:rPr>
                <w:sz w:val="18"/>
              </w:rPr>
            </w:pPr>
            <w:r>
              <w:rPr>
                <w:sz w:val="18"/>
              </w:rPr>
              <w:t>-</w:t>
            </w:r>
          </w:p>
        </w:tc>
      </w:tr>
      <w:tr>
        <w:trPr>
          <w:trHeight w:val="328" w:hRule="atLeast"/>
        </w:trPr>
        <w:tc>
          <w:tcPr>
            <w:tcW w:w="409" w:type="dxa"/>
          </w:tcPr>
          <w:p>
            <w:pPr>
              <w:pStyle w:val="TableParagraph"/>
              <w:spacing w:before="44"/>
              <w:ind w:left="85"/>
              <w:jc w:val="left"/>
              <w:rPr>
                <w:sz w:val="18"/>
              </w:rPr>
            </w:pPr>
            <w:r>
              <w:rPr>
                <w:sz w:val="18"/>
              </w:rPr>
              <w:t>H5</w:t>
            </w:r>
          </w:p>
        </w:tc>
        <w:tc>
          <w:tcPr>
            <w:tcW w:w="435" w:type="dxa"/>
          </w:tcPr>
          <w:p>
            <w:pPr>
              <w:pStyle w:val="TableParagraph"/>
              <w:spacing w:before="44"/>
              <w:ind w:right="84"/>
              <w:jc w:val="right"/>
              <w:rPr>
                <w:sz w:val="18"/>
              </w:rPr>
            </w:pPr>
            <w:r>
              <w:rPr>
                <w:sz w:val="18"/>
              </w:rPr>
              <w:t>M7</w:t>
            </w:r>
          </w:p>
        </w:tc>
        <w:tc>
          <w:tcPr>
            <w:tcW w:w="436" w:type="dxa"/>
          </w:tcPr>
          <w:p>
            <w:pPr>
              <w:pStyle w:val="TableParagraph"/>
              <w:spacing w:before="44"/>
              <w:ind w:left="3"/>
              <w:rPr>
                <w:sz w:val="18"/>
              </w:rPr>
            </w:pPr>
            <w:r>
              <w:rPr>
                <w:sz w:val="18"/>
              </w:rPr>
              <w:t>-</w:t>
            </w:r>
          </w:p>
        </w:tc>
        <w:tc>
          <w:tcPr>
            <w:tcW w:w="476" w:type="dxa"/>
          </w:tcPr>
          <w:p>
            <w:pPr>
              <w:pStyle w:val="TableParagraph"/>
              <w:spacing w:before="44"/>
              <w:ind w:left="3"/>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38</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30" w:right="21"/>
              <w:rPr>
                <w:sz w:val="18"/>
              </w:rPr>
            </w:pPr>
            <w:r>
              <w:rPr>
                <w:sz w:val="18"/>
              </w:rPr>
              <w:t>PE7</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3"/>
              <w:rPr>
                <w:sz w:val="18"/>
              </w:rPr>
            </w:pPr>
            <w:r>
              <w:rPr>
                <w:sz w:val="18"/>
              </w:rPr>
              <w:t>PE7</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5"/>
              <w:rPr>
                <w:sz w:val="18"/>
              </w:rPr>
            </w:pPr>
            <w:r>
              <w:rPr>
                <w:sz w:val="18"/>
              </w:rPr>
              <w:t>TIM1_ETR</w:t>
            </w:r>
          </w:p>
        </w:tc>
      </w:tr>
      <w:tr>
        <w:trPr>
          <w:trHeight w:val="328" w:hRule="atLeast"/>
        </w:trPr>
        <w:tc>
          <w:tcPr>
            <w:tcW w:w="409" w:type="dxa"/>
          </w:tcPr>
          <w:p>
            <w:pPr>
              <w:pStyle w:val="TableParagraph"/>
              <w:spacing w:before="44"/>
              <w:ind w:left="104"/>
              <w:jc w:val="left"/>
              <w:rPr>
                <w:sz w:val="18"/>
              </w:rPr>
            </w:pPr>
            <w:r>
              <w:rPr>
                <w:sz w:val="18"/>
              </w:rPr>
              <w:t>J5</w:t>
            </w:r>
          </w:p>
        </w:tc>
        <w:tc>
          <w:tcPr>
            <w:tcW w:w="435" w:type="dxa"/>
          </w:tcPr>
          <w:p>
            <w:pPr>
              <w:pStyle w:val="TableParagraph"/>
              <w:spacing w:before="44"/>
              <w:ind w:right="110"/>
              <w:jc w:val="right"/>
              <w:rPr>
                <w:sz w:val="18"/>
              </w:rPr>
            </w:pPr>
            <w:r>
              <w:rPr>
                <w:sz w:val="18"/>
              </w:rPr>
              <w:t>L7</w:t>
            </w:r>
          </w:p>
        </w:tc>
        <w:tc>
          <w:tcPr>
            <w:tcW w:w="436" w:type="dxa"/>
          </w:tcPr>
          <w:p>
            <w:pPr>
              <w:pStyle w:val="TableParagraph"/>
              <w:spacing w:before="44"/>
              <w:ind w:left="3"/>
              <w:rPr>
                <w:sz w:val="18"/>
              </w:rPr>
            </w:pPr>
            <w:r>
              <w:rPr>
                <w:sz w:val="18"/>
              </w:rPr>
              <w:t>-</w:t>
            </w:r>
          </w:p>
        </w:tc>
        <w:tc>
          <w:tcPr>
            <w:tcW w:w="476" w:type="dxa"/>
          </w:tcPr>
          <w:p>
            <w:pPr>
              <w:pStyle w:val="TableParagraph"/>
              <w:spacing w:before="44"/>
              <w:ind w:left="3"/>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39</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30" w:right="21"/>
              <w:rPr>
                <w:sz w:val="18"/>
              </w:rPr>
            </w:pPr>
            <w:r>
              <w:rPr>
                <w:sz w:val="18"/>
              </w:rPr>
              <w:t>PE8</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3"/>
              <w:rPr>
                <w:sz w:val="18"/>
              </w:rPr>
            </w:pPr>
            <w:r>
              <w:rPr>
                <w:sz w:val="18"/>
              </w:rPr>
              <w:t>PE8</w:t>
            </w:r>
          </w:p>
        </w:tc>
        <w:tc>
          <w:tcPr>
            <w:tcW w:w="1502" w:type="dxa"/>
          </w:tcPr>
          <w:p>
            <w:pPr>
              <w:pStyle w:val="TableParagraph"/>
              <w:spacing w:before="44"/>
              <w:ind w:left="12"/>
              <w:rPr>
                <w:sz w:val="18"/>
              </w:rPr>
            </w:pPr>
            <w:r>
              <w:rPr>
                <w:sz w:val="18"/>
              </w:rPr>
              <w:t>-</w:t>
            </w:r>
          </w:p>
        </w:tc>
        <w:tc>
          <w:tcPr>
            <w:tcW w:w="1250" w:type="dxa"/>
          </w:tcPr>
          <w:p>
            <w:pPr>
              <w:pStyle w:val="TableParagraph"/>
              <w:spacing w:before="44"/>
              <w:ind w:left="20" w:right="6"/>
              <w:rPr>
                <w:sz w:val="18"/>
              </w:rPr>
            </w:pPr>
            <w:r>
              <w:rPr>
                <w:sz w:val="18"/>
              </w:rPr>
              <w:t>TIM1_CH1N</w:t>
            </w:r>
          </w:p>
        </w:tc>
      </w:tr>
      <w:tr>
        <w:trPr>
          <w:trHeight w:val="328" w:hRule="atLeast"/>
        </w:trPr>
        <w:tc>
          <w:tcPr>
            <w:tcW w:w="409" w:type="dxa"/>
          </w:tcPr>
          <w:p>
            <w:pPr>
              <w:pStyle w:val="TableParagraph"/>
              <w:spacing w:before="44"/>
              <w:ind w:left="89"/>
              <w:jc w:val="left"/>
              <w:rPr>
                <w:sz w:val="18"/>
              </w:rPr>
            </w:pPr>
            <w:r>
              <w:rPr>
                <w:sz w:val="18"/>
              </w:rPr>
              <w:t>K5</w:t>
            </w:r>
          </w:p>
        </w:tc>
        <w:tc>
          <w:tcPr>
            <w:tcW w:w="435" w:type="dxa"/>
          </w:tcPr>
          <w:p>
            <w:pPr>
              <w:pStyle w:val="TableParagraph"/>
              <w:spacing w:before="44"/>
              <w:ind w:right="84"/>
              <w:jc w:val="right"/>
              <w:rPr>
                <w:sz w:val="18"/>
              </w:rPr>
            </w:pPr>
            <w:r>
              <w:rPr>
                <w:sz w:val="18"/>
              </w:rPr>
              <w:t>M8</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40</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30" w:right="21"/>
              <w:rPr>
                <w:sz w:val="18"/>
              </w:rPr>
            </w:pPr>
            <w:r>
              <w:rPr>
                <w:sz w:val="18"/>
              </w:rPr>
              <w:t>PE9</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4"/>
              <w:rPr>
                <w:sz w:val="18"/>
              </w:rPr>
            </w:pPr>
            <w:r>
              <w:rPr>
                <w:sz w:val="18"/>
              </w:rPr>
              <w:t>PE9</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5"/>
              <w:rPr>
                <w:sz w:val="18"/>
              </w:rPr>
            </w:pPr>
            <w:r>
              <w:rPr>
                <w:sz w:val="18"/>
              </w:rPr>
              <w:t>TIM1_CH1</w:t>
            </w:r>
          </w:p>
        </w:tc>
      </w:tr>
      <w:tr>
        <w:trPr>
          <w:trHeight w:val="327" w:hRule="atLeast"/>
        </w:trPr>
        <w:tc>
          <w:tcPr>
            <w:tcW w:w="409" w:type="dxa"/>
          </w:tcPr>
          <w:p>
            <w:pPr>
              <w:pStyle w:val="TableParagraph"/>
              <w:spacing w:before="43"/>
              <w:ind w:left="80"/>
              <w:jc w:val="left"/>
              <w:rPr>
                <w:sz w:val="18"/>
              </w:rPr>
            </w:pPr>
            <w:r>
              <w:rPr>
                <w:sz w:val="18"/>
              </w:rPr>
              <w:t>G6</w:t>
            </w:r>
          </w:p>
        </w:tc>
        <w:tc>
          <w:tcPr>
            <w:tcW w:w="435" w:type="dxa"/>
          </w:tcPr>
          <w:p>
            <w:pPr>
              <w:pStyle w:val="TableParagraph"/>
              <w:spacing w:before="43"/>
              <w:ind w:right="110"/>
              <w:jc w:val="right"/>
              <w:rPr>
                <w:sz w:val="18"/>
              </w:rPr>
            </w:pPr>
            <w:r>
              <w:rPr>
                <w:sz w:val="18"/>
              </w:rPr>
              <w:t>L8</w:t>
            </w:r>
          </w:p>
        </w:tc>
        <w:tc>
          <w:tcPr>
            <w:tcW w:w="436" w:type="dxa"/>
          </w:tcPr>
          <w:p>
            <w:pPr>
              <w:pStyle w:val="TableParagraph"/>
              <w:spacing w:before="43"/>
              <w:ind w:left="2"/>
              <w:rPr>
                <w:sz w:val="18"/>
              </w:rPr>
            </w:pPr>
            <w:r>
              <w:rPr>
                <w:sz w:val="18"/>
              </w:rPr>
              <w:t>-</w:t>
            </w:r>
          </w:p>
        </w:tc>
        <w:tc>
          <w:tcPr>
            <w:tcW w:w="476" w:type="dxa"/>
          </w:tcPr>
          <w:p>
            <w:pPr>
              <w:pStyle w:val="TableParagraph"/>
              <w:spacing w:before="43"/>
              <w:ind w:left="2"/>
              <w:rPr>
                <w:sz w:val="18"/>
              </w:rPr>
            </w:pPr>
            <w:r>
              <w:rPr>
                <w:sz w:val="18"/>
              </w:rPr>
              <w:t>-</w:t>
            </w:r>
          </w:p>
        </w:tc>
        <w:tc>
          <w:tcPr>
            <w:tcW w:w="436" w:type="dxa"/>
          </w:tcPr>
          <w:p>
            <w:pPr>
              <w:pStyle w:val="TableParagraph"/>
              <w:spacing w:before="43"/>
              <w:ind w:left="5"/>
              <w:rPr>
                <w:sz w:val="18"/>
              </w:rPr>
            </w:pPr>
            <w:r>
              <w:rPr>
                <w:sz w:val="18"/>
              </w:rPr>
              <w:t>-</w:t>
            </w:r>
          </w:p>
        </w:tc>
        <w:tc>
          <w:tcPr>
            <w:tcW w:w="435" w:type="dxa"/>
          </w:tcPr>
          <w:p>
            <w:pPr>
              <w:pStyle w:val="TableParagraph"/>
              <w:spacing w:before="43"/>
              <w:ind w:left="22" w:right="16"/>
              <w:rPr>
                <w:sz w:val="18"/>
              </w:rPr>
            </w:pPr>
            <w:r>
              <w:rPr>
                <w:sz w:val="18"/>
              </w:rPr>
              <w:t>41</w:t>
            </w:r>
          </w:p>
        </w:tc>
        <w:tc>
          <w:tcPr>
            <w:tcW w:w="335" w:type="dxa"/>
          </w:tcPr>
          <w:p>
            <w:pPr>
              <w:pStyle w:val="TableParagraph"/>
              <w:spacing w:before="43"/>
              <w:ind w:left="7"/>
              <w:rPr>
                <w:sz w:val="18"/>
              </w:rPr>
            </w:pPr>
            <w:r>
              <w:rPr>
                <w:sz w:val="18"/>
              </w:rPr>
              <w:t>-</w:t>
            </w:r>
          </w:p>
        </w:tc>
        <w:tc>
          <w:tcPr>
            <w:tcW w:w="1654" w:type="dxa"/>
          </w:tcPr>
          <w:p>
            <w:pPr>
              <w:pStyle w:val="TableParagraph"/>
              <w:spacing w:before="43"/>
              <w:ind w:left="606"/>
              <w:jc w:val="left"/>
              <w:rPr>
                <w:sz w:val="18"/>
              </w:rPr>
            </w:pPr>
            <w:r>
              <w:rPr>
                <w:sz w:val="18"/>
              </w:rPr>
              <w:t>PE10</w:t>
            </w:r>
          </w:p>
        </w:tc>
        <w:tc>
          <w:tcPr>
            <w:tcW w:w="351" w:type="dxa"/>
          </w:tcPr>
          <w:p>
            <w:pPr>
              <w:pStyle w:val="TableParagraph"/>
              <w:spacing w:before="43"/>
              <w:ind w:left="56"/>
              <w:jc w:val="left"/>
              <w:rPr>
                <w:sz w:val="18"/>
              </w:rPr>
            </w:pPr>
            <w:r>
              <w:rPr>
                <w:sz w:val="18"/>
              </w:rPr>
              <w:t>I/O</w:t>
            </w:r>
          </w:p>
        </w:tc>
        <w:tc>
          <w:tcPr>
            <w:tcW w:w="313" w:type="dxa"/>
          </w:tcPr>
          <w:p>
            <w:pPr>
              <w:pStyle w:val="TableParagraph"/>
              <w:spacing w:before="43"/>
              <w:ind w:left="26" w:right="14"/>
              <w:rPr>
                <w:sz w:val="18"/>
              </w:rPr>
            </w:pPr>
            <w:r>
              <w:rPr>
                <w:sz w:val="18"/>
              </w:rPr>
              <w:t>FT</w:t>
            </w:r>
          </w:p>
        </w:tc>
        <w:tc>
          <w:tcPr>
            <w:tcW w:w="1190" w:type="dxa"/>
          </w:tcPr>
          <w:p>
            <w:pPr>
              <w:pStyle w:val="TableParagraph"/>
              <w:spacing w:before="43"/>
              <w:ind w:left="13"/>
              <w:rPr>
                <w:sz w:val="18"/>
              </w:rPr>
            </w:pPr>
            <w:r>
              <w:rPr>
                <w:sz w:val="18"/>
              </w:rPr>
              <w:t>PE10</w:t>
            </w:r>
          </w:p>
        </w:tc>
        <w:tc>
          <w:tcPr>
            <w:tcW w:w="1502" w:type="dxa"/>
          </w:tcPr>
          <w:p>
            <w:pPr>
              <w:pStyle w:val="TableParagraph"/>
              <w:spacing w:before="43"/>
              <w:ind w:left="11"/>
              <w:rPr>
                <w:sz w:val="18"/>
              </w:rPr>
            </w:pPr>
            <w:r>
              <w:rPr>
                <w:sz w:val="18"/>
              </w:rPr>
              <w:t>-</w:t>
            </w:r>
          </w:p>
        </w:tc>
        <w:tc>
          <w:tcPr>
            <w:tcW w:w="1250" w:type="dxa"/>
          </w:tcPr>
          <w:p>
            <w:pPr>
              <w:pStyle w:val="TableParagraph"/>
              <w:spacing w:before="43"/>
              <w:ind w:left="20" w:right="6"/>
              <w:rPr>
                <w:sz w:val="18"/>
              </w:rPr>
            </w:pPr>
            <w:r>
              <w:rPr>
                <w:sz w:val="18"/>
              </w:rPr>
              <w:t>TIM1_CH2N</w:t>
            </w:r>
          </w:p>
        </w:tc>
      </w:tr>
      <w:tr>
        <w:trPr>
          <w:trHeight w:val="328" w:hRule="atLeast"/>
        </w:trPr>
        <w:tc>
          <w:tcPr>
            <w:tcW w:w="409" w:type="dxa"/>
          </w:tcPr>
          <w:p>
            <w:pPr>
              <w:pStyle w:val="TableParagraph"/>
              <w:spacing w:before="44"/>
              <w:ind w:left="85"/>
              <w:jc w:val="left"/>
              <w:rPr>
                <w:sz w:val="18"/>
              </w:rPr>
            </w:pPr>
            <w:r>
              <w:rPr>
                <w:sz w:val="18"/>
              </w:rPr>
              <w:t>H6</w:t>
            </w:r>
          </w:p>
        </w:tc>
        <w:tc>
          <w:tcPr>
            <w:tcW w:w="435" w:type="dxa"/>
          </w:tcPr>
          <w:p>
            <w:pPr>
              <w:pStyle w:val="TableParagraph"/>
              <w:spacing w:before="44"/>
              <w:ind w:right="85"/>
              <w:jc w:val="right"/>
              <w:rPr>
                <w:sz w:val="18"/>
              </w:rPr>
            </w:pPr>
            <w:r>
              <w:rPr>
                <w:sz w:val="18"/>
              </w:rPr>
              <w:t>M9</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6"/>
              <w:rPr>
                <w:sz w:val="18"/>
              </w:rPr>
            </w:pPr>
            <w:r>
              <w:rPr>
                <w:sz w:val="18"/>
              </w:rPr>
              <w:t>42</w:t>
            </w:r>
          </w:p>
        </w:tc>
        <w:tc>
          <w:tcPr>
            <w:tcW w:w="335" w:type="dxa"/>
          </w:tcPr>
          <w:p>
            <w:pPr>
              <w:pStyle w:val="TableParagraph"/>
              <w:spacing w:before="44"/>
              <w:ind w:left="7"/>
              <w:rPr>
                <w:sz w:val="18"/>
              </w:rPr>
            </w:pPr>
            <w:r>
              <w:rPr>
                <w:sz w:val="18"/>
              </w:rPr>
              <w:t>-</w:t>
            </w:r>
          </w:p>
        </w:tc>
        <w:tc>
          <w:tcPr>
            <w:tcW w:w="1654" w:type="dxa"/>
          </w:tcPr>
          <w:p>
            <w:pPr>
              <w:pStyle w:val="TableParagraph"/>
              <w:spacing w:before="44"/>
              <w:ind w:left="613"/>
              <w:jc w:val="left"/>
              <w:rPr>
                <w:sz w:val="18"/>
              </w:rPr>
            </w:pPr>
            <w:r>
              <w:rPr>
                <w:sz w:val="18"/>
              </w:rPr>
              <w:t>PE11</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3"/>
              <w:rPr>
                <w:sz w:val="18"/>
              </w:rPr>
            </w:pPr>
            <w:r>
              <w:rPr>
                <w:sz w:val="18"/>
              </w:rPr>
              <w:t>FT</w:t>
            </w:r>
          </w:p>
        </w:tc>
        <w:tc>
          <w:tcPr>
            <w:tcW w:w="1190" w:type="dxa"/>
          </w:tcPr>
          <w:p>
            <w:pPr>
              <w:pStyle w:val="TableParagraph"/>
              <w:spacing w:before="44"/>
              <w:ind w:left="12"/>
              <w:rPr>
                <w:sz w:val="18"/>
              </w:rPr>
            </w:pPr>
            <w:r>
              <w:rPr>
                <w:sz w:val="18"/>
              </w:rPr>
              <w:t>PE11</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5"/>
              <w:rPr>
                <w:sz w:val="18"/>
              </w:rPr>
            </w:pPr>
            <w:r>
              <w:rPr>
                <w:sz w:val="18"/>
              </w:rPr>
              <w:t>TIM1_CH2</w:t>
            </w:r>
          </w:p>
        </w:tc>
      </w:tr>
      <w:tr>
        <w:trPr>
          <w:trHeight w:val="328" w:hRule="atLeast"/>
        </w:trPr>
        <w:tc>
          <w:tcPr>
            <w:tcW w:w="409" w:type="dxa"/>
          </w:tcPr>
          <w:p>
            <w:pPr>
              <w:pStyle w:val="TableParagraph"/>
              <w:spacing w:before="44"/>
              <w:ind w:left="104"/>
              <w:jc w:val="left"/>
              <w:rPr>
                <w:sz w:val="18"/>
              </w:rPr>
            </w:pPr>
            <w:r>
              <w:rPr>
                <w:sz w:val="18"/>
              </w:rPr>
              <w:t>J6</w:t>
            </w:r>
          </w:p>
        </w:tc>
        <w:tc>
          <w:tcPr>
            <w:tcW w:w="435" w:type="dxa"/>
          </w:tcPr>
          <w:p>
            <w:pPr>
              <w:pStyle w:val="TableParagraph"/>
              <w:spacing w:before="44"/>
              <w:ind w:right="110"/>
              <w:jc w:val="right"/>
              <w:rPr>
                <w:sz w:val="18"/>
              </w:rPr>
            </w:pPr>
            <w:r>
              <w:rPr>
                <w:sz w:val="18"/>
              </w:rPr>
              <w:t>L9</w:t>
            </w:r>
          </w:p>
        </w:tc>
        <w:tc>
          <w:tcPr>
            <w:tcW w:w="436" w:type="dxa"/>
          </w:tcPr>
          <w:p>
            <w:pPr>
              <w:pStyle w:val="TableParagraph"/>
              <w:spacing w:before="44"/>
              <w:ind w:left="3"/>
              <w:rPr>
                <w:sz w:val="18"/>
              </w:rPr>
            </w:pPr>
            <w:r>
              <w:rPr>
                <w:sz w:val="18"/>
              </w:rPr>
              <w:t>-</w:t>
            </w:r>
          </w:p>
        </w:tc>
        <w:tc>
          <w:tcPr>
            <w:tcW w:w="476" w:type="dxa"/>
          </w:tcPr>
          <w:p>
            <w:pPr>
              <w:pStyle w:val="TableParagraph"/>
              <w:spacing w:before="44"/>
              <w:ind w:left="3"/>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43</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606"/>
              <w:jc w:val="left"/>
              <w:rPr>
                <w:sz w:val="18"/>
              </w:rPr>
            </w:pPr>
            <w:r>
              <w:rPr>
                <w:sz w:val="18"/>
              </w:rPr>
              <w:t>PE12</w:t>
            </w:r>
          </w:p>
        </w:tc>
        <w:tc>
          <w:tcPr>
            <w:tcW w:w="351" w:type="dxa"/>
          </w:tcPr>
          <w:p>
            <w:pPr>
              <w:pStyle w:val="TableParagraph"/>
              <w:spacing w:before="44"/>
              <w:ind w:left="56"/>
              <w:jc w:val="left"/>
              <w:rPr>
                <w:sz w:val="18"/>
              </w:rPr>
            </w:pPr>
            <w:r>
              <w:rPr>
                <w:sz w:val="18"/>
              </w:rPr>
              <w:t>I/O</w:t>
            </w:r>
          </w:p>
        </w:tc>
        <w:tc>
          <w:tcPr>
            <w:tcW w:w="313" w:type="dxa"/>
          </w:tcPr>
          <w:p>
            <w:pPr>
              <w:pStyle w:val="TableParagraph"/>
              <w:spacing w:before="44"/>
              <w:ind w:left="26" w:right="13"/>
              <w:rPr>
                <w:sz w:val="18"/>
              </w:rPr>
            </w:pPr>
            <w:r>
              <w:rPr>
                <w:sz w:val="18"/>
              </w:rPr>
              <w:t>FT</w:t>
            </w:r>
          </w:p>
        </w:tc>
        <w:tc>
          <w:tcPr>
            <w:tcW w:w="1190" w:type="dxa"/>
          </w:tcPr>
          <w:p>
            <w:pPr>
              <w:pStyle w:val="TableParagraph"/>
              <w:spacing w:before="44"/>
              <w:ind w:left="13"/>
              <w:rPr>
                <w:sz w:val="18"/>
              </w:rPr>
            </w:pPr>
            <w:r>
              <w:rPr>
                <w:sz w:val="18"/>
              </w:rPr>
              <w:t>PE12</w:t>
            </w:r>
          </w:p>
        </w:tc>
        <w:tc>
          <w:tcPr>
            <w:tcW w:w="1502" w:type="dxa"/>
          </w:tcPr>
          <w:p>
            <w:pPr>
              <w:pStyle w:val="TableParagraph"/>
              <w:spacing w:before="44"/>
              <w:ind w:left="11"/>
              <w:rPr>
                <w:sz w:val="18"/>
              </w:rPr>
            </w:pPr>
            <w:r>
              <w:rPr>
                <w:sz w:val="18"/>
              </w:rPr>
              <w:t>-</w:t>
            </w:r>
          </w:p>
        </w:tc>
        <w:tc>
          <w:tcPr>
            <w:tcW w:w="1250" w:type="dxa"/>
          </w:tcPr>
          <w:p>
            <w:pPr>
              <w:pStyle w:val="TableParagraph"/>
              <w:spacing w:before="44"/>
              <w:ind w:left="20" w:right="6"/>
              <w:rPr>
                <w:sz w:val="18"/>
              </w:rPr>
            </w:pPr>
            <w:r>
              <w:rPr>
                <w:sz w:val="18"/>
              </w:rPr>
              <w:t>TIM1_CH3N</w:t>
            </w:r>
          </w:p>
        </w:tc>
      </w:tr>
      <w:tr>
        <w:trPr>
          <w:trHeight w:val="327" w:hRule="atLeast"/>
        </w:trPr>
        <w:tc>
          <w:tcPr>
            <w:tcW w:w="409" w:type="dxa"/>
          </w:tcPr>
          <w:p>
            <w:pPr>
              <w:pStyle w:val="TableParagraph"/>
              <w:spacing w:before="43"/>
              <w:ind w:left="89"/>
              <w:jc w:val="left"/>
              <w:rPr>
                <w:sz w:val="18"/>
              </w:rPr>
            </w:pPr>
            <w:r>
              <w:rPr>
                <w:sz w:val="18"/>
              </w:rPr>
              <w:t>K6</w:t>
            </w:r>
          </w:p>
        </w:tc>
        <w:tc>
          <w:tcPr>
            <w:tcW w:w="435" w:type="dxa"/>
          </w:tcPr>
          <w:p>
            <w:pPr>
              <w:pStyle w:val="TableParagraph"/>
              <w:spacing w:before="43"/>
              <w:ind w:right="33"/>
              <w:jc w:val="right"/>
              <w:rPr>
                <w:sz w:val="18"/>
              </w:rPr>
            </w:pPr>
            <w:r>
              <w:rPr>
                <w:sz w:val="18"/>
              </w:rPr>
              <w:t>M10</w:t>
            </w:r>
          </w:p>
        </w:tc>
        <w:tc>
          <w:tcPr>
            <w:tcW w:w="436" w:type="dxa"/>
          </w:tcPr>
          <w:p>
            <w:pPr>
              <w:pStyle w:val="TableParagraph"/>
              <w:spacing w:before="43"/>
              <w:ind w:left="4"/>
              <w:rPr>
                <w:sz w:val="18"/>
              </w:rPr>
            </w:pPr>
            <w:r>
              <w:rPr>
                <w:sz w:val="18"/>
              </w:rPr>
              <w:t>-</w:t>
            </w:r>
          </w:p>
        </w:tc>
        <w:tc>
          <w:tcPr>
            <w:tcW w:w="476" w:type="dxa"/>
          </w:tcPr>
          <w:p>
            <w:pPr>
              <w:pStyle w:val="TableParagraph"/>
              <w:spacing w:before="43"/>
              <w:ind w:left="4"/>
              <w:rPr>
                <w:sz w:val="18"/>
              </w:rPr>
            </w:pPr>
            <w:r>
              <w:rPr>
                <w:sz w:val="18"/>
              </w:rPr>
              <w:t>-</w:t>
            </w:r>
          </w:p>
        </w:tc>
        <w:tc>
          <w:tcPr>
            <w:tcW w:w="436" w:type="dxa"/>
          </w:tcPr>
          <w:p>
            <w:pPr>
              <w:pStyle w:val="TableParagraph"/>
              <w:spacing w:before="43"/>
              <w:ind w:left="6"/>
              <w:rPr>
                <w:sz w:val="18"/>
              </w:rPr>
            </w:pPr>
            <w:r>
              <w:rPr>
                <w:sz w:val="18"/>
              </w:rPr>
              <w:t>-</w:t>
            </w:r>
          </w:p>
        </w:tc>
        <w:tc>
          <w:tcPr>
            <w:tcW w:w="435" w:type="dxa"/>
          </w:tcPr>
          <w:p>
            <w:pPr>
              <w:pStyle w:val="TableParagraph"/>
              <w:spacing w:before="43"/>
              <w:ind w:left="22" w:right="15"/>
              <w:rPr>
                <w:sz w:val="18"/>
              </w:rPr>
            </w:pPr>
            <w:r>
              <w:rPr>
                <w:sz w:val="18"/>
              </w:rPr>
              <w:t>44</w:t>
            </w:r>
          </w:p>
        </w:tc>
        <w:tc>
          <w:tcPr>
            <w:tcW w:w="335" w:type="dxa"/>
          </w:tcPr>
          <w:p>
            <w:pPr>
              <w:pStyle w:val="TableParagraph"/>
              <w:spacing w:before="43"/>
              <w:ind w:left="8"/>
              <w:rPr>
                <w:sz w:val="18"/>
              </w:rPr>
            </w:pPr>
            <w:r>
              <w:rPr>
                <w:sz w:val="18"/>
              </w:rPr>
              <w:t>-</w:t>
            </w:r>
          </w:p>
        </w:tc>
        <w:tc>
          <w:tcPr>
            <w:tcW w:w="1654" w:type="dxa"/>
          </w:tcPr>
          <w:p>
            <w:pPr>
              <w:pStyle w:val="TableParagraph"/>
              <w:spacing w:before="43"/>
              <w:ind w:left="606"/>
              <w:jc w:val="left"/>
              <w:rPr>
                <w:sz w:val="18"/>
              </w:rPr>
            </w:pPr>
            <w:r>
              <w:rPr>
                <w:sz w:val="18"/>
              </w:rPr>
              <w:t>PE13</w:t>
            </w:r>
          </w:p>
        </w:tc>
        <w:tc>
          <w:tcPr>
            <w:tcW w:w="351" w:type="dxa"/>
          </w:tcPr>
          <w:p>
            <w:pPr>
              <w:pStyle w:val="TableParagraph"/>
              <w:spacing w:before="43"/>
              <w:ind w:left="56"/>
              <w:jc w:val="left"/>
              <w:rPr>
                <w:sz w:val="18"/>
              </w:rPr>
            </w:pPr>
            <w:r>
              <w:rPr>
                <w:sz w:val="18"/>
              </w:rPr>
              <w:t>I/O</w:t>
            </w:r>
          </w:p>
        </w:tc>
        <w:tc>
          <w:tcPr>
            <w:tcW w:w="313" w:type="dxa"/>
          </w:tcPr>
          <w:p>
            <w:pPr>
              <w:pStyle w:val="TableParagraph"/>
              <w:spacing w:before="43"/>
              <w:ind w:left="26" w:right="12"/>
              <w:rPr>
                <w:sz w:val="18"/>
              </w:rPr>
            </w:pPr>
            <w:r>
              <w:rPr>
                <w:sz w:val="18"/>
              </w:rPr>
              <w:t>FT</w:t>
            </w:r>
          </w:p>
        </w:tc>
        <w:tc>
          <w:tcPr>
            <w:tcW w:w="1190" w:type="dxa"/>
          </w:tcPr>
          <w:p>
            <w:pPr>
              <w:pStyle w:val="TableParagraph"/>
              <w:spacing w:before="43"/>
              <w:ind w:left="15"/>
              <w:rPr>
                <w:sz w:val="18"/>
              </w:rPr>
            </w:pPr>
            <w:r>
              <w:rPr>
                <w:sz w:val="18"/>
              </w:rPr>
              <w:t>PE13</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20" w:right="3"/>
              <w:rPr>
                <w:sz w:val="18"/>
              </w:rPr>
            </w:pPr>
            <w:r>
              <w:rPr>
                <w:sz w:val="18"/>
              </w:rPr>
              <w:t>TIM1_CH3</w:t>
            </w:r>
          </w:p>
        </w:tc>
      </w:tr>
      <w:tr>
        <w:trPr>
          <w:trHeight w:val="328" w:hRule="atLeast"/>
        </w:trPr>
        <w:tc>
          <w:tcPr>
            <w:tcW w:w="409" w:type="dxa"/>
          </w:tcPr>
          <w:p>
            <w:pPr>
              <w:pStyle w:val="TableParagraph"/>
              <w:spacing w:before="44"/>
              <w:ind w:left="80"/>
              <w:jc w:val="left"/>
              <w:rPr>
                <w:sz w:val="18"/>
              </w:rPr>
            </w:pPr>
            <w:r>
              <w:rPr>
                <w:sz w:val="18"/>
              </w:rPr>
              <w:t>G7</w:t>
            </w:r>
          </w:p>
        </w:tc>
        <w:tc>
          <w:tcPr>
            <w:tcW w:w="435" w:type="dxa"/>
          </w:tcPr>
          <w:p>
            <w:pPr>
              <w:pStyle w:val="TableParagraph"/>
              <w:spacing w:before="44"/>
              <w:ind w:right="42"/>
              <w:jc w:val="right"/>
              <w:rPr>
                <w:sz w:val="18"/>
              </w:rPr>
            </w:pPr>
            <w:r>
              <w:rPr>
                <w:sz w:val="18"/>
              </w:rPr>
              <w:t>M11</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4"/>
              <w:rPr>
                <w:sz w:val="18"/>
              </w:rPr>
            </w:pPr>
            <w:r>
              <w:rPr>
                <w:sz w:val="18"/>
              </w:rPr>
              <w:t>-</w:t>
            </w:r>
          </w:p>
        </w:tc>
        <w:tc>
          <w:tcPr>
            <w:tcW w:w="435" w:type="dxa"/>
          </w:tcPr>
          <w:p>
            <w:pPr>
              <w:pStyle w:val="TableParagraph"/>
              <w:spacing w:before="44"/>
              <w:ind w:left="22" w:right="16"/>
              <w:rPr>
                <w:sz w:val="18"/>
              </w:rPr>
            </w:pPr>
            <w:r>
              <w:rPr>
                <w:sz w:val="18"/>
              </w:rPr>
              <w:t>45</w:t>
            </w:r>
          </w:p>
        </w:tc>
        <w:tc>
          <w:tcPr>
            <w:tcW w:w="335" w:type="dxa"/>
          </w:tcPr>
          <w:p>
            <w:pPr>
              <w:pStyle w:val="TableParagraph"/>
              <w:spacing w:before="44"/>
              <w:ind w:left="6"/>
              <w:rPr>
                <w:sz w:val="18"/>
              </w:rPr>
            </w:pPr>
            <w:r>
              <w:rPr>
                <w:sz w:val="18"/>
              </w:rPr>
              <w:t>-</w:t>
            </w:r>
          </w:p>
        </w:tc>
        <w:tc>
          <w:tcPr>
            <w:tcW w:w="1654" w:type="dxa"/>
          </w:tcPr>
          <w:p>
            <w:pPr>
              <w:pStyle w:val="TableParagraph"/>
              <w:spacing w:before="44"/>
              <w:ind w:left="605"/>
              <w:jc w:val="left"/>
              <w:rPr>
                <w:sz w:val="18"/>
              </w:rPr>
            </w:pPr>
            <w:r>
              <w:rPr>
                <w:sz w:val="18"/>
              </w:rPr>
              <w:t>PE14</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3"/>
              <w:rPr>
                <w:sz w:val="18"/>
              </w:rPr>
            </w:pPr>
            <w:r>
              <w:rPr>
                <w:sz w:val="18"/>
              </w:rPr>
              <w:t>FT</w:t>
            </w:r>
          </w:p>
        </w:tc>
        <w:tc>
          <w:tcPr>
            <w:tcW w:w="1190" w:type="dxa"/>
          </w:tcPr>
          <w:p>
            <w:pPr>
              <w:pStyle w:val="TableParagraph"/>
              <w:spacing w:before="44"/>
              <w:ind w:left="14"/>
              <w:rPr>
                <w:sz w:val="18"/>
              </w:rPr>
            </w:pPr>
            <w:r>
              <w:rPr>
                <w:sz w:val="18"/>
              </w:rPr>
              <w:t>PE14</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4"/>
              <w:rPr>
                <w:sz w:val="18"/>
              </w:rPr>
            </w:pPr>
            <w:r>
              <w:rPr>
                <w:sz w:val="18"/>
              </w:rPr>
              <w:t>TIM1_CH4</w:t>
            </w:r>
          </w:p>
        </w:tc>
      </w:tr>
      <w:tr>
        <w:trPr>
          <w:trHeight w:val="328" w:hRule="atLeast"/>
        </w:trPr>
        <w:tc>
          <w:tcPr>
            <w:tcW w:w="409" w:type="dxa"/>
          </w:tcPr>
          <w:p>
            <w:pPr>
              <w:pStyle w:val="TableParagraph"/>
              <w:spacing w:before="44"/>
              <w:ind w:left="85"/>
              <w:jc w:val="left"/>
              <w:rPr>
                <w:sz w:val="18"/>
              </w:rPr>
            </w:pPr>
            <w:r>
              <w:rPr>
                <w:sz w:val="18"/>
              </w:rPr>
              <w:t>H7</w:t>
            </w:r>
          </w:p>
        </w:tc>
        <w:tc>
          <w:tcPr>
            <w:tcW w:w="435" w:type="dxa"/>
          </w:tcPr>
          <w:p>
            <w:pPr>
              <w:pStyle w:val="TableParagraph"/>
              <w:spacing w:before="44"/>
              <w:ind w:right="33"/>
              <w:jc w:val="right"/>
              <w:rPr>
                <w:sz w:val="18"/>
              </w:rPr>
            </w:pPr>
            <w:r>
              <w:rPr>
                <w:sz w:val="18"/>
              </w:rPr>
              <w:t>M12</w:t>
            </w:r>
          </w:p>
        </w:tc>
        <w:tc>
          <w:tcPr>
            <w:tcW w:w="436" w:type="dxa"/>
          </w:tcPr>
          <w:p>
            <w:pPr>
              <w:pStyle w:val="TableParagraph"/>
              <w:spacing w:before="44"/>
              <w:ind w:left="4"/>
              <w:rPr>
                <w:sz w:val="18"/>
              </w:rPr>
            </w:pPr>
            <w:r>
              <w:rPr>
                <w:sz w:val="18"/>
              </w:rPr>
              <w:t>-</w:t>
            </w:r>
          </w:p>
        </w:tc>
        <w:tc>
          <w:tcPr>
            <w:tcW w:w="476" w:type="dxa"/>
          </w:tcPr>
          <w:p>
            <w:pPr>
              <w:pStyle w:val="TableParagraph"/>
              <w:spacing w:before="44"/>
              <w:ind w:left="4"/>
              <w:rPr>
                <w:sz w:val="18"/>
              </w:rPr>
            </w:pPr>
            <w:r>
              <w:rPr>
                <w:sz w:val="18"/>
              </w:rPr>
              <w:t>-</w:t>
            </w:r>
          </w:p>
        </w:tc>
        <w:tc>
          <w:tcPr>
            <w:tcW w:w="436" w:type="dxa"/>
          </w:tcPr>
          <w:p>
            <w:pPr>
              <w:pStyle w:val="TableParagraph"/>
              <w:spacing w:before="44"/>
              <w:ind w:left="6"/>
              <w:rPr>
                <w:sz w:val="18"/>
              </w:rPr>
            </w:pPr>
            <w:r>
              <w:rPr>
                <w:sz w:val="18"/>
              </w:rPr>
              <w:t>-</w:t>
            </w:r>
          </w:p>
        </w:tc>
        <w:tc>
          <w:tcPr>
            <w:tcW w:w="435" w:type="dxa"/>
          </w:tcPr>
          <w:p>
            <w:pPr>
              <w:pStyle w:val="TableParagraph"/>
              <w:spacing w:before="44"/>
              <w:ind w:left="22" w:right="15"/>
              <w:rPr>
                <w:sz w:val="18"/>
              </w:rPr>
            </w:pPr>
            <w:r>
              <w:rPr>
                <w:sz w:val="18"/>
              </w:rPr>
              <w:t>46</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606"/>
              <w:jc w:val="left"/>
              <w:rPr>
                <w:sz w:val="18"/>
              </w:rPr>
            </w:pPr>
            <w:r>
              <w:rPr>
                <w:sz w:val="18"/>
              </w:rPr>
              <w:t>PE15</w:t>
            </w:r>
          </w:p>
        </w:tc>
        <w:tc>
          <w:tcPr>
            <w:tcW w:w="351" w:type="dxa"/>
          </w:tcPr>
          <w:p>
            <w:pPr>
              <w:pStyle w:val="TableParagraph"/>
              <w:spacing w:before="44"/>
              <w:ind w:left="56"/>
              <w:jc w:val="left"/>
              <w:rPr>
                <w:sz w:val="18"/>
              </w:rPr>
            </w:pPr>
            <w:r>
              <w:rPr>
                <w:sz w:val="18"/>
              </w:rPr>
              <w:t>I/O</w:t>
            </w:r>
          </w:p>
        </w:tc>
        <w:tc>
          <w:tcPr>
            <w:tcW w:w="313" w:type="dxa"/>
          </w:tcPr>
          <w:p>
            <w:pPr>
              <w:pStyle w:val="TableParagraph"/>
              <w:spacing w:before="44"/>
              <w:ind w:left="26" w:right="13"/>
              <w:rPr>
                <w:sz w:val="18"/>
              </w:rPr>
            </w:pPr>
            <w:r>
              <w:rPr>
                <w:sz w:val="18"/>
              </w:rPr>
              <w:t>FT</w:t>
            </w:r>
          </w:p>
        </w:tc>
        <w:tc>
          <w:tcPr>
            <w:tcW w:w="1190" w:type="dxa"/>
          </w:tcPr>
          <w:p>
            <w:pPr>
              <w:pStyle w:val="TableParagraph"/>
              <w:spacing w:before="44"/>
              <w:ind w:left="14"/>
              <w:rPr>
                <w:sz w:val="18"/>
              </w:rPr>
            </w:pPr>
            <w:r>
              <w:rPr>
                <w:sz w:val="18"/>
              </w:rPr>
              <w:t>PE15</w:t>
            </w:r>
          </w:p>
        </w:tc>
        <w:tc>
          <w:tcPr>
            <w:tcW w:w="1502" w:type="dxa"/>
          </w:tcPr>
          <w:p>
            <w:pPr>
              <w:pStyle w:val="TableParagraph"/>
              <w:spacing w:before="44"/>
              <w:ind w:left="12"/>
              <w:rPr>
                <w:sz w:val="18"/>
              </w:rPr>
            </w:pPr>
            <w:r>
              <w:rPr>
                <w:sz w:val="18"/>
              </w:rPr>
              <w:t>-</w:t>
            </w:r>
          </w:p>
        </w:tc>
        <w:tc>
          <w:tcPr>
            <w:tcW w:w="1250" w:type="dxa"/>
          </w:tcPr>
          <w:p>
            <w:pPr>
              <w:pStyle w:val="TableParagraph"/>
              <w:spacing w:before="44"/>
              <w:ind w:left="20" w:right="5"/>
              <w:rPr>
                <w:sz w:val="18"/>
              </w:rPr>
            </w:pPr>
            <w:r>
              <w:rPr>
                <w:sz w:val="18"/>
              </w:rPr>
              <w:t>TIM1_BKIN</w:t>
            </w:r>
          </w:p>
        </w:tc>
      </w:tr>
      <w:tr>
        <w:trPr>
          <w:trHeight w:val="547" w:hRule="atLeast"/>
        </w:trPr>
        <w:tc>
          <w:tcPr>
            <w:tcW w:w="409" w:type="dxa"/>
          </w:tcPr>
          <w:p>
            <w:pPr>
              <w:pStyle w:val="TableParagraph"/>
              <w:spacing w:before="153"/>
              <w:ind w:left="104"/>
              <w:jc w:val="left"/>
              <w:rPr>
                <w:sz w:val="18"/>
              </w:rPr>
            </w:pPr>
            <w:r>
              <w:rPr>
                <w:sz w:val="18"/>
              </w:rPr>
              <w:t>J7</w:t>
            </w:r>
          </w:p>
        </w:tc>
        <w:tc>
          <w:tcPr>
            <w:tcW w:w="435" w:type="dxa"/>
          </w:tcPr>
          <w:p>
            <w:pPr>
              <w:pStyle w:val="TableParagraph"/>
              <w:spacing w:before="153"/>
              <w:ind w:right="58"/>
              <w:jc w:val="right"/>
              <w:rPr>
                <w:sz w:val="18"/>
              </w:rPr>
            </w:pPr>
            <w:r>
              <w:rPr>
                <w:sz w:val="18"/>
              </w:rPr>
              <w:t>L10</w:t>
            </w:r>
          </w:p>
        </w:tc>
        <w:tc>
          <w:tcPr>
            <w:tcW w:w="436" w:type="dxa"/>
          </w:tcPr>
          <w:p>
            <w:pPr>
              <w:pStyle w:val="TableParagraph"/>
              <w:spacing w:before="153"/>
              <w:ind w:left="92" w:right="89"/>
              <w:rPr>
                <w:sz w:val="18"/>
              </w:rPr>
            </w:pPr>
            <w:r>
              <w:rPr>
                <w:sz w:val="18"/>
              </w:rPr>
              <w:t>21</w:t>
            </w:r>
          </w:p>
        </w:tc>
        <w:tc>
          <w:tcPr>
            <w:tcW w:w="476" w:type="dxa"/>
          </w:tcPr>
          <w:p>
            <w:pPr>
              <w:pStyle w:val="TableParagraph"/>
              <w:spacing w:before="153"/>
              <w:ind w:left="8" w:right="5"/>
              <w:rPr>
                <w:sz w:val="18"/>
              </w:rPr>
            </w:pPr>
            <w:r>
              <w:rPr>
                <w:sz w:val="18"/>
              </w:rPr>
              <w:t>G7</w:t>
            </w:r>
          </w:p>
        </w:tc>
        <w:tc>
          <w:tcPr>
            <w:tcW w:w="436" w:type="dxa"/>
          </w:tcPr>
          <w:p>
            <w:pPr>
              <w:pStyle w:val="TableParagraph"/>
              <w:spacing w:before="153"/>
              <w:ind w:left="92" w:right="89"/>
              <w:rPr>
                <w:sz w:val="18"/>
              </w:rPr>
            </w:pPr>
            <w:r>
              <w:rPr>
                <w:sz w:val="18"/>
              </w:rPr>
              <w:t>29</w:t>
            </w:r>
          </w:p>
        </w:tc>
        <w:tc>
          <w:tcPr>
            <w:tcW w:w="435" w:type="dxa"/>
          </w:tcPr>
          <w:p>
            <w:pPr>
              <w:pStyle w:val="TableParagraph"/>
              <w:spacing w:before="153"/>
              <w:ind w:left="22" w:right="16"/>
              <w:rPr>
                <w:sz w:val="18"/>
              </w:rPr>
            </w:pPr>
            <w:r>
              <w:rPr>
                <w:sz w:val="18"/>
              </w:rPr>
              <w:t>47</w:t>
            </w:r>
          </w:p>
        </w:tc>
        <w:tc>
          <w:tcPr>
            <w:tcW w:w="335" w:type="dxa"/>
          </w:tcPr>
          <w:p>
            <w:pPr>
              <w:pStyle w:val="TableParagraph"/>
              <w:spacing w:before="153"/>
              <w:ind w:left="7"/>
              <w:rPr>
                <w:sz w:val="18"/>
              </w:rPr>
            </w:pPr>
            <w:r>
              <w:rPr>
                <w:sz w:val="18"/>
              </w:rPr>
              <w:t>-</w:t>
            </w:r>
          </w:p>
        </w:tc>
        <w:tc>
          <w:tcPr>
            <w:tcW w:w="1654" w:type="dxa"/>
          </w:tcPr>
          <w:p>
            <w:pPr>
              <w:pStyle w:val="TableParagraph"/>
              <w:spacing w:before="153"/>
              <w:ind w:left="606"/>
              <w:jc w:val="left"/>
              <w:rPr>
                <w:sz w:val="18"/>
              </w:rPr>
            </w:pPr>
            <w:r>
              <w:rPr>
                <w:sz w:val="18"/>
              </w:rPr>
              <w:t>PB10</w:t>
            </w:r>
          </w:p>
        </w:tc>
        <w:tc>
          <w:tcPr>
            <w:tcW w:w="351" w:type="dxa"/>
          </w:tcPr>
          <w:p>
            <w:pPr>
              <w:pStyle w:val="TableParagraph"/>
              <w:spacing w:before="153"/>
              <w:ind w:left="56"/>
              <w:jc w:val="left"/>
              <w:rPr>
                <w:sz w:val="18"/>
              </w:rPr>
            </w:pPr>
            <w:r>
              <w:rPr>
                <w:sz w:val="18"/>
              </w:rPr>
              <w:t>I/O</w:t>
            </w:r>
          </w:p>
        </w:tc>
        <w:tc>
          <w:tcPr>
            <w:tcW w:w="313" w:type="dxa"/>
          </w:tcPr>
          <w:p>
            <w:pPr>
              <w:pStyle w:val="TableParagraph"/>
              <w:spacing w:before="153"/>
              <w:ind w:left="26" w:right="12"/>
              <w:rPr>
                <w:sz w:val="18"/>
              </w:rPr>
            </w:pPr>
            <w:r>
              <w:rPr>
                <w:sz w:val="18"/>
              </w:rPr>
              <w:t>FT</w:t>
            </w:r>
          </w:p>
        </w:tc>
        <w:tc>
          <w:tcPr>
            <w:tcW w:w="1190" w:type="dxa"/>
          </w:tcPr>
          <w:p>
            <w:pPr>
              <w:pStyle w:val="TableParagraph"/>
              <w:spacing w:before="153"/>
              <w:ind w:left="15"/>
              <w:rPr>
                <w:sz w:val="18"/>
              </w:rPr>
            </w:pPr>
            <w:r>
              <w:rPr>
                <w:sz w:val="18"/>
              </w:rPr>
              <w:t>PB10</w:t>
            </w:r>
          </w:p>
        </w:tc>
        <w:tc>
          <w:tcPr>
            <w:tcW w:w="1502" w:type="dxa"/>
          </w:tcPr>
          <w:p>
            <w:pPr>
              <w:pStyle w:val="TableParagraph"/>
              <w:spacing w:line="220" w:lineRule="auto" w:before="57"/>
              <w:ind w:left="146" w:right="114" w:firstLine="166"/>
              <w:jc w:val="left"/>
              <w:rPr>
                <w:sz w:val="14"/>
              </w:rPr>
            </w:pPr>
            <w:r>
              <w:rPr>
                <w:sz w:val="18"/>
              </w:rPr>
              <w:t>I2C2_SCL/ USART3_TX</w:t>
            </w:r>
            <w:r>
              <w:rPr>
                <w:position w:val="7"/>
                <w:sz w:val="14"/>
              </w:rPr>
              <w:t>(9)</w:t>
            </w:r>
          </w:p>
        </w:tc>
        <w:tc>
          <w:tcPr>
            <w:tcW w:w="1250" w:type="dxa"/>
          </w:tcPr>
          <w:p>
            <w:pPr>
              <w:pStyle w:val="TableParagraph"/>
              <w:spacing w:before="153"/>
              <w:ind w:left="20" w:right="6"/>
              <w:rPr>
                <w:sz w:val="18"/>
              </w:rPr>
            </w:pPr>
            <w:r>
              <w:rPr>
                <w:sz w:val="18"/>
              </w:rPr>
              <w:t>TIM2_CH3</w:t>
            </w:r>
          </w:p>
        </w:tc>
      </w:tr>
      <w:tr>
        <w:trPr>
          <w:trHeight w:val="548" w:hRule="atLeast"/>
        </w:trPr>
        <w:tc>
          <w:tcPr>
            <w:tcW w:w="409" w:type="dxa"/>
          </w:tcPr>
          <w:p>
            <w:pPr>
              <w:pStyle w:val="TableParagraph"/>
              <w:spacing w:before="153"/>
              <w:ind w:left="89"/>
              <w:jc w:val="left"/>
              <w:rPr>
                <w:sz w:val="18"/>
              </w:rPr>
            </w:pPr>
            <w:r>
              <w:rPr>
                <w:sz w:val="18"/>
              </w:rPr>
              <w:t>K7</w:t>
            </w:r>
          </w:p>
        </w:tc>
        <w:tc>
          <w:tcPr>
            <w:tcW w:w="435" w:type="dxa"/>
          </w:tcPr>
          <w:p>
            <w:pPr>
              <w:pStyle w:val="TableParagraph"/>
              <w:spacing w:before="153"/>
              <w:ind w:right="67"/>
              <w:jc w:val="right"/>
              <w:rPr>
                <w:sz w:val="18"/>
              </w:rPr>
            </w:pPr>
            <w:r>
              <w:rPr>
                <w:sz w:val="18"/>
              </w:rPr>
              <w:t>L11</w:t>
            </w:r>
          </w:p>
        </w:tc>
        <w:tc>
          <w:tcPr>
            <w:tcW w:w="436" w:type="dxa"/>
          </w:tcPr>
          <w:p>
            <w:pPr>
              <w:pStyle w:val="TableParagraph"/>
              <w:spacing w:before="153"/>
              <w:ind w:left="92" w:right="89"/>
              <w:rPr>
                <w:sz w:val="18"/>
              </w:rPr>
            </w:pPr>
            <w:r>
              <w:rPr>
                <w:sz w:val="18"/>
              </w:rPr>
              <w:t>22</w:t>
            </w:r>
          </w:p>
        </w:tc>
        <w:tc>
          <w:tcPr>
            <w:tcW w:w="476" w:type="dxa"/>
          </w:tcPr>
          <w:p>
            <w:pPr>
              <w:pStyle w:val="TableParagraph"/>
              <w:spacing w:before="153"/>
              <w:ind w:left="8" w:right="4"/>
              <w:rPr>
                <w:sz w:val="18"/>
              </w:rPr>
            </w:pPr>
            <w:r>
              <w:rPr>
                <w:sz w:val="18"/>
              </w:rPr>
              <w:t>H7</w:t>
            </w:r>
          </w:p>
        </w:tc>
        <w:tc>
          <w:tcPr>
            <w:tcW w:w="436" w:type="dxa"/>
          </w:tcPr>
          <w:p>
            <w:pPr>
              <w:pStyle w:val="TableParagraph"/>
              <w:spacing w:before="153"/>
              <w:ind w:left="92" w:right="90"/>
              <w:rPr>
                <w:sz w:val="18"/>
              </w:rPr>
            </w:pPr>
            <w:r>
              <w:rPr>
                <w:sz w:val="18"/>
              </w:rPr>
              <w:t>30</w:t>
            </w:r>
          </w:p>
        </w:tc>
        <w:tc>
          <w:tcPr>
            <w:tcW w:w="435" w:type="dxa"/>
          </w:tcPr>
          <w:p>
            <w:pPr>
              <w:pStyle w:val="TableParagraph"/>
              <w:spacing w:before="153"/>
              <w:ind w:left="22" w:right="16"/>
              <w:rPr>
                <w:sz w:val="18"/>
              </w:rPr>
            </w:pPr>
            <w:r>
              <w:rPr>
                <w:sz w:val="18"/>
              </w:rPr>
              <w:t>48</w:t>
            </w:r>
          </w:p>
        </w:tc>
        <w:tc>
          <w:tcPr>
            <w:tcW w:w="335" w:type="dxa"/>
          </w:tcPr>
          <w:p>
            <w:pPr>
              <w:pStyle w:val="TableParagraph"/>
              <w:spacing w:before="153"/>
              <w:ind w:left="7"/>
              <w:rPr>
                <w:sz w:val="18"/>
              </w:rPr>
            </w:pPr>
            <w:r>
              <w:rPr>
                <w:sz w:val="18"/>
              </w:rPr>
              <w:t>-</w:t>
            </w:r>
          </w:p>
        </w:tc>
        <w:tc>
          <w:tcPr>
            <w:tcW w:w="1654" w:type="dxa"/>
          </w:tcPr>
          <w:p>
            <w:pPr>
              <w:pStyle w:val="TableParagraph"/>
              <w:spacing w:before="153"/>
              <w:ind w:left="613"/>
              <w:jc w:val="left"/>
              <w:rPr>
                <w:sz w:val="18"/>
              </w:rPr>
            </w:pPr>
            <w:r>
              <w:rPr>
                <w:sz w:val="18"/>
              </w:rPr>
              <w:t>PB11</w:t>
            </w:r>
          </w:p>
        </w:tc>
        <w:tc>
          <w:tcPr>
            <w:tcW w:w="351" w:type="dxa"/>
          </w:tcPr>
          <w:p>
            <w:pPr>
              <w:pStyle w:val="TableParagraph"/>
              <w:spacing w:before="153"/>
              <w:ind w:left="55"/>
              <w:jc w:val="left"/>
              <w:rPr>
                <w:sz w:val="18"/>
              </w:rPr>
            </w:pPr>
            <w:r>
              <w:rPr>
                <w:sz w:val="18"/>
              </w:rPr>
              <w:t>I/O</w:t>
            </w:r>
          </w:p>
        </w:tc>
        <w:tc>
          <w:tcPr>
            <w:tcW w:w="313" w:type="dxa"/>
          </w:tcPr>
          <w:p>
            <w:pPr>
              <w:pStyle w:val="TableParagraph"/>
              <w:spacing w:before="153"/>
              <w:ind w:left="26" w:right="14"/>
              <w:rPr>
                <w:sz w:val="18"/>
              </w:rPr>
            </w:pPr>
            <w:r>
              <w:rPr>
                <w:sz w:val="18"/>
              </w:rPr>
              <w:t>FT</w:t>
            </w:r>
          </w:p>
        </w:tc>
        <w:tc>
          <w:tcPr>
            <w:tcW w:w="1190" w:type="dxa"/>
          </w:tcPr>
          <w:p>
            <w:pPr>
              <w:pStyle w:val="TableParagraph"/>
              <w:spacing w:before="153"/>
              <w:ind w:left="11"/>
              <w:rPr>
                <w:sz w:val="18"/>
              </w:rPr>
            </w:pPr>
            <w:r>
              <w:rPr>
                <w:sz w:val="18"/>
              </w:rPr>
              <w:t>PB11</w:t>
            </w:r>
          </w:p>
        </w:tc>
        <w:tc>
          <w:tcPr>
            <w:tcW w:w="1502" w:type="dxa"/>
          </w:tcPr>
          <w:p>
            <w:pPr>
              <w:pStyle w:val="TableParagraph"/>
              <w:spacing w:line="220" w:lineRule="auto" w:before="57"/>
              <w:ind w:left="137" w:right="103" w:firstLine="165"/>
              <w:jc w:val="left"/>
              <w:rPr>
                <w:sz w:val="14"/>
              </w:rPr>
            </w:pPr>
            <w:r>
              <w:rPr>
                <w:sz w:val="18"/>
              </w:rPr>
              <w:t>I2C2_SDA/ USART3_RX</w:t>
            </w:r>
            <w:r>
              <w:rPr>
                <w:position w:val="7"/>
                <w:sz w:val="14"/>
              </w:rPr>
              <w:t>(9)</w:t>
            </w:r>
          </w:p>
        </w:tc>
        <w:tc>
          <w:tcPr>
            <w:tcW w:w="1250" w:type="dxa"/>
          </w:tcPr>
          <w:p>
            <w:pPr>
              <w:pStyle w:val="TableParagraph"/>
              <w:spacing w:before="153"/>
              <w:ind w:left="20" w:right="6"/>
              <w:rPr>
                <w:sz w:val="18"/>
              </w:rPr>
            </w:pPr>
            <w:r>
              <w:rPr>
                <w:sz w:val="18"/>
              </w:rPr>
              <w:t>TIM2_CH4</w:t>
            </w:r>
          </w:p>
        </w:tc>
      </w:tr>
      <w:tr>
        <w:trPr>
          <w:trHeight w:val="327" w:hRule="atLeast"/>
        </w:trPr>
        <w:tc>
          <w:tcPr>
            <w:tcW w:w="409" w:type="dxa"/>
          </w:tcPr>
          <w:p>
            <w:pPr>
              <w:pStyle w:val="TableParagraph"/>
              <w:spacing w:before="43"/>
              <w:ind w:left="89"/>
              <w:jc w:val="left"/>
              <w:rPr>
                <w:sz w:val="18"/>
              </w:rPr>
            </w:pPr>
            <w:r>
              <w:rPr>
                <w:sz w:val="18"/>
              </w:rPr>
              <w:t>E7</w:t>
            </w:r>
          </w:p>
        </w:tc>
        <w:tc>
          <w:tcPr>
            <w:tcW w:w="435" w:type="dxa"/>
          </w:tcPr>
          <w:p>
            <w:pPr>
              <w:pStyle w:val="TableParagraph"/>
              <w:spacing w:before="43"/>
              <w:ind w:right="55"/>
              <w:jc w:val="right"/>
              <w:rPr>
                <w:sz w:val="18"/>
              </w:rPr>
            </w:pPr>
            <w:r>
              <w:rPr>
                <w:sz w:val="18"/>
              </w:rPr>
              <w:t>F12</w:t>
            </w:r>
          </w:p>
        </w:tc>
        <w:tc>
          <w:tcPr>
            <w:tcW w:w="436" w:type="dxa"/>
          </w:tcPr>
          <w:p>
            <w:pPr>
              <w:pStyle w:val="TableParagraph"/>
              <w:spacing w:before="43"/>
              <w:ind w:left="92" w:right="89"/>
              <w:rPr>
                <w:sz w:val="18"/>
              </w:rPr>
            </w:pPr>
            <w:r>
              <w:rPr>
                <w:sz w:val="18"/>
              </w:rPr>
              <w:t>23</w:t>
            </w:r>
          </w:p>
        </w:tc>
        <w:tc>
          <w:tcPr>
            <w:tcW w:w="476" w:type="dxa"/>
          </w:tcPr>
          <w:p>
            <w:pPr>
              <w:pStyle w:val="TableParagraph"/>
              <w:spacing w:before="43"/>
              <w:ind w:left="8" w:right="4"/>
              <w:rPr>
                <w:sz w:val="18"/>
              </w:rPr>
            </w:pPr>
            <w:r>
              <w:rPr>
                <w:sz w:val="18"/>
              </w:rPr>
              <w:t>D6</w:t>
            </w:r>
          </w:p>
        </w:tc>
        <w:tc>
          <w:tcPr>
            <w:tcW w:w="436" w:type="dxa"/>
          </w:tcPr>
          <w:p>
            <w:pPr>
              <w:pStyle w:val="TableParagraph"/>
              <w:spacing w:before="43"/>
              <w:ind w:left="92" w:right="90"/>
              <w:rPr>
                <w:sz w:val="18"/>
              </w:rPr>
            </w:pPr>
            <w:r>
              <w:rPr>
                <w:sz w:val="18"/>
              </w:rPr>
              <w:t>31</w:t>
            </w:r>
          </w:p>
        </w:tc>
        <w:tc>
          <w:tcPr>
            <w:tcW w:w="435" w:type="dxa"/>
          </w:tcPr>
          <w:p>
            <w:pPr>
              <w:pStyle w:val="TableParagraph"/>
              <w:spacing w:before="43"/>
              <w:ind w:left="22" w:right="16"/>
              <w:rPr>
                <w:sz w:val="18"/>
              </w:rPr>
            </w:pPr>
            <w:r>
              <w:rPr>
                <w:sz w:val="18"/>
              </w:rPr>
              <w:t>49</w:t>
            </w:r>
          </w:p>
        </w:tc>
        <w:tc>
          <w:tcPr>
            <w:tcW w:w="335" w:type="dxa"/>
          </w:tcPr>
          <w:p>
            <w:pPr>
              <w:pStyle w:val="TableParagraph"/>
              <w:spacing w:before="43"/>
              <w:ind w:left="66"/>
              <w:jc w:val="left"/>
              <w:rPr>
                <w:sz w:val="18"/>
              </w:rPr>
            </w:pPr>
            <w:r>
              <w:rPr>
                <w:sz w:val="18"/>
              </w:rPr>
              <w:t>18</w:t>
            </w:r>
          </w:p>
        </w:tc>
        <w:tc>
          <w:tcPr>
            <w:tcW w:w="1654" w:type="dxa"/>
          </w:tcPr>
          <w:p>
            <w:pPr>
              <w:pStyle w:val="TableParagraph"/>
              <w:spacing w:before="39"/>
              <w:ind w:left="590"/>
              <w:jc w:val="left"/>
              <w:rPr>
                <w:sz w:val="14"/>
              </w:rPr>
            </w:pPr>
            <w:r>
              <w:rPr>
                <w:position w:val="5"/>
                <w:sz w:val="18"/>
              </w:rPr>
              <w:t>V</w:t>
            </w:r>
            <w:r>
              <w:rPr>
                <w:sz w:val="14"/>
              </w:rPr>
              <w:t>SS_1</w:t>
            </w:r>
          </w:p>
        </w:tc>
        <w:tc>
          <w:tcPr>
            <w:tcW w:w="351" w:type="dxa"/>
          </w:tcPr>
          <w:p>
            <w:pPr>
              <w:pStyle w:val="TableParagraph"/>
              <w:spacing w:before="43"/>
              <w:ind w:left="115"/>
              <w:jc w:val="left"/>
              <w:rPr>
                <w:sz w:val="18"/>
              </w:rPr>
            </w:pPr>
            <w:r>
              <w:rPr>
                <w:sz w:val="18"/>
              </w:rPr>
              <w:t>S</w:t>
            </w:r>
          </w:p>
        </w:tc>
        <w:tc>
          <w:tcPr>
            <w:tcW w:w="313" w:type="dxa"/>
          </w:tcPr>
          <w:p>
            <w:pPr>
              <w:pStyle w:val="TableParagraph"/>
              <w:spacing w:before="43"/>
              <w:ind w:left="10"/>
              <w:rPr>
                <w:sz w:val="18"/>
              </w:rPr>
            </w:pPr>
            <w:r>
              <w:rPr>
                <w:sz w:val="18"/>
              </w:rPr>
              <w:t>-</w:t>
            </w:r>
          </w:p>
        </w:tc>
        <w:tc>
          <w:tcPr>
            <w:tcW w:w="1190" w:type="dxa"/>
          </w:tcPr>
          <w:p>
            <w:pPr>
              <w:pStyle w:val="TableParagraph"/>
              <w:spacing w:before="39"/>
              <w:ind w:left="14"/>
              <w:rPr>
                <w:sz w:val="14"/>
              </w:rPr>
            </w:pPr>
            <w:r>
              <w:rPr>
                <w:position w:val="5"/>
                <w:sz w:val="18"/>
              </w:rPr>
              <w:t>V</w:t>
            </w:r>
            <w:r>
              <w:rPr>
                <w:sz w:val="14"/>
              </w:rPr>
              <w:t>SS_1</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13"/>
              <w:rPr>
                <w:sz w:val="18"/>
              </w:rPr>
            </w:pPr>
            <w:r>
              <w:rPr>
                <w:sz w:val="18"/>
              </w:rPr>
              <w:t>-</w:t>
            </w:r>
          </w:p>
        </w:tc>
      </w:tr>
      <w:tr>
        <w:trPr>
          <w:trHeight w:val="328" w:hRule="atLeast"/>
        </w:trPr>
        <w:tc>
          <w:tcPr>
            <w:tcW w:w="409" w:type="dxa"/>
          </w:tcPr>
          <w:p>
            <w:pPr>
              <w:pStyle w:val="TableParagraph"/>
              <w:spacing w:before="44"/>
              <w:ind w:left="94"/>
              <w:jc w:val="left"/>
              <w:rPr>
                <w:sz w:val="18"/>
              </w:rPr>
            </w:pPr>
            <w:r>
              <w:rPr>
                <w:sz w:val="18"/>
              </w:rPr>
              <w:t>F7</w:t>
            </w:r>
          </w:p>
        </w:tc>
        <w:tc>
          <w:tcPr>
            <w:tcW w:w="435" w:type="dxa"/>
          </w:tcPr>
          <w:p>
            <w:pPr>
              <w:pStyle w:val="TableParagraph"/>
              <w:spacing w:before="44"/>
              <w:ind w:right="39"/>
              <w:jc w:val="right"/>
              <w:rPr>
                <w:sz w:val="18"/>
              </w:rPr>
            </w:pPr>
            <w:r>
              <w:rPr>
                <w:sz w:val="18"/>
              </w:rPr>
              <w:t>G12</w:t>
            </w:r>
          </w:p>
        </w:tc>
        <w:tc>
          <w:tcPr>
            <w:tcW w:w="436" w:type="dxa"/>
          </w:tcPr>
          <w:p>
            <w:pPr>
              <w:pStyle w:val="TableParagraph"/>
              <w:spacing w:before="44"/>
              <w:ind w:left="92" w:right="90"/>
              <w:rPr>
                <w:sz w:val="18"/>
              </w:rPr>
            </w:pPr>
            <w:r>
              <w:rPr>
                <w:sz w:val="18"/>
              </w:rPr>
              <w:t>24</w:t>
            </w:r>
          </w:p>
        </w:tc>
        <w:tc>
          <w:tcPr>
            <w:tcW w:w="476" w:type="dxa"/>
          </w:tcPr>
          <w:p>
            <w:pPr>
              <w:pStyle w:val="TableParagraph"/>
              <w:spacing w:before="44"/>
              <w:ind w:left="8" w:right="4"/>
              <w:rPr>
                <w:sz w:val="18"/>
              </w:rPr>
            </w:pPr>
            <w:r>
              <w:rPr>
                <w:sz w:val="18"/>
              </w:rPr>
              <w:t>E6</w:t>
            </w:r>
          </w:p>
        </w:tc>
        <w:tc>
          <w:tcPr>
            <w:tcW w:w="436" w:type="dxa"/>
          </w:tcPr>
          <w:p>
            <w:pPr>
              <w:pStyle w:val="TableParagraph"/>
              <w:spacing w:before="44"/>
              <w:ind w:left="92" w:right="90"/>
              <w:rPr>
                <w:sz w:val="18"/>
              </w:rPr>
            </w:pPr>
            <w:r>
              <w:rPr>
                <w:sz w:val="18"/>
              </w:rPr>
              <w:t>32</w:t>
            </w:r>
          </w:p>
        </w:tc>
        <w:tc>
          <w:tcPr>
            <w:tcW w:w="435" w:type="dxa"/>
          </w:tcPr>
          <w:p>
            <w:pPr>
              <w:pStyle w:val="TableParagraph"/>
              <w:spacing w:before="44"/>
              <w:ind w:left="22" w:right="16"/>
              <w:rPr>
                <w:sz w:val="18"/>
              </w:rPr>
            </w:pPr>
            <w:r>
              <w:rPr>
                <w:sz w:val="18"/>
              </w:rPr>
              <w:t>50</w:t>
            </w:r>
          </w:p>
        </w:tc>
        <w:tc>
          <w:tcPr>
            <w:tcW w:w="335" w:type="dxa"/>
          </w:tcPr>
          <w:p>
            <w:pPr>
              <w:pStyle w:val="TableParagraph"/>
              <w:spacing w:before="44"/>
              <w:ind w:left="66"/>
              <w:jc w:val="left"/>
              <w:rPr>
                <w:sz w:val="18"/>
              </w:rPr>
            </w:pPr>
            <w:r>
              <w:rPr>
                <w:sz w:val="18"/>
              </w:rPr>
              <w:t>19</w:t>
            </w:r>
          </w:p>
        </w:tc>
        <w:tc>
          <w:tcPr>
            <w:tcW w:w="1654" w:type="dxa"/>
          </w:tcPr>
          <w:p>
            <w:pPr>
              <w:pStyle w:val="TableParagraph"/>
              <w:spacing w:before="49"/>
              <w:ind w:left="583"/>
              <w:jc w:val="left"/>
              <w:rPr>
                <w:sz w:val="14"/>
              </w:rPr>
            </w:pPr>
            <w:r>
              <w:rPr>
                <w:position w:val="4"/>
                <w:sz w:val="18"/>
              </w:rPr>
              <w:t>V</w:t>
            </w:r>
            <w:r>
              <w:rPr>
                <w:sz w:val="14"/>
              </w:rPr>
              <w:t>DD_1</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0"/>
              <w:rPr>
                <w:sz w:val="18"/>
              </w:rPr>
            </w:pPr>
            <w:r>
              <w:rPr>
                <w:sz w:val="18"/>
              </w:rPr>
              <w:t>-</w:t>
            </w:r>
          </w:p>
        </w:tc>
        <w:tc>
          <w:tcPr>
            <w:tcW w:w="1190" w:type="dxa"/>
          </w:tcPr>
          <w:p>
            <w:pPr>
              <w:pStyle w:val="TableParagraph"/>
              <w:spacing w:before="49"/>
              <w:ind w:left="11"/>
              <w:rPr>
                <w:sz w:val="14"/>
              </w:rPr>
            </w:pPr>
            <w:r>
              <w:rPr>
                <w:position w:val="4"/>
                <w:sz w:val="18"/>
              </w:rPr>
              <w:t>V</w:t>
            </w:r>
            <w:r>
              <w:rPr>
                <w:sz w:val="14"/>
              </w:rPr>
              <w:t>DD_1</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r>
        <w:trPr>
          <w:trHeight w:val="988" w:hRule="atLeast"/>
        </w:trPr>
        <w:tc>
          <w:tcPr>
            <w:tcW w:w="409" w:type="dxa"/>
          </w:tcPr>
          <w:p>
            <w:pPr>
              <w:pStyle w:val="TableParagraph"/>
              <w:jc w:val="left"/>
              <w:rPr>
                <w:b/>
                <w:sz w:val="20"/>
              </w:rPr>
            </w:pPr>
          </w:p>
          <w:p>
            <w:pPr>
              <w:pStyle w:val="TableParagraph"/>
              <w:spacing w:before="144"/>
              <w:ind w:left="89"/>
              <w:jc w:val="left"/>
              <w:rPr>
                <w:sz w:val="18"/>
              </w:rPr>
            </w:pPr>
            <w:r>
              <w:rPr>
                <w:sz w:val="18"/>
              </w:rPr>
              <w:t>K8</w:t>
            </w:r>
          </w:p>
        </w:tc>
        <w:tc>
          <w:tcPr>
            <w:tcW w:w="435" w:type="dxa"/>
          </w:tcPr>
          <w:p>
            <w:pPr>
              <w:pStyle w:val="TableParagraph"/>
              <w:jc w:val="left"/>
              <w:rPr>
                <w:b/>
                <w:sz w:val="20"/>
              </w:rPr>
            </w:pPr>
          </w:p>
          <w:p>
            <w:pPr>
              <w:pStyle w:val="TableParagraph"/>
              <w:spacing w:before="144"/>
              <w:ind w:right="58"/>
              <w:jc w:val="right"/>
              <w:rPr>
                <w:sz w:val="18"/>
              </w:rPr>
            </w:pPr>
            <w:r>
              <w:rPr>
                <w:sz w:val="18"/>
              </w:rPr>
              <w:t>L12</w:t>
            </w:r>
          </w:p>
        </w:tc>
        <w:tc>
          <w:tcPr>
            <w:tcW w:w="436" w:type="dxa"/>
          </w:tcPr>
          <w:p>
            <w:pPr>
              <w:pStyle w:val="TableParagraph"/>
              <w:jc w:val="left"/>
              <w:rPr>
                <w:b/>
                <w:sz w:val="20"/>
              </w:rPr>
            </w:pPr>
          </w:p>
          <w:p>
            <w:pPr>
              <w:pStyle w:val="TableParagraph"/>
              <w:spacing w:before="144"/>
              <w:ind w:left="92" w:right="89"/>
              <w:rPr>
                <w:sz w:val="18"/>
              </w:rPr>
            </w:pPr>
            <w:r>
              <w:rPr>
                <w:sz w:val="18"/>
              </w:rPr>
              <w:t>25</w:t>
            </w:r>
          </w:p>
        </w:tc>
        <w:tc>
          <w:tcPr>
            <w:tcW w:w="476" w:type="dxa"/>
          </w:tcPr>
          <w:p>
            <w:pPr>
              <w:pStyle w:val="TableParagraph"/>
              <w:jc w:val="left"/>
              <w:rPr>
                <w:b/>
                <w:sz w:val="20"/>
              </w:rPr>
            </w:pPr>
          </w:p>
          <w:p>
            <w:pPr>
              <w:pStyle w:val="TableParagraph"/>
              <w:spacing w:before="144"/>
              <w:ind w:left="8" w:right="4"/>
              <w:rPr>
                <w:sz w:val="18"/>
              </w:rPr>
            </w:pPr>
            <w:r>
              <w:rPr>
                <w:sz w:val="18"/>
              </w:rPr>
              <w:t>H8</w:t>
            </w:r>
          </w:p>
        </w:tc>
        <w:tc>
          <w:tcPr>
            <w:tcW w:w="436" w:type="dxa"/>
          </w:tcPr>
          <w:p>
            <w:pPr>
              <w:pStyle w:val="TableParagraph"/>
              <w:jc w:val="left"/>
              <w:rPr>
                <w:b/>
                <w:sz w:val="20"/>
              </w:rPr>
            </w:pPr>
          </w:p>
          <w:p>
            <w:pPr>
              <w:pStyle w:val="TableParagraph"/>
              <w:spacing w:before="144"/>
              <w:ind w:left="92" w:right="90"/>
              <w:rPr>
                <w:sz w:val="18"/>
              </w:rPr>
            </w:pPr>
            <w:r>
              <w:rPr>
                <w:sz w:val="18"/>
              </w:rPr>
              <w:t>33</w:t>
            </w:r>
          </w:p>
        </w:tc>
        <w:tc>
          <w:tcPr>
            <w:tcW w:w="435" w:type="dxa"/>
          </w:tcPr>
          <w:p>
            <w:pPr>
              <w:pStyle w:val="TableParagraph"/>
              <w:jc w:val="left"/>
              <w:rPr>
                <w:b/>
                <w:sz w:val="20"/>
              </w:rPr>
            </w:pPr>
          </w:p>
          <w:p>
            <w:pPr>
              <w:pStyle w:val="TableParagraph"/>
              <w:spacing w:before="144"/>
              <w:ind w:left="22" w:right="16"/>
              <w:rPr>
                <w:sz w:val="18"/>
              </w:rPr>
            </w:pPr>
            <w:r>
              <w:rPr>
                <w:sz w:val="18"/>
              </w:rPr>
              <w:t>51</w:t>
            </w:r>
          </w:p>
        </w:tc>
        <w:tc>
          <w:tcPr>
            <w:tcW w:w="335" w:type="dxa"/>
          </w:tcPr>
          <w:p>
            <w:pPr>
              <w:pStyle w:val="TableParagraph"/>
              <w:jc w:val="left"/>
              <w:rPr>
                <w:b/>
                <w:sz w:val="20"/>
              </w:rPr>
            </w:pPr>
          </w:p>
          <w:p>
            <w:pPr>
              <w:pStyle w:val="TableParagraph"/>
              <w:spacing w:before="144"/>
              <w:ind w:left="7"/>
              <w:rPr>
                <w:sz w:val="18"/>
              </w:rPr>
            </w:pPr>
            <w:r>
              <w:rPr>
                <w:sz w:val="18"/>
              </w:rPr>
              <w:t>-</w:t>
            </w:r>
          </w:p>
        </w:tc>
        <w:tc>
          <w:tcPr>
            <w:tcW w:w="1654" w:type="dxa"/>
          </w:tcPr>
          <w:p>
            <w:pPr>
              <w:pStyle w:val="TableParagraph"/>
              <w:jc w:val="left"/>
              <w:rPr>
                <w:b/>
                <w:sz w:val="20"/>
              </w:rPr>
            </w:pPr>
          </w:p>
          <w:p>
            <w:pPr>
              <w:pStyle w:val="TableParagraph"/>
              <w:spacing w:before="144"/>
              <w:ind w:left="606"/>
              <w:jc w:val="left"/>
              <w:rPr>
                <w:sz w:val="18"/>
              </w:rPr>
            </w:pPr>
            <w:r>
              <w:rPr>
                <w:sz w:val="18"/>
              </w:rPr>
              <w:t>PB12</w:t>
            </w:r>
          </w:p>
        </w:tc>
        <w:tc>
          <w:tcPr>
            <w:tcW w:w="351" w:type="dxa"/>
          </w:tcPr>
          <w:p>
            <w:pPr>
              <w:pStyle w:val="TableParagraph"/>
              <w:jc w:val="left"/>
              <w:rPr>
                <w:b/>
                <w:sz w:val="20"/>
              </w:rPr>
            </w:pPr>
          </w:p>
          <w:p>
            <w:pPr>
              <w:pStyle w:val="TableParagraph"/>
              <w:spacing w:before="144"/>
              <w:ind w:left="56"/>
              <w:jc w:val="left"/>
              <w:rPr>
                <w:sz w:val="18"/>
              </w:rPr>
            </w:pPr>
            <w:r>
              <w:rPr>
                <w:sz w:val="18"/>
              </w:rPr>
              <w:t>I/O</w:t>
            </w:r>
          </w:p>
        </w:tc>
        <w:tc>
          <w:tcPr>
            <w:tcW w:w="313" w:type="dxa"/>
          </w:tcPr>
          <w:p>
            <w:pPr>
              <w:pStyle w:val="TableParagraph"/>
              <w:jc w:val="left"/>
              <w:rPr>
                <w:b/>
                <w:sz w:val="20"/>
              </w:rPr>
            </w:pPr>
          </w:p>
          <w:p>
            <w:pPr>
              <w:pStyle w:val="TableParagraph"/>
              <w:spacing w:before="144"/>
              <w:ind w:left="26" w:right="13"/>
              <w:rPr>
                <w:sz w:val="18"/>
              </w:rPr>
            </w:pPr>
            <w:r>
              <w:rPr>
                <w:sz w:val="18"/>
              </w:rPr>
              <w:t>FT</w:t>
            </w:r>
          </w:p>
        </w:tc>
        <w:tc>
          <w:tcPr>
            <w:tcW w:w="1190" w:type="dxa"/>
          </w:tcPr>
          <w:p>
            <w:pPr>
              <w:pStyle w:val="TableParagraph"/>
              <w:jc w:val="left"/>
              <w:rPr>
                <w:b/>
                <w:sz w:val="20"/>
              </w:rPr>
            </w:pPr>
          </w:p>
          <w:p>
            <w:pPr>
              <w:pStyle w:val="TableParagraph"/>
              <w:spacing w:before="144"/>
              <w:ind w:left="15"/>
              <w:rPr>
                <w:sz w:val="18"/>
              </w:rPr>
            </w:pPr>
            <w:r>
              <w:rPr>
                <w:sz w:val="18"/>
              </w:rPr>
              <w:t>PB12</w:t>
            </w:r>
          </w:p>
        </w:tc>
        <w:tc>
          <w:tcPr>
            <w:tcW w:w="1502" w:type="dxa"/>
          </w:tcPr>
          <w:p>
            <w:pPr>
              <w:pStyle w:val="TableParagraph"/>
              <w:spacing w:line="230" w:lineRule="auto" w:before="51"/>
              <w:ind w:left="111" w:right="98" w:hanging="1"/>
              <w:rPr>
                <w:sz w:val="14"/>
              </w:rPr>
            </w:pPr>
            <w:r>
              <w:rPr>
                <w:sz w:val="18"/>
              </w:rPr>
              <w:t>SPI2_NSS/ I2C2_SMBAl/ USART3_CK</w:t>
            </w:r>
            <w:r>
              <w:rPr>
                <w:position w:val="7"/>
                <w:sz w:val="14"/>
              </w:rPr>
              <w:t>(9)</w:t>
            </w:r>
            <w:r>
              <w:rPr>
                <w:sz w:val="18"/>
              </w:rPr>
              <w:t>/ TIM1_BKIN</w:t>
            </w:r>
            <w:r>
              <w:rPr>
                <w:position w:val="7"/>
                <w:sz w:val="14"/>
              </w:rPr>
              <w:t>(9)</w:t>
            </w:r>
          </w:p>
        </w:tc>
        <w:tc>
          <w:tcPr>
            <w:tcW w:w="1250" w:type="dxa"/>
          </w:tcPr>
          <w:p>
            <w:pPr>
              <w:pStyle w:val="TableParagraph"/>
              <w:jc w:val="left"/>
              <w:rPr>
                <w:b/>
                <w:sz w:val="20"/>
              </w:rPr>
            </w:pPr>
          </w:p>
          <w:p>
            <w:pPr>
              <w:pStyle w:val="TableParagraph"/>
              <w:spacing w:before="144"/>
              <w:ind w:left="13"/>
              <w:rPr>
                <w:sz w:val="18"/>
              </w:rPr>
            </w:pPr>
            <w:r>
              <w:rPr>
                <w:sz w:val="18"/>
              </w:rPr>
              <w:t>-</w:t>
            </w:r>
          </w:p>
        </w:tc>
      </w:tr>
      <w:tr>
        <w:trPr>
          <w:trHeight w:val="767" w:hRule="atLeast"/>
        </w:trPr>
        <w:tc>
          <w:tcPr>
            <w:tcW w:w="409" w:type="dxa"/>
          </w:tcPr>
          <w:p>
            <w:pPr>
              <w:pStyle w:val="TableParagraph"/>
              <w:spacing w:before="11"/>
              <w:jc w:val="left"/>
              <w:rPr>
                <w:b/>
                <w:sz w:val="22"/>
              </w:rPr>
            </w:pPr>
          </w:p>
          <w:p>
            <w:pPr>
              <w:pStyle w:val="TableParagraph"/>
              <w:ind w:left="104"/>
              <w:jc w:val="left"/>
              <w:rPr>
                <w:sz w:val="18"/>
              </w:rPr>
            </w:pPr>
            <w:r>
              <w:rPr>
                <w:sz w:val="18"/>
              </w:rPr>
              <w:t>J8</w:t>
            </w:r>
          </w:p>
        </w:tc>
        <w:tc>
          <w:tcPr>
            <w:tcW w:w="435" w:type="dxa"/>
          </w:tcPr>
          <w:p>
            <w:pPr>
              <w:pStyle w:val="TableParagraph"/>
              <w:spacing w:before="11"/>
              <w:jc w:val="left"/>
              <w:rPr>
                <w:b/>
                <w:sz w:val="22"/>
              </w:rPr>
            </w:pPr>
          </w:p>
          <w:p>
            <w:pPr>
              <w:pStyle w:val="TableParagraph"/>
              <w:ind w:right="49"/>
              <w:jc w:val="right"/>
              <w:rPr>
                <w:sz w:val="18"/>
              </w:rPr>
            </w:pPr>
            <w:r>
              <w:rPr>
                <w:sz w:val="18"/>
              </w:rPr>
              <w:t>K12</w:t>
            </w:r>
          </w:p>
        </w:tc>
        <w:tc>
          <w:tcPr>
            <w:tcW w:w="436" w:type="dxa"/>
          </w:tcPr>
          <w:p>
            <w:pPr>
              <w:pStyle w:val="TableParagraph"/>
              <w:spacing w:before="11"/>
              <w:jc w:val="left"/>
              <w:rPr>
                <w:b/>
                <w:sz w:val="22"/>
              </w:rPr>
            </w:pPr>
          </w:p>
          <w:p>
            <w:pPr>
              <w:pStyle w:val="TableParagraph"/>
              <w:ind w:left="92" w:right="88"/>
              <w:rPr>
                <w:sz w:val="18"/>
              </w:rPr>
            </w:pPr>
            <w:r>
              <w:rPr>
                <w:sz w:val="18"/>
              </w:rPr>
              <w:t>26</w:t>
            </w:r>
          </w:p>
        </w:tc>
        <w:tc>
          <w:tcPr>
            <w:tcW w:w="476" w:type="dxa"/>
          </w:tcPr>
          <w:p>
            <w:pPr>
              <w:pStyle w:val="TableParagraph"/>
              <w:spacing w:before="11"/>
              <w:jc w:val="left"/>
              <w:rPr>
                <w:b/>
                <w:sz w:val="22"/>
              </w:rPr>
            </w:pPr>
          </w:p>
          <w:p>
            <w:pPr>
              <w:pStyle w:val="TableParagraph"/>
              <w:ind w:left="8" w:right="4"/>
              <w:rPr>
                <w:sz w:val="18"/>
              </w:rPr>
            </w:pPr>
            <w:r>
              <w:rPr>
                <w:sz w:val="18"/>
              </w:rPr>
              <w:t>G8</w:t>
            </w:r>
          </w:p>
        </w:tc>
        <w:tc>
          <w:tcPr>
            <w:tcW w:w="436" w:type="dxa"/>
          </w:tcPr>
          <w:p>
            <w:pPr>
              <w:pStyle w:val="TableParagraph"/>
              <w:spacing w:before="11"/>
              <w:jc w:val="left"/>
              <w:rPr>
                <w:b/>
                <w:sz w:val="22"/>
              </w:rPr>
            </w:pPr>
          </w:p>
          <w:p>
            <w:pPr>
              <w:pStyle w:val="TableParagraph"/>
              <w:ind w:left="92" w:right="88"/>
              <w:rPr>
                <w:sz w:val="18"/>
              </w:rPr>
            </w:pPr>
            <w:r>
              <w:rPr>
                <w:sz w:val="18"/>
              </w:rPr>
              <w:t>34</w:t>
            </w:r>
          </w:p>
        </w:tc>
        <w:tc>
          <w:tcPr>
            <w:tcW w:w="435" w:type="dxa"/>
          </w:tcPr>
          <w:p>
            <w:pPr>
              <w:pStyle w:val="TableParagraph"/>
              <w:spacing w:before="11"/>
              <w:jc w:val="left"/>
              <w:rPr>
                <w:b/>
                <w:sz w:val="22"/>
              </w:rPr>
            </w:pPr>
          </w:p>
          <w:p>
            <w:pPr>
              <w:pStyle w:val="TableParagraph"/>
              <w:ind w:left="22" w:right="14"/>
              <w:rPr>
                <w:sz w:val="18"/>
              </w:rPr>
            </w:pPr>
            <w:r>
              <w:rPr>
                <w:sz w:val="18"/>
              </w:rPr>
              <w:t>52</w:t>
            </w:r>
          </w:p>
        </w:tc>
        <w:tc>
          <w:tcPr>
            <w:tcW w:w="335" w:type="dxa"/>
          </w:tcPr>
          <w:p>
            <w:pPr>
              <w:pStyle w:val="TableParagraph"/>
              <w:spacing w:before="11"/>
              <w:jc w:val="left"/>
              <w:rPr>
                <w:b/>
                <w:sz w:val="22"/>
              </w:rPr>
            </w:pPr>
          </w:p>
          <w:p>
            <w:pPr>
              <w:pStyle w:val="TableParagraph"/>
              <w:ind w:left="8"/>
              <w:rPr>
                <w:sz w:val="18"/>
              </w:rPr>
            </w:pPr>
            <w:r>
              <w:rPr>
                <w:sz w:val="18"/>
              </w:rPr>
              <w:t>-</w:t>
            </w:r>
          </w:p>
        </w:tc>
        <w:tc>
          <w:tcPr>
            <w:tcW w:w="1654" w:type="dxa"/>
          </w:tcPr>
          <w:p>
            <w:pPr>
              <w:pStyle w:val="TableParagraph"/>
              <w:spacing w:before="11"/>
              <w:jc w:val="left"/>
              <w:rPr>
                <w:b/>
                <w:sz w:val="22"/>
              </w:rPr>
            </w:pPr>
          </w:p>
          <w:p>
            <w:pPr>
              <w:pStyle w:val="TableParagraph"/>
              <w:ind w:left="607"/>
              <w:jc w:val="left"/>
              <w:rPr>
                <w:sz w:val="18"/>
              </w:rPr>
            </w:pPr>
            <w:r>
              <w:rPr>
                <w:sz w:val="18"/>
              </w:rPr>
              <w:t>PB13</w:t>
            </w:r>
          </w:p>
        </w:tc>
        <w:tc>
          <w:tcPr>
            <w:tcW w:w="351" w:type="dxa"/>
          </w:tcPr>
          <w:p>
            <w:pPr>
              <w:pStyle w:val="TableParagraph"/>
              <w:spacing w:before="11"/>
              <w:jc w:val="left"/>
              <w:rPr>
                <w:b/>
                <w:sz w:val="22"/>
              </w:rPr>
            </w:pPr>
          </w:p>
          <w:p>
            <w:pPr>
              <w:pStyle w:val="TableParagraph"/>
              <w:ind w:left="56"/>
              <w:jc w:val="left"/>
              <w:rPr>
                <w:sz w:val="18"/>
              </w:rPr>
            </w:pPr>
            <w:r>
              <w:rPr>
                <w:sz w:val="18"/>
              </w:rPr>
              <w:t>I/O</w:t>
            </w:r>
          </w:p>
        </w:tc>
        <w:tc>
          <w:tcPr>
            <w:tcW w:w="313" w:type="dxa"/>
          </w:tcPr>
          <w:p>
            <w:pPr>
              <w:pStyle w:val="TableParagraph"/>
              <w:spacing w:before="11"/>
              <w:jc w:val="left"/>
              <w:rPr>
                <w:b/>
                <w:sz w:val="22"/>
              </w:rPr>
            </w:pPr>
          </w:p>
          <w:p>
            <w:pPr>
              <w:pStyle w:val="TableParagraph"/>
              <w:ind w:left="26" w:right="12"/>
              <w:rPr>
                <w:sz w:val="18"/>
              </w:rPr>
            </w:pPr>
            <w:r>
              <w:rPr>
                <w:sz w:val="18"/>
              </w:rPr>
              <w:t>FT</w:t>
            </w:r>
          </w:p>
        </w:tc>
        <w:tc>
          <w:tcPr>
            <w:tcW w:w="1190" w:type="dxa"/>
          </w:tcPr>
          <w:p>
            <w:pPr>
              <w:pStyle w:val="TableParagraph"/>
              <w:spacing w:before="11"/>
              <w:jc w:val="left"/>
              <w:rPr>
                <w:b/>
                <w:sz w:val="22"/>
              </w:rPr>
            </w:pPr>
          </w:p>
          <w:p>
            <w:pPr>
              <w:pStyle w:val="TableParagraph"/>
              <w:ind w:left="15"/>
              <w:rPr>
                <w:sz w:val="18"/>
              </w:rPr>
            </w:pPr>
            <w:r>
              <w:rPr>
                <w:sz w:val="18"/>
              </w:rPr>
              <w:t>PB13</w:t>
            </w:r>
          </w:p>
        </w:tc>
        <w:tc>
          <w:tcPr>
            <w:tcW w:w="1502" w:type="dxa"/>
          </w:tcPr>
          <w:p>
            <w:pPr>
              <w:pStyle w:val="TableParagraph"/>
              <w:spacing w:line="220" w:lineRule="auto" w:before="57"/>
              <w:ind w:left="56" w:right="41" w:hanging="1"/>
              <w:rPr>
                <w:sz w:val="14"/>
              </w:rPr>
            </w:pPr>
            <w:r>
              <w:rPr>
                <w:sz w:val="18"/>
              </w:rPr>
              <w:t>SPI2_SCK/ USART3_CTS</w:t>
            </w:r>
            <w:r>
              <w:rPr>
                <w:position w:val="7"/>
                <w:sz w:val="14"/>
              </w:rPr>
              <w:t>(9)</w:t>
            </w:r>
            <w:r>
              <w:rPr>
                <w:sz w:val="18"/>
              </w:rPr>
              <w:t>/ TIM1_CH1N </w:t>
            </w:r>
            <w:r>
              <w:rPr>
                <w:position w:val="7"/>
                <w:sz w:val="14"/>
              </w:rPr>
              <w:t>(9)</w:t>
            </w:r>
          </w:p>
        </w:tc>
        <w:tc>
          <w:tcPr>
            <w:tcW w:w="1250" w:type="dxa"/>
          </w:tcPr>
          <w:p>
            <w:pPr>
              <w:pStyle w:val="TableParagraph"/>
              <w:spacing w:before="11"/>
              <w:jc w:val="left"/>
              <w:rPr>
                <w:b/>
                <w:sz w:val="22"/>
              </w:rPr>
            </w:pPr>
          </w:p>
          <w:p>
            <w:pPr>
              <w:pStyle w:val="TableParagraph"/>
              <w:ind w:left="13"/>
              <w:rPr>
                <w:sz w:val="18"/>
              </w:rPr>
            </w:pPr>
            <w:r>
              <w:rPr>
                <w:sz w:val="18"/>
              </w:rPr>
              <w:t>-</w:t>
            </w:r>
          </w:p>
        </w:tc>
      </w:tr>
      <w:tr>
        <w:trPr>
          <w:trHeight w:val="767" w:hRule="atLeast"/>
        </w:trPr>
        <w:tc>
          <w:tcPr>
            <w:tcW w:w="409" w:type="dxa"/>
          </w:tcPr>
          <w:p>
            <w:pPr>
              <w:pStyle w:val="TableParagraph"/>
              <w:spacing w:before="11"/>
              <w:jc w:val="left"/>
              <w:rPr>
                <w:b/>
                <w:sz w:val="22"/>
              </w:rPr>
            </w:pPr>
          </w:p>
          <w:p>
            <w:pPr>
              <w:pStyle w:val="TableParagraph"/>
              <w:ind w:left="85"/>
              <w:jc w:val="left"/>
              <w:rPr>
                <w:sz w:val="18"/>
              </w:rPr>
            </w:pPr>
            <w:r>
              <w:rPr>
                <w:sz w:val="18"/>
              </w:rPr>
              <w:t>H8</w:t>
            </w:r>
          </w:p>
        </w:tc>
        <w:tc>
          <w:tcPr>
            <w:tcW w:w="435" w:type="dxa"/>
          </w:tcPr>
          <w:p>
            <w:pPr>
              <w:pStyle w:val="TableParagraph"/>
              <w:spacing w:before="11"/>
              <w:jc w:val="left"/>
              <w:rPr>
                <w:b/>
                <w:sz w:val="22"/>
              </w:rPr>
            </w:pPr>
          </w:p>
          <w:p>
            <w:pPr>
              <w:pStyle w:val="TableParagraph"/>
              <w:ind w:right="57"/>
              <w:jc w:val="right"/>
              <w:rPr>
                <w:sz w:val="18"/>
              </w:rPr>
            </w:pPr>
            <w:r>
              <w:rPr>
                <w:sz w:val="18"/>
              </w:rPr>
              <w:t>K11</w:t>
            </w:r>
          </w:p>
        </w:tc>
        <w:tc>
          <w:tcPr>
            <w:tcW w:w="436" w:type="dxa"/>
          </w:tcPr>
          <w:p>
            <w:pPr>
              <w:pStyle w:val="TableParagraph"/>
              <w:spacing w:before="11"/>
              <w:jc w:val="left"/>
              <w:rPr>
                <w:b/>
                <w:sz w:val="22"/>
              </w:rPr>
            </w:pPr>
          </w:p>
          <w:p>
            <w:pPr>
              <w:pStyle w:val="TableParagraph"/>
              <w:ind w:left="92" w:right="89"/>
              <w:rPr>
                <w:sz w:val="18"/>
              </w:rPr>
            </w:pPr>
            <w:r>
              <w:rPr>
                <w:sz w:val="18"/>
              </w:rPr>
              <w:t>27</w:t>
            </w:r>
          </w:p>
        </w:tc>
        <w:tc>
          <w:tcPr>
            <w:tcW w:w="476" w:type="dxa"/>
          </w:tcPr>
          <w:p>
            <w:pPr>
              <w:pStyle w:val="TableParagraph"/>
              <w:spacing w:before="11"/>
              <w:jc w:val="left"/>
              <w:rPr>
                <w:b/>
                <w:sz w:val="22"/>
              </w:rPr>
            </w:pPr>
          </w:p>
          <w:p>
            <w:pPr>
              <w:pStyle w:val="TableParagraph"/>
              <w:ind w:left="8" w:right="4"/>
              <w:rPr>
                <w:sz w:val="18"/>
              </w:rPr>
            </w:pPr>
            <w:r>
              <w:rPr>
                <w:sz w:val="18"/>
              </w:rPr>
              <w:t>F8</w:t>
            </w:r>
          </w:p>
        </w:tc>
        <w:tc>
          <w:tcPr>
            <w:tcW w:w="436" w:type="dxa"/>
          </w:tcPr>
          <w:p>
            <w:pPr>
              <w:pStyle w:val="TableParagraph"/>
              <w:spacing w:before="11"/>
              <w:jc w:val="left"/>
              <w:rPr>
                <w:b/>
                <w:sz w:val="22"/>
              </w:rPr>
            </w:pPr>
          </w:p>
          <w:p>
            <w:pPr>
              <w:pStyle w:val="TableParagraph"/>
              <w:ind w:left="92" w:right="89"/>
              <w:rPr>
                <w:sz w:val="18"/>
              </w:rPr>
            </w:pPr>
            <w:r>
              <w:rPr>
                <w:sz w:val="18"/>
              </w:rPr>
              <w:t>35</w:t>
            </w:r>
          </w:p>
        </w:tc>
        <w:tc>
          <w:tcPr>
            <w:tcW w:w="435" w:type="dxa"/>
          </w:tcPr>
          <w:p>
            <w:pPr>
              <w:pStyle w:val="TableParagraph"/>
              <w:spacing w:before="11"/>
              <w:jc w:val="left"/>
              <w:rPr>
                <w:b/>
                <w:sz w:val="22"/>
              </w:rPr>
            </w:pPr>
          </w:p>
          <w:p>
            <w:pPr>
              <w:pStyle w:val="TableParagraph"/>
              <w:ind w:left="22" w:right="15"/>
              <w:rPr>
                <w:sz w:val="18"/>
              </w:rPr>
            </w:pPr>
            <w:r>
              <w:rPr>
                <w:sz w:val="18"/>
              </w:rPr>
              <w:t>53</w:t>
            </w:r>
          </w:p>
        </w:tc>
        <w:tc>
          <w:tcPr>
            <w:tcW w:w="335" w:type="dxa"/>
          </w:tcPr>
          <w:p>
            <w:pPr>
              <w:pStyle w:val="TableParagraph"/>
              <w:spacing w:before="11"/>
              <w:jc w:val="left"/>
              <w:rPr>
                <w:b/>
                <w:sz w:val="22"/>
              </w:rPr>
            </w:pPr>
          </w:p>
          <w:p>
            <w:pPr>
              <w:pStyle w:val="TableParagraph"/>
              <w:ind w:left="8"/>
              <w:rPr>
                <w:sz w:val="18"/>
              </w:rPr>
            </w:pPr>
            <w:r>
              <w:rPr>
                <w:sz w:val="18"/>
              </w:rPr>
              <w:t>-</w:t>
            </w:r>
          </w:p>
        </w:tc>
        <w:tc>
          <w:tcPr>
            <w:tcW w:w="1654" w:type="dxa"/>
          </w:tcPr>
          <w:p>
            <w:pPr>
              <w:pStyle w:val="TableParagraph"/>
              <w:spacing w:before="11"/>
              <w:jc w:val="left"/>
              <w:rPr>
                <w:b/>
                <w:sz w:val="22"/>
              </w:rPr>
            </w:pPr>
          </w:p>
          <w:p>
            <w:pPr>
              <w:pStyle w:val="TableParagraph"/>
              <w:ind w:left="606"/>
              <w:jc w:val="left"/>
              <w:rPr>
                <w:sz w:val="18"/>
              </w:rPr>
            </w:pPr>
            <w:r>
              <w:rPr>
                <w:sz w:val="18"/>
              </w:rPr>
              <w:t>PB14</w:t>
            </w:r>
          </w:p>
        </w:tc>
        <w:tc>
          <w:tcPr>
            <w:tcW w:w="351" w:type="dxa"/>
          </w:tcPr>
          <w:p>
            <w:pPr>
              <w:pStyle w:val="TableParagraph"/>
              <w:spacing w:before="11"/>
              <w:jc w:val="left"/>
              <w:rPr>
                <w:b/>
                <w:sz w:val="22"/>
              </w:rPr>
            </w:pPr>
          </w:p>
          <w:p>
            <w:pPr>
              <w:pStyle w:val="TableParagraph"/>
              <w:ind w:left="56"/>
              <w:jc w:val="left"/>
              <w:rPr>
                <w:sz w:val="18"/>
              </w:rPr>
            </w:pPr>
            <w:r>
              <w:rPr>
                <w:sz w:val="18"/>
              </w:rPr>
              <w:t>I/O</w:t>
            </w:r>
          </w:p>
        </w:tc>
        <w:tc>
          <w:tcPr>
            <w:tcW w:w="313" w:type="dxa"/>
          </w:tcPr>
          <w:p>
            <w:pPr>
              <w:pStyle w:val="TableParagraph"/>
              <w:spacing w:before="11"/>
              <w:jc w:val="left"/>
              <w:rPr>
                <w:b/>
                <w:sz w:val="22"/>
              </w:rPr>
            </w:pPr>
          </w:p>
          <w:p>
            <w:pPr>
              <w:pStyle w:val="TableParagraph"/>
              <w:ind w:left="26" w:right="13"/>
              <w:rPr>
                <w:sz w:val="18"/>
              </w:rPr>
            </w:pPr>
            <w:r>
              <w:rPr>
                <w:sz w:val="18"/>
              </w:rPr>
              <w:t>FT</w:t>
            </w:r>
          </w:p>
        </w:tc>
        <w:tc>
          <w:tcPr>
            <w:tcW w:w="1190" w:type="dxa"/>
          </w:tcPr>
          <w:p>
            <w:pPr>
              <w:pStyle w:val="TableParagraph"/>
              <w:spacing w:before="11"/>
              <w:jc w:val="left"/>
              <w:rPr>
                <w:b/>
                <w:sz w:val="22"/>
              </w:rPr>
            </w:pPr>
          </w:p>
          <w:p>
            <w:pPr>
              <w:pStyle w:val="TableParagraph"/>
              <w:ind w:left="14"/>
              <w:rPr>
                <w:sz w:val="18"/>
              </w:rPr>
            </w:pPr>
            <w:r>
              <w:rPr>
                <w:sz w:val="18"/>
              </w:rPr>
              <w:t>PB14</w:t>
            </w:r>
          </w:p>
        </w:tc>
        <w:tc>
          <w:tcPr>
            <w:tcW w:w="1502" w:type="dxa"/>
          </w:tcPr>
          <w:p>
            <w:pPr>
              <w:pStyle w:val="TableParagraph"/>
              <w:spacing w:line="220" w:lineRule="auto" w:before="58"/>
              <w:ind w:left="84" w:right="69" w:firstLine="1"/>
              <w:rPr>
                <w:sz w:val="14"/>
              </w:rPr>
            </w:pPr>
            <w:r>
              <w:rPr>
                <w:sz w:val="18"/>
              </w:rPr>
              <w:t>SPI2_MISO/ </w:t>
            </w:r>
            <w:r>
              <w:rPr>
                <w:spacing w:val="-2"/>
                <w:sz w:val="18"/>
              </w:rPr>
              <w:t>USART3_RTS</w:t>
            </w:r>
            <w:r>
              <w:rPr>
                <w:spacing w:val="-2"/>
                <w:position w:val="7"/>
                <w:sz w:val="14"/>
              </w:rPr>
              <w:t>(9) </w:t>
            </w:r>
            <w:r>
              <w:rPr>
                <w:sz w:val="18"/>
              </w:rPr>
              <w:t>TIM1_CH2N </w:t>
            </w:r>
            <w:r>
              <w:rPr>
                <w:position w:val="7"/>
                <w:sz w:val="14"/>
              </w:rPr>
              <w:t>(9)</w:t>
            </w:r>
          </w:p>
        </w:tc>
        <w:tc>
          <w:tcPr>
            <w:tcW w:w="1250" w:type="dxa"/>
          </w:tcPr>
          <w:p>
            <w:pPr>
              <w:pStyle w:val="TableParagraph"/>
              <w:spacing w:before="11"/>
              <w:jc w:val="left"/>
              <w:rPr>
                <w:b/>
                <w:sz w:val="22"/>
              </w:rPr>
            </w:pPr>
          </w:p>
          <w:p>
            <w:pPr>
              <w:pStyle w:val="TableParagraph"/>
              <w:ind w:left="13"/>
              <w:rPr>
                <w:sz w:val="18"/>
              </w:rPr>
            </w:pPr>
            <w:r>
              <w:rPr>
                <w:sz w:val="18"/>
              </w:rPr>
              <w:t>-</w:t>
            </w:r>
          </w:p>
        </w:tc>
      </w:tr>
      <w:tr>
        <w:trPr>
          <w:trHeight w:val="547" w:hRule="atLeast"/>
        </w:trPr>
        <w:tc>
          <w:tcPr>
            <w:tcW w:w="409" w:type="dxa"/>
          </w:tcPr>
          <w:p>
            <w:pPr>
              <w:pStyle w:val="TableParagraph"/>
              <w:spacing w:before="155"/>
              <w:ind w:left="80"/>
              <w:jc w:val="left"/>
              <w:rPr>
                <w:sz w:val="18"/>
              </w:rPr>
            </w:pPr>
            <w:r>
              <w:rPr>
                <w:sz w:val="18"/>
              </w:rPr>
              <w:t>G8</w:t>
            </w:r>
          </w:p>
        </w:tc>
        <w:tc>
          <w:tcPr>
            <w:tcW w:w="435" w:type="dxa"/>
          </w:tcPr>
          <w:p>
            <w:pPr>
              <w:pStyle w:val="TableParagraph"/>
              <w:spacing w:before="155"/>
              <w:ind w:right="49"/>
              <w:jc w:val="right"/>
              <w:rPr>
                <w:sz w:val="18"/>
              </w:rPr>
            </w:pPr>
            <w:r>
              <w:rPr>
                <w:sz w:val="18"/>
              </w:rPr>
              <w:t>K10</w:t>
            </w:r>
          </w:p>
        </w:tc>
        <w:tc>
          <w:tcPr>
            <w:tcW w:w="436" w:type="dxa"/>
          </w:tcPr>
          <w:p>
            <w:pPr>
              <w:pStyle w:val="TableParagraph"/>
              <w:spacing w:before="155"/>
              <w:ind w:left="92" w:right="88"/>
              <w:rPr>
                <w:sz w:val="18"/>
              </w:rPr>
            </w:pPr>
            <w:r>
              <w:rPr>
                <w:sz w:val="18"/>
              </w:rPr>
              <w:t>28</w:t>
            </w:r>
          </w:p>
        </w:tc>
        <w:tc>
          <w:tcPr>
            <w:tcW w:w="476" w:type="dxa"/>
          </w:tcPr>
          <w:p>
            <w:pPr>
              <w:pStyle w:val="TableParagraph"/>
              <w:spacing w:before="155"/>
              <w:ind w:left="8" w:right="3"/>
              <w:rPr>
                <w:sz w:val="18"/>
              </w:rPr>
            </w:pPr>
            <w:r>
              <w:rPr>
                <w:sz w:val="18"/>
              </w:rPr>
              <w:t>F7</w:t>
            </w:r>
          </w:p>
        </w:tc>
        <w:tc>
          <w:tcPr>
            <w:tcW w:w="436" w:type="dxa"/>
          </w:tcPr>
          <w:p>
            <w:pPr>
              <w:pStyle w:val="TableParagraph"/>
              <w:spacing w:before="155"/>
              <w:ind w:left="92" w:right="88"/>
              <w:rPr>
                <w:sz w:val="18"/>
              </w:rPr>
            </w:pPr>
            <w:r>
              <w:rPr>
                <w:sz w:val="18"/>
              </w:rPr>
              <w:t>36</w:t>
            </w:r>
          </w:p>
        </w:tc>
        <w:tc>
          <w:tcPr>
            <w:tcW w:w="435" w:type="dxa"/>
          </w:tcPr>
          <w:p>
            <w:pPr>
              <w:pStyle w:val="TableParagraph"/>
              <w:spacing w:before="155"/>
              <w:ind w:left="22" w:right="15"/>
              <w:rPr>
                <w:sz w:val="18"/>
              </w:rPr>
            </w:pPr>
            <w:r>
              <w:rPr>
                <w:sz w:val="18"/>
              </w:rPr>
              <w:t>54</w:t>
            </w:r>
          </w:p>
        </w:tc>
        <w:tc>
          <w:tcPr>
            <w:tcW w:w="335" w:type="dxa"/>
          </w:tcPr>
          <w:p>
            <w:pPr>
              <w:pStyle w:val="TableParagraph"/>
              <w:spacing w:before="155"/>
              <w:ind w:left="8"/>
              <w:rPr>
                <w:sz w:val="18"/>
              </w:rPr>
            </w:pPr>
            <w:r>
              <w:rPr>
                <w:sz w:val="18"/>
              </w:rPr>
              <w:t>-</w:t>
            </w:r>
          </w:p>
        </w:tc>
        <w:tc>
          <w:tcPr>
            <w:tcW w:w="1654" w:type="dxa"/>
          </w:tcPr>
          <w:p>
            <w:pPr>
              <w:pStyle w:val="TableParagraph"/>
              <w:spacing w:before="155"/>
              <w:ind w:left="607"/>
              <w:jc w:val="left"/>
              <w:rPr>
                <w:sz w:val="18"/>
              </w:rPr>
            </w:pPr>
            <w:r>
              <w:rPr>
                <w:sz w:val="18"/>
              </w:rPr>
              <w:t>PB15</w:t>
            </w:r>
          </w:p>
        </w:tc>
        <w:tc>
          <w:tcPr>
            <w:tcW w:w="351" w:type="dxa"/>
          </w:tcPr>
          <w:p>
            <w:pPr>
              <w:pStyle w:val="TableParagraph"/>
              <w:spacing w:before="155"/>
              <w:ind w:left="56"/>
              <w:jc w:val="left"/>
              <w:rPr>
                <w:sz w:val="18"/>
              </w:rPr>
            </w:pPr>
            <w:r>
              <w:rPr>
                <w:sz w:val="18"/>
              </w:rPr>
              <w:t>I/O</w:t>
            </w:r>
          </w:p>
        </w:tc>
        <w:tc>
          <w:tcPr>
            <w:tcW w:w="313" w:type="dxa"/>
          </w:tcPr>
          <w:p>
            <w:pPr>
              <w:pStyle w:val="TableParagraph"/>
              <w:spacing w:before="155"/>
              <w:ind w:left="26" w:right="11"/>
              <w:rPr>
                <w:sz w:val="18"/>
              </w:rPr>
            </w:pPr>
            <w:r>
              <w:rPr>
                <w:sz w:val="18"/>
              </w:rPr>
              <w:t>FT</w:t>
            </w:r>
          </w:p>
        </w:tc>
        <w:tc>
          <w:tcPr>
            <w:tcW w:w="1190" w:type="dxa"/>
          </w:tcPr>
          <w:p>
            <w:pPr>
              <w:pStyle w:val="TableParagraph"/>
              <w:spacing w:before="155"/>
              <w:ind w:left="16"/>
              <w:rPr>
                <w:sz w:val="18"/>
              </w:rPr>
            </w:pPr>
            <w:r>
              <w:rPr>
                <w:sz w:val="18"/>
              </w:rPr>
              <w:t>PB15</w:t>
            </w:r>
          </w:p>
        </w:tc>
        <w:tc>
          <w:tcPr>
            <w:tcW w:w="1502" w:type="dxa"/>
          </w:tcPr>
          <w:p>
            <w:pPr>
              <w:pStyle w:val="TableParagraph"/>
              <w:spacing w:line="220" w:lineRule="auto" w:before="58"/>
              <w:ind w:left="165" w:right="135" w:firstLine="87"/>
              <w:jc w:val="left"/>
              <w:rPr>
                <w:sz w:val="14"/>
              </w:rPr>
            </w:pPr>
            <w:r>
              <w:rPr>
                <w:sz w:val="18"/>
              </w:rPr>
              <w:t>SPI2_MOSI/ TIM1_CH3N</w:t>
            </w:r>
            <w:r>
              <w:rPr>
                <w:position w:val="7"/>
                <w:sz w:val="14"/>
              </w:rPr>
              <w:t>(9)</w:t>
            </w:r>
          </w:p>
        </w:tc>
        <w:tc>
          <w:tcPr>
            <w:tcW w:w="1250" w:type="dxa"/>
          </w:tcPr>
          <w:p>
            <w:pPr>
              <w:pStyle w:val="TableParagraph"/>
              <w:spacing w:before="155"/>
              <w:ind w:left="13"/>
              <w:rPr>
                <w:sz w:val="18"/>
              </w:rPr>
            </w:pPr>
            <w:r>
              <w:rPr>
                <w:sz w:val="18"/>
              </w:rPr>
              <w:t>-</w:t>
            </w:r>
          </w:p>
        </w:tc>
      </w:tr>
      <w:tr>
        <w:trPr>
          <w:trHeight w:val="328" w:hRule="atLeast"/>
        </w:trPr>
        <w:tc>
          <w:tcPr>
            <w:tcW w:w="409" w:type="dxa"/>
          </w:tcPr>
          <w:p>
            <w:pPr>
              <w:pStyle w:val="TableParagraph"/>
              <w:spacing w:before="44"/>
              <w:ind w:left="89"/>
              <w:jc w:val="left"/>
              <w:rPr>
                <w:sz w:val="18"/>
              </w:rPr>
            </w:pPr>
            <w:r>
              <w:rPr>
                <w:sz w:val="18"/>
              </w:rPr>
              <w:t>K9</w:t>
            </w:r>
          </w:p>
        </w:tc>
        <w:tc>
          <w:tcPr>
            <w:tcW w:w="435" w:type="dxa"/>
          </w:tcPr>
          <w:p>
            <w:pPr>
              <w:pStyle w:val="TableParagraph"/>
              <w:spacing w:before="44"/>
              <w:ind w:right="99"/>
              <w:jc w:val="right"/>
              <w:rPr>
                <w:sz w:val="18"/>
              </w:rPr>
            </w:pPr>
            <w:r>
              <w:rPr>
                <w:sz w:val="18"/>
              </w:rPr>
              <w:t>K9</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55</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652"/>
              <w:jc w:val="left"/>
              <w:rPr>
                <w:sz w:val="18"/>
              </w:rPr>
            </w:pPr>
            <w:r>
              <w:rPr>
                <w:sz w:val="18"/>
              </w:rPr>
              <w:t>PD8</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5" w:right="14"/>
              <w:rPr>
                <w:sz w:val="18"/>
              </w:rPr>
            </w:pPr>
            <w:r>
              <w:rPr>
                <w:sz w:val="18"/>
              </w:rPr>
              <w:t>FT</w:t>
            </w:r>
          </w:p>
        </w:tc>
        <w:tc>
          <w:tcPr>
            <w:tcW w:w="1190" w:type="dxa"/>
          </w:tcPr>
          <w:p>
            <w:pPr>
              <w:pStyle w:val="TableParagraph"/>
              <w:spacing w:before="44"/>
              <w:ind w:left="10"/>
              <w:rPr>
                <w:sz w:val="18"/>
              </w:rPr>
            </w:pPr>
            <w:r>
              <w:rPr>
                <w:sz w:val="18"/>
              </w:rPr>
              <w:t>PD8</w:t>
            </w:r>
          </w:p>
        </w:tc>
        <w:tc>
          <w:tcPr>
            <w:tcW w:w="1502" w:type="dxa"/>
          </w:tcPr>
          <w:p>
            <w:pPr>
              <w:pStyle w:val="TableParagraph"/>
              <w:spacing w:before="44"/>
              <w:ind w:left="12"/>
              <w:rPr>
                <w:sz w:val="18"/>
              </w:rPr>
            </w:pPr>
            <w:r>
              <w:rPr>
                <w:sz w:val="18"/>
              </w:rPr>
              <w:t>-</w:t>
            </w:r>
          </w:p>
        </w:tc>
        <w:tc>
          <w:tcPr>
            <w:tcW w:w="1250" w:type="dxa"/>
          </w:tcPr>
          <w:p>
            <w:pPr>
              <w:pStyle w:val="TableParagraph"/>
              <w:spacing w:before="44"/>
              <w:ind w:left="20" w:right="4"/>
              <w:rPr>
                <w:sz w:val="18"/>
              </w:rPr>
            </w:pPr>
            <w:r>
              <w:rPr>
                <w:sz w:val="18"/>
              </w:rPr>
              <w:t>USART3_TX</w:t>
            </w:r>
          </w:p>
        </w:tc>
      </w:tr>
      <w:tr>
        <w:trPr>
          <w:trHeight w:val="328" w:hRule="atLeast"/>
        </w:trPr>
        <w:tc>
          <w:tcPr>
            <w:tcW w:w="409" w:type="dxa"/>
          </w:tcPr>
          <w:p>
            <w:pPr>
              <w:pStyle w:val="TableParagraph"/>
              <w:spacing w:before="44"/>
              <w:ind w:left="104"/>
              <w:jc w:val="left"/>
              <w:rPr>
                <w:sz w:val="18"/>
              </w:rPr>
            </w:pPr>
            <w:r>
              <w:rPr>
                <w:sz w:val="18"/>
              </w:rPr>
              <w:t>J9</w:t>
            </w:r>
          </w:p>
        </w:tc>
        <w:tc>
          <w:tcPr>
            <w:tcW w:w="435" w:type="dxa"/>
          </w:tcPr>
          <w:p>
            <w:pPr>
              <w:pStyle w:val="TableParagraph"/>
              <w:spacing w:before="44"/>
              <w:ind w:right="99"/>
              <w:jc w:val="right"/>
              <w:rPr>
                <w:sz w:val="18"/>
              </w:rPr>
            </w:pPr>
            <w:r>
              <w:rPr>
                <w:sz w:val="18"/>
              </w:rPr>
              <w:t>K8</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56</w:t>
            </w:r>
          </w:p>
        </w:tc>
        <w:tc>
          <w:tcPr>
            <w:tcW w:w="335" w:type="dxa"/>
          </w:tcPr>
          <w:p>
            <w:pPr>
              <w:pStyle w:val="TableParagraph"/>
              <w:spacing w:before="44"/>
              <w:ind w:left="7"/>
              <w:rPr>
                <w:sz w:val="18"/>
              </w:rPr>
            </w:pPr>
            <w:r>
              <w:rPr>
                <w:sz w:val="18"/>
              </w:rPr>
              <w:t>-</w:t>
            </w:r>
          </w:p>
        </w:tc>
        <w:tc>
          <w:tcPr>
            <w:tcW w:w="1654" w:type="dxa"/>
          </w:tcPr>
          <w:p>
            <w:pPr>
              <w:pStyle w:val="TableParagraph"/>
              <w:spacing w:before="44"/>
              <w:ind w:left="652"/>
              <w:jc w:val="left"/>
              <w:rPr>
                <w:sz w:val="18"/>
              </w:rPr>
            </w:pPr>
            <w:r>
              <w:rPr>
                <w:sz w:val="18"/>
              </w:rPr>
              <w:t>PD9</w:t>
            </w:r>
          </w:p>
        </w:tc>
        <w:tc>
          <w:tcPr>
            <w:tcW w:w="351" w:type="dxa"/>
          </w:tcPr>
          <w:p>
            <w:pPr>
              <w:pStyle w:val="TableParagraph"/>
              <w:spacing w:before="44"/>
              <w:ind w:left="54"/>
              <w:jc w:val="left"/>
              <w:rPr>
                <w:sz w:val="18"/>
              </w:rPr>
            </w:pPr>
            <w:r>
              <w:rPr>
                <w:sz w:val="18"/>
              </w:rPr>
              <w:t>I/O</w:t>
            </w:r>
          </w:p>
        </w:tc>
        <w:tc>
          <w:tcPr>
            <w:tcW w:w="313" w:type="dxa"/>
          </w:tcPr>
          <w:p>
            <w:pPr>
              <w:pStyle w:val="TableParagraph"/>
              <w:spacing w:before="44"/>
              <w:ind w:left="24" w:right="14"/>
              <w:rPr>
                <w:sz w:val="18"/>
              </w:rPr>
            </w:pPr>
            <w:r>
              <w:rPr>
                <w:sz w:val="18"/>
              </w:rPr>
              <w:t>FT</w:t>
            </w:r>
          </w:p>
        </w:tc>
        <w:tc>
          <w:tcPr>
            <w:tcW w:w="1190" w:type="dxa"/>
          </w:tcPr>
          <w:p>
            <w:pPr>
              <w:pStyle w:val="TableParagraph"/>
              <w:spacing w:before="44"/>
              <w:ind w:left="10"/>
              <w:rPr>
                <w:sz w:val="18"/>
              </w:rPr>
            </w:pPr>
            <w:r>
              <w:rPr>
                <w:sz w:val="18"/>
              </w:rPr>
              <w:t>PD9</w:t>
            </w:r>
          </w:p>
        </w:tc>
        <w:tc>
          <w:tcPr>
            <w:tcW w:w="1502" w:type="dxa"/>
          </w:tcPr>
          <w:p>
            <w:pPr>
              <w:pStyle w:val="TableParagraph"/>
              <w:spacing w:before="44"/>
              <w:ind w:left="12"/>
              <w:rPr>
                <w:sz w:val="18"/>
              </w:rPr>
            </w:pPr>
            <w:r>
              <w:rPr>
                <w:sz w:val="18"/>
              </w:rPr>
              <w:t>-</w:t>
            </w:r>
          </w:p>
        </w:tc>
        <w:tc>
          <w:tcPr>
            <w:tcW w:w="1250" w:type="dxa"/>
          </w:tcPr>
          <w:p>
            <w:pPr>
              <w:pStyle w:val="TableParagraph"/>
              <w:spacing w:before="44"/>
              <w:ind w:left="20" w:right="6"/>
              <w:rPr>
                <w:sz w:val="18"/>
              </w:rPr>
            </w:pPr>
            <w:r>
              <w:rPr>
                <w:sz w:val="18"/>
              </w:rPr>
              <w:t>USART3_RX</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before="93" w:after="39"/>
        <w:ind w:left="1655"/>
      </w:pPr>
      <w:r>
        <w:rPr/>
        <w:t>Table 5. Medium-density STM32F103xx pin definitions (continued)</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435"/>
        <w:gridCol w:w="436"/>
        <w:gridCol w:w="476"/>
        <w:gridCol w:w="436"/>
        <w:gridCol w:w="435"/>
        <w:gridCol w:w="335"/>
        <w:gridCol w:w="1654"/>
        <w:gridCol w:w="351"/>
        <w:gridCol w:w="313"/>
        <w:gridCol w:w="1190"/>
        <w:gridCol w:w="1502"/>
        <w:gridCol w:w="1250"/>
      </w:tblGrid>
      <w:tr>
        <w:trPr>
          <w:trHeight w:val="397" w:hRule="atLeast"/>
        </w:trPr>
        <w:tc>
          <w:tcPr>
            <w:tcW w:w="2962" w:type="dxa"/>
            <w:gridSpan w:val="7"/>
          </w:tcPr>
          <w:p>
            <w:pPr>
              <w:pStyle w:val="TableParagraph"/>
              <w:spacing w:before="84"/>
              <w:ind w:left="1267" w:right="1263"/>
              <w:rPr>
                <w:b/>
                <w:sz w:val="18"/>
              </w:rPr>
            </w:pPr>
            <w:r>
              <w:rPr>
                <w:b/>
                <w:sz w:val="18"/>
              </w:rPr>
              <w:t>Pins</w:t>
            </w:r>
          </w:p>
        </w:tc>
        <w:tc>
          <w:tcPr>
            <w:tcW w:w="1654"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34"/>
              <w:ind w:left="427"/>
              <w:jc w:val="left"/>
              <w:rPr>
                <w:b/>
                <w:sz w:val="18"/>
              </w:rPr>
            </w:pPr>
            <w:r>
              <w:rPr>
                <w:b/>
                <w:sz w:val="18"/>
              </w:rPr>
              <w:t>Pin name</w:t>
            </w:r>
          </w:p>
        </w:tc>
        <w:tc>
          <w:tcPr>
            <w:tcW w:w="351" w:type="dxa"/>
            <w:vMerge w:val="restart"/>
            <w:tcBorders>
              <w:bottom w:val="single" w:sz="12" w:space="0" w:color="000000"/>
            </w:tcBorders>
            <w:textDirection w:val="btLr"/>
          </w:tcPr>
          <w:p>
            <w:pPr>
              <w:pStyle w:val="TableParagraph"/>
              <w:spacing w:before="61"/>
              <w:ind w:left="1088" w:right="1106"/>
              <w:rPr>
                <w:b/>
                <w:sz w:val="14"/>
              </w:rPr>
            </w:pPr>
            <w:r>
              <w:rPr>
                <w:b/>
                <w:sz w:val="18"/>
              </w:rPr>
              <w:t>Type</w:t>
            </w:r>
            <w:r>
              <w:rPr>
                <w:b/>
                <w:position w:val="7"/>
                <w:sz w:val="14"/>
              </w:rPr>
              <w:t>(1)</w:t>
            </w:r>
          </w:p>
        </w:tc>
        <w:tc>
          <w:tcPr>
            <w:tcW w:w="313" w:type="dxa"/>
            <w:vMerge w:val="restart"/>
            <w:tcBorders>
              <w:bottom w:val="single" w:sz="12" w:space="0" w:color="000000"/>
            </w:tcBorders>
            <w:textDirection w:val="btLr"/>
          </w:tcPr>
          <w:p>
            <w:pPr>
              <w:pStyle w:val="TableParagraph"/>
              <w:spacing w:line="221" w:lineRule="exact" w:before="62"/>
              <w:ind w:left="1089" w:right="1106"/>
              <w:rPr>
                <w:b/>
                <w:sz w:val="14"/>
              </w:rPr>
            </w:pPr>
            <w:r>
              <w:rPr>
                <w:b/>
                <w:sz w:val="18"/>
              </w:rPr>
              <w:t>I / O Level</w:t>
            </w:r>
            <w:r>
              <w:rPr>
                <w:b/>
                <w:position w:val="7"/>
                <w:sz w:val="14"/>
              </w:rPr>
              <w:t>(2)</w:t>
            </w:r>
          </w:p>
        </w:tc>
        <w:tc>
          <w:tcPr>
            <w:tcW w:w="1190"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37" w:lineRule="auto" w:before="145"/>
              <w:ind w:left="104" w:right="89" w:hanging="2"/>
              <w:rPr>
                <w:b/>
                <w:sz w:val="18"/>
              </w:rPr>
            </w:pPr>
            <w:r>
              <w:rPr>
                <w:b/>
                <w:sz w:val="18"/>
              </w:rPr>
              <w:t>Main function</w:t>
            </w:r>
            <w:r>
              <w:rPr>
                <w:b/>
                <w:position w:val="7"/>
                <w:sz w:val="14"/>
              </w:rPr>
              <w:t>(3) </w:t>
            </w:r>
            <w:r>
              <w:rPr>
                <w:b/>
                <w:sz w:val="18"/>
              </w:rPr>
              <w:t>(after</w:t>
            </w:r>
            <w:r>
              <w:rPr>
                <w:b/>
                <w:spacing w:val="-13"/>
                <w:sz w:val="18"/>
              </w:rPr>
              <w:t> </w:t>
            </w:r>
            <w:r>
              <w:rPr>
                <w:b/>
                <w:sz w:val="18"/>
              </w:rPr>
              <w:t>reset)</w:t>
            </w:r>
          </w:p>
        </w:tc>
        <w:tc>
          <w:tcPr>
            <w:tcW w:w="2752" w:type="dxa"/>
            <w:gridSpan w:val="2"/>
          </w:tcPr>
          <w:p>
            <w:pPr>
              <w:pStyle w:val="TableParagraph"/>
              <w:spacing w:before="51"/>
              <w:ind w:left="470"/>
              <w:jc w:val="left"/>
              <w:rPr>
                <w:b/>
                <w:sz w:val="14"/>
              </w:rPr>
            </w:pPr>
            <w:r>
              <w:rPr>
                <w:b/>
                <w:sz w:val="18"/>
              </w:rPr>
              <w:t>Alternate functions</w:t>
            </w:r>
            <w:r>
              <w:rPr>
                <w:b/>
                <w:position w:val="7"/>
                <w:sz w:val="14"/>
              </w:rPr>
              <w:t>(4)</w:t>
            </w:r>
          </w:p>
        </w:tc>
      </w:tr>
      <w:tr>
        <w:trPr>
          <w:trHeight w:val="2831" w:hRule="atLeast"/>
        </w:trPr>
        <w:tc>
          <w:tcPr>
            <w:tcW w:w="409" w:type="dxa"/>
            <w:tcBorders>
              <w:bottom w:val="single" w:sz="12" w:space="0" w:color="000000"/>
            </w:tcBorders>
            <w:textDirection w:val="btLr"/>
          </w:tcPr>
          <w:p>
            <w:pPr>
              <w:pStyle w:val="TableParagraph"/>
              <w:spacing w:before="89"/>
              <w:ind w:left="935" w:right="942"/>
              <w:rPr>
                <w:b/>
                <w:sz w:val="18"/>
              </w:rPr>
            </w:pPr>
            <w:r>
              <w:rPr>
                <w:b/>
                <w:sz w:val="18"/>
              </w:rPr>
              <w:t>LFBGA100</w:t>
            </w:r>
          </w:p>
        </w:tc>
        <w:tc>
          <w:tcPr>
            <w:tcW w:w="435" w:type="dxa"/>
            <w:tcBorders>
              <w:bottom w:val="single" w:sz="12" w:space="0" w:color="000000"/>
            </w:tcBorders>
            <w:textDirection w:val="btLr"/>
          </w:tcPr>
          <w:p>
            <w:pPr>
              <w:pStyle w:val="TableParagraph"/>
              <w:spacing w:before="97"/>
              <w:ind w:left="936" w:right="942"/>
              <w:rPr>
                <w:b/>
                <w:sz w:val="18"/>
              </w:rPr>
            </w:pPr>
            <w:r>
              <w:rPr>
                <w:b/>
                <w:sz w:val="18"/>
              </w:rPr>
              <w:t>UFBG100</w:t>
            </w:r>
          </w:p>
        </w:tc>
        <w:tc>
          <w:tcPr>
            <w:tcW w:w="436" w:type="dxa"/>
            <w:tcBorders>
              <w:bottom w:val="single" w:sz="12" w:space="0" w:color="000000"/>
            </w:tcBorders>
            <w:textDirection w:val="btLr"/>
          </w:tcPr>
          <w:p>
            <w:pPr>
              <w:pStyle w:val="TableParagraph"/>
              <w:spacing w:before="99"/>
              <w:ind w:left="577"/>
              <w:jc w:val="left"/>
              <w:rPr>
                <w:b/>
                <w:sz w:val="18"/>
              </w:rPr>
            </w:pPr>
            <w:r>
              <w:rPr>
                <w:b/>
                <w:sz w:val="18"/>
              </w:rPr>
              <w:t>LQFP48/UFQFPN48</w:t>
            </w:r>
          </w:p>
        </w:tc>
        <w:tc>
          <w:tcPr>
            <w:tcW w:w="476" w:type="dxa"/>
            <w:tcBorders>
              <w:bottom w:val="single" w:sz="12" w:space="0" w:color="000000"/>
            </w:tcBorders>
            <w:textDirection w:val="btLr"/>
          </w:tcPr>
          <w:p>
            <w:pPr>
              <w:pStyle w:val="TableParagraph"/>
              <w:spacing w:before="119"/>
              <w:ind w:left="936" w:right="942"/>
              <w:rPr>
                <w:b/>
                <w:sz w:val="18"/>
              </w:rPr>
            </w:pPr>
            <w:r>
              <w:rPr>
                <w:b/>
                <w:sz w:val="18"/>
              </w:rPr>
              <w:t>TFBGA64</w:t>
            </w:r>
          </w:p>
        </w:tc>
        <w:tc>
          <w:tcPr>
            <w:tcW w:w="436" w:type="dxa"/>
            <w:tcBorders>
              <w:bottom w:val="single" w:sz="12" w:space="0" w:color="000000"/>
            </w:tcBorders>
            <w:textDirection w:val="btLr"/>
          </w:tcPr>
          <w:p>
            <w:pPr>
              <w:pStyle w:val="TableParagraph"/>
              <w:spacing w:before="100"/>
              <w:ind w:left="934" w:right="942"/>
              <w:rPr>
                <w:b/>
                <w:sz w:val="18"/>
              </w:rPr>
            </w:pPr>
            <w:r>
              <w:rPr>
                <w:b/>
                <w:sz w:val="18"/>
              </w:rPr>
              <w:t>LQFP64</w:t>
            </w:r>
          </w:p>
        </w:tc>
        <w:tc>
          <w:tcPr>
            <w:tcW w:w="435" w:type="dxa"/>
            <w:tcBorders>
              <w:bottom w:val="single" w:sz="12" w:space="0" w:color="000000"/>
            </w:tcBorders>
            <w:textDirection w:val="btLr"/>
          </w:tcPr>
          <w:p>
            <w:pPr>
              <w:pStyle w:val="TableParagraph"/>
              <w:spacing w:before="100"/>
              <w:ind w:left="935" w:right="942"/>
              <w:rPr>
                <w:b/>
                <w:sz w:val="18"/>
              </w:rPr>
            </w:pPr>
            <w:r>
              <w:rPr>
                <w:b/>
                <w:sz w:val="18"/>
              </w:rPr>
              <w:t>LQFP100</w:t>
            </w:r>
          </w:p>
        </w:tc>
        <w:tc>
          <w:tcPr>
            <w:tcW w:w="335" w:type="dxa"/>
            <w:tcBorders>
              <w:bottom w:val="single" w:sz="12" w:space="0" w:color="000000"/>
            </w:tcBorders>
            <w:textDirection w:val="btLr"/>
          </w:tcPr>
          <w:p>
            <w:pPr>
              <w:pStyle w:val="TableParagraph"/>
              <w:spacing w:before="92"/>
              <w:ind w:left="937" w:right="942"/>
              <w:rPr>
                <w:b/>
                <w:sz w:val="18"/>
              </w:rPr>
            </w:pPr>
            <w:r>
              <w:rPr>
                <w:b/>
                <w:sz w:val="18"/>
              </w:rPr>
              <w:t>VFQFPN36</w:t>
            </w:r>
          </w:p>
        </w:tc>
        <w:tc>
          <w:tcPr>
            <w:tcW w:w="1654" w:type="dxa"/>
            <w:vMerge/>
            <w:tcBorders>
              <w:top w:val="nil"/>
              <w:bottom w:val="single" w:sz="12" w:space="0" w:color="000000"/>
            </w:tcBorders>
          </w:tcPr>
          <w:p>
            <w:pPr>
              <w:rPr>
                <w:sz w:val="2"/>
                <w:szCs w:val="2"/>
              </w:rPr>
            </w:pPr>
          </w:p>
        </w:tc>
        <w:tc>
          <w:tcPr>
            <w:tcW w:w="351" w:type="dxa"/>
            <w:vMerge/>
            <w:tcBorders>
              <w:top w:val="nil"/>
              <w:bottom w:val="single" w:sz="12" w:space="0" w:color="000000"/>
            </w:tcBorders>
            <w:textDirection w:val="btLr"/>
          </w:tcPr>
          <w:p>
            <w:pPr>
              <w:rPr>
                <w:sz w:val="2"/>
                <w:szCs w:val="2"/>
              </w:rPr>
            </w:pPr>
          </w:p>
        </w:tc>
        <w:tc>
          <w:tcPr>
            <w:tcW w:w="313" w:type="dxa"/>
            <w:vMerge/>
            <w:tcBorders>
              <w:top w:val="nil"/>
              <w:bottom w:val="single" w:sz="12" w:space="0" w:color="000000"/>
            </w:tcBorders>
            <w:textDirection w:val="btLr"/>
          </w:tcPr>
          <w:p>
            <w:pPr>
              <w:rPr>
                <w:sz w:val="2"/>
                <w:szCs w:val="2"/>
              </w:rPr>
            </w:pPr>
          </w:p>
        </w:tc>
        <w:tc>
          <w:tcPr>
            <w:tcW w:w="1190" w:type="dxa"/>
            <w:vMerge/>
            <w:tcBorders>
              <w:top w:val="nil"/>
              <w:bottom w:val="single" w:sz="12" w:space="0" w:color="000000"/>
            </w:tcBorders>
          </w:tcPr>
          <w:p>
            <w:pPr>
              <w:rPr>
                <w:sz w:val="2"/>
                <w:szCs w:val="2"/>
              </w:rPr>
            </w:pPr>
          </w:p>
        </w:tc>
        <w:tc>
          <w:tcPr>
            <w:tcW w:w="1502"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110" w:right="98"/>
              <w:rPr>
                <w:b/>
                <w:sz w:val="18"/>
              </w:rPr>
            </w:pPr>
            <w:r>
              <w:rPr>
                <w:b/>
                <w:sz w:val="18"/>
              </w:rPr>
              <w:t>Default</w:t>
            </w:r>
          </w:p>
        </w:tc>
        <w:tc>
          <w:tcPr>
            <w:tcW w:w="1250"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20" w:right="6"/>
              <w:rPr>
                <w:b/>
                <w:sz w:val="18"/>
              </w:rPr>
            </w:pPr>
            <w:r>
              <w:rPr>
                <w:b/>
                <w:sz w:val="18"/>
              </w:rPr>
              <w:t>Remap</w:t>
            </w:r>
          </w:p>
        </w:tc>
      </w:tr>
      <w:tr>
        <w:trPr>
          <w:trHeight w:val="316" w:hRule="atLeast"/>
        </w:trPr>
        <w:tc>
          <w:tcPr>
            <w:tcW w:w="409" w:type="dxa"/>
            <w:tcBorders>
              <w:top w:val="single" w:sz="12" w:space="0" w:color="000000"/>
            </w:tcBorders>
          </w:tcPr>
          <w:p>
            <w:pPr>
              <w:pStyle w:val="TableParagraph"/>
              <w:spacing w:before="32"/>
              <w:ind w:right="82"/>
              <w:jc w:val="right"/>
              <w:rPr>
                <w:sz w:val="18"/>
              </w:rPr>
            </w:pPr>
            <w:r>
              <w:rPr>
                <w:sz w:val="18"/>
              </w:rPr>
              <w:t>H9</w:t>
            </w:r>
          </w:p>
        </w:tc>
        <w:tc>
          <w:tcPr>
            <w:tcW w:w="435" w:type="dxa"/>
            <w:tcBorders>
              <w:top w:val="single" w:sz="12" w:space="0" w:color="000000"/>
            </w:tcBorders>
          </w:tcPr>
          <w:p>
            <w:pPr>
              <w:pStyle w:val="TableParagraph"/>
              <w:spacing w:before="32"/>
              <w:ind w:left="22" w:right="21"/>
              <w:rPr>
                <w:sz w:val="18"/>
              </w:rPr>
            </w:pPr>
            <w:r>
              <w:rPr>
                <w:sz w:val="18"/>
              </w:rPr>
              <w:t>J12</w:t>
            </w:r>
          </w:p>
        </w:tc>
        <w:tc>
          <w:tcPr>
            <w:tcW w:w="436" w:type="dxa"/>
            <w:tcBorders>
              <w:top w:val="single" w:sz="12" w:space="0" w:color="000000"/>
            </w:tcBorders>
          </w:tcPr>
          <w:p>
            <w:pPr>
              <w:pStyle w:val="TableParagraph"/>
              <w:spacing w:before="32"/>
              <w:ind w:left="2"/>
              <w:rPr>
                <w:sz w:val="18"/>
              </w:rPr>
            </w:pPr>
            <w:r>
              <w:rPr>
                <w:sz w:val="18"/>
              </w:rPr>
              <w:t>-</w:t>
            </w:r>
          </w:p>
        </w:tc>
        <w:tc>
          <w:tcPr>
            <w:tcW w:w="476" w:type="dxa"/>
            <w:tcBorders>
              <w:top w:val="single" w:sz="12" w:space="0" w:color="000000"/>
            </w:tcBorders>
          </w:tcPr>
          <w:p>
            <w:pPr>
              <w:pStyle w:val="TableParagraph"/>
              <w:spacing w:before="32"/>
              <w:ind w:left="2"/>
              <w:rPr>
                <w:sz w:val="18"/>
              </w:rPr>
            </w:pPr>
            <w:r>
              <w:rPr>
                <w:sz w:val="18"/>
              </w:rPr>
              <w:t>-</w:t>
            </w:r>
          </w:p>
        </w:tc>
        <w:tc>
          <w:tcPr>
            <w:tcW w:w="436" w:type="dxa"/>
            <w:tcBorders>
              <w:top w:val="single" w:sz="12" w:space="0" w:color="000000"/>
            </w:tcBorders>
          </w:tcPr>
          <w:p>
            <w:pPr>
              <w:pStyle w:val="TableParagraph"/>
              <w:spacing w:before="32"/>
              <w:ind w:left="5"/>
              <w:rPr>
                <w:sz w:val="18"/>
              </w:rPr>
            </w:pPr>
            <w:r>
              <w:rPr>
                <w:sz w:val="18"/>
              </w:rPr>
              <w:t>-</w:t>
            </w:r>
          </w:p>
        </w:tc>
        <w:tc>
          <w:tcPr>
            <w:tcW w:w="435" w:type="dxa"/>
            <w:tcBorders>
              <w:top w:val="single" w:sz="12" w:space="0" w:color="000000"/>
            </w:tcBorders>
          </w:tcPr>
          <w:p>
            <w:pPr>
              <w:pStyle w:val="TableParagraph"/>
              <w:spacing w:before="32"/>
              <w:ind w:left="22" w:right="15"/>
              <w:rPr>
                <w:sz w:val="18"/>
              </w:rPr>
            </w:pPr>
            <w:r>
              <w:rPr>
                <w:sz w:val="18"/>
              </w:rPr>
              <w:t>57</w:t>
            </w:r>
          </w:p>
        </w:tc>
        <w:tc>
          <w:tcPr>
            <w:tcW w:w="335" w:type="dxa"/>
            <w:tcBorders>
              <w:top w:val="single" w:sz="12" w:space="0" w:color="000000"/>
            </w:tcBorders>
          </w:tcPr>
          <w:p>
            <w:pPr>
              <w:pStyle w:val="TableParagraph"/>
              <w:spacing w:before="32"/>
              <w:ind w:left="7"/>
              <w:rPr>
                <w:sz w:val="18"/>
              </w:rPr>
            </w:pPr>
            <w:r>
              <w:rPr>
                <w:sz w:val="18"/>
              </w:rPr>
              <w:t>-</w:t>
            </w:r>
          </w:p>
        </w:tc>
        <w:tc>
          <w:tcPr>
            <w:tcW w:w="1654" w:type="dxa"/>
            <w:tcBorders>
              <w:top w:val="single" w:sz="12" w:space="0" w:color="000000"/>
            </w:tcBorders>
          </w:tcPr>
          <w:p>
            <w:pPr>
              <w:pStyle w:val="TableParagraph"/>
              <w:spacing w:before="32"/>
              <w:ind w:left="601"/>
              <w:jc w:val="left"/>
              <w:rPr>
                <w:sz w:val="18"/>
              </w:rPr>
            </w:pPr>
            <w:r>
              <w:rPr>
                <w:sz w:val="18"/>
              </w:rPr>
              <w:t>PD10</w:t>
            </w:r>
          </w:p>
        </w:tc>
        <w:tc>
          <w:tcPr>
            <w:tcW w:w="351" w:type="dxa"/>
            <w:tcBorders>
              <w:top w:val="single" w:sz="12" w:space="0" w:color="000000"/>
            </w:tcBorders>
          </w:tcPr>
          <w:p>
            <w:pPr>
              <w:pStyle w:val="TableParagraph"/>
              <w:spacing w:before="32"/>
              <w:ind w:left="55"/>
              <w:jc w:val="left"/>
              <w:rPr>
                <w:sz w:val="18"/>
              </w:rPr>
            </w:pPr>
            <w:r>
              <w:rPr>
                <w:sz w:val="18"/>
              </w:rPr>
              <w:t>I/O</w:t>
            </w:r>
          </w:p>
        </w:tc>
        <w:tc>
          <w:tcPr>
            <w:tcW w:w="313" w:type="dxa"/>
            <w:tcBorders>
              <w:top w:val="single" w:sz="12" w:space="0" w:color="000000"/>
            </w:tcBorders>
          </w:tcPr>
          <w:p>
            <w:pPr>
              <w:pStyle w:val="TableParagraph"/>
              <w:spacing w:before="32"/>
              <w:ind w:left="26" w:right="14"/>
              <w:rPr>
                <w:sz w:val="18"/>
              </w:rPr>
            </w:pPr>
            <w:r>
              <w:rPr>
                <w:sz w:val="18"/>
              </w:rPr>
              <w:t>FT</w:t>
            </w:r>
          </w:p>
        </w:tc>
        <w:tc>
          <w:tcPr>
            <w:tcW w:w="1190" w:type="dxa"/>
            <w:tcBorders>
              <w:top w:val="single" w:sz="12" w:space="0" w:color="000000"/>
            </w:tcBorders>
          </w:tcPr>
          <w:p>
            <w:pPr>
              <w:pStyle w:val="TableParagraph"/>
              <w:spacing w:before="32"/>
              <w:ind w:left="13"/>
              <w:rPr>
                <w:sz w:val="18"/>
              </w:rPr>
            </w:pPr>
            <w:r>
              <w:rPr>
                <w:sz w:val="18"/>
              </w:rPr>
              <w:t>PD10</w:t>
            </w:r>
          </w:p>
        </w:tc>
        <w:tc>
          <w:tcPr>
            <w:tcW w:w="1502" w:type="dxa"/>
            <w:tcBorders>
              <w:top w:val="single" w:sz="12" w:space="0" w:color="000000"/>
            </w:tcBorders>
          </w:tcPr>
          <w:p>
            <w:pPr>
              <w:pStyle w:val="TableParagraph"/>
              <w:spacing w:before="32"/>
              <w:ind w:left="12"/>
              <w:rPr>
                <w:sz w:val="18"/>
              </w:rPr>
            </w:pPr>
            <w:r>
              <w:rPr>
                <w:sz w:val="18"/>
              </w:rPr>
              <w:t>-</w:t>
            </w:r>
          </w:p>
        </w:tc>
        <w:tc>
          <w:tcPr>
            <w:tcW w:w="1250" w:type="dxa"/>
            <w:tcBorders>
              <w:top w:val="single" w:sz="12" w:space="0" w:color="000000"/>
            </w:tcBorders>
          </w:tcPr>
          <w:p>
            <w:pPr>
              <w:pStyle w:val="TableParagraph"/>
              <w:spacing w:before="32"/>
              <w:ind w:left="20" w:right="7"/>
              <w:rPr>
                <w:sz w:val="18"/>
              </w:rPr>
            </w:pPr>
            <w:r>
              <w:rPr>
                <w:sz w:val="18"/>
              </w:rPr>
              <w:t>USART3_CK</w:t>
            </w:r>
          </w:p>
        </w:tc>
      </w:tr>
      <w:tr>
        <w:trPr>
          <w:trHeight w:val="328" w:hRule="atLeast"/>
        </w:trPr>
        <w:tc>
          <w:tcPr>
            <w:tcW w:w="409" w:type="dxa"/>
          </w:tcPr>
          <w:p>
            <w:pPr>
              <w:pStyle w:val="TableParagraph"/>
              <w:spacing w:before="44"/>
              <w:ind w:right="76"/>
              <w:jc w:val="right"/>
              <w:rPr>
                <w:sz w:val="18"/>
              </w:rPr>
            </w:pPr>
            <w:r>
              <w:rPr>
                <w:sz w:val="18"/>
              </w:rPr>
              <w:t>G9</w:t>
            </w:r>
          </w:p>
        </w:tc>
        <w:tc>
          <w:tcPr>
            <w:tcW w:w="435" w:type="dxa"/>
          </w:tcPr>
          <w:p>
            <w:pPr>
              <w:pStyle w:val="TableParagraph"/>
              <w:spacing w:before="44"/>
              <w:ind w:left="22" w:right="22"/>
              <w:rPr>
                <w:sz w:val="18"/>
              </w:rPr>
            </w:pPr>
            <w:r>
              <w:rPr>
                <w:sz w:val="18"/>
              </w:rPr>
              <w:t>J11</w:t>
            </w:r>
          </w:p>
        </w:tc>
        <w:tc>
          <w:tcPr>
            <w:tcW w:w="436" w:type="dxa"/>
          </w:tcPr>
          <w:p>
            <w:pPr>
              <w:pStyle w:val="TableParagraph"/>
              <w:spacing w:before="44"/>
              <w:ind w:left="1"/>
              <w:rPr>
                <w:sz w:val="18"/>
              </w:rPr>
            </w:pPr>
            <w:r>
              <w:rPr>
                <w:sz w:val="18"/>
              </w:rPr>
              <w:t>-</w:t>
            </w:r>
          </w:p>
        </w:tc>
        <w:tc>
          <w:tcPr>
            <w:tcW w:w="476" w:type="dxa"/>
          </w:tcPr>
          <w:p>
            <w:pPr>
              <w:pStyle w:val="TableParagraph"/>
              <w:spacing w:before="44"/>
              <w:ind w:left="1"/>
              <w:rPr>
                <w:sz w:val="18"/>
              </w:rPr>
            </w:pPr>
            <w:r>
              <w:rPr>
                <w:sz w:val="18"/>
              </w:rPr>
              <w:t>-</w:t>
            </w:r>
          </w:p>
        </w:tc>
        <w:tc>
          <w:tcPr>
            <w:tcW w:w="436" w:type="dxa"/>
          </w:tcPr>
          <w:p>
            <w:pPr>
              <w:pStyle w:val="TableParagraph"/>
              <w:spacing w:before="44"/>
              <w:ind w:left="3"/>
              <w:rPr>
                <w:sz w:val="18"/>
              </w:rPr>
            </w:pPr>
            <w:r>
              <w:rPr>
                <w:sz w:val="18"/>
              </w:rPr>
              <w:t>-</w:t>
            </w:r>
          </w:p>
        </w:tc>
        <w:tc>
          <w:tcPr>
            <w:tcW w:w="435" w:type="dxa"/>
          </w:tcPr>
          <w:p>
            <w:pPr>
              <w:pStyle w:val="TableParagraph"/>
              <w:spacing w:before="44"/>
              <w:ind w:left="22" w:right="17"/>
              <w:rPr>
                <w:sz w:val="18"/>
              </w:rPr>
            </w:pPr>
            <w:r>
              <w:rPr>
                <w:sz w:val="18"/>
              </w:rPr>
              <w:t>58</w:t>
            </w:r>
          </w:p>
        </w:tc>
        <w:tc>
          <w:tcPr>
            <w:tcW w:w="335" w:type="dxa"/>
          </w:tcPr>
          <w:p>
            <w:pPr>
              <w:pStyle w:val="TableParagraph"/>
              <w:spacing w:before="44"/>
              <w:ind w:left="5"/>
              <w:rPr>
                <w:sz w:val="18"/>
              </w:rPr>
            </w:pPr>
            <w:r>
              <w:rPr>
                <w:sz w:val="18"/>
              </w:rPr>
              <w:t>-</w:t>
            </w:r>
          </w:p>
        </w:tc>
        <w:tc>
          <w:tcPr>
            <w:tcW w:w="1654" w:type="dxa"/>
          </w:tcPr>
          <w:p>
            <w:pPr>
              <w:pStyle w:val="TableParagraph"/>
              <w:spacing w:before="44"/>
              <w:ind w:left="607"/>
              <w:jc w:val="left"/>
              <w:rPr>
                <w:sz w:val="18"/>
              </w:rPr>
            </w:pPr>
            <w:r>
              <w:rPr>
                <w:sz w:val="18"/>
              </w:rPr>
              <w:t>PD11</w:t>
            </w:r>
          </w:p>
        </w:tc>
        <w:tc>
          <w:tcPr>
            <w:tcW w:w="351" w:type="dxa"/>
          </w:tcPr>
          <w:p>
            <w:pPr>
              <w:pStyle w:val="TableParagraph"/>
              <w:spacing w:before="44"/>
              <w:ind w:left="54"/>
              <w:jc w:val="left"/>
              <w:rPr>
                <w:sz w:val="18"/>
              </w:rPr>
            </w:pPr>
            <w:r>
              <w:rPr>
                <w:sz w:val="18"/>
              </w:rPr>
              <w:t>I/O</w:t>
            </w:r>
          </w:p>
        </w:tc>
        <w:tc>
          <w:tcPr>
            <w:tcW w:w="313" w:type="dxa"/>
          </w:tcPr>
          <w:p>
            <w:pPr>
              <w:pStyle w:val="TableParagraph"/>
              <w:spacing w:before="44"/>
              <w:ind w:left="23" w:right="14"/>
              <w:rPr>
                <w:sz w:val="18"/>
              </w:rPr>
            </w:pPr>
            <w:r>
              <w:rPr>
                <w:sz w:val="18"/>
              </w:rPr>
              <w:t>FT</w:t>
            </w:r>
          </w:p>
        </w:tc>
        <w:tc>
          <w:tcPr>
            <w:tcW w:w="1190" w:type="dxa"/>
          </w:tcPr>
          <w:p>
            <w:pPr>
              <w:pStyle w:val="TableParagraph"/>
              <w:spacing w:before="44"/>
              <w:ind w:left="9"/>
              <w:rPr>
                <w:sz w:val="18"/>
              </w:rPr>
            </w:pPr>
            <w:r>
              <w:rPr>
                <w:sz w:val="18"/>
              </w:rPr>
              <w:t>PD11</w:t>
            </w:r>
          </w:p>
        </w:tc>
        <w:tc>
          <w:tcPr>
            <w:tcW w:w="1502" w:type="dxa"/>
          </w:tcPr>
          <w:p>
            <w:pPr>
              <w:pStyle w:val="TableParagraph"/>
              <w:spacing w:before="44"/>
              <w:ind w:left="10"/>
              <w:rPr>
                <w:sz w:val="18"/>
              </w:rPr>
            </w:pPr>
            <w:r>
              <w:rPr>
                <w:sz w:val="18"/>
              </w:rPr>
              <w:t>-</w:t>
            </w:r>
          </w:p>
        </w:tc>
        <w:tc>
          <w:tcPr>
            <w:tcW w:w="1250" w:type="dxa"/>
          </w:tcPr>
          <w:p>
            <w:pPr>
              <w:pStyle w:val="TableParagraph"/>
              <w:spacing w:before="44"/>
              <w:ind w:left="20" w:right="5"/>
              <w:rPr>
                <w:sz w:val="18"/>
              </w:rPr>
            </w:pPr>
            <w:r>
              <w:rPr>
                <w:sz w:val="18"/>
              </w:rPr>
              <w:t>USART3_CTS</w:t>
            </w:r>
          </w:p>
        </w:tc>
      </w:tr>
      <w:tr>
        <w:trPr>
          <w:trHeight w:val="547" w:hRule="atLeast"/>
        </w:trPr>
        <w:tc>
          <w:tcPr>
            <w:tcW w:w="409" w:type="dxa"/>
          </w:tcPr>
          <w:p>
            <w:pPr>
              <w:pStyle w:val="TableParagraph"/>
              <w:spacing w:before="155"/>
              <w:ind w:right="38"/>
              <w:jc w:val="right"/>
              <w:rPr>
                <w:sz w:val="18"/>
              </w:rPr>
            </w:pPr>
            <w:r>
              <w:rPr>
                <w:sz w:val="18"/>
              </w:rPr>
              <w:t>K10</w:t>
            </w:r>
          </w:p>
        </w:tc>
        <w:tc>
          <w:tcPr>
            <w:tcW w:w="435" w:type="dxa"/>
          </w:tcPr>
          <w:p>
            <w:pPr>
              <w:pStyle w:val="TableParagraph"/>
              <w:spacing w:before="155"/>
              <w:ind w:left="22" w:right="21"/>
              <w:rPr>
                <w:sz w:val="18"/>
              </w:rPr>
            </w:pPr>
            <w:r>
              <w:rPr>
                <w:sz w:val="18"/>
              </w:rPr>
              <w:t>J10</w:t>
            </w:r>
          </w:p>
        </w:tc>
        <w:tc>
          <w:tcPr>
            <w:tcW w:w="436" w:type="dxa"/>
          </w:tcPr>
          <w:p>
            <w:pPr>
              <w:pStyle w:val="TableParagraph"/>
              <w:spacing w:before="155"/>
              <w:ind w:left="2"/>
              <w:rPr>
                <w:sz w:val="18"/>
              </w:rPr>
            </w:pPr>
            <w:r>
              <w:rPr>
                <w:sz w:val="18"/>
              </w:rPr>
              <w:t>-</w:t>
            </w:r>
          </w:p>
        </w:tc>
        <w:tc>
          <w:tcPr>
            <w:tcW w:w="476" w:type="dxa"/>
          </w:tcPr>
          <w:p>
            <w:pPr>
              <w:pStyle w:val="TableParagraph"/>
              <w:spacing w:before="155"/>
              <w:ind w:left="2"/>
              <w:rPr>
                <w:sz w:val="18"/>
              </w:rPr>
            </w:pPr>
            <w:r>
              <w:rPr>
                <w:sz w:val="18"/>
              </w:rPr>
              <w:t>-</w:t>
            </w:r>
          </w:p>
        </w:tc>
        <w:tc>
          <w:tcPr>
            <w:tcW w:w="436" w:type="dxa"/>
          </w:tcPr>
          <w:p>
            <w:pPr>
              <w:pStyle w:val="TableParagraph"/>
              <w:spacing w:before="155"/>
              <w:ind w:left="5"/>
              <w:rPr>
                <w:sz w:val="18"/>
              </w:rPr>
            </w:pPr>
            <w:r>
              <w:rPr>
                <w:sz w:val="18"/>
              </w:rPr>
              <w:t>-</w:t>
            </w:r>
          </w:p>
        </w:tc>
        <w:tc>
          <w:tcPr>
            <w:tcW w:w="435" w:type="dxa"/>
          </w:tcPr>
          <w:p>
            <w:pPr>
              <w:pStyle w:val="TableParagraph"/>
              <w:spacing w:before="155"/>
              <w:ind w:left="22" w:right="15"/>
              <w:rPr>
                <w:sz w:val="18"/>
              </w:rPr>
            </w:pPr>
            <w:r>
              <w:rPr>
                <w:sz w:val="18"/>
              </w:rPr>
              <w:t>59</w:t>
            </w:r>
          </w:p>
        </w:tc>
        <w:tc>
          <w:tcPr>
            <w:tcW w:w="335" w:type="dxa"/>
          </w:tcPr>
          <w:p>
            <w:pPr>
              <w:pStyle w:val="TableParagraph"/>
              <w:spacing w:before="155"/>
              <w:ind w:left="8"/>
              <w:rPr>
                <w:sz w:val="18"/>
              </w:rPr>
            </w:pPr>
            <w:r>
              <w:rPr>
                <w:sz w:val="18"/>
              </w:rPr>
              <w:t>-</w:t>
            </w:r>
          </w:p>
        </w:tc>
        <w:tc>
          <w:tcPr>
            <w:tcW w:w="1654" w:type="dxa"/>
          </w:tcPr>
          <w:p>
            <w:pPr>
              <w:pStyle w:val="TableParagraph"/>
              <w:spacing w:before="155"/>
              <w:ind w:left="601"/>
              <w:jc w:val="left"/>
              <w:rPr>
                <w:sz w:val="18"/>
              </w:rPr>
            </w:pPr>
            <w:r>
              <w:rPr>
                <w:sz w:val="18"/>
              </w:rPr>
              <w:t>PD12</w:t>
            </w:r>
          </w:p>
        </w:tc>
        <w:tc>
          <w:tcPr>
            <w:tcW w:w="351" w:type="dxa"/>
          </w:tcPr>
          <w:p>
            <w:pPr>
              <w:pStyle w:val="TableParagraph"/>
              <w:spacing w:before="155"/>
              <w:ind w:left="55"/>
              <w:jc w:val="left"/>
              <w:rPr>
                <w:sz w:val="18"/>
              </w:rPr>
            </w:pPr>
            <w:r>
              <w:rPr>
                <w:sz w:val="18"/>
              </w:rPr>
              <w:t>I/O</w:t>
            </w:r>
          </w:p>
        </w:tc>
        <w:tc>
          <w:tcPr>
            <w:tcW w:w="313" w:type="dxa"/>
          </w:tcPr>
          <w:p>
            <w:pPr>
              <w:pStyle w:val="TableParagraph"/>
              <w:spacing w:before="155"/>
              <w:ind w:left="26" w:right="13"/>
              <w:rPr>
                <w:sz w:val="18"/>
              </w:rPr>
            </w:pPr>
            <w:r>
              <w:rPr>
                <w:sz w:val="18"/>
              </w:rPr>
              <w:t>FT</w:t>
            </w:r>
          </w:p>
        </w:tc>
        <w:tc>
          <w:tcPr>
            <w:tcW w:w="1190" w:type="dxa"/>
          </w:tcPr>
          <w:p>
            <w:pPr>
              <w:pStyle w:val="TableParagraph"/>
              <w:spacing w:before="155"/>
              <w:ind w:left="13"/>
              <w:rPr>
                <w:sz w:val="18"/>
              </w:rPr>
            </w:pPr>
            <w:r>
              <w:rPr>
                <w:sz w:val="18"/>
              </w:rPr>
              <w:t>PD12</w:t>
            </w:r>
          </w:p>
        </w:tc>
        <w:tc>
          <w:tcPr>
            <w:tcW w:w="1502" w:type="dxa"/>
          </w:tcPr>
          <w:p>
            <w:pPr>
              <w:pStyle w:val="TableParagraph"/>
              <w:spacing w:before="155"/>
              <w:ind w:left="11"/>
              <w:rPr>
                <w:sz w:val="18"/>
              </w:rPr>
            </w:pPr>
            <w:r>
              <w:rPr>
                <w:sz w:val="18"/>
              </w:rPr>
              <w:t>-</w:t>
            </w:r>
          </w:p>
        </w:tc>
        <w:tc>
          <w:tcPr>
            <w:tcW w:w="1250" w:type="dxa"/>
          </w:tcPr>
          <w:p>
            <w:pPr>
              <w:pStyle w:val="TableParagraph"/>
              <w:spacing w:line="254" w:lineRule="auto" w:before="44"/>
              <w:ind w:left="46" w:right="3" w:firstLine="97"/>
              <w:jc w:val="left"/>
              <w:rPr>
                <w:sz w:val="18"/>
              </w:rPr>
            </w:pPr>
            <w:r>
              <w:rPr>
                <w:sz w:val="18"/>
              </w:rPr>
              <w:t>TIM4_CH1 / USART3_RTS</w:t>
            </w:r>
          </w:p>
        </w:tc>
      </w:tr>
      <w:tr>
        <w:trPr>
          <w:trHeight w:val="328" w:hRule="atLeast"/>
        </w:trPr>
        <w:tc>
          <w:tcPr>
            <w:tcW w:w="409" w:type="dxa"/>
          </w:tcPr>
          <w:p>
            <w:pPr>
              <w:pStyle w:val="TableParagraph"/>
              <w:spacing w:before="44"/>
              <w:ind w:right="52"/>
              <w:jc w:val="right"/>
              <w:rPr>
                <w:sz w:val="18"/>
              </w:rPr>
            </w:pPr>
            <w:r>
              <w:rPr>
                <w:sz w:val="18"/>
              </w:rPr>
              <w:t>J10</w:t>
            </w:r>
          </w:p>
        </w:tc>
        <w:tc>
          <w:tcPr>
            <w:tcW w:w="435" w:type="dxa"/>
          </w:tcPr>
          <w:p>
            <w:pPr>
              <w:pStyle w:val="TableParagraph"/>
              <w:spacing w:before="44"/>
              <w:ind w:left="22" w:right="22"/>
              <w:rPr>
                <w:sz w:val="18"/>
              </w:rPr>
            </w:pPr>
            <w:r>
              <w:rPr>
                <w:sz w:val="18"/>
              </w:rPr>
              <w:t>H12</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4"/>
              <w:rPr>
                <w:sz w:val="18"/>
              </w:rPr>
            </w:pPr>
            <w:r>
              <w:rPr>
                <w:sz w:val="18"/>
              </w:rPr>
              <w:t>-</w:t>
            </w:r>
          </w:p>
        </w:tc>
        <w:tc>
          <w:tcPr>
            <w:tcW w:w="435" w:type="dxa"/>
          </w:tcPr>
          <w:p>
            <w:pPr>
              <w:pStyle w:val="TableParagraph"/>
              <w:spacing w:before="44"/>
              <w:ind w:left="22" w:right="16"/>
              <w:rPr>
                <w:sz w:val="18"/>
              </w:rPr>
            </w:pPr>
            <w:r>
              <w:rPr>
                <w:sz w:val="18"/>
              </w:rPr>
              <w:t>60</w:t>
            </w:r>
          </w:p>
        </w:tc>
        <w:tc>
          <w:tcPr>
            <w:tcW w:w="335" w:type="dxa"/>
          </w:tcPr>
          <w:p>
            <w:pPr>
              <w:pStyle w:val="TableParagraph"/>
              <w:spacing w:before="44"/>
              <w:ind w:left="7"/>
              <w:rPr>
                <w:sz w:val="18"/>
              </w:rPr>
            </w:pPr>
            <w:r>
              <w:rPr>
                <w:sz w:val="18"/>
              </w:rPr>
              <w:t>-</w:t>
            </w:r>
          </w:p>
        </w:tc>
        <w:tc>
          <w:tcPr>
            <w:tcW w:w="1654" w:type="dxa"/>
          </w:tcPr>
          <w:p>
            <w:pPr>
              <w:pStyle w:val="TableParagraph"/>
              <w:spacing w:before="44"/>
              <w:ind w:left="601"/>
              <w:jc w:val="left"/>
              <w:rPr>
                <w:sz w:val="18"/>
              </w:rPr>
            </w:pPr>
            <w:r>
              <w:rPr>
                <w:sz w:val="18"/>
              </w:rPr>
              <w:t>PD13</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4"/>
              <w:rPr>
                <w:sz w:val="18"/>
              </w:rPr>
            </w:pPr>
            <w:r>
              <w:rPr>
                <w:sz w:val="18"/>
              </w:rPr>
              <w:t>PD13</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5"/>
              <w:rPr>
                <w:sz w:val="18"/>
              </w:rPr>
            </w:pPr>
            <w:r>
              <w:rPr>
                <w:sz w:val="18"/>
              </w:rPr>
              <w:t>TIM4_CH2</w:t>
            </w:r>
          </w:p>
        </w:tc>
      </w:tr>
      <w:tr>
        <w:trPr>
          <w:trHeight w:val="328" w:hRule="atLeast"/>
        </w:trPr>
        <w:tc>
          <w:tcPr>
            <w:tcW w:w="409" w:type="dxa"/>
          </w:tcPr>
          <w:p>
            <w:pPr>
              <w:pStyle w:val="TableParagraph"/>
              <w:spacing w:before="44"/>
              <w:ind w:right="33"/>
              <w:jc w:val="right"/>
              <w:rPr>
                <w:sz w:val="18"/>
              </w:rPr>
            </w:pPr>
            <w:r>
              <w:rPr>
                <w:sz w:val="18"/>
              </w:rPr>
              <w:t>H10</w:t>
            </w:r>
          </w:p>
        </w:tc>
        <w:tc>
          <w:tcPr>
            <w:tcW w:w="435" w:type="dxa"/>
          </w:tcPr>
          <w:p>
            <w:pPr>
              <w:pStyle w:val="TableParagraph"/>
              <w:spacing w:before="44"/>
              <w:ind w:left="22" w:right="19"/>
              <w:rPr>
                <w:sz w:val="18"/>
              </w:rPr>
            </w:pPr>
            <w:r>
              <w:rPr>
                <w:sz w:val="18"/>
              </w:rPr>
              <w:t>H11</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61</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602"/>
              <w:jc w:val="left"/>
              <w:rPr>
                <w:sz w:val="18"/>
              </w:rPr>
            </w:pPr>
            <w:r>
              <w:rPr>
                <w:sz w:val="18"/>
              </w:rPr>
              <w:t>PD14</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4"/>
              <w:rPr>
                <w:sz w:val="18"/>
              </w:rPr>
            </w:pPr>
            <w:r>
              <w:rPr>
                <w:sz w:val="18"/>
              </w:rPr>
              <w:t>PD14</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5"/>
              <w:rPr>
                <w:sz w:val="18"/>
              </w:rPr>
            </w:pPr>
            <w:r>
              <w:rPr>
                <w:sz w:val="18"/>
              </w:rPr>
              <w:t>TIM4_CH3</w:t>
            </w:r>
          </w:p>
        </w:tc>
      </w:tr>
      <w:tr>
        <w:trPr>
          <w:trHeight w:val="327" w:hRule="atLeast"/>
        </w:trPr>
        <w:tc>
          <w:tcPr>
            <w:tcW w:w="409" w:type="dxa"/>
          </w:tcPr>
          <w:p>
            <w:pPr>
              <w:pStyle w:val="TableParagraph"/>
              <w:spacing w:before="43"/>
              <w:ind w:right="27"/>
              <w:jc w:val="right"/>
              <w:rPr>
                <w:sz w:val="18"/>
              </w:rPr>
            </w:pPr>
            <w:r>
              <w:rPr>
                <w:sz w:val="18"/>
              </w:rPr>
              <w:t>G10</w:t>
            </w:r>
          </w:p>
        </w:tc>
        <w:tc>
          <w:tcPr>
            <w:tcW w:w="435" w:type="dxa"/>
          </w:tcPr>
          <w:p>
            <w:pPr>
              <w:pStyle w:val="TableParagraph"/>
              <w:spacing w:before="43"/>
              <w:ind w:left="22" w:right="22"/>
              <w:rPr>
                <w:sz w:val="18"/>
              </w:rPr>
            </w:pPr>
            <w:r>
              <w:rPr>
                <w:sz w:val="18"/>
              </w:rPr>
              <w:t>H10</w:t>
            </w:r>
          </w:p>
        </w:tc>
        <w:tc>
          <w:tcPr>
            <w:tcW w:w="436" w:type="dxa"/>
          </w:tcPr>
          <w:p>
            <w:pPr>
              <w:pStyle w:val="TableParagraph"/>
              <w:spacing w:before="43"/>
              <w:ind w:left="1"/>
              <w:rPr>
                <w:sz w:val="18"/>
              </w:rPr>
            </w:pPr>
            <w:r>
              <w:rPr>
                <w:sz w:val="18"/>
              </w:rPr>
              <w:t>-</w:t>
            </w:r>
          </w:p>
        </w:tc>
        <w:tc>
          <w:tcPr>
            <w:tcW w:w="476" w:type="dxa"/>
          </w:tcPr>
          <w:p>
            <w:pPr>
              <w:pStyle w:val="TableParagraph"/>
              <w:spacing w:before="43"/>
              <w:ind w:left="1"/>
              <w:rPr>
                <w:sz w:val="18"/>
              </w:rPr>
            </w:pPr>
            <w:r>
              <w:rPr>
                <w:sz w:val="18"/>
              </w:rPr>
              <w:t>-</w:t>
            </w:r>
          </w:p>
        </w:tc>
        <w:tc>
          <w:tcPr>
            <w:tcW w:w="436" w:type="dxa"/>
          </w:tcPr>
          <w:p>
            <w:pPr>
              <w:pStyle w:val="TableParagraph"/>
              <w:spacing w:before="43"/>
              <w:ind w:left="4"/>
              <w:rPr>
                <w:sz w:val="18"/>
              </w:rPr>
            </w:pPr>
            <w:r>
              <w:rPr>
                <w:sz w:val="18"/>
              </w:rPr>
              <w:t>-</w:t>
            </w:r>
          </w:p>
        </w:tc>
        <w:tc>
          <w:tcPr>
            <w:tcW w:w="435" w:type="dxa"/>
          </w:tcPr>
          <w:p>
            <w:pPr>
              <w:pStyle w:val="TableParagraph"/>
              <w:spacing w:before="43"/>
              <w:ind w:left="22" w:right="16"/>
              <w:rPr>
                <w:sz w:val="18"/>
              </w:rPr>
            </w:pPr>
            <w:r>
              <w:rPr>
                <w:sz w:val="18"/>
              </w:rPr>
              <w:t>62</w:t>
            </w:r>
          </w:p>
        </w:tc>
        <w:tc>
          <w:tcPr>
            <w:tcW w:w="335" w:type="dxa"/>
          </w:tcPr>
          <w:p>
            <w:pPr>
              <w:pStyle w:val="TableParagraph"/>
              <w:spacing w:before="43"/>
              <w:ind w:left="6"/>
              <w:rPr>
                <w:sz w:val="18"/>
              </w:rPr>
            </w:pPr>
            <w:r>
              <w:rPr>
                <w:sz w:val="18"/>
              </w:rPr>
              <w:t>-</w:t>
            </w:r>
          </w:p>
        </w:tc>
        <w:tc>
          <w:tcPr>
            <w:tcW w:w="1654" w:type="dxa"/>
          </w:tcPr>
          <w:p>
            <w:pPr>
              <w:pStyle w:val="TableParagraph"/>
              <w:spacing w:before="43"/>
              <w:ind w:left="601"/>
              <w:jc w:val="left"/>
              <w:rPr>
                <w:sz w:val="18"/>
              </w:rPr>
            </w:pPr>
            <w:r>
              <w:rPr>
                <w:sz w:val="18"/>
              </w:rPr>
              <w:t>PD15</w:t>
            </w:r>
          </w:p>
        </w:tc>
        <w:tc>
          <w:tcPr>
            <w:tcW w:w="351" w:type="dxa"/>
          </w:tcPr>
          <w:p>
            <w:pPr>
              <w:pStyle w:val="TableParagraph"/>
              <w:spacing w:before="43"/>
              <w:ind w:left="55"/>
              <w:jc w:val="left"/>
              <w:rPr>
                <w:sz w:val="18"/>
              </w:rPr>
            </w:pPr>
            <w:r>
              <w:rPr>
                <w:sz w:val="18"/>
              </w:rPr>
              <w:t>I/O</w:t>
            </w:r>
          </w:p>
        </w:tc>
        <w:tc>
          <w:tcPr>
            <w:tcW w:w="313" w:type="dxa"/>
          </w:tcPr>
          <w:p>
            <w:pPr>
              <w:pStyle w:val="TableParagraph"/>
              <w:spacing w:before="43"/>
              <w:ind w:left="25" w:right="14"/>
              <w:rPr>
                <w:sz w:val="18"/>
              </w:rPr>
            </w:pPr>
            <w:r>
              <w:rPr>
                <w:sz w:val="18"/>
              </w:rPr>
              <w:t>FT</w:t>
            </w:r>
          </w:p>
        </w:tc>
        <w:tc>
          <w:tcPr>
            <w:tcW w:w="1190" w:type="dxa"/>
          </w:tcPr>
          <w:p>
            <w:pPr>
              <w:pStyle w:val="TableParagraph"/>
              <w:spacing w:before="43"/>
              <w:ind w:left="13"/>
              <w:rPr>
                <w:sz w:val="18"/>
              </w:rPr>
            </w:pPr>
            <w:r>
              <w:rPr>
                <w:sz w:val="18"/>
              </w:rPr>
              <w:t>PD15</w:t>
            </w:r>
          </w:p>
        </w:tc>
        <w:tc>
          <w:tcPr>
            <w:tcW w:w="1502" w:type="dxa"/>
          </w:tcPr>
          <w:p>
            <w:pPr>
              <w:pStyle w:val="TableParagraph"/>
              <w:spacing w:before="43"/>
              <w:ind w:left="12"/>
              <w:rPr>
                <w:sz w:val="18"/>
              </w:rPr>
            </w:pPr>
            <w:r>
              <w:rPr>
                <w:sz w:val="18"/>
              </w:rPr>
              <w:t>-</w:t>
            </w:r>
          </w:p>
        </w:tc>
        <w:tc>
          <w:tcPr>
            <w:tcW w:w="1250" w:type="dxa"/>
          </w:tcPr>
          <w:p>
            <w:pPr>
              <w:pStyle w:val="TableParagraph"/>
              <w:spacing w:before="43"/>
              <w:ind w:left="20" w:right="7"/>
              <w:rPr>
                <w:sz w:val="18"/>
              </w:rPr>
            </w:pPr>
            <w:r>
              <w:rPr>
                <w:sz w:val="18"/>
              </w:rPr>
              <w:t>TIM4_CH4</w:t>
            </w:r>
          </w:p>
        </w:tc>
      </w:tr>
      <w:tr>
        <w:trPr>
          <w:trHeight w:val="328" w:hRule="atLeast"/>
        </w:trPr>
        <w:tc>
          <w:tcPr>
            <w:tcW w:w="409" w:type="dxa"/>
          </w:tcPr>
          <w:p>
            <w:pPr>
              <w:pStyle w:val="TableParagraph"/>
              <w:spacing w:before="44"/>
              <w:ind w:right="42"/>
              <w:jc w:val="right"/>
              <w:rPr>
                <w:sz w:val="18"/>
              </w:rPr>
            </w:pPr>
            <w:r>
              <w:rPr>
                <w:sz w:val="18"/>
              </w:rPr>
              <w:t>F10</w:t>
            </w:r>
          </w:p>
        </w:tc>
        <w:tc>
          <w:tcPr>
            <w:tcW w:w="435" w:type="dxa"/>
          </w:tcPr>
          <w:p>
            <w:pPr>
              <w:pStyle w:val="TableParagraph"/>
              <w:spacing w:before="44"/>
              <w:ind w:left="22" w:right="21"/>
              <w:rPr>
                <w:sz w:val="18"/>
              </w:rPr>
            </w:pPr>
            <w:r>
              <w:rPr>
                <w:sz w:val="18"/>
              </w:rPr>
              <w:t>E12</w:t>
            </w:r>
          </w:p>
        </w:tc>
        <w:tc>
          <w:tcPr>
            <w:tcW w:w="436" w:type="dxa"/>
          </w:tcPr>
          <w:p>
            <w:pPr>
              <w:pStyle w:val="TableParagraph"/>
              <w:spacing w:before="44"/>
              <w:ind w:left="3"/>
              <w:rPr>
                <w:sz w:val="18"/>
              </w:rPr>
            </w:pPr>
            <w:r>
              <w:rPr>
                <w:sz w:val="18"/>
              </w:rPr>
              <w:t>-</w:t>
            </w:r>
          </w:p>
        </w:tc>
        <w:tc>
          <w:tcPr>
            <w:tcW w:w="476" w:type="dxa"/>
          </w:tcPr>
          <w:p>
            <w:pPr>
              <w:pStyle w:val="TableParagraph"/>
              <w:spacing w:before="44"/>
              <w:ind w:left="8" w:right="3"/>
              <w:rPr>
                <w:sz w:val="18"/>
              </w:rPr>
            </w:pPr>
            <w:r>
              <w:rPr>
                <w:sz w:val="18"/>
              </w:rPr>
              <w:t>F6</w:t>
            </w:r>
          </w:p>
        </w:tc>
        <w:tc>
          <w:tcPr>
            <w:tcW w:w="436" w:type="dxa"/>
          </w:tcPr>
          <w:p>
            <w:pPr>
              <w:pStyle w:val="TableParagraph"/>
              <w:spacing w:before="44"/>
              <w:ind w:left="92" w:right="88"/>
              <w:rPr>
                <w:sz w:val="18"/>
              </w:rPr>
            </w:pPr>
            <w:r>
              <w:rPr>
                <w:sz w:val="18"/>
              </w:rPr>
              <w:t>37</w:t>
            </w:r>
          </w:p>
        </w:tc>
        <w:tc>
          <w:tcPr>
            <w:tcW w:w="435" w:type="dxa"/>
          </w:tcPr>
          <w:p>
            <w:pPr>
              <w:pStyle w:val="TableParagraph"/>
              <w:spacing w:before="44"/>
              <w:ind w:left="22" w:right="14"/>
              <w:rPr>
                <w:sz w:val="18"/>
              </w:rPr>
            </w:pPr>
            <w:r>
              <w:rPr>
                <w:sz w:val="18"/>
              </w:rPr>
              <w:t>63</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31" w:right="19"/>
              <w:rPr>
                <w:sz w:val="18"/>
              </w:rPr>
            </w:pPr>
            <w:r>
              <w:rPr>
                <w:sz w:val="18"/>
              </w:rPr>
              <w:t>PC6</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1"/>
              <w:rPr>
                <w:sz w:val="18"/>
              </w:rPr>
            </w:pPr>
            <w:r>
              <w:rPr>
                <w:sz w:val="18"/>
              </w:rPr>
              <w:t>PC6</w:t>
            </w:r>
          </w:p>
        </w:tc>
        <w:tc>
          <w:tcPr>
            <w:tcW w:w="1502" w:type="dxa"/>
          </w:tcPr>
          <w:p>
            <w:pPr>
              <w:pStyle w:val="TableParagraph"/>
              <w:spacing w:before="44"/>
              <w:ind w:left="12"/>
              <w:rPr>
                <w:sz w:val="18"/>
              </w:rPr>
            </w:pPr>
            <w:r>
              <w:rPr>
                <w:sz w:val="18"/>
              </w:rPr>
              <w:t>-</w:t>
            </w:r>
          </w:p>
        </w:tc>
        <w:tc>
          <w:tcPr>
            <w:tcW w:w="1250" w:type="dxa"/>
          </w:tcPr>
          <w:p>
            <w:pPr>
              <w:pStyle w:val="TableParagraph"/>
              <w:spacing w:before="44"/>
              <w:ind w:left="20" w:right="6"/>
              <w:rPr>
                <w:sz w:val="18"/>
              </w:rPr>
            </w:pPr>
            <w:r>
              <w:rPr>
                <w:sz w:val="18"/>
              </w:rPr>
              <w:t>TIM3_CH1</w:t>
            </w:r>
          </w:p>
        </w:tc>
      </w:tr>
      <w:tr>
        <w:trPr>
          <w:trHeight w:val="328" w:hRule="atLeast"/>
        </w:trPr>
        <w:tc>
          <w:tcPr>
            <w:tcW w:w="409" w:type="dxa"/>
          </w:tcPr>
          <w:p>
            <w:pPr>
              <w:pStyle w:val="TableParagraph"/>
              <w:spacing w:before="44"/>
              <w:ind w:right="38"/>
              <w:jc w:val="right"/>
              <w:rPr>
                <w:sz w:val="18"/>
              </w:rPr>
            </w:pPr>
            <w:r>
              <w:rPr>
                <w:sz w:val="18"/>
              </w:rPr>
              <w:t>E10</w:t>
            </w:r>
          </w:p>
        </w:tc>
        <w:tc>
          <w:tcPr>
            <w:tcW w:w="435" w:type="dxa"/>
          </w:tcPr>
          <w:p>
            <w:pPr>
              <w:pStyle w:val="TableParagraph"/>
              <w:spacing w:before="44"/>
              <w:ind w:left="22" w:right="21"/>
              <w:rPr>
                <w:sz w:val="18"/>
              </w:rPr>
            </w:pPr>
            <w:r>
              <w:rPr>
                <w:sz w:val="18"/>
              </w:rPr>
              <w:t>E11</w:t>
            </w:r>
          </w:p>
        </w:tc>
        <w:tc>
          <w:tcPr>
            <w:tcW w:w="436" w:type="dxa"/>
          </w:tcPr>
          <w:p>
            <w:pPr>
              <w:pStyle w:val="TableParagraph"/>
              <w:jc w:val="left"/>
              <w:rPr>
                <w:rFonts w:ascii="Times New Roman"/>
                <w:sz w:val="18"/>
              </w:rPr>
            </w:pPr>
          </w:p>
        </w:tc>
        <w:tc>
          <w:tcPr>
            <w:tcW w:w="476" w:type="dxa"/>
          </w:tcPr>
          <w:p>
            <w:pPr>
              <w:pStyle w:val="TableParagraph"/>
              <w:spacing w:before="44"/>
              <w:ind w:left="8" w:right="5"/>
              <w:rPr>
                <w:sz w:val="18"/>
              </w:rPr>
            </w:pPr>
            <w:r>
              <w:rPr>
                <w:sz w:val="18"/>
              </w:rPr>
              <w:t>E7</w:t>
            </w:r>
          </w:p>
        </w:tc>
        <w:tc>
          <w:tcPr>
            <w:tcW w:w="436" w:type="dxa"/>
          </w:tcPr>
          <w:p>
            <w:pPr>
              <w:pStyle w:val="TableParagraph"/>
              <w:spacing w:before="44"/>
              <w:ind w:left="92" w:right="90"/>
              <w:rPr>
                <w:sz w:val="18"/>
              </w:rPr>
            </w:pPr>
            <w:r>
              <w:rPr>
                <w:sz w:val="18"/>
              </w:rPr>
              <w:t>38</w:t>
            </w:r>
          </w:p>
        </w:tc>
        <w:tc>
          <w:tcPr>
            <w:tcW w:w="435" w:type="dxa"/>
          </w:tcPr>
          <w:p>
            <w:pPr>
              <w:pStyle w:val="TableParagraph"/>
              <w:spacing w:before="44"/>
              <w:ind w:left="22" w:right="16"/>
              <w:rPr>
                <w:sz w:val="18"/>
              </w:rPr>
            </w:pPr>
            <w:r>
              <w:rPr>
                <w:sz w:val="18"/>
              </w:rPr>
              <w:t>64</w:t>
            </w:r>
          </w:p>
        </w:tc>
        <w:tc>
          <w:tcPr>
            <w:tcW w:w="335" w:type="dxa"/>
          </w:tcPr>
          <w:p>
            <w:pPr>
              <w:pStyle w:val="TableParagraph"/>
              <w:spacing w:before="44"/>
              <w:ind w:left="7"/>
              <w:rPr>
                <w:sz w:val="18"/>
              </w:rPr>
            </w:pPr>
            <w:r>
              <w:rPr>
                <w:sz w:val="18"/>
              </w:rPr>
              <w:t>-</w:t>
            </w:r>
          </w:p>
        </w:tc>
        <w:tc>
          <w:tcPr>
            <w:tcW w:w="1654" w:type="dxa"/>
          </w:tcPr>
          <w:p>
            <w:pPr>
              <w:pStyle w:val="TableParagraph"/>
              <w:spacing w:before="44"/>
              <w:ind w:left="652"/>
              <w:jc w:val="left"/>
              <w:rPr>
                <w:sz w:val="18"/>
              </w:rPr>
            </w:pPr>
            <w:r>
              <w:rPr>
                <w:sz w:val="18"/>
              </w:rPr>
              <w:t>PC7</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1"/>
              <w:rPr>
                <w:sz w:val="18"/>
              </w:rPr>
            </w:pPr>
            <w:r>
              <w:rPr>
                <w:sz w:val="18"/>
              </w:rPr>
              <w:t>PC7</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6"/>
              <w:rPr>
                <w:sz w:val="18"/>
              </w:rPr>
            </w:pPr>
            <w:r>
              <w:rPr>
                <w:sz w:val="18"/>
              </w:rPr>
              <w:t>TIM3_CH2</w:t>
            </w:r>
          </w:p>
        </w:tc>
      </w:tr>
      <w:tr>
        <w:trPr>
          <w:trHeight w:val="327" w:hRule="atLeast"/>
        </w:trPr>
        <w:tc>
          <w:tcPr>
            <w:tcW w:w="409" w:type="dxa"/>
          </w:tcPr>
          <w:p>
            <w:pPr>
              <w:pStyle w:val="TableParagraph"/>
              <w:spacing w:before="43"/>
              <w:ind w:right="92"/>
              <w:jc w:val="right"/>
              <w:rPr>
                <w:sz w:val="18"/>
              </w:rPr>
            </w:pPr>
            <w:r>
              <w:rPr>
                <w:sz w:val="18"/>
              </w:rPr>
              <w:t>F9</w:t>
            </w:r>
          </w:p>
        </w:tc>
        <w:tc>
          <w:tcPr>
            <w:tcW w:w="435" w:type="dxa"/>
          </w:tcPr>
          <w:p>
            <w:pPr>
              <w:pStyle w:val="TableParagraph"/>
              <w:spacing w:before="43"/>
              <w:ind w:left="22" w:right="20"/>
              <w:rPr>
                <w:sz w:val="18"/>
              </w:rPr>
            </w:pPr>
            <w:r>
              <w:rPr>
                <w:sz w:val="18"/>
              </w:rPr>
              <w:t>E10</w:t>
            </w:r>
          </w:p>
        </w:tc>
        <w:tc>
          <w:tcPr>
            <w:tcW w:w="436" w:type="dxa"/>
          </w:tcPr>
          <w:p>
            <w:pPr>
              <w:pStyle w:val="TableParagraph"/>
              <w:jc w:val="left"/>
              <w:rPr>
                <w:rFonts w:ascii="Times New Roman"/>
                <w:sz w:val="18"/>
              </w:rPr>
            </w:pPr>
          </w:p>
        </w:tc>
        <w:tc>
          <w:tcPr>
            <w:tcW w:w="476" w:type="dxa"/>
          </w:tcPr>
          <w:p>
            <w:pPr>
              <w:pStyle w:val="TableParagraph"/>
              <w:spacing w:before="43"/>
              <w:ind w:left="8" w:right="2"/>
              <w:rPr>
                <w:sz w:val="18"/>
              </w:rPr>
            </w:pPr>
            <w:r>
              <w:rPr>
                <w:sz w:val="18"/>
              </w:rPr>
              <w:t>E8</w:t>
            </w:r>
          </w:p>
        </w:tc>
        <w:tc>
          <w:tcPr>
            <w:tcW w:w="436" w:type="dxa"/>
          </w:tcPr>
          <w:p>
            <w:pPr>
              <w:pStyle w:val="TableParagraph"/>
              <w:spacing w:before="43"/>
              <w:ind w:left="92" w:right="87"/>
              <w:rPr>
                <w:sz w:val="18"/>
              </w:rPr>
            </w:pPr>
            <w:r>
              <w:rPr>
                <w:sz w:val="18"/>
              </w:rPr>
              <w:t>39</w:t>
            </w:r>
          </w:p>
        </w:tc>
        <w:tc>
          <w:tcPr>
            <w:tcW w:w="435" w:type="dxa"/>
          </w:tcPr>
          <w:p>
            <w:pPr>
              <w:pStyle w:val="TableParagraph"/>
              <w:spacing w:before="43"/>
              <w:ind w:left="22" w:right="13"/>
              <w:rPr>
                <w:sz w:val="18"/>
              </w:rPr>
            </w:pPr>
            <w:r>
              <w:rPr>
                <w:sz w:val="18"/>
              </w:rPr>
              <w:t>65</w:t>
            </w:r>
          </w:p>
        </w:tc>
        <w:tc>
          <w:tcPr>
            <w:tcW w:w="335" w:type="dxa"/>
          </w:tcPr>
          <w:p>
            <w:pPr>
              <w:pStyle w:val="TableParagraph"/>
              <w:spacing w:before="43"/>
              <w:ind w:left="10"/>
              <w:rPr>
                <w:sz w:val="18"/>
              </w:rPr>
            </w:pPr>
            <w:r>
              <w:rPr>
                <w:sz w:val="18"/>
              </w:rPr>
              <w:t>-</w:t>
            </w:r>
          </w:p>
        </w:tc>
        <w:tc>
          <w:tcPr>
            <w:tcW w:w="1654" w:type="dxa"/>
          </w:tcPr>
          <w:p>
            <w:pPr>
              <w:pStyle w:val="TableParagraph"/>
              <w:spacing w:before="43"/>
              <w:ind w:left="31" w:right="18"/>
              <w:rPr>
                <w:sz w:val="18"/>
              </w:rPr>
            </w:pPr>
            <w:r>
              <w:rPr>
                <w:sz w:val="18"/>
              </w:rPr>
              <w:t>PC8</w:t>
            </w:r>
          </w:p>
        </w:tc>
        <w:tc>
          <w:tcPr>
            <w:tcW w:w="351" w:type="dxa"/>
          </w:tcPr>
          <w:p>
            <w:pPr>
              <w:pStyle w:val="TableParagraph"/>
              <w:spacing w:before="43"/>
              <w:ind w:left="55"/>
              <w:jc w:val="left"/>
              <w:rPr>
                <w:sz w:val="18"/>
              </w:rPr>
            </w:pPr>
            <w:r>
              <w:rPr>
                <w:sz w:val="18"/>
              </w:rPr>
              <w:t>I/O</w:t>
            </w:r>
          </w:p>
        </w:tc>
        <w:tc>
          <w:tcPr>
            <w:tcW w:w="313" w:type="dxa"/>
          </w:tcPr>
          <w:p>
            <w:pPr>
              <w:pStyle w:val="TableParagraph"/>
              <w:spacing w:before="43"/>
              <w:ind w:left="26" w:right="14"/>
              <w:rPr>
                <w:sz w:val="18"/>
              </w:rPr>
            </w:pPr>
            <w:r>
              <w:rPr>
                <w:sz w:val="18"/>
              </w:rPr>
              <w:t>FT</w:t>
            </w:r>
          </w:p>
        </w:tc>
        <w:tc>
          <w:tcPr>
            <w:tcW w:w="1190" w:type="dxa"/>
          </w:tcPr>
          <w:p>
            <w:pPr>
              <w:pStyle w:val="TableParagraph"/>
              <w:spacing w:before="43"/>
              <w:ind w:left="11"/>
              <w:rPr>
                <w:sz w:val="18"/>
              </w:rPr>
            </w:pPr>
            <w:r>
              <w:rPr>
                <w:sz w:val="18"/>
              </w:rPr>
              <w:t>PC8</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20" w:right="4"/>
              <w:rPr>
                <w:sz w:val="18"/>
              </w:rPr>
            </w:pPr>
            <w:r>
              <w:rPr>
                <w:sz w:val="18"/>
              </w:rPr>
              <w:t>TIM3_CH3</w:t>
            </w:r>
          </w:p>
        </w:tc>
      </w:tr>
      <w:tr>
        <w:trPr>
          <w:trHeight w:val="328" w:hRule="atLeast"/>
        </w:trPr>
        <w:tc>
          <w:tcPr>
            <w:tcW w:w="409" w:type="dxa"/>
          </w:tcPr>
          <w:p>
            <w:pPr>
              <w:pStyle w:val="TableParagraph"/>
              <w:spacing w:before="44"/>
              <w:ind w:right="87"/>
              <w:jc w:val="right"/>
              <w:rPr>
                <w:sz w:val="18"/>
              </w:rPr>
            </w:pPr>
            <w:r>
              <w:rPr>
                <w:sz w:val="18"/>
              </w:rPr>
              <w:t>E9</w:t>
            </w:r>
          </w:p>
        </w:tc>
        <w:tc>
          <w:tcPr>
            <w:tcW w:w="435" w:type="dxa"/>
          </w:tcPr>
          <w:p>
            <w:pPr>
              <w:pStyle w:val="TableParagraph"/>
              <w:spacing w:before="44"/>
              <w:ind w:left="22" w:right="22"/>
              <w:rPr>
                <w:sz w:val="18"/>
              </w:rPr>
            </w:pPr>
            <w:r>
              <w:rPr>
                <w:sz w:val="18"/>
              </w:rPr>
              <w:t>D12</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8" w:right="5"/>
              <w:rPr>
                <w:sz w:val="18"/>
              </w:rPr>
            </w:pPr>
            <w:r>
              <w:rPr>
                <w:sz w:val="18"/>
              </w:rPr>
              <w:t>D8</w:t>
            </w:r>
          </w:p>
        </w:tc>
        <w:tc>
          <w:tcPr>
            <w:tcW w:w="436" w:type="dxa"/>
          </w:tcPr>
          <w:p>
            <w:pPr>
              <w:pStyle w:val="TableParagraph"/>
              <w:spacing w:before="44"/>
              <w:ind w:left="92" w:right="90"/>
              <w:rPr>
                <w:sz w:val="18"/>
              </w:rPr>
            </w:pPr>
            <w:r>
              <w:rPr>
                <w:sz w:val="18"/>
              </w:rPr>
              <w:t>40</w:t>
            </w:r>
          </w:p>
        </w:tc>
        <w:tc>
          <w:tcPr>
            <w:tcW w:w="435" w:type="dxa"/>
          </w:tcPr>
          <w:p>
            <w:pPr>
              <w:pStyle w:val="TableParagraph"/>
              <w:spacing w:before="44"/>
              <w:ind w:left="22" w:right="15"/>
              <w:rPr>
                <w:sz w:val="18"/>
              </w:rPr>
            </w:pPr>
            <w:r>
              <w:rPr>
                <w:sz w:val="18"/>
              </w:rPr>
              <w:t>66</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652"/>
              <w:jc w:val="left"/>
              <w:rPr>
                <w:sz w:val="18"/>
              </w:rPr>
            </w:pPr>
            <w:r>
              <w:rPr>
                <w:sz w:val="18"/>
              </w:rPr>
              <w:t>PC9</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left="26" w:right="14"/>
              <w:rPr>
                <w:sz w:val="18"/>
              </w:rPr>
            </w:pPr>
            <w:r>
              <w:rPr>
                <w:sz w:val="18"/>
              </w:rPr>
              <w:t>FT</w:t>
            </w:r>
          </w:p>
        </w:tc>
        <w:tc>
          <w:tcPr>
            <w:tcW w:w="1190" w:type="dxa"/>
          </w:tcPr>
          <w:p>
            <w:pPr>
              <w:pStyle w:val="TableParagraph"/>
              <w:spacing w:before="44"/>
              <w:ind w:left="11"/>
              <w:rPr>
                <w:sz w:val="18"/>
              </w:rPr>
            </w:pPr>
            <w:r>
              <w:rPr>
                <w:sz w:val="18"/>
              </w:rPr>
              <w:t>PC9</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6"/>
              <w:rPr>
                <w:sz w:val="18"/>
              </w:rPr>
            </w:pPr>
            <w:r>
              <w:rPr>
                <w:sz w:val="18"/>
              </w:rPr>
              <w:t>TIM3_CH4</w:t>
            </w:r>
          </w:p>
        </w:tc>
      </w:tr>
      <w:tr>
        <w:trPr>
          <w:trHeight w:val="767" w:hRule="atLeast"/>
        </w:trPr>
        <w:tc>
          <w:tcPr>
            <w:tcW w:w="409" w:type="dxa"/>
          </w:tcPr>
          <w:p>
            <w:pPr>
              <w:pStyle w:val="TableParagraph"/>
              <w:spacing w:before="11"/>
              <w:jc w:val="left"/>
              <w:rPr>
                <w:b/>
                <w:sz w:val="22"/>
              </w:rPr>
            </w:pPr>
          </w:p>
          <w:p>
            <w:pPr>
              <w:pStyle w:val="TableParagraph"/>
              <w:ind w:right="82"/>
              <w:jc w:val="right"/>
              <w:rPr>
                <w:sz w:val="18"/>
              </w:rPr>
            </w:pPr>
            <w:r>
              <w:rPr>
                <w:sz w:val="18"/>
              </w:rPr>
              <w:t>D9</w:t>
            </w:r>
          </w:p>
        </w:tc>
        <w:tc>
          <w:tcPr>
            <w:tcW w:w="435" w:type="dxa"/>
          </w:tcPr>
          <w:p>
            <w:pPr>
              <w:pStyle w:val="TableParagraph"/>
              <w:spacing w:before="11"/>
              <w:jc w:val="left"/>
              <w:rPr>
                <w:b/>
                <w:sz w:val="22"/>
              </w:rPr>
            </w:pPr>
          </w:p>
          <w:p>
            <w:pPr>
              <w:pStyle w:val="TableParagraph"/>
              <w:ind w:left="22" w:right="20"/>
              <w:rPr>
                <w:sz w:val="18"/>
              </w:rPr>
            </w:pPr>
            <w:r>
              <w:rPr>
                <w:sz w:val="18"/>
              </w:rPr>
              <w:t>D11</w:t>
            </w:r>
          </w:p>
        </w:tc>
        <w:tc>
          <w:tcPr>
            <w:tcW w:w="436" w:type="dxa"/>
          </w:tcPr>
          <w:p>
            <w:pPr>
              <w:pStyle w:val="TableParagraph"/>
              <w:spacing w:before="11"/>
              <w:jc w:val="left"/>
              <w:rPr>
                <w:b/>
                <w:sz w:val="22"/>
              </w:rPr>
            </w:pPr>
          </w:p>
          <w:p>
            <w:pPr>
              <w:pStyle w:val="TableParagraph"/>
              <w:ind w:left="92" w:right="90"/>
              <w:rPr>
                <w:sz w:val="18"/>
              </w:rPr>
            </w:pPr>
            <w:r>
              <w:rPr>
                <w:sz w:val="18"/>
              </w:rPr>
              <w:t>29</w:t>
            </w:r>
          </w:p>
        </w:tc>
        <w:tc>
          <w:tcPr>
            <w:tcW w:w="476" w:type="dxa"/>
          </w:tcPr>
          <w:p>
            <w:pPr>
              <w:pStyle w:val="TableParagraph"/>
              <w:spacing w:before="11"/>
              <w:jc w:val="left"/>
              <w:rPr>
                <w:b/>
                <w:sz w:val="22"/>
              </w:rPr>
            </w:pPr>
          </w:p>
          <w:p>
            <w:pPr>
              <w:pStyle w:val="TableParagraph"/>
              <w:ind w:left="8" w:right="5"/>
              <w:rPr>
                <w:sz w:val="18"/>
              </w:rPr>
            </w:pPr>
            <w:r>
              <w:rPr>
                <w:sz w:val="18"/>
              </w:rPr>
              <w:t>D7</w:t>
            </w:r>
          </w:p>
        </w:tc>
        <w:tc>
          <w:tcPr>
            <w:tcW w:w="436" w:type="dxa"/>
          </w:tcPr>
          <w:p>
            <w:pPr>
              <w:pStyle w:val="TableParagraph"/>
              <w:spacing w:before="11"/>
              <w:jc w:val="left"/>
              <w:rPr>
                <w:b/>
                <w:sz w:val="22"/>
              </w:rPr>
            </w:pPr>
          </w:p>
          <w:p>
            <w:pPr>
              <w:pStyle w:val="TableParagraph"/>
              <w:ind w:left="91" w:right="90"/>
              <w:rPr>
                <w:sz w:val="18"/>
              </w:rPr>
            </w:pPr>
            <w:r>
              <w:rPr>
                <w:sz w:val="18"/>
              </w:rPr>
              <w:t>41</w:t>
            </w:r>
          </w:p>
        </w:tc>
        <w:tc>
          <w:tcPr>
            <w:tcW w:w="435" w:type="dxa"/>
          </w:tcPr>
          <w:p>
            <w:pPr>
              <w:pStyle w:val="TableParagraph"/>
              <w:spacing w:before="11"/>
              <w:jc w:val="left"/>
              <w:rPr>
                <w:b/>
                <w:sz w:val="22"/>
              </w:rPr>
            </w:pPr>
          </w:p>
          <w:p>
            <w:pPr>
              <w:pStyle w:val="TableParagraph"/>
              <w:ind w:left="22" w:right="17"/>
              <w:rPr>
                <w:sz w:val="18"/>
              </w:rPr>
            </w:pPr>
            <w:r>
              <w:rPr>
                <w:sz w:val="18"/>
              </w:rPr>
              <w:t>67</w:t>
            </w:r>
          </w:p>
        </w:tc>
        <w:tc>
          <w:tcPr>
            <w:tcW w:w="335" w:type="dxa"/>
          </w:tcPr>
          <w:p>
            <w:pPr>
              <w:pStyle w:val="TableParagraph"/>
              <w:spacing w:before="11"/>
              <w:jc w:val="left"/>
              <w:rPr>
                <w:b/>
                <w:sz w:val="22"/>
              </w:rPr>
            </w:pPr>
          </w:p>
          <w:p>
            <w:pPr>
              <w:pStyle w:val="TableParagraph"/>
              <w:ind w:left="66"/>
              <w:jc w:val="left"/>
              <w:rPr>
                <w:sz w:val="18"/>
              </w:rPr>
            </w:pPr>
            <w:r>
              <w:rPr>
                <w:sz w:val="18"/>
              </w:rPr>
              <w:t>20</w:t>
            </w:r>
          </w:p>
        </w:tc>
        <w:tc>
          <w:tcPr>
            <w:tcW w:w="1654" w:type="dxa"/>
          </w:tcPr>
          <w:p>
            <w:pPr>
              <w:pStyle w:val="TableParagraph"/>
              <w:spacing w:before="11"/>
              <w:jc w:val="left"/>
              <w:rPr>
                <w:b/>
                <w:sz w:val="22"/>
              </w:rPr>
            </w:pPr>
          </w:p>
          <w:p>
            <w:pPr>
              <w:pStyle w:val="TableParagraph"/>
              <w:ind w:left="30" w:right="21"/>
              <w:rPr>
                <w:sz w:val="18"/>
              </w:rPr>
            </w:pPr>
            <w:r>
              <w:rPr>
                <w:sz w:val="18"/>
              </w:rPr>
              <w:t>PA8</w:t>
            </w:r>
          </w:p>
        </w:tc>
        <w:tc>
          <w:tcPr>
            <w:tcW w:w="351" w:type="dxa"/>
          </w:tcPr>
          <w:p>
            <w:pPr>
              <w:pStyle w:val="TableParagraph"/>
              <w:spacing w:before="11"/>
              <w:jc w:val="left"/>
              <w:rPr>
                <w:b/>
                <w:sz w:val="22"/>
              </w:rPr>
            </w:pPr>
          </w:p>
          <w:p>
            <w:pPr>
              <w:pStyle w:val="TableParagraph"/>
              <w:ind w:left="54"/>
              <w:jc w:val="left"/>
              <w:rPr>
                <w:sz w:val="18"/>
              </w:rPr>
            </w:pPr>
            <w:r>
              <w:rPr>
                <w:sz w:val="18"/>
              </w:rPr>
              <w:t>I/O</w:t>
            </w:r>
          </w:p>
        </w:tc>
        <w:tc>
          <w:tcPr>
            <w:tcW w:w="313" w:type="dxa"/>
          </w:tcPr>
          <w:p>
            <w:pPr>
              <w:pStyle w:val="TableParagraph"/>
              <w:spacing w:before="11"/>
              <w:jc w:val="left"/>
              <w:rPr>
                <w:b/>
                <w:sz w:val="22"/>
              </w:rPr>
            </w:pPr>
          </w:p>
          <w:p>
            <w:pPr>
              <w:pStyle w:val="TableParagraph"/>
              <w:ind w:left="23" w:right="14"/>
              <w:rPr>
                <w:sz w:val="18"/>
              </w:rPr>
            </w:pPr>
            <w:r>
              <w:rPr>
                <w:sz w:val="18"/>
              </w:rPr>
              <w:t>FT</w:t>
            </w:r>
          </w:p>
        </w:tc>
        <w:tc>
          <w:tcPr>
            <w:tcW w:w="1190" w:type="dxa"/>
          </w:tcPr>
          <w:p>
            <w:pPr>
              <w:pStyle w:val="TableParagraph"/>
              <w:spacing w:before="11"/>
              <w:jc w:val="left"/>
              <w:rPr>
                <w:b/>
                <w:sz w:val="22"/>
              </w:rPr>
            </w:pPr>
          </w:p>
          <w:p>
            <w:pPr>
              <w:pStyle w:val="TableParagraph"/>
              <w:ind w:left="9"/>
              <w:rPr>
                <w:sz w:val="18"/>
              </w:rPr>
            </w:pPr>
            <w:r>
              <w:rPr>
                <w:sz w:val="18"/>
              </w:rPr>
              <w:t>PA8</w:t>
            </w:r>
          </w:p>
        </w:tc>
        <w:tc>
          <w:tcPr>
            <w:tcW w:w="1502" w:type="dxa"/>
          </w:tcPr>
          <w:p>
            <w:pPr>
              <w:pStyle w:val="TableParagraph"/>
              <w:spacing w:line="235" w:lineRule="auto" w:before="48"/>
              <w:ind w:left="111" w:right="96"/>
              <w:rPr>
                <w:sz w:val="18"/>
              </w:rPr>
            </w:pPr>
            <w:r>
              <w:rPr>
                <w:sz w:val="18"/>
              </w:rPr>
              <w:t>USART1_CK/ TIM1_CH1</w:t>
            </w:r>
            <w:r>
              <w:rPr>
                <w:position w:val="7"/>
                <w:sz w:val="14"/>
              </w:rPr>
              <w:t>(9)</w:t>
            </w:r>
            <w:r>
              <w:rPr>
                <w:sz w:val="18"/>
              </w:rPr>
              <w:t>/ MCO</w:t>
            </w:r>
          </w:p>
        </w:tc>
        <w:tc>
          <w:tcPr>
            <w:tcW w:w="1250" w:type="dxa"/>
          </w:tcPr>
          <w:p>
            <w:pPr>
              <w:pStyle w:val="TableParagraph"/>
              <w:spacing w:before="11"/>
              <w:jc w:val="left"/>
              <w:rPr>
                <w:b/>
                <w:sz w:val="22"/>
              </w:rPr>
            </w:pPr>
          </w:p>
          <w:p>
            <w:pPr>
              <w:pStyle w:val="TableParagraph"/>
              <w:ind w:left="13"/>
              <w:rPr>
                <w:sz w:val="18"/>
              </w:rPr>
            </w:pPr>
            <w:r>
              <w:rPr>
                <w:sz w:val="18"/>
              </w:rPr>
              <w:t>-</w:t>
            </w:r>
          </w:p>
        </w:tc>
      </w:tr>
      <w:tr>
        <w:trPr>
          <w:trHeight w:val="547" w:hRule="atLeast"/>
        </w:trPr>
        <w:tc>
          <w:tcPr>
            <w:tcW w:w="409" w:type="dxa"/>
          </w:tcPr>
          <w:p>
            <w:pPr>
              <w:pStyle w:val="TableParagraph"/>
              <w:spacing w:before="155"/>
              <w:ind w:right="82"/>
              <w:jc w:val="right"/>
              <w:rPr>
                <w:sz w:val="18"/>
              </w:rPr>
            </w:pPr>
            <w:r>
              <w:rPr>
                <w:sz w:val="18"/>
              </w:rPr>
              <w:t>C9</w:t>
            </w:r>
          </w:p>
        </w:tc>
        <w:tc>
          <w:tcPr>
            <w:tcW w:w="435" w:type="dxa"/>
          </w:tcPr>
          <w:p>
            <w:pPr>
              <w:pStyle w:val="TableParagraph"/>
              <w:spacing w:before="155"/>
              <w:ind w:left="22" w:right="22"/>
              <w:rPr>
                <w:sz w:val="18"/>
              </w:rPr>
            </w:pPr>
            <w:r>
              <w:rPr>
                <w:sz w:val="18"/>
              </w:rPr>
              <w:t>D10</w:t>
            </w:r>
          </w:p>
        </w:tc>
        <w:tc>
          <w:tcPr>
            <w:tcW w:w="436" w:type="dxa"/>
          </w:tcPr>
          <w:p>
            <w:pPr>
              <w:pStyle w:val="TableParagraph"/>
              <w:spacing w:before="155"/>
              <w:ind w:left="92" w:right="90"/>
              <w:rPr>
                <w:sz w:val="18"/>
              </w:rPr>
            </w:pPr>
            <w:r>
              <w:rPr>
                <w:sz w:val="18"/>
              </w:rPr>
              <w:t>30</w:t>
            </w:r>
          </w:p>
        </w:tc>
        <w:tc>
          <w:tcPr>
            <w:tcW w:w="476" w:type="dxa"/>
          </w:tcPr>
          <w:p>
            <w:pPr>
              <w:pStyle w:val="TableParagraph"/>
              <w:spacing w:before="155"/>
              <w:ind w:left="8" w:right="5"/>
              <w:rPr>
                <w:sz w:val="18"/>
              </w:rPr>
            </w:pPr>
            <w:r>
              <w:rPr>
                <w:sz w:val="18"/>
              </w:rPr>
              <w:t>C7</w:t>
            </w:r>
          </w:p>
        </w:tc>
        <w:tc>
          <w:tcPr>
            <w:tcW w:w="436" w:type="dxa"/>
          </w:tcPr>
          <w:p>
            <w:pPr>
              <w:pStyle w:val="TableParagraph"/>
              <w:spacing w:before="155"/>
              <w:ind w:left="92" w:right="90"/>
              <w:rPr>
                <w:sz w:val="18"/>
              </w:rPr>
            </w:pPr>
            <w:r>
              <w:rPr>
                <w:sz w:val="18"/>
              </w:rPr>
              <w:t>42</w:t>
            </w:r>
          </w:p>
        </w:tc>
        <w:tc>
          <w:tcPr>
            <w:tcW w:w="435" w:type="dxa"/>
          </w:tcPr>
          <w:p>
            <w:pPr>
              <w:pStyle w:val="TableParagraph"/>
              <w:spacing w:before="155"/>
              <w:ind w:left="22" w:right="17"/>
              <w:rPr>
                <w:sz w:val="18"/>
              </w:rPr>
            </w:pPr>
            <w:r>
              <w:rPr>
                <w:sz w:val="18"/>
              </w:rPr>
              <w:t>68</w:t>
            </w:r>
          </w:p>
        </w:tc>
        <w:tc>
          <w:tcPr>
            <w:tcW w:w="335" w:type="dxa"/>
          </w:tcPr>
          <w:p>
            <w:pPr>
              <w:pStyle w:val="TableParagraph"/>
              <w:spacing w:before="155"/>
              <w:ind w:left="66"/>
              <w:jc w:val="left"/>
              <w:rPr>
                <w:sz w:val="18"/>
              </w:rPr>
            </w:pPr>
            <w:r>
              <w:rPr>
                <w:sz w:val="18"/>
              </w:rPr>
              <w:t>21</w:t>
            </w:r>
          </w:p>
        </w:tc>
        <w:tc>
          <w:tcPr>
            <w:tcW w:w="1654" w:type="dxa"/>
          </w:tcPr>
          <w:p>
            <w:pPr>
              <w:pStyle w:val="TableParagraph"/>
              <w:spacing w:before="155"/>
              <w:ind w:left="30" w:right="21"/>
              <w:rPr>
                <w:sz w:val="18"/>
              </w:rPr>
            </w:pPr>
            <w:r>
              <w:rPr>
                <w:sz w:val="18"/>
              </w:rPr>
              <w:t>PA9</w:t>
            </w:r>
          </w:p>
        </w:tc>
        <w:tc>
          <w:tcPr>
            <w:tcW w:w="351" w:type="dxa"/>
          </w:tcPr>
          <w:p>
            <w:pPr>
              <w:pStyle w:val="TableParagraph"/>
              <w:spacing w:before="155"/>
              <w:ind w:left="54"/>
              <w:jc w:val="left"/>
              <w:rPr>
                <w:sz w:val="18"/>
              </w:rPr>
            </w:pPr>
            <w:r>
              <w:rPr>
                <w:sz w:val="18"/>
              </w:rPr>
              <w:t>I/O</w:t>
            </w:r>
          </w:p>
        </w:tc>
        <w:tc>
          <w:tcPr>
            <w:tcW w:w="313" w:type="dxa"/>
          </w:tcPr>
          <w:p>
            <w:pPr>
              <w:pStyle w:val="TableParagraph"/>
              <w:spacing w:before="155"/>
              <w:ind w:left="23" w:right="14"/>
              <w:rPr>
                <w:sz w:val="18"/>
              </w:rPr>
            </w:pPr>
            <w:r>
              <w:rPr>
                <w:sz w:val="18"/>
              </w:rPr>
              <w:t>FT</w:t>
            </w:r>
          </w:p>
        </w:tc>
        <w:tc>
          <w:tcPr>
            <w:tcW w:w="1190" w:type="dxa"/>
          </w:tcPr>
          <w:p>
            <w:pPr>
              <w:pStyle w:val="TableParagraph"/>
              <w:spacing w:before="155"/>
              <w:ind w:left="9"/>
              <w:rPr>
                <w:sz w:val="18"/>
              </w:rPr>
            </w:pPr>
            <w:r>
              <w:rPr>
                <w:sz w:val="18"/>
              </w:rPr>
              <w:t>PA9</w:t>
            </w:r>
          </w:p>
        </w:tc>
        <w:tc>
          <w:tcPr>
            <w:tcW w:w="1502" w:type="dxa"/>
          </w:tcPr>
          <w:p>
            <w:pPr>
              <w:pStyle w:val="TableParagraph"/>
              <w:spacing w:line="220" w:lineRule="auto" w:before="25"/>
              <w:ind w:left="230" w:right="88" w:hanging="108"/>
              <w:jc w:val="left"/>
              <w:rPr>
                <w:sz w:val="14"/>
              </w:rPr>
            </w:pPr>
            <w:r>
              <w:rPr>
                <w:sz w:val="18"/>
              </w:rPr>
              <w:t>USART1_TX</w:t>
            </w:r>
            <w:r>
              <w:rPr>
                <w:position w:val="7"/>
                <w:sz w:val="14"/>
              </w:rPr>
              <w:t>(9)</w:t>
            </w:r>
            <w:r>
              <w:rPr>
                <w:sz w:val="18"/>
              </w:rPr>
              <w:t>/ TIM1_CH2</w:t>
            </w:r>
            <w:r>
              <w:rPr>
                <w:position w:val="7"/>
                <w:sz w:val="14"/>
              </w:rPr>
              <w:t>(9)</w:t>
            </w:r>
          </w:p>
        </w:tc>
        <w:tc>
          <w:tcPr>
            <w:tcW w:w="1250" w:type="dxa"/>
          </w:tcPr>
          <w:p>
            <w:pPr>
              <w:pStyle w:val="TableParagraph"/>
              <w:spacing w:before="155"/>
              <w:ind w:left="13"/>
              <w:rPr>
                <w:sz w:val="18"/>
              </w:rPr>
            </w:pPr>
            <w:r>
              <w:rPr>
                <w:sz w:val="18"/>
              </w:rPr>
              <w:t>-</w:t>
            </w:r>
          </w:p>
        </w:tc>
      </w:tr>
      <w:tr>
        <w:trPr>
          <w:trHeight w:val="547" w:hRule="atLeast"/>
        </w:trPr>
        <w:tc>
          <w:tcPr>
            <w:tcW w:w="409" w:type="dxa"/>
          </w:tcPr>
          <w:p>
            <w:pPr>
              <w:pStyle w:val="TableParagraph"/>
              <w:spacing w:before="155"/>
              <w:ind w:right="33"/>
              <w:jc w:val="right"/>
              <w:rPr>
                <w:sz w:val="18"/>
              </w:rPr>
            </w:pPr>
            <w:r>
              <w:rPr>
                <w:sz w:val="18"/>
              </w:rPr>
              <w:t>D10</w:t>
            </w:r>
          </w:p>
        </w:tc>
        <w:tc>
          <w:tcPr>
            <w:tcW w:w="435" w:type="dxa"/>
          </w:tcPr>
          <w:p>
            <w:pPr>
              <w:pStyle w:val="TableParagraph"/>
              <w:spacing w:before="155"/>
              <w:ind w:left="22" w:right="22"/>
              <w:rPr>
                <w:sz w:val="18"/>
              </w:rPr>
            </w:pPr>
            <w:r>
              <w:rPr>
                <w:sz w:val="18"/>
              </w:rPr>
              <w:t>C12</w:t>
            </w:r>
          </w:p>
        </w:tc>
        <w:tc>
          <w:tcPr>
            <w:tcW w:w="436" w:type="dxa"/>
          </w:tcPr>
          <w:p>
            <w:pPr>
              <w:pStyle w:val="TableParagraph"/>
              <w:spacing w:before="155"/>
              <w:ind w:left="92" w:right="90"/>
              <w:rPr>
                <w:sz w:val="18"/>
              </w:rPr>
            </w:pPr>
            <w:r>
              <w:rPr>
                <w:sz w:val="18"/>
              </w:rPr>
              <w:t>31</w:t>
            </w:r>
          </w:p>
        </w:tc>
        <w:tc>
          <w:tcPr>
            <w:tcW w:w="476" w:type="dxa"/>
          </w:tcPr>
          <w:p>
            <w:pPr>
              <w:pStyle w:val="TableParagraph"/>
              <w:spacing w:before="155"/>
              <w:ind w:left="8" w:right="5"/>
              <w:rPr>
                <w:sz w:val="18"/>
              </w:rPr>
            </w:pPr>
            <w:r>
              <w:rPr>
                <w:sz w:val="18"/>
              </w:rPr>
              <w:t>C6</w:t>
            </w:r>
          </w:p>
        </w:tc>
        <w:tc>
          <w:tcPr>
            <w:tcW w:w="436" w:type="dxa"/>
          </w:tcPr>
          <w:p>
            <w:pPr>
              <w:pStyle w:val="TableParagraph"/>
              <w:spacing w:before="155"/>
              <w:ind w:left="92" w:right="90"/>
              <w:rPr>
                <w:sz w:val="18"/>
              </w:rPr>
            </w:pPr>
            <w:r>
              <w:rPr>
                <w:sz w:val="18"/>
              </w:rPr>
              <w:t>43</w:t>
            </w:r>
          </w:p>
        </w:tc>
        <w:tc>
          <w:tcPr>
            <w:tcW w:w="435" w:type="dxa"/>
          </w:tcPr>
          <w:p>
            <w:pPr>
              <w:pStyle w:val="TableParagraph"/>
              <w:spacing w:before="155"/>
              <w:ind w:left="22" w:right="16"/>
              <w:rPr>
                <w:sz w:val="18"/>
              </w:rPr>
            </w:pPr>
            <w:r>
              <w:rPr>
                <w:sz w:val="18"/>
              </w:rPr>
              <w:t>69</w:t>
            </w:r>
          </w:p>
        </w:tc>
        <w:tc>
          <w:tcPr>
            <w:tcW w:w="335" w:type="dxa"/>
          </w:tcPr>
          <w:p>
            <w:pPr>
              <w:pStyle w:val="TableParagraph"/>
              <w:spacing w:before="155"/>
              <w:ind w:left="66"/>
              <w:jc w:val="left"/>
              <w:rPr>
                <w:sz w:val="18"/>
              </w:rPr>
            </w:pPr>
            <w:r>
              <w:rPr>
                <w:sz w:val="18"/>
              </w:rPr>
              <w:t>22</w:t>
            </w:r>
          </w:p>
        </w:tc>
        <w:tc>
          <w:tcPr>
            <w:tcW w:w="1654" w:type="dxa"/>
          </w:tcPr>
          <w:p>
            <w:pPr>
              <w:pStyle w:val="TableParagraph"/>
              <w:spacing w:before="155"/>
              <w:ind w:left="613"/>
              <w:jc w:val="left"/>
              <w:rPr>
                <w:sz w:val="18"/>
              </w:rPr>
            </w:pPr>
            <w:r>
              <w:rPr>
                <w:sz w:val="18"/>
              </w:rPr>
              <w:t>PA10</w:t>
            </w:r>
          </w:p>
        </w:tc>
        <w:tc>
          <w:tcPr>
            <w:tcW w:w="351" w:type="dxa"/>
          </w:tcPr>
          <w:p>
            <w:pPr>
              <w:pStyle w:val="TableParagraph"/>
              <w:spacing w:before="155"/>
              <w:ind w:left="55"/>
              <w:jc w:val="left"/>
              <w:rPr>
                <w:sz w:val="18"/>
              </w:rPr>
            </w:pPr>
            <w:r>
              <w:rPr>
                <w:sz w:val="18"/>
              </w:rPr>
              <w:t>I/O</w:t>
            </w:r>
          </w:p>
        </w:tc>
        <w:tc>
          <w:tcPr>
            <w:tcW w:w="313" w:type="dxa"/>
          </w:tcPr>
          <w:p>
            <w:pPr>
              <w:pStyle w:val="TableParagraph"/>
              <w:spacing w:before="155"/>
              <w:ind w:left="25" w:right="14"/>
              <w:rPr>
                <w:sz w:val="18"/>
              </w:rPr>
            </w:pPr>
            <w:r>
              <w:rPr>
                <w:sz w:val="18"/>
              </w:rPr>
              <w:t>FT</w:t>
            </w:r>
          </w:p>
        </w:tc>
        <w:tc>
          <w:tcPr>
            <w:tcW w:w="1190" w:type="dxa"/>
          </w:tcPr>
          <w:p>
            <w:pPr>
              <w:pStyle w:val="TableParagraph"/>
              <w:spacing w:before="155"/>
              <w:ind w:left="10"/>
              <w:rPr>
                <w:sz w:val="18"/>
              </w:rPr>
            </w:pPr>
            <w:r>
              <w:rPr>
                <w:sz w:val="18"/>
              </w:rPr>
              <w:t>PA10</w:t>
            </w:r>
          </w:p>
        </w:tc>
        <w:tc>
          <w:tcPr>
            <w:tcW w:w="1502" w:type="dxa"/>
          </w:tcPr>
          <w:p>
            <w:pPr>
              <w:pStyle w:val="TableParagraph"/>
              <w:spacing w:line="220" w:lineRule="auto" w:before="25"/>
              <w:ind w:left="230" w:right="79" w:hanging="119"/>
              <w:jc w:val="left"/>
              <w:rPr>
                <w:sz w:val="14"/>
              </w:rPr>
            </w:pPr>
            <w:r>
              <w:rPr>
                <w:sz w:val="18"/>
              </w:rPr>
              <w:t>USART1_RX</w:t>
            </w:r>
            <w:r>
              <w:rPr>
                <w:position w:val="7"/>
                <w:sz w:val="14"/>
              </w:rPr>
              <w:t>(9)</w:t>
            </w:r>
            <w:r>
              <w:rPr>
                <w:sz w:val="18"/>
              </w:rPr>
              <w:t>/ TIM1_CH3</w:t>
            </w:r>
            <w:r>
              <w:rPr>
                <w:position w:val="7"/>
                <w:sz w:val="14"/>
              </w:rPr>
              <w:t>(9)</w:t>
            </w:r>
          </w:p>
        </w:tc>
        <w:tc>
          <w:tcPr>
            <w:tcW w:w="1250" w:type="dxa"/>
          </w:tcPr>
          <w:p>
            <w:pPr>
              <w:pStyle w:val="TableParagraph"/>
              <w:spacing w:before="155"/>
              <w:ind w:left="13"/>
              <w:rPr>
                <w:sz w:val="18"/>
              </w:rPr>
            </w:pPr>
            <w:r>
              <w:rPr>
                <w:sz w:val="18"/>
              </w:rPr>
              <w:t>-</w:t>
            </w:r>
          </w:p>
        </w:tc>
      </w:tr>
      <w:tr>
        <w:trPr>
          <w:trHeight w:val="988" w:hRule="atLeast"/>
        </w:trPr>
        <w:tc>
          <w:tcPr>
            <w:tcW w:w="409" w:type="dxa"/>
          </w:tcPr>
          <w:p>
            <w:pPr>
              <w:pStyle w:val="TableParagraph"/>
              <w:jc w:val="left"/>
              <w:rPr>
                <w:b/>
                <w:sz w:val="20"/>
              </w:rPr>
            </w:pPr>
          </w:p>
          <w:p>
            <w:pPr>
              <w:pStyle w:val="TableParagraph"/>
              <w:spacing w:before="144"/>
              <w:ind w:right="33"/>
              <w:jc w:val="right"/>
              <w:rPr>
                <w:sz w:val="18"/>
              </w:rPr>
            </w:pPr>
            <w:r>
              <w:rPr>
                <w:sz w:val="18"/>
              </w:rPr>
              <w:t>C10</w:t>
            </w:r>
          </w:p>
        </w:tc>
        <w:tc>
          <w:tcPr>
            <w:tcW w:w="435" w:type="dxa"/>
          </w:tcPr>
          <w:p>
            <w:pPr>
              <w:pStyle w:val="TableParagraph"/>
              <w:jc w:val="left"/>
              <w:rPr>
                <w:b/>
                <w:sz w:val="20"/>
              </w:rPr>
            </w:pPr>
          </w:p>
          <w:p>
            <w:pPr>
              <w:pStyle w:val="TableParagraph"/>
              <w:spacing w:before="144"/>
              <w:ind w:left="22" w:right="22"/>
              <w:rPr>
                <w:sz w:val="18"/>
              </w:rPr>
            </w:pPr>
            <w:r>
              <w:rPr>
                <w:sz w:val="18"/>
              </w:rPr>
              <w:t>B12</w:t>
            </w:r>
          </w:p>
        </w:tc>
        <w:tc>
          <w:tcPr>
            <w:tcW w:w="436" w:type="dxa"/>
          </w:tcPr>
          <w:p>
            <w:pPr>
              <w:pStyle w:val="TableParagraph"/>
              <w:jc w:val="left"/>
              <w:rPr>
                <w:b/>
                <w:sz w:val="20"/>
              </w:rPr>
            </w:pPr>
          </w:p>
          <w:p>
            <w:pPr>
              <w:pStyle w:val="TableParagraph"/>
              <w:spacing w:before="144"/>
              <w:ind w:left="92" w:right="90"/>
              <w:rPr>
                <w:sz w:val="18"/>
              </w:rPr>
            </w:pPr>
            <w:r>
              <w:rPr>
                <w:sz w:val="18"/>
              </w:rPr>
              <w:t>32</w:t>
            </w:r>
          </w:p>
        </w:tc>
        <w:tc>
          <w:tcPr>
            <w:tcW w:w="476" w:type="dxa"/>
          </w:tcPr>
          <w:p>
            <w:pPr>
              <w:pStyle w:val="TableParagraph"/>
              <w:jc w:val="left"/>
              <w:rPr>
                <w:b/>
                <w:sz w:val="20"/>
              </w:rPr>
            </w:pPr>
          </w:p>
          <w:p>
            <w:pPr>
              <w:pStyle w:val="TableParagraph"/>
              <w:spacing w:before="144"/>
              <w:ind w:left="8" w:right="4"/>
              <w:rPr>
                <w:sz w:val="18"/>
              </w:rPr>
            </w:pPr>
            <w:r>
              <w:rPr>
                <w:sz w:val="18"/>
              </w:rPr>
              <w:t>C8</w:t>
            </w:r>
          </w:p>
        </w:tc>
        <w:tc>
          <w:tcPr>
            <w:tcW w:w="436" w:type="dxa"/>
          </w:tcPr>
          <w:p>
            <w:pPr>
              <w:pStyle w:val="TableParagraph"/>
              <w:jc w:val="left"/>
              <w:rPr>
                <w:b/>
                <w:sz w:val="20"/>
              </w:rPr>
            </w:pPr>
          </w:p>
          <w:p>
            <w:pPr>
              <w:pStyle w:val="TableParagraph"/>
              <w:spacing w:before="144"/>
              <w:ind w:left="92" w:right="90"/>
              <w:rPr>
                <w:sz w:val="18"/>
              </w:rPr>
            </w:pPr>
            <w:r>
              <w:rPr>
                <w:sz w:val="18"/>
              </w:rPr>
              <w:t>44</w:t>
            </w:r>
          </w:p>
        </w:tc>
        <w:tc>
          <w:tcPr>
            <w:tcW w:w="435" w:type="dxa"/>
          </w:tcPr>
          <w:p>
            <w:pPr>
              <w:pStyle w:val="TableParagraph"/>
              <w:jc w:val="left"/>
              <w:rPr>
                <w:b/>
                <w:sz w:val="20"/>
              </w:rPr>
            </w:pPr>
          </w:p>
          <w:p>
            <w:pPr>
              <w:pStyle w:val="TableParagraph"/>
              <w:spacing w:before="144"/>
              <w:ind w:left="22" w:right="15"/>
              <w:rPr>
                <w:sz w:val="18"/>
              </w:rPr>
            </w:pPr>
            <w:r>
              <w:rPr>
                <w:sz w:val="18"/>
              </w:rPr>
              <w:t>70</w:t>
            </w:r>
          </w:p>
        </w:tc>
        <w:tc>
          <w:tcPr>
            <w:tcW w:w="335" w:type="dxa"/>
          </w:tcPr>
          <w:p>
            <w:pPr>
              <w:pStyle w:val="TableParagraph"/>
              <w:jc w:val="left"/>
              <w:rPr>
                <w:b/>
                <w:sz w:val="20"/>
              </w:rPr>
            </w:pPr>
          </w:p>
          <w:p>
            <w:pPr>
              <w:pStyle w:val="TableParagraph"/>
              <w:spacing w:before="144"/>
              <w:ind w:left="66"/>
              <w:jc w:val="left"/>
              <w:rPr>
                <w:sz w:val="18"/>
              </w:rPr>
            </w:pPr>
            <w:r>
              <w:rPr>
                <w:sz w:val="18"/>
              </w:rPr>
              <w:t>23</w:t>
            </w:r>
          </w:p>
        </w:tc>
        <w:tc>
          <w:tcPr>
            <w:tcW w:w="1654" w:type="dxa"/>
          </w:tcPr>
          <w:p>
            <w:pPr>
              <w:pStyle w:val="TableParagraph"/>
              <w:jc w:val="left"/>
              <w:rPr>
                <w:b/>
                <w:sz w:val="20"/>
              </w:rPr>
            </w:pPr>
          </w:p>
          <w:p>
            <w:pPr>
              <w:pStyle w:val="TableParagraph"/>
              <w:spacing w:before="144"/>
              <w:ind w:left="619"/>
              <w:jc w:val="left"/>
              <w:rPr>
                <w:sz w:val="18"/>
              </w:rPr>
            </w:pPr>
            <w:r>
              <w:rPr>
                <w:sz w:val="18"/>
              </w:rPr>
              <w:t>PA11</w:t>
            </w:r>
          </w:p>
        </w:tc>
        <w:tc>
          <w:tcPr>
            <w:tcW w:w="351" w:type="dxa"/>
          </w:tcPr>
          <w:p>
            <w:pPr>
              <w:pStyle w:val="TableParagraph"/>
              <w:jc w:val="left"/>
              <w:rPr>
                <w:b/>
                <w:sz w:val="20"/>
              </w:rPr>
            </w:pPr>
          </w:p>
          <w:p>
            <w:pPr>
              <w:pStyle w:val="TableParagraph"/>
              <w:spacing w:before="144"/>
              <w:ind w:left="55"/>
              <w:jc w:val="left"/>
              <w:rPr>
                <w:sz w:val="18"/>
              </w:rPr>
            </w:pPr>
            <w:r>
              <w:rPr>
                <w:sz w:val="18"/>
              </w:rPr>
              <w:t>I/O</w:t>
            </w:r>
          </w:p>
        </w:tc>
        <w:tc>
          <w:tcPr>
            <w:tcW w:w="313" w:type="dxa"/>
          </w:tcPr>
          <w:p>
            <w:pPr>
              <w:pStyle w:val="TableParagraph"/>
              <w:jc w:val="left"/>
              <w:rPr>
                <w:b/>
                <w:sz w:val="20"/>
              </w:rPr>
            </w:pPr>
          </w:p>
          <w:p>
            <w:pPr>
              <w:pStyle w:val="TableParagraph"/>
              <w:spacing w:before="144"/>
              <w:ind w:left="26" w:right="14"/>
              <w:rPr>
                <w:sz w:val="18"/>
              </w:rPr>
            </w:pPr>
            <w:r>
              <w:rPr>
                <w:sz w:val="18"/>
              </w:rPr>
              <w:t>FT</w:t>
            </w:r>
          </w:p>
        </w:tc>
        <w:tc>
          <w:tcPr>
            <w:tcW w:w="1190" w:type="dxa"/>
          </w:tcPr>
          <w:p>
            <w:pPr>
              <w:pStyle w:val="TableParagraph"/>
              <w:jc w:val="left"/>
              <w:rPr>
                <w:b/>
                <w:sz w:val="20"/>
              </w:rPr>
            </w:pPr>
          </w:p>
          <w:p>
            <w:pPr>
              <w:pStyle w:val="TableParagraph"/>
              <w:spacing w:before="144"/>
              <w:ind w:left="12"/>
              <w:rPr>
                <w:sz w:val="18"/>
              </w:rPr>
            </w:pPr>
            <w:r>
              <w:rPr>
                <w:sz w:val="18"/>
              </w:rPr>
              <w:t>PA11</w:t>
            </w:r>
          </w:p>
        </w:tc>
        <w:tc>
          <w:tcPr>
            <w:tcW w:w="1502" w:type="dxa"/>
          </w:tcPr>
          <w:p>
            <w:pPr>
              <w:pStyle w:val="TableParagraph"/>
              <w:spacing w:line="230" w:lineRule="auto" w:before="51"/>
              <w:ind w:left="111" w:right="96"/>
              <w:rPr>
                <w:sz w:val="14"/>
              </w:rPr>
            </w:pPr>
            <w:r>
              <w:rPr>
                <w:sz w:val="18"/>
              </w:rPr>
              <w:t>USART1_CTS/ CANRX</w:t>
            </w:r>
            <w:r>
              <w:rPr>
                <w:position w:val="7"/>
                <w:sz w:val="14"/>
              </w:rPr>
              <w:t>(9)</w:t>
            </w:r>
            <w:r>
              <w:rPr>
                <w:sz w:val="18"/>
              </w:rPr>
              <w:t>/ USBDM/ TIM1_CH4</w:t>
            </w:r>
            <w:r>
              <w:rPr>
                <w:position w:val="7"/>
                <w:sz w:val="14"/>
              </w:rPr>
              <w:t>(9)</w:t>
            </w:r>
          </w:p>
        </w:tc>
        <w:tc>
          <w:tcPr>
            <w:tcW w:w="1250" w:type="dxa"/>
          </w:tcPr>
          <w:p>
            <w:pPr>
              <w:pStyle w:val="TableParagraph"/>
              <w:jc w:val="left"/>
              <w:rPr>
                <w:b/>
                <w:sz w:val="20"/>
              </w:rPr>
            </w:pPr>
          </w:p>
          <w:p>
            <w:pPr>
              <w:pStyle w:val="TableParagraph"/>
              <w:spacing w:before="144"/>
              <w:ind w:left="13"/>
              <w:rPr>
                <w:sz w:val="18"/>
              </w:rPr>
            </w:pPr>
            <w:r>
              <w:rPr>
                <w:sz w:val="18"/>
              </w:rPr>
              <w:t>-</w:t>
            </w:r>
          </w:p>
        </w:tc>
      </w:tr>
      <w:tr>
        <w:trPr>
          <w:trHeight w:val="988" w:hRule="atLeast"/>
        </w:trPr>
        <w:tc>
          <w:tcPr>
            <w:tcW w:w="409" w:type="dxa"/>
          </w:tcPr>
          <w:p>
            <w:pPr>
              <w:pStyle w:val="TableParagraph"/>
              <w:jc w:val="left"/>
              <w:rPr>
                <w:b/>
                <w:sz w:val="20"/>
              </w:rPr>
            </w:pPr>
          </w:p>
          <w:p>
            <w:pPr>
              <w:pStyle w:val="TableParagraph"/>
              <w:spacing w:before="144"/>
              <w:ind w:right="38"/>
              <w:jc w:val="right"/>
              <w:rPr>
                <w:sz w:val="18"/>
              </w:rPr>
            </w:pPr>
            <w:r>
              <w:rPr>
                <w:sz w:val="18"/>
              </w:rPr>
              <w:t>B10</w:t>
            </w:r>
          </w:p>
        </w:tc>
        <w:tc>
          <w:tcPr>
            <w:tcW w:w="435" w:type="dxa"/>
          </w:tcPr>
          <w:p>
            <w:pPr>
              <w:pStyle w:val="TableParagraph"/>
              <w:jc w:val="left"/>
              <w:rPr>
                <w:b/>
                <w:sz w:val="20"/>
              </w:rPr>
            </w:pPr>
          </w:p>
          <w:p>
            <w:pPr>
              <w:pStyle w:val="TableParagraph"/>
              <w:spacing w:before="144"/>
              <w:ind w:left="22" w:right="22"/>
              <w:rPr>
                <w:sz w:val="18"/>
              </w:rPr>
            </w:pPr>
            <w:r>
              <w:rPr>
                <w:sz w:val="18"/>
              </w:rPr>
              <w:t>A12</w:t>
            </w:r>
          </w:p>
        </w:tc>
        <w:tc>
          <w:tcPr>
            <w:tcW w:w="436" w:type="dxa"/>
          </w:tcPr>
          <w:p>
            <w:pPr>
              <w:pStyle w:val="TableParagraph"/>
              <w:jc w:val="left"/>
              <w:rPr>
                <w:b/>
                <w:sz w:val="20"/>
              </w:rPr>
            </w:pPr>
          </w:p>
          <w:p>
            <w:pPr>
              <w:pStyle w:val="TableParagraph"/>
              <w:spacing w:before="144"/>
              <w:ind w:left="92" w:right="90"/>
              <w:rPr>
                <w:sz w:val="18"/>
              </w:rPr>
            </w:pPr>
            <w:r>
              <w:rPr>
                <w:sz w:val="18"/>
              </w:rPr>
              <w:t>33</w:t>
            </w:r>
          </w:p>
        </w:tc>
        <w:tc>
          <w:tcPr>
            <w:tcW w:w="476" w:type="dxa"/>
          </w:tcPr>
          <w:p>
            <w:pPr>
              <w:pStyle w:val="TableParagraph"/>
              <w:jc w:val="left"/>
              <w:rPr>
                <w:b/>
                <w:sz w:val="20"/>
              </w:rPr>
            </w:pPr>
          </w:p>
          <w:p>
            <w:pPr>
              <w:pStyle w:val="TableParagraph"/>
              <w:spacing w:before="144"/>
              <w:ind w:left="8" w:right="5"/>
              <w:rPr>
                <w:sz w:val="18"/>
              </w:rPr>
            </w:pPr>
            <w:r>
              <w:rPr>
                <w:sz w:val="18"/>
              </w:rPr>
              <w:t>B8</w:t>
            </w:r>
          </w:p>
        </w:tc>
        <w:tc>
          <w:tcPr>
            <w:tcW w:w="436" w:type="dxa"/>
          </w:tcPr>
          <w:p>
            <w:pPr>
              <w:pStyle w:val="TableParagraph"/>
              <w:jc w:val="left"/>
              <w:rPr>
                <w:b/>
                <w:sz w:val="20"/>
              </w:rPr>
            </w:pPr>
          </w:p>
          <w:p>
            <w:pPr>
              <w:pStyle w:val="TableParagraph"/>
              <w:spacing w:before="144"/>
              <w:ind w:left="92" w:right="90"/>
              <w:rPr>
                <w:sz w:val="18"/>
              </w:rPr>
            </w:pPr>
            <w:r>
              <w:rPr>
                <w:sz w:val="18"/>
              </w:rPr>
              <w:t>45</w:t>
            </w:r>
          </w:p>
        </w:tc>
        <w:tc>
          <w:tcPr>
            <w:tcW w:w="435" w:type="dxa"/>
          </w:tcPr>
          <w:p>
            <w:pPr>
              <w:pStyle w:val="TableParagraph"/>
              <w:jc w:val="left"/>
              <w:rPr>
                <w:b/>
                <w:sz w:val="20"/>
              </w:rPr>
            </w:pPr>
          </w:p>
          <w:p>
            <w:pPr>
              <w:pStyle w:val="TableParagraph"/>
              <w:spacing w:before="144"/>
              <w:ind w:left="22" w:right="16"/>
              <w:rPr>
                <w:sz w:val="18"/>
              </w:rPr>
            </w:pPr>
            <w:r>
              <w:rPr>
                <w:sz w:val="18"/>
              </w:rPr>
              <w:t>71</w:t>
            </w:r>
          </w:p>
        </w:tc>
        <w:tc>
          <w:tcPr>
            <w:tcW w:w="335" w:type="dxa"/>
          </w:tcPr>
          <w:p>
            <w:pPr>
              <w:pStyle w:val="TableParagraph"/>
              <w:jc w:val="left"/>
              <w:rPr>
                <w:b/>
                <w:sz w:val="20"/>
              </w:rPr>
            </w:pPr>
          </w:p>
          <w:p>
            <w:pPr>
              <w:pStyle w:val="TableParagraph"/>
              <w:spacing w:before="144"/>
              <w:ind w:left="66"/>
              <w:jc w:val="left"/>
              <w:rPr>
                <w:sz w:val="18"/>
              </w:rPr>
            </w:pPr>
            <w:r>
              <w:rPr>
                <w:sz w:val="18"/>
              </w:rPr>
              <w:t>24</w:t>
            </w:r>
          </w:p>
        </w:tc>
        <w:tc>
          <w:tcPr>
            <w:tcW w:w="1654" w:type="dxa"/>
          </w:tcPr>
          <w:p>
            <w:pPr>
              <w:pStyle w:val="TableParagraph"/>
              <w:jc w:val="left"/>
              <w:rPr>
                <w:b/>
                <w:sz w:val="20"/>
              </w:rPr>
            </w:pPr>
          </w:p>
          <w:p>
            <w:pPr>
              <w:pStyle w:val="TableParagraph"/>
              <w:spacing w:before="144"/>
              <w:ind w:left="613"/>
              <w:jc w:val="left"/>
              <w:rPr>
                <w:sz w:val="18"/>
              </w:rPr>
            </w:pPr>
            <w:r>
              <w:rPr>
                <w:sz w:val="18"/>
              </w:rPr>
              <w:t>PA12</w:t>
            </w:r>
          </w:p>
        </w:tc>
        <w:tc>
          <w:tcPr>
            <w:tcW w:w="351" w:type="dxa"/>
          </w:tcPr>
          <w:p>
            <w:pPr>
              <w:pStyle w:val="TableParagraph"/>
              <w:jc w:val="left"/>
              <w:rPr>
                <w:b/>
                <w:sz w:val="20"/>
              </w:rPr>
            </w:pPr>
          </w:p>
          <w:p>
            <w:pPr>
              <w:pStyle w:val="TableParagraph"/>
              <w:spacing w:before="144"/>
              <w:ind w:left="55"/>
              <w:jc w:val="left"/>
              <w:rPr>
                <w:sz w:val="18"/>
              </w:rPr>
            </w:pPr>
            <w:r>
              <w:rPr>
                <w:sz w:val="18"/>
              </w:rPr>
              <w:t>I/O</w:t>
            </w:r>
          </w:p>
        </w:tc>
        <w:tc>
          <w:tcPr>
            <w:tcW w:w="313" w:type="dxa"/>
          </w:tcPr>
          <w:p>
            <w:pPr>
              <w:pStyle w:val="TableParagraph"/>
              <w:jc w:val="left"/>
              <w:rPr>
                <w:b/>
                <w:sz w:val="20"/>
              </w:rPr>
            </w:pPr>
          </w:p>
          <w:p>
            <w:pPr>
              <w:pStyle w:val="TableParagraph"/>
              <w:spacing w:before="144"/>
              <w:ind w:left="25" w:right="14"/>
              <w:rPr>
                <w:sz w:val="18"/>
              </w:rPr>
            </w:pPr>
            <w:r>
              <w:rPr>
                <w:sz w:val="18"/>
              </w:rPr>
              <w:t>FT</w:t>
            </w:r>
          </w:p>
        </w:tc>
        <w:tc>
          <w:tcPr>
            <w:tcW w:w="1190" w:type="dxa"/>
          </w:tcPr>
          <w:p>
            <w:pPr>
              <w:pStyle w:val="TableParagraph"/>
              <w:jc w:val="left"/>
              <w:rPr>
                <w:b/>
                <w:sz w:val="20"/>
              </w:rPr>
            </w:pPr>
          </w:p>
          <w:p>
            <w:pPr>
              <w:pStyle w:val="TableParagraph"/>
              <w:spacing w:before="144"/>
              <w:ind w:left="10"/>
              <w:rPr>
                <w:sz w:val="18"/>
              </w:rPr>
            </w:pPr>
            <w:r>
              <w:rPr>
                <w:sz w:val="18"/>
              </w:rPr>
              <w:t>PA12</w:t>
            </w:r>
          </w:p>
        </w:tc>
        <w:tc>
          <w:tcPr>
            <w:tcW w:w="1502" w:type="dxa"/>
          </w:tcPr>
          <w:p>
            <w:pPr>
              <w:pStyle w:val="TableParagraph"/>
              <w:spacing w:line="220" w:lineRule="auto" w:before="58"/>
              <w:ind w:left="111" w:right="96"/>
              <w:rPr>
                <w:sz w:val="14"/>
              </w:rPr>
            </w:pPr>
            <w:r>
              <w:rPr>
                <w:sz w:val="18"/>
              </w:rPr>
              <w:t>USART1_RTS/ CANTX</w:t>
            </w:r>
            <w:r>
              <w:rPr>
                <w:position w:val="7"/>
                <w:sz w:val="14"/>
              </w:rPr>
              <w:t>(9)</w:t>
            </w:r>
          </w:p>
          <w:p>
            <w:pPr>
              <w:pStyle w:val="TableParagraph"/>
              <w:spacing w:line="220" w:lineRule="auto" w:before="26"/>
              <w:ind w:left="111" w:right="96"/>
              <w:rPr>
                <w:sz w:val="14"/>
              </w:rPr>
            </w:pPr>
            <w:r>
              <w:rPr>
                <w:sz w:val="18"/>
              </w:rPr>
              <w:t>/USBDP TIM1_ETR</w:t>
            </w:r>
            <w:r>
              <w:rPr>
                <w:position w:val="7"/>
                <w:sz w:val="14"/>
              </w:rPr>
              <w:t>(9)</w:t>
            </w:r>
          </w:p>
        </w:tc>
        <w:tc>
          <w:tcPr>
            <w:tcW w:w="1250" w:type="dxa"/>
          </w:tcPr>
          <w:p>
            <w:pPr>
              <w:pStyle w:val="TableParagraph"/>
              <w:jc w:val="left"/>
              <w:rPr>
                <w:b/>
                <w:sz w:val="20"/>
              </w:rPr>
            </w:pPr>
          </w:p>
          <w:p>
            <w:pPr>
              <w:pStyle w:val="TableParagraph"/>
              <w:spacing w:before="144"/>
              <w:ind w:left="13"/>
              <w:rPr>
                <w:sz w:val="18"/>
              </w:rPr>
            </w:pPr>
            <w:r>
              <w:rPr>
                <w:sz w:val="18"/>
              </w:rPr>
              <w:t>-</w:t>
            </w:r>
          </w:p>
        </w:tc>
      </w:tr>
      <w:tr>
        <w:trPr>
          <w:trHeight w:val="327" w:hRule="atLeast"/>
        </w:trPr>
        <w:tc>
          <w:tcPr>
            <w:tcW w:w="409" w:type="dxa"/>
          </w:tcPr>
          <w:p>
            <w:pPr>
              <w:pStyle w:val="TableParagraph"/>
              <w:spacing w:before="43"/>
              <w:ind w:right="37"/>
              <w:jc w:val="right"/>
              <w:rPr>
                <w:sz w:val="18"/>
              </w:rPr>
            </w:pPr>
            <w:r>
              <w:rPr>
                <w:sz w:val="18"/>
              </w:rPr>
              <w:t>A10</w:t>
            </w:r>
          </w:p>
        </w:tc>
        <w:tc>
          <w:tcPr>
            <w:tcW w:w="435" w:type="dxa"/>
          </w:tcPr>
          <w:p>
            <w:pPr>
              <w:pStyle w:val="TableParagraph"/>
              <w:spacing w:before="43"/>
              <w:ind w:left="22" w:right="20"/>
              <w:rPr>
                <w:sz w:val="18"/>
              </w:rPr>
            </w:pPr>
            <w:r>
              <w:rPr>
                <w:sz w:val="18"/>
              </w:rPr>
              <w:t>A11</w:t>
            </w:r>
          </w:p>
        </w:tc>
        <w:tc>
          <w:tcPr>
            <w:tcW w:w="436" w:type="dxa"/>
          </w:tcPr>
          <w:p>
            <w:pPr>
              <w:pStyle w:val="TableParagraph"/>
              <w:spacing w:before="43"/>
              <w:ind w:left="92" w:right="88"/>
              <w:rPr>
                <w:sz w:val="18"/>
              </w:rPr>
            </w:pPr>
            <w:r>
              <w:rPr>
                <w:sz w:val="18"/>
              </w:rPr>
              <w:t>34</w:t>
            </w:r>
          </w:p>
        </w:tc>
        <w:tc>
          <w:tcPr>
            <w:tcW w:w="476" w:type="dxa"/>
          </w:tcPr>
          <w:p>
            <w:pPr>
              <w:pStyle w:val="TableParagraph"/>
              <w:spacing w:before="43"/>
              <w:ind w:left="8" w:right="3"/>
              <w:rPr>
                <w:sz w:val="18"/>
              </w:rPr>
            </w:pPr>
            <w:r>
              <w:rPr>
                <w:sz w:val="18"/>
              </w:rPr>
              <w:t>A8</w:t>
            </w:r>
          </w:p>
        </w:tc>
        <w:tc>
          <w:tcPr>
            <w:tcW w:w="436" w:type="dxa"/>
          </w:tcPr>
          <w:p>
            <w:pPr>
              <w:pStyle w:val="TableParagraph"/>
              <w:spacing w:before="43"/>
              <w:ind w:left="92" w:right="87"/>
              <w:rPr>
                <w:sz w:val="18"/>
              </w:rPr>
            </w:pPr>
            <w:r>
              <w:rPr>
                <w:sz w:val="18"/>
              </w:rPr>
              <w:t>46</w:t>
            </w:r>
          </w:p>
        </w:tc>
        <w:tc>
          <w:tcPr>
            <w:tcW w:w="435" w:type="dxa"/>
          </w:tcPr>
          <w:p>
            <w:pPr>
              <w:pStyle w:val="TableParagraph"/>
              <w:spacing w:before="43"/>
              <w:ind w:left="22" w:right="14"/>
              <w:rPr>
                <w:sz w:val="18"/>
              </w:rPr>
            </w:pPr>
            <w:r>
              <w:rPr>
                <w:sz w:val="18"/>
              </w:rPr>
              <w:t>72</w:t>
            </w:r>
          </w:p>
        </w:tc>
        <w:tc>
          <w:tcPr>
            <w:tcW w:w="335" w:type="dxa"/>
          </w:tcPr>
          <w:p>
            <w:pPr>
              <w:pStyle w:val="TableParagraph"/>
              <w:spacing w:before="43"/>
              <w:ind w:left="67"/>
              <w:jc w:val="left"/>
              <w:rPr>
                <w:sz w:val="18"/>
              </w:rPr>
            </w:pPr>
            <w:r>
              <w:rPr>
                <w:sz w:val="18"/>
              </w:rPr>
              <w:t>25</w:t>
            </w:r>
          </w:p>
        </w:tc>
        <w:tc>
          <w:tcPr>
            <w:tcW w:w="1654" w:type="dxa"/>
          </w:tcPr>
          <w:p>
            <w:pPr>
              <w:pStyle w:val="TableParagraph"/>
              <w:spacing w:before="43"/>
              <w:ind w:left="613"/>
              <w:jc w:val="left"/>
              <w:rPr>
                <w:sz w:val="18"/>
              </w:rPr>
            </w:pPr>
            <w:r>
              <w:rPr>
                <w:sz w:val="18"/>
              </w:rPr>
              <w:t>PA13</w:t>
            </w:r>
          </w:p>
        </w:tc>
        <w:tc>
          <w:tcPr>
            <w:tcW w:w="351" w:type="dxa"/>
          </w:tcPr>
          <w:p>
            <w:pPr>
              <w:pStyle w:val="TableParagraph"/>
              <w:spacing w:before="43"/>
              <w:ind w:left="54"/>
              <w:jc w:val="left"/>
              <w:rPr>
                <w:sz w:val="18"/>
              </w:rPr>
            </w:pPr>
            <w:r>
              <w:rPr>
                <w:sz w:val="18"/>
              </w:rPr>
              <w:t>I/O</w:t>
            </w:r>
          </w:p>
        </w:tc>
        <w:tc>
          <w:tcPr>
            <w:tcW w:w="313" w:type="dxa"/>
          </w:tcPr>
          <w:p>
            <w:pPr>
              <w:pStyle w:val="TableParagraph"/>
              <w:spacing w:before="43"/>
              <w:ind w:left="25" w:right="14"/>
              <w:rPr>
                <w:sz w:val="18"/>
              </w:rPr>
            </w:pPr>
            <w:r>
              <w:rPr>
                <w:sz w:val="18"/>
              </w:rPr>
              <w:t>FT</w:t>
            </w:r>
          </w:p>
        </w:tc>
        <w:tc>
          <w:tcPr>
            <w:tcW w:w="1190" w:type="dxa"/>
          </w:tcPr>
          <w:p>
            <w:pPr>
              <w:pStyle w:val="TableParagraph"/>
              <w:spacing w:before="43"/>
              <w:ind w:left="13"/>
              <w:rPr>
                <w:sz w:val="18"/>
              </w:rPr>
            </w:pPr>
            <w:r>
              <w:rPr>
                <w:sz w:val="18"/>
              </w:rPr>
              <w:t>JTMS/SWDIO</w:t>
            </w:r>
          </w:p>
        </w:tc>
        <w:tc>
          <w:tcPr>
            <w:tcW w:w="1502" w:type="dxa"/>
          </w:tcPr>
          <w:p>
            <w:pPr>
              <w:pStyle w:val="TableParagraph"/>
              <w:spacing w:before="43"/>
              <w:ind w:left="65"/>
              <w:rPr>
                <w:sz w:val="18"/>
              </w:rPr>
            </w:pPr>
            <w:r>
              <w:rPr>
                <w:sz w:val="18"/>
              </w:rPr>
              <w:t>-</w:t>
            </w:r>
          </w:p>
        </w:tc>
        <w:tc>
          <w:tcPr>
            <w:tcW w:w="1250" w:type="dxa"/>
          </w:tcPr>
          <w:p>
            <w:pPr>
              <w:pStyle w:val="TableParagraph"/>
              <w:spacing w:before="43"/>
              <w:ind w:left="20" w:right="3"/>
              <w:rPr>
                <w:sz w:val="18"/>
              </w:rPr>
            </w:pPr>
            <w:r>
              <w:rPr>
                <w:sz w:val="18"/>
              </w:rPr>
              <w:t>PA13</w:t>
            </w:r>
          </w:p>
        </w:tc>
      </w:tr>
      <w:tr>
        <w:trPr>
          <w:trHeight w:val="328" w:hRule="atLeast"/>
        </w:trPr>
        <w:tc>
          <w:tcPr>
            <w:tcW w:w="409" w:type="dxa"/>
          </w:tcPr>
          <w:p>
            <w:pPr>
              <w:pStyle w:val="TableParagraph"/>
              <w:spacing w:before="44"/>
              <w:ind w:right="92"/>
              <w:jc w:val="right"/>
              <w:rPr>
                <w:sz w:val="18"/>
              </w:rPr>
            </w:pPr>
            <w:r>
              <w:rPr>
                <w:sz w:val="18"/>
              </w:rPr>
              <w:t>F8</w:t>
            </w:r>
          </w:p>
        </w:tc>
        <w:tc>
          <w:tcPr>
            <w:tcW w:w="435" w:type="dxa"/>
          </w:tcPr>
          <w:p>
            <w:pPr>
              <w:pStyle w:val="TableParagraph"/>
              <w:spacing w:before="44"/>
              <w:ind w:left="22" w:right="19"/>
              <w:rPr>
                <w:sz w:val="18"/>
              </w:rPr>
            </w:pPr>
            <w:r>
              <w:rPr>
                <w:sz w:val="18"/>
              </w:rPr>
              <w:t>C11</w:t>
            </w:r>
          </w:p>
        </w:tc>
        <w:tc>
          <w:tcPr>
            <w:tcW w:w="436" w:type="dxa"/>
          </w:tcPr>
          <w:p>
            <w:pPr>
              <w:pStyle w:val="TableParagraph"/>
              <w:spacing w:before="44"/>
              <w:ind w:left="3"/>
              <w:rPr>
                <w:sz w:val="18"/>
              </w:rPr>
            </w:pPr>
            <w:r>
              <w:rPr>
                <w:sz w:val="18"/>
              </w:rPr>
              <w:t>-</w:t>
            </w:r>
          </w:p>
        </w:tc>
        <w:tc>
          <w:tcPr>
            <w:tcW w:w="476" w:type="dxa"/>
          </w:tcPr>
          <w:p>
            <w:pPr>
              <w:pStyle w:val="TableParagraph"/>
              <w:spacing w:before="44"/>
              <w:ind w:left="3"/>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73</w:t>
            </w:r>
          </w:p>
        </w:tc>
        <w:tc>
          <w:tcPr>
            <w:tcW w:w="335" w:type="dxa"/>
          </w:tcPr>
          <w:p>
            <w:pPr>
              <w:pStyle w:val="TableParagraph"/>
              <w:spacing w:before="44"/>
              <w:ind w:left="8"/>
              <w:rPr>
                <w:sz w:val="18"/>
              </w:rPr>
            </w:pPr>
            <w:r>
              <w:rPr>
                <w:sz w:val="18"/>
              </w:rPr>
              <w:t>-</w:t>
            </w:r>
          </w:p>
        </w:tc>
        <w:tc>
          <w:tcPr>
            <w:tcW w:w="5010" w:type="dxa"/>
            <w:gridSpan w:val="5"/>
          </w:tcPr>
          <w:p>
            <w:pPr>
              <w:pStyle w:val="TableParagraph"/>
              <w:spacing w:before="44"/>
              <w:ind w:left="1905" w:right="1893"/>
              <w:rPr>
                <w:sz w:val="18"/>
              </w:rPr>
            </w:pPr>
            <w:r>
              <w:rPr>
                <w:sz w:val="18"/>
              </w:rPr>
              <w:t>Not connected</w:t>
            </w:r>
          </w:p>
        </w:tc>
        <w:tc>
          <w:tcPr>
            <w:tcW w:w="1250" w:type="dxa"/>
          </w:tcPr>
          <w:p>
            <w:pPr>
              <w:pStyle w:val="TableParagraph"/>
              <w:spacing w:before="44"/>
              <w:ind w:left="13"/>
              <w:rPr>
                <w:sz w:val="18"/>
              </w:rPr>
            </w:pPr>
            <w:r>
              <w:rPr>
                <w:sz w:val="18"/>
              </w:rPr>
              <w:t>-</w:t>
            </w:r>
          </w:p>
        </w:tc>
      </w:tr>
      <w:tr>
        <w:trPr>
          <w:trHeight w:val="328" w:hRule="atLeast"/>
        </w:trPr>
        <w:tc>
          <w:tcPr>
            <w:tcW w:w="409" w:type="dxa"/>
          </w:tcPr>
          <w:p>
            <w:pPr>
              <w:pStyle w:val="TableParagraph"/>
              <w:spacing w:before="44"/>
              <w:ind w:right="87"/>
              <w:jc w:val="right"/>
              <w:rPr>
                <w:sz w:val="18"/>
              </w:rPr>
            </w:pPr>
            <w:r>
              <w:rPr>
                <w:sz w:val="18"/>
              </w:rPr>
              <w:t>E6</w:t>
            </w:r>
          </w:p>
        </w:tc>
        <w:tc>
          <w:tcPr>
            <w:tcW w:w="435" w:type="dxa"/>
          </w:tcPr>
          <w:p>
            <w:pPr>
              <w:pStyle w:val="TableParagraph"/>
              <w:spacing w:before="44"/>
              <w:ind w:left="22" w:right="22"/>
              <w:rPr>
                <w:sz w:val="18"/>
              </w:rPr>
            </w:pPr>
            <w:r>
              <w:rPr>
                <w:sz w:val="18"/>
              </w:rPr>
              <w:t>F11</w:t>
            </w:r>
          </w:p>
        </w:tc>
        <w:tc>
          <w:tcPr>
            <w:tcW w:w="436" w:type="dxa"/>
          </w:tcPr>
          <w:p>
            <w:pPr>
              <w:pStyle w:val="TableParagraph"/>
              <w:spacing w:before="44"/>
              <w:ind w:left="92" w:right="90"/>
              <w:rPr>
                <w:sz w:val="18"/>
              </w:rPr>
            </w:pPr>
            <w:r>
              <w:rPr>
                <w:sz w:val="18"/>
              </w:rPr>
              <w:t>35</w:t>
            </w:r>
          </w:p>
        </w:tc>
        <w:tc>
          <w:tcPr>
            <w:tcW w:w="476" w:type="dxa"/>
          </w:tcPr>
          <w:p>
            <w:pPr>
              <w:pStyle w:val="TableParagraph"/>
              <w:spacing w:before="44"/>
              <w:ind w:left="8" w:right="5"/>
              <w:rPr>
                <w:sz w:val="18"/>
              </w:rPr>
            </w:pPr>
            <w:r>
              <w:rPr>
                <w:sz w:val="18"/>
              </w:rPr>
              <w:t>D5</w:t>
            </w:r>
          </w:p>
        </w:tc>
        <w:tc>
          <w:tcPr>
            <w:tcW w:w="436" w:type="dxa"/>
          </w:tcPr>
          <w:p>
            <w:pPr>
              <w:pStyle w:val="TableParagraph"/>
              <w:spacing w:before="44"/>
              <w:ind w:left="92" w:right="90"/>
              <w:rPr>
                <w:sz w:val="18"/>
              </w:rPr>
            </w:pPr>
            <w:r>
              <w:rPr>
                <w:sz w:val="18"/>
              </w:rPr>
              <w:t>47</w:t>
            </w:r>
          </w:p>
        </w:tc>
        <w:tc>
          <w:tcPr>
            <w:tcW w:w="435" w:type="dxa"/>
          </w:tcPr>
          <w:p>
            <w:pPr>
              <w:pStyle w:val="TableParagraph"/>
              <w:spacing w:before="44"/>
              <w:ind w:left="22" w:right="16"/>
              <w:rPr>
                <w:sz w:val="18"/>
              </w:rPr>
            </w:pPr>
            <w:r>
              <w:rPr>
                <w:sz w:val="18"/>
              </w:rPr>
              <w:t>74</w:t>
            </w:r>
          </w:p>
        </w:tc>
        <w:tc>
          <w:tcPr>
            <w:tcW w:w="335" w:type="dxa"/>
          </w:tcPr>
          <w:p>
            <w:pPr>
              <w:pStyle w:val="TableParagraph"/>
              <w:spacing w:before="44"/>
              <w:ind w:left="66"/>
              <w:jc w:val="left"/>
              <w:rPr>
                <w:sz w:val="18"/>
              </w:rPr>
            </w:pPr>
            <w:r>
              <w:rPr>
                <w:sz w:val="18"/>
              </w:rPr>
              <w:t>26</w:t>
            </w:r>
          </w:p>
        </w:tc>
        <w:tc>
          <w:tcPr>
            <w:tcW w:w="1654" w:type="dxa"/>
          </w:tcPr>
          <w:p>
            <w:pPr>
              <w:pStyle w:val="TableParagraph"/>
              <w:spacing w:before="49"/>
              <w:ind w:left="590"/>
              <w:jc w:val="left"/>
              <w:rPr>
                <w:sz w:val="14"/>
              </w:rPr>
            </w:pPr>
            <w:r>
              <w:rPr>
                <w:position w:val="4"/>
                <w:sz w:val="18"/>
              </w:rPr>
              <w:t>V</w:t>
            </w:r>
            <w:r>
              <w:rPr>
                <w:sz w:val="14"/>
              </w:rPr>
              <w:t>SS_2</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0"/>
              <w:rPr>
                <w:sz w:val="18"/>
              </w:rPr>
            </w:pPr>
            <w:r>
              <w:rPr>
                <w:sz w:val="18"/>
              </w:rPr>
              <w:t>-</w:t>
            </w:r>
          </w:p>
        </w:tc>
        <w:tc>
          <w:tcPr>
            <w:tcW w:w="1190" w:type="dxa"/>
          </w:tcPr>
          <w:p>
            <w:pPr>
              <w:pStyle w:val="TableParagraph"/>
              <w:spacing w:before="49"/>
              <w:ind w:left="14"/>
              <w:rPr>
                <w:sz w:val="14"/>
              </w:rPr>
            </w:pPr>
            <w:r>
              <w:rPr>
                <w:position w:val="4"/>
                <w:sz w:val="18"/>
              </w:rPr>
              <w:t>V</w:t>
            </w:r>
            <w:r>
              <w:rPr>
                <w:sz w:val="14"/>
              </w:rPr>
              <w:t>SS_2</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r>
        <w:trPr>
          <w:trHeight w:val="327" w:hRule="atLeast"/>
        </w:trPr>
        <w:tc>
          <w:tcPr>
            <w:tcW w:w="409" w:type="dxa"/>
          </w:tcPr>
          <w:p>
            <w:pPr>
              <w:pStyle w:val="TableParagraph"/>
              <w:spacing w:before="43"/>
              <w:ind w:right="93"/>
              <w:jc w:val="right"/>
              <w:rPr>
                <w:sz w:val="18"/>
              </w:rPr>
            </w:pPr>
            <w:r>
              <w:rPr>
                <w:sz w:val="18"/>
              </w:rPr>
              <w:t>F6</w:t>
            </w:r>
          </w:p>
        </w:tc>
        <w:tc>
          <w:tcPr>
            <w:tcW w:w="435" w:type="dxa"/>
          </w:tcPr>
          <w:p>
            <w:pPr>
              <w:pStyle w:val="TableParagraph"/>
              <w:spacing w:before="43"/>
              <w:ind w:left="22" w:right="22"/>
              <w:rPr>
                <w:sz w:val="18"/>
              </w:rPr>
            </w:pPr>
            <w:r>
              <w:rPr>
                <w:sz w:val="18"/>
              </w:rPr>
              <w:t>G11</w:t>
            </w:r>
          </w:p>
        </w:tc>
        <w:tc>
          <w:tcPr>
            <w:tcW w:w="436" w:type="dxa"/>
          </w:tcPr>
          <w:p>
            <w:pPr>
              <w:pStyle w:val="TableParagraph"/>
              <w:spacing w:before="43"/>
              <w:ind w:left="92" w:right="90"/>
              <w:rPr>
                <w:sz w:val="18"/>
              </w:rPr>
            </w:pPr>
            <w:r>
              <w:rPr>
                <w:sz w:val="18"/>
              </w:rPr>
              <w:t>36</w:t>
            </w:r>
          </w:p>
        </w:tc>
        <w:tc>
          <w:tcPr>
            <w:tcW w:w="476" w:type="dxa"/>
          </w:tcPr>
          <w:p>
            <w:pPr>
              <w:pStyle w:val="TableParagraph"/>
              <w:spacing w:before="43"/>
              <w:ind w:left="8" w:right="4"/>
              <w:rPr>
                <w:sz w:val="18"/>
              </w:rPr>
            </w:pPr>
            <w:r>
              <w:rPr>
                <w:sz w:val="18"/>
              </w:rPr>
              <w:t>E5</w:t>
            </w:r>
          </w:p>
        </w:tc>
        <w:tc>
          <w:tcPr>
            <w:tcW w:w="436" w:type="dxa"/>
          </w:tcPr>
          <w:p>
            <w:pPr>
              <w:pStyle w:val="TableParagraph"/>
              <w:spacing w:before="43"/>
              <w:ind w:left="92" w:right="90"/>
              <w:rPr>
                <w:sz w:val="18"/>
              </w:rPr>
            </w:pPr>
            <w:r>
              <w:rPr>
                <w:sz w:val="18"/>
              </w:rPr>
              <w:t>48</w:t>
            </w:r>
          </w:p>
        </w:tc>
        <w:tc>
          <w:tcPr>
            <w:tcW w:w="435" w:type="dxa"/>
          </w:tcPr>
          <w:p>
            <w:pPr>
              <w:pStyle w:val="TableParagraph"/>
              <w:spacing w:before="43"/>
              <w:ind w:left="22" w:right="16"/>
              <w:rPr>
                <w:sz w:val="18"/>
              </w:rPr>
            </w:pPr>
            <w:r>
              <w:rPr>
                <w:sz w:val="18"/>
              </w:rPr>
              <w:t>75</w:t>
            </w:r>
          </w:p>
        </w:tc>
        <w:tc>
          <w:tcPr>
            <w:tcW w:w="335" w:type="dxa"/>
          </w:tcPr>
          <w:p>
            <w:pPr>
              <w:pStyle w:val="TableParagraph"/>
              <w:spacing w:before="43"/>
              <w:ind w:left="66"/>
              <w:jc w:val="left"/>
              <w:rPr>
                <w:sz w:val="18"/>
              </w:rPr>
            </w:pPr>
            <w:r>
              <w:rPr>
                <w:sz w:val="18"/>
              </w:rPr>
              <w:t>27</w:t>
            </w:r>
          </w:p>
        </w:tc>
        <w:tc>
          <w:tcPr>
            <w:tcW w:w="1654" w:type="dxa"/>
          </w:tcPr>
          <w:p>
            <w:pPr>
              <w:pStyle w:val="TableParagraph"/>
              <w:spacing w:before="39"/>
              <w:ind w:left="583"/>
              <w:jc w:val="left"/>
              <w:rPr>
                <w:sz w:val="14"/>
              </w:rPr>
            </w:pPr>
            <w:r>
              <w:rPr>
                <w:position w:val="5"/>
                <w:sz w:val="18"/>
              </w:rPr>
              <w:t>V</w:t>
            </w:r>
            <w:r>
              <w:rPr>
                <w:sz w:val="14"/>
              </w:rPr>
              <w:t>DD_2</w:t>
            </w:r>
          </w:p>
        </w:tc>
        <w:tc>
          <w:tcPr>
            <w:tcW w:w="351" w:type="dxa"/>
          </w:tcPr>
          <w:p>
            <w:pPr>
              <w:pStyle w:val="TableParagraph"/>
              <w:spacing w:before="43"/>
              <w:ind w:left="115"/>
              <w:jc w:val="left"/>
              <w:rPr>
                <w:sz w:val="18"/>
              </w:rPr>
            </w:pPr>
            <w:r>
              <w:rPr>
                <w:sz w:val="18"/>
              </w:rPr>
              <w:t>S</w:t>
            </w:r>
          </w:p>
        </w:tc>
        <w:tc>
          <w:tcPr>
            <w:tcW w:w="313" w:type="dxa"/>
          </w:tcPr>
          <w:p>
            <w:pPr>
              <w:pStyle w:val="TableParagraph"/>
              <w:spacing w:before="43"/>
              <w:ind w:left="10"/>
              <w:rPr>
                <w:sz w:val="18"/>
              </w:rPr>
            </w:pPr>
            <w:r>
              <w:rPr>
                <w:sz w:val="18"/>
              </w:rPr>
              <w:t>-</w:t>
            </w:r>
          </w:p>
        </w:tc>
        <w:tc>
          <w:tcPr>
            <w:tcW w:w="1190" w:type="dxa"/>
          </w:tcPr>
          <w:p>
            <w:pPr>
              <w:pStyle w:val="TableParagraph"/>
              <w:spacing w:before="39"/>
              <w:ind w:left="11"/>
              <w:rPr>
                <w:sz w:val="14"/>
              </w:rPr>
            </w:pPr>
            <w:r>
              <w:rPr>
                <w:position w:val="5"/>
                <w:sz w:val="18"/>
              </w:rPr>
              <w:t>V</w:t>
            </w:r>
            <w:r>
              <w:rPr>
                <w:sz w:val="14"/>
              </w:rPr>
              <w:t>DD_2</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13"/>
              <w:rPr>
                <w:sz w:val="18"/>
              </w:rPr>
            </w:pPr>
            <w:r>
              <w:rPr>
                <w:sz w:val="18"/>
              </w:rPr>
              <w:t>-</w:t>
            </w:r>
          </w:p>
        </w:tc>
      </w:tr>
    </w:tbl>
    <w:p>
      <w:pPr>
        <w:spacing w:after="0"/>
        <w:rPr>
          <w:sz w:val="18"/>
        </w:rPr>
        <w:sectPr>
          <w:footerReference w:type="default" r:id="rId276"/>
          <w:footerReference w:type="even" r:id="rId277"/>
          <w:pgSz w:w="11900" w:h="16840"/>
          <w:pgMar w:footer="1899" w:header="1172" w:top="1480" w:bottom="2080" w:left="1180" w:right="0"/>
          <w:pgNumType w:start="31"/>
        </w:sectPr>
      </w:pPr>
    </w:p>
    <w:p>
      <w:pPr>
        <w:pStyle w:val="BodyText"/>
        <w:spacing w:before="10"/>
        <w:rPr>
          <w:b/>
          <w:sz w:val="17"/>
        </w:rPr>
      </w:pPr>
    </w:p>
    <w:p>
      <w:pPr>
        <w:pStyle w:val="Heading6"/>
        <w:spacing w:before="93" w:after="39"/>
        <w:ind w:left="1655"/>
      </w:pPr>
      <w:r>
        <w:rPr/>
        <w:t>Table 5. Medium-density STM32F103xx pin definitions (continued)</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435"/>
        <w:gridCol w:w="436"/>
        <w:gridCol w:w="476"/>
        <w:gridCol w:w="436"/>
        <w:gridCol w:w="435"/>
        <w:gridCol w:w="335"/>
        <w:gridCol w:w="1654"/>
        <w:gridCol w:w="351"/>
        <w:gridCol w:w="313"/>
        <w:gridCol w:w="1190"/>
        <w:gridCol w:w="1502"/>
        <w:gridCol w:w="1250"/>
      </w:tblGrid>
      <w:tr>
        <w:trPr>
          <w:trHeight w:val="397" w:hRule="atLeast"/>
        </w:trPr>
        <w:tc>
          <w:tcPr>
            <w:tcW w:w="2962" w:type="dxa"/>
            <w:gridSpan w:val="7"/>
          </w:tcPr>
          <w:p>
            <w:pPr>
              <w:pStyle w:val="TableParagraph"/>
              <w:spacing w:before="84"/>
              <w:ind w:left="1267" w:right="1263"/>
              <w:rPr>
                <w:b/>
                <w:sz w:val="18"/>
              </w:rPr>
            </w:pPr>
            <w:r>
              <w:rPr>
                <w:b/>
                <w:sz w:val="18"/>
              </w:rPr>
              <w:t>Pins</w:t>
            </w:r>
          </w:p>
        </w:tc>
        <w:tc>
          <w:tcPr>
            <w:tcW w:w="1654"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34"/>
              <w:ind w:left="427"/>
              <w:jc w:val="left"/>
              <w:rPr>
                <w:b/>
                <w:sz w:val="18"/>
              </w:rPr>
            </w:pPr>
            <w:r>
              <w:rPr>
                <w:b/>
                <w:sz w:val="18"/>
              </w:rPr>
              <w:t>Pin name</w:t>
            </w:r>
          </w:p>
        </w:tc>
        <w:tc>
          <w:tcPr>
            <w:tcW w:w="351" w:type="dxa"/>
            <w:vMerge w:val="restart"/>
            <w:tcBorders>
              <w:bottom w:val="single" w:sz="12" w:space="0" w:color="000000"/>
            </w:tcBorders>
            <w:textDirection w:val="btLr"/>
          </w:tcPr>
          <w:p>
            <w:pPr>
              <w:pStyle w:val="TableParagraph"/>
              <w:spacing w:before="61"/>
              <w:ind w:left="1088" w:right="1106"/>
              <w:rPr>
                <w:b/>
                <w:sz w:val="14"/>
              </w:rPr>
            </w:pPr>
            <w:r>
              <w:rPr>
                <w:b/>
                <w:sz w:val="18"/>
              </w:rPr>
              <w:t>Type</w:t>
            </w:r>
            <w:r>
              <w:rPr>
                <w:b/>
                <w:position w:val="7"/>
                <w:sz w:val="14"/>
              </w:rPr>
              <w:t>(1)</w:t>
            </w:r>
          </w:p>
        </w:tc>
        <w:tc>
          <w:tcPr>
            <w:tcW w:w="313" w:type="dxa"/>
            <w:vMerge w:val="restart"/>
            <w:tcBorders>
              <w:bottom w:val="single" w:sz="12" w:space="0" w:color="000000"/>
            </w:tcBorders>
            <w:textDirection w:val="btLr"/>
          </w:tcPr>
          <w:p>
            <w:pPr>
              <w:pStyle w:val="TableParagraph"/>
              <w:spacing w:line="221" w:lineRule="exact" w:before="62"/>
              <w:ind w:left="1089" w:right="1106"/>
              <w:rPr>
                <w:b/>
                <w:sz w:val="14"/>
              </w:rPr>
            </w:pPr>
            <w:r>
              <w:rPr>
                <w:b/>
                <w:sz w:val="18"/>
              </w:rPr>
              <w:t>I / O Level</w:t>
            </w:r>
            <w:r>
              <w:rPr>
                <w:b/>
                <w:position w:val="7"/>
                <w:sz w:val="14"/>
              </w:rPr>
              <w:t>(2)</w:t>
            </w:r>
          </w:p>
        </w:tc>
        <w:tc>
          <w:tcPr>
            <w:tcW w:w="1190"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37" w:lineRule="auto" w:before="145"/>
              <w:ind w:left="104" w:right="89" w:hanging="2"/>
              <w:rPr>
                <w:b/>
                <w:sz w:val="18"/>
              </w:rPr>
            </w:pPr>
            <w:r>
              <w:rPr>
                <w:b/>
                <w:sz w:val="18"/>
              </w:rPr>
              <w:t>Main function</w:t>
            </w:r>
            <w:r>
              <w:rPr>
                <w:b/>
                <w:position w:val="7"/>
                <w:sz w:val="14"/>
              </w:rPr>
              <w:t>(3) </w:t>
            </w:r>
            <w:r>
              <w:rPr>
                <w:b/>
                <w:sz w:val="18"/>
              </w:rPr>
              <w:t>(after</w:t>
            </w:r>
            <w:r>
              <w:rPr>
                <w:b/>
                <w:spacing w:val="-13"/>
                <w:sz w:val="18"/>
              </w:rPr>
              <w:t> </w:t>
            </w:r>
            <w:r>
              <w:rPr>
                <w:b/>
                <w:sz w:val="18"/>
              </w:rPr>
              <w:t>reset)</w:t>
            </w:r>
          </w:p>
        </w:tc>
        <w:tc>
          <w:tcPr>
            <w:tcW w:w="2752" w:type="dxa"/>
            <w:gridSpan w:val="2"/>
          </w:tcPr>
          <w:p>
            <w:pPr>
              <w:pStyle w:val="TableParagraph"/>
              <w:spacing w:before="51"/>
              <w:ind w:left="470"/>
              <w:jc w:val="left"/>
              <w:rPr>
                <w:b/>
                <w:sz w:val="14"/>
              </w:rPr>
            </w:pPr>
            <w:r>
              <w:rPr>
                <w:b/>
                <w:sz w:val="18"/>
              </w:rPr>
              <w:t>Alternate functions</w:t>
            </w:r>
            <w:r>
              <w:rPr>
                <w:b/>
                <w:position w:val="7"/>
                <w:sz w:val="14"/>
              </w:rPr>
              <w:t>(4)</w:t>
            </w:r>
          </w:p>
        </w:tc>
      </w:tr>
      <w:tr>
        <w:trPr>
          <w:trHeight w:val="2831" w:hRule="atLeast"/>
        </w:trPr>
        <w:tc>
          <w:tcPr>
            <w:tcW w:w="409" w:type="dxa"/>
            <w:tcBorders>
              <w:bottom w:val="single" w:sz="12" w:space="0" w:color="000000"/>
            </w:tcBorders>
            <w:textDirection w:val="btLr"/>
          </w:tcPr>
          <w:p>
            <w:pPr>
              <w:pStyle w:val="TableParagraph"/>
              <w:spacing w:before="89"/>
              <w:ind w:left="935" w:right="942"/>
              <w:rPr>
                <w:b/>
                <w:sz w:val="18"/>
              </w:rPr>
            </w:pPr>
            <w:r>
              <w:rPr>
                <w:b/>
                <w:sz w:val="18"/>
              </w:rPr>
              <w:t>LFBGA100</w:t>
            </w:r>
          </w:p>
        </w:tc>
        <w:tc>
          <w:tcPr>
            <w:tcW w:w="435" w:type="dxa"/>
            <w:tcBorders>
              <w:bottom w:val="single" w:sz="12" w:space="0" w:color="000000"/>
            </w:tcBorders>
            <w:textDirection w:val="btLr"/>
          </w:tcPr>
          <w:p>
            <w:pPr>
              <w:pStyle w:val="TableParagraph"/>
              <w:spacing w:before="97"/>
              <w:ind w:left="936" w:right="942"/>
              <w:rPr>
                <w:b/>
                <w:sz w:val="18"/>
              </w:rPr>
            </w:pPr>
            <w:r>
              <w:rPr>
                <w:b/>
                <w:sz w:val="18"/>
              </w:rPr>
              <w:t>UFBG100</w:t>
            </w:r>
          </w:p>
        </w:tc>
        <w:tc>
          <w:tcPr>
            <w:tcW w:w="436" w:type="dxa"/>
            <w:tcBorders>
              <w:bottom w:val="single" w:sz="12" w:space="0" w:color="000000"/>
            </w:tcBorders>
            <w:textDirection w:val="btLr"/>
          </w:tcPr>
          <w:p>
            <w:pPr>
              <w:pStyle w:val="TableParagraph"/>
              <w:spacing w:before="99"/>
              <w:ind w:left="577"/>
              <w:jc w:val="left"/>
              <w:rPr>
                <w:b/>
                <w:sz w:val="18"/>
              </w:rPr>
            </w:pPr>
            <w:r>
              <w:rPr>
                <w:b/>
                <w:sz w:val="18"/>
              </w:rPr>
              <w:t>LQFP48/UFQFPN48</w:t>
            </w:r>
          </w:p>
        </w:tc>
        <w:tc>
          <w:tcPr>
            <w:tcW w:w="476" w:type="dxa"/>
            <w:tcBorders>
              <w:bottom w:val="single" w:sz="12" w:space="0" w:color="000000"/>
            </w:tcBorders>
            <w:textDirection w:val="btLr"/>
          </w:tcPr>
          <w:p>
            <w:pPr>
              <w:pStyle w:val="TableParagraph"/>
              <w:spacing w:before="119"/>
              <w:ind w:left="936" w:right="942"/>
              <w:rPr>
                <w:b/>
                <w:sz w:val="18"/>
              </w:rPr>
            </w:pPr>
            <w:r>
              <w:rPr>
                <w:b/>
                <w:sz w:val="18"/>
              </w:rPr>
              <w:t>TFBGA64</w:t>
            </w:r>
          </w:p>
        </w:tc>
        <w:tc>
          <w:tcPr>
            <w:tcW w:w="436" w:type="dxa"/>
            <w:tcBorders>
              <w:bottom w:val="single" w:sz="12" w:space="0" w:color="000000"/>
            </w:tcBorders>
            <w:textDirection w:val="btLr"/>
          </w:tcPr>
          <w:p>
            <w:pPr>
              <w:pStyle w:val="TableParagraph"/>
              <w:spacing w:before="100"/>
              <w:ind w:left="934" w:right="942"/>
              <w:rPr>
                <w:b/>
                <w:sz w:val="18"/>
              </w:rPr>
            </w:pPr>
            <w:r>
              <w:rPr>
                <w:b/>
                <w:sz w:val="18"/>
              </w:rPr>
              <w:t>LQFP64</w:t>
            </w:r>
          </w:p>
        </w:tc>
        <w:tc>
          <w:tcPr>
            <w:tcW w:w="435" w:type="dxa"/>
            <w:tcBorders>
              <w:bottom w:val="single" w:sz="12" w:space="0" w:color="000000"/>
            </w:tcBorders>
            <w:textDirection w:val="btLr"/>
          </w:tcPr>
          <w:p>
            <w:pPr>
              <w:pStyle w:val="TableParagraph"/>
              <w:spacing w:before="100"/>
              <w:ind w:left="935" w:right="942"/>
              <w:rPr>
                <w:b/>
                <w:sz w:val="18"/>
              </w:rPr>
            </w:pPr>
            <w:r>
              <w:rPr>
                <w:b/>
                <w:sz w:val="18"/>
              </w:rPr>
              <w:t>LQFP100</w:t>
            </w:r>
          </w:p>
        </w:tc>
        <w:tc>
          <w:tcPr>
            <w:tcW w:w="335" w:type="dxa"/>
            <w:tcBorders>
              <w:bottom w:val="single" w:sz="12" w:space="0" w:color="000000"/>
            </w:tcBorders>
            <w:textDirection w:val="btLr"/>
          </w:tcPr>
          <w:p>
            <w:pPr>
              <w:pStyle w:val="TableParagraph"/>
              <w:spacing w:before="92"/>
              <w:ind w:left="937" w:right="942"/>
              <w:rPr>
                <w:b/>
                <w:sz w:val="18"/>
              </w:rPr>
            </w:pPr>
            <w:r>
              <w:rPr>
                <w:b/>
                <w:sz w:val="18"/>
              </w:rPr>
              <w:t>VFQFPN36</w:t>
            </w:r>
          </w:p>
        </w:tc>
        <w:tc>
          <w:tcPr>
            <w:tcW w:w="1654" w:type="dxa"/>
            <w:vMerge/>
            <w:tcBorders>
              <w:top w:val="nil"/>
              <w:bottom w:val="single" w:sz="12" w:space="0" w:color="000000"/>
            </w:tcBorders>
          </w:tcPr>
          <w:p>
            <w:pPr>
              <w:rPr>
                <w:sz w:val="2"/>
                <w:szCs w:val="2"/>
              </w:rPr>
            </w:pPr>
          </w:p>
        </w:tc>
        <w:tc>
          <w:tcPr>
            <w:tcW w:w="351" w:type="dxa"/>
            <w:vMerge/>
            <w:tcBorders>
              <w:top w:val="nil"/>
              <w:bottom w:val="single" w:sz="12" w:space="0" w:color="000000"/>
            </w:tcBorders>
            <w:textDirection w:val="btLr"/>
          </w:tcPr>
          <w:p>
            <w:pPr>
              <w:rPr>
                <w:sz w:val="2"/>
                <w:szCs w:val="2"/>
              </w:rPr>
            </w:pPr>
          </w:p>
        </w:tc>
        <w:tc>
          <w:tcPr>
            <w:tcW w:w="313" w:type="dxa"/>
            <w:vMerge/>
            <w:tcBorders>
              <w:top w:val="nil"/>
              <w:bottom w:val="single" w:sz="12" w:space="0" w:color="000000"/>
            </w:tcBorders>
            <w:textDirection w:val="btLr"/>
          </w:tcPr>
          <w:p>
            <w:pPr>
              <w:rPr>
                <w:sz w:val="2"/>
                <w:szCs w:val="2"/>
              </w:rPr>
            </w:pPr>
          </w:p>
        </w:tc>
        <w:tc>
          <w:tcPr>
            <w:tcW w:w="1190" w:type="dxa"/>
            <w:vMerge/>
            <w:tcBorders>
              <w:top w:val="nil"/>
              <w:bottom w:val="single" w:sz="12" w:space="0" w:color="000000"/>
            </w:tcBorders>
          </w:tcPr>
          <w:p>
            <w:pPr>
              <w:rPr>
                <w:sz w:val="2"/>
                <w:szCs w:val="2"/>
              </w:rPr>
            </w:pPr>
          </w:p>
        </w:tc>
        <w:tc>
          <w:tcPr>
            <w:tcW w:w="1502"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110" w:right="98"/>
              <w:rPr>
                <w:b/>
                <w:sz w:val="18"/>
              </w:rPr>
            </w:pPr>
            <w:r>
              <w:rPr>
                <w:b/>
                <w:sz w:val="18"/>
              </w:rPr>
              <w:t>Default</w:t>
            </w:r>
          </w:p>
        </w:tc>
        <w:tc>
          <w:tcPr>
            <w:tcW w:w="1250"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20" w:right="6"/>
              <w:rPr>
                <w:b/>
                <w:sz w:val="18"/>
              </w:rPr>
            </w:pPr>
            <w:r>
              <w:rPr>
                <w:b/>
                <w:sz w:val="18"/>
              </w:rPr>
              <w:t>Remap</w:t>
            </w:r>
          </w:p>
        </w:tc>
      </w:tr>
      <w:tr>
        <w:trPr>
          <w:trHeight w:val="316" w:hRule="atLeast"/>
        </w:trPr>
        <w:tc>
          <w:tcPr>
            <w:tcW w:w="409" w:type="dxa"/>
            <w:tcBorders>
              <w:top w:val="single" w:sz="12" w:space="0" w:color="000000"/>
            </w:tcBorders>
          </w:tcPr>
          <w:p>
            <w:pPr>
              <w:pStyle w:val="TableParagraph"/>
              <w:spacing w:before="32"/>
              <w:ind w:left="63" w:right="63"/>
              <w:rPr>
                <w:sz w:val="18"/>
              </w:rPr>
            </w:pPr>
            <w:r>
              <w:rPr>
                <w:sz w:val="18"/>
              </w:rPr>
              <w:t>A9</w:t>
            </w:r>
          </w:p>
        </w:tc>
        <w:tc>
          <w:tcPr>
            <w:tcW w:w="435" w:type="dxa"/>
            <w:tcBorders>
              <w:top w:val="single" w:sz="12" w:space="0" w:color="000000"/>
            </w:tcBorders>
          </w:tcPr>
          <w:p>
            <w:pPr>
              <w:pStyle w:val="TableParagraph"/>
              <w:spacing w:before="32"/>
              <w:ind w:left="22" w:right="22"/>
              <w:rPr>
                <w:sz w:val="18"/>
              </w:rPr>
            </w:pPr>
            <w:r>
              <w:rPr>
                <w:sz w:val="18"/>
              </w:rPr>
              <w:t>A10</w:t>
            </w:r>
          </w:p>
        </w:tc>
        <w:tc>
          <w:tcPr>
            <w:tcW w:w="436" w:type="dxa"/>
            <w:tcBorders>
              <w:top w:val="single" w:sz="12" w:space="0" w:color="000000"/>
            </w:tcBorders>
          </w:tcPr>
          <w:p>
            <w:pPr>
              <w:pStyle w:val="TableParagraph"/>
              <w:spacing w:before="32"/>
              <w:ind w:left="92" w:right="89"/>
              <w:rPr>
                <w:sz w:val="18"/>
              </w:rPr>
            </w:pPr>
            <w:r>
              <w:rPr>
                <w:sz w:val="18"/>
              </w:rPr>
              <w:t>37</w:t>
            </w:r>
          </w:p>
        </w:tc>
        <w:tc>
          <w:tcPr>
            <w:tcW w:w="476" w:type="dxa"/>
            <w:tcBorders>
              <w:top w:val="single" w:sz="12" w:space="0" w:color="000000"/>
            </w:tcBorders>
          </w:tcPr>
          <w:p>
            <w:pPr>
              <w:pStyle w:val="TableParagraph"/>
              <w:spacing w:before="32"/>
              <w:ind w:left="8" w:right="3"/>
              <w:rPr>
                <w:sz w:val="18"/>
              </w:rPr>
            </w:pPr>
            <w:r>
              <w:rPr>
                <w:sz w:val="18"/>
              </w:rPr>
              <w:t>A7</w:t>
            </w:r>
          </w:p>
        </w:tc>
        <w:tc>
          <w:tcPr>
            <w:tcW w:w="436" w:type="dxa"/>
            <w:tcBorders>
              <w:top w:val="single" w:sz="12" w:space="0" w:color="000000"/>
            </w:tcBorders>
          </w:tcPr>
          <w:p>
            <w:pPr>
              <w:pStyle w:val="TableParagraph"/>
              <w:spacing w:before="32"/>
              <w:ind w:left="92" w:right="89"/>
              <w:rPr>
                <w:sz w:val="18"/>
              </w:rPr>
            </w:pPr>
            <w:r>
              <w:rPr>
                <w:sz w:val="18"/>
              </w:rPr>
              <w:t>49</w:t>
            </w:r>
          </w:p>
        </w:tc>
        <w:tc>
          <w:tcPr>
            <w:tcW w:w="435" w:type="dxa"/>
            <w:tcBorders>
              <w:top w:val="single" w:sz="12" w:space="0" w:color="000000"/>
            </w:tcBorders>
          </w:tcPr>
          <w:p>
            <w:pPr>
              <w:pStyle w:val="TableParagraph"/>
              <w:spacing w:before="32"/>
              <w:ind w:left="22" w:right="15"/>
              <w:rPr>
                <w:sz w:val="18"/>
              </w:rPr>
            </w:pPr>
            <w:r>
              <w:rPr>
                <w:sz w:val="18"/>
              </w:rPr>
              <w:t>76</w:t>
            </w:r>
          </w:p>
        </w:tc>
        <w:tc>
          <w:tcPr>
            <w:tcW w:w="335" w:type="dxa"/>
            <w:tcBorders>
              <w:top w:val="single" w:sz="12" w:space="0" w:color="000000"/>
            </w:tcBorders>
          </w:tcPr>
          <w:p>
            <w:pPr>
              <w:pStyle w:val="TableParagraph"/>
              <w:spacing w:before="32"/>
              <w:ind w:left="67"/>
              <w:jc w:val="left"/>
              <w:rPr>
                <w:sz w:val="18"/>
              </w:rPr>
            </w:pPr>
            <w:r>
              <w:rPr>
                <w:sz w:val="18"/>
              </w:rPr>
              <w:t>28</w:t>
            </w:r>
          </w:p>
        </w:tc>
        <w:tc>
          <w:tcPr>
            <w:tcW w:w="1654" w:type="dxa"/>
            <w:tcBorders>
              <w:top w:val="single" w:sz="12" w:space="0" w:color="000000"/>
            </w:tcBorders>
          </w:tcPr>
          <w:p>
            <w:pPr>
              <w:pStyle w:val="TableParagraph"/>
              <w:spacing w:before="32"/>
              <w:ind w:left="30" w:right="21"/>
              <w:rPr>
                <w:sz w:val="18"/>
              </w:rPr>
            </w:pPr>
            <w:r>
              <w:rPr>
                <w:sz w:val="18"/>
              </w:rPr>
              <w:t>PA14</w:t>
            </w:r>
          </w:p>
        </w:tc>
        <w:tc>
          <w:tcPr>
            <w:tcW w:w="351" w:type="dxa"/>
            <w:tcBorders>
              <w:top w:val="single" w:sz="12" w:space="0" w:color="000000"/>
            </w:tcBorders>
          </w:tcPr>
          <w:p>
            <w:pPr>
              <w:pStyle w:val="TableParagraph"/>
              <w:spacing w:before="32"/>
              <w:ind w:left="33" w:right="25"/>
              <w:rPr>
                <w:sz w:val="18"/>
              </w:rPr>
            </w:pPr>
            <w:r>
              <w:rPr>
                <w:sz w:val="18"/>
              </w:rPr>
              <w:t>I/O</w:t>
            </w:r>
          </w:p>
        </w:tc>
        <w:tc>
          <w:tcPr>
            <w:tcW w:w="313" w:type="dxa"/>
            <w:tcBorders>
              <w:top w:val="single" w:sz="12" w:space="0" w:color="000000"/>
            </w:tcBorders>
          </w:tcPr>
          <w:p>
            <w:pPr>
              <w:pStyle w:val="TableParagraph"/>
              <w:spacing w:before="32"/>
              <w:ind w:left="46"/>
              <w:jc w:val="left"/>
              <w:rPr>
                <w:sz w:val="18"/>
              </w:rPr>
            </w:pPr>
            <w:r>
              <w:rPr>
                <w:sz w:val="18"/>
              </w:rPr>
              <w:t>FT</w:t>
            </w:r>
          </w:p>
        </w:tc>
        <w:tc>
          <w:tcPr>
            <w:tcW w:w="1190" w:type="dxa"/>
            <w:tcBorders>
              <w:top w:val="single" w:sz="12" w:space="0" w:color="000000"/>
            </w:tcBorders>
          </w:tcPr>
          <w:p>
            <w:pPr>
              <w:pStyle w:val="TableParagraph"/>
              <w:spacing w:before="32"/>
              <w:ind w:left="12"/>
              <w:rPr>
                <w:sz w:val="18"/>
              </w:rPr>
            </w:pPr>
            <w:r>
              <w:rPr>
                <w:sz w:val="18"/>
              </w:rPr>
              <w:t>JTCK/SWCLK</w:t>
            </w:r>
          </w:p>
        </w:tc>
        <w:tc>
          <w:tcPr>
            <w:tcW w:w="1502" w:type="dxa"/>
            <w:tcBorders>
              <w:top w:val="single" w:sz="12" w:space="0" w:color="000000"/>
            </w:tcBorders>
          </w:tcPr>
          <w:p>
            <w:pPr>
              <w:pStyle w:val="TableParagraph"/>
              <w:spacing w:before="32"/>
              <w:ind w:left="12"/>
              <w:rPr>
                <w:sz w:val="18"/>
              </w:rPr>
            </w:pPr>
            <w:r>
              <w:rPr>
                <w:sz w:val="18"/>
              </w:rPr>
              <w:t>-</w:t>
            </w:r>
          </w:p>
        </w:tc>
        <w:tc>
          <w:tcPr>
            <w:tcW w:w="1250" w:type="dxa"/>
            <w:tcBorders>
              <w:top w:val="single" w:sz="12" w:space="0" w:color="000000"/>
            </w:tcBorders>
          </w:tcPr>
          <w:p>
            <w:pPr>
              <w:pStyle w:val="TableParagraph"/>
              <w:spacing w:before="32"/>
              <w:ind w:left="20" w:right="5"/>
              <w:rPr>
                <w:sz w:val="18"/>
              </w:rPr>
            </w:pPr>
            <w:r>
              <w:rPr>
                <w:sz w:val="18"/>
              </w:rPr>
              <w:t>PA14</w:t>
            </w:r>
          </w:p>
        </w:tc>
      </w:tr>
      <w:tr>
        <w:trPr>
          <w:trHeight w:val="768" w:hRule="atLeast"/>
        </w:trPr>
        <w:tc>
          <w:tcPr>
            <w:tcW w:w="409" w:type="dxa"/>
          </w:tcPr>
          <w:p>
            <w:pPr>
              <w:pStyle w:val="TableParagraph"/>
              <w:spacing w:before="11"/>
              <w:jc w:val="left"/>
              <w:rPr>
                <w:b/>
                <w:sz w:val="22"/>
              </w:rPr>
            </w:pPr>
          </w:p>
          <w:p>
            <w:pPr>
              <w:pStyle w:val="TableParagraph"/>
              <w:ind w:left="63" w:right="63"/>
              <w:rPr>
                <w:sz w:val="18"/>
              </w:rPr>
            </w:pPr>
            <w:r>
              <w:rPr>
                <w:sz w:val="18"/>
              </w:rPr>
              <w:t>A8</w:t>
            </w:r>
          </w:p>
        </w:tc>
        <w:tc>
          <w:tcPr>
            <w:tcW w:w="435" w:type="dxa"/>
          </w:tcPr>
          <w:p>
            <w:pPr>
              <w:pStyle w:val="TableParagraph"/>
              <w:spacing w:before="11"/>
              <w:jc w:val="left"/>
              <w:rPr>
                <w:b/>
                <w:sz w:val="22"/>
              </w:rPr>
            </w:pPr>
          </w:p>
          <w:p>
            <w:pPr>
              <w:pStyle w:val="TableParagraph"/>
              <w:ind w:left="22" w:right="21"/>
              <w:rPr>
                <w:sz w:val="18"/>
              </w:rPr>
            </w:pPr>
            <w:r>
              <w:rPr>
                <w:sz w:val="18"/>
              </w:rPr>
              <w:t>A9</w:t>
            </w:r>
          </w:p>
        </w:tc>
        <w:tc>
          <w:tcPr>
            <w:tcW w:w="436" w:type="dxa"/>
          </w:tcPr>
          <w:p>
            <w:pPr>
              <w:pStyle w:val="TableParagraph"/>
              <w:spacing w:before="11"/>
              <w:jc w:val="left"/>
              <w:rPr>
                <w:b/>
                <w:sz w:val="22"/>
              </w:rPr>
            </w:pPr>
          </w:p>
          <w:p>
            <w:pPr>
              <w:pStyle w:val="TableParagraph"/>
              <w:ind w:left="92" w:right="88"/>
              <w:rPr>
                <w:sz w:val="18"/>
              </w:rPr>
            </w:pPr>
            <w:r>
              <w:rPr>
                <w:sz w:val="18"/>
              </w:rPr>
              <w:t>38</w:t>
            </w:r>
          </w:p>
        </w:tc>
        <w:tc>
          <w:tcPr>
            <w:tcW w:w="476" w:type="dxa"/>
          </w:tcPr>
          <w:p>
            <w:pPr>
              <w:pStyle w:val="TableParagraph"/>
              <w:spacing w:before="11"/>
              <w:jc w:val="left"/>
              <w:rPr>
                <w:b/>
                <w:sz w:val="22"/>
              </w:rPr>
            </w:pPr>
          </w:p>
          <w:p>
            <w:pPr>
              <w:pStyle w:val="TableParagraph"/>
              <w:ind w:left="8" w:right="3"/>
              <w:rPr>
                <w:sz w:val="18"/>
              </w:rPr>
            </w:pPr>
            <w:r>
              <w:rPr>
                <w:sz w:val="18"/>
              </w:rPr>
              <w:t>A6</w:t>
            </w:r>
          </w:p>
        </w:tc>
        <w:tc>
          <w:tcPr>
            <w:tcW w:w="436" w:type="dxa"/>
          </w:tcPr>
          <w:p>
            <w:pPr>
              <w:pStyle w:val="TableParagraph"/>
              <w:spacing w:before="11"/>
              <w:jc w:val="left"/>
              <w:rPr>
                <w:b/>
                <w:sz w:val="22"/>
              </w:rPr>
            </w:pPr>
          </w:p>
          <w:p>
            <w:pPr>
              <w:pStyle w:val="TableParagraph"/>
              <w:ind w:left="92" w:right="87"/>
              <w:rPr>
                <w:sz w:val="18"/>
              </w:rPr>
            </w:pPr>
            <w:r>
              <w:rPr>
                <w:sz w:val="18"/>
              </w:rPr>
              <w:t>50</w:t>
            </w:r>
          </w:p>
        </w:tc>
        <w:tc>
          <w:tcPr>
            <w:tcW w:w="435" w:type="dxa"/>
          </w:tcPr>
          <w:p>
            <w:pPr>
              <w:pStyle w:val="TableParagraph"/>
              <w:spacing w:before="11"/>
              <w:jc w:val="left"/>
              <w:rPr>
                <w:b/>
                <w:sz w:val="22"/>
              </w:rPr>
            </w:pPr>
          </w:p>
          <w:p>
            <w:pPr>
              <w:pStyle w:val="TableParagraph"/>
              <w:ind w:left="22" w:right="14"/>
              <w:rPr>
                <w:sz w:val="18"/>
              </w:rPr>
            </w:pPr>
            <w:r>
              <w:rPr>
                <w:sz w:val="18"/>
              </w:rPr>
              <w:t>77</w:t>
            </w:r>
          </w:p>
        </w:tc>
        <w:tc>
          <w:tcPr>
            <w:tcW w:w="335" w:type="dxa"/>
          </w:tcPr>
          <w:p>
            <w:pPr>
              <w:pStyle w:val="TableParagraph"/>
              <w:spacing w:before="11"/>
              <w:jc w:val="left"/>
              <w:rPr>
                <w:b/>
                <w:sz w:val="22"/>
              </w:rPr>
            </w:pPr>
          </w:p>
          <w:p>
            <w:pPr>
              <w:pStyle w:val="TableParagraph"/>
              <w:ind w:left="67"/>
              <w:jc w:val="left"/>
              <w:rPr>
                <w:sz w:val="18"/>
              </w:rPr>
            </w:pPr>
            <w:r>
              <w:rPr>
                <w:sz w:val="18"/>
              </w:rPr>
              <w:t>29</w:t>
            </w:r>
          </w:p>
        </w:tc>
        <w:tc>
          <w:tcPr>
            <w:tcW w:w="1654" w:type="dxa"/>
          </w:tcPr>
          <w:p>
            <w:pPr>
              <w:pStyle w:val="TableParagraph"/>
              <w:spacing w:before="11"/>
              <w:jc w:val="left"/>
              <w:rPr>
                <w:b/>
                <w:sz w:val="22"/>
              </w:rPr>
            </w:pPr>
          </w:p>
          <w:p>
            <w:pPr>
              <w:pStyle w:val="TableParagraph"/>
              <w:ind w:left="30" w:right="21"/>
              <w:rPr>
                <w:sz w:val="18"/>
              </w:rPr>
            </w:pPr>
            <w:r>
              <w:rPr>
                <w:sz w:val="18"/>
              </w:rPr>
              <w:t>PA15</w:t>
            </w:r>
          </w:p>
        </w:tc>
        <w:tc>
          <w:tcPr>
            <w:tcW w:w="351" w:type="dxa"/>
          </w:tcPr>
          <w:p>
            <w:pPr>
              <w:pStyle w:val="TableParagraph"/>
              <w:spacing w:before="11"/>
              <w:jc w:val="left"/>
              <w:rPr>
                <w:b/>
                <w:sz w:val="22"/>
              </w:rPr>
            </w:pPr>
          </w:p>
          <w:p>
            <w:pPr>
              <w:pStyle w:val="TableParagraph"/>
              <w:ind w:left="33" w:right="25"/>
              <w:rPr>
                <w:sz w:val="18"/>
              </w:rPr>
            </w:pPr>
            <w:r>
              <w:rPr>
                <w:sz w:val="18"/>
              </w:rPr>
              <w:t>I/O</w:t>
            </w:r>
          </w:p>
        </w:tc>
        <w:tc>
          <w:tcPr>
            <w:tcW w:w="313" w:type="dxa"/>
          </w:tcPr>
          <w:p>
            <w:pPr>
              <w:pStyle w:val="TableParagraph"/>
              <w:spacing w:before="11"/>
              <w:jc w:val="left"/>
              <w:rPr>
                <w:b/>
                <w:sz w:val="22"/>
              </w:rPr>
            </w:pPr>
          </w:p>
          <w:p>
            <w:pPr>
              <w:pStyle w:val="TableParagraph"/>
              <w:ind w:left="47"/>
              <w:jc w:val="left"/>
              <w:rPr>
                <w:sz w:val="18"/>
              </w:rPr>
            </w:pPr>
            <w:r>
              <w:rPr>
                <w:sz w:val="18"/>
              </w:rPr>
              <w:t>FT</w:t>
            </w:r>
          </w:p>
        </w:tc>
        <w:tc>
          <w:tcPr>
            <w:tcW w:w="1190" w:type="dxa"/>
          </w:tcPr>
          <w:p>
            <w:pPr>
              <w:pStyle w:val="TableParagraph"/>
              <w:spacing w:before="11"/>
              <w:jc w:val="left"/>
              <w:rPr>
                <w:b/>
                <w:sz w:val="22"/>
              </w:rPr>
            </w:pPr>
          </w:p>
          <w:p>
            <w:pPr>
              <w:pStyle w:val="TableParagraph"/>
              <w:ind w:left="12"/>
              <w:rPr>
                <w:sz w:val="18"/>
              </w:rPr>
            </w:pPr>
            <w:r>
              <w:rPr>
                <w:sz w:val="18"/>
              </w:rPr>
              <w:t>JTDI</w:t>
            </w:r>
          </w:p>
        </w:tc>
        <w:tc>
          <w:tcPr>
            <w:tcW w:w="1502" w:type="dxa"/>
          </w:tcPr>
          <w:p>
            <w:pPr>
              <w:pStyle w:val="TableParagraph"/>
              <w:spacing w:before="11"/>
              <w:jc w:val="left"/>
              <w:rPr>
                <w:b/>
                <w:sz w:val="22"/>
              </w:rPr>
            </w:pPr>
          </w:p>
          <w:p>
            <w:pPr>
              <w:pStyle w:val="TableParagraph"/>
              <w:ind w:left="13"/>
              <w:rPr>
                <w:sz w:val="18"/>
              </w:rPr>
            </w:pPr>
            <w:r>
              <w:rPr>
                <w:sz w:val="18"/>
              </w:rPr>
              <w:t>-</w:t>
            </w:r>
          </w:p>
        </w:tc>
        <w:tc>
          <w:tcPr>
            <w:tcW w:w="1250" w:type="dxa"/>
          </w:tcPr>
          <w:p>
            <w:pPr>
              <w:pStyle w:val="TableParagraph"/>
              <w:spacing w:line="254" w:lineRule="auto" w:before="44"/>
              <w:ind w:left="184" w:right="115" w:hanging="41"/>
              <w:jc w:val="left"/>
              <w:rPr>
                <w:sz w:val="18"/>
              </w:rPr>
            </w:pPr>
            <w:r>
              <w:rPr>
                <w:spacing w:val="-1"/>
                <w:sz w:val="18"/>
              </w:rPr>
              <w:t>TIM2_CH1_ </w:t>
            </w:r>
            <w:r>
              <w:rPr>
                <w:sz w:val="18"/>
              </w:rPr>
              <w:t>ETR/</w:t>
            </w:r>
            <w:r>
              <w:rPr>
                <w:spacing w:val="-1"/>
                <w:sz w:val="18"/>
              </w:rPr>
              <w:t> </w:t>
            </w:r>
            <w:r>
              <w:rPr>
                <w:spacing w:val="-5"/>
                <w:sz w:val="18"/>
              </w:rPr>
              <w:t>PA15</w:t>
            </w:r>
          </w:p>
          <w:p>
            <w:pPr>
              <w:pStyle w:val="TableParagraph"/>
              <w:spacing w:before="2"/>
              <w:ind w:left="172"/>
              <w:jc w:val="left"/>
              <w:rPr>
                <w:sz w:val="18"/>
              </w:rPr>
            </w:pPr>
            <w:r>
              <w:rPr>
                <w:sz w:val="18"/>
              </w:rPr>
              <w:t>/SPI1_NSS</w:t>
            </w:r>
          </w:p>
        </w:tc>
      </w:tr>
      <w:tr>
        <w:trPr>
          <w:trHeight w:val="328" w:hRule="atLeast"/>
        </w:trPr>
        <w:tc>
          <w:tcPr>
            <w:tcW w:w="409" w:type="dxa"/>
          </w:tcPr>
          <w:p>
            <w:pPr>
              <w:pStyle w:val="TableParagraph"/>
              <w:spacing w:before="44"/>
              <w:ind w:left="63" w:right="63"/>
              <w:rPr>
                <w:sz w:val="18"/>
              </w:rPr>
            </w:pPr>
            <w:r>
              <w:rPr>
                <w:sz w:val="18"/>
              </w:rPr>
              <w:t>B9</w:t>
            </w:r>
          </w:p>
        </w:tc>
        <w:tc>
          <w:tcPr>
            <w:tcW w:w="435" w:type="dxa"/>
          </w:tcPr>
          <w:p>
            <w:pPr>
              <w:pStyle w:val="TableParagraph"/>
              <w:spacing w:before="44"/>
              <w:ind w:left="22" w:right="21"/>
              <w:rPr>
                <w:sz w:val="18"/>
              </w:rPr>
            </w:pPr>
            <w:r>
              <w:rPr>
                <w:sz w:val="18"/>
              </w:rPr>
              <w:t>B11</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8" w:right="5"/>
              <w:rPr>
                <w:sz w:val="18"/>
              </w:rPr>
            </w:pPr>
            <w:r>
              <w:rPr>
                <w:sz w:val="18"/>
              </w:rPr>
              <w:t>B7</w:t>
            </w:r>
          </w:p>
        </w:tc>
        <w:tc>
          <w:tcPr>
            <w:tcW w:w="436" w:type="dxa"/>
          </w:tcPr>
          <w:p>
            <w:pPr>
              <w:pStyle w:val="TableParagraph"/>
              <w:spacing w:before="44"/>
              <w:ind w:left="92" w:right="89"/>
              <w:rPr>
                <w:sz w:val="18"/>
              </w:rPr>
            </w:pPr>
            <w:r>
              <w:rPr>
                <w:sz w:val="18"/>
              </w:rPr>
              <w:t>51</w:t>
            </w:r>
          </w:p>
        </w:tc>
        <w:tc>
          <w:tcPr>
            <w:tcW w:w="435" w:type="dxa"/>
          </w:tcPr>
          <w:p>
            <w:pPr>
              <w:pStyle w:val="TableParagraph"/>
              <w:spacing w:before="44"/>
              <w:ind w:left="22" w:right="16"/>
              <w:rPr>
                <w:sz w:val="18"/>
              </w:rPr>
            </w:pPr>
            <w:r>
              <w:rPr>
                <w:sz w:val="18"/>
              </w:rPr>
              <w:t>78</w:t>
            </w:r>
          </w:p>
        </w:tc>
        <w:tc>
          <w:tcPr>
            <w:tcW w:w="335" w:type="dxa"/>
          </w:tcPr>
          <w:p>
            <w:pPr>
              <w:pStyle w:val="TableParagraph"/>
              <w:jc w:val="left"/>
              <w:rPr>
                <w:rFonts w:ascii="Times New Roman"/>
                <w:sz w:val="18"/>
              </w:rPr>
            </w:pPr>
          </w:p>
        </w:tc>
        <w:tc>
          <w:tcPr>
            <w:tcW w:w="1654" w:type="dxa"/>
          </w:tcPr>
          <w:p>
            <w:pPr>
              <w:pStyle w:val="TableParagraph"/>
              <w:spacing w:before="44"/>
              <w:ind w:left="29" w:right="21"/>
              <w:rPr>
                <w:sz w:val="18"/>
              </w:rPr>
            </w:pPr>
            <w:r>
              <w:rPr>
                <w:sz w:val="18"/>
              </w:rPr>
              <w:t>PC10</w:t>
            </w:r>
          </w:p>
        </w:tc>
        <w:tc>
          <w:tcPr>
            <w:tcW w:w="351" w:type="dxa"/>
          </w:tcPr>
          <w:p>
            <w:pPr>
              <w:pStyle w:val="TableParagraph"/>
              <w:spacing w:before="44"/>
              <w:ind w:left="33" w:right="23"/>
              <w:rPr>
                <w:sz w:val="18"/>
              </w:rPr>
            </w:pPr>
            <w:r>
              <w:rPr>
                <w:sz w:val="18"/>
              </w:rPr>
              <w:t>I/O</w:t>
            </w:r>
          </w:p>
        </w:tc>
        <w:tc>
          <w:tcPr>
            <w:tcW w:w="313" w:type="dxa"/>
          </w:tcPr>
          <w:p>
            <w:pPr>
              <w:pStyle w:val="TableParagraph"/>
              <w:spacing w:before="44"/>
              <w:ind w:left="48"/>
              <w:jc w:val="left"/>
              <w:rPr>
                <w:sz w:val="18"/>
              </w:rPr>
            </w:pPr>
            <w:r>
              <w:rPr>
                <w:sz w:val="18"/>
              </w:rPr>
              <w:t>FT</w:t>
            </w:r>
          </w:p>
        </w:tc>
        <w:tc>
          <w:tcPr>
            <w:tcW w:w="1190" w:type="dxa"/>
          </w:tcPr>
          <w:p>
            <w:pPr>
              <w:pStyle w:val="TableParagraph"/>
              <w:spacing w:before="44"/>
              <w:ind w:left="15"/>
              <w:rPr>
                <w:sz w:val="18"/>
              </w:rPr>
            </w:pPr>
            <w:r>
              <w:rPr>
                <w:sz w:val="18"/>
              </w:rPr>
              <w:t>PC10</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4"/>
              <w:rPr>
                <w:sz w:val="18"/>
              </w:rPr>
            </w:pPr>
            <w:r>
              <w:rPr>
                <w:sz w:val="18"/>
              </w:rPr>
              <w:t>USART3_TX</w:t>
            </w:r>
          </w:p>
        </w:tc>
      </w:tr>
      <w:tr>
        <w:trPr>
          <w:trHeight w:val="327" w:hRule="atLeast"/>
        </w:trPr>
        <w:tc>
          <w:tcPr>
            <w:tcW w:w="409" w:type="dxa"/>
          </w:tcPr>
          <w:p>
            <w:pPr>
              <w:pStyle w:val="TableParagraph"/>
              <w:spacing w:before="43"/>
              <w:ind w:left="63" w:right="63"/>
              <w:rPr>
                <w:sz w:val="18"/>
              </w:rPr>
            </w:pPr>
            <w:r>
              <w:rPr>
                <w:sz w:val="18"/>
              </w:rPr>
              <w:t>B8</w:t>
            </w:r>
          </w:p>
        </w:tc>
        <w:tc>
          <w:tcPr>
            <w:tcW w:w="435" w:type="dxa"/>
          </w:tcPr>
          <w:p>
            <w:pPr>
              <w:pStyle w:val="TableParagraph"/>
              <w:spacing w:before="43"/>
              <w:ind w:left="22" w:right="22"/>
              <w:rPr>
                <w:sz w:val="18"/>
              </w:rPr>
            </w:pPr>
            <w:r>
              <w:rPr>
                <w:sz w:val="18"/>
              </w:rPr>
              <w:t>C10</w:t>
            </w:r>
          </w:p>
        </w:tc>
        <w:tc>
          <w:tcPr>
            <w:tcW w:w="436" w:type="dxa"/>
          </w:tcPr>
          <w:p>
            <w:pPr>
              <w:pStyle w:val="TableParagraph"/>
              <w:spacing w:before="43"/>
              <w:ind w:left="3"/>
              <w:rPr>
                <w:sz w:val="18"/>
              </w:rPr>
            </w:pPr>
            <w:r>
              <w:rPr>
                <w:sz w:val="18"/>
              </w:rPr>
              <w:t>-</w:t>
            </w:r>
          </w:p>
        </w:tc>
        <w:tc>
          <w:tcPr>
            <w:tcW w:w="476" w:type="dxa"/>
          </w:tcPr>
          <w:p>
            <w:pPr>
              <w:pStyle w:val="TableParagraph"/>
              <w:spacing w:before="43"/>
              <w:ind w:left="8" w:right="3"/>
              <w:rPr>
                <w:sz w:val="18"/>
              </w:rPr>
            </w:pPr>
            <w:r>
              <w:rPr>
                <w:sz w:val="18"/>
              </w:rPr>
              <w:t>B6</w:t>
            </w:r>
          </w:p>
        </w:tc>
        <w:tc>
          <w:tcPr>
            <w:tcW w:w="436" w:type="dxa"/>
          </w:tcPr>
          <w:p>
            <w:pPr>
              <w:pStyle w:val="TableParagraph"/>
              <w:spacing w:before="43"/>
              <w:ind w:left="92" w:right="88"/>
              <w:rPr>
                <w:sz w:val="18"/>
              </w:rPr>
            </w:pPr>
            <w:r>
              <w:rPr>
                <w:sz w:val="18"/>
              </w:rPr>
              <w:t>52</w:t>
            </w:r>
          </w:p>
        </w:tc>
        <w:tc>
          <w:tcPr>
            <w:tcW w:w="435" w:type="dxa"/>
          </w:tcPr>
          <w:p>
            <w:pPr>
              <w:pStyle w:val="TableParagraph"/>
              <w:spacing w:before="43"/>
              <w:ind w:left="22" w:right="15"/>
              <w:rPr>
                <w:sz w:val="18"/>
              </w:rPr>
            </w:pPr>
            <w:r>
              <w:rPr>
                <w:sz w:val="18"/>
              </w:rPr>
              <w:t>79</w:t>
            </w:r>
          </w:p>
        </w:tc>
        <w:tc>
          <w:tcPr>
            <w:tcW w:w="335" w:type="dxa"/>
          </w:tcPr>
          <w:p>
            <w:pPr>
              <w:pStyle w:val="TableParagraph"/>
              <w:jc w:val="left"/>
              <w:rPr>
                <w:rFonts w:ascii="Times New Roman"/>
                <w:sz w:val="18"/>
              </w:rPr>
            </w:pPr>
          </w:p>
        </w:tc>
        <w:tc>
          <w:tcPr>
            <w:tcW w:w="1654" w:type="dxa"/>
          </w:tcPr>
          <w:p>
            <w:pPr>
              <w:pStyle w:val="TableParagraph"/>
              <w:spacing w:before="43"/>
              <w:ind w:left="31" w:right="20"/>
              <w:rPr>
                <w:sz w:val="18"/>
              </w:rPr>
            </w:pPr>
            <w:r>
              <w:rPr>
                <w:sz w:val="18"/>
              </w:rPr>
              <w:t>PC11</w:t>
            </w:r>
          </w:p>
        </w:tc>
        <w:tc>
          <w:tcPr>
            <w:tcW w:w="351" w:type="dxa"/>
          </w:tcPr>
          <w:p>
            <w:pPr>
              <w:pStyle w:val="TableParagraph"/>
              <w:spacing w:before="43"/>
              <w:ind w:left="33" w:right="24"/>
              <w:rPr>
                <w:sz w:val="18"/>
              </w:rPr>
            </w:pPr>
            <w:r>
              <w:rPr>
                <w:sz w:val="18"/>
              </w:rPr>
              <w:t>I/O</w:t>
            </w:r>
          </w:p>
        </w:tc>
        <w:tc>
          <w:tcPr>
            <w:tcW w:w="313" w:type="dxa"/>
          </w:tcPr>
          <w:p>
            <w:pPr>
              <w:pStyle w:val="TableParagraph"/>
              <w:spacing w:before="43"/>
              <w:ind w:left="48"/>
              <w:jc w:val="left"/>
              <w:rPr>
                <w:sz w:val="18"/>
              </w:rPr>
            </w:pPr>
            <w:r>
              <w:rPr>
                <w:sz w:val="18"/>
              </w:rPr>
              <w:t>FT</w:t>
            </w:r>
          </w:p>
        </w:tc>
        <w:tc>
          <w:tcPr>
            <w:tcW w:w="1190" w:type="dxa"/>
          </w:tcPr>
          <w:p>
            <w:pPr>
              <w:pStyle w:val="TableParagraph"/>
              <w:spacing w:before="43"/>
              <w:ind w:left="12"/>
              <w:rPr>
                <w:sz w:val="18"/>
              </w:rPr>
            </w:pPr>
            <w:r>
              <w:rPr>
                <w:sz w:val="18"/>
              </w:rPr>
              <w:t>PC11</w:t>
            </w:r>
          </w:p>
        </w:tc>
        <w:tc>
          <w:tcPr>
            <w:tcW w:w="1502" w:type="dxa"/>
          </w:tcPr>
          <w:p>
            <w:pPr>
              <w:pStyle w:val="TableParagraph"/>
              <w:spacing w:before="43"/>
              <w:ind w:left="14"/>
              <w:rPr>
                <w:sz w:val="18"/>
              </w:rPr>
            </w:pPr>
            <w:r>
              <w:rPr>
                <w:sz w:val="18"/>
              </w:rPr>
              <w:t>-</w:t>
            </w:r>
          </w:p>
        </w:tc>
        <w:tc>
          <w:tcPr>
            <w:tcW w:w="1250" w:type="dxa"/>
          </w:tcPr>
          <w:p>
            <w:pPr>
              <w:pStyle w:val="TableParagraph"/>
              <w:spacing w:before="43"/>
              <w:ind w:left="20" w:right="6"/>
              <w:rPr>
                <w:sz w:val="18"/>
              </w:rPr>
            </w:pPr>
            <w:r>
              <w:rPr>
                <w:sz w:val="18"/>
              </w:rPr>
              <w:t>USART3_RX</w:t>
            </w:r>
          </w:p>
        </w:tc>
      </w:tr>
      <w:tr>
        <w:trPr>
          <w:trHeight w:val="328" w:hRule="atLeast"/>
        </w:trPr>
        <w:tc>
          <w:tcPr>
            <w:tcW w:w="409" w:type="dxa"/>
          </w:tcPr>
          <w:p>
            <w:pPr>
              <w:pStyle w:val="TableParagraph"/>
              <w:spacing w:before="44"/>
              <w:ind w:left="63" w:right="63"/>
              <w:rPr>
                <w:sz w:val="18"/>
              </w:rPr>
            </w:pPr>
            <w:r>
              <w:rPr>
                <w:sz w:val="18"/>
              </w:rPr>
              <w:t>C8</w:t>
            </w:r>
          </w:p>
        </w:tc>
        <w:tc>
          <w:tcPr>
            <w:tcW w:w="435" w:type="dxa"/>
          </w:tcPr>
          <w:p>
            <w:pPr>
              <w:pStyle w:val="TableParagraph"/>
              <w:spacing w:before="44"/>
              <w:ind w:left="22" w:right="22"/>
              <w:rPr>
                <w:sz w:val="18"/>
              </w:rPr>
            </w:pPr>
            <w:r>
              <w:rPr>
                <w:sz w:val="18"/>
              </w:rPr>
              <w:t>B10</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8" w:right="5"/>
              <w:rPr>
                <w:sz w:val="18"/>
              </w:rPr>
            </w:pPr>
            <w:r>
              <w:rPr>
                <w:sz w:val="18"/>
              </w:rPr>
              <w:t>C5</w:t>
            </w:r>
          </w:p>
        </w:tc>
        <w:tc>
          <w:tcPr>
            <w:tcW w:w="436" w:type="dxa"/>
          </w:tcPr>
          <w:p>
            <w:pPr>
              <w:pStyle w:val="TableParagraph"/>
              <w:spacing w:before="44"/>
              <w:ind w:left="92" w:right="90"/>
              <w:rPr>
                <w:sz w:val="18"/>
              </w:rPr>
            </w:pPr>
            <w:r>
              <w:rPr>
                <w:sz w:val="18"/>
              </w:rPr>
              <w:t>53</w:t>
            </w:r>
          </w:p>
        </w:tc>
        <w:tc>
          <w:tcPr>
            <w:tcW w:w="435" w:type="dxa"/>
          </w:tcPr>
          <w:p>
            <w:pPr>
              <w:pStyle w:val="TableParagraph"/>
              <w:spacing w:before="44"/>
              <w:ind w:left="22" w:right="15"/>
              <w:rPr>
                <w:sz w:val="18"/>
              </w:rPr>
            </w:pPr>
            <w:r>
              <w:rPr>
                <w:sz w:val="18"/>
              </w:rPr>
              <w:t>80</w:t>
            </w:r>
          </w:p>
        </w:tc>
        <w:tc>
          <w:tcPr>
            <w:tcW w:w="335" w:type="dxa"/>
          </w:tcPr>
          <w:p>
            <w:pPr>
              <w:pStyle w:val="TableParagraph"/>
              <w:jc w:val="left"/>
              <w:rPr>
                <w:rFonts w:ascii="Times New Roman"/>
                <w:sz w:val="18"/>
              </w:rPr>
            </w:pPr>
          </w:p>
        </w:tc>
        <w:tc>
          <w:tcPr>
            <w:tcW w:w="1654" w:type="dxa"/>
          </w:tcPr>
          <w:p>
            <w:pPr>
              <w:pStyle w:val="TableParagraph"/>
              <w:spacing w:before="44"/>
              <w:ind w:left="30" w:right="21"/>
              <w:rPr>
                <w:sz w:val="18"/>
              </w:rPr>
            </w:pPr>
            <w:r>
              <w:rPr>
                <w:sz w:val="18"/>
              </w:rPr>
              <w:t>PC12</w:t>
            </w:r>
          </w:p>
        </w:tc>
        <w:tc>
          <w:tcPr>
            <w:tcW w:w="351" w:type="dxa"/>
          </w:tcPr>
          <w:p>
            <w:pPr>
              <w:pStyle w:val="TableParagraph"/>
              <w:spacing w:before="44"/>
              <w:ind w:left="33" w:right="24"/>
              <w:rPr>
                <w:sz w:val="18"/>
              </w:rPr>
            </w:pPr>
            <w:r>
              <w:rPr>
                <w:sz w:val="18"/>
              </w:rPr>
              <w:t>I/O</w:t>
            </w:r>
          </w:p>
        </w:tc>
        <w:tc>
          <w:tcPr>
            <w:tcW w:w="313" w:type="dxa"/>
          </w:tcPr>
          <w:p>
            <w:pPr>
              <w:pStyle w:val="TableParagraph"/>
              <w:spacing w:before="44"/>
              <w:ind w:left="47"/>
              <w:jc w:val="left"/>
              <w:rPr>
                <w:sz w:val="18"/>
              </w:rPr>
            </w:pPr>
            <w:r>
              <w:rPr>
                <w:sz w:val="18"/>
              </w:rPr>
              <w:t>FT</w:t>
            </w:r>
          </w:p>
        </w:tc>
        <w:tc>
          <w:tcPr>
            <w:tcW w:w="1190" w:type="dxa"/>
          </w:tcPr>
          <w:p>
            <w:pPr>
              <w:pStyle w:val="TableParagraph"/>
              <w:spacing w:before="44"/>
              <w:ind w:left="14"/>
              <w:rPr>
                <w:sz w:val="18"/>
              </w:rPr>
            </w:pPr>
            <w:r>
              <w:rPr>
                <w:sz w:val="18"/>
              </w:rPr>
              <w:t>PC12</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20" w:right="7"/>
              <w:rPr>
                <w:sz w:val="18"/>
              </w:rPr>
            </w:pPr>
            <w:r>
              <w:rPr>
                <w:sz w:val="18"/>
              </w:rPr>
              <w:t>USART3_CK</w:t>
            </w:r>
          </w:p>
        </w:tc>
      </w:tr>
      <w:tr>
        <w:trPr>
          <w:trHeight w:val="328" w:hRule="atLeast"/>
        </w:trPr>
        <w:tc>
          <w:tcPr>
            <w:tcW w:w="409" w:type="dxa"/>
          </w:tcPr>
          <w:p>
            <w:pPr>
              <w:pStyle w:val="TableParagraph"/>
              <w:spacing w:before="44"/>
              <w:ind w:right="1"/>
              <w:rPr>
                <w:sz w:val="18"/>
              </w:rPr>
            </w:pPr>
            <w:r>
              <w:rPr>
                <w:sz w:val="18"/>
              </w:rPr>
              <w:t>-</w:t>
            </w:r>
          </w:p>
        </w:tc>
        <w:tc>
          <w:tcPr>
            <w:tcW w:w="435" w:type="dxa"/>
          </w:tcPr>
          <w:p>
            <w:pPr>
              <w:pStyle w:val="TableParagraph"/>
              <w:spacing w:before="44"/>
              <w:ind w:left="22" w:right="21"/>
              <w:rPr>
                <w:sz w:val="18"/>
              </w:rPr>
            </w:pPr>
            <w:r>
              <w:rPr>
                <w:sz w:val="18"/>
              </w:rPr>
              <w:t>C9</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8" w:right="4"/>
              <w:rPr>
                <w:sz w:val="18"/>
              </w:rPr>
            </w:pPr>
            <w:r>
              <w:rPr>
                <w:sz w:val="18"/>
              </w:rPr>
              <w:t>C1</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81</w:t>
            </w:r>
          </w:p>
        </w:tc>
        <w:tc>
          <w:tcPr>
            <w:tcW w:w="335" w:type="dxa"/>
          </w:tcPr>
          <w:p>
            <w:pPr>
              <w:pStyle w:val="TableParagraph"/>
              <w:spacing w:before="44"/>
              <w:ind w:left="7"/>
              <w:rPr>
                <w:sz w:val="18"/>
              </w:rPr>
            </w:pPr>
            <w:r>
              <w:rPr>
                <w:sz w:val="18"/>
              </w:rPr>
              <w:t>2</w:t>
            </w:r>
          </w:p>
        </w:tc>
        <w:tc>
          <w:tcPr>
            <w:tcW w:w="1654" w:type="dxa"/>
          </w:tcPr>
          <w:p>
            <w:pPr>
              <w:pStyle w:val="TableParagraph"/>
              <w:spacing w:before="44"/>
              <w:ind w:left="31" w:right="20"/>
              <w:rPr>
                <w:sz w:val="18"/>
              </w:rPr>
            </w:pPr>
            <w:r>
              <w:rPr>
                <w:sz w:val="18"/>
              </w:rPr>
              <w:t>PD0</w:t>
            </w:r>
          </w:p>
        </w:tc>
        <w:tc>
          <w:tcPr>
            <w:tcW w:w="351" w:type="dxa"/>
          </w:tcPr>
          <w:p>
            <w:pPr>
              <w:pStyle w:val="TableParagraph"/>
              <w:spacing w:before="44"/>
              <w:ind w:left="33" w:right="25"/>
              <w:rPr>
                <w:sz w:val="18"/>
              </w:rPr>
            </w:pPr>
            <w:r>
              <w:rPr>
                <w:sz w:val="18"/>
              </w:rPr>
              <w:t>I/O</w:t>
            </w:r>
          </w:p>
        </w:tc>
        <w:tc>
          <w:tcPr>
            <w:tcW w:w="313" w:type="dxa"/>
          </w:tcPr>
          <w:p>
            <w:pPr>
              <w:pStyle w:val="TableParagraph"/>
              <w:spacing w:before="44"/>
              <w:ind w:left="47"/>
              <w:jc w:val="left"/>
              <w:rPr>
                <w:sz w:val="18"/>
              </w:rPr>
            </w:pPr>
            <w:r>
              <w:rPr>
                <w:sz w:val="18"/>
              </w:rPr>
              <w:t>FT</w:t>
            </w:r>
          </w:p>
        </w:tc>
        <w:tc>
          <w:tcPr>
            <w:tcW w:w="1190" w:type="dxa"/>
          </w:tcPr>
          <w:p>
            <w:pPr>
              <w:pStyle w:val="TableParagraph"/>
              <w:spacing w:before="44"/>
              <w:ind w:left="10"/>
              <w:rPr>
                <w:sz w:val="18"/>
              </w:rPr>
            </w:pPr>
            <w:r>
              <w:rPr>
                <w:sz w:val="18"/>
              </w:rPr>
              <w:t>PD0</w:t>
            </w:r>
          </w:p>
        </w:tc>
        <w:tc>
          <w:tcPr>
            <w:tcW w:w="1502" w:type="dxa"/>
          </w:tcPr>
          <w:p>
            <w:pPr>
              <w:pStyle w:val="TableParagraph"/>
              <w:spacing w:before="44"/>
              <w:ind w:left="11"/>
              <w:rPr>
                <w:sz w:val="18"/>
              </w:rPr>
            </w:pPr>
            <w:r>
              <w:rPr>
                <w:sz w:val="18"/>
              </w:rPr>
              <w:t>-</w:t>
            </w:r>
          </w:p>
        </w:tc>
        <w:tc>
          <w:tcPr>
            <w:tcW w:w="1250" w:type="dxa"/>
          </w:tcPr>
          <w:p>
            <w:pPr>
              <w:pStyle w:val="TableParagraph"/>
              <w:spacing w:before="44"/>
              <w:ind w:left="20" w:right="7"/>
              <w:rPr>
                <w:sz w:val="18"/>
              </w:rPr>
            </w:pPr>
            <w:r>
              <w:rPr>
                <w:sz w:val="18"/>
              </w:rPr>
              <w:t>CANRX</w:t>
            </w:r>
          </w:p>
        </w:tc>
      </w:tr>
      <w:tr>
        <w:trPr>
          <w:trHeight w:val="327" w:hRule="atLeast"/>
        </w:trPr>
        <w:tc>
          <w:tcPr>
            <w:tcW w:w="409" w:type="dxa"/>
          </w:tcPr>
          <w:p>
            <w:pPr>
              <w:pStyle w:val="TableParagraph"/>
              <w:spacing w:before="43"/>
              <w:ind w:right="1"/>
              <w:rPr>
                <w:sz w:val="18"/>
              </w:rPr>
            </w:pPr>
            <w:r>
              <w:rPr>
                <w:sz w:val="18"/>
              </w:rPr>
              <w:t>-</w:t>
            </w:r>
          </w:p>
        </w:tc>
        <w:tc>
          <w:tcPr>
            <w:tcW w:w="435" w:type="dxa"/>
          </w:tcPr>
          <w:p>
            <w:pPr>
              <w:pStyle w:val="TableParagraph"/>
              <w:spacing w:before="43"/>
              <w:ind w:left="22" w:right="21"/>
              <w:rPr>
                <w:sz w:val="18"/>
              </w:rPr>
            </w:pPr>
            <w:r>
              <w:rPr>
                <w:sz w:val="18"/>
              </w:rPr>
              <w:t>B9</w:t>
            </w:r>
          </w:p>
        </w:tc>
        <w:tc>
          <w:tcPr>
            <w:tcW w:w="436" w:type="dxa"/>
          </w:tcPr>
          <w:p>
            <w:pPr>
              <w:pStyle w:val="TableParagraph"/>
              <w:spacing w:before="43"/>
              <w:ind w:left="2"/>
              <w:rPr>
                <w:sz w:val="18"/>
              </w:rPr>
            </w:pPr>
            <w:r>
              <w:rPr>
                <w:sz w:val="18"/>
              </w:rPr>
              <w:t>-</w:t>
            </w:r>
          </w:p>
        </w:tc>
        <w:tc>
          <w:tcPr>
            <w:tcW w:w="476" w:type="dxa"/>
          </w:tcPr>
          <w:p>
            <w:pPr>
              <w:pStyle w:val="TableParagraph"/>
              <w:spacing w:before="43"/>
              <w:ind w:left="8" w:right="4"/>
              <w:rPr>
                <w:sz w:val="18"/>
              </w:rPr>
            </w:pPr>
            <w:r>
              <w:rPr>
                <w:sz w:val="18"/>
              </w:rPr>
              <w:t>D1</w:t>
            </w:r>
          </w:p>
        </w:tc>
        <w:tc>
          <w:tcPr>
            <w:tcW w:w="436" w:type="dxa"/>
          </w:tcPr>
          <w:p>
            <w:pPr>
              <w:pStyle w:val="TableParagraph"/>
              <w:spacing w:before="43"/>
              <w:ind w:left="5"/>
              <w:rPr>
                <w:sz w:val="18"/>
              </w:rPr>
            </w:pPr>
            <w:r>
              <w:rPr>
                <w:sz w:val="18"/>
              </w:rPr>
              <w:t>-</w:t>
            </w:r>
          </w:p>
        </w:tc>
        <w:tc>
          <w:tcPr>
            <w:tcW w:w="435" w:type="dxa"/>
          </w:tcPr>
          <w:p>
            <w:pPr>
              <w:pStyle w:val="TableParagraph"/>
              <w:spacing w:before="43"/>
              <w:ind w:left="22" w:right="15"/>
              <w:rPr>
                <w:sz w:val="18"/>
              </w:rPr>
            </w:pPr>
            <w:r>
              <w:rPr>
                <w:sz w:val="18"/>
              </w:rPr>
              <w:t>82</w:t>
            </w:r>
          </w:p>
        </w:tc>
        <w:tc>
          <w:tcPr>
            <w:tcW w:w="335" w:type="dxa"/>
          </w:tcPr>
          <w:p>
            <w:pPr>
              <w:pStyle w:val="TableParagraph"/>
              <w:spacing w:before="43"/>
              <w:ind w:left="7"/>
              <w:rPr>
                <w:sz w:val="18"/>
              </w:rPr>
            </w:pPr>
            <w:r>
              <w:rPr>
                <w:sz w:val="18"/>
              </w:rPr>
              <w:t>3</w:t>
            </w:r>
          </w:p>
        </w:tc>
        <w:tc>
          <w:tcPr>
            <w:tcW w:w="1654" w:type="dxa"/>
          </w:tcPr>
          <w:p>
            <w:pPr>
              <w:pStyle w:val="TableParagraph"/>
              <w:spacing w:before="43"/>
              <w:ind w:left="31" w:right="20"/>
              <w:rPr>
                <w:sz w:val="18"/>
              </w:rPr>
            </w:pPr>
            <w:r>
              <w:rPr>
                <w:sz w:val="18"/>
              </w:rPr>
              <w:t>PD1</w:t>
            </w:r>
          </w:p>
        </w:tc>
        <w:tc>
          <w:tcPr>
            <w:tcW w:w="351" w:type="dxa"/>
          </w:tcPr>
          <w:p>
            <w:pPr>
              <w:pStyle w:val="TableParagraph"/>
              <w:spacing w:before="43"/>
              <w:ind w:left="33" w:right="24"/>
              <w:rPr>
                <w:sz w:val="18"/>
              </w:rPr>
            </w:pPr>
            <w:r>
              <w:rPr>
                <w:sz w:val="18"/>
              </w:rPr>
              <w:t>I/O</w:t>
            </w:r>
          </w:p>
        </w:tc>
        <w:tc>
          <w:tcPr>
            <w:tcW w:w="313" w:type="dxa"/>
          </w:tcPr>
          <w:p>
            <w:pPr>
              <w:pStyle w:val="TableParagraph"/>
              <w:spacing w:before="43"/>
              <w:ind w:left="47"/>
              <w:jc w:val="left"/>
              <w:rPr>
                <w:sz w:val="18"/>
              </w:rPr>
            </w:pPr>
            <w:r>
              <w:rPr>
                <w:sz w:val="18"/>
              </w:rPr>
              <w:t>FT</w:t>
            </w:r>
          </w:p>
        </w:tc>
        <w:tc>
          <w:tcPr>
            <w:tcW w:w="1190" w:type="dxa"/>
          </w:tcPr>
          <w:p>
            <w:pPr>
              <w:pStyle w:val="TableParagraph"/>
              <w:spacing w:before="43"/>
              <w:ind w:left="11"/>
              <w:rPr>
                <w:sz w:val="18"/>
              </w:rPr>
            </w:pPr>
            <w:r>
              <w:rPr>
                <w:sz w:val="18"/>
              </w:rPr>
              <w:t>PD1</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20" w:right="6"/>
              <w:rPr>
                <w:sz w:val="18"/>
              </w:rPr>
            </w:pPr>
            <w:r>
              <w:rPr>
                <w:sz w:val="18"/>
              </w:rPr>
              <w:t>CANTX</w:t>
            </w:r>
          </w:p>
        </w:tc>
      </w:tr>
      <w:tr>
        <w:trPr>
          <w:trHeight w:val="328" w:hRule="atLeast"/>
        </w:trPr>
        <w:tc>
          <w:tcPr>
            <w:tcW w:w="409" w:type="dxa"/>
          </w:tcPr>
          <w:p>
            <w:pPr>
              <w:pStyle w:val="TableParagraph"/>
              <w:spacing w:before="44"/>
              <w:ind w:left="63" w:right="63"/>
              <w:rPr>
                <w:sz w:val="18"/>
              </w:rPr>
            </w:pPr>
            <w:r>
              <w:rPr>
                <w:sz w:val="18"/>
              </w:rPr>
              <w:t>B7</w:t>
            </w:r>
          </w:p>
        </w:tc>
        <w:tc>
          <w:tcPr>
            <w:tcW w:w="435" w:type="dxa"/>
          </w:tcPr>
          <w:p>
            <w:pPr>
              <w:pStyle w:val="TableParagraph"/>
              <w:spacing w:before="44"/>
              <w:ind w:left="22" w:right="22"/>
              <w:rPr>
                <w:sz w:val="18"/>
              </w:rPr>
            </w:pPr>
            <w:r>
              <w:rPr>
                <w:sz w:val="18"/>
              </w:rPr>
              <w:t>C8</w:t>
            </w:r>
          </w:p>
        </w:tc>
        <w:tc>
          <w:tcPr>
            <w:tcW w:w="436" w:type="dxa"/>
          </w:tcPr>
          <w:p>
            <w:pPr>
              <w:pStyle w:val="TableParagraph"/>
              <w:jc w:val="left"/>
              <w:rPr>
                <w:rFonts w:ascii="Times New Roman"/>
                <w:sz w:val="18"/>
              </w:rPr>
            </w:pPr>
          </w:p>
        </w:tc>
        <w:tc>
          <w:tcPr>
            <w:tcW w:w="476" w:type="dxa"/>
          </w:tcPr>
          <w:p>
            <w:pPr>
              <w:pStyle w:val="TableParagraph"/>
              <w:spacing w:before="44"/>
              <w:ind w:left="8" w:right="5"/>
              <w:rPr>
                <w:sz w:val="18"/>
              </w:rPr>
            </w:pPr>
            <w:r>
              <w:rPr>
                <w:sz w:val="18"/>
              </w:rPr>
              <w:t>B5</w:t>
            </w:r>
          </w:p>
        </w:tc>
        <w:tc>
          <w:tcPr>
            <w:tcW w:w="436" w:type="dxa"/>
          </w:tcPr>
          <w:p>
            <w:pPr>
              <w:pStyle w:val="TableParagraph"/>
              <w:spacing w:before="44"/>
              <w:ind w:left="92" w:right="90"/>
              <w:rPr>
                <w:sz w:val="18"/>
              </w:rPr>
            </w:pPr>
            <w:r>
              <w:rPr>
                <w:sz w:val="18"/>
              </w:rPr>
              <w:t>54</w:t>
            </w:r>
          </w:p>
        </w:tc>
        <w:tc>
          <w:tcPr>
            <w:tcW w:w="435" w:type="dxa"/>
          </w:tcPr>
          <w:p>
            <w:pPr>
              <w:pStyle w:val="TableParagraph"/>
              <w:spacing w:before="44"/>
              <w:ind w:left="22" w:right="16"/>
              <w:rPr>
                <w:sz w:val="18"/>
              </w:rPr>
            </w:pPr>
            <w:r>
              <w:rPr>
                <w:sz w:val="18"/>
              </w:rPr>
              <w:t>83</w:t>
            </w:r>
          </w:p>
        </w:tc>
        <w:tc>
          <w:tcPr>
            <w:tcW w:w="335" w:type="dxa"/>
          </w:tcPr>
          <w:p>
            <w:pPr>
              <w:pStyle w:val="TableParagraph"/>
              <w:spacing w:before="44"/>
              <w:ind w:left="7"/>
              <w:rPr>
                <w:sz w:val="18"/>
              </w:rPr>
            </w:pPr>
            <w:r>
              <w:rPr>
                <w:sz w:val="18"/>
              </w:rPr>
              <w:t>-</w:t>
            </w:r>
          </w:p>
        </w:tc>
        <w:tc>
          <w:tcPr>
            <w:tcW w:w="1654" w:type="dxa"/>
          </w:tcPr>
          <w:p>
            <w:pPr>
              <w:pStyle w:val="TableParagraph"/>
              <w:spacing w:before="44"/>
              <w:ind w:left="31" w:right="21"/>
              <w:rPr>
                <w:sz w:val="18"/>
              </w:rPr>
            </w:pPr>
            <w:r>
              <w:rPr>
                <w:sz w:val="18"/>
              </w:rPr>
              <w:t>PD2</w:t>
            </w:r>
          </w:p>
        </w:tc>
        <w:tc>
          <w:tcPr>
            <w:tcW w:w="351" w:type="dxa"/>
          </w:tcPr>
          <w:p>
            <w:pPr>
              <w:pStyle w:val="TableParagraph"/>
              <w:spacing w:before="44"/>
              <w:ind w:left="33" w:right="25"/>
              <w:rPr>
                <w:sz w:val="18"/>
              </w:rPr>
            </w:pPr>
            <w:r>
              <w:rPr>
                <w:sz w:val="18"/>
              </w:rPr>
              <w:t>I/O</w:t>
            </w:r>
          </w:p>
        </w:tc>
        <w:tc>
          <w:tcPr>
            <w:tcW w:w="313" w:type="dxa"/>
          </w:tcPr>
          <w:p>
            <w:pPr>
              <w:pStyle w:val="TableParagraph"/>
              <w:spacing w:before="44"/>
              <w:ind w:left="47"/>
              <w:jc w:val="left"/>
              <w:rPr>
                <w:sz w:val="18"/>
              </w:rPr>
            </w:pPr>
            <w:r>
              <w:rPr>
                <w:sz w:val="18"/>
              </w:rPr>
              <w:t>FT</w:t>
            </w:r>
          </w:p>
        </w:tc>
        <w:tc>
          <w:tcPr>
            <w:tcW w:w="1190" w:type="dxa"/>
          </w:tcPr>
          <w:p>
            <w:pPr>
              <w:pStyle w:val="TableParagraph"/>
              <w:spacing w:before="44"/>
              <w:ind w:left="11"/>
              <w:rPr>
                <w:sz w:val="18"/>
              </w:rPr>
            </w:pPr>
            <w:r>
              <w:rPr>
                <w:sz w:val="18"/>
              </w:rPr>
              <w:t>PD2</w:t>
            </w:r>
          </w:p>
        </w:tc>
        <w:tc>
          <w:tcPr>
            <w:tcW w:w="1502" w:type="dxa"/>
          </w:tcPr>
          <w:p>
            <w:pPr>
              <w:pStyle w:val="TableParagraph"/>
              <w:spacing w:before="44"/>
              <w:ind w:left="111" w:right="98"/>
              <w:rPr>
                <w:sz w:val="18"/>
              </w:rPr>
            </w:pPr>
            <w:r>
              <w:rPr>
                <w:sz w:val="18"/>
              </w:rPr>
              <w:t>TIM3_ETR</w:t>
            </w:r>
          </w:p>
        </w:tc>
        <w:tc>
          <w:tcPr>
            <w:tcW w:w="1250" w:type="dxa"/>
          </w:tcPr>
          <w:p>
            <w:pPr>
              <w:pStyle w:val="TableParagraph"/>
              <w:spacing w:before="44"/>
              <w:ind w:left="13"/>
              <w:rPr>
                <w:sz w:val="18"/>
              </w:rPr>
            </w:pPr>
            <w:r>
              <w:rPr>
                <w:sz w:val="18"/>
              </w:rPr>
              <w:t>-</w:t>
            </w:r>
          </w:p>
        </w:tc>
      </w:tr>
      <w:tr>
        <w:trPr>
          <w:trHeight w:val="328" w:hRule="atLeast"/>
        </w:trPr>
        <w:tc>
          <w:tcPr>
            <w:tcW w:w="409" w:type="dxa"/>
          </w:tcPr>
          <w:p>
            <w:pPr>
              <w:pStyle w:val="TableParagraph"/>
              <w:spacing w:before="44"/>
              <w:ind w:left="63" w:right="63"/>
              <w:rPr>
                <w:sz w:val="18"/>
              </w:rPr>
            </w:pPr>
            <w:r>
              <w:rPr>
                <w:sz w:val="18"/>
              </w:rPr>
              <w:t>C7</w:t>
            </w:r>
          </w:p>
        </w:tc>
        <w:tc>
          <w:tcPr>
            <w:tcW w:w="435" w:type="dxa"/>
          </w:tcPr>
          <w:p>
            <w:pPr>
              <w:pStyle w:val="TableParagraph"/>
              <w:spacing w:before="44"/>
              <w:ind w:left="22" w:right="21"/>
              <w:rPr>
                <w:sz w:val="18"/>
              </w:rPr>
            </w:pPr>
            <w:r>
              <w:rPr>
                <w:sz w:val="18"/>
              </w:rPr>
              <w:t>B8</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84</w:t>
            </w:r>
          </w:p>
        </w:tc>
        <w:tc>
          <w:tcPr>
            <w:tcW w:w="335" w:type="dxa"/>
          </w:tcPr>
          <w:p>
            <w:pPr>
              <w:pStyle w:val="TableParagraph"/>
              <w:spacing w:before="44"/>
              <w:ind w:left="7"/>
              <w:rPr>
                <w:sz w:val="18"/>
              </w:rPr>
            </w:pPr>
            <w:r>
              <w:rPr>
                <w:sz w:val="18"/>
              </w:rPr>
              <w:t>-</w:t>
            </w:r>
          </w:p>
        </w:tc>
        <w:tc>
          <w:tcPr>
            <w:tcW w:w="1654" w:type="dxa"/>
          </w:tcPr>
          <w:p>
            <w:pPr>
              <w:pStyle w:val="TableParagraph"/>
              <w:spacing w:before="44"/>
              <w:ind w:left="31" w:right="21"/>
              <w:rPr>
                <w:sz w:val="18"/>
              </w:rPr>
            </w:pPr>
            <w:r>
              <w:rPr>
                <w:sz w:val="18"/>
              </w:rPr>
              <w:t>PD3</w:t>
            </w:r>
          </w:p>
        </w:tc>
        <w:tc>
          <w:tcPr>
            <w:tcW w:w="351" w:type="dxa"/>
          </w:tcPr>
          <w:p>
            <w:pPr>
              <w:pStyle w:val="TableParagraph"/>
              <w:spacing w:before="44"/>
              <w:ind w:left="32" w:right="25"/>
              <w:rPr>
                <w:sz w:val="18"/>
              </w:rPr>
            </w:pPr>
            <w:r>
              <w:rPr>
                <w:sz w:val="18"/>
              </w:rPr>
              <w:t>I/O</w:t>
            </w:r>
          </w:p>
        </w:tc>
        <w:tc>
          <w:tcPr>
            <w:tcW w:w="313" w:type="dxa"/>
          </w:tcPr>
          <w:p>
            <w:pPr>
              <w:pStyle w:val="TableParagraph"/>
              <w:spacing w:before="44"/>
              <w:ind w:left="46"/>
              <w:jc w:val="left"/>
              <w:rPr>
                <w:sz w:val="18"/>
              </w:rPr>
            </w:pPr>
            <w:r>
              <w:rPr>
                <w:sz w:val="18"/>
              </w:rPr>
              <w:t>FT</w:t>
            </w:r>
          </w:p>
        </w:tc>
        <w:tc>
          <w:tcPr>
            <w:tcW w:w="1190" w:type="dxa"/>
          </w:tcPr>
          <w:p>
            <w:pPr>
              <w:pStyle w:val="TableParagraph"/>
              <w:spacing w:before="44"/>
              <w:ind w:left="8"/>
              <w:rPr>
                <w:sz w:val="18"/>
              </w:rPr>
            </w:pPr>
            <w:r>
              <w:rPr>
                <w:sz w:val="18"/>
              </w:rPr>
              <w:t>PD3</w:t>
            </w:r>
          </w:p>
        </w:tc>
        <w:tc>
          <w:tcPr>
            <w:tcW w:w="1502" w:type="dxa"/>
          </w:tcPr>
          <w:p>
            <w:pPr>
              <w:pStyle w:val="TableParagraph"/>
              <w:spacing w:before="44"/>
              <w:ind w:left="10"/>
              <w:rPr>
                <w:sz w:val="18"/>
              </w:rPr>
            </w:pPr>
            <w:r>
              <w:rPr>
                <w:sz w:val="18"/>
              </w:rPr>
              <w:t>-</w:t>
            </w:r>
          </w:p>
        </w:tc>
        <w:tc>
          <w:tcPr>
            <w:tcW w:w="1250" w:type="dxa"/>
          </w:tcPr>
          <w:p>
            <w:pPr>
              <w:pStyle w:val="TableParagraph"/>
              <w:spacing w:before="44"/>
              <w:ind w:left="20" w:right="7"/>
              <w:rPr>
                <w:sz w:val="18"/>
              </w:rPr>
            </w:pPr>
            <w:r>
              <w:rPr>
                <w:sz w:val="18"/>
              </w:rPr>
              <w:t>USART2_CTS</w:t>
            </w:r>
          </w:p>
        </w:tc>
      </w:tr>
      <w:tr>
        <w:trPr>
          <w:trHeight w:val="327" w:hRule="atLeast"/>
        </w:trPr>
        <w:tc>
          <w:tcPr>
            <w:tcW w:w="409" w:type="dxa"/>
          </w:tcPr>
          <w:p>
            <w:pPr>
              <w:pStyle w:val="TableParagraph"/>
              <w:spacing w:before="43"/>
              <w:ind w:left="63" w:right="63"/>
              <w:rPr>
                <w:sz w:val="18"/>
              </w:rPr>
            </w:pPr>
            <w:r>
              <w:rPr>
                <w:sz w:val="18"/>
              </w:rPr>
              <w:t>D7</w:t>
            </w:r>
          </w:p>
        </w:tc>
        <w:tc>
          <w:tcPr>
            <w:tcW w:w="435" w:type="dxa"/>
          </w:tcPr>
          <w:p>
            <w:pPr>
              <w:pStyle w:val="TableParagraph"/>
              <w:spacing w:before="43"/>
              <w:ind w:left="22" w:right="21"/>
              <w:rPr>
                <w:sz w:val="18"/>
              </w:rPr>
            </w:pPr>
            <w:r>
              <w:rPr>
                <w:sz w:val="18"/>
              </w:rPr>
              <w:t>B7</w:t>
            </w:r>
          </w:p>
        </w:tc>
        <w:tc>
          <w:tcPr>
            <w:tcW w:w="436" w:type="dxa"/>
          </w:tcPr>
          <w:p>
            <w:pPr>
              <w:pStyle w:val="TableParagraph"/>
              <w:spacing w:before="43"/>
              <w:ind w:left="2"/>
              <w:rPr>
                <w:sz w:val="18"/>
              </w:rPr>
            </w:pPr>
            <w:r>
              <w:rPr>
                <w:sz w:val="18"/>
              </w:rPr>
              <w:t>-</w:t>
            </w:r>
          </w:p>
        </w:tc>
        <w:tc>
          <w:tcPr>
            <w:tcW w:w="476" w:type="dxa"/>
          </w:tcPr>
          <w:p>
            <w:pPr>
              <w:pStyle w:val="TableParagraph"/>
              <w:spacing w:before="43"/>
              <w:ind w:left="2"/>
              <w:rPr>
                <w:sz w:val="18"/>
              </w:rPr>
            </w:pPr>
            <w:r>
              <w:rPr>
                <w:sz w:val="18"/>
              </w:rPr>
              <w:t>-</w:t>
            </w:r>
          </w:p>
        </w:tc>
        <w:tc>
          <w:tcPr>
            <w:tcW w:w="436" w:type="dxa"/>
          </w:tcPr>
          <w:p>
            <w:pPr>
              <w:pStyle w:val="TableParagraph"/>
              <w:spacing w:before="43"/>
              <w:ind w:left="5"/>
              <w:rPr>
                <w:sz w:val="18"/>
              </w:rPr>
            </w:pPr>
            <w:r>
              <w:rPr>
                <w:sz w:val="18"/>
              </w:rPr>
              <w:t>-</w:t>
            </w:r>
          </w:p>
        </w:tc>
        <w:tc>
          <w:tcPr>
            <w:tcW w:w="435" w:type="dxa"/>
          </w:tcPr>
          <w:p>
            <w:pPr>
              <w:pStyle w:val="TableParagraph"/>
              <w:spacing w:before="43"/>
              <w:ind w:left="22" w:right="15"/>
              <w:rPr>
                <w:sz w:val="18"/>
              </w:rPr>
            </w:pPr>
            <w:r>
              <w:rPr>
                <w:sz w:val="18"/>
              </w:rPr>
              <w:t>85</w:t>
            </w:r>
          </w:p>
        </w:tc>
        <w:tc>
          <w:tcPr>
            <w:tcW w:w="335" w:type="dxa"/>
          </w:tcPr>
          <w:p>
            <w:pPr>
              <w:pStyle w:val="TableParagraph"/>
              <w:spacing w:before="43"/>
              <w:ind w:left="7"/>
              <w:rPr>
                <w:sz w:val="18"/>
              </w:rPr>
            </w:pPr>
            <w:r>
              <w:rPr>
                <w:sz w:val="18"/>
              </w:rPr>
              <w:t>-</w:t>
            </w:r>
          </w:p>
        </w:tc>
        <w:tc>
          <w:tcPr>
            <w:tcW w:w="1654" w:type="dxa"/>
          </w:tcPr>
          <w:p>
            <w:pPr>
              <w:pStyle w:val="TableParagraph"/>
              <w:spacing w:before="43"/>
              <w:ind w:left="31" w:right="21"/>
              <w:rPr>
                <w:sz w:val="18"/>
              </w:rPr>
            </w:pPr>
            <w:r>
              <w:rPr>
                <w:sz w:val="18"/>
              </w:rPr>
              <w:t>PD4</w:t>
            </w:r>
          </w:p>
        </w:tc>
        <w:tc>
          <w:tcPr>
            <w:tcW w:w="351" w:type="dxa"/>
          </w:tcPr>
          <w:p>
            <w:pPr>
              <w:pStyle w:val="TableParagraph"/>
              <w:spacing w:before="43"/>
              <w:ind w:left="32" w:right="25"/>
              <w:rPr>
                <w:sz w:val="18"/>
              </w:rPr>
            </w:pPr>
            <w:r>
              <w:rPr>
                <w:sz w:val="18"/>
              </w:rPr>
              <w:t>I/O</w:t>
            </w:r>
          </w:p>
        </w:tc>
        <w:tc>
          <w:tcPr>
            <w:tcW w:w="313" w:type="dxa"/>
          </w:tcPr>
          <w:p>
            <w:pPr>
              <w:pStyle w:val="TableParagraph"/>
              <w:spacing w:before="43"/>
              <w:ind w:left="46"/>
              <w:jc w:val="left"/>
              <w:rPr>
                <w:sz w:val="18"/>
              </w:rPr>
            </w:pPr>
            <w:r>
              <w:rPr>
                <w:sz w:val="18"/>
              </w:rPr>
              <w:t>FT</w:t>
            </w:r>
          </w:p>
        </w:tc>
        <w:tc>
          <w:tcPr>
            <w:tcW w:w="1190" w:type="dxa"/>
          </w:tcPr>
          <w:p>
            <w:pPr>
              <w:pStyle w:val="TableParagraph"/>
              <w:spacing w:before="43"/>
              <w:ind w:left="8"/>
              <w:rPr>
                <w:sz w:val="18"/>
              </w:rPr>
            </w:pPr>
            <w:r>
              <w:rPr>
                <w:sz w:val="18"/>
              </w:rPr>
              <w:t>PD4</w:t>
            </w:r>
          </w:p>
        </w:tc>
        <w:tc>
          <w:tcPr>
            <w:tcW w:w="1502" w:type="dxa"/>
          </w:tcPr>
          <w:p>
            <w:pPr>
              <w:pStyle w:val="TableParagraph"/>
              <w:spacing w:before="43"/>
              <w:ind w:left="10"/>
              <w:rPr>
                <w:sz w:val="18"/>
              </w:rPr>
            </w:pPr>
            <w:r>
              <w:rPr>
                <w:sz w:val="18"/>
              </w:rPr>
              <w:t>-</w:t>
            </w:r>
          </w:p>
        </w:tc>
        <w:tc>
          <w:tcPr>
            <w:tcW w:w="1250" w:type="dxa"/>
          </w:tcPr>
          <w:p>
            <w:pPr>
              <w:pStyle w:val="TableParagraph"/>
              <w:spacing w:before="43"/>
              <w:ind w:left="19" w:right="7"/>
              <w:rPr>
                <w:sz w:val="18"/>
              </w:rPr>
            </w:pPr>
            <w:r>
              <w:rPr>
                <w:sz w:val="18"/>
              </w:rPr>
              <w:t>USART2_RTS</w:t>
            </w:r>
          </w:p>
        </w:tc>
      </w:tr>
      <w:tr>
        <w:trPr>
          <w:trHeight w:val="328" w:hRule="atLeast"/>
        </w:trPr>
        <w:tc>
          <w:tcPr>
            <w:tcW w:w="409" w:type="dxa"/>
          </w:tcPr>
          <w:p>
            <w:pPr>
              <w:pStyle w:val="TableParagraph"/>
              <w:spacing w:before="44"/>
              <w:ind w:left="63" w:right="63"/>
              <w:rPr>
                <w:sz w:val="18"/>
              </w:rPr>
            </w:pPr>
            <w:r>
              <w:rPr>
                <w:sz w:val="18"/>
              </w:rPr>
              <w:t>B6</w:t>
            </w:r>
          </w:p>
        </w:tc>
        <w:tc>
          <w:tcPr>
            <w:tcW w:w="435" w:type="dxa"/>
          </w:tcPr>
          <w:p>
            <w:pPr>
              <w:pStyle w:val="TableParagraph"/>
              <w:spacing w:before="44"/>
              <w:ind w:left="22" w:right="20"/>
              <w:rPr>
                <w:sz w:val="18"/>
              </w:rPr>
            </w:pPr>
            <w:r>
              <w:rPr>
                <w:sz w:val="18"/>
              </w:rPr>
              <w:t>A6</w:t>
            </w:r>
          </w:p>
        </w:tc>
        <w:tc>
          <w:tcPr>
            <w:tcW w:w="436" w:type="dxa"/>
          </w:tcPr>
          <w:p>
            <w:pPr>
              <w:pStyle w:val="TableParagraph"/>
              <w:spacing w:before="44"/>
              <w:ind w:left="2"/>
              <w:rPr>
                <w:sz w:val="18"/>
              </w:rPr>
            </w:pPr>
            <w:r>
              <w:rPr>
                <w:sz w:val="18"/>
              </w:rPr>
              <w:t>-</w:t>
            </w:r>
          </w:p>
        </w:tc>
        <w:tc>
          <w:tcPr>
            <w:tcW w:w="476" w:type="dxa"/>
          </w:tcPr>
          <w:p>
            <w:pPr>
              <w:pStyle w:val="TableParagraph"/>
              <w:spacing w:before="44"/>
              <w:ind w:left="2"/>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86</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31" w:right="20"/>
              <w:rPr>
                <w:sz w:val="18"/>
              </w:rPr>
            </w:pPr>
            <w:r>
              <w:rPr>
                <w:sz w:val="18"/>
              </w:rPr>
              <w:t>PD5</w:t>
            </w:r>
          </w:p>
        </w:tc>
        <w:tc>
          <w:tcPr>
            <w:tcW w:w="351" w:type="dxa"/>
          </w:tcPr>
          <w:p>
            <w:pPr>
              <w:pStyle w:val="TableParagraph"/>
              <w:spacing w:before="44"/>
              <w:ind w:left="33" w:right="25"/>
              <w:rPr>
                <w:sz w:val="18"/>
              </w:rPr>
            </w:pPr>
            <w:r>
              <w:rPr>
                <w:sz w:val="18"/>
              </w:rPr>
              <w:t>I/O</w:t>
            </w:r>
          </w:p>
        </w:tc>
        <w:tc>
          <w:tcPr>
            <w:tcW w:w="313" w:type="dxa"/>
          </w:tcPr>
          <w:p>
            <w:pPr>
              <w:pStyle w:val="TableParagraph"/>
              <w:spacing w:before="44"/>
              <w:ind w:left="47"/>
              <w:jc w:val="left"/>
              <w:rPr>
                <w:sz w:val="18"/>
              </w:rPr>
            </w:pPr>
            <w:r>
              <w:rPr>
                <w:sz w:val="18"/>
              </w:rPr>
              <w:t>FT</w:t>
            </w:r>
          </w:p>
        </w:tc>
        <w:tc>
          <w:tcPr>
            <w:tcW w:w="1190" w:type="dxa"/>
          </w:tcPr>
          <w:p>
            <w:pPr>
              <w:pStyle w:val="TableParagraph"/>
              <w:spacing w:before="44"/>
              <w:ind w:left="10"/>
              <w:rPr>
                <w:sz w:val="18"/>
              </w:rPr>
            </w:pPr>
            <w:r>
              <w:rPr>
                <w:sz w:val="18"/>
              </w:rPr>
              <w:t>PD5</w:t>
            </w:r>
          </w:p>
        </w:tc>
        <w:tc>
          <w:tcPr>
            <w:tcW w:w="1502" w:type="dxa"/>
          </w:tcPr>
          <w:p>
            <w:pPr>
              <w:pStyle w:val="TableParagraph"/>
              <w:spacing w:before="44"/>
              <w:ind w:left="12"/>
              <w:rPr>
                <w:sz w:val="18"/>
              </w:rPr>
            </w:pPr>
            <w:r>
              <w:rPr>
                <w:sz w:val="18"/>
              </w:rPr>
              <w:t>-</w:t>
            </w:r>
          </w:p>
        </w:tc>
        <w:tc>
          <w:tcPr>
            <w:tcW w:w="1250" w:type="dxa"/>
          </w:tcPr>
          <w:p>
            <w:pPr>
              <w:pStyle w:val="TableParagraph"/>
              <w:spacing w:before="44"/>
              <w:ind w:left="20" w:right="4"/>
              <w:rPr>
                <w:sz w:val="18"/>
              </w:rPr>
            </w:pPr>
            <w:r>
              <w:rPr>
                <w:sz w:val="18"/>
              </w:rPr>
              <w:t>USART2_TX</w:t>
            </w:r>
          </w:p>
        </w:tc>
      </w:tr>
      <w:tr>
        <w:trPr>
          <w:trHeight w:val="328" w:hRule="atLeast"/>
        </w:trPr>
        <w:tc>
          <w:tcPr>
            <w:tcW w:w="409" w:type="dxa"/>
          </w:tcPr>
          <w:p>
            <w:pPr>
              <w:pStyle w:val="TableParagraph"/>
              <w:spacing w:before="44"/>
              <w:ind w:left="64" w:right="63"/>
              <w:rPr>
                <w:sz w:val="18"/>
              </w:rPr>
            </w:pPr>
            <w:r>
              <w:rPr>
                <w:sz w:val="18"/>
              </w:rPr>
              <w:t>C6</w:t>
            </w:r>
          </w:p>
        </w:tc>
        <w:tc>
          <w:tcPr>
            <w:tcW w:w="435" w:type="dxa"/>
          </w:tcPr>
          <w:p>
            <w:pPr>
              <w:pStyle w:val="TableParagraph"/>
              <w:spacing w:before="44"/>
              <w:ind w:left="22" w:right="20"/>
              <w:rPr>
                <w:sz w:val="18"/>
              </w:rPr>
            </w:pPr>
            <w:r>
              <w:rPr>
                <w:sz w:val="18"/>
              </w:rPr>
              <w:t>B6</w:t>
            </w:r>
          </w:p>
        </w:tc>
        <w:tc>
          <w:tcPr>
            <w:tcW w:w="436" w:type="dxa"/>
          </w:tcPr>
          <w:p>
            <w:pPr>
              <w:pStyle w:val="TableParagraph"/>
              <w:spacing w:before="44"/>
              <w:ind w:left="3"/>
              <w:rPr>
                <w:sz w:val="18"/>
              </w:rPr>
            </w:pPr>
            <w:r>
              <w:rPr>
                <w:sz w:val="18"/>
              </w:rPr>
              <w:t>-</w:t>
            </w:r>
          </w:p>
        </w:tc>
        <w:tc>
          <w:tcPr>
            <w:tcW w:w="476" w:type="dxa"/>
          </w:tcPr>
          <w:p>
            <w:pPr>
              <w:pStyle w:val="TableParagraph"/>
              <w:spacing w:before="44"/>
              <w:ind w:left="3"/>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22" w:right="15"/>
              <w:rPr>
                <w:sz w:val="18"/>
              </w:rPr>
            </w:pPr>
            <w:r>
              <w:rPr>
                <w:sz w:val="18"/>
              </w:rPr>
              <w:t>87</w:t>
            </w:r>
          </w:p>
        </w:tc>
        <w:tc>
          <w:tcPr>
            <w:tcW w:w="335" w:type="dxa"/>
          </w:tcPr>
          <w:p>
            <w:pPr>
              <w:pStyle w:val="TableParagraph"/>
              <w:spacing w:before="44"/>
              <w:ind w:left="8"/>
              <w:rPr>
                <w:sz w:val="18"/>
              </w:rPr>
            </w:pPr>
            <w:r>
              <w:rPr>
                <w:sz w:val="18"/>
              </w:rPr>
              <w:t>-</w:t>
            </w:r>
          </w:p>
        </w:tc>
        <w:tc>
          <w:tcPr>
            <w:tcW w:w="1654" w:type="dxa"/>
          </w:tcPr>
          <w:p>
            <w:pPr>
              <w:pStyle w:val="TableParagraph"/>
              <w:spacing w:before="44"/>
              <w:ind w:left="31" w:right="20"/>
              <w:rPr>
                <w:sz w:val="18"/>
              </w:rPr>
            </w:pPr>
            <w:r>
              <w:rPr>
                <w:sz w:val="18"/>
              </w:rPr>
              <w:t>PD6</w:t>
            </w:r>
          </w:p>
        </w:tc>
        <w:tc>
          <w:tcPr>
            <w:tcW w:w="351" w:type="dxa"/>
          </w:tcPr>
          <w:p>
            <w:pPr>
              <w:pStyle w:val="TableParagraph"/>
              <w:spacing w:before="44"/>
              <w:ind w:left="33" w:right="25"/>
              <w:rPr>
                <w:sz w:val="18"/>
              </w:rPr>
            </w:pPr>
            <w:r>
              <w:rPr>
                <w:sz w:val="18"/>
              </w:rPr>
              <w:t>I/O</w:t>
            </w:r>
          </w:p>
        </w:tc>
        <w:tc>
          <w:tcPr>
            <w:tcW w:w="313" w:type="dxa"/>
          </w:tcPr>
          <w:p>
            <w:pPr>
              <w:pStyle w:val="TableParagraph"/>
              <w:spacing w:before="44"/>
              <w:ind w:left="47"/>
              <w:jc w:val="left"/>
              <w:rPr>
                <w:sz w:val="18"/>
              </w:rPr>
            </w:pPr>
            <w:r>
              <w:rPr>
                <w:sz w:val="18"/>
              </w:rPr>
              <w:t>FT</w:t>
            </w:r>
          </w:p>
        </w:tc>
        <w:tc>
          <w:tcPr>
            <w:tcW w:w="1190" w:type="dxa"/>
          </w:tcPr>
          <w:p>
            <w:pPr>
              <w:pStyle w:val="TableParagraph"/>
              <w:spacing w:before="44"/>
              <w:ind w:left="10"/>
              <w:rPr>
                <w:sz w:val="18"/>
              </w:rPr>
            </w:pPr>
            <w:r>
              <w:rPr>
                <w:sz w:val="18"/>
              </w:rPr>
              <w:t>PD6</w:t>
            </w:r>
          </w:p>
        </w:tc>
        <w:tc>
          <w:tcPr>
            <w:tcW w:w="1502" w:type="dxa"/>
          </w:tcPr>
          <w:p>
            <w:pPr>
              <w:pStyle w:val="TableParagraph"/>
              <w:spacing w:before="44"/>
              <w:ind w:left="12"/>
              <w:rPr>
                <w:sz w:val="18"/>
              </w:rPr>
            </w:pPr>
            <w:r>
              <w:rPr>
                <w:sz w:val="18"/>
              </w:rPr>
              <w:t>-</w:t>
            </w:r>
          </w:p>
        </w:tc>
        <w:tc>
          <w:tcPr>
            <w:tcW w:w="1250" w:type="dxa"/>
          </w:tcPr>
          <w:p>
            <w:pPr>
              <w:pStyle w:val="TableParagraph"/>
              <w:spacing w:before="44"/>
              <w:ind w:left="20" w:right="7"/>
              <w:rPr>
                <w:sz w:val="18"/>
              </w:rPr>
            </w:pPr>
            <w:r>
              <w:rPr>
                <w:sz w:val="18"/>
              </w:rPr>
              <w:t>USART2_RX</w:t>
            </w:r>
          </w:p>
        </w:tc>
      </w:tr>
      <w:tr>
        <w:trPr>
          <w:trHeight w:val="327" w:hRule="atLeast"/>
        </w:trPr>
        <w:tc>
          <w:tcPr>
            <w:tcW w:w="409" w:type="dxa"/>
          </w:tcPr>
          <w:p>
            <w:pPr>
              <w:pStyle w:val="TableParagraph"/>
              <w:spacing w:before="43"/>
              <w:ind w:left="64" w:right="63"/>
              <w:rPr>
                <w:sz w:val="18"/>
              </w:rPr>
            </w:pPr>
            <w:r>
              <w:rPr>
                <w:sz w:val="18"/>
              </w:rPr>
              <w:t>D6</w:t>
            </w:r>
          </w:p>
        </w:tc>
        <w:tc>
          <w:tcPr>
            <w:tcW w:w="435" w:type="dxa"/>
          </w:tcPr>
          <w:p>
            <w:pPr>
              <w:pStyle w:val="TableParagraph"/>
              <w:spacing w:before="43"/>
              <w:ind w:left="22" w:right="20"/>
              <w:rPr>
                <w:sz w:val="18"/>
              </w:rPr>
            </w:pPr>
            <w:r>
              <w:rPr>
                <w:sz w:val="18"/>
              </w:rPr>
              <w:t>A5</w:t>
            </w:r>
          </w:p>
        </w:tc>
        <w:tc>
          <w:tcPr>
            <w:tcW w:w="436" w:type="dxa"/>
          </w:tcPr>
          <w:p>
            <w:pPr>
              <w:pStyle w:val="TableParagraph"/>
              <w:spacing w:before="43"/>
              <w:ind w:left="3"/>
              <w:rPr>
                <w:sz w:val="18"/>
              </w:rPr>
            </w:pPr>
            <w:r>
              <w:rPr>
                <w:sz w:val="18"/>
              </w:rPr>
              <w:t>-</w:t>
            </w:r>
          </w:p>
        </w:tc>
        <w:tc>
          <w:tcPr>
            <w:tcW w:w="476" w:type="dxa"/>
          </w:tcPr>
          <w:p>
            <w:pPr>
              <w:pStyle w:val="TableParagraph"/>
              <w:spacing w:before="43"/>
              <w:ind w:left="3"/>
              <w:rPr>
                <w:sz w:val="18"/>
              </w:rPr>
            </w:pPr>
            <w:r>
              <w:rPr>
                <w:sz w:val="18"/>
              </w:rPr>
              <w:t>-</w:t>
            </w:r>
          </w:p>
        </w:tc>
        <w:tc>
          <w:tcPr>
            <w:tcW w:w="436" w:type="dxa"/>
          </w:tcPr>
          <w:p>
            <w:pPr>
              <w:pStyle w:val="TableParagraph"/>
              <w:spacing w:before="43"/>
              <w:ind w:left="5"/>
              <w:rPr>
                <w:sz w:val="18"/>
              </w:rPr>
            </w:pPr>
            <w:r>
              <w:rPr>
                <w:sz w:val="18"/>
              </w:rPr>
              <w:t>-</w:t>
            </w:r>
          </w:p>
        </w:tc>
        <w:tc>
          <w:tcPr>
            <w:tcW w:w="435" w:type="dxa"/>
          </w:tcPr>
          <w:p>
            <w:pPr>
              <w:pStyle w:val="TableParagraph"/>
              <w:spacing w:before="43"/>
              <w:ind w:left="22" w:right="15"/>
              <w:rPr>
                <w:sz w:val="18"/>
              </w:rPr>
            </w:pPr>
            <w:r>
              <w:rPr>
                <w:sz w:val="18"/>
              </w:rPr>
              <w:t>88</w:t>
            </w:r>
          </w:p>
        </w:tc>
        <w:tc>
          <w:tcPr>
            <w:tcW w:w="335" w:type="dxa"/>
          </w:tcPr>
          <w:p>
            <w:pPr>
              <w:pStyle w:val="TableParagraph"/>
              <w:spacing w:before="43"/>
              <w:ind w:left="8"/>
              <w:rPr>
                <w:sz w:val="18"/>
              </w:rPr>
            </w:pPr>
            <w:r>
              <w:rPr>
                <w:sz w:val="18"/>
              </w:rPr>
              <w:t>-</w:t>
            </w:r>
          </w:p>
        </w:tc>
        <w:tc>
          <w:tcPr>
            <w:tcW w:w="1654" w:type="dxa"/>
          </w:tcPr>
          <w:p>
            <w:pPr>
              <w:pStyle w:val="TableParagraph"/>
              <w:spacing w:before="43"/>
              <w:ind w:left="31" w:right="20"/>
              <w:rPr>
                <w:sz w:val="18"/>
              </w:rPr>
            </w:pPr>
            <w:r>
              <w:rPr>
                <w:sz w:val="18"/>
              </w:rPr>
              <w:t>PD7</w:t>
            </w:r>
          </w:p>
        </w:tc>
        <w:tc>
          <w:tcPr>
            <w:tcW w:w="351" w:type="dxa"/>
          </w:tcPr>
          <w:p>
            <w:pPr>
              <w:pStyle w:val="TableParagraph"/>
              <w:spacing w:before="43"/>
              <w:ind w:left="33" w:right="25"/>
              <w:rPr>
                <w:sz w:val="18"/>
              </w:rPr>
            </w:pPr>
            <w:r>
              <w:rPr>
                <w:sz w:val="18"/>
              </w:rPr>
              <w:t>I/O</w:t>
            </w:r>
          </w:p>
        </w:tc>
        <w:tc>
          <w:tcPr>
            <w:tcW w:w="313" w:type="dxa"/>
          </w:tcPr>
          <w:p>
            <w:pPr>
              <w:pStyle w:val="TableParagraph"/>
              <w:spacing w:before="43"/>
              <w:ind w:left="47"/>
              <w:jc w:val="left"/>
              <w:rPr>
                <w:sz w:val="18"/>
              </w:rPr>
            </w:pPr>
            <w:r>
              <w:rPr>
                <w:sz w:val="18"/>
              </w:rPr>
              <w:t>FT</w:t>
            </w:r>
          </w:p>
        </w:tc>
        <w:tc>
          <w:tcPr>
            <w:tcW w:w="1190" w:type="dxa"/>
          </w:tcPr>
          <w:p>
            <w:pPr>
              <w:pStyle w:val="TableParagraph"/>
              <w:spacing w:before="43"/>
              <w:ind w:left="10"/>
              <w:rPr>
                <w:sz w:val="18"/>
              </w:rPr>
            </w:pPr>
            <w:r>
              <w:rPr>
                <w:sz w:val="18"/>
              </w:rPr>
              <w:t>PD7</w:t>
            </w:r>
          </w:p>
        </w:tc>
        <w:tc>
          <w:tcPr>
            <w:tcW w:w="1502" w:type="dxa"/>
          </w:tcPr>
          <w:p>
            <w:pPr>
              <w:pStyle w:val="TableParagraph"/>
              <w:spacing w:before="43"/>
              <w:ind w:left="12"/>
              <w:rPr>
                <w:sz w:val="18"/>
              </w:rPr>
            </w:pPr>
            <w:r>
              <w:rPr>
                <w:sz w:val="18"/>
              </w:rPr>
              <w:t>-</w:t>
            </w:r>
          </w:p>
        </w:tc>
        <w:tc>
          <w:tcPr>
            <w:tcW w:w="1250" w:type="dxa"/>
          </w:tcPr>
          <w:p>
            <w:pPr>
              <w:pStyle w:val="TableParagraph"/>
              <w:spacing w:before="43"/>
              <w:ind w:left="20" w:right="7"/>
              <w:rPr>
                <w:sz w:val="18"/>
              </w:rPr>
            </w:pPr>
            <w:r>
              <w:rPr>
                <w:sz w:val="18"/>
              </w:rPr>
              <w:t>USART2_CK</w:t>
            </w:r>
          </w:p>
        </w:tc>
      </w:tr>
      <w:tr>
        <w:trPr>
          <w:trHeight w:val="988" w:hRule="atLeast"/>
        </w:trPr>
        <w:tc>
          <w:tcPr>
            <w:tcW w:w="409" w:type="dxa"/>
          </w:tcPr>
          <w:p>
            <w:pPr>
              <w:pStyle w:val="TableParagraph"/>
              <w:jc w:val="left"/>
              <w:rPr>
                <w:b/>
                <w:sz w:val="20"/>
              </w:rPr>
            </w:pPr>
          </w:p>
          <w:p>
            <w:pPr>
              <w:pStyle w:val="TableParagraph"/>
              <w:spacing w:before="144"/>
              <w:ind w:left="63" w:right="63"/>
              <w:rPr>
                <w:sz w:val="18"/>
              </w:rPr>
            </w:pPr>
            <w:r>
              <w:rPr>
                <w:sz w:val="18"/>
              </w:rPr>
              <w:t>A7</w:t>
            </w:r>
          </w:p>
        </w:tc>
        <w:tc>
          <w:tcPr>
            <w:tcW w:w="435" w:type="dxa"/>
          </w:tcPr>
          <w:p>
            <w:pPr>
              <w:pStyle w:val="TableParagraph"/>
              <w:jc w:val="left"/>
              <w:rPr>
                <w:b/>
                <w:sz w:val="20"/>
              </w:rPr>
            </w:pPr>
          </w:p>
          <w:p>
            <w:pPr>
              <w:pStyle w:val="TableParagraph"/>
              <w:spacing w:before="144"/>
              <w:ind w:left="22" w:right="21"/>
              <w:rPr>
                <w:sz w:val="18"/>
              </w:rPr>
            </w:pPr>
            <w:r>
              <w:rPr>
                <w:sz w:val="18"/>
              </w:rPr>
              <w:t>A8</w:t>
            </w:r>
          </w:p>
        </w:tc>
        <w:tc>
          <w:tcPr>
            <w:tcW w:w="436" w:type="dxa"/>
          </w:tcPr>
          <w:p>
            <w:pPr>
              <w:pStyle w:val="TableParagraph"/>
              <w:jc w:val="left"/>
              <w:rPr>
                <w:b/>
                <w:sz w:val="20"/>
              </w:rPr>
            </w:pPr>
          </w:p>
          <w:p>
            <w:pPr>
              <w:pStyle w:val="TableParagraph"/>
              <w:spacing w:before="144"/>
              <w:ind w:left="92" w:right="88"/>
              <w:rPr>
                <w:sz w:val="18"/>
              </w:rPr>
            </w:pPr>
            <w:r>
              <w:rPr>
                <w:sz w:val="18"/>
              </w:rPr>
              <w:t>39</w:t>
            </w:r>
          </w:p>
        </w:tc>
        <w:tc>
          <w:tcPr>
            <w:tcW w:w="476" w:type="dxa"/>
          </w:tcPr>
          <w:p>
            <w:pPr>
              <w:pStyle w:val="TableParagraph"/>
              <w:jc w:val="left"/>
              <w:rPr>
                <w:b/>
                <w:sz w:val="20"/>
              </w:rPr>
            </w:pPr>
          </w:p>
          <w:p>
            <w:pPr>
              <w:pStyle w:val="TableParagraph"/>
              <w:spacing w:before="144"/>
              <w:ind w:left="8" w:right="3"/>
              <w:rPr>
                <w:sz w:val="18"/>
              </w:rPr>
            </w:pPr>
            <w:r>
              <w:rPr>
                <w:sz w:val="18"/>
              </w:rPr>
              <w:t>A5</w:t>
            </w:r>
          </w:p>
        </w:tc>
        <w:tc>
          <w:tcPr>
            <w:tcW w:w="436" w:type="dxa"/>
          </w:tcPr>
          <w:p>
            <w:pPr>
              <w:pStyle w:val="TableParagraph"/>
              <w:jc w:val="left"/>
              <w:rPr>
                <w:b/>
                <w:sz w:val="20"/>
              </w:rPr>
            </w:pPr>
          </w:p>
          <w:p>
            <w:pPr>
              <w:pStyle w:val="TableParagraph"/>
              <w:spacing w:before="144"/>
              <w:ind w:left="92" w:right="87"/>
              <w:rPr>
                <w:sz w:val="18"/>
              </w:rPr>
            </w:pPr>
            <w:r>
              <w:rPr>
                <w:sz w:val="18"/>
              </w:rPr>
              <w:t>55</w:t>
            </w:r>
          </w:p>
        </w:tc>
        <w:tc>
          <w:tcPr>
            <w:tcW w:w="435" w:type="dxa"/>
          </w:tcPr>
          <w:p>
            <w:pPr>
              <w:pStyle w:val="TableParagraph"/>
              <w:jc w:val="left"/>
              <w:rPr>
                <w:b/>
                <w:sz w:val="20"/>
              </w:rPr>
            </w:pPr>
          </w:p>
          <w:p>
            <w:pPr>
              <w:pStyle w:val="TableParagraph"/>
              <w:spacing w:before="144"/>
              <w:ind w:left="22" w:right="14"/>
              <w:rPr>
                <w:sz w:val="18"/>
              </w:rPr>
            </w:pPr>
            <w:r>
              <w:rPr>
                <w:sz w:val="18"/>
              </w:rPr>
              <w:t>89</w:t>
            </w:r>
          </w:p>
        </w:tc>
        <w:tc>
          <w:tcPr>
            <w:tcW w:w="335" w:type="dxa"/>
          </w:tcPr>
          <w:p>
            <w:pPr>
              <w:pStyle w:val="TableParagraph"/>
              <w:jc w:val="left"/>
              <w:rPr>
                <w:b/>
                <w:sz w:val="20"/>
              </w:rPr>
            </w:pPr>
          </w:p>
          <w:p>
            <w:pPr>
              <w:pStyle w:val="TableParagraph"/>
              <w:spacing w:before="144"/>
              <w:ind w:left="67"/>
              <w:jc w:val="left"/>
              <w:rPr>
                <w:sz w:val="18"/>
              </w:rPr>
            </w:pPr>
            <w:r>
              <w:rPr>
                <w:sz w:val="18"/>
              </w:rPr>
              <w:t>30</w:t>
            </w:r>
          </w:p>
        </w:tc>
        <w:tc>
          <w:tcPr>
            <w:tcW w:w="1654" w:type="dxa"/>
          </w:tcPr>
          <w:p>
            <w:pPr>
              <w:pStyle w:val="TableParagraph"/>
              <w:jc w:val="left"/>
              <w:rPr>
                <w:b/>
                <w:sz w:val="20"/>
              </w:rPr>
            </w:pPr>
          </w:p>
          <w:p>
            <w:pPr>
              <w:pStyle w:val="TableParagraph"/>
              <w:spacing w:before="144"/>
              <w:ind w:left="30" w:right="21"/>
              <w:rPr>
                <w:sz w:val="18"/>
              </w:rPr>
            </w:pPr>
            <w:r>
              <w:rPr>
                <w:sz w:val="18"/>
              </w:rPr>
              <w:t>PB3</w:t>
            </w:r>
          </w:p>
        </w:tc>
        <w:tc>
          <w:tcPr>
            <w:tcW w:w="351" w:type="dxa"/>
          </w:tcPr>
          <w:p>
            <w:pPr>
              <w:pStyle w:val="TableParagraph"/>
              <w:jc w:val="left"/>
              <w:rPr>
                <w:b/>
                <w:sz w:val="20"/>
              </w:rPr>
            </w:pPr>
          </w:p>
          <w:p>
            <w:pPr>
              <w:pStyle w:val="TableParagraph"/>
              <w:spacing w:before="144"/>
              <w:ind w:left="33" w:right="24"/>
              <w:rPr>
                <w:sz w:val="18"/>
              </w:rPr>
            </w:pPr>
            <w:r>
              <w:rPr>
                <w:sz w:val="18"/>
              </w:rPr>
              <w:t>I/O</w:t>
            </w:r>
          </w:p>
        </w:tc>
        <w:tc>
          <w:tcPr>
            <w:tcW w:w="313" w:type="dxa"/>
          </w:tcPr>
          <w:p>
            <w:pPr>
              <w:pStyle w:val="TableParagraph"/>
              <w:jc w:val="left"/>
              <w:rPr>
                <w:b/>
                <w:sz w:val="20"/>
              </w:rPr>
            </w:pPr>
          </w:p>
          <w:p>
            <w:pPr>
              <w:pStyle w:val="TableParagraph"/>
              <w:spacing w:before="144"/>
              <w:ind w:left="47"/>
              <w:jc w:val="left"/>
              <w:rPr>
                <w:sz w:val="18"/>
              </w:rPr>
            </w:pPr>
            <w:r>
              <w:rPr>
                <w:sz w:val="18"/>
              </w:rPr>
              <w:t>FT</w:t>
            </w:r>
          </w:p>
        </w:tc>
        <w:tc>
          <w:tcPr>
            <w:tcW w:w="1190" w:type="dxa"/>
          </w:tcPr>
          <w:p>
            <w:pPr>
              <w:pStyle w:val="TableParagraph"/>
              <w:jc w:val="left"/>
              <w:rPr>
                <w:b/>
                <w:sz w:val="20"/>
              </w:rPr>
            </w:pPr>
          </w:p>
          <w:p>
            <w:pPr>
              <w:pStyle w:val="TableParagraph"/>
              <w:spacing w:before="144"/>
              <w:ind w:left="13"/>
              <w:rPr>
                <w:sz w:val="18"/>
              </w:rPr>
            </w:pPr>
            <w:r>
              <w:rPr>
                <w:sz w:val="18"/>
              </w:rPr>
              <w:t>JTDO</w:t>
            </w:r>
          </w:p>
        </w:tc>
        <w:tc>
          <w:tcPr>
            <w:tcW w:w="1502" w:type="dxa"/>
          </w:tcPr>
          <w:p>
            <w:pPr>
              <w:pStyle w:val="TableParagraph"/>
              <w:jc w:val="left"/>
              <w:rPr>
                <w:b/>
                <w:sz w:val="20"/>
              </w:rPr>
            </w:pPr>
          </w:p>
          <w:p>
            <w:pPr>
              <w:pStyle w:val="TableParagraph"/>
              <w:spacing w:before="144"/>
              <w:ind w:left="12"/>
              <w:rPr>
                <w:sz w:val="18"/>
              </w:rPr>
            </w:pPr>
            <w:r>
              <w:rPr>
                <w:sz w:val="18"/>
              </w:rPr>
              <w:t>-</w:t>
            </w:r>
          </w:p>
        </w:tc>
        <w:tc>
          <w:tcPr>
            <w:tcW w:w="1250" w:type="dxa"/>
          </w:tcPr>
          <w:p>
            <w:pPr>
              <w:pStyle w:val="TableParagraph"/>
              <w:spacing w:line="254" w:lineRule="auto" w:before="44"/>
              <w:ind w:left="108" w:right="90" w:firstLine="1"/>
              <w:rPr>
                <w:sz w:val="18"/>
              </w:rPr>
            </w:pPr>
            <w:r>
              <w:rPr>
                <w:sz w:val="18"/>
              </w:rPr>
              <w:t>TIM2_CH2 / PB3 TRACESWO SPI1_SCK</w:t>
            </w:r>
          </w:p>
        </w:tc>
      </w:tr>
      <w:tr>
        <w:trPr>
          <w:trHeight w:val="767" w:hRule="atLeast"/>
        </w:trPr>
        <w:tc>
          <w:tcPr>
            <w:tcW w:w="409" w:type="dxa"/>
          </w:tcPr>
          <w:p>
            <w:pPr>
              <w:pStyle w:val="TableParagraph"/>
              <w:spacing w:before="11"/>
              <w:jc w:val="left"/>
              <w:rPr>
                <w:b/>
                <w:sz w:val="22"/>
              </w:rPr>
            </w:pPr>
          </w:p>
          <w:p>
            <w:pPr>
              <w:pStyle w:val="TableParagraph"/>
              <w:ind w:left="63" w:right="63"/>
              <w:rPr>
                <w:sz w:val="18"/>
              </w:rPr>
            </w:pPr>
            <w:r>
              <w:rPr>
                <w:sz w:val="18"/>
              </w:rPr>
              <w:t>A6</w:t>
            </w:r>
          </w:p>
        </w:tc>
        <w:tc>
          <w:tcPr>
            <w:tcW w:w="435" w:type="dxa"/>
          </w:tcPr>
          <w:p>
            <w:pPr>
              <w:pStyle w:val="TableParagraph"/>
              <w:spacing w:before="11"/>
              <w:jc w:val="left"/>
              <w:rPr>
                <w:b/>
                <w:sz w:val="22"/>
              </w:rPr>
            </w:pPr>
          </w:p>
          <w:p>
            <w:pPr>
              <w:pStyle w:val="TableParagraph"/>
              <w:ind w:left="22" w:right="21"/>
              <w:rPr>
                <w:sz w:val="18"/>
              </w:rPr>
            </w:pPr>
            <w:r>
              <w:rPr>
                <w:sz w:val="18"/>
              </w:rPr>
              <w:t>A7</w:t>
            </w:r>
          </w:p>
        </w:tc>
        <w:tc>
          <w:tcPr>
            <w:tcW w:w="436" w:type="dxa"/>
          </w:tcPr>
          <w:p>
            <w:pPr>
              <w:pStyle w:val="TableParagraph"/>
              <w:spacing w:before="11"/>
              <w:jc w:val="left"/>
              <w:rPr>
                <w:b/>
                <w:sz w:val="22"/>
              </w:rPr>
            </w:pPr>
          </w:p>
          <w:p>
            <w:pPr>
              <w:pStyle w:val="TableParagraph"/>
              <w:ind w:left="92" w:right="89"/>
              <w:rPr>
                <w:sz w:val="18"/>
              </w:rPr>
            </w:pPr>
            <w:r>
              <w:rPr>
                <w:sz w:val="18"/>
              </w:rPr>
              <w:t>40</w:t>
            </w:r>
          </w:p>
        </w:tc>
        <w:tc>
          <w:tcPr>
            <w:tcW w:w="476" w:type="dxa"/>
          </w:tcPr>
          <w:p>
            <w:pPr>
              <w:pStyle w:val="TableParagraph"/>
              <w:spacing w:before="11"/>
              <w:jc w:val="left"/>
              <w:rPr>
                <w:b/>
                <w:sz w:val="22"/>
              </w:rPr>
            </w:pPr>
          </w:p>
          <w:p>
            <w:pPr>
              <w:pStyle w:val="TableParagraph"/>
              <w:ind w:left="8" w:right="3"/>
              <w:rPr>
                <w:sz w:val="18"/>
              </w:rPr>
            </w:pPr>
            <w:r>
              <w:rPr>
                <w:sz w:val="18"/>
              </w:rPr>
              <w:t>A4</w:t>
            </w:r>
          </w:p>
        </w:tc>
        <w:tc>
          <w:tcPr>
            <w:tcW w:w="436" w:type="dxa"/>
          </w:tcPr>
          <w:p>
            <w:pPr>
              <w:pStyle w:val="TableParagraph"/>
              <w:spacing w:before="11"/>
              <w:jc w:val="left"/>
              <w:rPr>
                <w:b/>
                <w:sz w:val="22"/>
              </w:rPr>
            </w:pPr>
          </w:p>
          <w:p>
            <w:pPr>
              <w:pStyle w:val="TableParagraph"/>
              <w:ind w:left="92" w:right="88"/>
              <w:rPr>
                <w:sz w:val="18"/>
              </w:rPr>
            </w:pPr>
            <w:r>
              <w:rPr>
                <w:sz w:val="18"/>
              </w:rPr>
              <w:t>56</w:t>
            </w:r>
          </w:p>
        </w:tc>
        <w:tc>
          <w:tcPr>
            <w:tcW w:w="435" w:type="dxa"/>
          </w:tcPr>
          <w:p>
            <w:pPr>
              <w:pStyle w:val="TableParagraph"/>
              <w:spacing w:before="11"/>
              <w:jc w:val="left"/>
              <w:rPr>
                <w:b/>
                <w:sz w:val="22"/>
              </w:rPr>
            </w:pPr>
          </w:p>
          <w:p>
            <w:pPr>
              <w:pStyle w:val="TableParagraph"/>
              <w:ind w:left="22" w:right="14"/>
              <w:rPr>
                <w:sz w:val="18"/>
              </w:rPr>
            </w:pPr>
            <w:r>
              <w:rPr>
                <w:sz w:val="18"/>
              </w:rPr>
              <w:t>90</w:t>
            </w:r>
          </w:p>
        </w:tc>
        <w:tc>
          <w:tcPr>
            <w:tcW w:w="335" w:type="dxa"/>
          </w:tcPr>
          <w:p>
            <w:pPr>
              <w:pStyle w:val="TableParagraph"/>
              <w:spacing w:before="11"/>
              <w:jc w:val="left"/>
              <w:rPr>
                <w:b/>
                <w:sz w:val="22"/>
              </w:rPr>
            </w:pPr>
          </w:p>
          <w:p>
            <w:pPr>
              <w:pStyle w:val="TableParagraph"/>
              <w:ind w:left="67"/>
              <w:jc w:val="left"/>
              <w:rPr>
                <w:sz w:val="18"/>
              </w:rPr>
            </w:pPr>
            <w:r>
              <w:rPr>
                <w:sz w:val="18"/>
              </w:rPr>
              <w:t>31</w:t>
            </w:r>
          </w:p>
        </w:tc>
        <w:tc>
          <w:tcPr>
            <w:tcW w:w="1654" w:type="dxa"/>
          </w:tcPr>
          <w:p>
            <w:pPr>
              <w:pStyle w:val="TableParagraph"/>
              <w:spacing w:before="11"/>
              <w:jc w:val="left"/>
              <w:rPr>
                <w:b/>
                <w:sz w:val="22"/>
              </w:rPr>
            </w:pPr>
          </w:p>
          <w:p>
            <w:pPr>
              <w:pStyle w:val="TableParagraph"/>
              <w:ind w:left="29" w:right="21"/>
              <w:rPr>
                <w:sz w:val="18"/>
              </w:rPr>
            </w:pPr>
            <w:r>
              <w:rPr>
                <w:sz w:val="18"/>
              </w:rPr>
              <w:t>PB4</w:t>
            </w:r>
          </w:p>
        </w:tc>
        <w:tc>
          <w:tcPr>
            <w:tcW w:w="351" w:type="dxa"/>
          </w:tcPr>
          <w:p>
            <w:pPr>
              <w:pStyle w:val="TableParagraph"/>
              <w:spacing w:before="11"/>
              <w:jc w:val="left"/>
              <w:rPr>
                <w:b/>
                <w:sz w:val="22"/>
              </w:rPr>
            </w:pPr>
          </w:p>
          <w:p>
            <w:pPr>
              <w:pStyle w:val="TableParagraph"/>
              <w:ind w:left="33" w:right="25"/>
              <w:rPr>
                <w:sz w:val="18"/>
              </w:rPr>
            </w:pPr>
            <w:r>
              <w:rPr>
                <w:sz w:val="18"/>
              </w:rPr>
              <w:t>I/O</w:t>
            </w:r>
          </w:p>
        </w:tc>
        <w:tc>
          <w:tcPr>
            <w:tcW w:w="313" w:type="dxa"/>
          </w:tcPr>
          <w:p>
            <w:pPr>
              <w:pStyle w:val="TableParagraph"/>
              <w:spacing w:before="11"/>
              <w:jc w:val="left"/>
              <w:rPr>
                <w:b/>
                <w:sz w:val="22"/>
              </w:rPr>
            </w:pPr>
          </w:p>
          <w:p>
            <w:pPr>
              <w:pStyle w:val="TableParagraph"/>
              <w:ind w:left="47"/>
              <w:jc w:val="left"/>
              <w:rPr>
                <w:sz w:val="18"/>
              </w:rPr>
            </w:pPr>
            <w:r>
              <w:rPr>
                <w:sz w:val="18"/>
              </w:rPr>
              <w:t>FT</w:t>
            </w:r>
          </w:p>
        </w:tc>
        <w:tc>
          <w:tcPr>
            <w:tcW w:w="1190" w:type="dxa"/>
          </w:tcPr>
          <w:p>
            <w:pPr>
              <w:pStyle w:val="TableParagraph"/>
              <w:spacing w:before="11"/>
              <w:jc w:val="left"/>
              <w:rPr>
                <w:b/>
                <w:sz w:val="22"/>
              </w:rPr>
            </w:pPr>
          </w:p>
          <w:p>
            <w:pPr>
              <w:pStyle w:val="TableParagraph"/>
              <w:ind w:left="11"/>
              <w:rPr>
                <w:sz w:val="18"/>
              </w:rPr>
            </w:pPr>
            <w:r>
              <w:rPr>
                <w:sz w:val="18"/>
              </w:rPr>
              <w:t>JNTRST</w:t>
            </w:r>
          </w:p>
        </w:tc>
        <w:tc>
          <w:tcPr>
            <w:tcW w:w="1502" w:type="dxa"/>
          </w:tcPr>
          <w:p>
            <w:pPr>
              <w:pStyle w:val="TableParagraph"/>
              <w:spacing w:before="11"/>
              <w:jc w:val="left"/>
              <w:rPr>
                <w:b/>
                <w:sz w:val="22"/>
              </w:rPr>
            </w:pPr>
          </w:p>
          <w:p>
            <w:pPr>
              <w:pStyle w:val="TableParagraph"/>
              <w:ind w:left="14"/>
              <w:rPr>
                <w:sz w:val="18"/>
              </w:rPr>
            </w:pPr>
            <w:r>
              <w:rPr>
                <w:sz w:val="18"/>
              </w:rPr>
              <w:t>-</w:t>
            </w:r>
          </w:p>
        </w:tc>
        <w:tc>
          <w:tcPr>
            <w:tcW w:w="1250" w:type="dxa"/>
          </w:tcPr>
          <w:p>
            <w:pPr>
              <w:pStyle w:val="TableParagraph"/>
              <w:spacing w:line="254" w:lineRule="auto" w:before="44"/>
              <w:ind w:left="153" w:right="134" w:hanging="2"/>
              <w:rPr>
                <w:sz w:val="18"/>
              </w:rPr>
            </w:pPr>
            <w:r>
              <w:rPr>
                <w:sz w:val="18"/>
              </w:rPr>
              <w:t>TIM3_CH1/ PB4/ SPI1_MISO</w:t>
            </w:r>
          </w:p>
        </w:tc>
      </w:tr>
      <w:tr>
        <w:trPr>
          <w:trHeight w:val="547" w:hRule="atLeast"/>
        </w:trPr>
        <w:tc>
          <w:tcPr>
            <w:tcW w:w="409" w:type="dxa"/>
          </w:tcPr>
          <w:p>
            <w:pPr>
              <w:pStyle w:val="TableParagraph"/>
              <w:spacing w:before="155"/>
              <w:ind w:left="63" w:right="63"/>
              <w:rPr>
                <w:sz w:val="18"/>
              </w:rPr>
            </w:pPr>
            <w:r>
              <w:rPr>
                <w:sz w:val="18"/>
              </w:rPr>
              <w:t>C5</w:t>
            </w:r>
          </w:p>
        </w:tc>
        <w:tc>
          <w:tcPr>
            <w:tcW w:w="435" w:type="dxa"/>
          </w:tcPr>
          <w:p>
            <w:pPr>
              <w:pStyle w:val="TableParagraph"/>
              <w:spacing w:before="155"/>
              <w:ind w:left="22" w:right="21"/>
              <w:rPr>
                <w:sz w:val="18"/>
              </w:rPr>
            </w:pPr>
            <w:r>
              <w:rPr>
                <w:sz w:val="18"/>
              </w:rPr>
              <w:t>C5</w:t>
            </w:r>
          </w:p>
        </w:tc>
        <w:tc>
          <w:tcPr>
            <w:tcW w:w="436" w:type="dxa"/>
          </w:tcPr>
          <w:p>
            <w:pPr>
              <w:pStyle w:val="TableParagraph"/>
              <w:spacing w:before="155"/>
              <w:ind w:left="92" w:right="90"/>
              <w:rPr>
                <w:sz w:val="18"/>
              </w:rPr>
            </w:pPr>
            <w:r>
              <w:rPr>
                <w:sz w:val="18"/>
              </w:rPr>
              <w:t>41</w:t>
            </w:r>
          </w:p>
        </w:tc>
        <w:tc>
          <w:tcPr>
            <w:tcW w:w="476" w:type="dxa"/>
          </w:tcPr>
          <w:p>
            <w:pPr>
              <w:pStyle w:val="TableParagraph"/>
              <w:spacing w:before="155"/>
              <w:ind w:left="8" w:right="4"/>
              <w:rPr>
                <w:sz w:val="18"/>
              </w:rPr>
            </w:pPr>
            <w:r>
              <w:rPr>
                <w:sz w:val="18"/>
              </w:rPr>
              <w:t>C4</w:t>
            </w:r>
          </w:p>
        </w:tc>
        <w:tc>
          <w:tcPr>
            <w:tcW w:w="436" w:type="dxa"/>
          </w:tcPr>
          <w:p>
            <w:pPr>
              <w:pStyle w:val="TableParagraph"/>
              <w:spacing w:before="155"/>
              <w:ind w:left="92" w:right="89"/>
              <w:rPr>
                <w:sz w:val="18"/>
              </w:rPr>
            </w:pPr>
            <w:r>
              <w:rPr>
                <w:sz w:val="18"/>
              </w:rPr>
              <w:t>57</w:t>
            </w:r>
          </w:p>
        </w:tc>
        <w:tc>
          <w:tcPr>
            <w:tcW w:w="435" w:type="dxa"/>
          </w:tcPr>
          <w:p>
            <w:pPr>
              <w:pStyle w:val="TableParagraph"/>
              <w:spacing w:before="155"/>
              <w:ind w:left="22" w:right="15"/>
              <w:rPr>
                <w:sz w:val="18"/>
              </w:rPr>
            </w:pPr>
            <w:r>
              <w:rPr>
                <w:sz w:val="18"/>
              </w:rPr>
              <w:t>91</w:t>
            </w:r>
          </w:p>
        </w:tc>
        <w:tc>
          <w:tcPr>
            <w:tcW w:w="335" w:type="dxa"/>
          </w:tcPr>
          <w:p>
            <w:pPr>
              <w:pStyle w:val="TableParagraph"/>
              <w:spacing w:before="155"/>
              <w:ind w:left="67"/>
              <w:jc w:val="left"/>
              <w:rPr>
                <w:sz w:val="18"/>
              </w:rPr>
            </w:pPr>
            <w:r>
              <w:rPr>
                <w:sz w:val="18"/>
              </w:rPr>
              <w:t>32</w:t>
            </w:r>
          </w:p>
        </w:tc>
        <w:tc>
          <w:tcPr>
            <w:tcW w:w="1654" w:type="dxa"/>
          </w:tcPr>
          <w:p>
            <w:pPr>
              <w:pStyle w:val="TableParagraph"/>
              <w:spacing w:before="155"/>
              <w:ind w:left="30" w:right="21"/>
              <w:rPr>
                <w:sz w:val="18"/>
              </w:rPr>
            </w:pPr>
            <w:r>
              <w:rPr>
                <w:sz w:val="18"/>
              </w:rPr>
              <w:t>PB5</w:t>
            </w:r>
          </w:p>
        </w:tc>
        <w:tc>
          <w:tcPr>
            <w:tcW w:w="351" w:type="dxa"/>
          </w:tcPr>
          <w:p>
            <w:pPr>
              <w:pStyle w:val="TableParagraph"/>
              <w:spacing w:before="155"/>
              <w:ind w:left="33" w:right="23"/>
              <w:rPr>
                <w:sz w:val="18"/>
              </w:rPr>
            </w:pPr>
            <w:r>
              <w:rPr>
                <w:sz w:val="18"/>
              </w:rPr>
              <w:t>I/O</w:t>
            </w:r>
          </w:p>
        </w:tc>
        <w:tc>
          <w:tcPr>
            <w:tcW w:w="313" w:type="dxa"/>
          </w:tcPr>
          <w:p>
            <w:pPr>
              <w:pStyle w:val="TableParagraph"/>
              <w:jc w:val="left"/>
              <w:rPr>
                <w:rFonts w:ascii="Times New Roman"/>
                <w:sz w:val="18"/>
              </w:rPr>
            </w:pPr>
          </w:p>
        </w:tc>
        <w:tc>
          <w:tcPr>
            <w:tcW w:w="1190" w:type="dxa"/>
          </w:tcPr>
          <w:p>
            <w:pPr>
              <w:pStyle w:val="TableParagraph"/>
              <w:spacing w:before="155"/>
              <w:ind w:left="13"/>
              <w:rPr>
                <w:sz w:val="18"/>
              </w:rPr>
            </w:pPr>
            <w:r>
              <w:rPr>
                <w:sz w:val="18"/>
              </w:rPr>
              <w:t>PB5</w:t>
            </w:r>
          </w:p>
        </w:tc>
        <w:tc>
          <w:tcPr>
            <w:tcW w:w="1502" w:type="dxa"/>
          </w:tcPr>
          <w:p>
            <w:pPr>
              <w:pStyle w:val="TableParagraph"/>
              <w:spacing w:before="155"/>
              <w:ind w:left="109" w:right="98"/>
              <w:rPr>
                <w:sz w:val="18"/>
              </w:rPr>
            </w:pPr>
            <w:r>
              <w:rPr>
                <w:sz w:val="18"/>
              </w:rPr>
              <w:t>I2C1_SMBAl</w:t>
            </w:r>
          </w:p>
        </w:tc>
        <w:tc>
          <w:tcPr>
            <w:tcW w:w="1250" w:type="dxa"/>
          </w:tcPr>
          <w:p>
            <w:pPr>
              <w:pStyle w:val="TableParagraph"/>
              <w:spacing w:line="254" w:lineRule="auto" w:before="44"/>
              <w:ind w:left="152" w:right="107" w:hanging="10"/>
              <w:jc w:val="left"/>
              <w:rPr>
                <w:sz w:val="18"/>
              </w:rPr>
            </w:pPr>
            <w:r>
              <w:rPr>
                <w:sz w:val="18"/>
              </w:rPr>
              <w:t>TIM3_CH2 / SPI1_MOSI</w:t>
            </w:r>
          </w:p>
        </w:tc>
      </w:tr>
      <w:tr>
        <w:trPr>
          <w:trHeight w:val="548" w:hRule="atLeast"/>
        </w:trPr>
        <w:tc>
          <w:tcPr>
            <w:tcW w:w="409" w:type="dxa"/>
          </w:tcPr>
          <w:p>
            <w:pPr>
              <w:pStyle w:val="TableParagraph"/>
              <w:spacing w:before="155"/>
              <w:ind w:left="63" w:right="63"/>
              <w:rPr>
                <w:sz w:val="18"/>
              </w:rPr>
            </w:pPr>
            <w:r>
              <w:rPr>
                <w:sz w:val="18"/>
              </w:rPr>
              <w:t>B5</w:t>
            </w:r>
          </w:p>
        </w:tc>
        <w:tc>
          <w:tcPr>
            <w:tcW w:w="435" w:type="dxa"/>
          </w:tcPr>
          <w:p>
            <w:pPr>
              <w:pStyle w:val="TableParagraph"/>
              <w:spacing w:before="155"/>
              <w:ind w:left="22" w:right="21"/>
              <w:rPr>
                <w:sz w:val="18"/>
              </w:rPr>
            </w:pPr>
            <w:r>
              <w:rPr>
                <w:sz w:val="18"/>
              </w:rPr>
              <w:t>B5</w:t>
            </w:r>
          </w:p>
        </w:tc>
        <w:tc>
          <w:tcPr>
            <w:tcW w:w="436" w:type="dxa"/>
          </w:tcPr>
          <w:p>
            <w:pPr>
              <w:pStyle w:val="TableParagraph"/>
              <w:spacing w:before="155"/>
              <w:ind w:left="92" w:right="89"/>
              <w:rPr>
                <w:sz w:val="18"/>
              </w:rPr>
            </w:pPr>
            <w:r>
              <w:rPr>
                <w:sz w:val="18"/>
              </w:rPr>
              <w:t>42</w:t>
            </w:r>
          </w:p>
        </w:tc>
        <w:tc>
          <w:tcPr>
            <w:tcW w:w="476" w:type="dxa"/>
          </w:tcPr>
          <w:p>
            <w:pPr>
              <w:pStyle w:val="TableParagraph"/>
              <w:spacing w:before="155"/>
              <w:ind w:left="8" w:right="3"/>
              <w:rPr>
                <w:sz w:val="18"/>
              </w:rPr>
            </w:pPr>
            <w:r>
              <w:rPr>
                <w:sz w:val="18"/>
              </w:rPr>
              <w:t>D3</w:t>
            </w:r>
          </w:p>
        </w:tc>
        <w:tc>
          <w:tcPr>
            <w:tcW w:w="436" w:type="dxa"/>
          </w:tcPr>
          <w:p>
            <w:pPr>
              <w:pStyle w:val="TableParagraph"/>
              <w:spacing w:before="155"/>
              <w:ind w:left="92" w:right="87"/>
              <w:rPr>
                <w:sz w:val="18"/>
              </w:rPr>
            </w:pPr>
            <w:r>
              <w:rPr>
                <w:sz w:val="18"/>
              </w:rPr>
              <w:t>58</w:t>
            </w:r>
          </w:p>
        </w:tc>
        <w:tc>
          <w:tcPr>
            <w:tcW w:w="435" w:type="dxa"/>
          </w:tcPr>
          <w:p>
            <w:pPr>
              <w:pStyle w:val="TableParagraph"/>
              <w:spacing w:before="155"/>
              <w:ind w:left="22" w:right="13"/>
              <w:rPr>
                <w:sz w:val="18"/>
              </w:rPr>
            </w:pPr>
            <w:r>
              <w:rPr>
                <w:sz w:val="18"/>
              </w:rPr>
              <w:t>92</w:t>
            </w:r>
          </w:p>
        </w:tc>
        <w:tc>
          <w:tcPr>
            <w:tcW w:w="335" w:type="dxa"/>
          </w:tcPr>
          <w:p>
            <w:pPr>
              <w:pStyle w:val="TableParagraph"/>
              <w:spacing w:before="155"/>
              <w:ind w:right="55"/>
              <w:jc w:val="right"/>
              <w:rPr>
                <w:sz w:val="18"/>
              </w:rPr>
            </w:pPr>
            <w:r>
              <w:rPr>
                <w:sz w:val="18"/>
              </w:rPr>
              <w:t>33</w:t>
            </w:r>
          </w:p>
        </w:tc>
        <w:tc>
          <w:tcPr>
            <w:tcW w:w="1654" w:type="dxa"/>
          </w:tcPr>
          <w:p>
            <w:pPr>
              <w:pStyle w:val="TableParagraph"/>
              <w:spacing w:before="155"/>
              <w:ind w:left="30" w:right="21"/>
              <w:rPr>
                <w:sz w:val="18"/>
              </w:rPr>
            </w:pPr>
            <w:r>
              <w:rPr>
                <w:sz w:val="18"/>
              </w:rPr>
              <w:t>PB6</w:t>
            </w:r>
          </w:p>
        </w:tc>
        <w:tc>
          <w:tcPr>
            <w:tcW w:w="351" w:type="dxa"/>
          </w:tcPr>
          <w:p>
            <w:pPr>
              <w:pStyle w:val="TableParagraph"/>
              <w:spacing w:before="155"/>
              <w:ind w:left="33" w:right="24"/>
              <w:rPr>
                <w:sz w:val="18"/>
              </w:rPr>
            </w:pPr>
            <w:r>
              <w:rPr>
                <w:sz w:val="18"/>
              </w:rPr>
              <w:t>I/O</w:t>
            </w:r>
          </w:p>
        </w:tc>
        <w:tc>
          <w:tcPr>
            <w:tcW w:w="313" w:type="dxa"/>
          </w:tcPr>
          <w:p>
            <w:pPr>
              <w:pStyle w:val="TableParagraph"/>
              <w:spacing w:before="155"/>
              <w:ind w:left="47"/>
              <w:jc w:val="left"/>
              <w:rPr>
                <w:sz w:val="18"/>
              </w:rPr>
            </w:pPr>
            <w:r>
              <w:rPr>
                <w:sz w:val="18"/>
              </w:rPr>
              <w:t>FT</w:t>
            </w:r>
          </w:p>
        </w:tc>
        <w:tc>
          <w:tcPr>
            <w:tcW w:w="1190" w:type="dxa"/>
          </w:tcPr>
          <w:p>
            <w:pPr>
              <w:pStyle w:val="TableParagraph"/>
              <w:spacing w:before="155"/>
              <w:ind w:left="13"/>
              <w:rPr>
                <w:sz w:val="18"/>
              </w:rPr>
            </w:pPr>
            <w:r>
              <w:rPr>
                <w:sz w:val="18"/>
              </w:rPr>
              <w:t>PB6</w:t>
            </w:r>
          </w:p>
        </w:tc>
        <w:tc>
          <w:tcPr>
            <w:tcW w:w="1502" w:type="dxa"/>
          </w:tcPr>
          <w:p>
            <w:pPr>
              <w:pStyle w:val="TableParagraph"/>
              <w:spacing w:line="220" w:lineRule="auto" w:before="25"/>
              <w:ind w:left="230" w:right="195" w:hanging="5"/>
              <w:jc w:val="left"/>
              <w:rPr>
                <w:sz w:val="14"/>
              </w:rPr>
            </w:pPr>
            <w:r>
              <w:rPr>
                <w:sz w:val="18"/>
              </w:rPr>
              <w:t>I2C1_SCL</w:t>
            </w:r>
            <w:r>
              <w:rPr>
                <w:position w:val="7"/>
                <w:sz w:val="14"/>
              </w:rPr>
              <w:t>(9)</w:t>
            </w:r>
            <w:r>
              <w:rPr>
                <w:sz w:val="18"/>
              </w:rPr>
              <w:t>/ TIM4_CH1</w:t>
            </w:r>
            <w:r>
              <w:rPr>
                <w:position w:val="7"/>
                <w:sz w:val="14"/>
              </w:rPr>
              <w:t>(9)</w:t>
            </w:r>
          </w:p>
        </w:tc>
        <w:tc>
          <w:tcPr>
            <w:tcW w:w="1250" w:type="dxa"/>
          </w:tcPr>
          <w:p>
            <w:pPr>
              <w:pStyle w:val="TableParagraph"/>
              <w:spacing w:before="155"/>
              <w:ind w:left="20" w:right="5"/>
              <w:rPr>
                <w:sz w:val="18"/>
              </w:rPr>
            </w:pPr>
            <w:r>
              <w:rPr>
                <w:sz w:val="18"/>
              </w:rPr>
              <w:t>USART1_TX</w:t>
            </w:r>
          </w:p>
        </w:tc>
      </w:tr>
      <w:tr>
        <w:trPr>
          <w:trHeight w:val="547" w:hRule="atLeast"/>
        </w:trPr>
        <w:tc>
          <w:tcPr>
            <w:tcW w:w="409" w:type="dxa"/>
          </w:tcPr>
          <w:p>
            <w:pPr>
              <w:pStyle w:val="TableParagraph"/>
              <w:spacing w:before="155"/>
              <w:ind w:left="63" w:right="63"/>
              <w:rPr>
                <w:sz w:val="18"/>
              </w:rPr>
            </w:pPr>
            <w:r>
              <w:rPr>
                <w:sz w:val="18"/>
              </w:rPr>
              <w:t>A5</w:t>
            </w:r>
          </w:p>
        </w:tc>
        <w:tc>
          <w:tcPr>
            <w:tcW w:w="435" w:type="dxa"/>
          </w:tcPr>
          <w:p>
            <w:pPr>
              <w:pStyle w:val="TableParagraph"/>
              <w:spacing w:before="155"/>
              <w:ind w:left="22" w:right="21"/>
              <w:rPr>
                <w:sz w:val="18"/>
              </w:rPr>
            </w:pPr>
            <w:r>
              <w:rPr>
                <w:sz w:val="18"/>
              </w:rPr>
              <w:t>B4</w:t>
            </w:r>
          </w:p>
        </w:tc>
        <w:tc>
          <w:tcPr>
            <w:tcW w:w="436" w:type="dxa"/>
          </w:tcPr>
          <w:p>
            <w:pPr>
              <w:pStyle w:val="TableParagraph"/>
              <w:spacing w:before="155"/>
              <w:ind w:left="92" w:right="89"/>
              <w:rPr>
                <w:sz w:val="18"/>
              </w:rPr>
            </w:pPr>
            <w:r>
              <w:rPr>
                <w:sz w:val="18"/>
              </w:rPr>
              <w:t>43</w:t>
            </w:r>
          </w:p>
        </w:tc>
        <w:tc>
          <w:tcPr>
            <w:tcW w:w="476" w:type="dxa"/>
          </w:tcPr>
          <w:p>
            <w:pPr>
              <w:pStyle w:val="TableParagraph"/>
              <w:spacing w:before="155"/>
              <w:ind w:left="8" w:right="3"/>
              <w:rPr>
                <w:sz w:val="18"/>
              </w:rPr>
            </w:pPr>
            <w:r>
              <w:rPr>
                <w:sz w:val="18"/>
              </w:rPr>
              <w:t>C3</w:t>
            </w:r>
          </w:p>
        </w:tc>
        <w:tc>
          <w:tcPr>
            <w:tcW w:w="436" w:type="dxa"/>
          </w:tcPr>
          <w:p>
            <w:pPr>
              <w:pStyle w:val="TableParagraph"/>
              <w:spacing w:before="155"/>
              <w:ind w:left="92" w:right="87"/>
              <w:rPr>
                <w:sz w:val="18"/>
              </w:rPr>
            </w:pPr>
            <w:r>
              <w:rPr>
                <w:sz w:val="18"/>
              </w:rPr>
              <w:t>59</w:t>
            </w:r>
          </w:p>
        </w:tc>
        <w:tc>
          <w:tcPr>
            <w:tcW w:w="435" w:type="dxa"/>
          </w:tcPr>
          <w:p>
            <w:pPr>
              <w:pStyle w:val="TableParagraph"/>
              <w:spacing w:before="155"/>
              <w:ind w:left="22" w:right="13"/>
              <w:rPr>
                <w:sz w:val="18"/>
              </w:rPr>
            </w:pPr>
            <w:r>
              <w:rPr>
                <w:sz w:val="18"/>
              </w:rPr>
              <w:t>93</w:t>
            </w:r>
          </w:p>
        </w:tc>
        <w:tc>
          <w:tcPr>
            <w:tcW w:w="335" w:type="dxa"/>
          </w:tcPr>
          <w:p>
            <w:pPr>
              <w:pStyle w:val="TableParagraph"/>
              <w:spacing w:before="155"/>
              <w:ind w:right="55"/>
              <w:jc w:val="right"/>
              <w:rPr>
                <w:sz w:val="18"/>
              </w:rPr>
            </w:pPr>
            <w:r>
              <w:rPr>
                <w:sz w:val="18"/>
              </w:rPr>
              <w:t>34</w:t>
            </w:r>
          </w:p>
        </w:tc>
        <w:tc>
          <w:tcPr>
            <w:tcW w:w="1654" w:type="dxa"/>
          </w:tcPr>
          <w:p>
            <w:pPr>
              <w:pStyle w:val="TableParagraph"/>
              <w:spacing w:before="155"/>
              <w:ind w:left="30" w:right="21"/>
              <w:rPr>
                <w:sz w:val="18"/>
              </w:rPr>
            </w:pPr>
            <w:r>
              <w:rPr>
                <w:sz w:val="18"/>
              </w:rPr>
              <w:t>PB7</w:t>
            </w:r>
          </w:p>
        </w:tc>
        <w:tc>
          <w:tcPr>
            <w:tcW w:w="351" w:type="dxa"/>
          </w:tcPr>
          <w:p>
            <w:pPr>
              <w:pStyle w:val="TableParagraph"/>
              <w:spacing w:before="155"/>
              <w:ind w:left="33" w:right="24"/>
              <w:rPr>
                <w:sz w:val="18"/>
              </w:rPr>
            </w:pPr>
            <w:r>
              <w:rPr>
                <w:sz w:val="18"/>
              </w:rPr>
              <w:t>I/O</w:t>
            </w:r>
          </w:p>
        </w:tc>
        <w:tc>
          <w:tcPr>
            <w:tcW w:w="313" w:type="dxa"/>
          </w:tcPr>
          <w:p>
            <w:pPr>
              <w:pStyle w:val="TableParagraph"/>
              <w:spacing w:before="155"/>
              <w:ind w:left="47"/>
              <w:jc w:val="left"/>
              <w:rPr>
                <w:sz w:val="18"/>
              </w:rPr>
            </w:pPr>
            <w:r>
              <w:rPr>
                <w:sz w:val="18"/>
              </w:rPr>
              <w:t>FT</w:t>
            </w:r>
          </w:p>
        </w:tc>
        <w:tc>
          <w:tcPr>
            <w:tcW w:w="1190" w:type="dxa"/>
          </w:tcPr>
          <w:p>
            <w:pPr>
              <w:pStyle w:val="TableParagraph"/>
              <w:spacing w:before="155"/>
              <w:ind w:left="13"/>
              <w:rPr>
                <w:sz w:val="18"/>
              </w:rPr>
            </w:pPr>
            <w:r>
              <w:rPr>
                <w:sz w:val="18"/>
              </w:rPr>
              <w:t>PB7</w:t>
            </w:r>
          </w:p>
        </w:tc>
        <w:tc>
          <w:tcPr>
            <w:tcW w:w="1502" w:type="dxa"/>
          </w:tcPr>
          <w:p>
            <w:pPr>
              <w:pStyle w:val="TableParagraph"/>
              <w:spacing w:line="220" w:lineRule="auto" w:before="25"/>
              <w:ind w:left="230" w:right="186" w:hanging="16"/>
              <w:jc w:val="left"/>
              <w:rPr>
                <w:sz w:val="14"/>
              </w:rPr>
            </w:pPr>
            <w:r>
              <w:rPr>
                <w:sz w:val="18"/>
              </w:rPr>
              <w:t>I2C1_SDA</w:t>
            </w:r>
            <w:r>
              <w:rPr>
                <w:position w:val="7"/>
                <w:sz w:val="14"/>
              </w:rPr>
              <w:t>(9)</w:t>
            </w:r>
            <w:r>
              <w:rPr>
                <w:sz w:val="18"/>
              </w:rPr>
              <w:t>/ TIM4_CH2</w:t>
            </w:r>
            <w:r>
              <w:rPr>
                <w:position w:val="7"/>
                <w:sz w:val="14"/>
              </w:rPr>
              <w:t>(9)</w:t>
            </w:r>
          </w:p>
        </w:tc>
        <w:tc>
          <w:tcPr>
            <w:tcW w:w="1250" w:type="dxa"/>
          </w:tcPr>
          <w:p>
            <w:pPr>
              <w:pStyle w:val="TableParagraph"/>
              <w:spacing w:before="155"/>
              <w:ind w:left="20" w:right="6"/>
              <w:rPr>
                <w:sz w:val="18"/>
              </w:rPr>
            </w:pPr>
            <w:r>
              <w:rPr>
                <w:sz w:val="18"/>
              </w:rPr>
              <w:t>USART1_RX</w:t>
            </w:r>
          </w:p>
        </w:tc>
      </w:tr>
      <w:tr>
        <w:trPr>
          <w:trHeight w:val="328" w:hRule="atLeast"/>
        </w:trPr>
        <w:tc>
          <w:tcPr>
            <w:tcW w:w="409" w:type="dxa"/>
          </w:tcPr>
          <w:p>
            <w:pPr>
              <w:pStyle w:val="TableParagraph"/>
              <w:spacing w:before="44"/>
              <w:ind w:left="63" w:right="63"/>
              <w:rPr>
                <w:sz w:val="18"/>
              </w:rPr>
            </w:pPr>
            <w:r>
              <w:rPr>
                <w:sz w:val="18"/>
              </w:rPr>
              <w:t>D5</w:t>
            </w:r>
          </w:p>
        </w:tc>
        <w:tc>
          <w:tcPr>
            <w:tcW w:w="435" w:type="dxa"/>
          </w:tcPr>
          <w:p>
            <w:pPr>
              <w:pStyle w:val="TableParagraph"/>
              <w:spacing w:before="44"/>
              <w:ind w:left="22" w:right="21"/>
              <w:rPr>
                <w:sz w:val="18"/>
              </w:rPr>
            </w:pPr>
            <w:r>
              <w:rPr>
                <w:sz w:val="18"/>
              </w:rPr>
              <w:t>A4</w:t>
            </w:r>
          </w:p>
        </w:tc>
        <w:tc>
          <w:tcPr>
            <w:tcW w:w="436" w:type="dxa"/>
          </w:tcPr>
          <w:p>
            <w:pPr>
              <w:pStyle w:val="TableParagraph"/>
              <w:spacing w:before="44"/>
              <w:ind w:left="92" w:right="89"/>
              <w:rPr>
                <w:sz w:val="18"/>
              </w:rPr>
            </w:pPr>
            <w:r>
              <w:rPr>
                <w:sz w:val="18"/>
              </w:rPr>
              <w:t>44</w:t>
            </w:r>
          </w:p>
        </w:tc>
        <w:tc>
          <w:tcPr>
            <w:tcW w:w="476" w:type="dxa"/>
          </w:tcPr>
          <w:p>
            <w:pPr>
              <w:pStyle w:val="TableParagraph"/>
              <w:spacing w:before="44"/>
              <w:ind w:left="8" w:right="3"/>
              <w:rPr>
                <w:sz w:val="18"/>
              </w:rPr>
            </w:pPr>
            <w:r>
              <w:rPr>
                <w:sz w:val="18"/>
              </w:rPr>
              <w:t>B4</w:t>
            </w:r>
          </w:p>
        </w:tc>
        <w:tc>
          <w:tcPr>
            <w:tcW w:w="436" w:type="dxa"/>
          </w:tcPr>
          <w:p>
            <w:pPr>
              <w:pStyle w:val="TableParagraph"/>
              <w:spacing w:before="44"/>
              <w:ind w:left="92" w:right="88"/>
              <w:rPr>
                <w:sz w:val="18"/>
              </w:rPr>
            </w:pPr>
            <w:r>
              <w:rPr>
                <w:sz w:val="18"/>
              </w:rPr>
              <w:t>60</w:t>
            </w:r>
          </w:p>
        </w:tc>
        <w:tc>
          <w:tcPr>
            <w:tcW w:w="435" w:type="dxa"/>
          </w:tcPr>
          <w:p>
            <w:pPr>
              <w:pStyle w:val="TableParagraph"/>
              <w:spacing w:before="44"/>
              <w:ind w:left="22" w:right="15"/>
              <w:rPr>
                <w:sz w:val="18"/>
              </w:rPr>
            </w:pPr>
            <w:r>
              <w:rPr>
                <w:sz w:val="18"/>
              </w:rPr>
              <w:t>94</w:t>
            </w:r>
          </w:p>
        </w:tc>
        <w:tc>
          <w:tcPr>
            <w:tcW w:w="335" w:type="dxa"/>
          </w:tcPr>
          <w:p>
            <w:pPr>
              <w:pStyle w:val="TableParagraph"/>
              <w:spacing w:before="44"/>
              <w:ind w:left="66"/>
              <w:jc w:val="left"/>
              <w:rPr>
                <w:sz w:val="18"/>
              </w:rPr>
            </w:pPr>
            <w:r>
              <w:rPr>
                <w:sz w:val="18"/>
              </w:rPr>
              <w:t>35</w:t>
            </w:r>
          </w:p>
        </w:tc>
        <w:tc>
          <w:tcPr>
            <w:tcW w:w="1654" w:type="dxa"/>
          </w:tcPr>
          <w:p>
            <w:pPr>
              <w:pStyle w:val="TableParagraph"/>
              <w:spacing w:before="44"/>
              <w:ind w:left="30" w:right="21"/>
              <w:rPr>
                <w:sz w:val="18"/>
              </w:rPr>
            </w:pPr>
            <w:r>
              <w:rPr>
                <w:sz w:val="18"/>
              </w:rPr>
              <w:t>BOOT0</w:t>
            </w:r>
          </w:p>
        </w:tc>
        <w:tc>
          <w:tcPr>
            <w:tcW w:w="351" w:type="dxa"/>
          </w:tcPr>
          <w:p>
            <w:pPr>
              <w:pStyle w:val="TableParagraph"/>
              <w:spacing w:before="44"/>
              <w:ind w:left="7"/>
              <w:rPr>
                <w:sz w:val="18"/>
              </w:rPr>
            </w:pPr>
            <w:r>
              <w:rPr>
                <w:sz w:val="18"/>
              </w:rPr>
              <w:t>I</w:t>
            </w:r>
          </w:p>
        </w:tc>
        <w:tc>
          <w:tcPr>
            <w:tcW w:w="313" w:type="dxa"/>
          </w:tcPr>
          <w:p>
            <w:pPr>
              <w:pStyle w:val="TableParagraph"/>
              <w:jc w:val="left"/>
              <w:rPr>
                <w:rFonts w:ascii="Times New Roman"/>
                <w:sz w:val="18"/>
              </w:rPr>
            </w:pPr>
          </w:p>
        </w:tc>
        <w:tc>
          <w:tcPr>
            <w:tcW w:w="1190" w:type="dxa"/>
          </w:tcPr>
          <w:p>
            <w:pPr>
              <w:pStyle w:val="TableParagraph"/>
              <w:spacing w:before="44"/>
              <w:ind w:left="10"/>
              <w:rPr>
                <w:sz w:val="18"/>
              </w:rPr>
            </w:pPr>
            <w:r>
              <w:rPr>
                <w:sz w:val="18"/>
              </w:rPr>
              <w:t>BOOT0</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4"/>
              <w:rPr>
                <w:sz w:val="18"/>
              </w:rPr>
            </w:pPr>
            <w:r>
              <w:rPr>
                <w:sz w:val="18"/>
              </w:rPr>
              <w:t>-</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before="93" w:after="39"/>
        <w:ind w:left="1655"/>
      </w:pPr>
      <w:r>
        <w:rPr/>
        <w:t>Table 5. Medium-density STM32F103xx pin definitions (continued)</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
        <w:gridCol w:w="435"/>
        <w:gridCol w:w="436"/>
        <w:gridCol w:w="476"/>
        <w:gridCol w:w="436"/>
        <w:gridCol w:w="435"/>
        <w:gridCol w:w="335"/>
        <w:gridCol w:w="1654"/>
        <w:gridCol w:w="351"/>
        <w:gridCol w:w="313"/>
        <w:gridCol w:w="1190"/>
        <w:gridCol w:w="1502"/>
        <w:gridCol w:w="1250"/>
      </w:tblGrid>
      <w:tr>
        <w:trPr>
          <w:trHeight w:val="397" w:hRule="atLeast"/>
        </w:trPr>
        <w:tc>
          <w:tcPr>
            <w:tcW w:w="2962" w:type="dxa"/>
            <w:gridSpan w:val="7"/>
          </w:tcPr>
          <w:p>
            <w:pPr>
              <w:pStyle w:val="TableParagraph"/>
              <w:spacing w:before="84"/>
              <w:ind w:left="1267" w:right="1263"/>
              <w:rPr>
                <w:b/>
                <w:sz w:val="18"/>
              </w:rPr>
            </w:pPr>
            <w:r>
              <w:rPr>
                <w:b/>
                <w:sz w:val="18"/>
              </w:rPr>
              <w:t>Pins</w:t>
            </w:r>
          </w:p>
        </w:tc>
        <w:tc>
          <w:tcPr>
            <w:tcW w:w="1654"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34"/>
              <w:ind w:left="427"/>
              <w:jc w:val="left"/>
              <w:rPr>
                <w:b/>
                <w:sz w:val="18"/>
              </w:rPr>
            </w:pPr>
            <w:r>
              <w:rPr>
                <w:b/>
                <w:sz w:val="18"/>
              </w:rPr>
              <w:t>Pin name</w:t>
            </w:r>
          </w:p>
        </w:tc>
        <w:tc>
          <w:tcPr>
            <w:tcW w:w="351" w:type="dxa"/>
            <w:vMerge w:val="restart"/>
            <w:tcBorders>
              <w:bottom w:val="single" w:sz="12" w:space="0" w:color="000000"/>
            </w:tcBorders>
            <w:textDirection w:val="btLr"/>
          </w:tcPr>
          <w:p>
            <w:pPr>
              <w:pStyle w:val="TableParagraph"/>
              <w:spacing w:before="61"/>
              <w:ind w:left="1088" w:right="1106"/>
              <w:rPr>
                <w:b/>
                <w:sz w:val="14"/>
              </w:rPr>
            </w:pPr>
            <w:r>
              <w:rPr>
                <w:b/>
                <w:sz w:val="18"/>
              </w:rPr>
              <w:t>Type</w:t>
            </w:r>
            <w:r>
              <w:rPr>
                <w:b/>
                <w:position w:val="7"/>
                <w:sz w:val="14"/>
              </w:rPr>
              <w:t>(1)</w:t>
            </w:r>
          </w:p>
        </w:tc>
        <w:tc>
          <w:tcPr>
            <w:tcW w:w="313" w:type="dxa"/>
            <w:vMerge w:val="restart"/>
            <w:tcBorders>
              <w:bottom w:val="single" w:sz="12" w:space="0" w:color="000000"/>
            </w:tcBorders>
            <w:textDirection w:val="btLr"/>
          </w:tcPr>
          <w:p>
            <w:pPr>
              <w:pStyle w:val="TableParagraph"/>
              <w:spacing w:line="221" w:lineRule="exact" w:before="62"/>
              <w:ind w:left="1089" w:right="1106"/>
              <w:rPr>
                <w:b/>
                <w:sz w:val="14"/>
              </w:rPr>
            </w:pPr>
            <w:r>
              <w:rPr>
                <w:b/>
                <w:sz w:val="18"/>
              </w:rPr>
              <w:t>I / O Level</w:t>
            </w:r>
            <w:r>
              <w:rPr>
                <w:b/>
                <w:position w:val="7"/>
                <w:sz w:val="14"/>
              </w:rPr>
              <w:t>(2)</w:t>
            </w:r>
          </w:p>
        </w:tc>
        <w:tc>
          <w:tcPr>
            <w:tcW w:w="1190" w:type="dxa"/>
            <w:vMerge w:val="restart"/>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37" w:lineRule="auto" w:before="145"/>
              <w:ind w:left="104" w:right="89" w:hanging="2"/>
              <w:rPr>
                <w:b/>
                <w:sz w:val="18"/>
              </w:rPr>
            </w:pPr>
            <w:r>
              <w:rPr>
                <w:b/>
                <w:sz w:val="18"/>
              </w:rPr>
              <w:t>Main function</w:t>
            </w:r>
            <w:r>
              <w:rPr>
                <w:b/>
                <w:position w:val="7"/>
                <w:sz w:val="14"/>
              </w:rPr>
              <w:t>(3) </w:t>
            </w:r>
            <w:r>
              <w:rPr>
                <w:b/>
                <w:sz w:val="18"/>
              </w:rPr>
              <w:t>(after</w:t>
            </w:r>
            <w:r>
              <w:rPr>
                <w:b/>
                <w:spacing w:val="-13"/>
                <w:sz w:val="18"/>
              </w:rPr>
              <w:t> </w:t>
            </w:r>
            <w:r>
              <w:rPr>
                <w:b/>
                <w:sz w:val="18"/>
              </w:rPr>
              <w:t>reset)</w:t>
            </w:r>
          </w:p>
        </w:tc>
        <w:tc>
          <w:tcPr>
            <w:tcW w:w="2752" w:type="dxa"/>
            <w:gridSpan w:val="2"/>
          </w:tcPr>
          <w:p>
            <w:pPr>
              <w:pStyle w:val="TableParagraph"/>
              <w:spacing w:before="51"/>
              <w:ind w:left="470"/>
              <w:jc w:val="left"/>
              <w:rPr>
                <w:b/>
                <w:sz w:val="14"/>
              </w:rPr>
            </w:pPr>
            <w:r>
              <w:rPr>
                <w:b/>
                <w:sz w:val="18"/>
              </w:rPr>
              <w:t>Alternate functions</w:t>
            </w:r>
            <w:r>
              <w:rPr>
                <w:b/>
                <w:position w:val="7"/>
                <w:sz w:val="14"/>
              </w:rPr>
              <w:t>(4)</w:t>
            </w:r>
          </w:p>
        </w:tc>
      </w:tr>
      <w:tr>
        <w:trPr>
          <w:trHeight w:val="2831" w:hRule="atLeast"/>
        </w:trPr>
        <w:tc>
          <w:tcPr>
            <w:tcW w:w="409" w:type="dxa"/>
            <w:tcBorders>
              <w:bottom w:val="single" w:sz="12" w:space="0" w:color="000000"/>
            </w:tcBorders>
            <w:textDirection w:val="btLr"/>
          </w:tcPr>
          <w:p>
            <w:pPr>
              <w:pStyle w:val="TableParagraph"/>
              <w:spacing w:before="89"/>
              <w:ind w:left="935" w:right="942"/>
              <w:rPr>
                <w:b/>
                <w:sz w:val="18"/>
              </w:rPr>
            </w:pPr>
            <w:r>
              <w:rPr>
                <w:b/>
                <w:sz w:val="18"/>
              </w:rPr>
              <w:t>LFBGA100</w:t>
            </w:r>
          </w:p>
        </w:tc>
        <w:tc>
          <w:tcPr>
            <w:tcW w:w="435" w:type="dxa"/>
            <w:tcBorders>
              <w:bottom w:val="single" w:sz="12" w:space="0" w:color="000000"/>
            </w:tcBorders>
            <w:textDirection w:val="btLr"/>
          </w:tcPr>
          <w:p>
            <w:pPr>
              <w:pStyle w:val="TableParagraph"/>
              <w:spacing w:before="97"/>
              <w:ind w:left="936" w:right="942"/>
              <w:rPr>
                <w:b/>
                <w:sz w:val="18"/>
              </w:rPr>
            </w:pPr>
            <w:r>
              <w:rPr>
                <w:b/>
                <w:sz w:val="18"/>
              </w:rPr>
              <w:t>UFBG100</w:t>
            </w:r>
          </w:p>
        </w:tc>
        <w:tc>
          <w:tcPr>
            <w:tcW w:w="436" w:type="dxa"/>
            <w:tcBorders>
              <w:bottom w:val="single" w:sz="12" w:space="0" w:color="000000"/>
            </w:tcBorders>
            <w:textDirection w:val="btLr"/>
          </w:tcPr>
          <w:p>
            <w:pPr>
              <w:pStyle w:val="TableParagraph"/>
              <w:spacing w:before="99"/>
              <w:ind w:left="577"/>
              <w:jc w:val="left"/>
              <w:rPr>
                <w:b/>
                <w:sz w:val="18"/>
              </w:rPr>
            </w:pPr>
            <w:r>
              <w:rPr>
                <w:b/>
                <w:sz w:val="18"/>
              </w:rPr>
              <w:t>LQFP48/UFQFPN48</w:t>
            </w:r>
          </w:p>
        </w:tc>
        <w:tc>
          <w:tcPr>
            <w:tcW w:w="476" w:type="dxa"/>
            <w:tcBorders>
              <w:bottom w:val="single" w:sz="12" w:space="0" w:color="000000"/>
            </w:tcBorders>
            <w:textDirection w:val="btLr"/>
          </w:tcPr>
          <w:p>
            <w:pPr>
              <w:pStyle w:val="TableParagraph"/>
              <w:spacing w:before="119"/>
              <w:ind w:left="936" w:right="942"/>
              <w:rPr>
                <w:b/>
                <w:sz w:val="18"/>
              </w:rPr>
            </w:pPr>
            <w:r>
              <w:rPr>
                <w:b/>
                <w:sz w:val="18"/>
              </w:rPr>
              <w:t>TFBGA64</w:t>
            </w:r>
          </w:p>
        </w:tc>
        <w:tc>
          <w:tcPr>
            <w:tcW w:w="436" w:type="dxa"/>
            <w:tcBorders>
              <w:bottom w:val="single" w:sz="12" w:space="0" w:color="000000"/>
            </w:tcBorders>
            <w:textDirection w:val="btLr"/>
          </w:tcPr>
          <w:p>
            <w:pPr>
              <w:pStyle w:val="TableParagraph"/>
              <w:spacing w:before="100"/>
              <w:ind w:left="934" w:right="942"/>
              <w:rPr>
                <w:b/>
                <w:sz w:val="18"/>
              </w:rPr>
            </w:pPr>
            <w:r>
              <w:rPr>
                <w:b/>
                <w:sz w:val="18"/>
              </w:rPr>
              <w:t>LQFP64</w:t>
            </w:r>
          </w:p>
        </w:tc>
        <w:tc>
          <w:tcPr>
            <w:tcW w:w="435" w:type="dxa"/>
            <w:tcBorders>
              <w:bottom w:val="single" w:sz="12" w:space="0" w:color="000000"/>
            </w:tcBorders>
            <w:textDirection w:val="btLr"/>
          </w:tcPr>
          <w:p>
            <w:pPr>
              <w:pStyle w:val="TableParagraph"/>
              <w:spacing w:before="100"/>
              <w:ind w:left="935" w:right="942"/>
              <w:rPr>
                <w:b/>
                <w:sz w:val="18"/>
              </w:rPr>
            </w:pPr>
            <w:r>
              <w:rPr>
                <w:b/>
                <w:sz w:val="18"/>
              </w:rPr>
              <w:t>LQFP100</w:t>
            </w:r>
          </w:p>
        </w:tc>
        <w:tc>
          <w:tcPr>
            <w:tcW w:w="335" w:type="dxa"/>
            <w:tcBorders>
              <w:bottom w:val="single" w:sz="12" w:space="0" w:color="000000"/>
            </w:tcBorders>
            <w:textDirection w:val="btLr"/>
          </w:tcPr>
          <w:p>
            <w:pPr>
              <w:pStyle w:val="TableParagraph"/>
              <w:spacing w:before="92"/>
              <w:ind w:left="937" w:right="942"/>
              <w:rPr>
                <w:b/>
                <w:sz w:val="18"/>
              </w:rPr>
            </w:pPr>
            <w:r>
              <w:rPr>
                <w:b/>
                <w:sz w:val="18"/>
              </w:rPr>
              <w:t>VFQFPN36</w:t>
            </w:r>
          </w:p>
        </w:tc>
        <w:tc>
          <w:tcPr>
            <w:tcW w:w="1654" w:type="dxa"/>
            <w:vMerge/>
            <w:tcBorders>
              <w:top w:val="nil"/>
              <w:bottom w:val="single" w:sz="12" w:space="0" w:color="000000"/>
            </w:tcBorders>
          </w:tcPr>
          <w:p>
            <w:pPr>
              <w:rPr>
                <w:sz w:val="2"/>
                <w:szCs w:val="2"/>
              </w:rPr>
            </w:pPr>
          </w:p>
        </w:tc>
        <w:tc>
          <w:tcPr>
            <w:tcW w:w="351" w:type="dxa"/>
            <w:vMerge/>
            <w:tcBorders>
              <w:top w:val="nil"/>
              <w:bottom w:val="single" w:sz="12" w:space="0" w:color="000000"/>
            </w:tcBorders>
            <w:textDirection w:val="btLr"/>
          </w:tcPr>
          <w:p>
            <w:pPr>
              <w:rPr>
                <w:sz w:val="2"/>
                <w:szCs w:val="2"/>
              </w:rPr>
            </w:pPr>
          </w:p>
        </w:tc>
        <w:tc>
          <w:tcPr>
            <w:tcW w:w="313" w:type="dxa"/>
            <w:vMerge/>
            <w:tcBorders>
              <w:top w:val="nil"/>
              <w:bottom w:val="single" w:sz="12" w:space="0" w:color="000000"/>
            </w:tcBorders>
            <w:textDirection w:val="btLr"/>
          </w:tcPr>
          <w:p>
            <w:pPr>
              <w:rPr>
                <w:sz w:val="2"/>
                <w:szCs w:val="2"/>
              </w:rPr>
            </w:pPr>
          </w:p>
        </w:tc>
        <w:tc>
          <w:tcPr>
            <w:tcW w:w="1190" w:type="dxa"/>
            <w:vMerge/>
            <w:tcBorders>
              <w:top w:val="nil"/>
              <w:bottom w:val="single" w:sz="12" w:space="0" w:color="000000"/>
            </w:tcBorders>
          </w:tcPr>
          <w:p>
            <w:pPr>
              <w:rPr>
                <w:sz w:val="2"/>
                <w:szCs w:val="2"/>
              </w:rPr>
            </w:pPr>
          </w:p>
        </w:tc>
        <w:tc>
          <w:tcPr>
            <w:tcW w:w="1502"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110" w:right="98"/>
              <w:rPr>
                <w:b/>
                <w:sz w:val="18"/>
              </w:rPr>
            </w:pPr>
            <w:r>
              <w:rPr>
                <w:b/>
                <w:sz w:val="18"/>
              </w:rPr>
              <w:t>Default</w:t>
            </w:r>
          </w:p>
        </w:tc>
        <w:tc>
          <w:tcPr>
            <w:tcW w:w="1250" w:type="dxa"/>
            <w:tcBorders>
              <w:bottom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46"/>
              <w:ind w:left="20" w:right="6"/>
              <w:rPr>
                <w:b/>
                <w:sz w:val="18"/>
              </w:rPr>
            </w:pPr>
            <w:r>
              <w:rPr>
                <w:b/>
                <w:sz w:val="18"/>
              </w:rPr>
              <w:t>Remap</w:t>
            </w:r>
          </w:p>
        </w:tc>
      </w:tr>
      <w:tr>
        <w:trPr>
          <w:trHeight w:val="537" w:hRule="atLeast"/>
        </w:trPr>
        <w:tc>
          <w:tcPr>
            <w:tcW w:w="409" w:type="dxa"/>
            <w:tcBorders>
              <w:top w:val="single" w:sz="12" w:space="0" w:color="000000"/>
            </w:tcBorders>
          </w:tcPr>
          <w:p>
            <w:pPr>
              <w:pStyle w:val="TableParagraph"/>
              <w:spacing w:before="143"/>
              <w:ind w:left="63" w:right="63"/>
              <w:rPr>
                <w:sz w:val="18"/>
              </w:rPr>
            </w:pPr>
            <w:r>
              <w:rPr>
                <w:sz w:val="18"/>
              </w:rPr>
              <w:t>B4</w:t>
            </w:r>
          </w:p>
        </w:tc>
        <w:tc>
          <w:tcPr>
            <w:tcW w:w="435" w:type="dxa"/>
            <w:tcBorders>
              <w:top w:val="single" w:sz="12" w:space="0" w:color="000000"/>
            </w:tcBorders>
          </w:tcPr>
          <w:p>
            <w:pPr>
              <w:pStyle w:val="TableParagraph"/>
              <w:spacing w:before="143"/>
              <w:ind w:left="22" w:right="21"/>
              <w:rPr>
                <w:sz w:val="18"/>
              </w:rPr>
            </w:pPr>
            <w:r>
              <w:rPr>
                <w:sz w:val="18"/>
              </w:rPr>
              <w:t>A3</w:t>
            </w:r>
          </w:p>
        </w:tc>
        <w:tc>
          <w:tcPr>
            <w:tcW w:w="436" w:type="dxa"/>
            <w:tcBorders>
              <w:top w:val="single" w:sz="12" w:space="0" w:color="000000"/>
            </w:tcBorders>
          </w:tcPr>
          <w:p>
            <w:pPr>
              <w:pStyle w:val="TableParagraph"/>
              <w:spacing w:before="143"/>
              <w:ind w:left="92" w:right="90"/>
              <w:rPr>
                <w:sz w:val="18"/>
              </w:rPr>
            </w:pPr>
            <w:r>
              <w:rPr>
                <w:sz w:val="18"/>
              </w:rPr>
              <w:t>45</w:t>
            </w:r>
          </w:p>
        </w:tc>
        <w:tc>
          <w:tcPr>
            <w:tcW w:w="476" w:type="dxa"/>
            <w:tcBorders>
              <w:top w:val="single" w:sz="12" w:space="0" w:color="000000"/>
            </w:tcBorders>
          </w:tcPr>
          <w:p>
            <w:pPr>
              <w:pStyle w:val="TableParagraph"/>
              <w:spacing w:before="143"/>
              <w:ind w:left="8" w:right="4"/>
              <w:rPr>
                <w:sz w:val="18"/>
              </w:rPr>
            </w:pPr>
            <w:r>
              <w:rPr>
                <w:sz w:val="18"/>
              </w:rPr>
              <w:t>B3</w:t>
            </w:r>
          </w:p>
        </w:tc>
        <w:tc>
          <w:tcPr>
            <w:tcW w:w="436" w:type="dxa"/>
            <w:tcBorders>
              <w:top w:val="single" w:sz="12" w:space="0" w:color="000000"/>
            </w:tcBorders>
          </w:tcPr>
          <w:p>
            <w:pPr>
              <w:pStyle w:val="TableParagraph"/>
              <w:spacing w:before="143"/>
              <w:ind w:left="92" w:right="89"/>
              <w:rPr>
                <w:sz w:val="18"/>
              </w:rPr>
            </w:pPr>
            <w:r>
              <w:rPr>
                <w:sz w:val="18"/>
              </w:rPr>
              <w:t>61</w:t>
            </w:r>
          </w:p>
        </w:tc>
        <w:tc>
          <w:tcPr>
            <w:tcW w:w="435" w:type="dxa"/>
            <w:tcBorders>
              <w:top w:val="single" w:sz="12" w:space="0" w:color="000000"/>
            </w:tcBorders>
          </w:tcPr>
          <w:p>
            <w:pPr>
              <w:pStyle w:val="TableParagraph"/>
              <w:spacing w:before="143"/>
              <w:ind w:left="115"/>
              <w:jc w:val="left"/>
              <w:rPr>
                <w:sz w:val="18"/>
              </w:rPr>
            </w:pPr>
            <w:r>
              <w:rPr>
                <w:sz w:val="18"/>
              </w:rPr>
              <w:t>95</w:t>
            </w:r>
          </w:p>
        </w:tc>
        <w:tc>
          <w:tcPr>
            <w:tcW w:w="335" w:type="dxa"/>
            <w:tcBorders>
              <w:top w:val="single" w:sz="12" w:space="0" w:color="000000"/>
            </w:tcBorders>
          </w:tcPr>
          <w:p>
            <w:pPr>
              <w:pStyle w:val="TableParagraph"/>
              <w:spacing w:before="143"/>
              <w:ind w:right="126"/>
              <w:jc w:val="right"/>
              <w:rPr>
                <w:sz w:val="18"/>
              </w:rPr>
            </w:pPr>
            <w:r>
              <w:rPr>
                <w:sz w:val="18"/>
              </w:rPr>
              <w:t>-</w:t>
            </w:r>
          </w:p>
        </w:tc>
        <w:tc>
          <w:tcPr>
            <w:tcW w:w="1654" w:type="dxa"/>
            <w:tcBorders>
              <w:top w:val="single" w:sz="12" w:space="0" w:color="000000"/>
            </w:tcBorders>
          </w:tcPr>
          <w:p>
            <w:pPr>
              <w:pStyle w:val="TableParagraph"/>
              <w:spacing w:before="143"/>
              <w:ind w:left="29" w:right="21"/>
              <w:rPr>
                <w:sz w:val="18"/>
              </w:rPr>
            </w:pPr>
            <w:r>
              <w:rPr>
                <w:sz w:val="18"/>
              </w:rPr>
              <w:t>PB8</w:t>
            </w:r>
          </w:p>
        </w:tc>
        <w:tc>
          <w:tcPr>
            <w:tcW w:w="351" w:type="dxa"/>
            <w:tcBorders>
              <w:top w:val="single" w:sz="12" w:space="0" w:color="000000"/>
            </w:tcBorders>
          </w:tcPr>
          <w:p>
            <w:pPr>
              <w:pStyle w:val="TableParagraph"/>
              <w:spacing w:before="143"/>
              <w:ind w:left="55"/>
              <w:jc w:val="left"/>
              <w:rPr>
                <w:sz w:val="18"/>
              </w:rPr>
            </w:pPr>
            <w:r>
              <w:rPr>
                <w:sz w:val="18"/>
              </w:rPr>
              <w:t>I/O</w:t>
            </w:r>
          </w:p>
        </w:tc>
        <w:tc>
          <w:tcPr>
            <w:tcW w:w="313" w:type="dxa"/>
            <w:tcBorders>
              <w:top w:val="single" w:sz="12" w:space="0" w:color="000000"/>
            </w:tcBorders>
          </w:tcPr>
          <w:p>
            <w:pPr>
              <w:pStyle w:val="TableParagraph"/>
              <w:spacing w:before="143"/>
              <w:ind w:right="33"/>
              <w:jc w:val="right"/>
              <w:rPr>
                <w:sz w:val="18"/>
              </w:rPr>
            </w:pPr>
            <w:r>
              <w:rPr>
                <w:sz w:val="18"/>
              </w:rPr>
              <w:t>FT</w:t>
            </w:r>
          </w:p>
        </w:tc>
        <w:tc>
          <w:tcPr>
            <w:tcW w:w="1190" w:type="dxa"/>
            <w:tcBorders>
              <w:top w:val="single" w:sz="12" w:space="0" w:color="000000"/>
            </w:tcBorders>
          </w:tcPr>
          <w:p>
            <w:pPr>
              <w:pStyle w:val="TableParagraph"/>
              <w:spacing w:before="143"/>
              <w:ind w:left="13"/>
              <w:rPr>
                <w:sz w:val="18"/>
              </w:rPr>
            </w:pPr>
            <w:r>
              <w:rPr>
                <w:sz w:val="18"/>
              </w:rPr>
              <w:t>PB8</w:t>
            </w:r>
          </w:p>
        </w:tc>
        <w:tc>
          <w:tcPr>
            <w:tcW w:w="1502" w:type="dxa"/>
            <w:tcBorders>
              <w:top w:val="single" w:sz="12" w:space="0" w:color="000000"/>
            </w:tcBorders>
          </w:tcPr>
          <w:p>
            <w:pPr>
              <w:pStyle w:val="TableParagraph"/>
              <w:spacing w:before="110"/>
              <w:ind w:left="111" w:right="98"/>
              <w:rPr>
                <w:sz w:val="14"/>
              </w:rPr>
            </w:pPr>
            <w:r>
              <w:rPr>
                <w:sz w:val="18"/>
              </w:rPr>
              <w:t>TIM4_CH3</w:t>
            </w:r>
            <w:r>
              <w:rPr>
                <w:position w:val="7"/>
                <w:sz w:val="14"/>
              </w:rPr>
              <w:t>(9)</w:t>
            </w:r>
          </w:p>
        </w:tc>
        <w:tc>
          <w:tcPr>
            <w:tcW w:w="1250" w:type="dxa"/>
            <w:tcBorders>
              <w:top w:val="single" w:sz="12" w:space="0" w:color="000000"/>
            </w:tcBorders>
          </w:tcPr>
          <w:p>
            <w:pPr>
              <w:pStyle w:val="TableParagraph"/>
              <w:spacing w:line="256" w:lineRule="auto" w:before="32"/>
              <w:ind w:left="312" w:right="127" w:hanging="150"/>
              <w:jc w:val="left"/>
              <w:rPr>
                <w:sz w:val="18"/>
              </w:rPr>
            </w:pPr>
            <w:r>
              <w:rPr>
                <w:sz w:val="18"/>
              </w:rPr>
              <w:t>I2C1_SCL / CANRX</w:t>
            </w:r>
          </w:p>
        </w:tc>
      </w:tr>
      <w:tr>
        <w:trPr>
          <w:trHeight w:val="548" w:hRule="atLeast"/>
        </w:trPr>
        <w:tc>
          <w:tcPr>
            <w:tcW w:w="409" w:type="dxa"/>
          </w:tcPr>
          <w:p>
            <w:pPr>
              <w:pStyle w:val="TableParagraph"/>
              <w:spacing w:before="153"/>
              <w:ind w:left="63" w:right="63"/>
              <w:rPr>
                <w:sz w:val="18"/>
              </w:rPr>
            </w:pPr>
            <w:r>
              <w:rPr>
                <w:sz w:val="18"/>
              </w:rPr>
              <w:t>A4</w:t>
            </w:r>
          </w:p>
        </w:tc>
        <w:tc>
          <w:tcPr>
            <w:tcW w:w="435" w:type="dxa"/>
          </w:tcPr>
          <w:p>
            <w:pPr>
              <w:pStyle w:val="TableParagraph"/>
              <w:spacing w:before="153"/>
              <w:ind w:left="22" w:right="21"/>
              <w:rPr>
                <w:sz w:val="18"/>
              </w:rPr>
            </w:pPr>
            <w:r>
              <w:rPr>
                <w:sz w:val="18"/>
              </w:rPr>
              <w:t>B3</w:t>
            </w:r>
          </w:p>
        </w:tc>
        <w:tc>
          <w:tcPr>
            <w:tcW w:w="436" w:type="dxa"/>
          </w:tcPr>
          <w:p>
            <w:pPr>
              <w:pStyle w:val="TableParagraph"/>
              <w:spacing w:before="153"/>
              <w:ind w:left="92" w:right="90"/>
              <w:rPr>
                <w:sz w:val="18"/>
              </w:rPr>
            </w:pPr>
            <w:r>
              <w:rPr>
                <w:sz w:val="18"/>
              </w:rPr>
              <w:t>46</w:t>
            </w:r>
          </w:p>
        </w:tc>
        <w:tc>
          <w:tcPr>
            <w:tcW w:w="476" w:type="dxa"/>
          </w:tcPr>
          <w:p>
            <w:pPr>
              <w:pStyle w:val="TableParagraph"/>
              <w:spacing w:before="153"/>
              <w:ind w:left="8" w:right="4"/>
              <w:rPr>
                <w:sz w:val="18"/>
              </w:rPr>
            </w:pPr>
            <w:r>
              <w:rPr>
                <w:sz w:val="18"/>
              </w:rPr>
              <w:t>A3</w:t>
            </w:r>
          </w:p>
        </w:tc>
        <w:tc>
          <w:tcPr>
            <w:tcW w:w="436" w:type="dxa"/>
          </w:tcPr>
          <w:p>
            <w:pPr>
              <w:pStyle w:val="TableParagraph"/>
              <w:spacing w:before="153"/>
              <w:ind w:left="92" w:right="89"/>
              <w:rPr>
                <w:sz w:val="18"/>
              </w:rPr>
            </w:pPr>
            <w:r>
              <w:rPr>
                <w:sz w:val="18"/>
              </w:rPr>
              <w:t>62</w:t>
            </w:r>
          </w:p>
        </w:tc>
        <w:tc>
          <w:tcPr>
            <w:tcW w:w="435" w:type="dxa"/>
          </w:tcPr>
          <w:p>
            <w:pPr>
              <w:pStyle w:val="TableParagraph"/>
              <w:spacing w:before="153"/>
              <w:ind w:left="115"/>
              <w:jc w:val="left"/>
              <w:rPr>
                <w:sz w:val="18"/>
              </w:rPr>
            </w:pPr>
            <w:r>
              <w:rPr>
                <w:sz w:val="18"/>
              </w:rPr>
              <w:t>96</w:t>
            </w:r>
          </w:p>
        </w:tc>
        <w:tc>
          <w:tcPr>
            <w:tcW w:w="335" w:type="dxa"/>
          </w:tcPr>
          <w:p>
            <w:pPr>
              <w:pStyle w:val="TableParagraph"/>
              <w:spacing w:before="153"/>
              <w:ind w:right="126"/>
              <w:jc w:val="right"/>
              <w:rPr>
                <w:sz w:val="18"/>
              </w:rPr>
            </w:pPr>
            <w:r>
              <w:rPr>
                <w:sz w:val="18"/>
              </w:rPr>
              <w:t>-</w:t>
            </w:r>
          </w:p>
        </w:tc>
        <w:tc>
          <w:tcPr>
            <w:tcW w:w="1654" w:type="dxa"/>
          </w:tcPr>
          <w:p>
            <w:pPr>
              <w:pStyle w:val="TableParagraph"/>
              <w:spacing w:before="153"/>
              <w:ind w:left="29" w:right="21"/>
              <w:rPr>
                <w:sz w:val="18"/>
              </w:rPr>
            </w:pPr>
            <w:r>
              <w:rPr>
                <w:sz w:val="18"/>
              </w:rPr>
              <w:t>PB9</w:t>
            </w:r>
          </w:p>
        </w:tc>
        <w:tc>
          <w:tcPr>
            <w:tcW w:w="351" w:type="dxa"/>
          </w:tcPr>
          <w:p>
            <w:pPr>
              <w:pStyle w:val="TableParagraph"/>
              <w:spacing w:before="153"/>
              <w:ind w:left="55"/>
              <w:jc w:val="left"/>
              <w:rPr>
                <w:sz w:val="18"/>
              </w:rPr>
            </w:pPr>
            <w:r>
              <w:rPr>
                <w:sz w:val="18"/>
              </w:rPr>
              <w:t>I/O</w:t>
            </w:r>
          </w:p>
        </w:tc>
        <w:tc>
          <w:tcPr>
            <w:tcW w:w="313" w:type="dxa"/>
          </w:tcPr>
          <w:p>
            <w:pPr>
              <w:pStyle w:val="TableParagraph"/>
              <w:spacing w:before="153"/>
              <w:ind w:right="33"/>
              <w:jc w:val="right"/>
              <w:rPr>
                <w:sz w:val="18"/>
              </w:rPr>
            </w:pPr>
            <w:r>
              <w:rPr>
                <w:sz w:val="18"/>
              </w:rPr>
              <w:t>FT</w:t>
            </w:r>
          </w:p>
        </w:tc>
        <w:tc>
          <w:tcPr>
            <w:tcW w:w="1190" w:type="dxa"/>
          </w:tcPr>
          <w:p>
            <w:pPr>
              <w:pStyle w:val="TableParagraph"/>
              <w:spacing w:before="153"/>
              <w:ind w:left="13"/>
              <w:rPr>
                <w:sz w:val="18"/>
              </w:rPr>
            </w:pPr>
            <w:r>
              <w:rPr>
                <w:sz w:val="18"/>
              </w:rPr>
              <w:t>PB9</w:t>
            </w:r>
          </w:p>
        </w:tc>
        <w:tc>
          <w:tcPr>
            <w:tcW w:w="1502" w:type="dxa"/>
          </w:tcPr>
          <w:p>
            <w:pPr>
              <w:pStyle w:val="TableParagraph"/>
              <w:spacing w:before="121"/>
              <w:ind w:left="111" w:right="98"/>
              <w:rPr>
                <w:sz w:val="14"/>
              </w:rPr>
            </w:pPr>
            <w:r>
              <w:rPr>
                <w:sz w:val="18"/>
              </w:rPr>
              <w:t>TIM4_CH4</w:t>
            </w:r>
            <w:r>
              <w:rPr>
                <w:position w:val="7"/>
                <w:sz w:val="14"/>
              </w:rPr>
              <w:t>(9)</w:t>
            </w:r>
          </w:p>
        </w:tc>
        <w:tc>
          <w:tcPr>
            <w:tcW w:w="1250" w:type="dxa"/>
          </w:tcPr>
          <w:p>
            <w:pPr>
              <w:pStyle w:val="TableParagraph"/>
              <w:spacing w:line="256" w:lineRule="auto" w:before="43"/>
              <w:ind w:left="322" w:right="141" w:hanging="144"/>
              <w:jc w:val="left"/>
              <w:rPr>
                <w:sz w:val="18"/>
              </w:rPr>
            </w:pPr>
            <w:r>
              <w:rPr>
                <w:sz w:val="18"/>
              </w:rPr>
              <w:t>I2C1_SDA/ CANTX</w:t>
            </w:r>
          </w:p>
        </w:tc>
      </w:tr>
      <w:tr>
        <w:trPr>
          <w:trHeight w:val="328" w:hRule="atLeast"/>
        </w:trPr>
        <w:tc>
          <w:tcPr>
            <w:tcW w:w="409" w:type="dxa"/>
          </w:tcPr>
          <w:p>
            <w:pPr>
              <w:pStyle w:val="TableParagraph"/>
              <w:spacing w:before="44"/>
              <w:ind w:left="63" w:right="63"/>
              <w:rPr>
                <w:sz w:val="18"/>
              </w:rPr>
            </w:pPr>
            <w:r>
              <w:rPr>
                <w:sz w:val="18"/>
              </w:rPr>
              <w:t>D4</w:t>
            </w:r>
          </w:p>
        </w:tc>
        <w:tc>
          <w:tcPr>
            <w:tcW w:w="435" w:type="dxa"/>
          </w:tcPr>
          <w:p>
            <w:pPr>
              <w:pStyle w:val="TableParagraph"/>
              <w:spacing w:before="44"/>
              <w:ind w:left="22" w:right="20"/>
              <w:rPr>
                <w:sz w:val="18"/>
              </w:rPr>
            </w:pPr>
            <w:r>
              <w:rPr>
                <w:sz w:val="18"/>
              </w:rPr>
              <w:t>C3</w:t>
            </w:r>
          </w:p>
        </w:tc>
        <w:tc>
          <w:tcPr>
            <w:tcW w:w="436" w:type="dxa"/>
          </w:tcPr>
          <w:p>
            <w:pPr>
              <w:pStyle w:val="TableParagraph"/>
              <w:spacing w:before="44"/>
              <w:ind w:left="3"/>
              <w:rPr>
                <w:sz w:val="18"/>
              </w:rPr>
            </w:pPr>
            <w:r>
              <w:rPr>
                <w:sz w:val="18"/>
              </w:rPr>
              <w:t>-</w:t>
            </w:r>
          </w:p>
        </w:tc>
        <w:tc>
          <w:tcPr>
            <w:tcW w:w="476" w:type="dxa"/>
          </w:tcPr>
          <w:p>
            <w:pPr>
              <w:pStyle w:val="TableParagraph"/>
              <w:spacing w:before="44"/>
              <w:ind w:left="3"/>
              <w:rPr>
                <w:sz w:val="18"/>
              </w:rPr>
            </w:pPr>
            <w:r>
              <w:rPr>
                <w:sz w:val="18"/>
              </w:rPr>
              <w:t>-</w:t>
            </w:r>
          </w:p>
        </w:tc>
        <w:tc>
          <w:tcPr>
            <w:tcW w:w="436" w:type="dxa"/>
          </w:tcPr>
          <w:p>
            <w:pPr>
              <w:pStyle w:val="TableParagraph"/>
              <w:spacing w:before="44"/>
              <w:ind w:left="5"/>
              <w:rPr>
                <w:sz w:val="18"/>
              </w:rPr>
            </w:pPr>
            <w:r>
              <w:rPr>
                <w:sz w:val="18"/>
              </w:rPr>
              <w:t>-</w:t>
            </w:r>
          </w:p>
        </w:tc>
        <w:tc>
          <w:tcPr>
            <w:tcW w:w="435" w:type="dxa"/>
          </w:tcPr>
          <w:p>
            <w:pPr>
              <w:pStyle w:val="TableParagraph"/>
              <w:spacing w:before="44"/>
              <w:ind w:left="115"/>
              <w:jc w:val="left"/>
              <w:rPr>
                <w:sz w:val="18"/>
              </w:rPr>
            </w:pPr>
            <w:r>
              <w:rPr>
                <w:sz w:val="18"/>
              </w:rPr>
              <w:t>97</w:t>
            </w:r>
          </w:p>
        </w:tc>
        <w:tc>
          <w:tcPr>
            <w:tcW w:w="335" w:type="dxa"/>
          </w:tcPr>
          <w:p>
            <w:pPr>
              <w:pStyle w:val="TableParagraph"/>
              <w:spacing w:before="44"/>
              <w:ind w:right="126"/>
              <w:jc w:val="right"/>
              <w:rPr>
                <w:sz w:val="18"/>
              </w:rPr>
            </w:pPr>
            <w:r>
              <w:rPr>
                <w:sz w:val="18"/>
              </w:rPr>
              <w:t>-</w:t>
            </w:r>
          </w:p>
        </w:tc>
        <w:tc>
          <w:tcPr>
            <w:tcW w:w="1654" w:type="dxa"/>
          </w:tcPr>
          <w:p>
            <w:pPr>
              <w:pStyle w:val="TableParagraph"/>
              <w:spacing w:before="44"/>
              <w:ind w:left="30" w:right="21"/>
              <w:rPr>
                <w:sz w:val="18"/>
              </w:rPr>
            </w:pPr>
            <w:r>
              <w:rPr>
                <w:sz w:val="18"/>
              </w:rPr>
              <w:t>PE0</w:t>
            </w:r>
          </w:p>
        </w:tc>
        <w:tc>
          <w:tcPr>
            <w:tcW w:w="351" w:type="dxa"/>
          </w:tcPr>
          <w:p>
            <w:pPr>
              <w:pStyle w:val="TableParagraph"/>
              <w:spacing w:before="44"/>
              <w:ind w:left="55"/>
              <w:jc w:val="left"/>
              <w:rPr>
                <w:sz w:val="18"/>
              </w:rPr>
            </w:pPr>
            <w:r>
              <w:rPr>
                <w:sz w:val="18"/>
              </w:rPr>
              <w:t>I/O</w:t>
            </w:r>
          </w:p>
        </w:tc>
        <w:tc>
          <w:tcPr>
            <w:tcW w:w="313" w:type="dxa"/>
          </w:tcPr>
          <w:p>
            <w:pPr>
              <w:pStyle w:val="TableParagraph"/>
              <w:spacing w:before="44"/>
              <w:ind w:right="33"/>
              <w:jc w:val="right"/>
              <w:rPr>
                <w:sz w:val="18"/>
              </w:rPr>
            </w:pPr>
            <w:r>
              <w:rPr>
                <w:sz w:val="18"/>
              </w:rPr>
              <w:t>FT</w:t>
            </w:r>
          </w:p>
        </w:tc>
        <w:tc>
          <w:tcPr>
            <w:tcW w:w="1190" w:type="dxa"/>
          </w:tcPr>
          <w:p>
            <w:pPr>
              <w:pStyle w:val="TableParagraph"/>
              <w:spacing w:before="44"/>
              <w:ind w:left="13"/>
              <w:rPr>
                <w:sz w:val="18"/>
              </w:rPr>
            </w:pPr>
            <w:r>
              <w:rPr>
                <w:sz w:val="18"/>
              </w:rPr>
              <w:t>PE0</w:t>
            </w:r>
          </w:p>
        </w:tc>
        <w:tc>
          <w:tcPr>
            <w:tcW w:w="1502" w:type="dxa"/>
          </w:tcPr>
          <w:p>
            <w:pPr>
              <w:pStyle w:val="TableParagraph"/>
              <w:spacing w:before="44"/>
              <w:ind w:left="111" w:right="97"/>
              <w:rPr>
                <w:sz w:val="18"/>
              </w:rPr>
            </w:pPr>
            <w:r>
              <w:rPr>
                <w:sz w:val="18"/>
              </w:rPr>
              <w:t>TIM4_ETR</w:t>
            </w:r>
          </w:p>
        </w:tc>
        <w:tc>
          <w:tcPr>
            <w:tcW w:w="1250" w:type="dxa"/>
          </w:tcPr>
          <w:p>
            <w:pPr>
              <w:pStyle w:val="TableParagraph"/>
              <w:spacing w:before="44"/>
              <w:ind w:left="15"/>
              <w:rPr>
                <w:sz w:val="18"/>
              </w:rPr>
            </w:pPr>
            <w:r>
              <w:rPr>
                <w:sz w:val="18"/>
              </w:rPr>
              <w:t>-</w:t>
            </w:r>
          </w:p>
        </w:tc>
      </w:tr>
      <w:tr>
        <w:trPr>
          <w:trHeight w:val="327" w:hRule="atLeast"/>
        </w:trPr>
        <w:tc>
          <w:tcPr>
            <w:tcW w:w="409" w:type="dxa"/>
          </w:tcPr>
          <w:p>
            <w:pPr>
              <w:pStyle w:val="TableParagraph"/>
              <w:spacing w:before="43"/>
              <w:ind w:left="64" w:right="63"/>
              <w:rPr>
                <w:sz w:val="18"/>
              </w:rPr>
            </w:pPr>
            <w:r>
              <w:rPr>
                <w:sz w:val="18"/>
              </w:rPr>
              <w:t>C4</w:t>
            </w:r>
          </w:p>
        </w:tc>
        <w:tc>
          <w:tcPr>
            <w:tcW w:w="435" w:type="dxa"/>
          </w:tcPr>
          <w:p>
            <w:pPr>
              <w:pStyle w:val="TableParagraph"/>
              <w:spacing w:before="43"/>
              <w:ind w:left="22" w:right="20"/>
              <w:rPr>
                <w:sz w:val="18"/>
              </w:rPr>
            </w:pPr>
            <w:r>
              <w:rPr>
                <w:sz w:val="18"/>
              </w:rPr>
              <w:t>A2</w:t>
            </w:r>
          </w:p>
        </w:tc>
        <w:tc>
          <w:tcPr>
            <w:tcW w:w="436" w:type="dxa"/>
          </w:tcPr>
          <w:p>
            <w:pPr>
              <w:pStyle w:val="TableParagraph"/>
              <w:spacing w:before="43"/>
              <w:ind w:left="3"/>
              <w:rPr>
                <w:sz w:val="18"/>
              </w:rPr>
            </w:pPr>
            <w:r>
              <w:rPr>
                <w:sz w:val="18"/>
              </w:rPr>
              <w:t>-</w:t>
            </w:r>
          </w:p>
        </w:tc>
        <w:tc>
          <w:tcPr>
            <w:tcW w:w="476" w:type="dxa"/>
          </w:tcPr>
          <w:p>
            <w:pPr>
              <w:pStyle w:val="TableParagraph"/>
              <w:spacing w:before="43"/>
              <w:ind w:left="3"/>
              <w:rPr>
                <w:sz w:val="18"/>
              </w:rPr>
            </w:pPr>
            <w:r>
              <w:rPr>
                <w:sz w:val="18"/>
              </w:rPr>
              <w:t>-</w:t>
            </w:r>
          </w:p>
        </w:tc>
        <w:tc>
          <w:tcPr>
            <w:tcW w:w="436" w:type="dxa"/>
          </w:tcPr>
          <w:p>
            <w:pPr>
              <w:pStyle w:val="TableParagraph"/>
              <w:spacing w:before="43"/>
              <w:ind w:left="5"/>
              <w:rPr>
                <w:sz w:val="18"/>
              </w:rPr>
            </w:pPr>
            <w:r>
              <w:rPr>
                <w:sz w:val="18"/>
              </w:rPr>
              <w:t>-</w:t>
            </w:r>
          </w:p>
        </w:tc>
        <w:tc>
          <w:tcPr>
            <w:tcW w:w="435" w:type="dxa"/>
          </w:tcPr>
          <w:p>
            <w:pPr>
              <w:pStyle w:val="TableParagraph"/>
              <w:spacing w:before="43"/>
              <w:ind w:left="115"/>
              <w:jc w:val="left"/>
              <w:rPr>
                <w:sz w:val="18"/>
              </w:rPr>
            </w:pPr>
            <w:r>
              <w:rPr>
                <w:sz w:val="18"/>
              </w:rPr>
              <w:t>98</w:t>
            </w:r>
          </w:p>
        </w:tc>
        <w:tc>
          <w:tcPr>
            <w:tcW w:w="335" w:type="dxa"/>
          </w:tcPr>
          <w:p>
            <w:pPr>
              <w:pStyle w:val="TableParagraph"/>
              <w:spacing w:before="43"/>
              <w:ind w:right="126"/>
              <w:jc w:val="right"/>
              <w:rPr>
                <w:sz w:val="18"/>
              </w:rPr>
            </w:pPr>
            <w:r>
              <w:rPr>
                <w:sz w:val="18"/>
              </w:rPr>
              <w:t>-</w:t>
            </w:r>
          </w:p>
        </w:tc>
        <w:tc>
          <w:tcPr>
            <w:tcW w:w="1654" w:type="dxa"/>
          </w:tcPr>
          <w:p>
            <w:pPr>
              <w:pStyle w:val="TableParagraph"/>
              <w:spacing w:before="43"/>
              <w:ind w:left="30" w:right="21"/>
              <w:rPr>
                <w:sz w:val="18"/>
              </w:rPr>
            </w:pPr>
            <w:r>
              <w:rPr>
                <w:sz w:val="18"/>
              </w:rPr>
              <w:t>PE1</w:t>
            </w:r>
          </w:p>
        </w:tc>
        <w:tc>
          <w:tcPr>
            <w:tcW w:w="351" w:type="dxa"/>
          </w:tcPr>
          <w:p>
            <w:pPr>
              <w:pStyle w:val="TableParagraph"/>
              <w:spacing w:before="43"/>
              <w:ind w:left="55"/>
              <w:jc w:val="left"/>
              <w:rPr>
                <w:sz w:val="18"/>
              </w:rPr>
            </w:pPr>
            <w:r>
              <w:rPr>
                <w:sz w:val="18"/>
              </w:rPr>
              <w:t>I/O</w:t>
            </w:r>
          </w:p>
        </w:tc>
        <w:tc>
          <w:tcPr>
            <w:tcW w:w="313" w:type="dxa"/>
          </w:tcPr>
          <w:p>
            <w:pPr>
              <w:pStyle w:val="TableParagraph"/>
              <w:spacing w:before="43"/>
              <w:ind w:right="33"/>
              <w:jc w:val="right"/>
              <w:rPr>
                <w:sz w:val="18"/>
              </w:rPr>
            </w:pPr>
            <w:r>
              <w:rPr>
                <w:sz w:val="18"/>
              </w:rPr>
              <w:t>FT</w:t>
            </w:r>
          </w:p>
        </w:tc>
        <w:tc>
          <w:tcPr>
            <w:tcW w:w="1190" w:type="dxa"/>
          </w:tcPr>
          <w:p>
            <w:pPr>
              <w:pStyle w:val="TableParagraph"/>
              <w:spacing w:before="43"/>
              <w:ind w:left="13"/>
              <w:rPr>
                <w:sz w:val="18"/>
              </w:rPr>
            </w:pPr>
            <w:r>
              <w:rPr>
                <w:sz w:val="18"/>
              </w:rPr>
              <w:t>PE1</w:t>
            </w:r>
          </w:p>
        </w:tc>
        <w:tc>
          <w:tcPr>
            <w:tcW w:w="1502" w:type="dxa"/>
          </w:tcPr>
          <w:p>
            <w:pPr>
              <w:pStyle w:val="TableParagraph"/>
              <w:spacing w:before="43"/>
              <w:ind w:left="13"/>
              <w:rPr>
                <w:sz w:val="18"/>
              </w:rPr>
            </w:pPr>
            <w:r>
              <w:rPr>
                <w:sz w:val="18"/>
              </w:rPr>
              <w:t>-</w:t>
            </w:r>
          </w:p>
        </w:tc>
        <w:tc>
          <w:tcPr>
            <w:tcW w:w="1250" w:type="dxa"/>
          </w:tcPr>
          <w:p>
            <w:pPr>
              <w:pStyle w:val="TableParagraph"/>
              <w:spacing w:before="43"/>
              <w:ind w:left="13"/>
              <w:rPr>
                <w:sz w:val="18"/>
              </w:rPr>
            </w:pPr>
            <w:r>
              <w:rPr>
                <w:sz w:val="18"/>
              </w:rPr>
              <w:t>-</w:t>
            </w:r>
          </w:p>
        </w:tc>
      </w:tr>
      <w:tr>
        <w:trPr>
          <w:trHeight w:val="328" w:hRule="atLeast"/>
        </w:trPr>
        <w:tc>
          <w:tcPr>
            <w:tcW w:w="409" w:type="dxa"/>
          </w:tcPr>
          <w:p>
            <w:pPr>
              <w:pStyle w:val="TableParagraph"/>
              <w:spacing w:before="44"/>
              <w:ind w:left="63" w:right="63"/>
              <w:rPr>
                <w:sz w:val="18"/>
              </w:rPr>
            </w:pPr>
            <w:r>
              <w:rPr>
                <w:sz w:val="18"/>
              </w:rPr>
              <w:t>E5</w:t>
            </w:r>
          </w:p>
        </w:tc>
        <w:tc>
          <w:tcPr>
            <w:tcW w:w="435" w:type="dxa"/>
          </w:tcPr>
          <w:p>
            <w:pPr>
              <w:pStyle w:val="TableParagraph"/>
              <w:spacing w:before="44"/>
              <w:ind w:left="22" w:right="22"/>
              <w:rPr>
                <w:sz w:val="18"/>
              </w:rPr>
            </w:pPr>
            <w:r>
              <w:rPr>
                <w:sz w:val="18"/>
              </w:rPr>
              <w:t>D3</w:t>
            </w:r>
          </w:p>
        </w:tc>
        <w:tc>
          <w:tcPr>
            <w:tcW w:w="436" w:type="dxa"/>
          </w:tcPr>
          <w:p>
            <w:pPr>
              <w:pStyle w:val="TableParagraph"/>
              <w:spacing w:before="44"/>
              <w:ind w:left="91" w:right="90"/>
              <w:rPr>
                <w:sz w:val="18"/>
              </w:rPr>
            </w:pPr>
            <w:r>
              <w:rPr>
                <w:sz w:val="18"/>
              </w:rPr>
              <w:t>47</w:t>
            </w:r>
          </w:p>
        </w:tc>
        <w:tc>
          <w:tcPr>
            <w:tcW w:w="476" w:type="dxa"/>
          </w:tcPr>
          <w:p>
            <w:pPr>
              <w:pStyle w:val="TableParagraph"/>
              <w:spacing w:before="44"/>
              <w:ind w:left="8" w:right="5"/>
              <w:rPr>
                <w:sz w:val="18"/>
              </w:rPr>
            </w:pPr>
            <w:r>
              <w:rPr>
                <w:sz w:val="18"/>
              </w:rPr>
              <w:t>D4</w:t>
            </w:r>
          </w:p>
        </w:tc>
        <w:tc>
          <w:tcPr>
            <w:tcW w:w="436" w:type="dxa"/>
          </w:tcPr>
          <w:p>
            <w:pPr>
              <w:pStyle w:val="TableParagraph"/>
              <w:spacing w:before="44"/>
              <w:ind w:left="91" w:right="90"/>
              <w:rPr>
                <w:sz w:val="18"/>
              </w:rPr>
            </w:pPr>
            <w:r>
              <w:rPr>
                <w:sz w:val="18"/>
              </w:rPr>
              <w:t>63</w:t>
            </w:r>
          </w:p>
        </w:tc>
        <w:tc>
          <w:tcPr>
            <w:tcW w:w="435" w:type="dxa"/>
          </w:tcPr>
          <w:p>
            <w:pPr>
              <w:pStyle w:val="TableParagraph"/>
              <w:spacing w:before="44"/>
              <w:ind w:left="115"/>
              <w:jc w:val="left"/>
              <w:rPr>
                <w:sz w:val="18"/>
              </w:rPr>
            </w:pPr>
            <w:r>
              <w:rPr>
                <w:sz w:val="18"/>
              </w:rPr>
              <w:t>99</w:t>
            </w:r>
          </w:p>
        </w:tc>
        <w:tc>
          <w:tcPr>
            <w:tcW w:w="335" w:type="dxa"/>
          </w:tcPr>
          <w:p>
            <w:pPr>
              <w:pStyle w:val="TableParagraph"/>
              <w:spacing w:before="44"/>
              <w:ind w:right="55"/>
              <w:jc w:val="right"/>
              <w:rPr>
                <w:sz w:val="18"/>
              </w:rPr>
            </w:pPr>
            <w:r>
              <w:rPr>
                <w:sz w:val="18"/>
              </w:rPr>
              <w:t>36</w:t>
            </w:r>
          </w:p>
        </w:tc>
        <w:tc>
          <w:tcPr>
            <w:tcW w:w="1654" w:type="dxa"/>
          </w:tcPr>
          <w:p>
            <w:pPr>
              <w:pStyle w:val="TableParagraph"/>
              <w:spacing w:before="49"/>
              <w:ind w:left="30" w:right="21"/>
              <w:rPr>
                <w:sz w:val="14"/>
              </w:rPr>
            </w:pPr>
            <w:r>
              <w:rPr>
                <w:position w:val="4"/>
                <w:sz w:val="18"/>
              </w:rPr>
              <w:t>V</w:t>
            </w:r>
            <w:r>
              <w:rPr>
                <w:sz w:val="14"/>
              </w:rPr>
              <w:t>SS_3</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0"/>
              <w:rPr>
                <w:sz w:val="18"/>
              </w:rPr>
            </w:pPr>
            <w:r>
              <w:rPr>
                <w:sz w:val="18"/>
              </w:rPr>
              <w:t>-</w:t>
            </w:r>
          </w:p>
        </w:tc>
        <w:tc>
          <w:tcPr>
            <w:tcW w:w="1190" w:type="dxa"/>
          </w:tcPr>
          <w:p>
            <w:pPr>
              <w:pStyle w:val="TableParagraph"/>
              <w:spacing w:before="49"/>
              <w:ind w:left="14"/>
              <w:rPr>
                <w:sz w:val="14"/>
              </w:rPr>
            </w:pPr>
            <w:r>
              <w:rPr>
                <w:position w:val="4"/>
                <w:sz w:val="18"/>
              </w:rPr>
              <w:t>V</w:t>
            </w:r>
            <w:r>
              <w:rPr>
                <w:sz w:val="14"/>
              </w:rPr>
              <w:t>SS_3</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r>
        <w:trPr>
          <w:trHeight w:val="328" w:hRule="atLeast"/>
        </w:trPr>
        <w:tc>
          <w:tcPr>
            <w:tcW w:w="409" w:type="dxa"/>
          </w:tcPr>
          <w:p>
            <w:pPr>
              <w:pStyle w:val="TableParagraph"/>
              <w:spacing w:before="44"/>
              <w:ind w:left="63" w:right="63"/>
              <w:rPr>
                <w:sz w:val="18"/>
              </w:rPr>
            </w:pPr>
            <w:r>
              <w:rPr>
                <w:sz w:val="18"/>
              </w:rPr>
              <w:t>F5</w:t>
            </w:r>
          </w:p>
        </w:tc>
        <w:tc>
          <w:tcPr>
            <w:tcW w:w="435" w:type="dxa"/>
          </w:tcPr>
          <w:p>
            <w:pPr>
              <w:pStyle w:val="TableParagraph"/>
              <w:spacing w:before="44"/>
              <w:ind w:left="22" w:right="21"/>
              <w:rPr>
                <w:sz w:val="18"/>
              </w:rPr>
            </w:pPr>
            <w:r>
              <w:rPr>
                <w:sz w:val="18"/>
              </w:rPr>
              <w:t>C4</w:t>
            </w:r>
          </w:p>
        </w:tc>
        <w:tc>
          <w:tcPr>
            <w:tcW w:w="436" w:type="dxa"/>
          </w:tcPr>
          <w:p>
            <w:pPr>
              <w:pStyle w:val="TableParagraph"/>
              <w:spacing w:before="44"/>
              <w:ind w:left="92" w:right="90"/>
              <w:rPr>
                <w:sz w:val="18"/>
              </w:rPr>
            </w:pPr>
            <w:r>
              <w:rPr>
                <w:sz w:val="18"/>
              </w:rPr>
              <w:t>48</w:t>
            </w:r>
          </w:p>
        </w:tc>
        <w:tc>
          <w:tcPr>
            <w:tcW w:w="476" w:type="dxa"/>
          </w:tcPr>
          <w:p>
            <w:pPr>
              <w:pStyle w:val="TableParagraph"/>
              <w:spacing w:before="44"/>
              <w:ind w:left="8" w:right="5"/>
              <w:rPr>
                <w:sz w:val="18"/>
              </w:rPr>
            </w:pPr>
            <w:r>
              <w:rPr>
                <w:sz w:val="18"/>
              </w:rPr>
              <w:t>E4</w:t>
            </w:r>
          </w:p>
        </w:tc>
        <w:tc>
          <w:tcPr>
            <w:tcW w:w="436" w:type="dxa"/>
          </w:tcPr>
          <w:p>
            <w:pPr>
              <w:pStyle w:val="TableParagraph"/>
              <w:spacing w:before="44"/>
              <w:ind w:left="92" w:right="90"/>
              <w:rPr>
                <w:sz w:val="18"/>
              </w:rPr>
            </w:pPr>
            <w:r>
              <w:rPr>
                <w:sz w:val="18"/>
              </w:rPr>
              <w:t>64</w:t>
            </w:r>
          </w:p>
        </w:tc>
        <w:tc>
          <w:tcPr>
            <w:tcW w:w="435" w:type="dxa"/>
          </w:tcPr>
          <w:p>
            <w:pPr>
              <w:pStyle w:val="TableParagraph"/>
              <w:spacing w:before="44"/>
              <w:ind w:left="64"/>
              <w:jc w:val="left"/>
              <w:rPr>
                <w:sz w:val="18"/>
              </w:rPr>
            </w:pPr>
            <w:r>
              <w:rPr>
                <w:sz w:val="18"/>
              </w:rPr>
              <w:t>100</w:t>
            </w:r>
          </w:p>
        </w:tc>
        <w:tc>
          <w:tcPr>
            <w:tcW w:w="335" w:type="dxa"/>
          </w:tcPr>
          <w:p>
            <w:pPr>
              <w:pStyle w:val="TableParagraph"/>
              <w:spacing w:before="44"/>
              <w:ind w:right="107"/>
              <w:jc w:val="right"/>
              <w:rPr>
                <w:sz w:val="18"/>
              </w:rPr>
            </w:pPr>
            <w:r>
              <w:rPr>
                <w:sz w:val="18"/>
              </w:rPr>
              <w:t>1</w:t>
            </w:r>
          </w:p>
        </w:tc>
        <w:tc>
          <w:tcPr>
            <w:tcW w:w="1654" w:type="dxa"/>
          </w:tcPr>
          <w:p>
            <w:pPr>
              <w:pStyle w:val="TableParagraph"/>
              <w:spacing w:before="49"/>
              <w:ind w:left="31" w:right="21"/>
              <w:rPr>
                <w:sz w:val="14"/>
              </w:rPr>
            </w:pPr>
            <w:r>
              <w:rPr>
                <w:position w:val="4"/>
                <w:sz w:val="18"/>
              </w:rPr>
              <w:t>V</w:t>
            </w:r>
            <w:r>
              <w:rPr>
                <w:sz w:val="14"/>
              </w:rPr>
              <w:t>DD_3</w:t>
            </w:r>
          </w:p>
        </w:tc>
        <w:tc>
          <w:tcPr>
            <w:tcW w:w="351" w:type="dxa"/>
          </w:tcPr>
          <w:p>
            <w:pPr>
              <w:pStyle w:val="TableParagraph"/>
              <w:spacing w:before="44"/>
              <w:ind w:left="115"/>
              <w:jc w:val="left"/>
              <w:rPr>
                <w:sz w:val="18"/>
              </w:rPr>
            </w:pPr>
            <w:r>
              <w:rPr>
                <w:sz w:val="18"/>
              </w:rPr>
              <w:t>S</w:t>
            </w:r>
          </w:p>
        </w:tc>
        <w:tc>
          <w:tcPr>
            <w:tcW w:w="313" w:type="dxa"/>
          </w:tcPr>
          <w:p>
            <w:pPr>
              <w:pStyle w:val="TableParagraph"/>
              <w:spacing w:before="44"/>
              <w:ind w:left="10"/>
              <w:rPr>
                <w:sz w:val="18"/>
              </w:rPr>
            </w:pPr>
            <w:r>
              <w:rPr>
                <w:sz w:val="18"/>
              </w:rPr>
              <w:t>-</w:t>
            </w:r>
          </w:p>
        </w:tc>
        <w:tc>
          <w:tcPr>
            <w:tcW w:w="1190" w:type="dxa"/>
          </w:tcPr>
          <w:p>
            <w:pPr>
              <w:pStyle w:val="TableParagraph"/>
              <w:spacing w:before="49"/>
              <w:ind w:left="11"/>
              <w:rPr>
                <w:sz w:val="14"/>
              </w:rPr>
            </w:pPr>
            <w:r>
              <w:rPr>
                <w:position w:val="4"/>
                <w:sz w:val="18"/>
              </w:rPr>
              <w:t>V</w:t>
            </w:r>
            <w:r>
              <w:rPr>
                <w:sz w:val="14"/>
              </w:rPr>
              <w:t>DD_3</w:t>
            </w:r>
          </w:p>
        </w:tc>
        <w:tc>
          <w:tcPr>
            <w:tcW w:w="1502" w:type="dxa"/>
          </w:tcPr>
          <w:p>
            <w:pPr>
              <w:pStyle w:val="TableParagraph"/>
              <w:spacing w:before="44"/>
              <w:ind w:left="13"/>
              <w:rPr>
                <w:sz w:val="18"/>
              </w:rPr>
            </w:pPr>
            <w:r>
              <w:rPr>
                <w:sz w:val="18"/>
              </w:rPr>
              <w:t>-</w:t>
            </w:r>
          </w:p>
        </w:tc>
        <w:tc>
          <w:tcPr>
            <w:tcW w:w="1250" w:type="dxa"/>
          </w:tcPr>
          <w:p>
            <w:pPr>
              <w:pStyle w:val="TableParagraph"/>
              <w:spacing w:before="44"/>
              <w:ind w:left="13"/>
              <w:rPr>
                <w:sz w:val="18"/>
              </w:rPr>
            </w:pPr>
            <w:r>
              <w:rPr>
                <w:sz w:val="18"/>
              </w:rPr>
              <w:t>-</w:t>
            </w:r>
          </w:p>
        </w:tc>
      </w:tr>
    </w:tbl>
    <w:p>
      <w:pPr>
        <w:pStyle w:val="ListParagraph"/>
        <w:numPr>
          <w:ilvl w:val="0"/>
          <w:numId w:val="11"/>
        </w:numPr>
        <w:tabs>
          <w:tab w:pos="449" w:val="left" w:leader="none"/>
        </w:tabs>
        <w:spacing w:line="240" w:lineRule="auto" w:before="64" w:after="0"/>
        <w:ind w:left="448" w:right="0" w:hanging="284"/>
        <w:jc w:val="left"/>
        <w:rPr>
          <w:sz w:val="16"/>
        </w:rPr>
      </w:pPr>
      <w:r>
        <w:rPr>
          <w:sz w:val="16"/>
        </w:rPr>
        <w:t>I = input, O = output, S =</w:t>
      </w:r>
      <w:r>
        <w:rPr>
          <w:spacing w:val="-1"/>
          <w:sz w:val="16"/>
        </w:rPr>
        <w:t> </w:t>
      </w:r>
      <w:r>
        <w:rPr>
          <w:sz w:val="16"/>
        </w:rPr>
        <w:t>supply.</w:t>
      </w:r>
    </w:p>
    <w:p>
      <w:pPr>
        <w:pStyle w:val="ListParagraph"/>
        <w:numPr>
          <w:ilvl w:val="0"/>
          <w:numId w:val="11"/>
        </w:numPr>
        <w:tabs>
          <w:tab w:pos="449" w:val="left" w:leader="none"/>
        </w:tabs>
        <w:spacing w:line="240" w:lineRule="auto" w:before="90" w:after="0"/>
        <w:ind w:left="448" w:right="0" w:hanging="284"/>
        <w:jc w:val="left"/>
        <w:rPr>
          <w:sz w:val="16"/>
        </w:rPr>
      </w:pPr>
      <w:r>
        <w:rPr>
          <w:sz w:val="16"/>
        </w:rPr>
        <w:t>FT = 5 V</w:t>
      </w:r>
      <w:r>
        <w:rPr>
          <w:spacing w:val="-1"/>
          <w:sz w:val="16"/>
        </w:rPr>
        <w:t> </w:t>
      </w:r>
      <w:r>
        <w:rPr>
          <w:sz w:val="16"/>
        </w:rPr>
        <w:t>tolerant.</w:t>
      </w:r>
    </w:p>
    <w:p>
      <w:pPr>
        <w:pStyle w:val="ListParagraph"/>
        <w:numPr>
          <w:ilvl w:val="0"/>
          <w:numId w:val="11"/>
        </w:numPr>
        <w:tabs>
          <w:tab w:pos="449" w:val="left" w:leader="none"/>
        </w:tabs>
        <w:spacing w:line="208" w:lineRule="auto" w:before="109" w:after="0"/>
        <w:ind w:left="448" w:right="1659" w:hanging="284"/>
        <w:jc w:val="left"/>
        <w:rPr>
          <w:sz w:val="16"/>
        </w:rPr>
      </w:pPr>
      <w:r>
        <w:rPr>
          <w:sz w:val="16"/>
        </w:rPr>
        <w:t>Function availability depends on the chosen device. For devices having reduced peripheral counts, it is always the lower number of peripheral that is included. For example, if a device has only one SPI and two </w:t>
      </w:r>
      <w:r>
        <w:rPr>
          <w:spacing w:val="-4"/>
          <w:sz w:val="16"/>
        </w:rPr>
        <w:t>USARTs, </w:t>
      </w:r>
      <w:r>
        <w:rPr>
          <w:sz w:val="16"/>
        </w:rPr>
        <w:t>they will be called SPI1 and USART1 &amp; USART2, respectively. Refer to </w:t>
      </w:r>
      <w:hyperlink w:history="true" w:anchor="_bookmark4">
        <w:r>
          <w:rPr>
            <w:i/>
            <w:color w:val="0000FF"/>
            <w:spacing w:val="-3"/>
            <w:sz w:val="16"/>
          </w:rPr>
          <w:t>Table </w:t>
        </w:r>
        <w:r>
          <w:rPr>
            <w:i/>
            <w:color w:val="0000FF"/>
            <w:sz w:val="16"/>
          </w:rPr>
          <w:t>2 on page</w:t>
        </w:r>
        <w:r>
          <w:rPr>
            <w:i/>
            <w:color w:val="0000FF"/>
            <w:spacing w:val="-3"/>
            <w:sz w:val="16"/>
          </w:rPr>
          <w:t> </w:t>
        </w:r>
        <w:r>
          <w:rPr>
            <w:i/>
            <w:color w:val="0000FF"/>
            <w:sz w:val="16"/>
          </w:rPr>
          <w:t>10</w:t>
        </w:r>
      </w:hyperlink>
      <w:r>
        <w:rPr>
          <w:sz w:val="16"/>
        </w:rPr>
        <w:t>.</w:t>
      </w:r>
    </w:p>
    <w:p>
      <w:pPr>
        <w:pStyle w:val="ListParagraph"/>
        <w:numPr>
          <w:ilvl w:val="0"/>
          <w:numId w:val="11"/>
        </w:numPr>
        <w:tabs>
          <w:tab w:pos="449" w:val="left" w:leader="none"/>
        </w:tabs>
        <w:spacing w:line="208" w:lineRule="auto" w:before="113" w:after="0"/>
        <w:ind w:left="448" w:right="1648" w:hanging="284"/>
        <w:jc w:val="left"/>
        <w:rPr>
          <w:sz w:val="16"/>
        </w:rPr>
      </w:pPr>
      <w:r>
        <w:rPr>
          <w:sz w:val="16"/>
        </w:rPr>
        <w:t>If</w:t>
      </w:r>
      <w:r>
        <w:rPr>
          <w:spacing w:val="-7"/>
          <w:sz w:val="16"/>
        </w:rPr>
        <w:t> </w:t>
      </w:r>
      <w:r>
        <w:rPr>
          <w:sz w:val="16"/>
        </w:rPr>
        <w:t>several</w:t>
      </w:r>
      <w:r>
        <w:rPr>
          <w:spacing w:val="-6"/>
          <w:sz w:val="16"/>
        </w:rPr>
        <w:t> </w:t>
      </w:r>
      <w:r>
        <w:rPr>
          <w:sz w:val="16"/>
        </w:rPr>
        <w:t>peripherals</w:t>
      </w:r>
      <w:r>
        <w:rPr>
          <w:spacing w:val="-6"/>
          <w:sz w:val="16"/>
        </w:rPr>
        <w:t> </w:t>
      </w:r>
      <w:r>
        <w:rPr>
          <w:sz w:val="16"/>
        </w:rPr>
        <w:t>share</w:t>
      </w:r>
      <w:r>
        <w:rPr>
          <w:spacing w:val="-6"/>
          <w:sz w:val="16"/>
        </w:rPr>
        <w:t> </w:t>
      </w:r>
      <w:r>
        <w:rPr>
          <w:sz w:val="16"/>
        </w:rPr>
        <w:t>the</w:t>
      </w:r>
      <w:r>
        <w:rPr>
          <w:spacing w:val="-6"/>
          <w:sz w:val="16"/>
        </w:rPr>
        <w:t> </w:t>
      </w:r>
      <w:r>
        <w:rPr>
          <w:sz w:val="16"/>
        </w:rPr>
        <w:t>same</w:t>
      </w:r>
      <w:r>
        <w:rPr>
          <w:spacing w:val="-6"/>
          <w:sz w:val="16"/>
        </w:rPr>
        <w:t> </w:t>
      </w:r>
      <w:r>
        <w:rPr>
          <w:sz w:val="16"/>
        </w:rPr>
        <w:t>I/O</w:t>
      </w:r>
      <w:r>
        <w:rPr>
          <w:spacing w:val="-6"/>
          <w:sz w:val="16"/>
        </w:rPr>
        <w:t> </w:t>
      </w:r>
      <w:r>
        <w:rPr>
          <w:sz w:val="16"/>
        </w:rPr>
        <w:t>pin,</w:t>
      </w:r>
      <w:r>
        <w:rPr>
          <w:spacing w:val="-6"/>
          <w:sz w:val="16"/>
        </w:rPr>
        <w:t> </w:t>
      </w:r>
      <w:r>
        <w:rPr>
          <w:sz w:val="16"/>
        </w:rPr>
        <w:t>to</w:t>
      </w:r>
      <w:r>
        <w:rPr>
          <w:spacing w:val="-6"/>
          <w:sz w:val="16"/>
        </w:rPr>
        <w:t> </w:t>
      </w:r>
      <w:r>
        <w:rPr>
          <w:sz w:val="16"/>
        </w:rPr>
        <w:t>avoid</w:t>
      </w:r>
      <w:r>
        <w:rPr>
          <w:spacing w:val="-6"/>
          <w:sz w:val="16"/>
        </w:rPr>
        <w:t> </w:t>
      </w:r>
      <w:r>
        <w:rPr>
          <w:sz w:val="16"/>
        </w:rPr>
        <w:t>conflict</w:t>
      </w:r>
      <w:r>
        <w:rPr>
          <w:spacing w:val="-7"/>
          <w:sz w:val="16"/>
        </w:rPr>
        <w:t> </w:t>
      </w:r>
      <w:r>
        <w:rPr>
          <w:sz w:val="16"/>
        </w:rPr>
        <w:t>between</w:t>
      </w:r>
      <w:r>
        <w:rPr>
          <w:spacing w:val="-6"/>
          <w:sz w:val="16"/>
        </w:rPr>
        <w:t> </w:t>
      </w:r>
      <w:r>
        <w:rPr>
          <w:sz w:val="16"/>
        </w:rPr>
        <w:t>these</w:t>
      </w:r>
      <w:r>
        <w:rPr>
          <w:spacing w:val="-6"/>
          <w:sz w:val="16"/>
        </w:rPr>
        <w:t> </w:t>
      </w:r>
      <w:r>
        <w:rPr>
          <w:sz w:val="16"/>
        </w:rPr>
        <w:t>alternate</w:t>
      </w:r>
      <w:r>
        <w:rPr>
          <w:spacing w:val="-6"/>
          <w:sz w:val="16"/>
        </w:rPr>
        <w:t> </w:t>
      </w:r>
      <w:r>
        <w:rPr>
          <w:sz w:val="16"/>
        </w:rPr>
        <w:t>functions</w:t>
      </w:r>
      <w:r>
        <w:rPr>
          <w:spacing w:val="-6"/>
          <w:sz w:val="16"/>
        </w:rPr>
        <w:t> </w:t>
      </w:r>
      <w:r>
        <w:rPr>
          <w:sz w:val="16"/>
        </w:rPr>
        <w:t>only</w:t>
      </w:r>
      <w:r>
        <w:rPr>
          <w:spacing w:val="-6"/>
          <w:sz w:val="16"/>
        </w:rPr>
        <w:t> </w:t>
      </w:r>
      <w:r>
        <w:rPr>
          <w:sz w:val="16"/>
        </w:rPr>
        <w:t>one</w:t>
      </w:r>
      <w:r>
        <w:rPr>
          <w:spacing w:val="-6"/>
          <w:sz w:val="16"/>
        </w:rPr>
        <w:t> </w:t>
      </w:r>
      <w:r>
        <w:rPr>
          <w:sz w:val="16"/>
        </w:rPr>
        <w:t>peripheral</w:t>
      </w:r>
      <w:r>
        <w:rPr>
          <w:spacing w:val="-7"/>
          <w:sz w:val="16"/>
        </w:rPr>
        <w:t> </w:t>
      </w:r>
      <w:r>
        <w:rPr>
          <w:sz w:val="16"/>
        </w:rPr>
        <w:t>should be enabled at a time through the peripheral clock enable bit (in the corresponding RCC peripheral clock enable</w:t>
      </w:r>
      <w:r>
        <w:rPr>
          <w:spacing w:val="-24"/>
          <w:sz w:val="16"/>
        </w:rPr>
        <w:t> </w:t>
      </w:r>
      <w:r>
        <w:rPr>
          <w:sz w:val="16"/>
        </w:rPr>
        <w:t>register).</w:t>
      </w:r>
    </w:p>
    <w:p>
      <w:pPr>
        <w:pStyle w:val="ListParagraph"/>
        <w:numPr>
          <w:ilvl w:val="0"/>
          <w:numId w:val="11"/>
        </w:numPr>
        <w:tabs>
          <w:tab w:pos="449" w:val="left" w:leader="none"/>
        </w:tabs>
        <w:spacing w:line="208" w:lineRule="auto" w:before="113" w:after="0"/>
        <w:ind w:left="448" w:right="1800" w:hanging="284"/>
        <w:jc w:val="left"/>
        <w:rPr>
          <w:sz w:val="16"/>
        </w:rPr>
      </w:pPr>
      <w:r>
        <w:rPr>
          <w:sz w:val="16"/>
        </w:rPr>
        <w:t>PC13, PC14 and PC15 are supplied through the power switch. Since the switch only sinks a limited amount of current (3 mA), the use of GPIOs PC13 to PC15 in output mode is limited: the speed should not exceed 2 MHz with a</w:t>
      </w:r>
      <w:r>
        <w:rPr>
          <w:spacing w:val="-16"/>
          <w:sz w:val="16"/>
        </w:rPr>
        <w:t> </w:t>
      </w:r>
      <w:r>
        <w:rPr>
          <w:sz w:val="16"/>
        </w:rPr>
        <w:t>maximum load of 30 pF and these IOs must not be used as a current source (e.g. to drive an</w:t>
      </w:r>
      <w:r>
        <w:rPr>
          <w:spacing w:val="-17"/>
          <w:sz w:val="16"/>
        </w:rPr>
        <w:t> </w:t>
      </w:r>
      <w:r>
        <w:rPr>
          <w:sz w:val="16"/>
        </w:rPr>
        <w:t>LED).</w:t>
      </w:r>
    </w:p>
    <w:p>
      <w:pPr>
        <w:pStyle w:val="ListParagraph"/>
        <w:numPr>
          <w:ilvl w:val="0"/>
          <w:numId w:val="11"/>
        </w:numPr>
        <w:tabs>
          <w:tab w:pos="449" w:val="left" w:leader="none"/>
        </w:tabs>
        <w:spacing w:line="208" w:lineRule="auto" w:before="114" w:after="0"/>
        <w:ind w:left="448" w:right="1704" w:hanging="284"/>
        <w:jc w:val="left"/>
        <w:rPr>
          <w:sz w:val="16"/>
        </w:rPr>
      </w:pPr>
      <w:r>
        <w:rPr>
          <w:sz w:val="16"/>
        </w:rPr>
        <w:t>Main function after the first backup domain power-up. Later on, it depends on the contents of the Backup registers even after</w:t>
      </w:r>
      <w:r>
        <w:rPr>
          <w:spacing w:val="-3"/>
          <w:sz w:val="16"/>
        </w:rPr>
        <w:t> </w:t>
      </w:r>
      <w:r>
        <w:rPr>
          <w:sz w:val="16"/>
        </w:rPr>
        <w:t>reset</w:t>
      </w:r>
      <w:r>
        <w:rPr>
          <w:spacing w:val="-3"/>
          <w:sz w:val="16"/>
        </w:rPr>
        <w:t> </w:t>
      </w:r>
      <w:r>
        <w:rPr>
          <w:sz w:val="16"/>
        </w:rPr>
        <w:t>(because</w:t>
      </w:r>
      <w:r>
        <w:rPr>
          <w:spacing w:val="-4"/>
          <w:sz w:val="16"/>
        </w:rPr>
        <w:t> </w:t>
      </w:r>
      <w:r>
        <w:rPr>
          <w:sz w:val="16"/>
        </w:rPr>
        <w:t>these</w:t>
      </w:r>
      <w:r>
        <w:rPr>
          <w:spacing w:val="-3"/>
          <w:sz w:val="16"/>
        </w:rPr>
        <w:t> </w:t>
      </w:r>
      <w:r>
        <w:rPr>
          <w:sz w:val="16"/>
        </w:rPr>
        <w:t>registers</w:t>
      </w:r>
      <w:r>
        <w:rPr>
          <w:spacing w:val="-3"/>
          <w:sz w:val="16"/>
        </w:rPr>
        <w:t> </w:t>
      </w:r>
      <w:r>
        <w:rPr>
          <w:sz w:val="16"/>
        </w:rPr>
        <w:t>are</w:t>
      </w:r>
      <w:r>
        <w:rPr>
          <w:spacing w:val="-4"/>
          <w:sz w:val="16"/>
        </w:rPr>
        <w:t> </w:t>
      </w:r>
      <w:r>
        <w:rPr>
          <w:sz w:val="16"/>
        </w:rPr>
        <w:t>not</w:t>
      </w:r>
      <w:r>
        <w:rPr>
          <w:spacing w:val="-3"/>
          <w:sz w:val="16"/>
        </w:rPr>
        <w:t> </w:t>
      </w:r>
      <w:r>
        <w:rPr>
          <w:sz w:val="16"/>
        </w:rPr>
        <w:t>reset</w:t>
      </w:r>
      <w:r>
        <w:rPr>
          <w:spacing w:val="-2"/>
          <w:sz w:val="16"/>
        </w:rPr>
        <w:t> </w:t>
      </w:r>
      <w:r>
        <w:rPr>
          <w:sz w:val="16"/>
        </w:rPr>
        <w:t>by</w:t>
      </w:r>
      <w:r>
        <w:rPr>
          <w:spacing w:val="-3"/>
          <w:sz w:val="16"/>
        </w:rPr>
        <w:t> </w:t>
      </w:r>
      <w:r>
        <w:rPr>
          <w:sz w:val="16"/>
        </w:rPr>
        <w:t>the</w:t>
      </w:r>
      <w:r>
        <w:rPr>
          <w:spacing w:val="-3"/>
          <w:sz w:val="16"/>
        </w:rPr>
        <w:t> </w:t>
      </w:r>
      <w:r>
        <w:rPr>
          <w:sz w:val="16"/>
        </w:rPr>
        <w:t>main</w:t>
      </w:r>
      <w:r>
        <w:rPr>
          <w:spacing w:val="-4"/>
          <w:sz w:val="16"/>
        </w:rPr>
        <w:t> </w:t>
      </w:r>
      <w:r>
        <w:rPr>
          <w:sz w:val="16"/>
        </w:rPr>
        <w:t>reset).</w:t>
      </w:r>
      <w:r>
        <w:rPr>
          <w:spacing w:val="-2"/>
          <w:sz w:val="16"/>
        </w:rPr>
        <w:t> </w:t>
      </w:r>
      <w:r>
        <w:rPr>
          <w:sz w:val="16"/>
        </w:rPr>
        <w:t>For</w:t>
      </w:r>
      <w:r>
        <w:rPr>
          <w:spacing w:val="-3"/>
          <w:sz w:val="16"/>
        </w:rPr>
        <w:t> </w:t>
      </w:r>
      <w:r>
        <w:rPr>
          <w:sz w:val="16"/>
        </w:rPr>
        <w:t>details</w:t>
      </w:r>
      <w:r>
        <w:rPr>
          <w:spacing w:val="-3"/>
          <w:sz w:val="16"/>
        </w:rPr>
        <w:t> </w:t>
      </w:r>
      <w:r>
        <w:rPr>
          <w:sz w:val="16"/>
        </w:rPr>
        <w:t>on</w:t>
      </w:r>
      <w:r>
        <w:rPr>
          <w:spacing w:val="-3"/>
          <w:sz w:val="16"/>
        </w:rPr>
        <w:t> </w:t>
      </w:r>
      <w:r>
        <w:rPr>
          <w:sz w:val="16"/>
        </w:rPr>
        <w:t>how</w:t>
      </w:r>
      <w:r>
        <w:rPr>
          <w:spacing w:val="-4"/>
          <w:sz w:val="16"/>
        </w:rPr>
        <w:t> </w:t>
      </w:r>
      <w:r>
        <w:rPr>
          <w:sz w:val="16"/>
        </w:rPr>
        <w:t>to</w:t>
      </w:r>
      <w:r>
        <w:rPr>
          <w:spacing w:val="-2"/>
          <w:sz w:val="16"/>
        </w:rPr>
        <w:t> </w:t>
      </w:r>
      <w:r>
        <w:rPr>
          <w:sz w:val="16"/>
        </w:rPr>
        <w:t>manage</w:t>
      </w:r>
      <w:r>
        <w:rPr>
          <w:spacing w:val="-3"/>
          <w:sz w:val="16"/>
        </w:rPr>
        <w:t> </w:t>
      </w:r>
      <w:r>
        <w:rPr>
          <w:sz w:val="16"/>
        </w:rPr>
        <w:t>these</w:t>
      </w:r>
      <w:r>
        <w:rPr>
          <w:spacing w:val="-3"/>
          <w:sz w:val="16"/>
        </w:rPr>
        <w:t> </w:t>
      </w:r>
      <w:r>
        <w:rPr>
          <w:sz w:val="16"/>
        </w:rPr>
        <w:t>IOs,</w:t>
      </w:r>
      <w:r>
        <w:rPr>
          <w:spacing w:val="-2"/>
          <w:sz w:val="16"/>
        </w:rPr>
        <w:t> </w:t>
      </w:r>
      <w:r>
        <w:rPr>
          <w:sz w:val="16"/>
        </w:rPr>
        <w:t>refer</w:t>
      </w:r>
      <w:r>
        <w:rPr>
          <w:spacing w:val="-3"/>
          <w:sz w:val="16"/>
        </w:rPr>
        <w:t> </w:t>
      </w:r>
      <w:r>
        <w:rPr>
          <w:sz w:val="16"/>
        </w:rPr>
        <w:t>to</w:t>
      </w:r>
      <w:r>
        <w:rPr>
          <w:spacing w:val="-1"/>
          <w:sz w:val="16"/>
        </w:rPr>
        <w:t> </w:t>
      </w:r>
      <w:r>
        <w:rPr>
          <w:sz w:val="16"/>
        </w:rPr>
        <w:t>the Battery backup domain and BKP register description sections in the STM32F10xxx reference manual, available from the STMicroelectronics website:</w:t>
      </w:r>
      <w:r>
        <w:rPr>
          <w:spacing w:val="-1"/>
          <w:sz w:val="16"/>
        </w:rPr>
        <w:t> </w:t>
      </w:r>
      <w:hyperlink r:id="rId27">
        <w:r>
          <w:rPr>
            <w:i/>
            <w:color w:val="0000FF"/>
            <w:sz w:val="16"/>
          </w:rPr>
          <w:t>www.st.com</w:t>
        </w:r>
        <w:r>
          <w:rPr>
            <w:sz w:val="16"/>
          </w:rPr>
          <w:t>.</w:t>
        </w:r>
      </w:hyperlink>
    </w:p>
    <w:p>
      <w:pPr>
        <w:pStyle w:val="ListParagraph"/>
        <w:numPr>
          <w:ilvl w:val="0"/>
          <w:numId w:val="11"/>
        </w:numPr>
        <w:tabs>
          <w:tab w:pos="449" w:val="left" w:leader="none"/>
        </w:tabs>
        <w:spacing w:line="208" w:lineRule="auto" w:before="113" w:after="0"/>
        <w:ind w:left="448" w:right="1694" w:hanging="284"/>
        <w:jc w:val="left"/>
        <w:rPr>
          <w:sz w:val="16"/>
        </w:rPr>
      </w:pPr>
      <w:r>
        <w:rPr>
          <w:sz w:val="16"/>
        </w:rPr>
        <w:t>The pins number 2 and 3 in the VFQFPN36 package, 5 and 6 in the LQFP48, UFQFP48 and LQFP64 packages, and C1 and C2 in the TFBGA64 package are configured as OSC_IN/OSC_OUT after reset, however the functionality of PD0 and PD1 can be remapped by software on these pins. For the LQFP100 package, PD0 and PD1 are available by default, so there is no need for remapping. For more details, refer to the Alternate function I/O and debug configuration section in</w:t>
      </w:r>
      <w:r>
        <w:rPr>
          <w:spacing w:val="-29"/>
          <w:sz w:val="16"/>
        </w:rPr>
        <w:t> </w:t>
      </w:r>
      <w:r>
        <w:rPr>
          <w:sz w:val="16"/>
        </w:rPr>
        <w:t>the STM32F10xxx reference</w:t>
      </w:r>
      <w:r>
        <w:rPr>
          <w:spacing w:val="-2"/>
          <w:sz w:val="16"/>
        </w:rPr>
        <w:t> </w:t>
      </w:r>
      <w:r>
        <w:rPr>
          <w:sz w:val="16"/>
        </w:rPr>
        <w:t>manual.</w:t>
      </w:r>
    </w:p>
    <w:p>
      <w:pPr>
        <w:spacing w:line="163" w:lineRule="exact" w:before="0"/>
        <w:ind w:left="448" w:right="0" w:firstLine="0"/>
        <w:jc w:val="left"/>
        <w:rPr>
          <w:sz w:val="16"/>
        </w:rPr>
      </w:pPr>
      <w:r>
        <w:rPr>
          <w:sz w:val="16"/>
        </w:rPr>
        <w:t>The use of PD0 and PD1 in output mode is limited as they can only be used at 50 MHz in output mode.</w:t>
      </w:r>
    </w:p>
    <w:p>
      <w:pPr>
        <w:pStyle w:val="ListParagraph"/>
        <w:numPr>
          <w:ilvl w:val="0"/>
          <w:numId w:val="11"/>
        </w:numPr>
        <w:tabs>
          <w:tab w:pos="449" w:val="left" w:leader="none"/>
        </w:tabs>
        <w:spacing w:line="240" w:lineRule="auto" w:before="90" w:after="0"/>
        <w:ind w:left="448" w:right="0" w:hanging="284"/>
        <w:jc w:val="left"/>
        <w:rPr>
          <w:sz w:val="16"/>
        </w:rPr>
      </w:pPr>
      <w:r>
        <w:rPr>
          <w:sz w:val="16"/>
        </w:rPr>
        <w:t>Unlike in the LQFP64 package, there is no PC3 in the TFBGA64 package. The V</w:t>
      </w:r>
      <w:r>
        <w:rPr>
          <w:position w:val="-3"/>
          <w:sz w:val="12"/>
        </w:rPr>
        <w:t>REF+ </w:t>
      </w:r>
      <w:r>
        <w:rPr>
          <w:sz w:val="16"/>
        </w:rPr>
        <w:t>functionality is provided</w:t>
      </w:r>
      <w:r>
        <w:rPr>
          <w:spacing w:val="-27"/>
          <w:sz w:val="16"/>
        </w:rPr>
        <w:t> </w:t>
      </w:r>
      <w:r>
        <w:rPr>
          <w:sz w:val="16"/>
        </w:rPr>
        <w:t>instead.</w:t>
      </w:r>
    </w:p>
    <w:p>
      <w:pPr>
        <w:pStyle w:val="ListParagraph"/>
        <w:numPr>
          <w:ilvl w:val="0"/>
          <w:numId w:val="11"/>
        </w:numPr>
        <w:tabs>
          <w:tab w:pos="449" w:val="left" w:leader="none"/>
        </w:tabs>
        <w:spacing w:line="208" w:lineRule="auto" w:before="77" w:after="0"/>
        <w:ind w:left="448" w:right="1646" w:hanging="284"/>
        <w:jc w:val="left"/>
        <w:rPr>
          <w:sz w:val="16"/>
        </w:rPr>
      </w:pPr>
      <w:r>
        <w:rPr>
          <w:sz w:val="16"/>
        </w:rPr>
        <w:t>This alternate function can be remapped by software to some other port pins (if available on the used package). For more details,</w:t>
      </w:r>
      <w:r>
        <w:rPr>
          <w:spacing w:val="-8"/>
          <w:sz w:val="16"/>
        </w:rPr>
        <w:t> </w:t>
      </w:r>
      <w:r>
        <w:rPr>
          <w:sz w:val="16"/>
        </w:rPr>
        <w:t>refer</w:t>
      </w:r>
      <w:r>
        <w:rPr>
          <w:spacing w:val="-8"/>
          <w:sz w:val="16"/>
        </w:rPr>
        <w:t> </w:t>
      </w:r>
      <w:r>
        <w:rPr>
          <w:sz w:val="16"/>
        </w:rPr>
        <w:t>to</w:t>
      </w:r>
      <w:r>
        <w:rPr>
          <w:spacing w:val="-8"/>
          <w:sz w:val="16"/>
        </w:rPr>
        <w:t> </w:t>
      </w:r>
      <w:r>
        <w:rPr>
          <w:sz w:val="16"/>
        </w:rPr>
        <w:t>the</w:t>
      </w:r>
      <w:r>
        <w:rPr>
          <w:spacing w:val="-8"/>
          <w:sz w:val="16"/>
        </w:rPr>
        <w:t> </w:t>
      </w:r>
      <w:r>
        <w:rPr>
          <w:sz w:val="16"/>
        </w:rPr>
        <w:t>Alternate</w:t>
      </w:r>
      <w:r>
        <w:rPr>
          <w:spacing w:val="-8"/>
          <w:sz w:val="16"/>
        </w:rPr>
        <w:t> </w:t>
      </w:r>
      <w:r>
        <w:rPr>
          <w:sz w:val="16"/>
        </w:rPr>
        <w:t>function</w:t>
      </w:r>
      <w:r>
        <w:rPr>
          <w:spacing w:val="-8"/>
          <w:sz w:val="16"/>
        </w:rPr>
        <w:t> </w:t>
      </w:r>
      <w:r>
        <w:rPr>
          <w:sz w:val="16"/>
        </w:rPr>
        <w:t>I/O</w:t>
      </w:r>
      <w:r>
        <w:rPr>
          <w:spacing w:val="-7"/>
          <w:sz w:val="16"/>
        </w:rPr>
        <w:t> </w:t>
      </w:r>
      <w:r>
        <w:rPr>
          <w:sz w:val="16"/>
        </w:rPr>
        <w:t>and</w:t>
      </w:r>
      <w:r>
        <w:rPr>
          <w:spacing w:val="-8"/>
          <w:sz w:val="16"/>
        </w:rPr>
        <w:t> </w:t>
      </w:r>
      <w:r>
        <w:rPr>
          <w:sz w:val="16"/>
        </w:rPr>
        <w:t>debug</w:t>
      </w:r>
      <w:r>
        <w:rPr>
          <w:spacing w:val="-8"/>
          <w:sz w:val="16"/>
        </w:rPr>
        <w:t> </w:t>
      </w:r>
      <w:r>
        <w:rPr>
          <w:sz w:val="16"/>
        </w:rPr>
        <w:t>configuration</w:t>
      </w:r>
      <w:r>
        <w:rPr>
          <w:spacing w:val="-7"/>
          <w:sz w:val="16"/>
        </w:rPr>
        <w:t> </w:t>
      </w:r>
      <w:r>
        <w:rPr>
          <w:sz w:val="16"/>
        </w:rPr>
        <w:t>section</w:t>
      </w:r>
      <w:r>
        <w:rPr>
          <w:spacing w:val="-8"/>
          <w:sz w:val="16"/>
        </w:rPr>
        <w:t> </w:t>
      </w:r>
      <w:r>
        <w:rPr>
          <w:sz w:val="16"/>
        </w:rPr>
        <w:t>in</w:t>
      </w:r>
      <w:r>
        <w:rPr>
          <w:spacing w:val="-7"/>
          <w:sz w:val="16"/>
        </w:rPr>
        <w:t> </w:t>
      </w:r>
      <w:r>
        <w:rPr>
          <w:sz w:val="16"/>
        </w:rPr>
        <w:t>the</w:t>
      </w:r>
      <w:r>
        <w:rPr>
          <w:spacing w:val="-8"/>
          <w:sz w:val="16"/>
        </w:rPr>
        <w:t> </w:t>
      </w:r>
      <w:r>
        <w:rPr>
          <w:sz w:val="16"/>
        </w:rPr>
        <w:t>STM32F10xxx</w:t>
      </w:r>
      <w:r>
        <w:rPr>
          <w:spacing w:val="-7"/>
          <w:sz w:val="16"/>
        </w:rPr>
        <w:t> </w:t>
      </w:r>
      <w:r>
        <w:rPr>
          <w:sz w:val="16"/>
        </w:rPr>
        <w:t>reference</w:t>
      </w:r>
      <w:r>
        <w:rPr>
          <w:spacing w:val="-7"/>
          <w:sz w:val="16"/>
        </w:rPr>
        <w:t> </w:t>
      </w:r>
      <w:r>
        <w:rPr>
          <w:sz w:val="16"/>
        </w:rPr>
        <w:t>manual,</w:t>
      </w:r>
      <w:r>
        <w:rPr>
          <w:spacing w:val="-8"/>
          <w:sz w:val="16"/>
        </w:rPr>
        <w:t> </w:t>
      </w:r>
      <w:r>
        <w:rPr>
          <w:sz w:val="16"/>
        </w:rPr>
        <w:t>available from the STMicroelectronics website:</w:t>
      </w:r>
      <w:r>
        <w:rPr>
          <w:spacing w:val="-1"/>
          <w:sz w:val="16"/>
        </w:rPr>
        <w:t> </w:t>
      </w:r>
      <w:hyperlink r:id="rId27">
        <w:r>
          <w:rPr>
            <w:i/>
            <w:color w:val="0000FF"/>
            <w:sz w:val="16"/>
          </w:rPr>
          <w:t>www.st.com</w:t>
        </w:r>
        <w:r>
          <w:rPr>
            <w:sz w:val="16"/>
          </w:rPr>
          <w:t>.</w:t>
        </w:r>
      </w:hyperlink>
    </w:p>
    <w:p>
      <w:pPr>
        <w:spacing w:after="0" w:line="208" w:lineRule="auto"/>
        <w:jc w:val="left"/>
        <w:rPr>
          <w:sz w:val="16"/>
        </w:rPr>
        <w:sectPr>
          <w:pgSz w:w="11900" w:h="16840"/>
          <w:pgMar w:header="1172" w:footer="1899" w:top="1480" w:bottom="2080" w:left="1180" w:right="0"/>
        </w:sectPr>
      </w:pPr>
    </w:p>
    <w:p>
      <w:pPr>
        <w:pStyle w:val="BodyText"/>
        <w:spacing w:before="3"/>
        <w:rPr>
          <w:sz w:val="15"/>
        </w:rPr>
      </w:pPr>
      <w:r>
        <w:rPr/>
        <w:pict>
          <v:group style="position:absolute;margin-left:172.473007pt;margin-top:645.134949pt;width:26.05pt;height:10.6pt;mso-position-horizontal-relative:page;mso-position-vertical-relative:page;z-index:252243968" coordorigin="3449,12903" coordsize="521,212">
            <v:rect style="position:absolute;left:3454;top:12907;width:511;height:202" filled="true" fillcolor="#eaeaea" stroked="false">
              <v:fill type="solid"/>
            </v:rect>
            <v:rect style="position:absolute;left:3454;top:12902;width:516;height:10" filled="true" fillcolor="#1e191a" stroked="false">
              <v:fill type="solid"/>
            </v:rect>
            <v:line style="position:absolute" from="3965,12908" to="3965,13114" stroked="true" strokeweight=".48599pt" strokecolor="#1e191a">
              <v:stroke dashstyle="solid"/>
            </v:line>
            <v:rect style="position:absolute;left:3449;top:13104;width:516;height:10" filled="true" fillcolor="#1e191a" stroked="false">
              <v:fill type="solid"/>
            </v:rect>
            <v:line style="position:absolute" from="3454,12903" to="3454,13109" stroked="true" strokeweight=".48666pt" strokecolor="#1e191a">
              <v:stroke dashstyle="solid"/>
            </v:line>
            <w10:wrap type="none"/>
          </v:group>
        </w:pict>
      </w:r>
      <w:r>
        <w:rPr/>
        <w:pict>
          <v:shape style="position:absolute;margin-left:309.424011pt;margin-top:369.896423pt;width:63.45pt;height:248.55pt;mso-position-horizontal-relative:page;mso-position-vertical-relative:page;z-index:252302336" type="#_x0000_t202" filled="false" stroked="false">
            <v:textbox inset="0,0,0,0">
              <w:txbxContent>
                <w:tbl>
                  <w:tblPr>
                    <w:tblW w:w="0" w:type="auto"/>
                    <w:jc w:val="left"/>
                    <w:tblInd w:w="5"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1254"/>
                  </w:tblGrid>
                  <w:tr>
                    <w:trPr>
                      <w:trHeight w:val="225" w:hRule="atLeast"/>
                    </w:trPr>
                    <w:tc>
                      <w:tcPr>
                        <w:tcW w:w="1254" w:type="dxa"/>
                        <w:shd w:val="clear" w:color="auto" w:fill="EAEAEA"/>
                      </w:tcPr>
                      <w:p>
                        <w:pPr>
                          <w:pStyle w:val="TableParagraph"/>
                          <w:spacing w:before="38"/>
                          <w:ind w:left="366" w:right="385"/>
                          <w:rPr>
                            <w:rFonts w:ascii="Palatino Linotype"/>
                            <w:sz w:val="10"/>
                          </w:rPr>
                        </w:pPr>
                        <w:r>
                          <w:rPr>
                            <w:rFonts w:ascii="Palatino Linotype"/>
                            <w:color w:val="1E191A"/>
                            <w:w w:val="70"/>
                            <w:sz w:val="10"/>
                          </w:rPr>
                          <w:t>UHVH UYHG</w:t>
                        </w:r>
                      </w:p>
                    </w:tc>
                  </w:tr>
                  <w:tr>
                    <w:trPr>
                      <w:trHeight w:val="406" w:hRule="atLeast"/>
                    </w:trPr>
                    <w:tc>
                      <w:tcPr>
                        <w:tcW w:w="1254" w:type="dxa"/>
                        <w:tcBorders>
                          <w:bottom w:val="single" w:sz="6" w:space="0" w:color="1E191A"/>
                        </w:tcBorders>
                      </w:tcPr>
                      <w:p>
                        <w:pPr>
                          <w:pStyle w:val="TableParagraph"/>
                          <w:spacing w:before="8"/>
                          <w:jc w:val="left"/>
                          <w:rPr>
                            <w:b/>
                            <w:sz w:val="13"/>
                          </w:rPr>
                        </w:pPr>
                      </w:p>
                      <w:p>
                        <w:pPr>
                          <w:pStyle w:val="TableParagraph"/>
                          <w:ind w:left="292"/>
                          <w:jc w:val="left"/>
                          <w:rPr>
                            <w:rFonts w:ascii="Palatino Linotype"/>
                            <w:sz w:val="9"/>
                          </w:rPr>
                        </w:pPr>
                        <w:r>
                          <w:rPr>
                            <w:rFonts w:ascii="Palatino Linotype"/>
                            <w:color w:val="1E191A"/>
                            <w:w w:val="80"/>
                            <w:sz w:val="9"/>
                          </w:rPr>
                          <w:t>2SWLRQ %\WHV</w:t>
                        </w:r>
                      </w:p>
                    </w:tc>
                  </w:tr>
                  <w:tr>
                    <w:trPr>
                      <w:trHeight w:val="763" w:hRule="atLeast"/>
                    </w:trPr>
                    <w:tc>
                      <w:tcPr>
                        <w:tcW w:w="1254" w:type="dxa"/>
                        <w:tcBorders>
                          <w:top w:val="single" w:sz="6" w:space="0" w:color="1E191A"/>
                        </w:tcBorders>
                      </w:tcPr>
                      <w:p>
                        <w:pPr>
                          <w:pStyle w:val="TableParagraph"/>
                          <w:jc w:val="left"/>
                          <w:rPr>
                            <w:b/>
                            <w:sz w:val="12"/>
                          </w:rPr>
                        </w:pPr>
                      </w:p>
                      <w:p>
                        <w:pPr>
                          <w:pStyle w:val="TableParagraph"/>
                          <w:jc w:val="left"/>
                          <w:rPr>
                            <w:b/>
                            <w:sz w:val="12"/>
                          </w:rPr>
                        </w:pPr>
                      </w:p>
                      <w:p>
                        <w:pPr>
                          <w:pStyle w:val="TableParagraph"/>
                          <w:spacing w:before="76"/>
                          <w:ind w:right="326"/>
                          <w:jc w:val="right"/>
                          <w:rPr>
                            <w:rFonts w:ascii="Palatino Linotype"/>
                            <w:sz w:val="9"/>
                          </w:rPr>
                        </w:pPr>
                        <w:r>
                          <w:rPr>
                            <w:rFonts w:ascii="Palatino Linotype"/>
                            <w:color w:val="1E191A"/>
                            <w:w w:val="85"/>
                            <w:sz w:val="9"/>
                          </w:rPr>
                          <w:t>6\VWHP PHPRU\</w:t>
                        </w:r>
                      </w:p>
                    </w:tc>
                  </w:tr>
                  <w:tr>
                    <w:trPr>
                      <w:trHeight w:val="2326" w:hRule="atLeast"/>
                    </w:trPr>
                    <w:tc>
                      <w:tcPr>
                        <w:tcW w:w="1254" w:type="dxa"/>
                        <w:shd w:val="clear" w:color="auto" w:fill="EAEAEA"/>
                      </w:tcPr>
                      <w:p>
                        <w:pPr>
                          <w:pStyle w:val="TableParagraph"/>
                          <w:jc w:val="left"/>
                          <w:rPr>
                            <w:b/>
                            <w:sz w:val="12"/>
                          </w:rPr>
                        </w:pPr>
                      </w:p>
                      <w:p>
                        <w:pPr>
                          <w:pStyle w:val="TableParagraph"/>
                          <w:jc w:val="left"/>
                          <w:rPr>
                            <w:b/>
                            <w:sz w:val="12"/>
                          </w:rPr>
                        </w:pPr>
                      </w:p>
                      <w:p>
                        <w:pPr>
                          <w:pStyle w:val="TableParagraph"/>
                          <w:jc w:val="left"/>
                          <w:rPr>
                            <w:b/>
                            <w:sz w:val="12"/>
                          </w:rPr>
                        </w:pPr>
                      </w:p>
                      <w:p>
                        <w:pPr>
                          <w:pStyle w:val="TableParagraph"/>
                          <w:jc w:val="left"/>
                          <w:rPr>
                            <w:b/>
                            <w:sz w:val="12"/>
                          </w:rPr>
                        </w:pPr>
                      </w:p>
                      <w:p>
                        <w:pPr>
                          <w:pStyle w:val="TableParagraph"/>
                          <w:jc w:val="left"/>
                          <w:rPr>
                            <w:b/>
                            <w:sz w:val="12"/>
                          </w:rPr>
                        </w:pPr>
                      </w:p>
                      <w:p>
                        <w:pPr>
                          <w:pStyle w:val="TableParagraph"/>
                          <w:spacing w:before="9"/>
                          <w:jc w:val="left"/>
                          <w:rPr>
                            <w:b/>
                            <w:sz w:val="15"/>
                          </w:rPr>
                        </w:pPr>
                      </w:p>
                      <w:p>
                        <w:pPr>
                          <w:pStyle w:val="TableParagraph"/>
                          <w:ind w:left="366" w:right="385"/>
                          <w:rPr>
                            <w:rFonts w:ascii="Palatino Linotype"/>
                            <w:sz w:val="10"/>
                          </w:rPr>
                        </w:pPr>
                        <w:r>
                          <w:rPr>
                            <w:rFonts w:ascii="Palatino Linotype"/>
                            <w:color w:val="1E191A"/>
                            <w:w w:val="70"/>
                            <w:sz w:val="10"/>
                          </w:rPr>
                          <w:t>UHVH UYHG</w:t>
                        </w:r>
                      </w:p>
                    </w:tc>
                  </w:tr>
                  <w:tr>
                    <w:trPr>
                      <w:trHeight w:val="782" w:hRule="atLeast"/>
                    </w:trPr>
                    <w:tc>
                      <w:tcPr>
                        <w:tcW w:w="1254" w:type="dxa"/>
                        <w:tcBorders>
                          <w:bottom w:val="single" w:sz="6" w:space="0" w:color="1E191A"/>
                        </w:tcBorders>
                      </w:tcPr>
                      <w:p>
                        <w:pPr>
                          <w:pStyle w:val="TableParagraph"/>
                          <w:jc w:val="left"/>
                          <w:rPr>
                            <w:b/>
                            <w:sz w:val="12"/>
                          </w:rPr>
                        </w:pPr>
                      </w:p>
                      <w:p>
                        <w:pPr>
                          <w:pStyle w:val="TableParagraph"/>
                          <w:jc w:val="left"/>
                          <w:rPr>
                            <w:b/>
                            <w:sz w:val="12"/>
                          </w:rPr>
                        </w:pPr>
                      </w:p>
                      <w:p>
                        <w:pPr>
                          <w:pStyle w:val="TableParagraph"/>
                          <w:spacing w:before="88"/>
                          <w:ind w:right="284"/>
                          <w:jc w:val="right"/>
                          <w:rPr>
                            <w:rFonts w:ascii="Palatino Linotype"/>
                            <w:sz w:val="9"/>
                          </w:rPr>
                        </w:pPr>
                        <w:r>
                          <w:rPr>
                            <w:rFonts w:ascii="Palatino Linotype"/>
                            <w:color w:val="1E191A"/>
                            <w:w w:val="85"/>
                            <w:sz w:val="9"/>
                          </w:rPr>
                          <w:t>)ODVK PHPRU\</w:t>
                        </w:r>
                      </w:p>
                    </w:tc>
                  </w:tr>
                  <w:tr>
                    <w:trPr>
                      <w:trHeight w:val="387" w:hRule="atLeast"/>
                    </w:trPr>
                    <w:tc>
                      <w:tcPr>
                        <w:tcW w:w="1254" w:type="dxa"/>
                        <w:tcBorders>
                          <w:top w:val="single" w:sz="6" w:space="0" w:color="1E191A"/>
                        </w:tcBorders>
                      </w:tcPr>
                      <w:p>
                        <w:pPr>
                          <w:pStyle w:val="TableParagraph"/>
                          <w:spacing w:line="228" w:lineRule="auto" w:before="20"/>
                          <w:ind w:left="49"/>
                          <w:jc w:val="left"/>
                          <w:rPr>
                            <w:rFonts w:ascii="Palatino Linotype"/>
                            <w:sz w:val="10"/>
                          </w:rPr>
                        </w:pPr>
                        <w:r>
                          <w:rPr>
                            <w:rFonts w:ascii="Palatino Linotype"/>
                            <w:color w:val="030404"/>
                            <w:w w:val="65"/>
                            <w:sz w:val="10"/>
                          </w:rPr>
                          <w:t>$OLDVHG WR )ODVK RU V\VWHP </w:t>
                        </w:r>
                        <w:r>
                          <w:rPr>
                            <w:rFonts w:ascii="Palatino Linotype"/>
                            <w:color w:val="030404"/>
                            <w:w w:val="80"/>
                            <w:sz w:val="10"/>
                          </w:rPr>
                          <w:t>PHPRU\ GHSHQGLQJ RQ</w:t>
                        </w:r>
                      </w:p>
                      <w:p>
                        <w:pPr>
                          <w:pStyle w:val="TableParagraph"/>
                          <w:spacing w:line="91" w:lineRule="exact"/>
                          <w:ind w:left="49"/>
                          <w:jc w:val="left"/>
                          <w:rPr>
                            <w:rFonts w:ascii="Palatino Linotype"/>
                            <w:sz w:val="10"/>
                          </w:rPr>
                        </w:pPr>
                        <w:r>
                          <w:rPr>
                            <w:rFonts w:ascii="Palatino Linotype"/>
                            <w:color w:val="030404"/>
                            <w:sz w:val="10"/>
                          </w:rPr>
                          <w:t>%227 SLQV</w:t>
                        </w:r>
                      </w:p>
                    </w:tc>
                  </w:tr>
                </w:tbl>
                <w:p>
                  <w:pPr>
                    <w:pStyle w:val="BodyText"/>
                  </w:pPr>
                </w:p>
              </w:txbxContent>
            </v:textbox>
            <w10:wrap type="none"/>
          </v:shape>
        </w:pict>
      </w:r>
    </w:p>
    <w:p>
      <w:pPr>
        <w:pStyle w:val="Heading1"/>
        <w:numPr>
          <w:ilvl w:val="0"/>
          <w:numId w:val="7"/>
        </w:numPr>
        <w:tabs>
          <w:tab w:pos="1299" w:val="left" w:leader="none"/>
          <w:tab w:pos="1300" w:val="left" w:leader="none"/>
        </w:tabs>
        <w:spacing w:line="240" w:lineRule="auto" w:before="89" w:after="0"/>
        <w:ind w:left="1299" w:right="0" w:hanging="1135"/>
        <w:jc w:val="left"/>
      </w:pPr>
      <w:bookmarkStart w:name="4 Memory mapping" w:id="120"/>
      <w:bookmarkEnd w:id="120"/>
      <w:r>
        <w:rPr>
          <w:b w:val="0"/>
        </w:rPr>
      </w:r>
      <w:bookmarkStart w:name="_bookmark45" w:id="121"/>
      <w:bookmarkEnd w:id="121"/>
      <w:r>
        <w:rPr>
          <w:b w:val="0"/>
        </w:rPr>
      </w:r>
      <w:bookmarkStart w:name="_bookmark45" w:id="122"/>
      <w:bookmarkEnd w:id="122"/>
      <w:r>
        <w:rPr/>
        <w:t>Memory</w:t>
      </w:r>
      <w:r>
        <w:rPr>
          <w:spacing w:val="-1"/>
        </w:rPr>
        <w:t> </w:t>
      </w:r>
      <w:r>
        <w:rPr/>
        <w:t>mapping</w:t>
      </w:r>
    </w:p>
    <w:p>
      <w:pPr>
        <w:spacing w:before="225"/>
        <w:ind w:left="1299" w:right="0" w:firstLine="0"/>
        <w:jc w:val="left"/>
        <w:rPr>
          <w:sz w:val="20"/>
        </w:rPr>
      </w:pPr>
      <w:r>
        <w:rPr>
          <w:sz w:val="20"/>
        </w:rPr>
        <w:t>The memory map is shown in </w:t>
      </w:r>
      <w:hyperlink w:history="true" w:anchor="_bookmark46">
        <w:r>
          <w:rPr>
            <w:i/>
            <w:color w:val="0000FF"/>
            <w:sz w:val="20"/>
          </w:rPr>
          <w:t>Figure 11</w:t>
        </w:r>
      </w:hyperlink>
      <w:r>
        <w:rPr>
          <w:sz w:val="20"/>
        </w:rPr>
        <w:t>.</w:t>
      </w:r>
    </w:p>
    <w:p>
      <w:pPr>
        <w:pStyle w:val="BodyText"/>
        <w:spacing w:before="9"/>
        <w:rPr>
          <w:sz w:val="21"/>
        </w:rPr>
      </w:pPr>
    </w:p>
    <w:p>
      <w:pPr>
        <w:pStyle w:val="Heading6"/>
        <w:spacing w:before="1"/>
        <w:ind w:right="286"/>
        <w:jc w:val="center"/>
      </w:pPr>
      <w:r>
        <w:rPr/>
        <w:pict>
          <v:shape style="position:absolute;margin-left:223.147003pt;margin-top:30.182142pt;width:195.45pt;height:16.650pt;mso-position-horizontal-relative:page;mso-position-vertical-relative:paragraph;z-index:252242944" coordorigin="4463,604" coordsize="3909,333" path="m8371,613l8369,604,8364,605,4468,925,4463,927,4465,936,4470,935,8366,615,8371,613e" filled="true" fillcolor="#1e191a" stroked="false">
            <v:path arrowok="t"/>
            <v:fill type="solid"/>
            <w10:wrap type="none"/>
          </v:shape>
        </w:pict>
      </w:r>
      <w:r>
        <w:rPr/>
        <w:pict>
          <v:group style="position:absolute;margin-left:220.292007pt;margin-top:60.988174pt;width:199.6pt;height:480.9pt;mso-position-horizontal-relative:page;mso-position-vertical-relative:paragraph;z-index:252244992" coordorigin="4406,1220" coordsize="3992,9618">
            <v:shape style="position:absolute;left:4486;top:3426;width:1217;height:3738" coordorigin="4486,3426" coordsize="1217,3738" path="m5702,3432l5698,3426,5694,3426,5693,3430,4487,7157,4486,7162,4496,7164,4497,7159,5702,3432e" filled="true" fillcolor="#1e191a" stroked="false">
              <v:path arrowok="t"/>
              <v:fill type="solid"/>
            </v:shape>
            <v:line style="position:absolute" from="5698,3433" to="7570,3433" stroked="true" strokeweight=".3pt" strokecolor="#1e191a">
              <v:stroke dashstyle="solid"/>
            </v:line>
            <v:line style="position:absolute" from="5698,3428" to="7573,3428" stroked="true" strokeweight=".2pt" strokecolor="#1e191a">
              <v:stroke dashstyle="solid"/>
            </v:line>
            <v:shape style="position:absolute;left:4405;top:1219;width:3992;height:9618" coordorigin="4406,1220" coordsize="3992,9618" path="m5480,4580l5470,4578,5470,4583,4987,7715,4409,8173,4406,8175,4412,8183,4416,8180,4995,7721,4996,7720,4996,7718,4996,7718,4996,7718,5480,4584,5480,4584,5480,4584,5480,4580m5488,9484l5000,9240,4998,9240,4416,9188,4411,9189,4413,9198,4418,9197,4998,9249,4998,9249,5486,9493,5488,9484m5493,9485l5488,9484,5486,9493,5491,9494,5493,9485m8376,10832l7573,3431,7563,3432,8366,10833,8366,10838,8376,10836,8376,10832m8398,1227l8392,1220,8388,1222,5695,3012,5695,3012,5695,3012,5693,3014,4476,6964,4475,6969,4485,6971,4486,6966,5702,3019,8394,1229,8398,1227e" filled="true" fillcolor="#1e191a" stroked="false">
              <v:path arrowok="t"/>
              <v:fill type="solid"/>
            </v:shape>
            <w10:wrap type="none"/>
          </v:group>
        </w:pict>
      </w:r>
      <w:r>
        <w:rPr/>
        <w:pict>
          <v:group style="position:absolute;margin-left:123.959999pt;margin-top:12.730173pt;width:402.85pt;height:551.35pt;mso-position-horizontal-relative:page;mso-position-vertical-relative:paragraph;z-index:252299264" coordorigin="2479,255" coordsize="8057,11027">
            <v:shape style="position:absolute;left:2484;top:259;width:8052;height:11022" coordorigin="2484,259" coordsize="8052,11022" path="m2484,259l10536,259m10531,259l10531,11281e" filled="false" stroked="true" strokeweight=".47998pt" strokecolor="#000000">
              <v:path arrowok="t"/>
              <v:stroke dashstyle="solid"/>
            </v:shape>
            <v:line style="position:absolute" from="2479,11277" to="10531,11277" stroked="true" strokeweight=".48001pt" strokecolor="#000000">
              <v:stroke dashstyle="solid"/>
            </v:line>
            <v:line style="position:absolute" from="2484,255" to="2484,11277" stroked="true" strokeweight=".48pt" strokecolor="#000000">
              <v:stroke dashstyle="solid"/>
            </v:line>
            <v:shape style="position:absolute;left:8447;top:407;width:1803;height:484" type="#_x0000_t202" filled="false" stroked="false">
              <v:textbox inset="0,0,0,0">
                <w:txbxContent>
                  <w:p>
                    <w:pPr>
                      <w:spacing w:line="178" w:lineRule="exact" w:before="0"/>
                      <w:ind w:left="529" w:right="0" w:firstLine="0"/>
                      <w:jc w:val="left"/>
                      <w:rPr>
                        <w:rFonts w:ascii="Palatino Linotype"/>
                        <w:sz w:val="14"/>
                      </w:rPr>
                    </w:pPr>
                    <w:r>
                      <w:rPr>
                        <w:rFonts w:ascii="Palatino Linotype"/>
                        <w:color w:val="1E191A"/>
                        <w:w w:val="90"/>
                        <w:sz w:val="14"/>
                      </w:rPr>
                      <w:t>$3% PHPRU\ VSDFH</w:t>
                    </w:r>
                  </w:p>
                  <w:p>
                    <w:pPr>
                      <w:spacing w:line="96" w:lineRule="exact" w:before="0"/>
                      <w:ind w:left="0" w:right="0" w:firstLine="0"/>
                      <w:jc w:val="left"/>
                      <w:rPr>
                        <w:rFonts w:ascii="Courier New"/>
                        <w:sz w:val="9"/>
                      </w:rPr>
                    </w:pPr>
                    <w:r>
                      <w:rPr>
                        <w:rFonts w:ascii="Courier New"/>
                        <w:color w:val="1E191A"/>
                        <w:w w:val="105"/>
                        <w:sz w:val="9"/>
                      </w:rPr>
                      <w:t>0X&amp;&amp;&amp;&amp;</w:t>
                    </w:r>
                    <w:r>
                      <w:rPr>
                        <w:rFonts w:ascii="Courier New"/>
                        <w:color w:val="1E191A"/>
                        <w:spacing w:val="-10"/>
                        <w:w w:val="105"/>
                        <w:sz w:val="9"/>
                      </w:rPr>
                      <w:t> </w:t>
                    </w:r>
                    <w:r>
                      <w:rPr>
                        <w:rFonts w:ascii="Courier New"/>
                        <w:color w:val="1E191A"/>
                        <w:w w:val="105"/>
                        <w:sz w:val="9"/>
                      </w:rPr>
                      <w:t>&amp;&amp;&amp;&amp;</w:t>
                    </w:r>
                  </w:p>
                  <w:p>
                    <w:pPr>
                      <w:spacing w:line="240" w:lineRule="auto" w:before="7"/>
                      <w:rPr>
                        <w:b/>
                        <w:sz w:val="9"/>
                      </w:rPr>
                    </w:pPr>
                  </w:p>
                  <w:p>
                    <w:pPr>
                      <w:spacing w:line="98" w:lineRule="exact" w:before="0"/>
                      <w:ind w:left="0" w:right="0" w:firstLine="0"/>
                      <w:jc w:val="left"/>
                      <w:rPr>
                        <w:rFonts w:ascii="Courier New"/>
                        <w:sz w:val="9"/>
                      </w:rPr>
                    </w:pPr>
                    <w:r>
                      <w:rPr>
                        <w:rFonts w:ascii="Courier New"/>
                        <w:color w:val="1E191A"/>
                        <w:w w:val="105"/>
                        <w:sz w:val="9"/>
                      </w:rPr>
                      <w:t>0X%010</w:t>
                    </w:r>
                    <w:r>
                      <w:rPr>
                        <w:rFonts w:ascii="Courier New"/>
                        <w:color w:val="1E191A"/>
                        <w:spacing w:val="-10"/>
                        <w:w w:val="105"/>
                        <w:sz w:val="9"/>
                      </w:rPr>
                      <w:t> </w:t>
                    </w:r>
                    <w:r>
                      <w:rPr>
                        <w:rFonts w:ascii="Courier New"/>
                        <w:color w:val="1E191A"/>
                        <w:w w:val="105"/>
                        <w:sz w:val="9"/>
                      </w:rPr>
                      <w:t>0000</w:t>
                    </w:r>
                  </w:p>
                </w:txbxContent>
              </v:textbox>
              <w10:wrap type="none"/>
            </v:shape>
            <v:shape style="position:absolute;left:2744;top:892;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0X&amp;&amp;&amp;&amp; &amp;&amp;&amp;&amp;</w:t>
                    </w:r>
                  </w:p>
                </w:txbxContent>
              </v:textbox>
              <w10:wrap type="none"/>
            </v:shape>
            <v:shape style="position:absolute;left:8447;top:998;width:643;height:336" type="#_x0000_t202" filled="false" stroked="false">
              <v:textbox inset="0,0,0,0">
                <w:txbxContent>
                  <w:p>
                    <w:pPr>
                      <w:spacing w:before="0"/>
                      <w:ind w:left="0" w:right="0" w:firstLine="0"/>
                      <w:jc w:val="left"/>
                      <w:rPr>
                        <w:rFonts w:ascii="Courier New" w:hAnsi="Courier New"/>
                        <w:sz w:val="9"/>
                      </w:rPr>
                    </w:pPr>
                    <w:r>
                      <w:rPr>
                        <w:rFonts w:ascii="Courier New" w:hAnsi="Courier New"/>
                        <w:color w:val="1E191A"/>
                        <w:w w:val="105"/>
                        <w:sz w:val="9"/>
                      </w:rPr>
                      <w:t>0Xð000</w:t>
                    </w:r>
                    <w:r>
                      <w:rPr>
                        <w:rFonts w:ascii="Courier New" w:hAnsi="Courier New"/>
                        <w:color w:val="1E191A"/>
                        <w:spacing w:val="-10"/>
                        <w:w w:val="105"/>
                        <w:sz w:val="9"/>
                      </w:rPr>
                      <w:t> </w:t>
                    </w:r>
                    <w:r>
                      <w:rPr>
                        <w:rFonts w:ascii="Courier New" w:hAnsi="Courier New"/>
                        <w:color w:val="1E191A"/>
                        <w:w w:val="105"/>
                        <w:sz w:val="9"/>
                      </w:rPr>
                      <w:t>0000</w:t>
                    </w:r>
                  </w:p>
                  <w:p>
                    <w:pPr>
                      <w:spacing w:line="240" w:lineRule="auto" w:before="8"/>
                      <w:rPr>
                        <w:b/>
                        <w:sz w:val="11"/>
                      </w:rPr>
                    </w:pPr>
                  </w:p>
                  <w:p>
                    <w:pPr>
                      <w:spacing w:line="98" w:lineRule="exact" w:before="1"/>
                      <w:ind w:left="0" w:right="0" w:firstLine="0"/>
                      <w:jc w:val="left"/>
                      <w:rPr>
                        <w:rFonts w:ascii="Courier New"/>
                        <w:sz w:val="9"/>
                      </w:rPr>
                    </w:pPr>
                    <w:r>
                      <w:rPr>
                        <w:rFonts w:ascii="Courier New"/>
                        <w:color w:val="1E191A"/>
                        <w:w w:val="105"/>
                        <w:sz w:val="9"/>
                      </w:rPr>
                      <w:t>0X4002</w:t>
                    </w:r>
                    <w:r>
                      <w:rPr>
                        <w:rFonts w:ascii="Courier New"/>
                        <w:color w:val="1E191A"/>
                        <w:spacing w:val="-10"/>
                        <w:w w:val="105"/>
                        <w:sz w:val="9"/>
                      </w:rPr>
                      <w:t> </w:t>
                    </w:r>
                    <w:r>
                      <w:rPr>
                        <w:rFonts w:ascii="Courier New"/>
                        <w:color w:val="1E191A"/>
                        <w:w w:val="105"/>
                        <w:sz w:val="9"/>
                      </w:rPr>
                      <w:t>3400</w:t>
                    </w:r>
                  </w:p>
                </w:txbxContent>
              </v:textbox>
              <w10:wrap type="none"/>
            </v:shape>
            <v:shape style="position:absolute;left:2743;top:1351;width:645;height:422" type="#_x0000_t202" filled="false" stroked="false">
              <v:textbox inset="0,0,0,0">
                <w:txbxContent>
                  <w:p>
                    <w:pPr>
                      <w:spacing w:before="0"/>
                      <w:ind w:left="54" w:right="0" w:firstLine="0"/>
                      <w:jc w:val="center"/>
                      <w:rPr>
                        <w:rFonts w:ascii="Palatino Linotype"/>
                        <w:sz w:val="16"/>
                      </w:rPr>
                    </w:pPr>
                    <w:r>
                      <w:rPr>
                        <w:rFonts w:ascii="Palatino Linotype"/>
                        <w:color w:val="1E191A"/>
                        <w:w w:val="120"/>
                        <w:sz w:val="16"/>
                      </w:rPr>
                      <w:t>7</w:t>
                    </w:r>
                  </w:p>
                  <w:p>
                    <w:pPr>
                      <w:spacing w:line="98" w:lineRule="exact" w:before="107"/>
                      <w:ind w:left="0" w:right="18" w:firstLine="0"/>
                      <w:jc w:val="center"/>
                      <w:rPr>
                        <w:rFonts w:ascii="Courier New"/>
                        <w:sz w:val="9"/>
                      </w:rPr>
                    </w:pPr>
                    <w:r>
                      <w:rPr>
                        <w:rFonts w:ascii="Courier New"/>
                        <w:color w:val="1E191A"/>
                        <w:w w:val="105"/>
                        <w:sz w:val="9"/>
                      </w:rPr>
                      <w:t>0X%010 0000</w:t>
                    </w:r>
                  </w:p>
                </w:txbxContent>
              </v:textbox>
              <w10:wrap type="none"/>
            </v:shape>
            <v:shape style="position:absolute;left:8447;top:1448;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0X4002 3000</w:t>
                    </w:r>
                  </w:p>
                </w:txbxContent>
              </v:textbox>
              <w10:wrap type="none"/>
            </v:shape>
            <v:shape style="position:absolute;left:2743;top:1667;width:6347;height:298" type="#_x0000_t202" filled="false" stroked="false">
              <v:textbox inset="0,0,0,0">
                <w:txbxContent>
                  <w:p>
                    <w:pPr>
                      <w:spacing w:before="0"/>
                      <w:ind w:left="0" w:right="18" w:firstLine="0"/>
                      <w:jc w:val="right"/>
                      <w:rPr>
                        <w:rFonts w:ascii="Courier New"/>
                        <w:sz w:val="9"/>
                      </w:rPr>
                    </w:pPr>
                    <w:r>
                      <w:rPr>
                        <w:rFonts w:ascii="Courier New"/>
                        <w:color w:val="1E191A"/>
                        <w:w w:val="105"/>
                        <w:sz w:val="9"/>
                      </w:rPr>
                      <w:t>0X4002 2400</w:t>
                    </w:r>
                  </w:p>
                  <w:p>
                    <w:pPr>
                      <w:spacing w:line="240" w:lineRule="auto" w:before="5"/>
                      <w:rPr>
                        <w:b/>
                        <w:sz w:val="8"/>
                      </w:rPr>
                    </w:pPr>
                  </w:p>
                  <w:p>
                    <w:pPr>
                      <w:spacing w:line="98" w:lineRule="exact" w:before="0"/>
                      <w:ind w:left="0" w:right="0" w:firstLine="0"/>
                      <w:jc w:val="left"/>
                      <w:rPr>
                        <w:rFonts w:ascii="Courier New"/>
                        <w:sz w:val="9"/>
                      </w:rPr>
                    </w:pPr>
                    <w:r>
                      <w:rPr>
                        <w:rFonts w:ascii="Courier New"/>
                        <w:color w:val="1E191A"/>
                        <w:w w:val="105"/>
                        <w:sz w:val="9"/>
                      </w:rPr>
                      <w:t>0X%000 0000</w:t>
                    </w:r>
                  </w:p>
                </w:txbxContent>
              </v:textbox>
              <w10:wrap type="none"/>
            </v:shape>
            <v:shape style="position:absolute;left:8447;top:1873;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0X4002 2000</w:t>
                    </w:r>
                  </w:p>
                </w:txbxContent>
              </v:textbox>
              <w10:wrap type="none"/>
            </v:shape>
            <v:shape style="position:absolute;left:8447;top:2074;width:643;height:311"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0X4002</w:t>
                    </w:r>
                    <w:r>
                      <w:rPr>
                        <w:rFonts w:ascii="Courier New"/>
                        <w:color w:val="1E191A"/>
                        <w:spacing w:val="-10"/>
                        <w:w w:val="105"/>
                        <w:sz w:val="9"/>
                      </w:rPr>
                      <w:t> </w:t>
                    </w:r>
                    <w:r>
                      <w:rPr>
                        <w:rFonts w:ascii="Courier New"/>
                        <w:color w:val="1E191A"/>
                        <w:w w:val="105"/>
                        <w:sz w:val="9"/>
                      </w:rPr>
                      <w:t>1400</w:t>
                    </w:r>
                  </w:p>
                  <w:p>
                    <w:pPr>
                      <w:spacing w:line="240" w:lineRule="auto" w:before="6"/>
                      <w:rPr>
                        <w:b/>
                        <w:sz w:val="9"/>
                      </w:rPr>
                    </w:pPr>
                  </w:p>
                  <w:p>
                    <w:pPr>
                      <w:spacing w:line="98" w:lineRule="exact" w:before="0"/>
                      <w:ind w:left="0" w:right="0" w:firstLine="0"/>
                      <w:jc w:val="left"/>
                      <w:rPr>
                        <w:rFonts w:ascii="Courier New"/>
                        <w:sz w:val="9"/>
                      </w:rPr>
                    </w:pPr>
                    <w:r>
                      <w:rPr>
                        <w:rFonts w:ascii="Courier New"/>
                        <w:color w:val="1E191A"/>
                        <w:w w:val="105"/>
                        <w:sz w:val="9"/>
                      </w:rPr>
                      <w:t>0X4002</w:t>
                    </w:r>
                    <w:r>
                      <w:rPr>
                        <w:rFonts w:ascii="Courier New"/>
                        <w:color w:val="1E191A"/>
                        <w:spacing w:val="-10"/>
                        <w:w w:val="105"/>
                        <w:sz w:val="9"/>
                      </w:rPr>
                      <w:t> </w:t>
                    </w:r>
                    <w:r>
                      <w:rPr>
                        <w:rFonts w:ascii="Courier New"/>
                        <w:color w:val="1E191A"/>
                        <w:w w:val="105"/>
                        <w:sz w:val="9"/>
                      </w:rPr>
                      <w:t>1000</w:t>
                    </w:r>
                  </w:p>
                </w:txbxContent>
              </v:textbox>
              <w10:wrap type="none"/>
            </v:shape>
            <v:shape style="position:absolute;left:3044;top:2375;width:117;height:224" type="#_x0000_t202" filled="false" stroked="false">
              <v:textbox inset="0,0,0,0">
                <w:txbxContent>
                  <w:p>
                    <w:pPr>
                      <w:spacing w:before="0"/>
                      <w:ind w:left="0" w:right="0" w:firstLine="0"/>
                      <w:jc w:val="left"/>
                      <w:rPr>
                        <w:rFonts w:ascii="Palatino Linotype"/>
                        <w:sz w:val="16"/>
                      </w:rPr>
                    </w:pPr>
                    <w:r>
                      <w:rPr>
                        <w:rFonts w:ascii="Palatino Linotype"/>
                        <w:color w:val="1E191A"/>
                        <w:w w:val="120"/>
                        <w:sz w:val="16"/>
                      </w:rPr>
                      <w:t>6</w:t>
                    </w:r>
                  </w:p>
                </w:txbxContent>
              </v:textbox>
              <w10:wrap type="none"/>
            </v:shape>
            <v:shape style="position:absolute;left:8447;top:2506;width:643;height:323"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0X4002</w:t>
                    </w:r>
                    <w:r>
                      <w:rPr>
                        <w:rFonts w:ascii="Courier New"/>
                        <w:color w:val="1E191A"/>
                        <w:spacing w:val="-10"/>
                        <w:w w:val="105"/>
                        <w:sz w:val="9"/>
                      </w:rPr>
                      <w:t> </w:t>
                    </w:r>
                    <w:r>
                      <w:rPr>
                        <w:rFonts w:ascii="Courier New"/>
                        <w:color w:val="1E191A"/>
                        <w:w w:val="105"/>
                        <w:sz w:val="9"/>
                      </w:rPr>
                      <w:t>0400</w:t>
                    </w:r>
                  </w:p>
                  <w:p>
                    <w:pPr>
                      <w:spacing w:line="240" w:lineRule="auto" w:before="7"/>
                      <w:rPr>
                        <w:b/>
                        <w:sz w:val="10"/>
                      </w:rPr>
                    </w:pPr>
                  </w:p>
                  <w:p>
                    <w:pPr>
                      <w:spacing w:line="98" w:lineRule="exact" w:before="0"/>
                      <w:ind w:left="0" w:right="0" w:firstLine="0"/>
                      <w:jc w:val="left"/>
                      <w:rPr>
                        <w:rFonts w:ascii="Courier New"/>
                        <w:sz w:val="9"/>
                      </w:rPr>
                    </w:pPr>
                    <w:r>
                      <w:rPr>
                        <w:rFonts w:ascii="Courier New"/>
                        <w:color w:val="1E191A"/>
                        <w:w w:val="105"/>
                        <w:sz w:val="9"/>
                      </w:rPr>
                      <w:t>0X4002</w:t>
                    </w:r>
                    <w:r>
                      <w:rPr>
                        <w:rFonts w:ascii="Courier New"/>
                        <w:color w:val="1E191A"/>
                        <w:spacing w:val="-10"/>
                        <w:w w:val="105"/>
                        <w:sz w:val="9"/>
                      </w:rPr>
                      <w:t> </w:t>
                    </w:r>
                    <w:r>
                      <w:rPr>
                        <w:rFonts w:ascii="Courier New"/>
                        <w:color w:val="1E191A"/>
                        <w:w w:val="105"/>
                        <w:sz w:val="9"/>
                      </w:rPr>
                      <w:t>0000</w:t>
                    </w:r>
                  </w:p>
                </w:txbxContent>
              </v:textbox>
              <w10:wrap type="none"/>
            </v:shape>
            <v:shape style="position:absolute;left:2742;top:2904;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0X#000 0000</w:t>
                    </w:r>
                  </w:p>
                </w:txbxContent>
              </v:textbox>
              <w10:wrap type="none"/>
            </v:shape>
            <v:shape style="position:absolute;left:8447;top:2950;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0X4001 3#00</w:t>
                    </w:r>
                  </w:p>
                </w:txbxContent>
              </v:textbox>
              <w10:wrap type="none"/>
            </v:shape>
            <v:shape style="position:absolute;left:8447;top:3162;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0X4001 3800</w:t>
                    </w:r>
                  </w:p>
                </w:txbxContent>
              </v:textbox>
              <w10:wrap type="none"/>
            </v:shape>
            <v:shape style="position:absolute;left:3044;top:3413;width:117;height:224" type="#_x0000_t202" filled="false" stroked="false">
              <v:textbox inset="0,0,0,0">
                <w:txbxContent>
                  <w:p>
                    <w:pPr>
                      <w:spacing w:before="0"/>
                      <w:ind w:left="0" w:right="0" w:firstLine="0"/>
                      <w:jc w:val="left"/>
                      <w:rPr>
                        <w:rFonts w:ascii="Palatino Linotype"/>
                        <w:sz w:val="16"/>
                      </w:rPr>
                    </w:pPr>
                    <w:r>
                      <w:rPr>
                        <w:rFonts w:ascii="Palatino Linotype"/>
                        <w:color w:val="1E191A"/>
                        <w:w w:val="120"/>
                        <w:sz w:val="16"/>
                      </w:rPr>
                      <w:t>5</w:t>
                    </w:r>
                  </w:p>
                </w:txbxContent>
              </v:textbox>
              <w10:wrap type="none"/>
            </v:shape>
            <v:shape style="position:absolute;left:8447;top:3367;width:643;height:550"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0X4001</w:t>
                    </w:r>
                    <w:r>
                      <w:rPr>
                        <w:rFonts w:ascii="Courier New"/>
                        <w:color w:val="1E191A"/>
                        <w:spacing w:val="-10"/>
                        <w:w w:val="105"/>
                        <w:sz w:val="9"/>
                      </w:rPr>
                      <w:t> </w:t>
                    </w:r>
                    <w:r>
                      <w:rPr>
                        <w:rFonts w:ascii="Courier New"/>
                        <w:color w:val="1E191A"/>
                        <w:w w:val="105"/>
                        <w:sz w:val="9"/>
                      </w:rPr>
                      <w:t>3400</w:t>
                    </w:r>
                  </w:p>
                  <w:p>
                    <w:pPr>
                      <w:spacing w:line="240" w:lineRule="auto" w:before="2"/>
                      <w:rPr>
                        <w:b/>
                        <w:sz w:val="11"/>
                      </w:rPr>
                    </w:pPr>
                  </w:p>
                  <w:p>
                    <w:pPr>
                      <w:spacing w:before="1"/>
                      <w:ind w:left="0" w:right="0" w:firstLine="0"/>
                      <w:jc w:val="left"/>
                      <w:rPr>
                        <w:rFonts w:ascii="Courier New"/>
                        <w:sz w:val="9"/>
                      </w:rPr>
                    </w:pPr>
                    <w:r>
                      <w:rPr>
                        <w:rFonts w:ascii="Courier New"/>
                        <w:color w:val="1E191A"/>
                        <w:w w:val="105"/>
                        <w:sz w:val="9"/>
                      </w:rPr>
                      <w:t>0X4001</w:t>
                    </w:r>
                    <w:r>
                      <w:rPr>
                        <w:rFonts w:ascii="Courier New"/>
                        <w:color w:val="1E191A"/>
                        <w:spacing w:val="-10"/>
                        <w:w w:val="105"/>
                        <w:sz w:val="9"/>
                      </w:rPr>
                      <w:t> </w:t>
                    </w:r>
                    <w:r>
                      <w:rPr>
                        <w:rFonts w:ascii="Courier New"/>
                        <w:color w:val="1E191A"/>
                        <w:w w:val="105"/>
                        <w:sz w:val="9"/>
                      </w:rPr>
                      <w:t>3000</w:t>
                    </w:r>
                  </w:p>
                  <w:p>
                    <w:pPr>
                      <w:spacing w:line="240" w:lineRule="auto" w:before="2"/>
                      <w:rPr>
                        <w:b/>
                        <w:sz w:val="10"/>
                      </w:rPr>
                    </w:pPr>
                  </w:p>
                  <w:p>
                    <w:pPr>
                      <w:spacing w:line="98" w:lineRule="exact" w:before="1"/>
                      <w:ind w:left="0" w:right="0" w:firstLine="0"/>
                      <w:jc w:val="left"/>
                      <w:rPr>
                        <w:rFonts w:ascii="Courier New"/>
                        <w:sz w:val="9"/>
                      </w:rPr>
                    </w:pPr>
                    <w:r>
                      <w:rPr>
                        <w:rFonts w:ascii="Courier New"/>
                        <w:color w:val="1E191A"/>
                        <w:w w:val="105"/>
                        <w:sz w:val="9"/>
                      </w:rPr>
                      <w:t>0X4001</w:t>
                    </w:r>
                    <w:r>
                      <w:rPr>
                        <w:rFonts w:ascii="Courier New"/>
                        <w:color w:val="1E191A"/>
                        <w:spacing w:val="-10"/>
                        <w:w w:val="105"/>
                        <w:sz w:val="9"/>
                      </w:rPr>
                      <w:t> </w:t>
                    </w:r>
                    <w:r>
                      <w:rPr>
                        <w:rFonts w:ascii="Courier New"/>
                        <w:color w:val="1E191A"/>
                        <w:w w:val="105"/>
                        <w:sz w:val="9"/>
                      </w:rPr>
                      <w:t>2#00</w:t>
                    </w:r>
                  </w:p>
                </w:txbxContent>
              </v:textbox>
              <w10:wrap type="none"/>
            </v:shape>
            <v:shape style="position:absolute;left:2742;top:3938;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0X!000 0000</w:t>
                    </w:r>
                  </w:p>
                </w:txbxContent>
              </v:textbox>
              <w10:wrap type="none"/>
            </v:shape>
            <v:shape style="position:absolute;left:8447;top:4046;width:643;height:314"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0X4001</w:t>
                    </w:r>
                    <w:r>
                      <w:rPr>
                        <w:rFonts w:ascii="Courier New"/>
                        <w:color w:val="1E191A"/>
                        <w:spacing w:val="-10"/>
                        <w:w w:val="105"/>
                        <w:sz w:val="9"/>
                      </w:rPr>
                      <w:t> </w:t>
                    </w:r>
                    <w:r>
                      <w:rPr>
                        <w:rFonts w:ascii="Courier New"/>
                        <w:color w:val="1E191A"/>
                        <w:w w:val="105"/>
                        <w:sz w:val="9"/>
                      </w:rPr>
                      <w:t>2800</w:t>
                    </w:r>
                  </w:p>
                  <w:p>
                    <w:pPr>
                      <w:spacing w:line="240" w:lineRule="auto" w:before="10"/>
                      <w:rPr>
                        <w:b/>
                        <w:sz w:val="9"/>
                      </w:rPr>
                    </w:pPr>
                  </w:p>
                  <w:p>
                    <w:pPr>
                      <w:spacing w:line="98" w:lineRule="exact" w:before="0"/>
                      <w:ind w:left="0" w:right="0" w:firstLine="0"/>
                      <w:jc w:val="left"/>
                      <w:rPr>
                        <w:rFonts w:ascii="Courier New"/>
                        <w:sz w:val="9"/>
                      </w:rPr>
                    </w:pPr>
                    <w:r>
                      <w:rPr>
                        <w:rFonts w:ascii="Courier New"/>
                        <w:color w:val="1E191A"/>
                        <w:w w:val="105"/>
                        <w:sz w:val="9"/>
                      </w:rPr>
                      <w:t>0X4001</w:t>
                    </w:r>
                    <w:r>
                      <w:rPr>
                        <w:rFonts w:ascii="Courier New"/>
                        <w:color w:val="1E191A"/>
                        <w:spacing w:val="-10"/>
                        <w:w w:val="105"/>
                        <w:sz w:val="9"/>
                      </w:rPr>
                      <w:t> </w:t>
                    </w:r>
                    <w:r>
                      <w:rPr>
                        <w:rFonts w:ascii="Courier New"/>
                        <w:color w:val="1E191A"/>
                        <w:w w:val="105"/>
                        <w:sz w:val="9"/>
                      </w:rPr>
                      <w:t>2400</w:t>
                    </w:r>
                  </w:p>
                </w:txbxContent>
              </v:textbox>
              <w10:wrap type="none"/>
            </v:shape>
            <v:shape style="position:absolute;left:3044;top:4449;width:117;height:224" type="#_x0000_t202" filled="false" stroked="false">
              <v:textbox inset="0,0,0,0">
                <w:txbxContent>
                  <w:p>
                    <w:pPr>
                      <w:spacing w:before="0"/>
                      <w:ind w:left="0" w:right="0" w:firstLine="0"/>
                      <w:jc w:val="left"/>
                      <w:rPr>
                        <w:rFonts w:ascii="Palatino Linotype"/>
                        <w:sz w:val="16"/>
                      </w:rPr>
                    </w:pPr>
                    <w:r>
                      <w:rPr>
                        <w:rFonts w:ascii="Palatino Linotype"/>
                        <w:color w:val="1E191A"/>
                        <w:w w:val="120"/>
                        <w:sz w:val="16"/>
                      </w:rPr>
                      <w:t>4</w:t>
                    </w:r>
                  </w:p>
                </w:txbxContent>
              </v:textbox>
              <w10:wrap type="none"/>
            </v:shape>
            <v:shape style="position:absolute;left:5537;top:4529;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0X1&amp;&amp;&amp; &amp;&amp;&amp;&amp;</w:t>
                    </w:r>
                  </w:p>
                </w:txbxContent>
              </v:textbox>
              <w10:wrap type="none"/>
            </v:shape>
            <v:shape style="position:absolute;left:8447;top:4500;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0X4001 1#00</w:t>
                    </w:r>
                  </w:p>
                </w:txbxContent>
              </v:textbox>
              <w10:wrap type="none"/>
            </v:shape>
            <v:shape style="position:absolute;left:5537;top:4742;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0X1&amp;&amp;&amp; &amp;80&amp;</w:t>
                    </w:r>
                  </w:p>
                </w:txbxContent>
              </v:textbox>
              <w10:wrap type="none"/>
            </v:shape>
            <v:shape style="position:absolute;left:8447;top:4717;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0X4001 1800</w:t>
                    </w:r>
                  </w:p>
                </w:txbxContent>
              </v:textbox>
              <w10:wrap type="none"/>
            </v:shape>
            <v:shape style="position:absolute;left:2741;top:4979;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0X8000 0000</w:t>
                    </w:r>
                  </w:p>
                </w:txbxContent>
              </v:textbox>
              <w10:wrap type="none"/>
            </v:shape>
            <v:shape style="position:absolute;left:5537;top:4942;width:3553;height:546" type="#_x0000_t202" filled="false" stroked="false">
              <v:textbox inset="0,0,0,0">
                <w:txbxContent>
                  <w:p>
                    <w:pPr>
                      <w:spacing w:before="0"/>
                      <w:ind w:left="0" w:right="18" w:firstLine="0"/>
                      <w:jc w:val="right"/>
                      <w:rPr>
                        <w:rFonts w:ascii="Courier New"/>
                        <w:sz w:val="9"/>
                      </w:rPr>
                    </w:pPr>
                    <w:r>
                      <w:rPr>
                        <w:rFonts w:ascii="Courier New"/>
                        <w:color w:val="1E191A"/>
                        <w:w w:val="105"/>
                        <w:sz w:val="9"/>
                      </w:rPr>
                      <w:t>0X4001</w:t>
                    </w:r>
                    <w:r>
                      <w:rPr>
                        <w:rFonts w:ascii="Courier New"/>
                        <w:color w:val="1E191A"/>
                        <w:spacing w:val="-10"/>
                        <w:w w:val="105"/>
                        <w:sz w:val="9"/>
                      </w:rPr>
                      <w:t> </w:t>
                    </w:r>
                    <w:r>
                      <w:rPr>
                        <w:rFonts w:ascii="Courier New"/>
                        <w:color w:val="1E191A"/>
                        <w:w w:val="105"/>
                        <w:sz w:val="9"/>
                      </w:rPr>
                      <w:t>1400</w:t>
                    </w:r>
                  </w:p>
                  <w:p>
                    <w:pPr>
                      <w:spacing w:line="240" w:lineRule="auto" w:before="2"/>
                      <w:rPr>
                        <w:b/>
                        <w:sz w:val="9"/>
                      </w:rPr>
                    </w:pPr>
                  </w:p>
                  <w:p>
                    <w:pPr>
                      <w:tabs>
                        <w:tab w:pos="2910" w:val="left" w:leader="none"/>
                      </w:tabs>
                      <w:spacing w:before="0"/>
                      <w:ind w:left="0" w:right="18" w:firstLine="0"/>
                      <w:jc w:val="right"/>
                      <w:rPr>
                        <w:rFonts w:ascii="Courier New"/>
                        <w:sz w:val="9"/>
                      </w:rPr>
                    </w:pPr>
                    <w:r>
                      <w:rPr>
                        <w:rFonts w:ascii="Courier New"/>
                        <w:color w:val="1E191A"/>
                        <w:w w:val="105"/>
                        <w:position w:val="1"/>
                        <w:sz w:val="9"/>
                      </w:rPr>
                      <w:t>0X1&amp;&amp;&amp;</w:t>
                    </w:r>
                    <w:r>
                      <w:rPr>
                        <w:rFonts w:ascii="Courier New"/>
                        <w:color w:val="1E191A"/>
                        <w:spacing w:val="-2"/>
                        <w:w w:val="105"/>
                        <w:position w:val="1"/>
                        <w:sz w:val="9"/>
                      </w:rPr>
                      <w:t> </w:t>
                    </w:r>
                    <w:r>
                      <w:rPr>
                        <w:rFonts w:ascii="Courier New"/>
                        <w:color w:val="1E191A"/>
                        <w:w w:val="105"/>
                        <w:position w:val="1"/>
                        <w:sz w:val="9"/>
                      </w:rPr>
                      <w:t>&amp;800</w:t>
                      <w:tab/>
                    </w:r>
                    <w:r>
                      <w:rPr>
                        <w:rFonts w:ascii="Courier New"/>
                        <w:color w:val="1E191A"/>
                        <w:w w:val="105"/>
                        <w:sz w:val="9"/>
                      </w:rPr>
                      <w:t>0X4001</w:t>
                    </w:r>
                    <w:r>
                      <w:rPr>
                        <w:rFonts w:ascii="Courier New"/>
                        <w:color w:val="1E191A"/>
                        <w:spacing w:val="-10"/>
                        <w:w w:val="105"/>
                        <w:sz w:val="9"/>
                      </w:rPr>
                      <w:t> </w:t>
                    </w:r>
                    <w:r>
                      <w:rPr>
                        <w:rFonts w:ascii="Courier New"/>
                        <w:color w:val="1E191A"/>
                        <w:w w:val="105"/>
                        <w:sz w:val="9"/>
                      </w:rPr>
                      <w:t>1000</w:t>
                    </w:r>
                  </w:p>
                  <w:p>
                    <w:pPr>
                      <w:spacing w:line="240" w:lineRule="auto" w:before="1"/>
                      <w:rPr>
                        <w:b/>
                        <w:sz w:val="11"/>
                      </w:rPr>
                    </w:pPr>
                  </w:p>
                  <w:p>
                    <w:pPr>
                      <w:spacing w:line="98" w:lineRule="exact" w:before="0"/>
                      <w:ind w:left="0" w:right="18" w:firstLine="0"/>
                      <w:jc w:val="right"/>
                      <w:rPr>
                        <w:rFonts w:ascii="Courier New"/>
                        <w:sz w:val="9"/>
                      </w:rPr>
                    </w:pPr>
                    <w:r>
                      <w:rPr>
                        <w:rFonts w:ascii="Courier New"/>
                        <w:color w:val="1E191A"/>
                        <w:w w:val="105"/>
                        <w:sz w:val="9"/>
                      </w:rPr>
                      <w:t>0X4001</w:t>
                    </w:r>
                    <w:r>
                      <w:rPr>
                        <w:rFonts w:ascii="Courier New"/>
                        <w:color w:val="1E191A"/>
                        <w:spacing w:val="-10"/>
                        <w:w w:val="105"/>
                        <w:sz w:val="9"/>
                      </w:rPr>
                      <w:t> </w:t>
                    </w:r>
                    <w:r>
                      <w:rPr>
                        <w:rFonts w:ascii="Courier New"/>
                        <w:color w:val="1E191A"/>
                        <w:w w:val="105"/>
                        <w:sz w:val="9"/>
                      </w:rPr>
                      <w:t>0#00</w:t>
                    </w:r>
                  </w:p>
                </w:txbxContent>
              </v:textbox>
              <w10:wrap type="none"/>
            </v:shape>
            <v:shape style="position:absolute;left:3044;top:5472;width:117;height:224" type="#_x0000_t202" filled="false" stroked="false">
              <v:textbox inset="0,0,0,0">
                <w:txbxContent>
                  <w:p>
                    <w:pPr>
                      <w:spacing w:before="0"/>
                      <w:ind w:left="0" w:right="0" w:firstLine="0"/>
                      <w:jc w:val="left"/>
                      <w:rPr>
                        <w:rFonts w:ascii="Palatino Linotype"/>
                        <w:sz w:val="16"/>
                      </w:rPr>
                    </w:pPr>
                    <w:r>
                      <w:rPr>
                        <w:rFonts w:ascii="Palatino Linotype"/>
                        <w:color w:val="1E191A"/>
                        <w:w w:val="120"/>
                        <w:sz w:val="16"/>
                      </w:rPr>
                      <w:t>3</w:t>
                    </w:r>
                  </w:p>
                </w:txbxContent>
              </v:textbox>
              <w10:wrap type="none"/>
            </v:shape>
            <v:shape style="position:absolute;left:8447;top:5601;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0X4001 0800</w:t>
                    </w:r>
                  </w:p>
                </w:txbxContent>
              </v:textbox>
              <w10:wrap type="none"/>
            </v:shape>
            <v:shape style="position:absolute;left:8447;top:5832;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0X4001 0400</w:t>
                    </w:r>
                  </w:p>
                </w:txbxContent>
              </v:textbox>
              <w10:wrap type="none"/>
            </v:shape>
            <v:shape style="position:absolute;left:2742;top:6025;width:645;height:98" type="#_x0000_t202" filled="false" stroked="false">
              <v:textbox inset="0,0,0,0">
                <w:txbxContent>
                  <w:p>
                    <w:pPr>
                      <w:spacing w:line="97" w:lineRule="exact" w:before="0"/>
                      <w:ind w:left="0" w:right="0" w:firstLine="0"/>
                      <w:jc w:val="left"/>
                      <w:rPr>
                        <w:rFonts w:ascii="Courier New" w:hAnsi="Courier New"/>
                        <w:sz w:val="9"/>
                      </w:rPr>
                    </w:pPr>
                    <w:r>
                      <w:rPr>
                        <w:rFonts w:ascii="Courier New" w:hAnsi="Courier New"/>
                        <w:color w:val="1E191A"/>
                        <w:w w:val="105"/>
                        <w:sz w:val="9"/>
                      </w:rPr>
                      <w:t>0Xð000 0000</w:t>
                    </w:r>
                  </w:p>
                </w:txbxContent>
              </v:textbox>
              <w10:wrap type="none"/>
            </v:shape>
            <v:shape style="position:absolute;left:5537;top:5950;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0X1&amp;&amp;&amp; &amp;000</w:t>
                    </w:r>
                  </w:p>
                </w:txbxContent>
              </v:textbox>
              <w10:wrap type="none"/>
            </v:shape>
            <v:shape style="position:absolute;left:8447;top:6038;width:643;height:341"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0X4001</w:t>
                    </w:r>
                    <w:r>
                      <w:rPr>
                        <w:rFonts w:ascii="Courier New"/>
                        <w:color w:val="1E191A"/>
                        <w:spacing w:val="-10"/>
                        <w:w w:val="105"/>
                        <w:sz w:val="9"/>
                      </w:rPr>
                      <w:t> </w:t>
                    </w:r>
                    <w:r>
                      <w:rPr>
                        <w:rFonts w:ascii="Courier New"/>
                        <w:color w:val="1E191A"/>
                        <w:w w:val="105"/>
                        <w:sz w:val="9"/>
                      </w:rPr>
                      <w:t>0000</w:t>
                    </w:r>
                  </w:p>
                  <w:p>
                    <w:pPr>
                      <w:spacing w:line="240" w:lineRule="auto" w:before="2"/>
                      <w:rPr>
                        <w:b/>
                        <w:sz w:val="12"/>
                      </w:rPr>
                    </w:pPr>
                  </w:p>
                  <w:p>
                    <w:pPr>
                      <w:spacing w:line="98" w:lineRule="exact"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7400</w:t>
                    </w:r>
                  </w:p>
                </w:txbxContent>
              </v:textbox>
              <w10:wrap type="none"/>
            </v:shape>
            <v:shape style="position:absolute;left:3044;top:6510;width:117;height:224" type="#_x0000_t202" filled="false" stroked="false">
              <v:textbox inset="0,0,0,0">
                <w:txbxContent>
                  <w:p>
                    <w:pPr>
                      <w:spacing w:before="0"/>
                      <w:ind w:left="0" w:right="0" w:firstLine="0"/>
                      <w:jc w:val="left"/>
                      <w:rPr>
                        <w:rFonts w:ascii="Palatino Linotype"/>
                        <w:sz w:val="16"/>
                      </w:rPr>
                    </w:pPr>
                    <w:r>
                      <w:rPr>
                        <w:rFonts w:ascii="Palatino Linotype"/>
                        <w:color w:val="1E191A"/>
                        <w:w w:val="120"/>
                        <w:sz w:val="16"/>
                      </w:rPr>
                      <w:t>2</w:t>
                    </w:r>
                  </w:p>
                </w:txbxContent>
              </v:textbox>
              <w10:wrap type="none"/>
            </v:shape>
            <v:shape style="position:absolute;left:8447;top:6493;width:643;height:561"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7000</w:t>
                    </w:r>
                  </w:p>
                  <w:p>
                    <w:pPr>
                      <w:spacing w:line="240" w:lineRule="auto" w:before="2"/>
                      <w:rPr>
                        <w:b/>
                        <w:sz w:val="10"/>
                      </w:rPr>
                    </w:pPr>
                  </w:p>
                  <w:p>
                    <w:pPr>
                      <w:spacing w:before="0"/>
                      <w:ind w:left="0" w:right="0" w:firstLine="0"/>
                      <w:jc w:val="left"/>
                      <w:rPr>
                        <w:rFonts w:ascii="Courier New" w:hAnsi="Courier New"/>
                        <w:sz w:val="9"/>
                      </w:rPr>
                    </w:pPr>
                    <w:r>
                      <w:rPr>
                        <w:rFonts w:ascii="Courier New" w:hAnsi="Courier New"/>
                        <w:color w:val="1E191A"/>
                        <w:w w:val="105"/>
                        <w:sz w:val="9"/>
                      </w:rPr>
                      <w:t>0X4000</w:t>
                    </w:r>
                    <w:r>
                      <w:rPr>
                        <w:rFonts w:ascii="Courier New" w:hAnsi="Courier New"/>
                        <w:color w:val="1E191A"/>
                        <w:spacing w:val="-10"/>
                        <w:w w:val="105"/>
                        <w:sz w:val="9"/>
                      </w:rPr>
                      <w:t> </w:t>
                    </w:r>
                    <w:r>
                      <w:rPr>
                        <w:rFonts w:ascii="Courier New" w:hAnsi="Courier New"/>
                        <w:color w:val="1E191A"/>
                        <w:w w:val="105"/>
                        <w:sz w:val="9"/>
                      </w:rPr>
                      <w:t>ð#00</w:t>
                    </w:r>
                  </w:p>
                  <w:p>
                    <w:pPr>
                      <w:spacing w:line="240" w:lineRule="auto" w:before="3"/>
                      <w:rPr>
                        <w:b/>
                        <w:sz w:val="12"/>
                      </w:rPr>
                    </w:pPr>
                  </w:p>
                  <w:p>
                    <w:pPr>
                      <w:spacing w:line="98" w:lineRule="exact" w:before="0"/>
                      <w:ind w:left="0" w:right="0" w:firstLine="0"/>
                      <w:jc w:val="left"/>
                      <w:rPr>
                        <w:rFonts w:ascii="Courier New" w:hAnsi="Courier New"/>
                        <w:sz w:val="9"/>
                      </w:rPr>
                    </w:pPr>
                    <w:r>
                      <w:rPr>
                        <w:rFonts w:ascii="Courier New" w:hAnsi="Courier New"/>
                        <w:color w:val="1E191A"/>
                        <w:w w:val="105"/>
                        <w:sz w:val="9"/>
                      </w:rPr>
                      <w:t>0X4000</w:t>
                    </w:r>
                    <w:r>
                      <w:rPr>
                        <w:rFonts w:ascii="Courier New" w:hAnsi="Courier New"/>
                        <w:color w:val="1E191A"/>
                        <w:spacing w:val="-10"/>
                        <w:w w:val="105"/>
                        <w:sz w:val="9"/>
                      </w:rPr>
                      <w:t> </w:t>
                    </w:r>
                    <w:r>
                      <w:rPr>
                        <w:rFonts w:ascii="Courier New" w:hAnsi="Courier New"/>
                        <w:color w:val="1E191A"/>
                        <w:w w:val="105"/>
                        <w:sz w:val="9"/>
                      </w:rPr>
                      <w:t>ð800</w:t>
                    </w:r>
                  </w:p>
                </w:txbxContent>
              </v:textbox>
              <w10:wrap type="none"/>
            </v:shape>
            <v:shape style="position:absolute;left:2741;top:7046;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0X4000 0000</w:t>
                    </w:r>
                  </w:p>
                </w:txbxContent>
              </v:textbox>
              <w10:wrap type="none"/>
            </v:shape>
            <v:shape style="position:absolute;left:8447;top:7149;width:643;height:312" type="#_x0000_t202" filled="false" stroked="false">
              <v:textbox inset="0,0,0,0">
                <w:txbxContent>
                  <w:p>
                    <w:pPr>
                      <w:spacing w:before="0"/>
                      <w:ind w:left="0" w:right="0" w:firstLine="0"/>
                      <w:jc w:val="left"/>
                      <w:rPr>
                        <w:rFonts w:ascii="Courier New" w:hAnsi="Courier New"/>
                        <w:sz w:val="9"/>
                      </w:rPr>
                    </w:pPr>
                    <w:r>
                      <w:rPr>
                        <w:rFonts w:ascii="Courier New" w:hAnsi="Courier New"/>
                        <w:color w:val="1E191A"/>
                        <w:w w:val="105"/>
                        <w:sz w:val="9"/>
                      </w:rPr>
                      <w:t>0X4000</w:t>
                    </w:r>
                    <w:r>
                      <w:rPr>
                        <w:rFonts w:ascii="Courier New" w:hAnsi="Courier New"/>
                        <w:color w:val="1E191A"/>
                        <w:spacing w:val="-10"/>
                        <w:w w:val="105"/>
                        <w:sz w:val="9"/>
                      </w:rPr>
                      <w:t> </w:t>
                    </w:r>
                    <w:r>
                      <w:rPr>
                        <w:rFonts w:ascii="Courier New" w:hAnsi="Courier New"/>
                        <w:color w:val="1E191A"/>
                        <w:w w:val="105"/>
                        <w:sz w:val="9"/>
                      </w:rPr>
                      <w:t>ð400</w:t>
                    </w:r>
                  </w:p>
                  <w:p>
                    <w:pPr>
                      <w:spacing w:line="240" w:lineRule="auto" w:before="7"/>
                      <w:rPr>
                        <w:b/>
                        <w:sz w:val="9"/>
                      </w:rPr>
                    </w:pPr>
                  </w:p>
                  <w:p>
                    <w:pPr>
                      <w:spacing w:line="98" w:lineRule="exact" w:before="0"/>
                      <w:ind w:left="0" w:right="0" w:firstLine="0"/>
                      <w:jc w:val="left"/>
                      <w:rPr>
                        <w:rFonts w:ascii="Courier New" w:hAnsi="Courier New"/>
                        <w:sz w:val="9"/>
                      </w:rPr>
                    </w:pPr>
                    <w:r>
                      <w:rPr>
                        <w:rFonts w:ascii="Courier New" w:hAnsi="Courier New"/>
                        <w:color w:val="1E191A"/>
                        <w:w w:val="105"/>
                        <w:sz w:val="9"/>
                      </w:rPr>
                      <w:t>0X4000</w:t>
                    </w:r>
                    <w:r>
                      <w:rPr>
                        <w:rFonts w:ascii="Courier New" w:hAnsi="Courier New"/>
                        <w:color w:val="1E191A"/>
                        <w:spacing w:val="-10"/>
                        <w:w w:val="105"/>
                        <w:sz w:val="9"/>
                      </w:rPr>
                      <w:t> </w:t>
                    </w:r>
                    <w:r>
                      <w:rPr>
                        <w:rFonts w:ascii="Courier New" w:hAnsi="Courier New"/>
                        <w:color w:val="1E191A"/>
                        <w:w w:val="105"/>
                        <w:sz w:val="9"/>
                      </w:rPr>
                      <w:t>ð000</w:t>
                    </w:r>
                  </w:p>
                </w:txbxContent>
              </v:textbox>
              <w10:wrap type="none"/>
            </v:shape>
            <v:shape style="position:absolute;left:3044;top:7559;width:117;height:224" type="#_x0000_t202" filled="false" stroked="false">
              <v:textbox inset="0,0,0,0">
                <w:txbxContent>
                  <w:p>
                    <w:pPr>
                      <w:spacing w:before="0"/>
                      <w:ind w:left="0" w:right="0" w:firstLine="0"/>
                      <w:jc w:val="left"/>
                      <w:rPr>
                        <w:rFonts w:ascii="Palatino Linotype"/>
                        <w:sz w:val="16"/>
                      </w:rPr>
                    </w:pPr>
                    <w:r>
                      <w:rPr>
                        <w:rFonts w:ascii="Palatino Linotype"/>
                        <w:color w:val="1E191A"/>
                        <w:w w:val="120"/>
                        <w:sz w:val="16"/>
                      </w:rPr>
                      <w:t>1</w:t>
                    </w:r>
                  </w:p>
                </w:txbxContent>
              </v:textbox>
              <w10:wrap type="none"/>
            </v:shape>
            <v:shape style="position:absolute;left:8447;top:7574;width:643;height:318"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5#00</w:t>
                    </w:r>
                  </w:p>
                  <w:p>
                    <w:pPr>
                      <w:spacing w:line="240" w:lineRule="auto" w:before="2"/>
                      <w:rPr>
                        <w:b/>
                        <w:sz w:val="10"/>
                      </w:rPr>
                    </w:pPr>
                  </w:p>
                  <w:p>
                    <w:pPr>
                      <w:spacing w:line="98" w:lineRule="exact"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5800</w:t>
                    </w:r>
                  </w:p>
                </w:txbxContent>
              </v:textbox>
              <w10:wrap type="none"/>
            </v:shape>
            <v:shape style="position:absolute;left:2743;top:8085;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0X2000 0000</w:t>
                    </w:r>
                  </w:p>
                </w:txbxContent>
              </v:textbox>
              <w10:wrap type="none"/>
            </v:shape>
            <v:shape style="position:absolute;left:8447;top:8016;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0X4000 5400</w:t>
                    </w:r>
                  </w:p>
                </w:txbxContent>
              </v:textbox>
              <w10:wrap type="none"/>
            </v:shape>
            <v:shape style="position:absolute;left:5537;top:8291;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0X0801 &amp;&amp;&amp;&amp;</w:t>
                    </w:r>
                  </w:p>
                </w:txbxContent>
              </v:textbox>
              <w10:wrap type="none"/>
            </v:shape>
            <v:shape style="position:absolute;left:8447;top:8213;width:643;height:317"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4#00</w:t>
                    </w:r>
                  </w:p>
                  <w:p>
                    <w:pPr>
                      <w:spacing w:line="240" w:lineRule="auto" w:before="0"/>
                      <w:rPr>
                        <w:b/>
                        <w:sz w:val="10"/>
                      </w:rPr>
                    </w:pPr>
                  </w:p>
                  <w:p>
                    <w:pPr>
                      <w:spacing w:line="98" w:lineRule="exact" w:before="1"/>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4800</w:t>
                    </w:r>
                  </w:p>
                </w:txbxContent>
              </v:textbox>
              <w10:wrap type="none"/>
            </v:shape>
            <v:shape style="position:absolute;left:3044;top:8597;width:117;height:224" type="#_x0000_t202" filled="false" stroked="false">
              <v:textbox inset="0,0,0,0">
                <w:txbxContent>
                  <w:p>
                    <w:pPr>
                      <w:spacing w:before="0"/>
                      <w:ind w:left="0" w:right="0" w:firstLine="0"/>
                      <w:jc w:val="left"/>
                      <w:rPr>
                        <w:rFonts w:ascii="Palatino Linotype"/>
                        <w:sz w:val="16"/>
                      </w:rPr>
                    </w:pPr>
                    <w:r>
                      <w:rPr>
                        <w:rFonts w:ascii="Palatino Linotype"/>
                        <w:color w:val="1E191A"/>
                        <w:w w:val="120"/>
                        <w:sz w:val="16"/>
                      </w:rPr>
                      <w:t>0</w:t>
                    </w:r>
                  </w:p>
                </w:txbxContent>
              </v:textbox>
              <w10:wrap type="none"/>
            </v:shape>
            <v:shape style="position:absolute;left:8447;top:8641;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0X4000 4400</w:t>
                    </w:r>
                  </w:p>
                </w:txbxContent>
              </v:textbox>
              <w10:wrap type="none"/>
            </v:shape>
            <v:shape style="position:absolute;left:8447;top:8841;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0X4000 3#00</w:t>
                    </w:r>
                  </w:p>
                </w:txbxContent>
              </v:textbox>
              <w10:wrap type="none"/>
            </v:shape>
            <v:shape style="position:absolute;left:2742;top:9139;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0X0000 0000</w:t>
                    </w:r>
                  </w:p>
                </w:txbxContent>
              </v:textbox>
              <w10:wrap type="none"/>
            </v:shape>
            <v:shape style="position:absolute;left:5537;top:9094;width:645;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0X0800 0000</w:t>
                    </w:r>
                  </w:p>
                </w:txbxContent>
              </v:textbox>
              <w10:wrap type="none"/>
            </v:shape>
            <v:shape style="position:absolute;left:8447;top:9062;width:643;height:324"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3800</w:t>
                    </w:r>
                  </w:p>
                  <w:p>
                    <w:pPr>
                      <w:spacing w:line="240" w:lineRule="auto" w:before="8"/>
                      <w:rPr>
                        <w:b/>
                        <w:sz w:val="10"/>
                      </w:rPr>
                    </w:pPr>
                  </w:p>
                  <w:p>
                    <w:pPr>
                      <w:spacing w:line="98" w:lineRule="exact"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3400</w:t>
                    </w:r>
                  </w:p>
                </w:txbxContent>
              </v:textbox>
              <w10:wrap type="none"/>
            </v:shape>
            <v:shape style="position:absolute;left:5540;top:9462;width:649;height:98" type="#_x0000_t202" filled="false" stroked="false">
              <v:textbox inset="0,0,0,0">
                <w:txbxContent>
                  <w:p>
                    <w:pPr>
                      <w:spacing w:line="97" w:lineRule="exact" w:before="0"/>
                      <w:ind w:left="0" w:right="0" w:firstLine="0"/>
                      <w:jc w:val="left"/>
                      <w:rPr>
                        <w:rFonts w:ascii="Courier New"/>
                        <w:sz w:val="9"/>
                      </w:rPr>
                    </w:pPr>
                    <w:r>
                      <w:rPr>
                        <w:rFonts w:ascii="Courier New"/>
                        <w:color w:val="1E191A"/>
                        <w:w w:val="105"/>
                        <w:sz w:val="9"/>
                      </w:rPr>
                      <w:t>0X0000 0000</w:t>
                    </w:r>
                  </w:p>
                </w:txbxContent>
              </v:textbox>
              <w10:wrap type="none"/>
            </v:shape>
            <v:shape style="position:absolute;left:8447;top:9497;width:643;height:99" type="#_x0000_t202" filled="false" stroked="false">
              <v:textbox inset="0,0,0,0">
                <w:txbxContent>
                  <w:p>
                    <w:pPr>
                      <w:spacing w:line="98" w:lineRule="exact" w:before="0"/>
                      <w:ind w:left="0" w:right="0" w:firstLine="0"/>
                      <w:jc w:val="left"/>
                      <w:rPr>
                        <w:rFonts w:ascii="Courier New"/>
                        <w:sz w:val="9"/>
                      </w:rPr>
                    </w:pPr>
                    <w:r>
                      <w:rPr>
                        <w:rFonts w:ascii="Courier New"/>
                        <w:color w:val="1E191A"/>
                        <w:w w:val="105"/>
                        <w:sz w:val="9"/>
                      </w:rPr>
                      <w:t>0X4000 3000</w:t>
                    </w:r>
                  </w:p>
                </w:txbxContent>
              </v:textbox>
              <w10:wrap type="none"/>
            </v:shape>
            <v:shape style="position:absolute;left:8447;top:9720;width:643;height:320"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2#00</w:t>
                    </w:r>
                  </w:p>
                  <w:p>
                    <w:pPr>
                      <w:spacing w:line="240" w:lineRule="auto" w:before="4"/>
                      <w:rPr>
                        <w:b/>
                        <w:sz w:val="10"/>
                      </w:rPr>
                    </w:pPr>
                  </w:p>
                  <w:p>
                    <w:pPr>
                      <w:spacing w:line="98" w:lineRule="exact"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2800</w:t>
                    </w:r>
                  </w:p>
                </w:txbxContent>
              </v:textbox>
              <w10:wrap type="none"/>
            </v:shape>
            <v:shape style="position:absolute;left:4129;top:10111;width:553;height:165" type="#_x0000_t202" filled="false" stroked="false">
              <v:textbox inset="0,0,0,0">
                <w:txbxContent>
                  <w:p>
                    <w:pPr>
                      <w:spacing w:before="17"/>
                      <w:ind w:left="0" w:right="0" w:firstLine="0"/>
                      <w:jc w:val="left"/>
                      <w:rPr>
                        <w:b/>
                        <w:sz w:val="11"/>
                      </w:rPr>
                    </w:pPr>
                    <w:r>
                      <w:rPr>
                        <w:b/>
                        <w:color w:val="1E191A"/>
                        <w:w w:val="85"/>
                        <w:sz w:val="11"/>
                      </w:rPr>
                      <w:t>5HVHUYHG</w:t>
                    </w:r>
                  </w:p>
                </w:txbxContent>
              </v:textbox>
              <w10:wrap type="none"/>
            </v:shape>
            <v:shape style="position:absolute;left:8447;top:10163;width:643;height:714" type="#_x0000_t202" filled="false" stroked="false">
              <v:textbox inset="0,0,0,0">
                <w:txbxContent>
                  <w:p>
                    <w:pPr>
                      <w:spacing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0#00</w:t>
                    </w:r>
                  </w:p>
                  <w:p>
                    <w:pPr>
                      <w:spacing w:line="240" w:lineRule="auto" w:before="4"/>
                      <w:rPr>
                        <w:b/>
                        <w:sz w:val="10"/>
                      </w:rPr>
                    </w:pPr>
                  </w:p>
                  <w:p>
                    <w:pPr>
                      <w:spacing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0800</w:t>
                    </w:r>
                  </w:p>
                  <w:p>
                    <w:pPr>
                      <w:spacing w:line="240" w:lineRule="auto" w:before="5"/>
                      <w:rPr>
                        <w:b/>
                        <w:sz w:val="9"/>
                      </w:rPr>
                    </w:pPr>
                  </w:p>
                  <w:p>
                    <w:pPr>
                      <w:spacing w:before="0"/>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0400</w:t>
                    </w:r>
                  </w:p>
                  <w:p>
                    <w:pPr>
                      <w:spacing w:line="98" w:lineRule="exact" w:before="82"/>
                      <w:ind w:left="0" w:right="0" w:firstLine="0"/>
                      <w:jc w:val="left"/>
                      <w:rPr>
                        <w:rFonts w:ascii="Courier New"/>
                        <w:sz w:val="9"/>
                      </w:rPr>
                    </w:pPr>
                    <w:r>
                      <w:rPr>
                        <w:rFonts w:ascii="Courier New"/>
                        <w:color w:val="1E191A"/>
                        <w:w w:val="105"/>
                        <w:sz w:val="9"/>
                      </w:rPr>
                      <w:t>0X4000</w:t>
                    </w:r>
                    <w:r>
                      <w:rPr>
                        <w:rFonts w:ascii="Courier New"/>
                        <w:color w:val="1E191A"/>
                        <w:spacing w:val="-10"/>
                        <w:w w:val="105"/>
                        <w:sz w:val="9"/>
                      </w:rPr>
                      <w:t> </w:t>
                    </w:r>
                    <w:r>
                      <w:rPr>
                        <w:rFonts w:ascii="Courier New"/>
                        <w:color w:val="1E191A"/>
                        <w:w w:val="105"/>
                        <w:sz w:val="9"/>
                      </w:rPr>
                      <w:t>0000</w:t>
                    </w:r>
                  </w:p>
                </w:txbxContent>
              </v:textbox>
              <w10:wrap type="none"/>
            </v:shape>
            <v:shape style="position:absolute;left:9870;top:11093;width:481;height:160" type="#_x0000_t202" filled="false" stroked="false">
              <v:textbox inset="0,0,0,0">
                <w:txbxContent>
                  <w:p>
                    <w:pPr>
                      <w:spacing w:line="157" w:lineRule="exact" w:before="0"/>
                      <w:ind w:left="0" w:right="0" w:firstLine="0"/>
                      <w:jc w:val="left"/>
                      <w:rPr>
                        <w:rFonts w:ascii="Palatino Linotype"/>
                        <w:sz w:val="12"/>
                      </w:rPr>
                    </w:pPr>
                    <w:r>
                      <w:rPr>
                        <w:rFonts w:ascii="Palatino Linotype"/>
                        <w:color w:val="030404"/>
                        <w:w w:val="90"/>
                        <w:sz w:val="12"/>
                      </w:rPr>
                      <w:t>DL14394I</w:t>
                    </w:r>
                  </w:p>
                </w:txbxContent>
              </v:textbox>
              <w10:wrap type="none"/>
            </v:shape>
            <w10:wrap type="none"/>
          </v:group>
        </w:pict>
      </w:r>
      <w:r>
        <w:rPr/>
        <w:pict>
          <v:shape style="position:absolute;margin-left:455.428406pt;margin-top:31.033703pt;width:56.25pt;height:513.0500pt;mso-position-horizontal-relative:page;mso-position-vertical-relative:paragraph;z-index:252300288" type="#_x0000_t202" filled="false" stroked="false">
            <v:textbox inset="0,0,0,0">
              <w:txbxContent>
                <w:tbl>
                  <w:tblPr>
                    <w:tblW w:w="0" w:type="auto"/>
                    <w:jc w:val="left"/>
                    <w:tblInd w:w="5"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1109"/>
                  </w:tblGrid>
                  <w:tr>
                    <w:trPr>
                      <w:trHeight w:val="202" w:hRule="atLeast"/>
                    </w:trPr>
                    <w:tc>
                      <w:tcPr>
                        <w:tcW w:w="1109" w:type="dxa"/>
                        <w:tcBorders>
                          <w:bottom w:val="single" w:sz="6" w:space="0" w:color="1E191A"/>
                        </w:tcBorders>
                        <w:shd w:val="clear" w:color="auto" w:fill="EAEAEA"/>
                      </w:tcPr>
                      <w:p>
                        <w:pPr>
                          <w:pStyle w:val="TableParagraph"/>
                          <w:spacing w:before="10"/>
                          <w:ind w:left="191" w:right="192"/>
                          <w:rPr>
                            <w:rFonts w:ascii="Palatino Linotype"/>
                            <w:sz w:val="10"/>
                          </w:rPr>
                        </w:pPr>
                        <w:r>
                          <w:rPr>
                            <w:rFonts w:ascii="Palatino Linotype"/>
                            <w:color w:val="1E191A"/>
                            <w:w w:val="70"/>
                            <w:sz w:val="10"/>
                          </w:rPr>
                          <w:t>UHVHUYHG</w:t>
                        </w:r>
                      </w:p>
                    </w:tc>
                  </w:tr>
                  <w:tr>
                    <w:trPr>
                      <w:trHeight w:val="200" w:hRule="atLeast"/>
                    </w:trPr>
                    <w:tc>
                      <w:tcPr>
                        <w:tcW w:w="1109" w:type="dxa"/>
                        <w:tcBorders>
                          <w:top w:val="single" w:sz="6" w:space="0" w:color="1E191A"/>
                          <w:bottom w:val="single" w:sz="8" w:space="0" w:color="1E191A"/>
                        </w:tcBorders>
                        <w:shd w:val="clear" w:color="auto" w:fill="EAEAEA"/>
                      </w:tcPr>
                      <w:p>
                        <w:pPr>
                          <w:pStyle w:val="TableParagraph"/>
                          <w:spacing w:before="23"/>
                          <w:ind w:left="191" w:right="192"/>
                          <w:rPr>
                            <w:rFonts w:ascii="Palatino Linotype"/>
                            <w:sz w:val="10"/>
                          </w:rPr>
                        </w:pPr>
                        <w:r>
                          <w:rPr>
                            <w:rFonts w:ascii="Palatino Linotype"/>
                            <w:color w:val="1E191A"/>
                            <w:w w:val="70"/>
                            <w:sz w:val="10"/>
                          </w:rPr>
                          <w:t>UHVHUYHG</w:t>
                        </w:r>
                      </w:p>
                    </w:tc>
                  </w:tr>
                  <w:tr>
                    <w:trPr>
                      <w:trHeight w:val="198" w:hRule="atLeast"/>
                    </w:trPr>
                    <w:tc>
                      <w:tcPr>
                        <w:tcW w:w="1109" w:type="dxa"/>
                        <w:tcBorders>
                          <w:top w:val="single" w:sz="8" w:space="0" w:color="1E191A"/>
                          <w:bottom w:val="single" w:sz="6" w:space="0" w:color="1E191A"/>
                        </w:tcBorders>
                        <w:shd w:val="clear" w:color="auto" w:fill="EAEAEA"/>
                      </w:tcPr>
                      <w:p>
                        <w:pPr>
                          <w:pStyle w:val="TableParagraph"/>
                          <w:spacing w:before="11"/>
                          <w:ind w:left="191" w:right="192"/>
                          <w:rPr>
                            <w:rFonts w:ascii="Palatino Linotype"/>
                            <w:sz w:val="10"/>
                          </w:rPr>
                        </w:pPr>
                        <w:r>
                          <w:rPr>
                            <w:rFonts w:ascii="Palatino Linotype"/>
                            <w:color w:val="1E191A"/>
                            <w:w w:val="70"/>
                            <w:sz w:val="10"/>
                          </w:rPr>
                          <w:t>UHVHUYHG</w:t>
                        </w:r>
                      </w:p>
                    </w:tc>
                  </w:tr>
                  <w:tr>
                    <w:trPr>
                      <w:trHeight w:val="200" w:hRule="atLeast"/>
                    </w:trPr>
                    <w:tc>
                      <w:tcPr>
                        <w:tcW w:w="1109" w:type="dxa"/>
                        <w:tcBorders>
                          <w:top w:val="single" w:sz="6" w:space="0" w:color="1E191A"/>
                          <w:bottom w:val="single" w:sz="6" w:space="0" w:color="1E191A"/>
                        </w:tcBorders>
                      </w:tcPr>
                      <w:p>
                        <w:pPr>
                          <w:pStyle w:val="TableParagraph"/>
                          <w:spacing w:before="13"/>
                          <w:ind w:left="168" w:right="192"/>
                          <w:rPr>
                            <w:rFonts w:ascii="Palatino Linotype"/>
                            <w:sz w:val="10"/>
                          </w:rPr>
                        </w:pPr>
                        <w:r>
                          <w:rPr>
                            <w:rFonts w:ascii="Palatino Linotype"/>
                            <w:color w:val="1E191A"/>
                            <w:sz w:val="10"/>
                          </w:rPr>
                          <w:t>&amp;5&amp;</w:t>
                        </w:r>
                      </w:p>
                    </w:tc>
                  </w:tr>
                  <w:tr>
                    <w:trPr>
                      <w:trHeight w:val="200" w:hRule="atLeast"/>
                    </w:trPr>
                    <w:tc>
                      <w:tcPr>
                        <w:tcW w:w="1109" w:type="dxa"/>
                        <w:tcBorders>
                          <w:top w:val="single" w:sz="6" w:space="0" w:color="1E191A"/>
                          <w:bottom w:val="single" w:sz="6" w:space="0" w:color="1E191A"/>
                        </w:tcBorders>
                        <w:shd w:val="clear" w:color="auto" w:fill="EAEAEA"/>
                      </w:tcPr>
                      <w:p>
                        <w:pPr>
                          <w:pStyle w:val="TableParagraph"/>
                          <w:spacing w:before="19"/>
                          <w:ind w:left="191" w:right="192"/>
                          <w:rPr>
                            <w:rFonts w:ascii="Palatino Linotype"/>
                            <w:sz w:val="10"/>
                          </w:rPr>
                        </w:pPr>
                        <w:r>
                          <w:rPr>
                            <w:rFonts w:ascii="Palatino Linotype"/>
                            <w:color w:val="1E191A"/>
                            <w:w w:val="70"/>
                            <w:sz w:val="10"/>
                          </w:rPr>
                          <w:t>UHVHUYHG</w:t>
                        </w:r>
                      </w:p>
                    </w:tc>
                  </w:tr>
                  <w:tr>
                    <w:trPr>
                      <w:trHeight w:val="200" w:hRule="atLeast"/>
                    </w:trPr>
                    <w:tc>
                      <w:tcPr>
                        <w:tcW w:w="1109" w:type="dxa"/>
                        <w:tcBorders>
                          <w:top w:val="single" w:sz="6" w:space="0" w:color="1E191A"/>
                          <w:bottom w:val="single" w:sz="8" w:space="0" w:color="1E191A"/>
                        </w:tcBorders>
                      </w:tcPr>
                      <w:p>
                        <w:pPr>
                          <w:pStyle w:val="TableParagraph"/>
                          <w:spacing w:before="27"/>
                          <w:ind w:left="207" w:right="192"/>
                          <w:rPr>
                            <w:rFonts w:ascii="Palatino Linotype"/>
                            <w:sz w:val="10"/>
                          </w:rPr>
                        </w:pPr>
                        <w:r>
                          <w:rPr>
                            <w:rFonts w:ascii="Palatino Linotype"/>
                            <w:color w:val="1E191A"/>
                            <w:w w:val="70"/>
                            <w:sz w:val="10"/>
                          </w:rPr>
                          <w:t>)</w:t>
                        </w:r>
                        <w:r>
                          <w:rPr>
                            <w:rFonts w:ascii="Palatino Linotype"/>
                            <w:color w:val="1E191A"/>
                            <w:spacing w:val="4"/>
                            <w:w w:val="70"/>
                            <w:sz w:val="10"/>
                          </w:rPr>
                          <w:t>O</w:t>
                        </w:r>
                        <w:r>
                          <w:rPr>
                            <w:rFonts w:ascii="Palatino Linotype"/>
                            <w:color w:val="1E191A"/>
                            <w:spacing w:val="-1"/>
                            <w:w w:val="67"/>
                            <w:sz w:val="10"/>
                          </w:rPr>
                          <w:t>D</w:t>
                        </w:r>
                        <w:r>
                          <w:rPr>
                            <w:rFonts w:ascii="Palatino Linotype"/>
                            <w:color w:val="1E191A"/>
                            <w:spacing w:val="6"/>
                            <w:w w:val="65"/>
                            <w:sz w:val="10"/>
                          </w:rPr>
                          <w:t>V</w:t>
                        </w:r>
                        <w:r>
                          <w:rPr>
                            <w:rFonts w:ascii="Palatino Linotype"/>
                            <w:color w:val="1E191A"/>
                            <w:w w:val="72"/>
                            <w:sz w:val="10"/>
                          </w:rPr>
                          <w:t>K</w:t>
                        </w:r>
                        <w:r>
                          <w:rPr>
                            <w:rFonts w:ascii="Palatino Linotype"/>
                            <w:color w:val="1E191A"/>
                            <w:spacing w:val="6"/>
                            <w:sz w:val="10"/>
                          </w:rPr>
                          <w:t> </w:t>
                        </w:r>
                        <w:r>
                          <w:rPr>
                            <w:rFonts w:ascii="Palatino Linotype"/>
                            <w:color w:val="1E191A"/>
                            <w:w w:val="75"/>
                            <w:sz w:val="10"/>
                          </w:rPr>
                          <w:t>,</w:t>
                        </w:r>
                        <w:r>
                          <w:rPr>
                            <w:rFonts w:ascii="Palatino Linotype"/>
                            <w:color w:val="1E191A"/>
                            <w:spacing w:val="4"/>
                            <w:w w:val="75"/>
                            <w:sz w:val="10"/>
                          </w:rPr>
                          <w:t>Q</w:t>
                        </w:r>
                        <w:r>
                          <w:rPr>
                            <w:rFonts w:ascii="Palatino Linotype"/>
                            <w:color w:val="1E191A"/>
                            <w:spacing w:val="5"/>
                            <w:w w:val="26"/>
                            <w:sz w:val="10"/>
                          </w:rPr>
                          <w:t>W</w:t>
                        </w:r>
                        <w:r>
                          <w:rPr>
                            <w:rFonts w:ascii="Palatino Linotype"/>
                            <w:color w:val="1E191A"/>
                            <w:spacing w:val="-1"/>
                            <w:w w:val="62"/>
                            <w:sz w:val="10"/>
                          </w:rPr>
                          <w:t>H</w:t>
                        </w:r>
                        <w:r>
                          <w:rPr>
                            <w:rFonts w:ascii="Palatino Linotype"/>
                            <w:color w:val="1E191A"/>
                            <w:w w:val="51"/>
                            <w:sz w:val="10"/>
                          </w:rPr>
                          <w:t>U</w:t>
                        </w:r>
                        <w:r>
                          <w:rPr>
                            <w:rFonts w:ascii="Palatino Linotype"/>
                            <w:color w:val="1E191A"/>
                            <w:spacing w:val="9"/>
                            <w:w w:val="51"/>
                            <w:sz w:val="10"/>
                          </w:rPr>
                          <w:t>I</w:t>
                        </w:r>
                        <w:r>
                          <w:rPr>
                            <w:rFonts w:ascii="Palatino Linotype"/>
                            <w:color w:val="1E191A"/>
                            <w:w w:val="74"/>
                            <w:sz w:val="10"/>
                          </w:rPr>
                          <w:t>D</w:t>
                        </w:r>
                        <w:r>
                          <w:rPr>
                            <w:rFonts w:ascii="Palatino Linotype"/>
                            <w:color w:val="1E191A"/>
                            <w:spacing w:val="5"/>
                            <w:w w:val="74"/>
                            <w:sz w:val="10"/>
                          </w:rPr>
                          <w:t>F</w:t>
                        </w:r>
                        <w:r>
                          <w:rPr>
                            <w:rFonts w:ascii="Palatino Linotype"/>
                            <w:color w:val="1E191A"/>
                            <w:w w:val="62"/>
                            <w:sz w:val="10"/>
                          </w:rPr>
                          <w:t>H</w:t>
                        </w:r>
                      </w:p>
                    </w:tc>
                  </w:tr>
                  <w:tr>
                    <w:trPr>
                      <w:trHeight w:val="198" w:hRule="atLeast"/>
                    </w:trPr>
                    <w:tc>
                      <w:tcPr>
                        <w:tcW w:w="1109" w:type="dxa"/>
                        <w:tcBorders>
                          <w:top w:val="single" w:sz="8" w:space="0" w:color="1E191A"/>
                          <w:bottom w:val="single" w:sz="8" w:space="0" w:color="1E191A"/>
                        </w:tcBorders>
                        <w:shd w:val="clear" w:color="auto" w:fill="EAEAEA"/>
                      </w:tcPr>
                      <w:p>
                        <w:pPr>
                          <w:pStyle w:val="TableParagraph"/>
                          <w:spacing w:before="29"/>
                          <w:ind w:left="191" w:right="192"/>
                          <w:rPr>
                            <w:rFonts w:ascii="Palatino Linotype"/>
                            <w:sz w:val="10"/>
                          </w:rPr>
                        </w:pPr>
                        <w:r>
                          <w:rPr>
                            <w:rFonts w:ascii="Palatino Linotype"/>
                            <w:color w:val="1E191A"/>
                            <w:w w:val="70"/>
                            <w:sz w:val="10"/>
                          </w:rPr>
                          <w:t>UHVHUYHG</w:t>
                        </w:r>
                      </w:p>
                    </w:tc>
                  </w:tr>
                  <w:tr>
                    <w:trPr>
                      <w:trHeight w:val="198" w:hRule="atLeast"/>
                    </w:trPr>
                    <w:tc>
                      <w:tcPr>
                        <w:tcW w:w="1109" w:type="dxa"/>
                        <w:tcBorders>
                          <w:top w:val="single" w:sz="8" w:space="0" w:color="1E191A"/>
                          <w:bottom w:val="single" w:sz="8" w:space="0" w:color="1E191A"/>
                        </w:tcBorders>
                      </w:tcPr>
                      <w:p>
                        <w:pPr>
                          <w:pStyle w:val="TableParagraph"/>
                          <w:spacing w:before="27"/>
                          <w:ind w:left="206" w:right="192"/>
                          <w:rPr>
                            <w:rFonts w:ascii="Palatino Linotype"/>
                            <w:sz w:val="10"/>
                          </w:rPr>
                        </w:pPr>
                        <w:r>
                          <w:rPr>
                            <w:rFonts w:ascii="Palatino Linotype"/>
                            <w:color w:val="1E191A"/>
                            <w:sz w:val="10"/>
                          </w:rPr>
                          <w:t>5&amp;&amp;</w:t>
                        </w:r>
                      </w:p>
                    </w:tc>
                  </w:tr>
                  <w:tr>
                    <w:trPr>
                      <w:trHeight w:val="198" w:hRule="atLeast"/>
                    </w:trPr>
                    <w:tc>
                      <w:tcPr>
                        <w:tcW w:w="1109" w:type="dxa"/>
                        <w:tcBorders>
                          <w:top w:val="single" w:sz="8" w:space="0" w:color="1E191A"/>
                          <w:bottom w:val="single" w:sz="8" w:space="0" w:color="1E191A"/>
                        </w:tcBorders>
                        <w:shd w:val="clear" w:color="auto" w:fill="EAEAEA"/>
                      </w:tcPr>
                      <w:p>
                        <w:pPr>
                          <w:pStyle w:val="TableParagraph"/>
                          <w:spacing w:before="7"/>
                          <w:ind w:left="191" w:right="192"/>
                          <w:rPr>
                            <w:rFonts w:ascii="Palatino Linotype"/>
                            <w:sz w:val="10"/>
                          </w:rPr>
                        </w:pPr>
                        <w:r>
                          <w:rPr>
                            <w:rFonts w:ascii="Palatino Linotype"/>
                            <w:color w:val="1E191A"/>
                            <w:w w:val="70"/>
                            <w:sz w:val="10"/>
                          </w:rPr>
                          <w:t>UHVHUYHG</w:t>
                        </w:r>
                      </w:p>
                    </w:tc>
                  </w:tr>
                  <w:tr>
                    <w:trPr>
                      <w:trHeight w:val="198" w:hRule="atLeast"/>
                    </w:trPr>
                    <w:tc>
                      <w:tcPr>
                        <w:tcW w:w="1109" w:type="dxa"/>
                        <w:tcBorders>
                          <w:top w:val="single" w:sz="8" w:space="0" w:color="1E191A"/>
                          <w:bottom w:val="single" w:sz="6" w:space="0" w:color="1E191A"/>
                        </w:tcBorders>
                      </w:tcPr>
                      <w:p>
                        <w:pPr>
                          <w:pStyle w:val="TableParagraph"/>
                          <w:spacing w:before="3"/>
                          <w:ind w:left="200" w:right="192"/>
                          <w:rPr>
                            <w:rFonts w:ascii="Palatino Linotype"/>
                            <w:sz w:val="10"/>
                          </w:rPr>
                        </w:pPr>
                        <w:r>
                          <w:rPr>
                            <w:rFonts w:ascii="Palatino Linotype"/>
                            <w:color w:val="1E191A"/>
                            <w:w w:val="195"/>
                            <w:sz w:val="10"/>
                          </w:rPr>
                          <w:t>'0$</w:t>
                        </w:r>
                      </w:p>
                    </w:tc>
                  </w:tr>
                  <w:tr>
                    <w:trPr>
                      <w:trHeight w:val="203" w:hRule="atLeast"/>
                    </w:trPr>
                    <w:tc>
                      <w:tcPr>
                        <w:tcW w:w="1109" w:type="dxa"/>
                        <w:tcBorders>
                          <w:top w:val="single" w:sz="6" w:space="0" w:color="1E191A"/>
                          <w:bottom w:val="single" w:sz="6" w:space="0" w:color="1E191A"/>
                        </w:tcBorders>
                        <w:shd w:val="clear" w:color="auto" w:fill="EAEAEA"/>
                      </w:tcPr>
                      <w:p>
                        <w:pPr>
                          <w:pStyle w:val="TableParagraph"/>
                          <w:spacing w:before="5"/>
                          <w:ind w:left="191" w:right="192"/>
                          <w:rPr>
                            <w:rFonts w:ascii="Palatino Linotype"/>
                            <w:sz w:val="10"/>
                          </w:rPr>
                        </w:pPr>
                        <w:r>
                          <w:rPr>
                            <w:rFonts w:ascii="Palatino Linotype"/>
                            <w:color w:val="1E191A"/>
                            <w:w w:val="70"/>
                            <w:sz w:val="10"/>
                          </w:rPr>
                          <w:t>UHVHUYHG</w:t>
                        </w:r>
                      </w:p>
                    </w:tc>
                  </w:tr>
                  <w:tr>
                    <w:trPr>
                      <w:trHeight w:val="200" w:hRule="atLeast"/>
                    </w:trPr>
                    <w:tc>
                      <w:tcPr>
                        <w:tcW w:w="1109" w:type="dxa"/>
                        <w:tcBorders>
                          <w:top w:val="single" w:sz="6" w:space="0" w:color="1E191A"/>
                          <w:bottom w:val="single" w:sz="8" w:space="0" w:color="1E191A"/>
                        </w:tcBorders>
                      </w:tcPr>
                      <w:p>
                        <w:pPr>
                          <w:pStyle w:val="TableParagraph"/>
                          <w:spacing w:before="32"/>
                          <w:ind w:left="207" w:right="192"/>
                          <w:rPr>
                            <w:rFonts w:ascii="Palatino Linotype"/>
                            <w:sz w:val="10"/>
                          </w:rPr>
                        </w:pPr>
                        <w:r>
                          <w:rPr>
                            <w:rFonts w:ascii="Palatino Linotype"/>
                            <w:color w:val="1E191A"/>
                            <w:w w:val="125"/>
                            <w:sz w:val="10"/>
                          </w:rPr>
                          <w:t>86$571</w:t>
                        </w:r>
                      </w:p>
                    </w:tc>
                  </w:tr>
                  <w:tr>
                    <w:trPr>
                      <w:trHeight w:val="198" w:hRule="atLeast"/>
                    </w:trPr>
                    <w:tc>
                      <w:tcPr>
                        <w:tcW w:w="1109" w:type="dxa"/>
                        <w:tcBorders>
                          <w:top w:val="single" w:sz="8" w:space="0" w:color="1E191A"/>
                          <w:bottom w:val="single" w:sz="8" w:space="0" w:color="1E191A"/>
                        </w:tcBorders>
                        <w:shd w:val="clear" w:color="auto" w:fill="EAEAEA"/>
                      </w:tcPr>
                      <w:p>
                        <w:pPr>
                          <w:pStyle w:val="TableParagraph"/>
                          <w:spacing w:before="29"/>
                          <w:ind w:left="191" w:right="192"/>
                          <w:rPr>
                            <w:rFonts w:ascii="Palatino Linotype"/>
                            <w:sz w:val="10"/>
                          </w:rPr>
                        </w:pPr>
                        <w:r>
                          <w:rPr>
                            <w:rFonts w:ascii="Palatino Linotype"/>
                            <w:color w:val="1E191A"/>
                            <w:w w:val="70"/>
                            <w:sz w:val="10"/>
                          </w:rPr>
                          <w:t>UHVHUYHG</w:t>
                        </w:r>
                      </w:p>
                    </w:tc>
                  </w:tr>
                  <w:tr>
                    <w:trPr>
                      <w:trHeight w:val="198" w:hRule="atLeast"/>
                    </w:trPr>
                    <w:tc>
                      <w:tcPr>
                        <w:tcW w:w="1109" w:type="dxa"/>
                        <w:tcBorders>
                          <w:top w:val="single" w:sz="8" w:space="0" w:color="1E191A"/>
                          <w:bottom w:val="single" w:sz="8" w:space="0" w:color="1E191A"/>
                        </w:tcBorders>
                      </w:tcPr>
                      <w:p>
                        <w:pPr>
                          <w:pStyle w:val="TableParagraph"/>
                          <w:spacing w:before="20"/>
                          <w:ind w:left="207" w:right="192"/>
                          <w:rPr>
                            <w:rFonts w:ascii="Palatino Linotype"/>
                            <w:sz w:val="10"/>
                          </w:rPr>
                        </w:pPr>
                        <w:r>
                          <w:rPr>
                            <w:rFonts w:ascii="Palatino Linotype"/>
                            <w:color w:val="1E191A"/>
                            <w:w w:val="115"/>
                            <w:sz w:val="10"/>
                          </w:rPr>
                          <w:t>63,1</w:t>
                        </w:r>
                      </w:p>
                    </w:tc>
                  </w:tr>
                  <w:tr>
                    <w:trPr>
                      <w:trHeight w:val="198" w:hRule="atLeast"/>
                    </w:trPr>
                    <w:tc>
                      <w:tcPr>
                        <w:tcW w:w="1109" w:type="dxa"/>
                        <w:tcBorders>
                          <w:top w:val="single" w:sz="8" w:space="0" w:color="1E191A"/>
                          <w:bottom w:val="single" w:sz="8" w:space="0" w:color="1E191A"/>
                        </w:tcBorders>
                      </w:tcPr>
                      <w:p>
                        <w:pPr>
                          <w:pStyle w:val="TableParagraph"/>
                          <w:spacing w:before="20"/>
                          <w:ind w:left="207" w:right="192"/>
                          <w:rPr>
                            <w:rFonts w:ascii="Palatino Linotype"/>
                            <w:sz w:val="10"/>
                          </w:rPr>
                        </w:pPr>
                        <w:r>
                          <w:rPr>
                            <w:rFonts w:ascii="Palatino Linotype"/>
                            <w:color w:val="1E191A"/>
                            <w:w w:val="120"/>
                            <w:sz w:val="10"/>
                          </w:rPr>
                          <w:t>7,01</w:t>
                        </w:r>
                      </w:p>
                    </w:tc>
                  </w:tr>
                  <w:tr>
                    <w:trPr>
                      <w:trHeight w:val="198" w:hRule="atLeast"/>
                    </w:trPr>
                    <w:tc>
                      <w:tcPr>
                        <w:tcW w:w="1109" w:type="dxa"/>
                        <w:tcBorders>
                          <w:top w:val="single" w:sz="8" w:space="0" w:color="1E191A"/>
                          <w:bottom w:val="single" w:sz="8" w:space="0" w:color="1E191A"/>
                        </w:tcBorders>
                      </w:tcPr>
                      <w:p>
                        <w:pPr>
                          <w:pStyle w:val="TableParagraph"/>
                          <w:spacing w:before="19"/>
                          <w:ind w:left="178" w:right="192"/>
                          <w:rPr>
                            <w:rFonts w:ascii="Palatino Linotype"/>
                            <w:sz w:val="10"/>
                          </w:rPr>
                        </w:pPr>
                        <w:r>
                          <w:rPr>
                            <w:rFonts w:ascii="Palatino Linotype"/>
                            <w:color w:val="1E191A"/>
                            <w:w w:val="125"/>
                            <w:sz w:val="10"/>
                          </w:rPr>
                          <w:t>$'&amp;2</w:t>
                        </w:r>
                      </w:p>
                    </w:tc>
                  </w:tr>
                  <w:tr>
                    <w:trPr>
                      <w:trHeight w:val="198" w:hRule="atLeast"/>
                    </w:trPr>
                    <w:tc>
                      <w:tcPr>
                        <w:tcW w:w="1109" w:type="dxa"/>
                        <w:tcBorders>
                          <w:top w:val="single" w:sz="8" w:space="0" w:color="1E191A"/>
                          <w:bottom w:val="single" w:sz="6" w:space="0" w:color="1E191A"/>
                        </w:tcBorders>
                      </w:tcPr>
                      <w:p>
                        <w:pPr>
                          <w:pStyle w:val="TableParagraph"/>
                          <w:spacing w:line="123" w:lineRule="exact"/>
                          <w:ind w:left="202" w:right="192"/>
                          <w:rPr>
                            <w:rFonts w:ascii="Palatino Linotype"/>
                            <w:sz w:val="10"/>
                          </w:rPr>
                        </w:pPr>
                        <w:r>
                          <w:rPr>
                            <w:rFonts w:ascii="Palatino Linotype"/>
                            <w:color w:val="1E191A"/>
                            <w:w w:val="125"/>
                            <w:sz w:val="10"/>
                          </w:rPr>
                          <w:t>$'&amp;1</w:t>
                        </w:r>
                      </w:p>
                    </w:tc>
                  </w:tr>
                  <w:tr>
                    <w:trPr>
                      <w:trHeight w:val="226" w:hRule="atLeast"/>
                    </w:trPr>
                    <w:tc>
                      <w:tcPr>
                        <w:tcW w:w="1109" w:type="dxa"/>
                        <w:tcBorders>
                          <w:top w:val="single" w:sz="6" w:space="0" w:color="1E191A"/>
                          <w:bottom w:val="single" w:sz="8" w:space="0" w:color="1E191A"/>
                        </w:tcBorders>
                        <w:shd w:val="clear" w:color="auto" w:fill="EAEAEA"/>
                      </w:tcPr>
                      <w:p>
                        <w:pPr>
                          <w:pStyle w:val="TableParagraph"/>
                          <w:spacing w:before="49"/>
                          <w:ind w:left="179" w:right="192"/>
                          <w:rPr>
                            <w:rFonts w:ascii="Palatino Linotype"/>
                            <w:sz w:val="10"/>
                          </w:rPr>
                        </w:pPr>
                        <w:r>
                          <w:rPr>
                            <w:rFonts w:ascii="Palatino Linotype"/>
                            <w:color w:val="1E191A"/>
                            <w:w w:val="70"/>
                            <w:sz w:val="10"/>
                          </w:rPr>
                          <w:t>UHVH UYH G</w:t>
                        </w:r>
                      </w:p>
                    </w:tc>
                  </w:tr>
                  <w:tr>
                    <w:trPr>
                      <w:trHeight w:val="198" w:hRule="atLeast"/>
                    </w:trPr>
                    <w:tc>
                      <w:tcPr>
                        <w:tcW w:w="1109" w:type="dxa"/>
                        <w:tcBorders>
                          <w:top w:val="single" w:sz="8" w:space="0" w:color="1E191A"/>
                          <w:bottom w:val="single" w:sz="8" w:space="0" w:color="1E191A"/>
                        </w:tcBorders>
                      </w:tcPr>
                      <w:p>
                        <w:pPr>
                          <w:pStyle w:val="TableParagraph"/>
                          <w:spacing w:before="13"/>
                          <w:ind w:left="206" w:right="192"/>
                          <w:rPr>
                            <w:rFonts w:ascii="Palatino Linotype"/>
                            <w:sz w:val="10"/>
                          </w:rPr>
                        </w:pPr>
                        <w:r>
                          <w:rPr>
                            <w:rFonts w:ascii="Palatino Linotype"/>
                            <w:color w:val="1E191A"/>
                            <w:w w:val="75"/>
                            <w:sz w:val="10"/>
                          </w:rPr>
                          <w:t>3R</w:t>
                        </w:r>
                        <w:r>
                          <w:rPr>
                            <w:rFonts w:ascii="Palatino Linotype"/>
                            <w:color w:val="1E191A"/>
                            <w:spacing w:val="10"/>
                            <w:w w:val="75"/>
                            <w:sz w:val="10"/>
                          </w:rPr>
                          <w:t>U</w:t>
                        </w:r>
                        <w:r>
                          <w:rPr>
                            <w:rFonts w:ascii="Palatino Linotype"/>
                            <w:color w:val="1E191A"/>
                            <w:w w:val="26"/>
                            <w:sz w:val="10"/>
                          </w:rPr>
                          <w:t>W</w:t>
                        </w:r>
                        <w:r>
                          <w:rPr>
                            <w:rFonts w:ascii="Palatino Linotype"/>
                            <w:color w:val="1E191A"/>
                            <w:spacing w:val="5"/>
                            <w:sz w:val="10"/>
                          </w:rPr>
                          <w:t> </w:t>
                        </w:r>
                        <w:r>
                          <w:rPr>
                            <w:rFonts w:ascii="Palatino Linotype"/>
                            <w:color w:val="1E191A"/>
                            <w:w w:val="188"/>
                            <w:sz w:val="10"/>
                          </w:rPr>
                          <w:t>(</w:t>
                        </w:r>
                      </w:p>
                    </w:tc>
                  </w:tr>
                  <w:tr>
                    <w:trPr>
                      <w:trHeight w:val="198" w:hRule="atLeast"/>
                    </w:trPr>
                    <w:tc>
                      <w:tcPr>
                        <w:tcW w:w="1109" w:type="dxa"/>
                        <w:tcBorders>
                          <w:top w:val="single" w:sz="8" w:space="0" w:color="1E191A"/>
                          <w:bottom w:val="single" w:sz="8" w:space="0" w:color="1E191A"/>
                        </w:tcBorders>
                      </w:tcPr>
                      <w:p>
                        <w:pPr>
                          <w:pStyle w:val="TableParagraph"/>
                          <w:spacing w:before="13"/>
                          <w:ind w:left="206" w:right="192"/>
                          <w:rPr>
                            <w:rFonts w:ascii="Palatino Linotype"/>
                            <w:sz w:val="10"/>
                          </w:rPr>
                        </w:pPr>
                        <w:r>
                          <w:rPr>
                            <w:rFonts w:ascii="Palatino Linotype"/>
                            <w:color w:val="1E191A"/>
                            <w:w w:val="98"/>
                            <w:sz w:val="10"/>
                          </w:rPr>
                          <w:t>3</w:t>
                        </w:r>
                        <w:r>
                          <w:rPr>
                            <w:rFonts w:ascii="Palatino Linotype"/>
                            <w:color w:val="1E191A"/>
                            <w:spacing w:val="4"/>
                            <w:w w:val="98"/>
                            <w:sz w:val="10"/>
                          </w:rPr>
                          <w:t>R</w:t>
                        </w:r>
                        <w:r>
                          <w:rPr>
                            <w:rFonts w:ascii="Palatino Linotype"/>
                            <w:color w:val="1E191A"/>
                            <w:spacing w:val="6"/>
                            <w:w w:val="40"/>
                            <w:sz w:val="10"/>
                          </w:rPr>
                          <w:t>U</w:t>
                        </w:r>
                        <w:r>
                          <w:rPr>
                            <w:rFonts w:ascii="Palatino Linotype"/>
                            <w:color w:val="1E191A"/>
                            <w:w w:val="26"/>
                            <w:sz w:val="10"/>
                          </w:rPr>
                          <w:t>W</w:t>
                        </w:r>
                        <w:r>
                          <w:rPr>
                            <w:rFonts w:ascii="Palatino Linotype"/>
                            <w:color w:val="1E191A"/>
                            <w:spacing w:val="5"/>
                            <w:sz w:val="10"/>
                          </w:rPr>
                          <w:t> </w:t>
                        </w:r>
                        <w:r>
                          <w:rPr>
                            <w:rFonts w:ascii="Palatino Linotype"/>
                            <w:color w:val="1E191A"/>
                            <w:w w:val="326"/>
                            <w:sz w:val="10"/>
                          </w:rPr>
                          <w:t>'</w:t>
                        </w:r>
                      </w:p>
                    </w:tc>
                  </w:tr>
                  <w:tr>
                    <w:trPr>
                      <w:trHeight w:val="198" w:hRule="atLeast"/>
                    </w:trPr>
                    <w:tc>
                      <w:tcPr>
                        <w:tcW w:w="1109" w:type="dxa"/>
                        <w:tcBorders>
                          <w:top w:val="single" w:sz="8" w:space="0" w:color="1E191A"/>
                          <w:bottom w:val="single" w:sz="8" w:space="0" w:color="1E191A"/>
                        </w:tcBorders>
                      </w:tcPr>
                      <w:p>
                        <w:pPr>
                          <w:pStyle w:val="TableParagraph"/>
                          <w:spacing w:before="12"/>
                          <w:ind w:left="206" w:right="192"/>
                          <w:rPr>
                            <w:rFonts w:ascii="Palatino Linotype"/>
                            <w:sz w:val="10"/>
                          </w:rPr>
                        </w:pPr>
                        <w:r>
                          <w:rPr>
                            <w:rFonts w:ascii="Palatino Linotype"/>
                            <w:color w:val="1E191A"/>
                            <w:w w:val="98"/>
                            <w:sz w:val="10"/>
                          </w:rPr>
                          <w:t>3</w:t>
                        </w:r>
                        <w:r>
                          <w:rPr>
                            <w:rFonts w:ascii="Palatino Linotype"/>
                            <w:color w:val="1E191A"/>
                            <w:spacing w:val="4"/>
                            <w:w w:val="98"/>
                            <w:sz w:val="10"/>
                          </w:rPr>
                          <w:t>R</w:t>
                        </w:r>
                        <w:r>
                          <w:rPr>
                            <w:rFonts w:ascii="Palatino Linotype"/>
                            <w:color w:val="1E191A"/>
                            <w:spacing w:val="6"/>
                            <w:w w:val="40"/>
                            <w:sz w:val="10"/>
                          </w:rPr>
                          <w:t>U</w:t>
                        </w:r>
                        <w:r>
                          <w:rPr>
                            <w:rFonts w:ascii="Palatino Linotype"/>
                            <w:color w:val="1E191A"/>
                            <w:w w:val="26"/>
                            <w:sz w:val="10"/>
                          </w:rPr>
                          <w:t>W</w:t>
                        </w:r>
                        <w:r>
                          <w:rPr>
                            <w:rFonts w:ascii="Palatino Linotype"/>
                            <w:color w:val="1E191A"/>
                            <w:spacing w:val="5"/>
                            <w:sz w:val="10"/>
                          </w:rPr>
                          <w:t> </w:t>
                        </w:r>
                        <w:r>
                          <w:rPr>
                            <w:rFonts w:ascii="Palatino Linotype"/>
                            <w:color w:val="1E191A"/>
                            <w:w w:val="87"/>
                            <w:sz w:val="10"/>
                          </w:rPr>
                          <w:t>&amp;</w:t>
                        </w:r>
                      </w:p>
                    </w:tc>
                  </w:tr>
                  <w:tr>
                    <w:trPr>
                      <w:trHeight w:val="198" w:hRule="atLeast"/>
                    </w:trPr>
                    <w:tc>
                      <w:tcPr>
                        <w:tcW w:w="1109" w:type="dxa"/>
                        <w:tcBorders>
                          <w:top w:val="single" w:sz="8" w:space="0" w:color="1E191A"/>
                          <w:bottom w:val="single" w:sz="8" w:space="0" w:color="1E191A"/>
                        </w:tcBorders>
                      </w:tcPr>
                      <w:p>
                        <w:pPr>
                          <w:pStyle w:val="TableParagraph"/>
                          <w:spacing w:before="43"/>
                          <w:ind w:left="201" w:right="192"/>
                          <w:rPr>
                            <w:rFonts w:ascii="Palatino Linotype"/>
                            <w:sz w:val="10"/>
                          </w:rPr>
                        </w:pPr>
                        <w:r>
                          <w:rPr>
                            <w:rFonts w:ascii="Palatino Linotype"/>
                            <w:color w:val="1E191A"/>
                            <w:w w:val="98"/>
                            <w:sz w:val="10"/>
                          </w:rPr>
                          <w:t>3</w:t>
                        </w:r>
                        <w:r>
                          <w:rPr>
                            <w:rFonts w:ascii="Palatino Linotype"/>
                            <w:color w:val="1E191A"/>
                            <w:spacing w:val="4"/>
                            <w:w w:val="98"/>
                            <w:sz w:val="10"/>
                          </w:rPr>
                          <w:t>R</w:t>
                        </w:r>
                        <w:r>
                          <w:rPr>
                            <w:rFonts w:ascii="Palatino Linotype"/>
                            <w:color w:val="1E191A"/>
                            <w:spacing w:val="6"/>
                            <w:w w:val="40"/>
                            <w:sz w:val="10"/>
                          </w:rPr>
                          <w:t>U</w:t>
                        </w:r>
                        <w:r>
                          <w:rPr>
                            <w:rFonts w:ascii="Palatino Linotype"/>
                            <w:color w:val="1E191A"/>
                            <w:w w:val="26"/>
                            <w:sz w:val="10"/>
                          </w:rPr>
                          <w:t>W</w:t>
                        </w:r>
                        <w:r>
                          <w:rPr>
                            <w:rFonts w:ascii="Palatino Linotype"/>
                            <w:color w:val="1E191A"/>
                            <w:spacing w:val="5"/>
                            <w:sz w:val="10"/>
                          </w:rPr>
                          <w:t> </w:t>
                        </w:r>
                        <w:r>
                          <w:rPr>
                            <w:rFonts w:ascii="Palatino Linotype"/>
                            <w:color w:val="1E191A"/>
                            <w:w w:val="74"/>
                            <w:sz w:val="10"/>
                          </w:rPr>
                          <w:t>%</w:t>
                        </w:r>
                      </w:p>
                    </w:tc>
                  </w:tr>
                  <w:tr>
                    <w:trPr>
                      <w:trHeight w:val="198" w:hRule="atLeast"/>
                    </w:trPr>
                    <w:tc>
                      <w:tcPr>
                        <w:tcW w:w="1109" w:type="dxa"/>
                        <w:tcBorders>
                          <w:top w:val="single" w:sz="8" w:space="0" w:color="1E191A"/>
                          <w:bottom w:val="single" w:sz="8" w:space="0" w:color="1E191A"/>
                        </w:tcBorders>
                      </w:tcPr>
                      <w:p>
                        <w:pPr>
                          <w:pStyle w:val="TableParagraph"/>
                          <w:spacing w:before="32"/>
                          <w:ind w:left="201" w:right="192"/>
                          <w:rPr>
                            <w:rFonts w:ascii="Palatino Linotype"/>
                            <w:sz w:val="10"/>
                          </w:rPr>
                        </w:pPr>
                        <w:r>
                          <w:rPr>
                            <w:rFonts w:ascii="Palatino Linotype"/>
                            <w:color w:val="1E191A"/>
                            <w:w w:val="98"/>
                            <w:sz w:val="10"/>
                          </w:rPr>
                          <w:t>3</w:t>
                        </w:r>
                        <w:r>
                          <w:rPr>
                            <w:rFonts w:ascii="Palatino Linotype"/>
                            <w:color w:val="1E191A"/>
                            <w:spacing w:val="4"/>
                            <w:w w:val="98"/>
                            <w:sz w:val="10"/>
                          </w:rPr>
                          <w:t>R</w:t>
                        </w:r>
                        <w:r>
                          <w:rPr>
                            <w:rFonts w:ascii="Palatino Linotype"/>
                            <w:color w:val="1E191A"/>
                            <w:spacing w:val="6"/>
                            <w:w w:val="40"/>
                            <w:sz w:val="10"/>
                          </w:rPr>
                          <w:t>U</w:t>
                        </w:r>
                        <w:r>
                          <w:rPr>
                            <w:rFonts w:ascii="Palatino Linotype"/>
                            <w:color w:val="1E191A"/>
                            <w:w w:val="26"/>
                            <w:sz w:val="10"/>
                          </w:rPr>
                          <w:t>W</w:t>
                        </w:r>
                        <w:r>
                          <w:rPr>
                            <w:rFonts w:ascii="Palatino Linotype"/>
                            <w:color w:val="1E191A"/>
                            <w:spacing w:val="5"/>
                            <w:sz w:val="10"/>
                          </w:rPr>
                          <w:t> </w:t>
                        </w:r>
                        <w:r>
                          <w:rPr>
                            <w:rFonts w:ascii="Palatino Linotype"/>
                            <w:color w:val="1E191A"/>
                            <w:w w:val="125"/>
                            <w:sz w:val="10"/>
                          </w:rPr>
                          <w:t>$</w:t>
                        </w:r>
                      </w:p>
                    </w:tc>
                  </w:tr>
                  <w:tr>
                    <w:trPr>
                      <w:trHeight w:val="200" w:hRule="atLeast"/>
                    </w:trPr>
                    <w:tc>
                      <w:tcPr>
                        <w:tcW w:w="1109" w:type="dxa"/>
                        <w:tcBorders>
                          <w:top w:val="single" w:sz="8" w:space="0" w:color="1E191A"/>
                          <w:bottom w:val="single" w:sz="6" w:space="0" w:color="1E191A"/>
                        </w:tcBorders>
                      </w:tcPr>
                      <w:p>
                        <w:pPr>
                          <w:pStyle w:val="TableParagraph"/>
                          <w:spacing w:before="26"/>
                          <w:ind w:left="207" w:right="191"/>
                          <w:rPr>
                            <w:rFonts w:ascii="Palatino Linotype"/>
                            <w:sz w:val="10"/>
                          </w:rPr>
                        </w:pPr>
                        <w:r>
                          <w:rPr>
                            <w:rFonts w:ascii="Palatino Linotype"/>
                            <w:color w:val="1E191A"/>
                            <w:w w:val="155"/>
                            <w:sz w:val="10"/>
                          </w:rPr>
                          <w:t>(;7,</w:t>
                        </w:r>
                      </w:p>
                    </w:tc>
                  </w:tr>
                  <w:tr>
                    <w:trPr>
                      <w:trHeight w:val="201" w:hRule="atLeast"/>
                    </w:trPr>
                    <w:tc>
                      <w:tcPr>
                        <w:tcW w:w="1109" w:type="dxa"/>
                        <w:tcBorders>
                          <w:top w:val="single" w:sz="6" w:space="0" w:color="1E191A"/>
                          <w:bottom w:val="single" w:sz="6" w:space="0" w:color="1E191A"/>
                        </w:tcBorders>
                      </w:tcPr>
                      <w:p>
                        <w:pPr>
                          <w:pStyle w:val="TableParagraph"/>
                          <w:spacing w:before="39"/>
                          <w:ind w:left="207" w:right="192"/>
                          <w:rPr>
                            <w:rFonts w:ascii="Palatino Linotype"/>
                            <w:sz w:val="10"/>
                          </w:rPr>
                        </w:pPr>
                        <w:r>
                          <w:rPr>
                            <w:rFonts w:ascii="Palatino Linotype"/>
                            <w:color w:val="1E191A"/>
                            <w:w w:val="140"/>
                            <w:sz w:val="10"/>
                          </w:rPr>
                          <w:t>$),2</w:t>
                        </w:r>
                      </w:p>
                    </w:tc>
                  </w:tr>
                  <w:tr>
                    <w:trPr>
                      <w:trHeight w:val="208" w:hRule="atLeast"/>
                    </w:trPr>
                    <w:tc>
                      <w:tcPr>
                        <w:tcW w:w="1109" w:type="dxa"/>
                        <w:tcBorders>
                          <w:top w:val="single" w:sz="6" w:space="0" w:color="1E191A"/>
                          <w:bottom w:val="single" w:sz="8" w:space="0" w:color="1E191A"/>
                        </w:tcBorders>
                        <w:shd w:val="clear" w:color="auto" w:fill="EAEAEA"/>
                      </w:tcPr>
                      <w:p>
                        <w:pPr>
                          <w:pStyle w:val="TableParagraph"/>
                          <w:spacing w:before="10"/>
                          <w:ind w:left="191" w:right="192"/>
                          <w:rPr>
                            <w:rFonts w:ascii="Palatino Linotype"/>
                            <w:sz w:val="10"/>
                          </w:rPr>
                        </w:pPr>
                        <w:r>
                          <w:rPr>
                            <w:rFonts w:ascii="Palatino Linotype"/>
                            <w:color w:val="1E191A"/>
                            <w:w w:val="70"/>
                            <w:sz w:val="10"/>
                          </w:rPr>
                          <w:t>UHVHUYHG</w:t>
                        </w:r>
                      </w:p>
                    </w:tc>
                  </w:tr>
                  <w:tr>
                    <w:trPr>
                      <w:trHeight w:val="198" w:hRule="atLeast"/>
                    </w:trPr>
                    <w:tc>
                      <w:tcPr>
                        <w:tcW w:w="1109" w:type="dxa"/>
                        <w:tcBorders>
                          <w:top w:val="single" w:sz="8" w:space="0" w:color="1E191A"/>
                          <w:bottom w:val="single" w:sz="8" w:space="0" w:color="1E191A"/>
                        </w:tcBorders>
                      </w:tcPr>
                      <w:p>
                        <w:pPr>
                          <w:pStyle w:val="TableParagraph"/>
                          <w:spacing w:before="1"/>
                          <w:ind w:left="206" w:right="192"/>
                          <w:rPr>
                            <w:rFonts w:ascii="Palatino Linotype"/>
                            <w:sz w:val="10"/>
                          </w:rPr>
                        </w:pPr>
                        <w:r>
                          <w:rPr>
                            <w:rFonts w:ascii="Palatino Linotype"/>
                            <w:color w:val="1E191A"/>
                            <w:w w:val="180"/>
                            <w:sz w:val="10"/>
                          </w:rPr>
                          <w:t>3:5</w:t>
                        </w:r>
                      </w:p>
                    </w:tc>
                  </w:tr>
                  <w:tr>
                    <w:trPr>
                      <w:trHeight w:val="198" w:hRule="atLeast"/>
                    </w:trPr>
                    <w:tc>
                      <w:tcPr>
                        <w:tcW w:w="1109" w:type="dxa"/>
                        <w:tcBorders>
                          <w:top w:val="single" w:sz="8" w:space="0" w:color="1E191A"/>
                          <w:bottom w:val="single" w:sz="8" w:space="0" w:color="1E191A"/>
                        </w:tcBorders>
                      </w:tcPr>
                      <w:p>
                        <w:pPr>
                          <w:pStyle w:val="TableParagraph"/>
                          <w:spacing w:before="4"/>
                          <w:ind w:left="195" w:right="192"/>
                          <w:rPr>
                            <w:rFonts w:ascii="Palatino Linotype"/>
                            <w:sz w:val="10"/>
                          </w:rPr>
                        </w:pPr>
                        <w:r>
                          <w:rPr>
                            <w:rFonts w:ascii="Palatino Linotype"/>
                            <w:color w:val="1E191A"/>
                            <w:w w:val="120"/>
                            <w:sz w:val="10"/>
                          </w:rPr>
                          <w:t>%.3</w:t>
                        </w:r>
                      </w:p>
                    </w:tc>
                  </w:tr>
                  <w:tr>
                    <w:trPr>
                      <w:trHeight w:val="198" w:hRule="atLeast"/>
                    </w:trPr>
                    <w:tc>
                      <w:tcPr>
                        <w:tcW w:w="1109" w:type="dxa"/>
                        <w:tcBorders>
                          <w:top w:val="single" w:sz="8" w:space="0" w:color="1E191A"/>
                          <w:bottom w:val="single" w:sz="8" w:space="0" w:color="1E191A"/>
                        </w:tcBorders>
                        <w:shd w:val="clear" w:color="auto" w:fill="EAEAEA"/>
                      </w:tcPr>
                      <w:p>
                        <w:pPr>
                          <w:pStyle w:val="TableParagraph"/>
                          <w:spacing w:before="21"/>
                          <w:ind w:left="191" w:right="192"/>
                          <w:rPr>
                            <w:rFonts w:ascii="Palatino Linotype"/>
                            <w:sz w:val="10"/>
                          </w:rPr>
                        </w:pPr>
                        <w:r>
                          <w:rPr>
                            <w:rFonts w:ascii="Palatino Linotype"/>
                            <w:color w:val="1E191A"/>
                            <w:w w:val="70"/>
                            <w:sz w:val="10"/>
                          </w:rPr>
                          <w:t>UHVHUYHG</w:t>
                        </w:r>
                      </w:p>
                    </w:tc>
                  </w:tr>
                  <w:tr>
                    <w:trPr>
                      <w:trHeight w:val="186" w:hRule="atLeast"/>
                    </w:trPr>
                    <w:tc>
                      <w:tcPr>
                        <w:tcW w:w="1109" w:type="dxa"/>
                        <w:tcBorders>
                          <w:top w:val="single" w:sz="8" w:space="0" w:color="1E191A"/>
                        </w:tcBorders>
                      </w:tcPr>
                      <w:p>
                        <w:pPr>
                          <w:pStyle w:val="TableParagraph"/>
                          <w:spacing w:before="6"/>
                          <w:ind w:left="201" w:right="192"/>
                          <w:rPr>
                            <w:rFonts w:ascii="Palatino Linotype"/>
                            <w:sz w:val="10"/>
                          </w:rPr>
                        </w:pPr>
                        <w:r>
                          <w:rPr>
                            <w:rFonts w:ascii="Palatino Linotype"/>
                            <w:color w:val="1E191A"/>
                            <w:w w:val="110"/>
                            <w:sz w:val="10"/>
                          </w:rPr>
                          <w:t>E[&amp;$1</w:t>
                        </w:r>
                      </w:p>
                    </w:tc>
                  </w:tr>
                  <w:tr>
                    <w:trPr>
                      <w:trHeight w:val="245" w:hRule="atLeast"/>
                    </w:trPr>
                    <w:tc>
                      <w:tcPr>
                        <w:tcW w:w="1109" w:type="dxa"/>
                        <w:shd w:val="clear" w:color="auto" w:fill="EAEAEA"/>
                      </w:tcPr>
                      <w:p>
                        <w:pPr>
                          <w:pStyle w:val="TableParagraph"/>
                          <w:spacing w:line="105" w:lineRule="exact"/>
                          <w:ind w:left="221"/>
                          <w:jc w:val="left"/>
                          <w:rPr>
                            <w:rFonts w:ascii="Palatino Linotype"/>
                            <w:sz w:val="10"/>
                          </w:rPr>
                        </w:pPr>
                        <w:r>
                          <w:rPr>
                            <w:rFonts w:ascii="Palatino Linotype"/>
                            <w:color w:val="1E191A"/>
                            <w:w w:val="75"/>
                            <w:sz w:val="10"/>
                          </w:rPr>
                          <w:t>VKDUHG 512</w:t>
                        </w:r>
                        <w:r>
                          <w:rPr>
                            <w:rFonts w:ascii="Palatino Linotype"/>
                            <w:color w:val="1E191A"/>
                            <w:spacing w:val="-1"/>
                            <w:w w:val="75"/>
                            <w:sz w:val="10"/>
                          </w:rPr>
                          <w:t> </w:t>
                        </w:r>
                        <w:r>
                          <w:rPr>
                            <w:rFonts w:ascii="Palatino Linotype"/>
                            <w:color w:val="1E191A"/>
                            <w:w w:val="75"/>
                            <w:sz w:val="10"/>
                          </w:rPr>
                          <w:t>E\WH</w:t>
                        </w:r>
                      </w:p>
                      <w:p>
                        <w:pPr>
                          <w:pStyle w:val="TableParagraph"/>
                          <w:spacing w:line="121" w:lineRule="exact"/>
                          <w:ind w:left="176"/>
                          <w:jc w:val="left"/>
                          <w:rPr>
                            <w:rFonts w:ascii="Palatino Linotype"/>
                            <w:sz w:val="10"/>
                          </w:rPr>
                        </w:pPr>
                        <w:r>
                          <w:rPr>
                            <w:rFonts w:ascii="Palatino Linotype"/>
                            <w:color w:val="1E191A"/>
                            <w:w w:val="125"/>
                            <w:sz w:val="10"/>
                          </w:rPr>
                          <w:t>86%/&amp;$1</w:t>
                        </w:r>
                        <w:r>
                          <w:rPr>
                            <w:rFonts w:ascii="Palatino Linotype"/>
                            <w:color w:val="1E191A"/>
                            <w:spacing w:val="-7"/>
                            <w:w w:val="125"/>
                            <w:sz w:val="10"/>
                          </w:rPr>
                          <w:t> </w:t>
                        </w:r>
                        <w:r>
                          <w:rPr>
                            <w:rFonts w:ascii="Palatino Linotype"/>
                            <w:color w:val="1E191A"/>
                            <w:w w:val="125"/>
                            <w:sz w:val="10"/>
                          </w:rPr>
                          <w:t>65$0</w:t>
                        </w:r>
                      </w:p>
                    </w:tc>
                  </w:tr>
                  <w:tr>
                    <w:trPr>
                      <w:trHeight w:val="186" w:hRule="atLeast"/>
                    </w:trPr>
                    <w:tc>
                      <w:tcPr>
                        <w:tcW w:w="1109" w:type="dxa"/>
                        <w:tcBorders>
                          <w:bottom w:val="single" w:sz="6" w:space="0" w:color="1E191A"/>
                        </w:tcBorders>
                      </w:tcPr>
                      <w:p>
                        <w:pPr>
                          <w:pStyle w:val="TableParagraph"/>
                          <w:spacing w:before="11"/>
                          <w:ind w:left="205" w:right="192"/>
                          <w:rPr>
                            <w:rFonts w:ascii="Palatino Linotype"/>
                            <w:sz w:val="10"/>
                          </w:rPr>
                        </w:pPr>
                        <w:r>
                          <w:rPr>
                            <w:rFonts w:ascii="Palatino Linotype"/>
                            <w:color w:val="1E191A"/>
                            <w:w w:val="105"/>
                            <w:sz w:val="10"/>
                          </w:rPr>
                          <w:t>86%</w:t>
                        </w:r>
                        <w:r>
                          <w:rPr>
                            <w:rFonts w:ascii="Palatino Linotype"/>
                            <w:color w:val="1E191A"/>
                            <w:spacing w:val="1"/>
                            <w:sz w:val="10"/>
                          </w:rPr>
                          <w:t> </w:t>
                        </w:r>
                        <w:r>
                          <w:rPr>
                            <w:rFonts w:ascii="Palatino Linotype"/>
                            <w:color w:val="1E191A"/>
                            <w:w w:val="103"/>
                            <w:sz w:val="10"/>
                          </w:rPr>
                          <w:t>5H</w:t>
                        </w:r>
                        <w:r>
                          <w:rPr>
                            <w:rFonts w:ascii="Palatino Linotype"/>
                            <w:color w:val="1E191A"/>
                            <w:spacing w:val="10"/>
                            <w:w w:val="103"/>
                            <w:sz w:val="10"/>
                          </w:rPr>
                          <w:t>J</w:t>
                        </w:r>
                        <w:r>
                          <w:rPr>
                            <w:rFonts w:ascii="Palatino Linotype"/>
                            <w:color w:val="1E191A"/>
                            <w:spacing w:val="4"/>
                            <w:w w:val="34"/>
                            <w:sz w:val="10"/>
                          </w:rPr>
                          <w:t>L</w:t>
                        </w:r>
                        <w:r>
                          <w:rPr>
                            <w:rFonts w:ascii="Palatino Linotype"/>
                            <w:color w:val="1E191A"/>
                            <w:spacing w:val="6"/>
                            <w:w w:val="65"/>
                            <w:sz w:val="10"/>
                          </w:rPr>
                          <w:t>V</w:t>
                        </w:r>
                        <w:r>
                          <w:rPr>
                            <w:rFonts w:ascii="Palatino Linotype"/>
                            <w:color w:val="1E191A"/>
                            <w:spacing w:val="5"/>
                            <w:w w:val="26"/>
                            <w:sz w:val="10"/>
                          </w:rPr>
                          <w:t>W</w:t>
                        </w:r>
                        <w:r>
                          <w:rPr>
                            <w:rFonts w:ascii="Palatino Linotype"/>
                            <w:color w:val="1E191A"/>
                            <w:w w:val="62"/>
                            <w:sz w:val="10"/>
                          </w:rPr>
                          <w:t>H</w:t>
                        </w:r>
                        <w:r>
                          <w:rPr>
                            <w:rFonts w:ascii="Palatino Linotype"/>
                            <w:color w:val="1E191A"/>
                            <w:w w:val="52"/>
                            <w:sz w:val="10"/>
                          </w:rPr>
                          <w:t>UV</w:t>
                        </w:r>
                      </w:p>
                    </w:tc>
                  </w:tr>
                  <w:tr>
                    <w:trPr>
                      <w:trHeight w:val="200" w:hRule="atLeast"/>
                    </w:trPr>
                    <w:tc>
                      <w:tcPr>
                        <w:tcW w:w="1109" w:type="dxa"/>
                        <w:tcBorders>
                          <w:top w:val="single" w:sz="6" w:space="0" w:color="1E191A"/>
                          <w:bottom w:val="single" w:sz="8" w:space="0" w:color="1E191A"/>
                        </w:tcBorders>
                      </w:tcPr>
                      <w:p>
                        <w:pPr>
                          <w:pStyle w:val="TableParagraph"/>
                          <w:spacing w:before="27"/>
                          <w:ind w:left="207" w:right="192"/>
                          <w:rPr>
                            <w:rFonts w:ascii="Palatino Linotype"/>
                            <w:sz w:val="10"/>
                          </w:rPr>
                        </w:pPr>
                        <w:r>
                          <w:rPr>
                            <w:rFonts w:ascii="Palatino Linotype"/>
                            <w:color w:val="1E191A"/>
                            <w:sz w:val="10"/>
                          </w:rPr>
                          <w:t>,2&amp;2</w:t>
                        </w:r>
                      </w:p>
                    </w:tc>
                  </w:tr>
                  <w:tr>
                    <w:trPr>
                      <w:trHeight w:val="199" w:hRule="atLeast"/>
                    </w:trPr>
                    <w:tc>
                      <w:tcPr>
                        <w:tcW w:w="1109" w:type="dxa"/>
                        <w:tcBorders>
                          <w:top w:val="single" w:sz="8" w:space="0" w:color="1E191A"/>
                          <w:bottom w:val="single" w:sz="8" w:space="0" w:color="1E191A"/>
                        </w:tcBorders>
                      </w:tcPr>
                      <w:p>
                        <w:pPr>
                          <w:pStyle w:val="TableParagraph"/>
                          <w:spacing w:before="8"/>
                          <w:ind w:left="207" w:right="192"/>
                          <w:rPr>
                            <w:rFonts w:ascii="Palatino Linotype"/>
                            <w:sz w:val="10"/>
                          </w:rPr>
                        </w:pPr>
                        <w:r>
                          <w:rPr>
                            <w:rFonts w:ascii="Palatino Linotype"/>
                            <w:color w:val="1E191A"/>
                            <w:sz w:val="10"/>
                          </w:rPr>
                          <w:t>,2&amp;1</w:t>
                        </w:r>
                      </w:p>
                    </w:tc>
                  </w:tr>
                  <w:tr>
                    <w:trPr>
                      <w:trHeight w:val="182" w:hRule="atLeast"/>
                    </w:trPr>
                    <w:tc>
                      <w:tcPr>
                        <w:tcW w:w="1109" w:type="dxa"/>
                        <w:tcBorders>
                          <w:top w:val="single" w:sz="8" w:space="0" w:color="1E191A"/>
                          <w:bottom w:val="single" w:sz="8" w:space="0" w:color="1E191A"/>
                        </w:tcBorders>
                        <w:shd w:val="clear" w:color="auto" w:fill="EAEAEA"/>
                      </w:tcPr>
                      <w:p>
                        <w:pPr>
                          <w:pStyle w:val="TableParagraph"/>
                          <w:spacing w:before="17"/>
                          <w:ind w:left="191" w:right="192"/>
                          <w:rPr>
                            <w:rFonts w:ascii="Palatino Linotype"/>
                            <w:sz w:val="10"/>
                          </w:rPr>
                        </w:pPr>
                        <w:r>
                          <w:rPr>
                            <w:rFonts w:ascii="Palatino Linotype"/>
                            <w:color w:val="1E191A"/>
                            <w:w w:val="70"/>
                            <w:sz w:val="10"/>
                          </w:rPr>
                          <w:t>UHVHUYHG</w:t>
                        </w:r>
                      </w:p>
                    </w:tc>
                  </w:tr>
                  <w:tr>
                    <w:trPr>
                      <w:trHeight w:val="200" w:hRule="atLeast"/>
                    </w:trPr>
                    <w:tc>
                      <w:tcPr>
                        <w:tcW w:w="1109" w:type="dxa"/>
                        <w:tcBorders>
                          <w:top w:val="single" w:sz="8" w:space="0" w:color="1E191A"/>
                          <w:bottom w:val="single" w:sz="6" w:space="0" w:color="1E191A"/>
                        </w:tcBorders>
                      </w:tcPr>
                      <w:p>
                        <w:pPr>
                          <w:pStyle w:val="TableParagraph"/>
                          <w:spacing w:before="8"/>
                          <w:ind w:left="207" w:right="192"/>
                          <w:rPr>
                            <w:rFonts w:ascii="Palatino Linotype"/>
                            <w:sz w:val="10"/>
                          </w:rPr>
                        </w:pPr>
                        <w:r>
                          <w:rPr>
                            <w:rFonts w:ascii="Palatino Linotype"/>
                            <w:color w:val="1E191A"/>
                            <w:w w:val="125"/>
                            <w:sz w:val="10"/>
                          </w:rPr>
                          <w:t>86$573</w:t>
                        </w:r>
                      </w:p>
                    </w:tc>
                  </w:tr>
                  <w:tr>
                    <w:trPr>
                      <w:trHeight w:val="201" w:hRule="atLeast"/>
                    </w:trPr>
                    <w:tc>
                      <w:tcPr>
                        <w:tcW w:w="1109" w:type="dxa"/>
                        <w:tcBorders>
                          <w:top w:val="single" w:sz="6" w:space="0" w:color="1E191A"/>
                          <w:bottom w:val="single" w:sz="6" w:space="0" w:color="1E191A"/>
                        </w:tcBorders>
                      </w:tcPr>
                      <w:p>
                        <w:pPr>
                          <w:pStyle w:val="TableParagraph"/>
                          <w:spacing w:before="10"/>
                          <w:ind w:left="207" w:right="192"/>
                          <w:rPr>
                            <w:rFonts w:ascii="Palatino Linotype"/>
                            <w:sz w:val="10"/>
                          </w:rPr>
                        </w:pPr>
                        <w:r>
                          <w:rPr>
                            <w:rFonts w:ascii="Palatino Linotype"/>
                            <w:color w:val="1E191A"/>
                            <w:w w:val="125"/>
                            <w:sz w:val="10"/>
                          </w:rPr>
                          <w:t>86$572</w:t>
                        </w:r>
                      </w:p>
                    </w:tc>
                  </w:tr>
                  <w:tr>
                    <w:trPr>
                      <w:trHeight w:val="187" w:hRule="atLeast"/>
                    </w:trPr>
                    <w:tc>
                      <w:tcPr>
                        <w:tcW w:w="1109" w:type="dxa"/>
                        <w:tcBorders>
                          <w:top w:val="single" w:sz="6" w:space="0" w:color="1E191A"/>
                          <w:bottom w:val="single" w:sz="8" w:space="0" w:color="1E191A"/>
                        </w:tcBorders>
                        <w:shd w:val="clear" w:color="auto" w:fill="EAEAEA"/>
                      </w:tcPr>
                      <w:p>
                        <w:pPr>
                          <w:pStyle w:val="TableParagraph"/>
                          <w:spacing w:before="15"/>
                          <w:ind w:left="191" w:right="192"/>
                          <w:rPr>
                            <w:rFonts w:ascii="Palatino Linotype"/>
                            <w:sz w:val="10"/>
                          </w:rPr>
                        </w:pPr>
                        <w:r>
                          <w:rPr>
                            <w:rFonts w:ascii="Palatino Linotype"/>
                            <w:color w:val="1E191A"/>
                            <w:w w:val="70"/>
                            <w:sz w:val="10"/>
                          </w:rPr>
                          <w:t>UHVHUYHG</w:t>
                        </w:r>
                      </w:p>
                    </w:tc>
                  </w:tr>
                  <w:tr>
                    <w:trPr>
                      <w:trHeight w:val="198" w:hRule="atLeast"/>
                    </w:trPr>
                    <w:tc>
                      <w:tcPr>
                        <w:tcW w:w="1109" w:type="dxa"/>
                        <w:tcBorders>
                          <w:top w:val="single" w:sz="8" w:space="0" w:color="1E191A"/>
                          <w:bottom w:val="single" w:sz="8" w:space="0" w:color="1E191A"/>
                        </w:tcBorders>
                      </w:tcPr>
                      <w:p>
                        <w:pPr>
                          <w:pStyle w:val="TableParagraph"/>
                          <w:spacing w:line="127" w:lineRule="exact"/>
                          <w:ind w:left="207" w:right="192"/>
                          <w:rPr>
                            <w:rFonts w:ascii="Palatino Linotype"/>
                            <w:sz w:val="10"/>
                          </w:rPr>
                        </w:pPr>
                        <w:r>
                          <w:rPr>
                            <w:rFonts w:ascii="Palatino Linotype"/>
                            <w:color w:val="1E191A"/>
                            <w:w w:val="115"/>
                            <w:sz w:val="10"/>
                          </w:rPr>
                          <w:t>63,2</w:t>
                        </w:r>
                      </w:p>
                    </w:tc>
                  </w:tr>
                  <w:tr>
                    <w:trPr>
                      <w:trHeight w:val="198" w:hRule="atLeast"/>
                    </w:trPr>
                    <w:tc>
                      <w:tcPr>
                        <w:tcW w:w="1109" w:type="dxa"/>
                        <w:tcBorders>
                          <w:top w:val="single" w:sz="8" w:space="0" w:color="1E191A"/>
                          <w:bottom w:val="single" w:sz="8" w:space="0" w:color="1E191A"/>
                        </w:tcBorders>
                        <w:shd w:val="clear" w:color="auto" w:fill="EAEAEA"/>
                      </w:tcPr>
                      <w:p>
                        <w:pPr>
                          <w:pStyle w:val="TableParagraph"/>
                          <w:spacing w:line="126" w:lineRule="exact"/>
                          <w:ind w:left="191" w:right="192"/>
                          <w:rPr>
                            <w:rFonts w:ascii="Palatino Linotype"/>
                            <w:sz w:val="10"/>
                          </w:rPr>
                        </w:pPr>
                        <w:r>
                          <w:rPr>
                            <w:rFonts w:ascii="Palatino Linotype"/>
                            <w:color w:val="1E191A"/>
                            <w:w w:val="70"/>
                            <w:sz w:val="10"/>
                          </w:rPr>
                          <w:t>UHVHUYHG</w:t>
                        </w:r>
                      </w:p>
                    </w:tc>
                  </w:tr>
                  <w:tr>
                    <w:trPr>
                      <w:trHeight w:val="198" w:hRule="atLeast"/>
                    </w:trPr>
                    <w:tc>
                      <w:tcPr>
                        <w:tcW w:w="1109" w:type="dxa"/>
                        <w:tcBorders>
                          <w:top w:val="single" w:sz="8" w:space="0" w:color="1E191A"/>
                          <w:bottom w:val="single" w:sz="8" w:space="0" w:color="1E191A"/>
                        </w:tcBorders>
                      </w:tcPr>
                      <w:p>
                        <w:pPr>
                          <w:pStyle w:val="TableParagraph"/>
                          <w:spacing w:line="126" w:lineRule="exact"/>
                          <w:ind w:left="207" w:right="192"/>
                          <w:rPr>
                            <w:rFonts w:ascii="Palatino Linotype"/>
                            <w:sz w:val="10"/>
                          </w:rPr>
                        </w:pPr>
                        <w:r>
                          <w:rPr>
                            <w:rFonts w:ascii="Palatino Linotype"/>
                            <w:color w:val="1E191A"/>
                            <w:w w:val="245"/>
                            <w:sz w:val="10"/>
                          </w:rPr>
                          <w:t>,:'*</w:t>
                        </w:r>
                      </w:p>
                    </w:tc>
                  </w:tr>
                  <w:tr>
                    <w:trPr>
                      <w:trHeight w:val="197" w:hRule="atLeast"/>
                    </w:trPr>
                    <w:tc>
                      <w:tcPr>
                        <w:tcW w:w="1109" w:type="dxa"/>
                        <w:tcBorders>
                          <w:top w:val="single" w:sz="8" w:space="0" w:color="1E191A"/>
                          <w:bottom w:val="single" w:sz="8" w:space="0" w:color="1E191A"/>
                        </w:tcBorders>
                      </w:tcPr>
                      <w:p>
                        <w:pPr>
                          <w:pStyle w:val="TableParagraph"/>
                          <w:spacing w:line="126" w:lineRule="exact"/>
                          <w:ind w:left="207" w:right="192"/>
                          <w:rPr>
                            <w:rFonts w:ascii="Palatino Linotype"/>
                            <w:sz w:val="10"/>
                          </w:rPr>
                        </w:pPr>
                        <w:r>
                          <w:rPr>
                            <w:rFonts w:ascii="Palatino Linotype"/>
                            <w:color w:val="1E191A"/>
                            <w:w w:val="295"/>
                            <w:sz w:val="10"/>
                          </w:rPr>
                          <w:t>::'*</w:t>
                        </w:r>
                      </w:p>
                    </w:tc>
                  </w:tr>
                  <w:tr>
                    <w:trPr>
                      <w:trHeight w:val="198" w:hRule="atLeast"/>
                    </w:trPr>
                    <w:tc>
                      <w:tcPr>
                        <w:tcW w:w="1109" w:type="dxa"/>
                        <w:tcBorders>
                          <w:top w:val="single" w:sz="8" w:space="0" w:color="1E191A"/>
                        </w:tcBorders>
                      </w:tcPr>
                      <w:p>
                        <w:pPr>
                          <w:pStyle w:val="TableParagraph"/>
                          <w:spacing w:before="4"/>
                          <w:ind w:left="206" w:right="192"/>
                          <w:rPr>
                            <w:rFonts w:ascii="Palatino Linotype"/>
                            <w:sz w:val="10"/>
                          </w:rPr>
                        </w:pPr>
                        <w:r>
                          <w:rPr>
                            <w:rFonts w:ascii="Palatino Linotype"/>
                            <w:color w:val="1E191A"/>
                            <w:w w:val="115"/>
                            <w:sz w:val="10"/>
                          </w:rPr>
                          <w:t>57&amp;</w:t>
                        </w:r>
                      </w:p>
                    </w:tc>
                  </w:tr>
                  <w:tr>
                    <w:trPr>
                      <w:trHeight w:val="215" w:hRule="atLeast"/>
                    </w:trPr>
                    <w:tc>
                      <w:tcPr>
                        <w:tcW w:w="1109" w:type="dxa"/>
                        <w:tcBorders>
                          <w:bottom w:val="single" w:sz="8" w:space="0" w:color="1E191A"/>
                        </w:tcBorders>
                        <w:shd w:val="clear" w:color="auto" w:fill="EAEAEA"/>
                      </w:tcPr>
                      <w:p>
                        <w:pPr>
                          <w:pStyle w:val="TableParagraph"/>
                          <w:spacing w:before="38"/>
                          <w:ind w:left="191" w:right="192"/>
                          <w:rPr>
                            <w:rFonts w:ascii="Palatino Linotype"/>
                            <w:sz w:val="10"/>
                          </w:rPr>
                        </w:pPr>
                        <w:r>
                          <w:rPr>
                            <w:rFonts w:ascii="Palatino Linotype"/>
                            <w:color w:val="1E191A"/>
                            <w:w w:val="70"/>
                            <w:sz w:val="10"/>
                          </w:rPr>
                          <w:t>UHVHUYHG</w:t>
                        </w:r>
                      </w:p>
                    </w:tc>
                  </w:tr>
                  <w:tr>
                    <w:trPr>
                      <w:trHeight w:val="198" w:hRule="atLeast"/>
                    </w:trPr>
                    <w:tc>
                      <w:tcPr>
                        <w:tcW w:w="1109" w:type="dxa"/>
                        <w:tcBorders>
                          <w:top w:val="single" w:sz="8" w:space="0" w:color="1E191A"/>
                          <w:bottom w:val="single" w:sz="8" w:space="0" w:color="1E191A"/>
                        </w:tcBorders>
                      </w:tcPr>
                      <w:p>
                        <w:pPr>
                          <w:pStyle w:val="TableParagraph"/>
                          <w:spacing w:before="8"/>
                          <w:ind w:left="206" w:right="192"/>
                          <w:rPr>
                            <w:rFonts w:ascii="Palatino Linotype"/>
                            <w:sz w:val="10"/>
                          </w:rPr>
                        </w:pPr>
                        <w:r>
                          <w:rPr>
                            <w:rFonts w:ascii="Palatino Linotype"/>
                            <w:color w:val="1E191A"/>
                            <w:w w:val="125"/>
                            <w:sz w:val="10"/>
                          </w:rPr>
                          <w:t>7,04</w:t>
                        </w:r>
                      </w:p>
                    </w:tc>
                  </w:tr>
                  <w:tr>
                    <w:trPr>
                      <w:trHeight w:val="197" w:hRule="atLeast"/>
                    </w:trPr>
                    <w:tc>
                      <w:tcPr>
                        <w:tcW w:w="1109" w:type="dxa"/>
                        <w:tcBorders>
                          <w:top w:val="single" w:sz="8" w:space="0" w:color="1E191A"/>
                          <w:bottom w:val="single" w:sz="6" w:space="0" w:color="1E191A"/>
                        </w:tcBorders>
                      </w:tcPr>
                      <w:p>
                        <w:pPr>
                          <w:pStyle w:val="TableParagraph"/>
                          <w:spacing w:before="29"/>
                          <w:ind w:left="207" w:right="192"/>
                          <w:rPr>
                            <w:rFonts w:ascii="Palatino Linotype"/>
                            <w:sz w:val="10"/>
                          </w:rPr>
                        </w:pPr>
                        <w:r>
                          <w:rPr>
                            <w:rFonts w:ascii="Palatino Linotype"/>
                            <w:color w:val="1E191A"/>
                            <w:w w:val="120"/>
                            <w:sz w:val="10"/>
                          </w:rPr>
                          <w:t>7,03</w:t>
                        </w:r>
                      </w:p>
                    </w:tc>
                  </w:tr>
                  <w:tr>
                    <w:trPr>
                      <w:trHeight w:val="199" w:hRule="atLeast"/>
                    </w:trPr>
                    <w:tc>
                      <w:tcPr>
                        <w:tcW w:w="1109" w:type="dxa"/>
                        <w:tcBorders>
                          <w:top w:val="single" w:sz="6" w:space="0" w:color="1E191A"/>
                        </w:tcBorders>
                      </w:tcPr>
                      <w:p>
                        <w:pPr>
                          <w:pStyle w:val="TableParagraph"/>
                          <w:spacing w:before="22"/>
                          <w:ind w:left="207" w:right="192"/>
                          <w:rPr>
                            <w:rFonts w:ascii="Palatino Linotype"/>
                            <w:sz w:val="10"/>
                          </w:rPr>
                        </w:pPr>
                        <w:r>
                          <w:rPr>
                            <w:rFonts w:ascii="Palatino Linotype"/>
                            <w:color w:val="1E191A"/>
                            <w:w w:val="120"/>
                            <w:sz w:val="10"/>
                          </w:rPr>
                          <w:t>7,02</w:t>
                        </w:r>
                      </w:p>
                    </w:tc>
                  </w:tr>
                </w:tbl>
                <w:p>
                  <w:pPr>
                    <w:pStyle w:val="BodyText"/>
                  </w:pPr>
                </w:p>
              </w:txbxContent>
            </v:textbox>
            <w10:wrap type="none"/>
          </v:shape>
        </w:pict>
      </w:r>
      <w:r>
        <w:rPr/>
        <w:pict>
          <v:shape style="position:absolute;margin-left:169.343506pt;margin-top:45.788094pt;width:49.35pt;height:415.35pt;mso-position-horizontal-relative:page;mso-position-vertical-relative:paragraph;z-index:252301312" type="#_x0000_t202" filled="false" stroked="false">
            <v:textbox inset="0,0,0,0">
              <w:txbxContent>
                <w:tbl>
                  <w:tblPr>
                    <w:tblW w:w="0" w:type="auto"/>
                    <w:jc w:val="left"/>
                    <w:tblInd w:w="7"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967"/>
                  </w:tblGrid>
                  <w:tr>
                    <w:trPr>
                      <w:trHeight w:val="792" w:hRule="atLeast"/>
                    </w:trPr>
                    <w:tc>
                      <w:tcPr>
                        <w:tcW w:w="967" w:type="dxa"/>
                        <w:shd w:val="clear" w:color="auto" w:fill="EAEAEA"/>
                      </w:tcPr>
                      <w:p>
                        <w:pPr>
                          <w:pStyle w:val="TableParagraph"/>
                          <w:jc w:val="left"/>
                          <w:rPr>
                            <w:rFonts w:ascii="Times New Roman"/>
                            <w:sz w:val="10"/>
                          </w:rPr>
                        </w:pPr>
                      </w:p>
                    </w:tc>
                  </w:tr>
                  <w:tr>
                    <w:trPr>
                      <w:trHeight w:val="214" w:hRule="atLeast"/>
                    </w:trPr>
                    <w:tc>
                      <w:tcPr>
                        <w:tcW w:w="967" w:type="dxa"/>
                        <w:tcBorders>
                          <w:left w:val="single" w:sz="6" w:space="0" w:color="1E191A"/>
                          <w:bottom w:val="single" w:sz="6" w:space="0" w:color="1E191A"/>
                          <w:right w:val="single" w:sz="6" w:space="0" w:color="1E191A"/>
                        </w:tcBorders>
                      </w:tcPr>
                      <w:p>
                        <w:pPr>
                          <w:pStyle w:val="TableParagraph"/>
                          <w:spacing w:line="94" w:lineRule="exact"/>
                          <w:ind w:left="44" w:right="80"/>
                          <w:rPr>
                            <w:rFonts w:ascii="Palatino Linotype"/>
                            <w:sz w:val="9"/>
                          </w:rPr>
                        </w:pPr>
                        <w:r>
                          <w:rPr>
                            <w:rFonts w:ascii="Palatino Linotype"/>
                            <w:color w:val="1E191A"/>
                            <w:spacing w:val="-2"/>
                            <w:w w:val="97"/>
                            <w:sz w:val="9"/>
                          </w:rPr>
                          <w:t>&amp;</w:t>
                        </w:r>
                        <w:r>
                          <w:rPr>
                            <w:rFonts w:ascii="Palatino Linotype"/>
                            <w:color w:val="1E191A"/>
                            <w:spacing w:val="4"/>
                            <w:w w:val="87"/>
                            <w:sz w:val="9"/>
                          </w:rPr>
                          <w:t>R</w:t>
                        </w:r>
                        <w:r>
                          <w:rPr>
                            <w:rFonts w:ascii="Palatino Linotype"/>
                            <w:color w:val="1E191A"/>
                            <w:spacing w:val="-1"/>
                            <w:w w:val="63"/>
                            <w:sz w:val="9"/>
                          </w:rPr>
                          <w:t>UWH[</w:t>
                        </w:r>
                        <w:r>
                          <w:rPr>
                            <w:rFonts w:ascii="Palatino Linotype"/>
                            <w:color w:val="1E191A"/>
                            <w:w w:val="63"/>
                            <w:sz w:val="9"/>
                          </w:rPr>
                          <w:t>-</w:t>
                        </w:r>
                        <w:r>
                          <w:rPr>
                            <w:rFonts w:ascii="Palatino Linotype"/>
                            <w:color w:val="1E191A"/>
                            <w:spacing w:val="-8"/>
                            <w:sz w:val="9"/>
                          </w:rPr>
                          <w:t> </w:t>
                        </w:r>
                        <w:r>
                          <w:rPr>
                            <w:rFonts w:ascii="Palatino Linotype"/>
                            <w:color w:val="1E191A"/>
                            <w:w w:val="174"/>
                            <w:sz w:val="9"/>
                          </w:rPr>
                          <w:t>0</w:t>
                        </w:r>
                        <w:r>
                          <w:rPr>
                            <w:rFonts w:ascii="Palatino Linotype"/>
                            <w:color w:val="1E191A"/>
                            <w:w w:val="116"/>
                            <w:sz w:val="9"/>
                          </w:rPr>
                          <w:t>3</w:t>
                        </w:r>
                        <w:r>
                          <w:rPr>
                            <w:rFonts w:ascii="Palatino Linotype"/>
                            <w:color w:val="1E191A"/>
                            <w:spacing w:val="2"/>
                            <w:sz w:val="9"/>
                          </w:rPr>
                          <w:t> </w:t>
                        </w:r>
                        <w:r>
                          <w:rPr>
                            <w:rFonts w:ascii="Palatino Linotype"/>
                            <w:color w:val="1E191A"/>
                            <w:spacing w:val="-1"/>
                            <w:w w:val="116"/>
                            <w:sz w:val="9"/>
                          </w:rPr>
                          <w:t>,</w:t>
                        </w:r>
                        <w:r>
                          <w:rPr>
                            <w:rFonts w:ascii="Palatino Linotype"/>
                            <w:color w:val="1E191A"/>
                            <w:spacing w:val="4"/>
                            <w:w w:val="73"/>
                            <w:sz w:val="9"/>
                          </w:rPr>
                          <w:t>Q</w:t>
                        </w:r>
                        <w:r>
                          <w:rPr>
                            <w:rFonts w:ascii="Palatino Linotype"/>
                            <w:color w:val="1E191A"/>
                            <w:spacing w:val="-1"/>
                            <w:w w:val="29"/>
                            <w:sz w:val="9"/>
                          </w:rPr>
                          <w:t>W</w:t>
                        </w:r>
                        <w:r>
                          <w:rPr>
                            <w:rFonts w:ascii="Palatino Linotype"/>
                            <w:color w:val="1E191A"/>
                            <w:spacing w:val="-1"/>
                            <w:w w:val="58"/>
                            <w:sz w:val="9"/>
                          </w:rPr>
                          <w:t>HUQDO</w:t>
                        </w:r>
                      </w:p>
                      <w:p>
                        <w:pPr>
                          <w:pStyle w:val="TableParagraph"/>
                          <w:spacing w:line="100" w:lineRule="exact"/>
                          <w:ind w:left="44" w:right="41"/>
                          <w:rPr>
                            <w:rFonts w:ascii="Palatino Linotype"/>
                            <w:sz w:val="9"/>
                          </w:rPr>
                        </w:pPr>
                        <w:r>
                          <w:rPr>
                            <w:rFonts w:ascii="Palatino Linotype"/>
                            <w:color w:val="1E191A"/>
                            <w:spacing w:val="-2"/>
                            <w:w w:val="96"/>
                            <w:sz w:val="9"/>
                          </w:rPr>
                          <w:t>3</w:t>
                        </w:r>
                        <w:r>
                          <w:rPr>
                            <w:rFonts w:ascii="Palatino Linotype"/>
                            <w:color w:val="1E191A"/>
                            <w:spacing w:val="-1"/>
                            <w:w w:val="96"/>
                            <w:sz w:val="9"/>
                          </w:rPr>
                          <w:t>H</w:t>
                        </w:r>
                        <w:r>
                          <w:rPr>
                            <w:rFonts w:ascii="Palatino Linotype"/>
                            <w:color w:val="1E191A"/>
                            <w:spacing w:val="5"/>
                            <w:w w:val="44"/>
                            <w:sz w:val="9"/>
                          </w:rPr>
                          <w:t>U</w:t>
                        </w:r>
                        <w:r>
                          <w:rPr>
                            <w:rFonts w:ascii="Palatino Linotype"/>
                            <w:color w:val="1E191A"/>
                            <w:spacing w:val="4"/>
                            <w:w w:val="38"/>
                            <w:sz w:val="9"/>
                          </w:rPr>
                          <w:t>L</w:t>
                        </w:r>
                        <w:r>
                          <w:rPr>
                            <w:rFonts w:ascii="Palatino Linotype"/>
                            <w:color w:val="1E191A"/>
                            <w:spacing w:val="5"/>
                            <w:w w:val="110"/>
                            <w:sz w:val="9"/>
                          </w:rPr>
                          <w:t>S</w:t>
                        </w:r>
                        <w:r>
                          <w:rPr>
                            <w:rFonts w:ascii="Palatino Linotype"/>
                            <w:color w:val="1E191A"/>
                            <w:spacing w:val="4"/>
                            <w:w w:val="80"/>
                            <w:sz w:val="9"/>
                          </w:rPr>
                          <w:t>K</w:t>
                        </w:r>
                        <w:r>
                          <w:rPr>
                            <w:rFonts w:ascii="Palatino Linotype"/>
                            <w:color w:val="1E191A"/>
                            <w:spacing w:val="-2"/>
                            <w:w w:val="57"/>
                            <w:sz w:val="9"/>
                          </w:rPr>
                          <w:t>H</w:t>
                        </w:r>
                        <w:r>
                          <w:rPr>
                            <w:rFonts w:ascii="Palatino Linotype"/>
                            <w:color w:val="1E191A"/>
                            <w:spacing w:val="5"/>
                            <w:w w:val="57"/>
                            <w:sz w:val="9"/>
                          </w:rPr>
                          <w:t>U</w:t>
                        </w:r>
                        <w:r>
                          <w:rPr>
                            <w:rFonts w:ascii="Palatino Linotype"/>
                            <w:color w:val="1E191A"/>
                            <w:spacing w:val="-1"/>
                            <w:w w:val="75"/>
                            <w:sz w:val="9"/>
                          </w:rPr>
                          <w:t>D</w:t>
                        </w:r>
                        <w:r>
                          <w:rPr>
                            <w:rFonts w:ascii="Palatino Linotype"/>
                            <w:color w:val="1E191A"/>
                            <w:spacing w:val="5"/>
                            <w:w w:val="29"/>
                            <w:sz w:val="9"/>
                          </w:rPr>
                          <w:t>O</w:t>
                        </w:r>
                        <w:r>
                          <w:rPr>
                            <w:rFonts w:ascii="Palatino Linotype"/>
                            <w:color w:val="1E191A"/>
                            <w:w w:val="72"/>
                            <w:sz w:val="9"/>
                          </w:rPr>
                          <w:t>V</w:t>
                        </w:r>
                      </w:p>
                    </w:tc>
                  </w:tr>
                  <w:tr>
                    <w:trPr>
                      <w:trHeight w:val="1031" w:hRule="atLeast"/>
                    </w:trPr>
                    <w:tc>
                      <w:tcPr>
                        <w:tcW w:w="967" w:type="dxa"/>
                        <w:tcBorders>
                          <w:top w:val="single" w:sz="6" w:space="0" w:color="1E191A"/>
                        </w:tcBorders>
                        <w:shd w:val="clear" w:color="auto" w:fill="EAEAEA"/>
                      </w:tcPr>
                      <w:p>
                        <w:pPr>
                          <w:pStyle w:val="TableParagraph"/>
                          <w:jc w:val="left"/>
                          <w:rPr>
                            <w:rFonts w:ascii="Times New Roman"/>
                            <w:sz w:val="10"/>
                          </w:rPr>
                        </w:pPr>
                      </w:p>
                    </w:tc>
                  </w:tr>
                  <w:tr>
                    <w:trPr>
                      <w:trHeight w:val="1020" w:hRule="atLeast"/>
                    </w:trPr>
                    <w:tc>
                      <w:tcPr>
                        <w:tcW w:w="967" w:type="dxa"/>
                        <w:shd w:val="clear" w:color="auto" w:fill="EAEAEA"/>
                      </w:tcPr>
                      <w:p>
                        <w:pPr>
                          <w:pStyle w:val="TableParagraph"/>
                          <w:jc w:val="left"/>
                          <w:rPr>
                            <w:rFonts w:ascii="Times New Roman"/>
                            <w:sz w:val="10"/>
                          </w:rPr>
                        </w:pPr>
                      </w:p>
                    </w:tc>
                  </w:tr>
                  <w:tr>
                    <w:trPr>
                      <w:trHeight w:val="1053" w:hRule="atLeast"/>
                    </w:trPr>
                    <w:tc>
                      <w:tcPr>
                        <w:tcW w:w="967" w:type="dxa"/>
                        <w:shd w:val="clear" w:color="auto" w:fill="EAEAEA"/>
                      </w:tcPr>
                      <w:p>
                        <w:pPr>
                          <w:pStyle w:val="TableParagraph"/>
                          <w:jc w:val="left"/>
                          <w:rPr>
                            <w:rFonts w:ascii="Times New Roman"/>
                            <w:sz w:val="10"/>
                          </w:rPr>
                        </w:pPr>
                      </w:p>
                    </w:tc>
                  </w:tr>
                  <w:tr>
                    <w:trPr>
                      <w:trHeight w:val="1030" w:hRule="atLeast"/>
                    </w:trPr>
                    <w:tc>
                      <w:tcPr>
                        <w:tcW w:w="967" w:type="dxa"/>
                        <w:shd w:val="clear" w:color="auto" w:fill="EAEAEA"/>
                      </w:tcPr>
                      <w:p>
                        <w:pPr>
                          <w:pStyle w:val="TableParagraph"/>
                          <w:jc w:val="left"/>
                          <w:rPr>
                            <w:rFonts w:ascii="Times New Roman"/>
                            <w:sz w:val="10"/>
                          </w:rPr>
                        </w:pPr>
                      </w:p>
                    </w:tc>
                  </w:tr>
                  <w:tr>
                    <w:trPr>
                      <w:trHeight w:val="822" w:hRule="atLeast"/>
                    </w:trPr>
                    <w:tc>
                      <w:tcPr>
                        <w:tcW w:w="967" w:type="dxa"/>
                        <w:shd w:val="clear" w:color="auto" w:fill="EAEAEA"/>
                      </w:tcPr>
                      <w:p>
                        <w:pPr>
                          <w:pStyle w:val="TableParagraph"/>
                          <w:jc w:val="left"/>
                          <w:rPr>
                            <w:rFonts w:ascii="Times New Roman"/>
                            <w:sz w:val="10"/>
                          </w:rPr>
                        </w:pPr>
                      </w:p>
                    </w:tc>
                  </w:tr>
                  <w:tr>
                    <w:trPr>
                      <w:trHeight w:val="168" w:hRule="atLeast"/>
                    </w:trPr>
                    <w:tc>
                      <w:tcPr>
                        <w:tcW w:w="967" w:type="dxa"/>
                        <w:tcBorders>
                          <w:right w:val="single" w:sz="6" w:space="0" w:color="1E191A"/>
                        </w:tcBorders>
                      </w:tcPr>
                      <w:p>
                        <w:pPr>
                          <w:pStyle w:val="TableParagraph"/>
                          <w:spacing w:before="22"/>
                          <w:ind w:left="221" w:right="161"/>
                          <w:rPr>
                            <w:rFonts w:ascii="Palatino Linotype"/>
                            <w:sz w:val="9"/>
                          </w:rPr>
                        </w:pPr>
                        <w:r>
                          <w:rPr>
                            <w:rFonts w:ascii="Palatino Linotype"/>
                            <w:color w:val="1E191A"/>
                            <w:w w:val="75"/>
                            <w:sz w:val="9"/>
                          </w:rPr>
                          <w:t>3HULSKHUDOV</w:t>
                        </w:r>
                      </w:p>
                    </w:tc>
                  </w:tr>
                  <w:tr>
                    <w:trPr>
                      <w:trHeight w:val="846" w:hRule="atLeast"/>
                    </w:trPr>
                    <w:tc>
                      <w:tcPr>
                        <w:tcW w:w="967" w:type="dxa"/>
                        <w:shd w:val="clear" w:color="auto" w:fill="EAEAEA"/>
                      </w:tcPr>
                      <w:p>
                        <w:pPr>
                          <w:pStyle w:val="TableParagraph"/>
                          <w:jc w:val="left"/>
                          <w:rPr>
                            <w:rFonts w:ascii="Times New Roman"/>
                            <w:sz w:val="10"/>
                          </w:rPr>
                        </w:pPr>
                      </w:p>
                    </w:tc>
                  </w:tr>
                  <w:tr>
                    <w:trPr>
                      <w:trHeight w:val="168" w:hRule="atLeast"/>
                    </w:trPr>
                    <w:tc>
                      <w:tcPr>
                        <w:tcW w:w="967" w:type="dxa"/>
                        <w:tcBorders>
                          <w:left w:val="single" w:sz="6" w:space="0" w:color="1E191A"/>
                        </w:tcBorders>
                      </w:tcPr>
                      <w:p>
                        <w:pPr>
                          <w:pStyle w:val="TableParagraph"/>
                          <w:spacing w:before="23"/>
                          <w:ind w:left="161" w:right="161"/>
                          <w:rPr>
                            <w:rFonts w:ascii="Palatino Linotype"/>
                            <w:sz w:val="9"/>
                          </w:rPr>
                        </w:pPr>
                        <w:r>
                          <w:rPr>
                            <w:rFonts w:ascii="Palatino Linotype"/>
                            <w:color w:val="1E191A"/>
                            <w:w w:val="150"/>
                            <w:sz w:val="9"/>
                          </w:rPr>
                          <w:t>65$0</w:t>
                        </w:r>
                      </w:p>
                    </w:tc>
                  </w:tr>
                  <w:tr>
                    <w:trPr>
                      <w:trHeight w:val="1030" w:hRule="atLeast"/>
                    </w:trPr>
                    <w:tc>
                      <w:tcPr>
                        <w:tcW w:w="967" w:type="dxa"/>
                        <w:tcBorders>
                          <w:left w:val="single" w:sz="6" w:space="0" w:color="1E191A"/>
                          <w:bottom w:val="single" w:sz="6" w:space="0" w:color="1E191A"/>
                        </w:tcBorders>
                        <w:shd w:val="clear" w:color="auto" w:fill="EAEAEA"/>
                      </w:tcPr>
                      <w:p>
                        <w:pPr>
                          <w:pStyle w:val="TableParagraph"/>
                          <w:jc w:val="left"/>
                          <w:rPr>
                            <w:rFonts w:ascii="Times New Roman"/>
                            <w:sz w:val="10"/>
                          </w:rPr>
                        </w:pPr>
                      </w:p>
                    </w:tc>
                  </w:tr>
                </w:tbl>
                <w:p>
                  <w:pPr>
                    <w:pStyle w:val="BodyText"/>
                  </w:pPr>
                </w:p>
              </w:txbxContent>
            </v:textbox>
            <w10:wrap type="none"/>
          </v:shape>
        </w:pict>
      </w:r>
      <w:bookmarkStart w:name="Figure 11. Memory map" w:id="123"/>
      <w:bookmarkEnd w:id="123"/>
      <w:r>
        <w:rPr>
          <w:b w:val="0"/>
        </w:rPr>
      </w:r>
      <w:bookmarkStart w:name="_bookmark46" w:id="124"/>
      <w:bookmarkEnd w:id="124"/>
      <w:r>
        <w:rPr>
          <w:b w:val="0"/>
        </w:rPr>
      </w:r>
      <w:r>
        <w:rPr/>
        <w:t>Figure 11. Memory map</w:t>
      </w:r>
    </w:p>
    <w:p>
      <w:pPr>
        <w:spacing w:after="0"/>
        <w:jc w:val="center"/>
        <w:sectPr>
          <w:headerReference w:type="even" r:id="rId278"/>
          <w:headerReference w:type="default" r:id="rId279"/>
          <w:pgSz w:w="11900" w:h="16840"/>
          <w:pgMar w:header="1172" w:footer="1899" w:top="1480" w:bottom="2080" w:left="1180" w:right="0"/>
        </w:sectPr>
      </w:pPr>
    </w:p>
    <w:p>
      <w:pPr>
        <w:pStyle w:val="BodyText"/>
        <w:rPr>
          <w:b/>
        </w:rPr>
      </w:pPr>
    </w:p>
    <w:p>
      <w:pPr>
        <w:pStyle w:val="BodyText"/>
        <w:rPr>
          <w:b/>
        </w:rPr>
      </w:pPr>
    </w:p>
    <w:p>
      <w:pPr>
        <w:pStyle w:val="BodyText"/>
        <w:rPr>
          <w:b/>
        </w:rPr>
      </w:pPr>
    </w:p>
    <w:p>
      <w:pPr>
        <w:pStyle w:val="BodyText"/>
        <w:spacing w:before="8"/>
        <w:rPr>
          <w:b/>
          <w:sz w:val="25"/>
        </w:rPr>
      </w:pPr>
    </w:p>
    <w:p>
      <w:pPr>
        <w:pStyle w:val="ListParagraph"/>
        <w:numPr>
          <w:ilvl w:val="1"/>
          <w:numId w:val="12"/>
        </w:numPr>
        <w:tabs>
          <w:tab w:pos="1299" w:val="left" w:leader="none"/>
          <w:tab w:pos="1300" w:val="left" w:leader="none"/>
        </w:tabs>
        <w:spacing w:line="240" w:lineRule="auto" w:before="91" w:after="0"/>
        <w:ind w:left="1299" w:right="0" w:hanging="1135"/>
        <w:jc w:val="left"/>
        <w:rPr>
          <w:b/>
          <w:sz w:val="28"/>
        </w:rPr>
      </w:pPr>
      <w:bookmarkStart w:name="5 Electrical characteristics" w:id="125"/>
      <w:bookmarkEnd w:id="125"/>
      <w:r>
        <w:rPr/>
      </w:r>
      <w:bookmarkStart w:name="5.1 Parameter conditions" w:id="126"/>
      <w:bookmarkEnd w:id="126"/>
      <w:r>
        <w:rPr/>
      </w:r>
      <w:bookmarkStart w:name="_bookmark47" w:id="127"/>
      <w:bookmarkEnd w:id="127"/>
      <w:r>
        <w:rPr/>
      </w:r>
      <w:bookmarkStart w:name="_bookmark48" w:id="128"/>
      <w:bookmarkEnd w:id="128"/>
      <w:r>
        <w:rPr/>
      </w:r>
      <w:bookmarkStart w:name="_bookmark48" w:id="129"/>
      <w:bookmarkEnd w:id="129"/>
      <w:r>
        <w:rPr>
          <w:b/>
          <w:sz w:val="28"/>
        </w:rPr>
        <w:t>Parameter</w:t>
      </w:r>
      <w:r>
        <w:rPr>
          <w:b/>
          <w:spacing w:val="-1"/>
          <w:sz w:val="28"/>
        </w:rPr>
        <w:t> </w:t>
      </w:r>
      <w:r>
        <w:rPr>
          <w:b/>
          <w:sz w:val="28"/>
        </w:rPr>
        <w:t>conditions</w:t>
      </w:r>
    </w:p>
    <w:p>
      <w:pPr>
        <w:pStyle w:val="BodyText"/>
        <w:spacing w:before="160"/>
        <w:ind w:left="1299"/>
      </w:pPr>
      <w:r>
        <w:rPr/>
        <w:t>Unless otherwise specified, all voltages are referenced to V</w:t>
      </w:r>
      <w:r>
        <w:rPr>
          <w:position w:val="-4"/>
          <w:sz w:val="16"/>
        </w:rPr>
        <w:t>SS</w:t>
      </w:r>
      <w:r>
        <w:rPr/>
        <w:t>.</w:t>
      </w:r>
    </w:p>
    <w:p>
      <w:pPr>
        <w:pStyle w:val="BodyText"/>
        <w:spacing w:before="7"/>
      </w:pPr>
    </w:p>
    <w:p>
      <w:pPr>
        <w:pStyle w:val="ListParagraph"/>
        <w:numPr>
          <w:ilvl w:val="2"/>
          <w:numId w:val="12"/>
        </w:numPr>
        <w:tabs>
          <w:tab w:pos="1299" w:val="left" w:leader="none"/>
          <w:tab w:pos="1300" w:val="left" w:leader="none"/>
        </w:tabs>
        <w:spacing w:line="240" w:lineRule="auto" w:before="0" w:after="0"/>
        <w:ind w:left="1299" w:right="0" w:hanging="1135"/>
        <w:jc w:val="left"/>
        <w:rPr>
          <w:b/>
          <w:sz w:val="24"/>
        </w:rPr>
      </w:pPr>
      <w:bookmarkStart w:name="5.1.1 Minimum and maximum values" w:id="130"/>
      <w:bookmarkEnd w:id="130"/>
      <w:r>
        <w:rPr/>
      </w:r>
      <w:bookmarkStart w:name="_bookmark49" w:id="131"/>
      <w:bookmarkEnd w:id="131"/>
      <w:r>
        <w:rPr/>
      </w:r>
      <w:bookmarkStart w:name="_bookmark49" w:id="132"/>
      <w:bookmarkEnd w:id="132"/>
      <w:r>
        <w:rPr>
          <w:b/>
          <w:sz w:val="24"/>
        </w:rPr>
        <w:t>Minimu</w:t>
      </w:r>
      <w:r>
        <w:rPr>
          <w:b/>
          <w:sz w:val="24"/>
        </w:rPr>
        <w:t>m and maximum</w:t>
      </w:r>
      <w:r>
        <w:rPr>
          <w:b/>
          <w:spacing w:val="-1"/>
          <w:sz w:val="24"/>
        </w:rPr>
        <w:t> </w:t>
      </w:r>
      <w:r>
        <w:rPr>
          <w:b/>
          <w:sz w:val="24"/>
        </w:rPr>
        <w:t>values</w:t>
      </w:r>
    </w:p>
    <w:p>
      <w:pPr>
        <w:pStyle w:val="BodyText"/>
        <w:spacing w:line="240" w:lineRule="exact" w:before="150"/>
        <w:ind w:left="1299" w:right="1388"/>
        <w:jc w:val="both"/>
      </w:pPr>
      <w:r>
        <w:rPr/>
        <w:t>Unless otherwise specified the minimum and maximum values are guaranteed in the worst conditions</w:t>
      </w:r>
      <w:r>
        <w:rPr>
          <w:spacing w:val="-11"/>
        </w:rPr>
        <w:t> </w:t>
      </w:r>
      <w:r>
        <w:rPr/>
        <w:t>of</w:t>
      </w:r>
      <w:r>
        <w:rPr>
          <w:spacing w:val="-10"/>
        </w:rPr>
        <w:t> </w:t>
      </w:r>
      <w:r>
        <w:rPr/>
        <w:t>ambient</w:t>
      </w:r>
      <w:r>
        <w:rPr>
          <w:spacing w:val="-10"/>
        </w:rPr>
        <w:t> </w:t>
      </w:r>
      <w:r>
        <w:rPr/>
        <w:t>temperature,</w:t>
      </w:r>
      <w:r>
        <w:rPr>
          <w:spacing w:val="-10"/>
        </w:rPr>
        <w:t> </w:t>
      </w:r>
      <w:r>
        <w:rPr/>
        <w:t>supply</w:t>
      </w:r>
      <w:r>
        <w:rPr>
          <w:spacing w:val="-10"/>
        </w:rPr>
        <w:t> </w:t>
      </w:r>
      <w:r>
        <w:rPr/>
        <w:t>voltage</w:t>
      </w:r>
      <w:r>
        <w:rPr>
          <w:spacing w:val="-11"/>
        </w:rPr>
        <w:t> </w:t>
      </w:r>
      <w:r>
        <w:rPr/>
        <w:t>and</w:t>
      </w:r>
      <w:r>
        <w:rPr>
          <w:spacing w:val="-10"/>
        </w:rPr>
        <w:t> </w:t>
      </w:r>
      <w:r>
        <w:rPr/>
        <w:t>frequencies</w:t>
      </w:r>
      <w:r>
        <w:rPr>
          <w:spacing w:val="-10"/>
        </w:rPr>
        <w:t> </w:t>
      </w:r>
      <w:r>
        <w:rPr/>
        <w:t>by</w:t>
      </w:r>
      <w:r>
        <w:rPr>
          <w:spacing w:val="-10"/>
        </w:rPr>
        <w:t> </w:t>
      </w:r>
      <w:r>
        <w:rPr/>
        <w:t>tests</w:t>
      </w:r>
      <w:r>
        <w:rPr>
          <w:spacing w:val="-9"/>
        </w:rPr>
        <w:t> </w:t>
      </w:r>
      <w:r>
        <w:rPr/>
        <w:t>in</w:t>
      </w:r>
      <w:r>
        <w:rPr>
          <w:spacing w:val="-11"/>
        </w:rPr>
        <w:t> </w:t>
      </w:r>
      <w:r>
        <w:rPr/>
        <w:t>production</w:t>
      </w:r>
      <w:r>
        <w:rPr>
          <w:spacing w:val="-11"/>
        </w:rPr>
        <w:t> </w:t>
      </w:r>
      <w:r>
        <w:rPr/>
        <w:t>on 100% of the devices with an ambient temperature at </w:t>
      </w:r>
      <w:r>
        <w:rPr>
          <w:spacing w:val="-6"/>
        </w:rPr>
        <w:t>T</w:t>
      </w:r>
      <w:r>
        <w:rPr>
          <w:spacing w:val="-6"/>
          <w:position w:val="-4"/>
          <w:sz w:val="16"/>
        </w:rPr>
        <w:t>A </w:t>
      </w:r>
      <w:r>
        <w:rPr/>
        <w:t>= 25 °C and </w:t>
      </w:r>
      <w:r>
        <w:rPr>
          <w:spacing w:val="-6"/>
        </w:rPr>
        <w:t>T</w:t>
      </w:r>
      <w:r>
        <w:rPr>
          <w:spacing w:val="-6"/>
          <w:position w:val="-4"/>
          <w:sz w:val="16"/>
        </w:rPr>
        <w:t>A </w:t>
      </w:r>
      <w:r>
        <w:rPr/>
        <w:t>= </w:t>
      </w:r>
      <w:r>
        <w:rPr>
          <w:spacing w:val="-3"/>
        </w:rPr>
        <w:t>T</w:t>
      </w:r>
      <w:r>
        <w:rPr>
          <w:spacing w:val="-3"/>
          <w:position w:val="-4"/>
          <w:sz w:val="16"/>
        </w:rPr>
        <w:t>A</w:t>
      </w:r>
      <w:r>
        <w:rPr>
          <w:spacing w:val="-3"/>
        </w:rPr>
        <w:t>max </w:t>
      </w:r>
      <w:r>
        <w:rPr/>
        <w:t>(given by the selected temperature</w:t>
      </w:r>
      <w:r>
        <w:rPr>
          <w:spacing w:val="-1"/>
        </w:rPr>
        <w:t> </w:t>
      </w:r>
      <w:r>
        <w:rPr/>
        <w:t>range).</w:t>
      </w:r>
    </w:p>
    <w:p>
      <w:pPr>
        <w:pStyle w:val="BodyText"/>
        <w:spacing w:line="240" w:lineRule="exact" w:before="120"/>
        <w:ind w:left="1299" w:right="1297"/>
      </w:pPr>
      <w:r>
        <w:rPr/>
        <w:t>Data based on characterization results, design simulation and/or technology characteristics are indicated in the table footnotes and are not tested in production. Based on characterization, the minimum and maximum values refer to sample tests and represent the mean value plus or minus three times the standard deviation (mean±3</w:t>
      </w:r>
      <w:r>
        <w:rPr>
          <w:rFonts w:ascii="Symbol" w:hAnsi="Symbol"/>
          <w:sz w:val="24"/>
        </w:rPr>
        <w:t></w:t>
      </w:r>
      <w:r>
        <w:rPr/>
        <w:t>).</w:t>
      </w:r>
    </w:p>
    <w:p>
      <w:pPr>
        <w:pStyle w:val="BodyText"/>
        <w:spacing w:before="10"/>
        <w:rPr>
          <w:sz w:val="23"/>
        </w:rPr>
      </w:pPr>
    </w:p>
    <w:p>
      <w:pPr>
        <w:pStyle w:val="ListParagraph"/>
        <w:numPr>
          <w:ilvl w:val="2"/>
          <w:numId w:val="12"/>
        </w:numPr>
        <w:tabs>
          <w:tab w:pos="1299" w:val="left" w:leader="none"/>
          <w:tab w:pos="1300" w:val="left" w:leader="none"/>
        </w:tabs>
        <w:spacing w:line="240" w:lineRule="auto" w:before="0" w:after="0"/>
        <w:ind w:left="1299" w:right="0" w:hanging="1135"/>
        <w:jc w:val="left"/>
        <w:rPr>
          <w:b/>
          <w:sz w:val="24"/>
        </w:rPr>
      </w:pPr>
      <w:bookmarkStart w:name="5.1.2 Typical values" w:id="133"/>
      <w:bookmarkEnd w:id="133"/>
      <w:r>
        <w:rPr/>
      </w:r>
      <w:bookmarkStart w:name="_bookmark50" w:id="134"/>
      <w:bookmarkEnd w:id="134"/>
      <w:r>
        <w:rPr/>
      </w:r>
      <w:bookmarkStart w:name="_bookmark50" w:id="135"/>
      <w:bookmarkEnd w:id="135"/>
      <w:r>
        <w:rPr>
          <w:b/>
          <w:spacing w:val="-3"/>
          <w:sz w:val="24"/>
        </w:rPr>
        <w:t>T</w:t>
      </w:r>
      <w:r>
        <w:rPr>
          <w:b/>
          <w:spacing w:val="-3"/>
          <w:sz w:val="24"/>
        </w:rPr>
        <w:t>ypical</w:t>
      </w:r>
      <w:r>
        <w:rPr>
          <w:b/>
          <w:spacing w:val="-2"/>
          <w:sz w:val="24"/>
        </w:rPr>
        <w:t> </w:t>
      </w:r>
      <w:r>
        <w:rPr>
          <w:b/>
          <w:sz w:val="24"/>
        </w:rPr>
        <w:t>values</w:t>
      </w:r>
    </w:p>
    <w:p>
      <w:pPr>
        <w:pStyle w:val="BodyText"/>
        <w:spacing w:line="206" w:lineRule="auto" w:before="176"/>
        <w:ind w:left="1299" w:right="1747"/>
      </w:pPr>
      <w:r>
        <w:rPr/>
        <w:t>Unless otherwise specified, typical data are based on </w:t>
      </w:r>
      <w:r>
        <w:rPr>
          <w:spacing w:val="-5"/>
        </w:rPr>
        <w:t>T</w:t>
      </w:r>
      <w:r>
        <w:rPr>
          <w:spacing w:val="-5"/>
          <w:position w:val="-4"/>
          <w:sz w:val="16"/>
        </w:rPr>
        <w:t>A </w:t>
      </w:r>
      <w:r>
        <w:rPr/>
        <w:t>= 25 °C, V</w:t>
      </w:r>
      <w:r>
        <w:rPr>
          <w:position w:val="-4"/>
          <w:sz w:val="16"/>
        </w:rPr>
        <w:t>DD </w:t>
      </w:r>
      <w:r>
        <w:rPr/>
        <w:t>= 3.3 V (for the 2 V </w:t>
      </w:r>
      <w:r>
        <w:rPr>
          <w:rFonts w:ascii="Symbol" w:hAnsi="Symbol"/>
        </w:rPr>
        <w:t></w:t>
      </w:r>
      <w:r>
        <w:rPr>
          <w:rFonts w:ascii="Times New Roman" w:hAnsi="Times New Roman"/>
        </w:rPr>
        <w:t> </w:t>
      </w:r>
      <w:r>
        <w:rPr/>
        <w:t>V</w:t>
      </w:r>
      <w:r>
        <w:rPr>
          <w:position w:val="-4"/>
          <w:sz w:val="16"/>
        </w:rPr>
        <w:t>DD </w:t>
      </w:r>
      <w:r>
        <w:rPr>
          <w:rFonts w:ascii="Symbol" w:hAnsi="Symbol"/>
        </w:rPr>
        <w:t></w:t>
      </w:r>
      <w:r>
        <w:rPr>
          <w:rFonts w:ascii="Times New Roman" w:hAnsi="Times New Roman"/>
        </w:rPr>
        <w:t> </w:t>
      </w:r>
      <w:r>
        <w:rPr/>
        <w:t>3.6 V voltage range). They are given only as design guidelines and are</w:t>
      </w:r>
      <w:r>
        <w:rPr>
          <w:spacing w:val="-39"/>
        </w:rPr>
        <w:t> </w:t>
      </w:r>
      <w:r>
        <w:rPr/>
        <w:t>not tested.</w:t>
      </w:r>
    </w:p>
    <w:p>
      <w:pPr>
        <w:pStyle w:val="BodyText"/>
        <w:spacing w:line="223" w:lineRule="auto" w:before="145"/>
        <w:ind w:left="1299" w:right="1374"/>
        <w:rPr>
          <w:sz w:val="14"/>
        </w:rPr>
      </w:pPr>
      <w:r>
        <w:rPr/>
        <w:t>Typical</w:t>
      </w:r>
      <w:r>
        <w:rPr>
          <w:spacing w:val="-12"/>
        </w:rPr>
        <w:t> </w:t>
      </w:r>
      <w:r>
        <w:rPr/>
        <w:t>ADC</w:t>
      </w:r>
      <w:r>
        <w:rPr>
          <w:spacing w:val="-13"/>
        </w:rPr>
        <w:t> </w:t>
      </w:r>
      <w:r>
        <w:rPr/>
        <w:t>accuracy</w:t>
      </w:r>
      <w:r>
        <w:rPr>
          <w:spacing w:val="-11"/>
        </w:rPr>
        <w:t> </w:t>
      </w:r>
      <w:r>
        <w:rPr/>
        <w:t>values</w:t>
      </w:r>
      <w:r>
        <w:rPr>
          <w:spacing w:val="-11"/>
        </w:rPr>
        <w:t> </w:t>
      </w:r>
      <w:r>
        <w:rPr/>
        <w:t>are</w:t>
      </w:r>
      <w:r>
        <w:rPr>
          <w:spacing w:val="-12"/>
        </w:rPr>
        <w:t> </w:t>
      </w:r>
      <w:r>
        <w:rPr/>
        <w:t>determined</w:t>
      </w:r>
      <w:r>
        <w:rPr>
          <w:spacing w:val="-11"/>
        </w:rPr>
        <w:t> </w:t>
      </w:r>
      <w:r>
        <w:rPr/>
        <w:t>by</w:t>
      </w:r>
      <w:r>
        <w:rPr>
          <w:spacing w:val="-13"/>
        </w:rPr>
        <w:t> </w:t>
      </w:r>
      <w:r>
        <w:rPr/>
        <w:t>characterization</w:t>
      </w:r>
      <w:r>
        <w:rPr>
          <w:spacing w:val="-12"/>
        </w:rPr>
        <w:t> </w:t>
      </w:r>
      <w:r>
        <w:rPr/>
        <w:t>of</w:t>
      </w:r>
      <w:r>
        <w:rPr>
          <w:spacing w:val="-11"/>
        </w:rPr>
        <w:t> </w:t>
      </w:r>
      <w:r>
        <w:rPr/>
        <w:t>a</w:t>
      </w:r>
      <w:r>
        <w:rPr>
          <w:spacing w:val="-13"/>
        </w:rPr>
        <w:t> </w:t>
      </w:r>
      <w:r>
        <w:rPr/>
        <w:t>batch</w:t>
      </w:r>
      <w:r>
        <w:rPr>
          <w:spacing w:val="-11"/>
        </w:rPr>
        <w:t> </w:t>
      </w:r>
      <w:r>
        <w:rPr/>
        <w:t>of</w:t>
      </w:r>
      <w:r>
        <w:rPr>
          <w:spacing w:val="-12"/>
        </w:rPr>
        <w:t> </w:t>
      </w:r>
      <w:r>
        <w:rPr/>
        <w:t>samples</w:t>
      </w:r>
      <w:r>
        <w:rPr>
          <w:spacing w:val="-11"/>
        </w:rPr>
        <w:t> </w:t>
      </w:r>
      <w:r>
        <w:rPr/>
        <w:t>from a standard diffusion lot over the full temperature range, where 95% of the devices have an error less than or equal to the value indicated</w:t>
      </w:r>
      <w:r>
        <w:rPr>
          <w:spacing w:val="-18"/>
        </w:rPr>
        <w:t> </w:t>
      </w:r>
      <w:r>
        <w:rPr>
          <w:spacing w:val="-5"/>
        </w:rPr>
        <w:t>(mean±2</w:t>
      </w:r>
      <w:r>
        <w:rPr>
          <w:rFonts w:ascii="Symbol" w:hAnsi="Symbol"/>
          <w:spacing w:val="-5"/>
          <w:sz w:val="24"/>
        </w:rPr>
        <w:t></w:t>
      </w:r>
      <w:r>
        <w:rPr>
          <w:spacing w:val="-5"/>
        </w:rPr>
        <w:t>)</w:t>
      </w:r>
      <w:r>
        <w:rPr>
          <w:spacing w:val="-5"/>
          <w:sz w:val="14"/>
        </w:rPr>
        <w:t>.</w:t>
      </w:r>
    </w:p>
    <w:p>
      <w:pPr>
        <w:pStyle w:val="BodyText"/>
        <w:spacing w:before="9"/>
        <w:rPr>
          <w:sz w:val="23"/>
        </w:rPr>
      </w:pPr>
    </w:p>
    <w:p>
      <w:pPr>
        <w:pStyle w:val="ListParagraph"/>
        <w:numPr>
          <w:ilvl w:val="2"/>
          <w:numId w:val="12"/>
        </w:numPr>
        <w:tabs>
          <w:tab w:pos="1299" w:val="left" w:leader="none"/>
          <w:tab w:pos="1300" w:val="left" w:leader="none"/>
        </w:tabs>
        <w:spacing w:line="240" w:lineRule="auto" w:before="0" w:after="0"/>
        <w:ind w:left="1299" w:right="0" w:hanging="1135"/>
        <w:jc w:val="left"/>
        <w:rPr>
          <w:b/>
          <w:sz w:val="24"/>
        </w:rPr>
      </w:pPr>
      <w:bookmarkStart w:name="5.1.3 Typical curves" w:id="136"/>
      <w:bookmarkEnd w:id="136"/>
      <w:r>
        <w:rPr/>
      </w:r>
      <w:bookmarkStart w:name="_bookmark51" w:id="137"/>
      <w:bookmarkEnd w:id="137"/>
      <w:r>
        <w:rPr/>
      </w:r>
      <w:bookmarkStart w:name="_bookmark51" w:id="138"/>
      <w:bookmarkEnd w:id="138"/>
      <w:r>
        <w:rPr>
          <w:b/>
          <w:spacing w:val="-4"/>
          <w:sz w:val="24"/>
        </w:rPr>
        <w:t>T</w:t>
      </w:r>
      <w:r>
        <w:rPr>
          <w:b/>
          <w:spacing w:val="-4"/>
          <w:sz w:val="24"/>
        </w:rPr>
        <w:t>ypical</w:t>
      </w:r>
      <w:r>
        <w:rPr>
          <w:b/>
          <w:spacing w:val="-2"/>
          <w:sz w:val="24"/>
        </w:rPr>
        <w:t> </w:t>
      </w:r>
      <w:r>
        <w:rPr>
          <w:b/>
          <w:sz w:val="24"/>
        </w:rPr>
        <w:t>curves</w:t>
      </w:r>
    </w:p>
    <w:p>
      <w:pPr>
        <w:pStyle w:val="BodyText"/>
        <w:spacing w:line="249" w:lineRule="auto" w:before="155"/>
        <w:ind w:left="1299" w:right="1402"/>
      </w:pPr>
      <w:r>
        <w:rPr/>
        <w:t>Unless otherwise specified, all typical curves are given only as design guidelines and are not tested.</w:t>
      </w:r>
    </w:p>
    <w:p>
      <w:pPr>
        <w:pStyle w:val="BodyText"/>
        <w:spacing w:before="7"/>
        <w:rPr>
          <w:sz w:val="23"/>
        </w:rPr>
      </w:pPr>
    </w:p>
    <w:p>
      <w:pPr>
        <w:pStyle w:val="ListParagraph"/>
        <w:numPr>
          <w:ilvl w:val="2"/>
          <w:numId w:val="12"/>
        </w:numPr>
        <w:tabs>
          <w:tab w:pos="1298" w:val="left" w:leader="none"/>
          <w:tab w:pos="1299" w:val="left" w:leader="none"/>
        </w:tabs>
        <w:spacing w:line="240" w:lineRule="auto" w:before="0" w:after="0"/>
        <w:ind w:left="1298" w:right="0" w:hanging="1134"/>
        <w:jc w:val="left"/>
        <w:rPr>
          <w:b/>
          <w:sz w:val="24"/>
        </w:rPr>
      </w:pPr>
      <w:bookmarkStart w:name="5.1.4 Loading capacitor" w:id="139"/>
      <w:bookmarkEnd w:id="139"/>
      <w:r>
        <w:rPr/>
      </w:r>
      <w:bookmarkStart w:name="_bookmark52" w:id="140"/>
      <w:bookmarkEnd w:id="140"/>
      <w:r>
        <w:rPr/>
      </w:r>
      <w:bookmarkStart w:name="_bookmark52" w:id="141"/>
      <w:bookmarkEnd w:id="141"/>
      <w:r>
        <w:rPr>
          <w:b/>
          <w:sz w:val="24"/>
        </w:rPr>
        <w:t>Loadin</w:t>
      </w:r>
      <w:r>
        <w:rPr>
          <w:b/>
          <w:sz w:val="24"/>
        </w:rPr>
        <w:t>g</w:t>
      </w:r>
      <w:r>
        <w:rPr>
          <w:b/>
          <w:spacing w:val="-1"/>
          <w:sz w:val="24"/>
        </w:rPr>
        <w:t> </w:t>
      </w:r>
      <w:r>
        <w:rPr>
          <w:b/>
          <w:sz w:val="24"/>
        </w:rPr>
        <w:t>capacitor</w:t>
      </w:r>
    </w:p>
    <w:p>
      <w:pPr>
        <w:pStyle w:val="BodyText"/>
        <w:spacing w:before="154"/>
        <w:ind w:left="1299"/>
      </w:pPr>
      <w:r>
        <w:rPr/>
        <w:t>The loading conditions used for pin parameter measurement are shown in </w:t>
      </w:r>
      <w:hyperlink w:history="true" w:anchor="_bookmark54">
        <w:r>
          <w:rPr>
            <w:i/>
            <w:color w:val="0000FF"/>
          </w:rPr>
          <w:t>Figure 12</w:t>
        </w:r>
      </w:hyperlink>
      <w:r>
        <w:rPr/>
        <w:t>.</w:t>
      </w:r>
    </w:p>
    <w:p>
      <w:pPr>
        <w:pStyle w:val="BodyText"/>
        <w:spacing w:before="4"/>
        <w:rPr>
          <w:sz w:val="24"/>
        </w:rPr>
      </w:pPr>
    </w:p>
    <w:p>
      <w:pPr>
        <w:pStyle w:val="ListParagraph"/>
        <w:numPr>
          <w:ilvl w:val="2"/>
          <w:numId w:val="12"/>
        </w:numPr>
        <w:tabs>
          <w:tab w:pos="1299" w:val="left" w:leader="none"/>
          <w:tab w:pos="1300" w:val="left" w:leader="none"/>
        </w:tabs>
        <w:spacing w:line="240" w:lineRule="auto" w:before="0" w:after="0"/>
        <w:ind w:left="1299" w:right="0" w:hanging="1135"/>
        <w:jc w:val="left"/>
        <w:rPr>
          <w:b/>
          <w:sz w:val="24"/>
        </w:rPr>
      </w:pPr>
      <w:bookmarkStart w:name="5.1.5 Pin input voltage" w:id="142"/>
      <w:bookmarkEnd w:id="142"/>
      <w:r>
        <w:rPr/>
      </w:r>
      <w:bookmarkStart w:name="_bookmark53" w:id="143"/>
      <w:bookmarkEnd w:id="143"/>
      <w:r>
        <w:rPr/>
      </w:r>
      <w:bookmarkStart w:name="_bookmark53" w:id="144"/>
      <w:bookmarkEnd w:id="144"/>
      <w:r>
        <w:rPr>
          <w:b/>
          <w:sz w:val="24"/>
        </w:rPr>
        <w:t>Pi</w:t>
      </w:r>
      <w:r>
        <w:rPr>
          <w:b/>
          <w:sz w:val="24"/>
        </w:rPr>
        <w:t>n input</w:t>
      </w:r>
      <w:r>
        <w:rPr>
          <w:b/>
          <w:spacing w:val="-3"/>
          <w:sz w:val="24"/>
        </w:rPr>
        <w:t> </w:t>
      </w:r>
      <w:r>
        <w:rPr>
          <w:b/>
          <w:sz w:val="24"/>
        </w:rPr>
        <w:t>voltage</w:t>
      </w:r>
    </w:p>
    <w:p>
      <w:pPr>
        <w:pStyle w:val="BodyText"/>
        <w:spacing w:before="155"/>
        <w:ind w:left="1299"/>
      </w:pPr>
      <w:r>
        <w:rPr/>
        <w:t>The input voltage measurement on a pin of the device is described in </w:t>
      </w:r>
      <w:hyperlink w:history="true" w:anchor="_bookmark55">
        <w:r>
          <w:rPr>
            <w:i/>
            <w:color w:val="0000FF"/>
          </w:rPr>
          <w:t>Figure 13</w:t>
        </w:r>
      </w:hyperlink>
      <w:r>
        <w:rPr/>
        <w:t>.</w:t>
      </w:r>
    </w:p>
    <w:p>
      <w:pPr>
        <w:pStyle w:val="BodyText"/>
        <w:spacing w:before="2"/>
        <w:rPr>
          <w:sz w:val="22"/>
        </w:rPr>
      </w:pPr>
      <w:r>
        <w:rPr/>
        <w:pict>
          <v:group style="position:absolute;margin-left:67.019997pt;margin-top:14.860208pt;width:461.2pt;height:133.35pt;mso-position-horizontal-relative:page;mso-position-vertical-relative:paragraph;z-index:-251004928;mso-wrap-distance-left:0;mso-wrap-distance-right:0" coordorigin="1340,297" coordsize="9224,2667">
            <v:line style="position:absolute" from="1345,310" to="1345,2953" stroked="true" strokeweight=".48pt" strokecolor="#000000">
              <v:stroke dashstyle="solid"/>
            </v:line>
            <v:line style="position:absolute" from="5952,300" to="5952,2964" stroked="true" strokeweight=".47998pt" strokecolor="#000000">
              <v:stroke dashstyle="solid"/>
            </v:line>
            <v:line style="position:absolute" from="10559,310" to="10559,2953" stroked="true" strokeweight=".47998pt" strokecolor="#000000">
              <v:stroke dashstyle="solid"/>
            </v:line>
            <v:line style="position:absolute" from="1340,305" to="10564,305" stroked="true" strokeweight=".48001pt" strokecolor="#000000">
              <v:stroke dashstyle="solid"/>
            </v:line>
            <v:line style="position:absolute" from="1340,2958" to="10564,2958" stroked="true" strokeweight=".48001pt" strokecolor="#000000">
              <v:stroke dashstyle="solid"/>
            </v:line>
            <v:shape style="position:absolute;left:3836;top:1059;width:962;height:1176" coordorigin="3837,1059" coordsize="962,1176" path="m3837,1059l3837,2235,4798,2235e" filled="false" stroked="true" strokeweight=".628pt" strokecolor="#000000">
              <v:path arrowok="t"/>
              <v:stroke dashstyle="solid"/>
            </v:shape>
            <v:rect style="position:absolute;left:3729;top:1273;width:214;height:214" filled="true" fillcolor="#ffffff" stroked="false">
              <v:fill type="solid"/>
            </v:rect>
            <v:rect style="position:absolute;left:3729;top:1273;width:214;height:214" filled="false" stroked="true" strokeweight="1.466pt" strokecolor="#000000">
              <v:stroke dashstyle="solid"/>
            </v:rect>
            <v:shape style="position:absolute;left:3211;top:1379;width:519;height:345" coordorigin="3211,1380" coordsize="519,345" path="m3730,1380l3211,1380,3211,1724e" filled="false" stroked="true" strokeweight=".628pt" strokecolor="#1e191a">
              <v:path arrowok="t"/>
              <v:stroke dashstyle="solid"/>
            </v:shape>
            <v:line style="position:absolute" from="2998,2377" to="3442,2377" stroked="true" strokeweight="1.466pt" strokecolor="#1e191a">
              <v:stroke dashstyle="solid"/>
            </v:line>
            <v:line style="position:absolute" from="3211,1902" to="3211,2388" stroked="true" strokeweight=".628pt" strokecolor="#1e191a">
              <v:stroke dashstyle="solid"/>
            </v:line>
            <v:line style="position:absolute" from="3166,2546" to="3274,2546" stroked="true" strokeweight="1.466pt" strokecolor="#1e191a">
              <v:stroke dashstyle="solid"/>
            </v:line>
            <v:line style="position:absolute" from="3070,2458" to="3370,2458" stroked="true" strokeweight="1.466pt" strokecolor="#1e191a">
              <v:stroke dashstyle="solid"/>
            </v:line>
            <v:line style="position:absolute" from="2926,1712" to="3496,1712" stroked="true" strokeweight="4.749pt" strokecolor="#000000">
              <v:stroke dashstyle="solid"/>
            </v:line>
            <v:line style="position:absolute" from="2926,1855" to="3496,1855" stroked="true" strokeweight="4.748700pt" strokecolor="#000000">
              <v:stroke dashstyle="solid"/>
            </v:line>
            <v:shape style="position:absolute;left:8340;top:1063;width:962;height:1176" coordorigin="8340,1063" coordsize="962,1176" path="m8340,1063l8340,2239,9302,2239e" filled="false" stroked="true" strokeweight=".628pt" strokecolor="#000000">
              <v:path arrowok="t"/>
              <v:stroke dashstyle="solid"/>
            </v:shape>
            <v:rect style="position:absolute;left:8233;top:1277;width:214;height:214" filled="true" fillcolor="#ffffff" stroked="false">
              <v:fill type="solid"/>
            </v:rect>
            <v:rect style="position:absolute;left:8233;top:1277;width:214;height:214" filled="false" stroked="true" strokeweight="1.466pt" strokecolor="#000000">
              <v:stroke dashstyle="solid"/>
            </v:rect>
            <v:shape style="position:absolute;left:7714;top:1383;width:519;height:345" coordorigin="7715,1384" coordsize="519,345" path="m8234,1384l7715,1384,7715,1728e" filled="false" stroked="true" strokeweight=".628pt" strokecolor="#1e191a">
              <v:path arrowok="t"/>
              <v:stroke dashstyle="solid"/>
            </v:shape>
            <v:line style="position:absolute" from="7715,1883" to="7715,2392" stroked="true" strokeweight=".628pt" strokecolor="#1e191a">
              <v:stroke dashstyle="solid"/>
            </v:line>
            <v:shape style="position:absolute;left:7501;top:1622;width:428;height:428" coordorigin="7501,1622" coordsize="428,428" path="m7715,1622l7647,1633,7589,1663,7543,1710,7512,1768,7501,1836,7512,1903,7543,1962,7589,2008,7647,2039,7715,2050,7782,2039,7841,2008,7887,1962,7918,1903,7929,1836,7918,1768,7887,1710,7841,1663,7782,1633,7715,1622xe" filled="true" fillcolor="#ffffff" stroked="false">
              <v:path arrowok="t"/>
              <v:fill type="solid"/>
            </v:shape>
            <v:shape style="position:absolute;left:7501;top:1622;width:428;height:428" coordorigin="7501,1622" coordsize="428,428" path="m7929,1836l7918,1903,7887,1962,7841,2008,7782,2039,7715,2050,7647,2039,7589,2008,7543,1962,7512,1903,7501,1836,7512,1768,7543,1710,7589,1663,7647,1633,7715,1622,7782,1633,7841,1663,7887,1710,7918,1768,7929,1836xe" filled="false" stroked="true" strokeweight="1.466pt" strokecolor="#000000">
              <v:path arrowok="t"/>
              <v:stroke dashstyle="solid"/>
            </v:shape>
            <v:shape style="position:absolute;left:7675;top:2394;width:28;height:2" coordorigin="7675,2394" coordsize="28,0" path="m7675,2394l7702,2394,7675,2394xe" filled="true" fillcolor="#1e191a" stroked="false">
              <v:path arrowok="t"/>
              <v:fill type="solid"/>
            </v:shape>
            <v:line style="position:absolute" from="7501,2381" to="7946,2381" stroked="true" strokeweight="1.466pt" strokecolor="#1e191a">
              <v:stroke dashstyle="solid"/>
            </v:line>
            <v:line style="position:absolute" from="7670,2550" to="7777,2550" stroked="true" strokeweight="1.466pt" strokecolor="#1e191a">
              <v:stroke dashstyle="solid"/>
            </v:line>
            <v:line style="position:absolute" from="7574,2462" to="7874,2462" stroked="true" strokeweight="1.466pt" strokecolor="#1e191a">
              <v:stroke dashstyle="solid"/>
            </v:line>
            <v:shape style="position:absolute;left:9232;top:2612;width:497;height:155" type="#_x0000_t202" filled="false" stroked="false">
              <v:textbox inset="0,0,0,0">
                <w:txbxContent>
                  <w:p>
                    <w:pPr>
                      <w:spacing w:line="155" w:lineRule="exact" w:before="0"/>
                      <w:ind w:left="0" w:right="0" w:firstLine="0"/>
                      <w:jc w:val="left"/>
                      <w:rPr>
                        <w:rFonts w:ascii="PMingLiU"/>
                        <w:sz w:val="13"/>
                      </w:rPr>
                    </w:pPr>
                    <w:bookmarkStart w:name="Figure 12. Pin loading conditions" w:id="145"/>
                    <w:bookmarkEnd w:id="145"/>
                    <w:r>
                      <w:rPr/>
                    </w:r>
                    <w:bookmarkStart w:name="Figure 13. Pin input voltage" w:id="146"/>
                    <w:bookmarkEnd w:id="146"/>
                    <w:r>
                      <w:rPr/>
                    </w:r>
                    <w:bookmarkStart w:name="_bookmark54" w:id="147"/>
                    <w:bookmarkEnd w:id="147"/>
                    <w:r>
                      <w:rPr/>
                    </w:r>
                    <w:bookmarkStart w:name="_bookmark55" w:id="148"/>
                    <w:bookmarkEnd w:id="148"/>
                    <w:r>
                      <w:rPr/>
                    </w:r>
                    <w:r>
                      <w:rPr>
                        <w:rFonts w:ascii="PMingLiU"/>
                        <w:w w:val="110"/>
                        <w:sz w:val="13"/>
                      </w:rPr>
                      <w:t>AI14142</w:t>
                    </w:r>
                  </w:p>
                </w:txbxContent>
              </v:textbox>
              <w10:wrap type="none"/>
            </v:shape>
            <v:shape style="position:absolute;left:7603;top:1733;width:244;height:206" type="#_x0000_t202" filled="false" stroked="false">
              <v:textbox inset="0,0,0,0">
                <w:txbxContent>
                  <w:p>
                    <w:pPr>
                      <w:spacing w:line="205" w:lineRule="exact" w:before="0"/>
                      <w:ind w:left="0" w:right="0" w:firstLine="0"/>
                      <w:jc w:val="left"/>
                      <w:rPr>
                        <w:rFonts w:ascii="PMingLiU"/>
                        <w:sz w:val="13"/>
                      </w:rPr>
                    </w:pPr>
                    <w:r>
                      <w:rPr>
                        <w:rFonts w:ascii="PMingLiU"/>
                        <w:color w:val="1E191A"/>
                        <w:w w:val="175"/>
                        <w:position w:val="5"/>
                        <w:sz w:val="13"/>
                      </w:rPr>
                      <w:t>6</w:t>
                    </w:r>
                    <w:r>
                      <w:rPr>
                        <w:rFonts w:ascii="PMingLiU"/>
                        <w:color w:val="1E191A"/>
                        <w:w w:val="175"/>
                        <w:sz w:val="13"/>
                      </w:rPr>
                      <w:t>).</w:t>
                    </w:r>
                  </w:p>
                </w:txbxContent>
              </v:textbox>
              <w10:wrap type="none"/>
            </v:shape>
            <v:shape style="position:absolute;left:8528;top:1282;width:1376;height:194" type="#_x0000_t202" filled="false" stroked="false">
              <v:textbox inset="0,0,0,0">
                <w:txbxContent>
                  <w:p>
                    <w:pPr>
                      <w:spacing w:line="194" w:lineRule="exact" w:before="0"/>
                      <w:ind w:left="0" w:right="0" w:firstLine="0"/>
                      <w:jc w:val="left"/>
                      <w:rPr>
                        <w:rFonts w:ascii="PMingLiU"/>
                        <w:sz w:val="16"/>
                      </w:rPr>
                    </w:pPr>
                    <w:r>
                      <w:rPr>
                        <w:rFonts w:ascii="PMingLiU"/>
                        <w:color w:val="1E191A"/>
                        <w:w w:val="110"/>
                        <w:sz w:val="16"/>
                      </w:rPr>
                      <w:t>34-32&amp;103XX PIN</w:t>
                    </w:r>
                  </w:p>
                </w:txbxContent>
              </v:textbox>
              <w10:wrap type="none"/>
            </v:shape>
            <v:shape style="position:absolute;left:6956;top:297;width:2625;height:223" type="#_x0000_t202" filled="false" stroked="false">
              <v:textbox inset="0,0,0,0">
                <w:txbxContent>
                  <w:p>
                    <w:pPr>
                      <w:spacing w:line="223" w:lineRule="exact" w:before="0"/>
                      <w:ind w:left="0" w:right="0" w:firstLine="0"/>
                      <w:jc w:val="left"/>
                      <w:rPr>
                        <w:b/>
                        <w:sz w:val="20"/>
                      </w:rPr>
                    </w:pPr>
                    <w:r>
                      <w:rPr>
                        <w:b/>
                        <w:sz w:val="20"/>
                      </w:rPr>
                      <w:t>Figure 13. Pin input voltage</w:t>
                    </w:r>
                  </w:p>
                </w:txbxContent>
              </v:textbox>
              <w10:wrap type="none"/>
            </v:shape>
            <v:shape style="position:absolute;left:4577;top:2608;width:497;height:155" type="#_x0000_t202" filled="false" stroked="false">
              <v:textbox inset="0,0,0,0">
                <w:txbxContent>
                  <w:p>
                    <w:pPr>
                      <w:spacing w:line="155" w:lineRule="exact" w:before="0"/>
                      <w:ind w:left="0" w:right="0" w:firstLine="0"/>
                      <w:jc w:val="left"/>
                      <w:rPr>
                        <w:rFonts w:ascii="PMingLiU"/>
                        <w:sz w:val="13"/>
                      </w:rPr>
                    </w:pPr>
                    <w:r>
                      <w:rPr>
                        <w:rFonts w:ascii="PMingLiU"/>
                        <w:w w:val="110"/>
                        <w:sz w:val="13"/>
                      </w:rPr>
                      <w:t>AI14141</w:t>
                    </w:r>
                  </w:p>
                </w:txbxContent>
              </v:textbox>
              <w10:wrap type="none"/>
            </v:shape>
            <v:shape style="position:absolute;left:2142;top:1651;width:764;height:194" type="#_x0000_t202" filled="false" stroked="false">
              <v:textbox inset="0,0,0,0">
                <w:txbxContent>
                  <w:p>
                    <w:pPr>
                      <w:spacing w:line="194" w:lineRule="exact" w:before="0"/>
                      <w:ind w:left="0" w:right="0" w:firstLine="0"/>
                      <w:jc w:val="left"/>
                      <w:rPr>
                        <w:rFonts w:ascii="PMingLiU"/>
                        <w:sz w:val="16"/>
                      </w:rPr>
                    </w:pPr>
                    <w:r>
                      <w:rPr>
                        <w:rFonts w:ascii="PMingLiU"/>
                        <w:color w:val="1E191A"/>
                        <w:w w:val="140"/>
                        <w:sz w:val="16"/>
                      </w:rPr>
                      <w:t># </w:t>
                    </w:r>
                    <w:r>
                      <w:rPr>
                        <w:rFonts w:ascii="PMingLiU"/>
                        <w:color w:val="1E191A"/>
                        <w:w w:val="125"/>
                        <w:sz w:val="16"/>
                      </w:rPr>
                      <w:t>= 50</w:t>
                    </w:r>
                    <w:r>
                      <w:rPr>
                        <w:rFonts w:ascii="PMingLiU"/>
                        <w:color w:val="1E191A"/>
                        <w:spacing w:val="-40"/>
                        <w:w w:val="125"/>
                        <w:sz w:val="16"/>
                      </w:rPr>
                      <w:t> </w:t>
                    </w:r>
                    <w:r>
                      <w:rPr>
                        <w:rFonts w:ascii="PMingLiU"/>
                        <w:color w:val="1E191A"/>
                        <w:w w:val="110"/>
                        <w:sz w:val="16"/>
                      </w:rPr>
                      <w:t>P&amp;</w:t>
                    </w:r>
                  </w:p>
                </w:txbxContent>
              </v:textbox>
              <w10:wrap type="none"/>
            </v:shape>
            <v:shape style="position:absolute;left:4024;top:1278;width:1376;height:194" type="#_x0000_t202" filled="false" stroked="false">
              <v:textbox inset="0,0,0,0">
                <w:txbxContent>
                  <w:p>
                    <w:pPr>
                      <w:spacing w:line="194" w:lineRule="exact" w:before="0"/>
                      <w:ind w:left="0" w:right="0" w:firstLine="0"/>
                      <w:jc w:val="left"/>
                      <w:rPr>
                        <w:rFonts w:ascii="PMingLiU"/>
                        <w:sz w:val="16"/>
                      </w:rPr>
                    </w:pPr>
                    <w:r>
                      <w:rPr>
                        <w:rFonts w:ascii="PMingLiU"/>
                        <w:color w:val="1E191A"/>
                        <w:w w:val="110"/>
                        <w:sz w:val="16"/>
                      </w:rPr>
                      <w:t>34-32&amp;103XX PIN</w:t>
                    </w:r>
                  </w:p>
                </w:txbxContent>
              </v:textbox>
              <w10:wrap type="none"/>
            </v:shape>
            <v:shape style="position:absolute;left:2077;top:297;width:3166;height:223" type="#_x0000_t202" filled="false" stroked="false">
              <v:textbox inset="0,0,0,0">
                <w:txbxContent>
                  <w:p>
                    <w:pPr>
                      <w:spacing w:line="223" w:lineRule="exact" w:before="0"/>
                      <w:ind w:left="0" w:right="0" w:firstLine="0"/>
                      <w:jc w:val="left"/>
                      <w:rPr>
                        <w:b/>
                        <w:sz w:val="20"/>
                      </w:rPr>
                    </w:pPr>
                    <w:r>
                      <w:rPr>
                        <w:b/>
                        <w:sz w:val="20"/>
                      </w:rPr>
                      <w:t>Figure 12. Pin loading conditions</w:t>
                    </w:r>
                  </w:p>
                </w:txbxContent>
              </v:textbox>
              <w10:wrap type="none"/>
            </v:shape>
            <w10:wrap type="topAndBottom"/>
          </v:group>
        </w:pict>
      </w:r>
    </w:p>
    <w:p>
      <w:pPr>
        <w:spacing w:after="0"/>
        <w:rPr>
          <w:sz w:val="22"/>
        </w:rPr>
        <w:sectPr>
          <w:pgSz w:w="11900" w:h="16840"/>
          <w:pgMar w:header="1172" w:footer="1899" w:top="1480" w:bottom="2080" w:left="1180" w:right="0"/>
        </w:sectPr>
      </w:pPr>
    </w:p>
    <w:p>
      <w:pPr>
        <w:pStyle w:val="BodyText"/>
        <w:spacing w:before="11"/>
        <w:rPr>
          <w:sz w:val="16"/>
        </w:rPr>
      </w:pPr>
    </w:p>
    <w:p>
      <w:pPr>
        <w:pStyle w:val="ListParagraph"/>
        <w:numPr>
          <w:ilvl w:val="2"/>
          <w:numId w:val="12"/>
        </w:numPr>
        <w:tabs>
          <w:tab w:pos="1299" w:val="left" w:leader="none"/>
          <w:tab w:pos="1300" w:val="left" w:leader="none"/>
        </w:tabs>
        <w:spacing w:line="240" w:lineRule="auto" w:before="92" w:after="0"/>
        <w:ind w:left="1299" w:right="0" w:hanging="1135"/>
        <w:jc w:val="left"/>
        <w:rPr>
          <w:b/>
          <w:sz w:val="24"/>
        </w:rPr>
      </w:pPr>
      <w:bookmarkStart w:name="5.1.6 Power supply scheme" w:id="149"/>
      <w:bookmarkEnd w:id="149"/>
      <w:r>
        <w:rPr/>
      </w:r>
      <w:bookmarkStart w:name="_bookmark56" w:id="150"/>
      <w:bookmarkEnd w:id="150"/>
      <w:r>
        <w:rPr/>
      </w:r>
      <w:bookmarkStart w:name="_bookmark56" w:id="151"/>
      <w:bookmarkEnd w:id="151"/>
      <w:r>
        <w:rPr>
          <w:b/>
          <w:sz w:val="24"/>
        </w:rPr>
        <w:t>Powe</w:t>
      </w:r>
      <w:r>
        <w:rPr>
          <w:b/>
          <w:sz w:val="24"/>
        </w:rPr>
        <w:t>r supply</w:t>
      </w:r>
      <w:r>
        <w:rPr>
          <w:b/>
          <w:spacing w:val="-3"/>
          <w:sz w:val="24"/>
        </w:rPr>
        <w:t> </w:t>
      </w:r>
      <w:r>
        <w:rPr>
          <w:b/>
          <w:sz w:val="24"/>
        </w:rPr>
        <w:t>scheme</w:t>
      </w:r>
    </w:p>
    <w:p>
      <w:pPr>
        <w:pStyle w:val="BodyText"/>
        <w:spacing w:before="2"/>
        <w:rPr>
          <w:b/>
          <w:sz w:val="22"/>
        </w:rPr>
      </w:pPr>
    </w:p>
    <w:p>
      <w:pPr>
        <w:pStyle w:val="Heading6"/>
        <w:spacing w:before="0"/>
        <w:ind w:right="286"/>
        <w:jc w:val="center"/>
      </w:pPr>
      <w:r>
        <w:rPr/>
        <w:pict>
          <v:group style="position:absolute;margin-left:137.415558pt;margin-top:21.228212pt;width:353.7pt;height:320.150pt;mso-position-horizontal-relative:page;mso-position-vertical-relative:paragraph;z-index:252338176" coordorigin="2748,425" coordsize="7074,6403">
            <v:rect style="position:absolute;left:7144;top:2215;width:855;height:1033" filled="false" stroked="true" strokeweight="1.466pt" strokecolor="#1e191a">
              <v:stroke dashstyle="solid"/>
            </v:rect>
            <v:line style="position:absolute" from="5637,3996" to="6005,3996" stroked="true" strokeweight=".628pt" strokecolor="#1e191a">
              <v:stroke dashstyle="solid"/>
            </v:line>
            <v:shape style="position:absolute;left:4350;top:1005;width:399;height:399" coordorigin="4350,1006" coordsize="399,399" path="m4749,1205l4734,1283,4691,1346,4627,1389,4550,1404,4472,1389,4409,1346,4366,1283,4350,1205,4366,1127,4409,1064,4472,1021,4550,1006,4627,1021,4691,1064,4734,1127,4749,1205xe" filled="false" stroked="true" strokeweight="1.466pt" strokecolor="#1e191a">
              <v:path arrowok="t"/>
              <v:stroke dashstyle="solid"/>
            </v:shape>
            <v:line style="position:absolute" from="4395,1564" to="4704,1564" stroked="true" strokeweight="1.466pt" strokecolor="#1e191a">
              <v:stroke dashstyle="solid"/>
            </v:line>
            <v:line style="position:absolute" from="4513,1682" to="4587,1682" stroked="true" strokeweight="1.466pt" strokecolor="#1e191a">
              <v:stroke dashstyle="solid"/>
            </v:line>
            <v:line style="position:absolute" from="4446,1620" to="4654,1620" stroked="true" strokeweight="1.466pt" strokecolor="#1e191a">
              <v:stroke dashstyle="solid"/>
            </v:line>
            <v:shape style="position:absolute;left:4549;top:684;width:1420;height:892" coordorigin="4550,684" coordsize="1420,892" path="m4550,1575l4550,684,5969,684,5969,972e" filled="false" stroked="true" strokeweight=".628pt" strokecolor="#1e191a">
              <v:path arrowok="t"/>
              <v:stroke dashstyle="solid"/>
            </v:shape>
            <v:shape style="position:absolute;left:4467;top:815;width:1553;height:396" coordorigin="4468,815" coordsize="1553,396" path="m4632,1211l4550,1006,4468,1211,4632,1211m6021,815l5926,815,5973,934,6021,815e" filled="true" fillcolor="#1e191a" stroked="false">
              <v:path arrowok="t"/>
              <v:fill type="solid"/>
            </v:shape>
            <v:rect style="position:absolute;left:5755;top:934;width:1354;height:570" filled="false" stroked="true" strokeweight="1.466pt" strokecolor="#1e191a">
              <v:stroke dashstyle="solid"/>
            </v:rect>
            <v:shape style="position:absolute;left:5969;top:1218;width:1425;height:143" coordorigin="5969,1219" coordsize="1425,143" path="m7394,1219l6325,1219,5969,1361e" filled="false" stroked="true" strokeweight=".628pt" strokecolor="#1e191a">
              <v:path arrowok="t"/>
              <v:stroke dashstyle="solid"/>
            </v:shape>
            <v:shape style="position:absolute;left:5926;top:962;width:405;height:263" type="#_x0000_t75" stroked="false">
              <v:imagedata r:id="rId282" o:title=""/>
            </v:shape>
            <v:shape style="position:absolute;left:5933;top:1368;width:64;height:64" coordorigin="5934,1369" coordsize="64,64" path="m5965,1369l5953,1371,5943,1378,5936,1388,5934,1401,5936,1413,5943,1423,5953,1430,5965,1433,5978,1430,5988,1423,5995,1413,5997,1401,5995,1388,5988,1378,5978,1371,5965,1369xe" filled="true" fillcolor="#1e191a" stroked="false">
              <v:path arrowok="t"/>
              <v:fill type="solid"/>
            </v:shape>
            <v:shape style="position:absolute;left:5933;top:1368;width:64;height:64" coordorigin="5934,1369" coordsize="64,64" path="m5997,1401l5995,1413,5988,1423,5978,1430,5965,1433,5953,1430,5943,1423,5936,1413,5934,1401,5936,1388,5943,1378,5953,1371,5965,1369,5978,1371,5988,1378,5995,1388,5997,1401xe" filled="false" stroked="true" strokeweight="1.466pt" strokecolor="#1e191a">
              <v:path arrowok="t"/>
              <v:stroke dashstyle="solid"/>
            </v:shape>
            <v:shape style="position:absolute;left:6161;top:2984;width:151;height:113" coordorigin="6161,2985" coordsize="151,113" path="m6311,2985l6274,2985,6255,2985,6218,2985,6199,2985,6161,3098,6180,3098,6211,3004,6246,3004,6199,3098,6218,3098,6265,3004,6311,3004,6311,2985e" filled="true" fillcolor="#1e191a" stroked="false">
              <v:path arrowok="t"/>
              <v:fill type="solid"/>
            </v:shape>
            <v:shape style="position:absolute;left:5755;top:1432;width:499;height:2529" coordorigin="5755,1433" coordsize="499,2529" path="m5965,1433l5965,2145,6254,2145,6254,3355,5755,3355,5755,3961e" filled="false" stroked="true" strokeweight=".838pt" strokecolor="#1e191a">
              <v:path arrowok="t"/>
              <v:stroke dashstyle="solid"/>
            </v:shape>
            <v:shape style="position:absolute;left:5466;top:799;width:2;height:3031" coordorigin="5466,800" coordsize="0,3031" path="m5466,800l5466,2608m5466,2821l5466,3830e" filled="false" stroked="true" strokeweight="0pt" strokecolor="#1e191a">
              <v:path arrowok="t"/>
              <v:stroke dashstyle="solid"/>
            </v:shape>
            <v:shape style="position:absolute;left:5466;top:799;width:2;height:3031" coordorigin="5466,800" coordsize="0,3031" path="m5466,800l5466,2608m5466,2821l5466,3830e" filled="false" stroked="true" strokeweight=".628pt" strokecolor="#1e191a">
              <v:path arrowok="t"/>
              <v:stroke dashstyle="solid"/>
            </v:shape>
            <v:shape style="position:absolute;left:7043;top:3041;width:2;height:19" coordorigin="7044,3041" coordsize="0,19" path="m7044,3060l7044,3041,7044,3060xe" filled="true" fillcolor="#1e191a" stroked="false">
              <v:path arrowok="t"/>
              <v:fill type="solid"/>
            </v:shape>
            <v:shape style="position:absolute;left:5755;top:2447;width:1387;height:588" coordorigin="5755,2447" coordsize="1387,588" path="m7142,2447l5755,2447,5755,3035,7109,3035e" filled="false" stroked="true" strokeweight=".628pt" strokecolor="#1e191a">
              <v:path arrowok="t"/>
              <v:stroke dashstyle="solid"/>
            </v:shape>
            <v:shape style="position:absolute;left:5969;top:2269;width:464;height:357" coordorigin="5969,2269" coordsize="464,357" path="m6432,2269l5969,2447,6432,2625,6432,2269xe" filled="true" fillcolor="#ffffff" stroked="false">
              <v:path arrowok="t"/>
              <v:fill type="solid"/>
            </v:shape>
            <v:shape style="position:absolute;left:5969;top:2269;width:464;height:357" coordorigin="5969,2269" coordsize="464,357" path="m6432,2625l6432,2269,5969,2447,6432,2625xe" filled="false" stroked="true" strokeweight="1.466pt" strokecolor="#1e191a">
              <v:path arrowok="t"/>
              <v:stroke dashstyle="solid"/>
            </v:shape>
            <v:shape style="position:absolute;left:6289;top:1187;width:64;height:64" coordorigin="6290,1187" coordsize="64,64" path="m6322,1187l6309,1190,6299,1196,6292,1206,6290,1219,6292,1231,6299,1241,6309,1248,6322,1251,6334,1248,6344,1241,6351,1231,6354,1219,6351,1206,6344,1196,6334,1190,6322,1187xe" filled="true" fillcolor="#1e191a" stroked="false">
              <v:path arrowok="t"/>
              <v:fill type="solid"/>
            </v:shape>
            <v:shape style="position:absolute;left:6289;top:1187;width:64;height:64" coordorigin="6290,1187" coordsize="64,64" path="m6354,1219l6351,1231,6344,1241,6334,1248,6322,1251,6309,1248,6299,1241,6292,1231,6290,1219,6292,1206,6299,1196,6309,1190,6322,1187,6334,1190,6344,1196,6351,1206,6354,1219xe" filled="false" stroked="true" strokeweight="1.466pt" strokecolor="#1e191a">
              <v:path arrowok="t"/>
              <v:stroke dashstyle="solid"/>
            </v:shape>
            <v:line style="position:absolute" from="6124,1106" to="6124,1320" stroked="true" strokeweight="0pt" strokecolor="#1e191a">
              <v:stroke dashstyle="solid"/>
            </v:line>
            <v:line style="position:absolute" from="6124,1106" to="6124,1320" stroked="true" strokeweight=".628pt" strokecolor="#1e191a">
              <v:stroke dashstyle="solid"/>
            </v:line>
            <v:shape style="position:absolute;left:5727;top:1035;width:444;height:1708" coordorigin="5727,1035" coordsize="444,1708" path="m5791,2711l5789,2698,5782,2688,5772,2681,5759,2679,5747,2681,5737,2688,5730,2698,5727,2711,5730,2723,5737,2733,5747,2740,5759,2743,5772,2740,5782,2733,5789,2723,5791,2711m6171,1278l6076,1278,6124,1397,6171,1278m6171,1154l6124,1035,6076,1154,6171,1154e" filled="true" fillcolor="#1e191a" stroked="false">
              <v:path arrowok="t"/>
              <v:fill type="solid"/>
            </v:shape>
            <v:shape style="position:absolute;left:5727;top:2678;width:64;height:64" coordorigin="5727,2679" coordsize="64,64" path="m5791,2711l5789,2723,5782,2733,5772,2740,5759,2743,5747,2740,5737,2733,5730,2723,5727,2711,5730,2698,5737,2688,5747,2681,5759,2679,5772,2681,5782,2688,5789,2698,5791,2711xe" filled="false" stroked="true" strokeweight="1.466pt" strokecolor="#1e191a">
              <v:path arrowok="t"/>
              <v:stroke dashstyle="solid"/>
            </v:shape>
            <v:shape style="position:absolute;left:6004;top:2856;width:464;height:357" coordorigin="6005,2857" coordsize="464,357" path="m6005,2857l6005,3213,6468,3035,6005,2857xe" filled="true" fillcolor="#ffffff" stroked="false">
              <v:path arrowok="t"/>
              <v:fill type="solid"/>
            </v:shape>
            <v:shape style="position:absolute;left:6004;top:2856;width:464;height:357" coordorigin="6005,2857" coordsize="464,357" path="m6005,3213l6005,2857,6468,3035,6005,3213xe" filled="false" stroked="true" strokeweight="1.466pt" strokecolor="#1e191a">
              <v:path arrowok="t"/>
              <v:stroke dashstyle="solid"/>
            </v:shape>
            <v:line style="position:absolute" from="5577,2715" to="5755,2715" stroked="true" strokeweight="0pt" strokecolor="#1e191a">
              <v:stroke dashstyle="solid"/>
            </v:line>
            <v:line style="position:absolute" from="5755,2715" to="5577,2715" stroked="true" strokeweight=".628pt" strokecolor="#1e191a">
              <v:stroke dashstyle="solid"/>
            </v:line>
            <v:shape style="position:absolute;left:6034;top:2993;width:227;height:120" type="#_x0000_t75" stroked="false">
              <v:imagedata r:id="rId283" o:title=""/>
            </v:shape>
            <v:shape style="position:absolute;left:5723;top:3960;width:64;height:64" coordorigin="5724,3961" coordsize="64,64" path="m5755,3961l5743,3963,5733,3970,5726,3980,5724,3993,5726,4005,5733,4015,5743,4022,5755,4025,5768,4022,5778,4015,5785,4005,5787,3993,5785,3980,5778,3970,5768,3963,5755,3961xe" filled="true" fillcolor="#1e191a" stroked="false">
              <v:path arrowok="t"/>
              <v:fill type="solid"/>
            </v:shape>
            <v:shape style="position:absolute;left:5723;top:3960;width:64;height:64" coordorigin="5724,3961" coordsize="64,64" path="m5787,3993l5785,4005,5778,4015,5768,4022,5755,4025,5743,4022,5733,4015,5726,4005,5724,3993,5726,3980,5733,3970,5743,3963,5755,3961,5768,3963,5778,3970,5785,3980,5787,3993xe" filled="false" stroked="true" strokeweight="1.466pt" strokecolor="#1e191a">
              <v:path arrowok="t"/>
              <v:stroke dashstyle="solid"/>
            </v:shape>
            <v:shape style="position:absolute;left:6432;top:2404;width:119;height:95" coordorigin="6432,2404" coordsize="119,95" path="m6551,2404l6432,2452,6551,2499,6551,2404xe" filled="true" fillcolor="#1e191a" stroked="false">
              <v:path arrowok="t"/>
              <v:fill type="solid"/>
            </v:shape>
            <v:line style="position:absolute" from="6860,3996" to="7358,3996" stroked="true" strokeweight=".628pt" strokecolor="#1e191a">
              <v:stroke dashstyle="solid"/>
            </v:line>
            <v:rect style="position:absolute;left:6004;top:3711;width:855;height:570" filled="true" fillcolor="#ffffff" stroked="false">
              <v:fill type="solid"/>
            </v:rect>
            <v:rect style="position:absolute;left:6004;top:3711;width:855;height:570" filled="false" stroked="true" strokeweight="1.466pt" strokecolor="#1e191a">
              <v:stroke dashstyle="solid"/>
            </v:rect>
            <v:shape style="position:absolute;left:7025;top:2982;width:350;height:1057" coordorigin="7026,2983" coordsize="350,1057" path="m7144,3030l7026,2983,7026,3078,7144,3030m7375,3992l7256,3944,7256,4039,7375,3992e" filled="true" fillcolor="#1e191a" stroked="false">
              <v:path arrowok="t"/>
              <v:fill type="solid"/>
            </v:shape>
            <v:line style="position:absolute" from="4429,4190" to="4794,4190" stroked="true" strokeweight="3.039pt" strokecolor="#1e191a">
              <v:stroke dashstyle="solid"/>
            </v:line>
            <v:line style="position:absolute" from="4429,4298" to="4794,4298" stroked="true" strokeweight="3.0387pt" strokecolor="#1e191a">
              <v:stroke dashstyle="solid"/>
            </v:line>
            <v:line style="position:absolute" from="4651,3996" to="5328,3996" stroked="true" strokeweight=".628pt" strokecolor="#1e191a">
              <v:stroke dashstyle="solid"/>
            </v:line>
            <v:line style="position:absolute" from="4616,3640" to="4616,4198" stroked="true" strokeweight="0pt" strokecolor="#1e191a">
              <v:stroke dashstyle="solid"/>
            </v:line>
            <v:line style="position:absolute" from="4616,3640" to="4616,4198" stroked="true" strokeweight=".628pt" strokecolor="#1e191a">
              <v:stroke dashstyle="solid"/>
            </v:line>
            <v:shape style="position:absolute;left:4587;top:3960;width:64;height:64" coordorigin="4588,3961" coordsize="64,64" path="m4619,3961l4607,3963,4597,3970,4590,3980,4588,3993,4590,4005,4597,4015,4607,4022,4619,4025,4632,4022,4642,4015,4649,4005,4651,3993,4649,3980,4642,3970,4632,3963,4619,3961xe" filled="true" fillcolor="#1e191a" stroked="false">
              <v:path arrowok="t"/>
              <v:fill type="solid"/>
            </v:shape>
            <v:shape style="position:absolute;left:4587;top:3960;width:64;height:64" coordorigin="4588,3961" coordsize="64,64" path="m4651,3993l4649,4005,4642,4015,4632,4022,4619,4025,4607,4022,4597,4015,4590,4005,4588,3993,4590,3980,4597,3970,4607,3963,4619,3961,4632,3963,4642,3970,4649,3980,4651,3993xe" filled="false" stroked="true" strokeweight="1.466pt" strokecolor="#1e191a">
              <v:path arrowok="t"/>
              <v:stroke dashstyle="solid"/>
            </v:shape>
            <v:line style="position:absolute" from="7358,2216" to="7358,3249" stroked="true" strokeweight="1.466pt" strokecolor="#1e191a">
              <v:stroke dashstyle="solid"/>
            </v:line>
            <v:rect style="position:absolute;left:7358;top:2109;width:2458;height:2493" filled="false" stroked="true" strokeweight=".628pt" strokecolor="#1e191a">
              <v:stroke dashstyle="dash"/>
            </v:rect>
            <v:shape style="position:absolute;left:4615;top:4459;width:2743;height:2" coordorigin="4616,4459" coordsize="2743,0" path="m5637,4459l7358,4459m4616,4459l5328,4459e" filled="false" stroked="true" strokeweight="0pt" strokecolor="#1e191a">
              <v:path arrowok="t"/>
              <v:stroke dashstyle="solid"/>
            </v:shape>
            <v:shape style="position:absolute;left:4615;top:4459;width:2743;height:2" coordorigin="4616,4459" coordsize="2743,0" path="m5637,4459l7358,4459m4616,4459l5328,4459e" filled="false" stroked="true" strokeweight=".628pt" strokecolor="#1e191a">
              <v:path arrowok="t"/>
              <v:stroke dashstyle="solid"/>
            </v:shape>
            <v:shape style="position:absolute;left:4586;top:4573;width:18;height:2" coordorigin="4586,4573" coordsize="18,0" path="m4586,4573l4603,4573,4586,4573xe" filled="true" fillcolor="#1e191a" stroked="false">
              <v:path arrowok="t"/>
              <v:fill type="solid"/>
            </v:shape>
            <v:line style="position:absolute" from="4475,4565" to="4759,4565" stroked="true" strokeweight="1.466pt" strokecolor="#1e191a">
              <v:stroke dashstyle="solid"/>
            </v:line>
            <v:line style="position:absolute" from="4583,4673" to="4651,4673" stroked="true" strokeweight="1.466pt" strokecolor="#1e191a">
              <v:stroke dashstyle="solid"/>
            </v:line>
            <v:line style="position:absolute" from="4521,4616" to="4713,4616" stroked="true" strokeweight="1.466pt" strokecolor="#1e191a">
              <v:stroke dashstyle="solid"/>
            </v:line>
            <v:shape style="position:absolute;left:4583;top:4427;width:64;height:64" coordorigin="4584,4427" coordsize="64,64" path="m4616,4427l4603,4430,4593,4437,4586,4447,4584,4459,4586,4472,4593,4482,4603,4489,4616,4491,4628,4489,4638,4482,4645,4472,4648,4459,4645,4447,4638,4437,4628,4430,4616,4427xe" filled="true" fillcolor="#1e191a" stroked="false">
              <v:path arrowok="t"/>
              <v:fill type="solid"/>
            </v:shape>
            <v:shape style="position:absolute;left:4583;top:4427;width:64;height:64" coordorigin="4584,4427" coordsize="64,64" path="m4648,4459l4645,4472,4638,4482,4628,4489,4616,4491,4603,4489,4593,4482,4586,4472,4584,4459,4586,4447,4593,4437,4603,4430,4616,4427,4628,4430,4638,4437,4645,4447,4648,4459xe" filled="false" stroked="true" strokeweight="1.466pt" strokecolor="#1e191a">
              <v:path arrowok="t"/>
              <v:stroke dashstyle="solid"/>
            </v:shape>
            <v:shape style="position:absolute;left:7239;top:4407;width:119;height:95" coordorigin="7239,4407" coordsize="119,95" path="m7239,4407l7239,4502,7358,4454,7239,4407xe" filled="true" fillcolor="#1e191a" stroked="false">
              <v:path arrowok="t"/>
              <v:fill type="solid"/>
            </v:shape>
            <v:line style="position:absolute" from="4616,4301" to="4616,4555" stroked="true" strokeweight="0pt" strokecolor="#1e191a">
              <v:stroke dashstyle="solid"/>
            </v:line>
            <v:line style="position:absolute" from="4616,4301" to="4616,4555" stroked="true" strokeweight=".628pt" strokecolor="#1e191a">
              <v:stroke dashstyle="solid"/>
            </v:line>
            <v:line style="position:absolute" from="5466,425" to="5466,586" stroked="true" strokeweight="0pt" strokecolor="#1e191a">
              <v:stroke dashstyle="solid"/>
            </v:line>
            <v:line style="position:absolute" from="5466,425" to="5466,586" stroked="true" strokeweight=".628pt" strokecolor="#1e191a">
              <v:stroke dashstyle="solid"/>
            </v:line>
            <v:rect style="position:absolute;left:5352;top:586;width:214;height:214" filled="true" fillcolor="#ffffff" stroked="false">
              <v:fill type="solid"/>
            </v:rect>
            <v:shape style="position:absolute;left:5352;top:586;width:225;height:2236" coordorigin="5353,586" coordsize="225,2236" path="m5353,800l5566,800,5566,586,5353,586,5353,800xm5364,2821l5577,2821,5577,2608,5364,2608,5364,2821xe" filled="false" stroked="true" strokeweight=".628pt" strokecolor="#1e191a">
              <v:path arrowok="t"/>
              <v:stroke dashstyle="solid"/>
            </v:shape>
            <v:shape style="position:absolute;left:5447;top:4208;width:19;height:2" coordorigin="5448,4208" coordsize="19,0" path="m5448,4208l5466,4208,5448,4208xe" filled="true" fillcolor="#1e191a" stroked="false">
              <v:path arrowok="t"/>
              <v:fill type="solid"/>
            </v:shape>
            <v:line style="position:absolute" from="5466,4139" to="5466,4293" stroked="true" strokeweight="0pt" strokecolor="#1e191a">
              <v:stroke dashstyle="solid"/>
            </v:line>
            <v:line style="position:absolute" from="5466,4139" to="5466,4293" stroked="true" strokeweight=".628pt" strokecolor="#1e191a">
              <v:stroke dashstyle="solid"/>
            </v:line>
            <v:shape style="position:absolute;left:5321;top:3823;width:322;height:322" type="#_x0000_t75" stroked="false">
              <v:imagedata r:id="rId284" o:title=""/>
            </v:shape>
            <v:line style="position:absolute" from="5466,4602" to="5466,5100" stroked="true" strokeweight="0pt" strokecolor="#1e191a">
              <v:stroke dashstyle="solid"/>
            </v:line>
            <v:line style="position:absolute" from="5466,4602" to="5466,5100" stroked="true" strokeweight=".628pt" strokecolor="#1e191a">
              <v:stroke dashstyle="solid"/>
            </v:line>
            <v:shape style="position:absolute;left:5321;top:4286;width:322;height:322" type="#_x0000_t75" stroked="false">
              <v:imagedata r:id="rId285" o:title=""/>
            </v:shape>
            <v:line style="position:absolute" from="4473,3640" to="4758,3640" stroked="true" strokeweight="1.675pt" strokecolor="#1e191a">
              <v:stroke dashstyle="solid"/>
            </v:line>
            <v:rect style="position:absolute;left:7358;top:5633;width:855;height:607" filled="false" stroked="true" strokeweight="1.466pt" strokecolor="#1e191a">
              <v:stroke dashstyle="solid"/>
            </v:rect>
            <v:rect style="position:absolute;left:6122;top:5011;width:855;height:1647" filled="false" stroked="true" strokeweight="1.466pt" strokecolor="#1e191a">
              <v:stroke dashstyle="solid"/>
            </v:rect>
            <v:line style="position:absolute" from="3227,6607" to="5364,6607" stroked="true" strokeweight=".628pt" strokecolor="#1e191a">
              <v:stroke dashstyle="solid"/>
            </v:line>
            <v:shape style="position:absolute;left:4758;top:6578;width:64;height:64" coordorigin="4758,6579" coordsize="64,64" path="m4790,6579l4778,6581,4768,6588,4761,6598,4758,6610,4761,6623,4768,6633,4778,6640,4790,6642,4803,6640,4813,6633,4820,6623,4822,6610,4820,6598,4813,6588,4803,6581,4790,6579xe" filled="true" fillcolor="#1e191a" stroked="false">
              <v:path arrowok="t"/>
              <v:fill type="solid"/>
            </v:shape>
            <v:shape style="position:absolute;left:4758;top:6578;width:64;height:64" coordorigin="4758,6579" coordsize="64,64" path="m4822,6610l4820,6598,4813,6588,4803,6581,4790,6579,4778,6581,4768,6588,4761,6598,4758,6610,4761,6623,4768,6633,4778,6640,4790,6642,4803,6640,4813,6633,4820,6623,4822,6610xe" filled="false" stroked="true" strokeweight=".628pt" strokecolor="#1e191a">
              <v:path arrowok="t"/>
              <v:stroke dashstyle="solid"/>
            </v:shape>
            <v:line style="position:absolute" from="5466,6240" to="5466,6500" stroked="true" strokeweight="0pt" strokecolor="#1e191a">
              <v:stroke dashstyle="solid"/>
            </v:line>
            <v:shape style="position:absolute;left:5466;top:6239;width:539;height:367" coordorigin="5466,6240" coordsize="539,367" path="m5466,6240l5466,6500m5577,6607l6005,6607e" filled="false" stroked="true" strokeweight=".628pt" strokecolor="#1e191a">
              <v:path arrowok="t"/>
              <v:stroke dashstyle="solid"/>
            </v:shape>
            <v:shape style="position:absolute;left:4786;top:6133;width:1496;height:478" coordorigin="4786,6133" coordsize="1496,478" path="m4786,6610l4786,6133,6282,6133e" filled="false" stroked="true" strokeweight=".628pt" strokecolor="#1e191a">
              <v:path arrowok="t"/>
              <v:stroke dashstyle="solid"/>
            </v:shape>
            <v:shape style="position:absolute;left:5684;top:6090;width:314;height:559" coordorigin="5684,6090" coordsize="314,559" path="m5748,6603l5746,6591,5739,6581,5729,6574,5716,6571,5704,6574,5694,6581,5687,6591,5684,6603,5687,6615,5694,6626,5704,6632,5716,6635,5729,6632,5739,6626,5746,6615,5748,6603m5998,6602l5879,6554,5879,6649,5998,6602m5998,6138l5879,6090,5879,6185,5998,6138e" filled="true" fillcolor="#1e191a" stroked="false">
              <v:path arrowok="t"/>
              <v:fill type="solid"/>
            </v:shape>
            <v:shape style="position:absolute;left:5684;top:6571;width:64;height:64" coordorigin="5684,6571" coordsize="64,64" path="m5748,6603l5746,6591,5739,6581,5729,6574,5716,6571,5704,6574,5694,6581,5687,6591,5684,6603,5687,6615,5694,6626,5704,6632,5716,6635,5729,6632,5739,6626,5746,6615,5748,6603xe" filled="false" stroked="true" strokeweight=".628pt" strokecolor="#1e191a">
              <v:path arrowok="t"/>
              <v:stroke dashstyle="solid"/>
            </v:shape>
            <v:shape style="position:absolute;left:5716;top:6014;width:1646;height:807" coordorigin="5716,6014" coordsize="1646,807" path="m5716,6603l5716,6820,7103,6820,7103,6014,7362,6014e" filled="false" stroked="true" strokeweight=".628pt" strokecolor="#1e191a">
              <v:path arrowok="t"/>
              <v:stroke dashstyle="solid"/>
            </v:shape>
            <v:shape style="position:absolute;left:5886;top:5164;width:119;height:95" coordorigin="5886,5165" coordsize="119,95" path="m5886,5165l5886,5260,6005,5212,5886,5165xe" filled="true" fillcolor="#1e191a" stroked="false">
              <v:path arrowok="t"/>
              <v:fill type="solid"/>
            </v:shape>
            <v:line style="position:absolute" from="5577,5621" to="6005,5621" stroked="true" strokeweight=".628pt" strokecolor="#1e191a">
              <v:stroke dashstyle="solid"/>
            </v:line>
            <v:shape style="position:absolute;left:5879;top:5578;width:119;height:95" coordorigin="5879,5579" coordsize="119,95" path="m5879,5579l5879,5674,5998,5626,5879,5579xe" filled="true" fillcolor="#1e191a" stroked="false">
              <v:path arrowok="t"/>
              <v:fill type="solid"/>
            </v:shape>
            <v:rect style="position:absolute;left:6004;top:5078;width:855;height:1647" filled="true" fillcolor="#ffffff" stroked="false">
              <v:fill type="solid"/>
            </v:rect>
            <v:rect style="position:absolute;left:6004;top:5078;width:855;height:1647" filled="false" stroked="true" strokeweight="1.466pt" strokecolor="#1e191a">
              <v:stroke dashstyle="solid"/>
            </v:rect>
            <v:shape style="position:absolute;left:5739;top:4816;width:1621;height:839" coordorigin="5740,4816" coordsize="1621,839" path="m5740,5201l5740,4816,7108,4816,7108,5654,7360,5654e" filled="false" stroked="true" strokeweight=".628pt" strokecolor="#1e191a">
              <v:path arrowok="t"/>
              <v:stroke dashstyle="solid"/>
            </v:shape>
            <v:shape style="position:absolute;left:5709;top:5165;width:64;height:64" coordorigin="5709,5166" coordsize="64,64" path="m5741,5166l5729,5168,5719,5175,5712,5185,5709,5198,5712,5210,5719,5220,5729,5227,5741,5230,5754,5227,5764,5220,5771,5210,5773,5198,5771,5185,5764,5175,5754,5168,5741,5166xe" filled="true" fillcolor="#1e191a" stroked="false">
              <v:path arrowok="t"/>
              <v:fill type="solid"/>
            </v:shape>
            <v:shape style="position:absolute;left:5709;top:5165;width:64;height:64" coordorigin="5709,5166" coordsize="64,64" path="m5773,5198l5771,5210,5764,5220,5754,5227,5741,5230,5729,5227,5719,5220,5712,5210,5709,5198,5712,5185,5719,5175,5729,5168,5741,5166,5754,5168,5764,5175,5771,5185,5773,5198xe" filled="false" stroked="true" strokeweight=".628pt" strokecolor="#1e191a">
              <v:path arrowok="t"/>
              <v:stroke dashstyle="solid"/>
            </v:shape>
            <v:shape style="position:absolute;left:7233;top:5610;width:128;height:447" coordorigin="7233,5611" coordsize="128,447" path="m7352,6010l7233,5963,7233,6058,7352,6010m7361,5658l7242,5611,7242,5706,7361,5658e" filled="true" fillcolor="#1e191a" stroked="false">
              <v:path arrowok="t"/>
              <v:fill type="solid"/>
            </v:shape>
            <v:line style="position:absolute" from="5466,5314" to="5466,5563" stroked="true" strokeweight="0pt" strokecolor="#1e191a">
              <v:stroke dashstyle="solid"/>
            </v:line>
            <v:line style="position:absolute" from="5466,5314" to="5466,5563" stroked="true" strokeweight=".628pt" strokecolor="#1e191a">
              <v:stroke dashstyle="solid"/>
            </v:line>
            <v:line style="position:absolute" from="5466,5777" to="5466,6026" stroked="true" strokeweight="0pt" strokecolor="#1e191a">
              <v:stroke dashstyle="solid"/>
            </v:line>
            <v:line style="position:absolute" from="5466,5777" to="5466,6026" stroked="true" strokeweight=".628pt" strokecolor="#1e191a">
              <v:stroke dashstyle="solid"/>
            </v:line>
            <v:shape style="position:absolute;left:4765;top:5171;width:64;height:64" coordorigin="4766,5172" coordsize="64,64" path="m4797,5172l4785,5174,4775,5181,4768,5191,4766,5203,4768,5216,4775,5226,4785,5233,4797,5235,4810,5233,4820,5226,4827,5216,4829,5203,4827,5191,4820,5181,4810,5174,4797,5172xe" filled="true" fillcolor="#1e191a" stroked="false">
              <v:path arrowok="t"/>
              <v:fill type="solid"/>
            </v:shape>
            <v:shape style="position:absolute;left:4765;top:5171;width:64;height:64" coordorigin="4766,5172" coordsize="64,64" path="m4829,5203l4827,5216,4820,5226,4810,5233,4797,5235,4785,5233,4775,5226,4768,5216,4766,5203,4768,5191,4775,5181,4785,5174,4797,5172,4810,5174,4820,5181,4827,5191,4829,5203xe" filled="false" stroked="true" strokeweight=".628pt" strokecolor="#1e191a">
              <v:path arrowok="t"/>
              <v:stroke dashstyle="solid"/>
            </v:shape>
            <v:line style="position:absolute" from="5328,5621" to="5364,5621" stroked="true" strokeweight=".628pt" strokecolor="#1e191a">
              <v:stroke dashstyle="solid"/>
            </v:line>
            <v:shape style="position:absolute;left:4793;top:5203;width:535;height:418" coordorigin="4794,5204" coordsize="535,418" path="m4794,5204l4794,5621,5328,5621e" filled="false" stroked="true" strokeweight=".628pt" strokecolor="#1e191a">
              <v:path arrowok="t"/>
              <v:stroke dashstyle="dash"/>
            </v:shape>
            <v:rect style="position:absolute;left:5363;top:5563;width:214;height:214" filled="false" stroked="true" strokeweight=".628pt" strokecolor="#1e191a">
              <v:stroke dashstyle="solid"/>
            </v:rect>
            <v:rect style="position:absolute;left:5363;top:6026;width:214;height:214" filled="true" fillcolor="#ffffff" stroked="false">
              <v:fill type="solid"/>
            </v:rect>
            <v:rect style="position:absolute;left:5363;top:6026;width:214;height:214" filled="false" stroked="true" strokeweight=".628pt" strokecolor="#1e191a">
              <v:stroke dashstyle="solid"/>
            </v:rect>
            <v:line style="position:absolute" from="5466,6714" to="5466,6819" stroked="true" strokeweight="0pt" strokecolor="#1e191a">
              <v:stroke dashstyle="solid"/>
            </v:line>
            <v:line style="position:absolute" from="5466,6714" to="5466,6819" stroked="true" strokeweight=".628pt" strokecolor="#1e191a">
              <v:stroke dashstyle="solid"/>
            </v:line>
            <v:rect style="position:absolute;left:5363;top:6499;width:214;height:214" filled="true" fillcolor="#ffffff" stroked="false">
              <v:fill type="solid"/>
            </v:rect>
            <v:rect style="position:absolute;left:5363;top:6499;width:214;height:214" filled="false" stroked="true" strokeweight=".628pt" strokecolor="#1e191a">
              <v:stroke dashstyle="solid"/>
            </v:rect>
            <v:shape style="position:absolute;left:3262;top:5207;width:2743;height:2" coordorigin="3262,5207" coordsize="2743,0" path="m5577,5207l6005,5207m3262,5207l5364,5207e" filled="false" stroked="true" strokeweight=".628pt" strokecolor="#1e191a">
              <v:path arrowok="t"/>
              <v:stroke dashstyle="solid"/>
            </v:shape>
            <v:line style="position:absolute" from="5364,5706" to="4295,5706" stroked="true" strokeweight=".628pt" strokecolor="#1e191a">
              <v:stroke dashstyle="dash"/>
            </v:line>
            <v:line style="position:absolute" from="4154,6198" to="4439,6198" stroked="true" strokeweight="1.466pt" strokecolor="#1e191a">
              <v:stroke dashstyle="solid"/>
            </v:line>
            <v:line style="position:absolute" from="4262,6306" to="4331,6306" stroked="true" strokeweight="1.466pt" strokecolor="#1e191a">
              <v:stroke dashstyle="solid"/>
            </v:line>
            <v:line style="position:absolute" from="4200,6250" to="4393,6250" stroked="true" strokeweight="1.466pt" strokecolor="#1e191a">
              <v:stroke dashstyle="solid"/>
            </v:line>
            <v:line style="position:absolute" from="4109,5863" to="4473,5863" stroked="true" strokeweight="3.039pt" strokecolor="#1e191a">
              <v:stroke dashstyle="solid"/>
            </v:line>
            <v:line style="position:absolute" from="4109,5971" to="4473,5971" stroked="true" strokeweight="3.038pt" strokecolor="#1e191a">
              <v:stroke dashstyle="solid"/>
            </v:line>
            <v:line style="position:absolute" from="4295,5528" to="4295,5871" stroked="true" strokeweight="0pt" strokecolor="#1e191a">
              <v:stroke dashstyle="solid"/>
            </v:line>
            <v:line style="position:absolute" from="4295,5528" to="4295,5871" stroked="true" strokeweight=".628pt" strokecolor="#1e191a">
              <v:stroke dashstyle="solid"/>
            </v:line>
            <v:shape style="position:absolute;left:4267;top:5670;width:64;height:64" coordorigin="4267,5670" coordsize="64,64" path="m4299,5670l4286,5673,4276,5679,4270,5690,4267,5702,4270,5714,4276,5725,4286,5731,4299,5734,4311,5731,4321,5725,4328,5714,4331,5702,4328,5690,4321,5679,4311,5673,4299,5670xe" filled="true" fillcolor="#1e191a" stroked="false">
              <v:path arrowok="t"/>
              <v:fill type="solid"/>
            </v:shape>
            <v:shape style="position:absolute;left:4267;top:5670;width:64;height:64" coordorigin="4267,5670" coordsize="64,64" path="m4331,5702l4328,5714,4321,5725,4311,5731,4299,5734,4286,5731,4276,5725,4270,5714,4267,5702,4270,5690,4276,5679,4286,5673,4299,5670,4311,5673,4321,5679,4328,5690,4331,5702xe" filled="false" stroked="true" strokeweight="1.466pt" strokecolor="#1e191a">
              <v:path arrowok="t"/>
              <v:stroke dashstyle="solid"/>
            </v:shape>
            <v:line style="position:absolute" from="4295,5975" to="4295,6188" stroked="true" strokeweight="0pt" strokecolor="#1e191a">
              <v:stroke dashstyle="solid"/>
            </v:line>
            <v:line style="position:absolute" from="4295,5975" to="4295,6188" stroked="true" strokeweight=".628pt" strokecolor="#1e191a">
              <v:stroke dashstyle="solid"/>
            </v:line>
            <v:line style="position:absolute" from="4153,5528" to="4438,5528" stroked="true" strokeweight="1.675pt" strokecolor="#1e191a">
              <v:stroke dashstyle="solid"/>
            </v:line>
            <v:rect style="position:absolute;left:5363;top:5100;width:214;height:214" filled="false" stroked="true" strokeweight=".628pt" strokecolor="#1e191a">
              <v:stroke dashstyle="solid"/>
            </v:rect>
            <v:line style="position:absolute" from="3121,6702" to="3406,6702" stroked="true" strokeweight="1.466pt" strokecolor="#1e191a">
              <v:stroke dashstyle="solid"/>
            </v:line>
            <v:line style="position:absolute" from="3229,6810" to="3298,6810" stroked="true" strokeweight="1.466pt" strokecolor="#1e191a">
              <v:stroke dashstyle="solid"/>
            </v:line>
            <v:line style="position:absolute" from="3168,6753" to="3360,6753" stroked="true" strokeweight="1.466pt" strokecolor="#1e191a">
              <v:stroke dashstyle="solid"/>
            </v:line>
            <v:line style="position:absolute" from="3076,5614" to="3440,5614" stroked="true" strokeweight="3.039pt" strokecolor="#1e191a">
              <v:stroke dashstyle="solid"/>
            </v:line>
            <v:line style="position:absolute" from="3076,5722" to="3440,5722" stroked="true" strokeweight="3.0387pt" strokecolor="#1e191a">
              <v:stroke dashstyle="solid"/>
            </v:line>
            <v:line style="position:absolute" from="3262,5065" to="3262,5622" stroked="true" strokeweight="0pt" strokecolor="#1e191a">
              <v:stroke dashstyle="solid"/>
            </v:line>
            <v:line style="position:absolute" from="3262,5065" to="3262,5622" stroked="true" strokeweight=".628pt" strokecolor="#1e191a">
              <v:stroke dashstyle="solid"/>
            </v:line>
            <v:shape style="position:absolute;left:3234;top:5178;width:64;height:64" coordorigin="3234,5179" coordsize="64,64" path="m3266,5179l3254,5181,3243,5188,3237,5198,3234,5211,3237,5223,3243,5233,3254,5240,3266,5243,3278,5240,3289,5233,3295,5223,3298,5211,3295,5198,3289,5188,3278,5181,3266,5179xe" filled="true" fillcolor="#1e191a" stroked="false">
              <v:path arrowok="t"/>
              <v:fill type="solid"/>
            </v:shape>
            <v:shape style="position:absolute;left:3234;top:5178;width:64;height:64" coordorigin="3234,5179" coordsize="64,64" path="m3298,5211l3295,5223,3289,5233,3278,5240,3266,5243,3254,5240,3243,5233,3237,5223,3234,5211,3237,5198,3243,5188,3254,5181,3266,5179,3278,5181,3289,5188,3295,5198,3298,5211xe" filled="false" stroked="true" strokeweight="1.466pt" strokecolor="#1e191a">
              <v:path arrowok="t"/>
              <v:stroke dashstyle="solid"/>
            </v:shape>
            <v:shape style="position:absolute;left:3230;top:6564;width:64;height:64" coordorigin="3230,6564" coordsize="64,64" path="m3262,6564l3250,6567,3240,6573,3233,6584,3230,6596,3233,6608,3240,6618,3250,6625,3262,6628,3275,6625,3285,6618,3292,6608,3294,6596,3292,6584,3285,6573,3275,6567,3262,6564xe" filled="true" fillcolor="#1e191a" stroked="false">
              <v:path arrowok="t"/>
              <v:fill type="solid"/>
            </v:shape>
            <v:shape style="position:absolute;left:3230;top:6564;width:64;height:64" coordorigin="3230,6564" coordsize="64,64" path="m3294,6596l3292,6608,3285,6618,3275,6625,3262,6628,3250,6625,3240,6618,3233,6608,3230,6596,3233,6584,3240,6573,3250,6567,3262,6564,3275,6567,3285,6573,3292,6584,3294,6596xe" filled="false" stroked="true" strokeweight="1.466pt" strokecolor="#1e191a">
              <v:path arrowok="t"/>
              <v:stroke dashstyle="solid"/>
            </v:shape>
            <v:line style="position:absolute" from="3262,5726" to="3262,6692" stroked="true" strokeweight="0pt" strokecolor="#1e191a">
              <v:stroke dashstyle="solid"/>
            </v:line>
            <v:line style="position:absolute" from="3262,5726" to="3262,6692" stroked="true" strokeweight=".628pt" strokecolor="#1e191a">
              <v:stroke dashstyle="solid"/>
            </v:line>
            <v:line style="position:absolute" from="3120,5065" to="3405,5065" stroked="true" strokeweight="1.675pt" strokecolor="#1e191a">
              <v:stroke dashstyle="solid"/>
            </v:line>
            <v:shape style="position:absolute;left:4907;top:6359;width:421;height:225" type="#_x0000_t202" filled="false" stroked="false">
              <v:textbox inset="0,0,0,0">
                <w:txbxContent>
                  <w:p>
                    <w:pPr>
                      <w:spacing w:line="224" w:lineRule="exact" w:before="0"/>
                      <w:ind w:left="0" w:right="0" w:firstLine="0"/>
                      <w:jc w:val="left"/>
                      <w:rPr>
                        <w:rFonts w:ascii="PMingLiU"/>
                        <w:sz w:val="15"/>
                      </w:rPr>
                    </w:pPr>
                    <w:r>
                      <w:rPr>
                        <w:rFonts w:ascii="PMingLiU"/>
                        <w:color w:val="1E191A"/>
                        <w:w w:val="155"/>
                        <w:position w:val="5"/>
                        <w:sz w:val="15"/>
                      </w:rPr>
                      <w:t>6</w:t>
                    </w:r>
                    <w:r>
                      <w:rPr>
                        <w:rFonts w:ascii="PMingLiU"/>
                        <w:color w:val="1E191A"/>
                        <w:w w:val="155"/>
                        <w:sz w:val="15"/>
                      </w:rPr>
                      <w:t>33!</w:t>
                    </w:r>
                  </w:p>
                </w:txbxContent>
              </v:textbox>
              <w10:wrap type="none"/>
            </v:shape>
            <v:shape style="position:absolute;left:7404;top:5656;width:782;height:596" type="#_x0000_t202" filled="false" stroked="false">
              <v:textbox inset="0,0,0,0">
                <w:txbxContent>
                  <w:p>
                    <w:pPr>
                      <w:spacing w:line="216" w:lineRule="auto" w:before="12"/>
                      <w:ind w:left="0" w:right="18" w:hanging="47"/>
                      <w:jc w:val="center"/>
                      <w:rPr>
                        <w:rFonts w:ascii="PMingLiU"/>
                        <w:sz w:val="16"/>
                      </w:rPr>
                    </w:pPr>
                    <w:r>
                      <w:rPr>
                        <w:rFonts w:ascii="PMingLiU"/>
                        <w:color w:val="1E191A"/>
                        <w:w w:val="128"/>
                        <w:sz w:val="16"/>
                      </w:rPr>
                      <w:t>!N</w:t>
                    </w:r>
                    <w:r>
                      <w:rPr>
                        <w:rFonts w:ascii="PMingLiU"/>
                        <w:color w:val="1E191A"/>
                        <w:w w:val="85"/>
                        <w:sz w:val="16"/>
                      </w:rPr>
                      <w:t>A</w:t>
                    </w:r>
                    <w:r>
                      <w:rPr>
                        <w:rFonts w:ascii="PMingLiU"/>
                        <w:color w:val="1E191A"/>
                        <w:w w:val="40"/>
                        <w:sz w:val="16"/>
                      </w:rPr>
                      <w:t>L</w:t>
                    </w:r>
                    <w:r>
                      <w:rPr>
                        <w:rFonts w:ascii="PMingLiU"/>
                        <w:color w:val="1E191A"/>
                        <w:w w:val="85"/>
                        <w:sz w:val="16"/>
                      </w:rPr>
                      <w:t>OG</w:t>
                    </w:r>
                    <w:r>
                      <w:rPr>
                        <w:rFonts w:ascii="PMingLiU"/>
                        <w:color w:val="1E191A"/>
                        <w:w w:val="111"/>
                        <w:sz w:val="16"/>
                      </w:rPr>
                      <w:t>: </w:t>
                    </w:r>
                    <w:r>
                      <w:rPr>
                        <w:rFonts w:ascii="PMingLiU"/>
                        <w:color w:val="1E191A"/>
                        <w:w w:val="140"/>
                        <w:sz w:val="16"/>
                      </w:rPr>
                      <w:t>2#S, </w:t>
                    </w:r>
                    <w:r>
                      <w:rPr>
                        <w:rFonts w:ascii="PMingLiU"/>
                        <w:color w:val="1E191A"/>
                        <w:w w:val="160"/>
                        <w:sz w:val="16"/>
                      </w:rPr>
                      <w:t>0,,,</w:t>
                    </w:r>
                  </w:p>
                  <w:p>
                    <w:pPr>
                      <w:spacing w:line="181" w:lineRule="exact" w:before="0"/>
                      <w:ind w:left="92" w:right="110" w:firstLine="0"/>
                      <w:jc w:val="center"/>
                      <w:rPr>
                        <w:rFonts w:ascii="PMingLiU"/>
                        <w:sz w:val="16"/>
                      </w:rPr>
                    </w:pPr>
                    <w:r>
                      <w:rPr>
                        <w:rFonts w:ascii="PMingLiU"/>
                        <w:color w:val="1E191A"/>
                        <w:w w:val="125"/>
                        <w:sz w:val="16"/>
                      </w:rPr>
                      <w:t>...</w:t>
                    </w:r>
                  </w:p>
                </w:txbxContent>
              </v:textbox>
              <w10:wrap type="none"/>
            </v:shape>
            <v:shape style="position:absolute;left:6259;top:5845;width:420;height:395" type="#_x0000_t202" filled="false" stroked="false">
              <v:textbox inset="0,0,0,0">
                <w:txbxContent>
                  <w:p>
                    <w:pPr>
                      <w:spacing w:line="208" w:lineRule="exact" w:before="0"/>
                      <w:ind w:left="0" w:right="0" w:firstLine="0"/>
                      <w:jc w:val="left"/>
                      <w:rPr>
                        <w:rFonts w:ascii="PMingLiU"/>
                        <w:sz w:val="16"/>
                      </w:rPr>
                    </w:pPr>
                    <w:r>
                      <w:rPr>
                        <w:rFonts w:ascii="PMingLiU"/>
                        <w:color w:val="1E191A"/>
                        <w:w w:val="165"/>
                        <w:sz w:val="16"/>
                      </w:rPr>
                      <w:t>!$#/</w:t>
                    </w:r>
                  </w:p>
                  <w:p>
                    <w:pPr>
                      <w:spacing w:line="186" w:lineRule="exact" w:before="0"/>
                      <w:ind w:left="0" w:right="0" w:firstLine="0"/>
                      <w:jc w:val="left"/>
                      <w:rPr>
                        <w:rFonts w:ascii="PMingLiU"/>
                        <w:sz w:val="16"/>
                      </w:rPr>
                    </w:pPr>
                    <w:r>
                      <w:rPr>
                        <w:rFonts w:ascii="PMingLiU"/>
                        <w:color w:val="1E191A"/>
                        <w:w w:val="175"/>
                        <w:sz w:val="16"/>
                      </w:rPr>
                      <w:t>$!#</w:t>
                    </w:r>
                  </w:p>
                </w:txbxContent>
              </v:textbox>
              <w10:wrap type="none"/>
            </v:shape>
            <v:shape style="position:absolute;left:4857;top:5850;width:471;height:225" type="#_x0000_t202" filled="false" stroked="false">
              <v:textbox inset="0,0,0,0">
                <w:txbxContent>
                  <w:p>
                    <w:pPr>
                      <w:spacing w:line="224" w:lineRule="exact" w:before="0"/>
                      <w:ind w:left="0" w:right="0" w:firstLine="0"/>
                      <w:jc w:val="left"/>
                      <w:rPr>
                        <w:rFonts w:ascii="PMingLiU"/>
                        <w:sz w:val="15"/>
                      </w:rPr>
                    </w:pPr>
                    <w:r>
                      <w:rPr>
                        <w:rFonts w:ascii="PMingLiU"/>
                        <w:color w:val="1E191A"/>
                        <w:w w:val="110"/>
                        <w:position w:val="5"/>
                        <w:sz w:val="15"/>
                      </w:rPr>
                      <w:t>6</w:t>
                    </w:r>
                    <w:r>
                      <w:rPr>
                        <w:rFonts w:ascii="PMingLiU"/>
                        <w:color w:val="1E191A"/>
                        <w:w w:val="110"/>
                        <w:sz w:val="15"/>
                      </w:rPr>
                      <w:t>2%&amp;-</w:t>
                    </w:r>
                  </w:p>
                </w:txbxContent>
              </v:textbox>
              <w10:wrap type="none"/>
            </v:shape>
            <v:shape style="position:absolute;left:3567;top:5692;width:499;height:395" type="#_x0000_t202" filled="false" stroked="false">
              <v:textbox inset="0,0,0,0">
                <w:txbxContent>
                  <w:p>
                    <w:pPr>
                      <w:spacing w:line="208" w:lineRule="exact" w:before="0"/>
                      <w:ind w:left="48" w:right="0" w:firstLine="0"/>
                      <w:jc w:val="left"/>
                      <w:rPr>
                        <w:rFonts w:ascii="PMingLiU"/>
                        <w:sz w:val="16"/>
                      </w:rPr>
                    </w:pPr>
                    <w:r>
                      <w:rPr>
                        <w:rFonts w:ascii="PMingLiU"/>
                        <w:color w:val="1E191A"/>
                        <w:w w:val="105"/>
                        <w:sz w:val="16"/>
                      </w:rPr>
                      <w:t>10</w:t>
                    </w:r>
                    <w:r>
                      <w:rPr>
                        <w:rFonts w:ascii="PMingLiU"/>
                        <w:color w:val="1E191A"/>
                        <w:spacing w:val="-10"/>
                        <w:w w:val="105"/>
                        <w:sz w:val="16"/>
                      </w:rPr>
                      <w:t> </w:t>
                    </w:r>
                    <w:r>
                      <w:rPr>
                        <w:rFonts w:ascii="PMingLiU"/>
                        <w:color w:val="1E191A"/>
                        <w:w w:val="105"/>
                        <w:sz w:val="16"/>
                      </w:rPr>
                      <w:t>N&amp;</w:t>
                    </w:r>
                  </w:p>
                  <w:p>
                    <w:pPr>
                      <w:spacing w:line="186" w:lineRule="exact" w:before="0"/>
                      <w:ind w:left="0" w:right="0" w:firstLine="0"/>
                      <w:jc w:val="left"/>
                      <w:rPr>
                        <w:rFonts w:ascii="PMingLiU" w:hAnsi="PMingLiU" w:cs="PMingLiU" w:eastAsia="PMingLiU" w:hint="eastAsia"/>
                        <w:sz w:val="16"/>
                        <w:szCs w:val="16"/>
                      </w:rPr>
                    </w:pPr>
                    <w:r>
                      <w:rPr>
                        <w:rFonts w:ascii="PMingLiU" w:hAnsi="PMingLiU" w:cs="PMingLiU" w:eastAsia="PMingLiU" w:hint="eastAsia"/>
                        <w:color w:val="1E191A"/>
                        <w:w w:val="105"/>
                        <w:sz w:val="16"/>
                        <w:szCs w:val="16"/>
                      </w:rPr>
                      <w:t>+</w:t>
                    </w:r>
                    <w:r>
                      <w:rPr>
                        <w:rFonts w:ascii="PMingLiU" w:hAnsi="PMingLiU" w:cs="PMingLiU" w:eastAsia="PMingLiU" w:hint="eastAsia"/>
                        <w:color w:val="1E191A"/>
                        <w:spacing w:val="-28"/>
                        <w:w w:val="105"/>
                        <w:sz w:val="16"/>
                        <w:szCs w:val="16"/>
                      </w:rPr>
                      <w:t> </w:t>
                    </w:r>
                    <w:r>
                      <w:rPr>
                        <w:rFonts w:ascii="PMingLiU" w:hAnsi="PMingLiU" w:cs="PMingLiU" w:eastAsia="PMingLiU" w:hint="eastAsia"/>
                        <w:color w:val="1E191A"/>
                        <w:w w:val="105"/>
                        <w:sz w:val="16"/>
                        <w:szCs w:val="16"/>
                      </w:rPr>
                      <w:t>1</w:t>
                    </w:r>
                    <w:r>
                      <w:rPr>
                        <w:rFonts w:ascii="PMingLiU" w:hAnsi="PMingLiU" w:cs="PMingLiU" w:eastAsia="PMingLiU" w:hint="eastAsia"/>
                        <w:color w:val="1E191A"/>
                        <w:spacing w:val="-27"/>
                        <w:w w:val="105"/>
                        <w:sz w:val="16"/>
                        <w:szCs w:val="16"/>
                      </w:rPr>
                      <w:t> </w:t>
                    </w:r>
                    <w:r>
                      <w:rPr>
                        <w:rFonts w:ascii="PMingLiU" w:hAnsi="PMingLiU" w:cs="PMingLiU" w:eastAsia="PMingLiU" w:hint="eastAsia"/>
                        <w:color w:val="1E191A"/>
                        <w:sz w:val="16"/>
                        <w:szCs w:val="16"/>
                      </w:rPr>
                      <w:t>&amp;</w:t>
                    </w:r>
                  </w:p>
                </w:txbxContent>
              </v:textbox>
              <w10:wrap type="none"/>
            </v:shape>
            <v:shape style="position:absolute;left:2748;top:5763;width:499;height:395" type="#_x0000_t202" filled="false" stroked="false">
              <v:textbox inset="0,0,0,0">
                <w:txbxContent>
                  <w:p>
                    <w:pPr>
                      <w:spacing w:line="208" w:lineRule="exact" w:before="0"/>
                      <w:ind w:left="48" w:right="0" w:firstLine="0"/>
                      <w:jc w:val="left"/>
                      <w:rPr>
                        <w:rFonts w:ascii="PMingLiU"/>
                        <w:sz w:val="16"/>
                      </w:rPr>
                    </w:pPr>
                    <w:r>
                      <w:rPr>
                        <w:rFonts w:ascii="PMingLiU"/>
                        <w:color w:val="1E191A"/>
                        <w:w w:val="105"/>
                        <w:sz w:val="16"/>
                      </w:rPr>
                      <w:t>10</w:t>
                    </w:r>
                    <w:r>
                      <w:rPr>
                        <w:rFonts w:ascii="PMingLiU"/>
                        <w:color w:val="1E191A"/>
                        <w:spacing w:val="-10"/>
                        <w:w w:val="105"/>
                        <w:sz w:val="16"/>
                      </w:rPr>
                      <w:t> </w:t>
                    </w:r>
                    <w:r>
                      <w:rPr>
                        <w:rFonts w:ascii="PMingLiU"/>
                        <w:color w:val="1E191A"/>
                        <w:w w:val="105"/>
                        <w:sz w:val="16"/>
                      </w:rPr>
                      <w:t>N&amp;</w:t>
                    </w:r>
                  </w:p>
                  <w:p>
                    <w:pPr>
                      <w:spacing w:line="186" w:lineRule="exact" w:before="0"/>
                      <w:ind w:left="0" w:right="0" w:firstLine="0"/>
                      <w:jc w:val="left"/>
                      <w:rPr>
                        <w:rFonts w:ascii="PMingLiU" w:hAnsi="PMingLiU" w:cs="PMingLiU" w:eastAsia="PMingLiU" w:hint="eastAsia"/>
                        <w:sz w:val="16"/>
                        <w:szCs w:val="16"/>
                      </w:rPr>
                    </w:pPr>
                    <w:r>
                      <w:rPr>
                        <w:rFonts w:ascii="PMingLiU" w:hAnsi="PMingLiU" w:cs="PMingLiU" w:eastAsia="PMingLiU" w:hint="eastAsia"/>
                        <w:color w:val="1E191A"/>
                        <w:w w:val="105"/>
                        <w:sz w:val="16"/>
                        <w:szCs w:val="16"/>
                      </w:rPr>
                      <w:t>+</w:t>
                    </w:r>
                    <w:r>
                      <w:rPr>
                        <w:rFonts w:ascii="PMingLiU" w:hAnsi="PMingLiU" w:cs="PMingLiU" w:eastAsia="PMingLiU" w:hint="eastAsia"/>
                        <w:color w:val="1E191A"/>
                        <w:spacing w:val="-28"/>
                        <w:w w:val="105"/>
                        <w:sz w:val="16"/>
                        <w:szCs w:val="16"/>
                      </w:rPr>
                      <w:t> </w:t>
                    </w:r>
                    <w:r>
                      <w:rPr>
                        <w:rFonts w:ascii="PMingLiU" w:hAnsi="PMingLiU" w:cs="PMingLiU" w:eastAsia="PMingLiU" w:hint="eastAsia"/>
                        <w:color w:val="1E191A"/>
                        <w:w w:val="105"/>
                        <w:sz w:val="16"/>
                        <w:szCs w:val="16"/>
                      </w:rPr>
                      <w:t>1</w:t>
                    </w:r>
                    <w:r>
                      <w:rPr>
                        <w:rFonts w:ascii="PMingLiU" w:hAnsi="PMingLiU" w:cs="PMingLiU" w:eastAsia="PMingLiU" w:hint="eastAsia"/>
                        <w:color w:val="1E191A"/>
                        <w:spacing w:val="-27"/>
                        <w:w w:val="105"/>
                        <w:sz w:val="16"/>
                        <w:szCs w:val="16"/>
                      </w:rPr>
                      <w:t> </w:t>
                    </w:r>
                    <w:r>
                      <w:rPr>
                        <w:rFonts w:ascii="PMingLiU" w:hAnsi="PMingLiU" w:cs="PMingLiU" w:eastAsia="PMingLiU" w:hint="eastAsia"/>
                        <w:color w:val="1E191A"/>
                        <w:sz w:val="16"/>
                        <w:szCs w:val="16"/>
                      </w:rPr>
                      <w:t>&amp;</w:t>
                    </w:r>
                  </w:p>
                </w:txbxContent>
              </v:textbox>
              <w10:wrap type="none"/>
            </v:shape>
            <v:shape style="position:absolute;left:4919;top:5460;width:409;height:175" type="#_x0000_t202" filled="false" stroked="false">
              <v:textbox inset="0,0,0,0">
                <w:txbxContent>
                  <w:p>
                    <w:pPr>
                      <w:spacing w:line="174" w:lineRule="exact" w:before="0"/>
                      <w:ind w:left="0" w:right="0" w:firstLine="0"/>
                      <w:jc w:val="left"/>
                      <w:rPr>
                        <w:rFonts w:ascii="PMingLiU"/>
                        <w:sz w:val="15"/>
                      </w:rPr>
                    </w:pPr>
                    <w:r>
                      <w:rPr>
                        <w:rFonts w:ascii="PMingLiU"/>
                        <w:color w:val="1E191A"/>
                        <w:w w:val="105"/>
                        <w:sz w:val="15"/>
                      </w:rPr>
                      <w:t>2%&amp;+</w:t>
                    </w:r>
                  </w:p>
                </w:txbxContent>
              </v:textbox>
              <w10:wrap type="none"/>
            </v:shape>
            <v:shape style="position:absolute;left:4819;top:5409;width:121;height:175" type="#_x0000_t202" filled="false" stroked="false">
              <v:textbox inset="0,0,0,0">
                <w:txbxContent>
                  <w:p>
                    <w:pPr>
                      <w:spacing w:line="174" w:lineRule="exact" w:before="0"/>
                      <w:ind w:left="0" w:right="0" w:firstLine="0"/>
                      <w:jc w:val="left"/>
                      <w:rPr>
                        <w:rFonts w:ascii="PMingLiU"/>
                        <w:sz w:val="15"/>
                      </w:rPr>
                    </w:pPr>
                    <w:r>
                      <w:rPr>
                        <w:rFonts w:ascii="PMingLiU"/>
                        <w:color w:val="1E191A"/>
                        <w:w w:val="142"/>
                        <w:sz w:val="15"/>
                      </w:rPr>
                      <w:t>6</w:t>
                    </w:r>
                  </w:p>
                </w:txbxContent>
              </v:textbox>
              <w10:wrap type="none"/>
            </v:shape>
            <v:shape style="position:absolute;left:4072;top:5280;width:421;height:225" type="#_x0000_t202" filled="false" stroked="false">
              <v:textbox inset="0,0,0,0">
                <w:txbxContent>
                  <w:p>
                    <w:pPr>
                      <w:spacing w:line="224" w:lineRule="exact" w:before="0"/>
                      <w:ind w:left="0" w:right="0" w:firstLine="0"/>
                      <w:jc w:val="left"/>
                      <w:rPr>
                        <w:rFonts w:ascii="PMingLiU"/>
                        <w:sz w:val="15"/>
                      </w:rPr>
                    </w:pPr>
                    <w:r>
                      <w:rPr>
                        <w:rFonts w:ascii="PMingLiU"/>
                        <w:color w:val="1E191A"/>
                        <w:w w:val="110"/>
                        <w:position w:val="5"/>
                        <w:sz w:val="15"/>
                      </w:rPr>
                      <w:t>6</w:t>
                    </w:r>
                    <w:r>
                      <w:rPr>
                        <w:rFonts w:ascii="PMingLiU"/>
                        <w:color w:val="1E191A"/>
                        <w:w w:val="110"/>
                        <w:sz w:val="15"/>
                      </w:rPr>
                      <w:t>2%&amp;</w:t>
                    </w:r>
                  </w:p>
                </w:txbxContent>
              </v:textbox>
              <w10:wrap type="none"/>
            </v:shape>
            <v:shape style="position:absolute;left:4890;top:4905;width:438;height:225" type="#_x0000_t202" filled="false" stroked="false">
              <v:textbox inset="0,0,0,0">
                <w:txbxContent>
                  <w:p>
                    <w:pPr>
                      <w:spacing w:line="224" w:lineRule="exact" w:before="0"/>
                      <w:ind w:left="0" w:right="0" w:firstLine="0"/>
                      <w:jc w:val="left"/>
                      <w:rPr>
                        <w:rFonts w:ascii="PMingLiU"/>
                        <w:sz w:val="15"/>
                      </w:rPr>
                    </w:pPr>
                    <w:r>
                      <w:rPr>
                        <w:rFonts w:ascii="PMingLiU"/>
                        <w:color w:val="1E191A"/>
                        <w:w w:val="160"/>
                        <w:position w:val="5"/>
                        <w:sz w:val="15"/>
                      </w:rPr>
                      <w:t>6</w:t>
                    </w:r>
                    <w:r>
                      <w:rPr>
                        <w:rFonts w:ascii="PMingLiU"/>
                        <w:color w:val="1E191A"/>
                        <w:w w:val="160"/>
                        <w:sz w:val="15"/>
                      </w:rPr>
                      <w:t>$$!</w:t>
                    </w:r>
                  </w:p>
                </w:txbxContent>
              </v:textbox>
              <w10:wrap type="none"/>
            </v:shape>
            <v:shape style="position:absolute;left:3052;top:4054;width:1346;height:988" type="#_x0000_t202" filled="false" stroked="false">
              <v:textbox inset="0,0,0,0">
                <w:txbxContent>
                  <w:p>
                    <w:pPr>
                      <w:spacing w:line="208" w:lineRule="exact" w:before="0"/>
                      <w:ind w:left="423" w:right="0" w:firstLine="0"/>
                      <w:jc w:val="left"/>
                      <w:rPr>
                        <w:rFonts w:ascii="PMingLiU" w:hAnsi="PMingLiU"/>
                        <w:sz w:val="16"/>
                      </w:rPr>
                    </w:pPr>
                    <w:r>
                      <w:rPr>
                        <w:rFonts w:ascii="PMingLiU" w:hAnsi="PMingLiU"/>
                        <w:color w:val="1E191A"/>
                        <w:w w:val="130"/>
                        <w:sz w:val="16"/>
                      </w:rPr>
                      <w:t>5 § 100 </w:t>
                    </w:r>
                    <w:r>
                      <w:rPr>
                        <w:rFonts w:ascii="PMingLiU" w:hAnsi="PMingLiU"/>
                        <w:color w:val="1E191A"/>
                        <w:w w:val="105"/>
                        <w:sz w:val="16"/>
                      </w:rPr>
                      <w:t>N&amp;</w:t>
                    </w:r>
                  </w:p>
                  <w:p>
                    <w:pPr>
                      <w:spacing w:line="212" w:lineRule="exact" w:before="0"/>
                      <w:ind w:left="423" w:right="0" w:firstLine="0"/>
                      <w:jc w:val="left"/>
                      <w:rPr>
                        <w:rFonts w:ascii="PMingLiU" w:hAnsi="PMingLiU" w:cs="PMingLiU" w:eastAsia="PMingLiU" w:hint="eastAsia"/>
                        <w:sz w:val="16"/>
                        <w:szCs w:val="16"/>
                      </w:rPr>
                    </w:pPr>
                    <w:r>
                      <w:rPr>
                        <w:rFonts w:ascii="PMingLiU" w:hAnsi="PMingLiU" w:cs="PMingLiU" w:eastAsia="PMingLiU" w:hint="eastAsia"/>
                        <w:color w:val="1E191A"/>
                        <w:w w:val="130"/>
                        <w:sz w:val="16"/>
                        <w:szCs w:val="16"/>
                      </w:rPr>
                      <w:t>+</w:t>
                    </w:r>
                    <w:r>
                      <w:rPr>
                        <w:rFonts w:ascii="PMingLiU" w:hAnsi="PMingLiU" w:cs="PMingLiU" w:eastAsia="PMingLiU" w:hint="eastAsia"/>
                        <w:color w:val="1E191A"/>
                        <w:spacing w:val="-30"/>
                        <w:w w:val="130"/>
                        <w:sz w:val="16"/>
                        <w:szCs w:val="16"/>
                      </w:rPr>
                      <w:t> </w:t>
                    </w:r>
                    <w:r>
                      <w:rPr>
                        <w:rFonts w:ascii="PMingLiU" w:hAnsi="PMingLiU" w:cs="PMingLiU" w:eastAsia="PMingLiU" w:hint="eastAsia"/>
                        <w:color w:val="1E191A"/>
                        <w:w w:val="130"/>
                        <w:sz w:val="16"/>
                        <w:szCs w:val="16"/>
                      </w:rPr>
                      <w:t>1</w:t>
                    </w:r>
                    <w:r>
                      <w:rPr>
                        <w:rFonts w:ascii="PMingLiU" w:hAnsi="PMingLiU" w:cs="PMingLiU" w:eastAsia="PMingLiU" w:hint="eastAsia"/>
                        <w:color w:val="1E191A"/>
                        <w:spacing w:val="-30"/>
                        <w:w w:val="130"/>
                        <w:sz w:val="16"/>
                        <w:szCs w:val="16"/>
                      </w:rPr>
                      <w:t> </w:t>
                    </w:r>
                    <w:r>
                      <w:rPr>
                        <w:rFonts w:ascii="PMingLiU" w:hAnsi="PMingLiU" w:cs="PMingLiU" w:eastAsia="PMingLiU" w:hint="eastAsia"/>
                        <w:color w:val="1E191A"/>
                        <w:w w:val="130"/>
                        <w:sz w:val="16"/>
                        <w:szCs w:val="16"/>
                      </w:rPr>
                      <w:t>§</w:t>
                    </w:r>
                    <w:r>
                      <w:rPr>
                        <w:rFonts w:ascii="PMingLiU" w:hAnsi="PMingLiU" w:cs="PMingLiU" w:eastAsia="PMingLiU" w:hint="eastAsia"/>
                        <w:color w:val="1E191A"/>
                        <w:spacing w:val="-29"/>
                        <w:w w:val="130"/>
                        <w:sz w:val="16"/>
                        <w:szCs w:val="16"/>
                      </w:rPr>
                      <w:t> </w:t>
                    </w:r>
                    <w:r>
                      <w:rPr>
                        <w:rFonts w:ascii="PMingLiU" w:hAnsi="PMingLiU" w:cs="PMingLiU" w:eastAsia="PMingLiU" w:hint="eastAsia"/>
                        <w:color w:val="1E191A"/>
                        <w:w w:val="130"/>
                        <w:sz w:val="16"/>
                        <w:szCs w:val="16"/>
                      </w:rPr>
                      <w:t>4.7</w:t>
                    </w:r>
                    <w:r>
                      <w:rPr>
                        <w:rFonts w:ascii="PMingLiU" w:hAnsi="PMingLiU" w:cs="PMingLiU" w:eastAsia="PMingLiU" w:hint="eastAsia"/>
                        <w:color w:val="1E191A"/>
                        <w:spacing w:val="-30"/>
                        <w:w w:val="130"/>
                        <w:sz w:val="16"/>
                        <w:szCs w:val="16"/>
                      </w:rPr>
                      <w:t> </w:t>
                    </w:r>
                    <w:r>
                      <w:rPr>
                        <w:rFonts w:ascii="PMingLiU" w:hAnsi="PMingLiU" w:cs="PMingLiU" w:eastAsia="PMingLiU" w:hint="eastAsia"/>
                        <w:color w:val="1E191A"/>
                        <w:sz w:val="16"/>
                        <w:szCs w:val="16"/>
                      </w:rPr>
                      <w:t>&amp;</w:t>
                    </w:r>
                  </w:p>
                  <w:p>
                    <w:pPr>
                      <w:spacing w:line="240" w:lineRule="auto" w:before="0"/>
                      <w:rPr>
                        <w:b/>
                        <w:sz w:val="18"/>
                      </w:rPr>
                    </w:pPr>
                  </w:p>
                  <w:p>
                    <w:pPr>
                      <w:spacing w:line="234" w:lineRule="exact" w:before="126"/>
                      <w:ind w:left="0" w:right="0" w:firstLine="0"/>
                      <w:jc w:val="left"/>
                      <w:rPr>
                        <w:rFonts w:ascii="PMingLiU"/>
                        <w:sz w:val="15"/>
                      </w:rPr>
                    </w:pPr>
                    <w:r>
                      <w:rPr>
                        <w:rFonts w:ascii="PMingLiU"/>
                        <w:color w:val="1E191A"/>
                        <w:w w:val="150"/>
                        <w:position w:val="5"/>
                        <w:sz w:val="15"/>
                      </w:rPr>
                      <w:t>6</w:t>
                    </w:r>
                    <w:r>
                      <w:rPr>
                        <w:rFonts w:ascii="PMingLiU"/>
                        <w:color w:val="1E191A"/>
                        <w:w w:val="150"/>
                        <w:sz w:val="15"/>
                      </w:rPr>
                      <w:t>$$</w:t>
                    </w:r>
                  </w:p>
                </w:txbxContent>
              </v:textbox>
              <w10:wrap type="none"/>
            </v:shape>
            <v:shape style="position:absolute;left:6046;top:3848;width:736;height:194" type="#_x0000_t202" filled="false" stroked="false">
              <v:textbox inset="0,0,0,0">
                <w:txbxContent>
                  <w:p>
                    <w:pPr>
                      <w:spacing w:line="194" w:lineRule="exact" w:before="0"/>
                      <w:ind w:left="0" w:right="0" w:firstLine="0"/>
                      <w:jc w:val="left"/>
                      <w:rPr>
                        <w:rFonts w:ascii="PMingLiU"/>
                        <w:sz w:val="16"/>
                      </w:rPr>
                    </w:pPr>
                    <w:r>
                      <w:rPr>
                        <w:rFonts w:ascii="PMingLiU"/>
                        <w:color w:val="1E191A"/>
                        <w:spacing w:val="-10"/>
                        <w:w w:val="160"/>
                        <w:sz w:val="16"/>
                      </w:rPr>
                      <w:t>2</w:t>
                    </w:r>
                    <w:r>
                      <w:rPr>
                        <w:rFonts w:ascii="PMingLiU"/>
                        <w:color w:val="1E191A"/>
                        <w:spacing w:val="-1"/>
                        <w:w w:val="101"/>
                        <w:sz w:val="16"/>
                      </w:rPr>
                      <w:t>E</w:t>
                    </w:r>
                    <w:r>
                      <w:rPr>
                        <w:rFonts w:ascii="PMingLiU"/>
                        <w:color w:val="1E191A"/>
                        <w:spacing w:val="9"/>
                        <w:w w:val="85"/>
                        <w:sz w:val="16"/>
                      </w:rPr>
                      <w:t>G</w:t>
                    </w:r>
                    <w:r>
                      <w:rPr>
                        <w:rFonts w:ascii="PMingLiU"/>
                        <w:color w:val="1E191A"/>
                        <w:spacing w:val="-10"/>
                        <w:w w:val="85"/>
                        <w:sz w:val="16"/>
                      </w:rPr>
                      <w:t>U</w:t>
                    </w:r>
                    <w:r>
                      <w:rPr>
                        <w:rFonts w:ascii="PMingLiU"/>
                        <w:color w:val="1E191A"/>
                        <w:spacing w:val="9"/>
                        <w:w w:val="64"/>
                        <w:sz w:val="16"/>
                      </w:rPr>
                      <w:t>L</w:t>
                    </w:r>
                    <w:r>
                      <w:rPr>
                        <w:rFonts w:ascii="PMingLiU"/>
                        <w:color w:val="1E191A"/>
                        <w:spacing w:val="-1"/>
                        <w:w w:val="64"/>
                        <w:sz w:val="16"/>
                      </w:rPr>
                      <w:t>A</w:t>
                    </w:r>
                    <w:r>
                      <w:rPr>
                        <w:rFonts w:ascii="PMingLiU"/>
                        <w:color w:val="1E191A"/>
                        <w:spacing w:val="-1"/>
                        <w:w w:val="50"/>
                        <w:sz w:val="16"/>
                      </w:rPr>
                      <w:t>T</w:t>
                    </w:r>
                    <w:r>
                      <w:rPr>
                        <w:rFonts w:ascii="PMingLiU"/>
                        <w:color w:val="1E191A"/>
                        <w:spacing w:val="-10"/>
                        <w:w w:val="85"/>
                        <w:sz w:val="16"/>
                      </w:rPr>
                      <w:t>O</w:t>
                    </w:r>
                    <w:r>
                      <w:rPr>
                        <w:rFonts w:ascii="PMingLiU"/>
                        <w:color w:val="1E191A"/>
                        <w:w w:val="55"/>
                        <w:sz w:val="16"/>
                      </w:rPr>
                      <w:t>R</w:t>
                    </w:r>
                  </w:p>
                </w:txbxContent>
              </v:textbox>
              <w10:wrap type="none"/>
            </v:shape>
            <v:shape style="position:absolute;left:4707;top:3571;width:605;height:912" type="#_x0000_t202" filled="false" stroked="false">
              <v:textbox inset="0,0,0,0">
                <w:txbxContent>
                  <w:p>
                    <w:pPr>
                      <w:spacing w:line="236" w:lineRule="exact" w:before="0"/>
                      <w:ind w:left="267" w:right="0" w:firstLine="0"/>
                      <w:jc w:val="left"/>
                      <w:rPr>
                        <w:rFonts w:ascii="PMingLiU"/>
                        <w:sz w:val="15"/>
                      </w:rPr>
                    </w:pPr>
                    <w:r>
                      <w:rPr>
                        <w:rFonts w:ascii="PMingLiU"/>
                        <w:color w:val="1E191A"/>
                        <w:w w:val="150"/>
                        <w:position w:val="5"/>
                        <w:sz w:val="15"/>
                      </w:rPr>
                      <w:t>6</w:t>
                    </w:r>
                    <w:r>
                      <w:rPr>
                        <w:rFonts w:ascii="PMingLiU"/>
                        <w:color w:val="1E191A"/>
                        <w:w w:val="150"/>
                        <w:sz w:val="15"/>
                      </w:rPr>
                      <w:t>$$</w:t>
                    </w:r>
                  </w:p>
                  <w:p>
                    <w:pPr>
                      <w:spacing w:line="195" w:lineRule="exact" w:before="0"/>
                      <w:ind w:left="0" w:right="0" w:firstLine="0"/>
                      <w:jc w:val="left"/>
                      <w:rPr>
                        <w:rFonts w:ascii="PMingLiU"/>
                        <w:sz w:val="15"/>
                      </w:rPr>
                    </w:pPr>
                    <w:r>
                      <w:rPr>
                        <w:rFonts w:ascii="PMingLiU"/>
                        <w:color w:val="1E191A"/>
                        <w:w w:val="115"/>
                        <w:sz w:val="15"/>
                      </w:rPr>
                      <w:t>1/2/3/4/5</w:t>
                    </w:r>
                  </w:p>
                  <w:p>
                    <w:pPr>
                      <w:spacing w:line="245" w:lineRule="exact" w:before="66"/>
                      <w:ind w:left="284" w:right="0" w:firstLine="0"/>
                      <w:jc w:val="left"/>
                      <w:rPr>
                        <w:rFonts w:ascii="PMingLiU"/>
                        <w:sz w:val="15"/>
                      </w:rPr>
                    </w:pPr>
                    <w:r>
                      <w:rPr>
                        <w:rFonts w:ascii="PMingLiU"/>
                        <w:color w:val="1E191A"/>
                        <w:w w:val="140"/>
                        <w:position w:val="5"/>
                        <w:sz w:val="15"/>
                      </w:rPr>
                      <w:t>6</w:t>
                    </w:r>
                    <w:r>
                      <w:rPr>
                        <w:rFonts w:ascii="PMingLiU"/>
                        <w:color w:val="1E191A"/>
                        <w:w w:val="140"/>
                        <w:sz w:val="15"/>
                      </w:rPr>
                      <w:t>33</w:t>
                    </w:r>
                  </w:p>
                  <w:p>
                    <w:pPr>
                      <w:spacing w:line="169" w:lineRule="exact" w:before="0"/>
                      <w:ind w:left="0" w:right="0" w:firstLine="0"/>
                      <w:jc w:val="left"/>
                      <w:rPr>
                        <w:rFonts w:ascii="PMingLiU"/>
                        <w:sz w:val="15"/>
                      </w:rPr>
                    </w:pPr>
                    <w:r>
                      <w:rPr>
                        <w:rFonts w:ascii="PMingLiU"/>
                        <w:color w:val="1E191A"/>
                        <w:w w:val="115"/>
                        <w:sz w:val="15"/>
                      </w:rPr>
                      <w:t>1/2/3/4/5</w:t>
                    </w:r>
                  </w:p>
                </w:txbxContent>
              </v:textbox>
              <w10:wrap type="none"/>
            </v:shape>
            <v:shape style="position:absolute;left:4405;top:3393;width:338;height:225" type="#_x0000_t202" filled="false" stroked="false">
              <v:textbox inset="0,0,0,0">
                <w:txbxContent>
                  <w:p>
                    <w:pPr>
                      <w:spacing w:line="224" w:lineRule="exact" w:before="0"/>
                      <w:ind w:left="0" w:right="0" w:firstLine="0"/>
                      <w:jc w:val="left"/>
                      <w:rPr>
                        <w:rFonts w:ascii="PMingLiU"/>
                        <w:sz w:val="15"/>
                      </w:rPr>
                    </w:pPr>
                    <w:r>
                      <w:rPr>
                        <w:rFonts w:ascii="PMingLiU"/>
                        <w:color w:val="1E191A"/>
                        <w:w w:val="150"/>
                        <w:position w:val="5"/>
                        <w:sz w:val="15"/>
                      </w:rPr>
                      <w:t>6</w:t>
                    </w:r>
                    <w:r>
                      <w:rPr>
                        <w:rFonts w:ascii="PMingLiU"/>
                        <w:color w:val="1E191A"/>
                        <w:w w:val="150"/>
                        <w:sz w:val="15"/>
                      </w:rPr>
                      <w:t>$$</w:t>
                    </w:r>
                  </w:p>
                </w:txbxContent>
              </v:textbox>
              <w10:wrap type="none"/>
            </v:shape>
            <v:shape style="position:absolute;left:6574;top:2862;width:154;height:153" type="#_x0000_t202" filled="false" stroked="false">
              <v:textbox inset="0,0,0,0">
                <w:txbxContent>
                  <w:p>
                    <w:pPr>
                      <w:spacing w:line="152" w:lineRule="exact" w:before="0"/>
                      <w:ind w:left="0" w:right="0" w:firstLine="0"/>
                      <w:jc w:val="left"/>
                      <w:rPr>
                        <w:rFonts w:ascii="PMingLiU"/>
                        <w:sz w:val="13"/>
                      </w:rPr>
                    </w:pPr>
                    <w:r>
                      <w:rPr>
                        <w:rFonts w:ascii="PMingLiU"/>
                        <w:color w:val="1E191A"/>
                        <w:w w:val="185"/>
                        <w:sz w:val="13"/>
                      </w:rPr>
                      <w:t>).</w:t>
                    </w:r>
                  </w:p>
                </w:txbxContent>
              </v:textbox>
              <w10:wrap type="none"/>
            </v:shape>
            <v:shape style="position:absolute;left:7454;top:2486;width:420;height:395" type="#_x0000_t202" filled="false" stroked="false">
              <v:textbox inset="0,0,0,0">
                <w:txbxContent>
                  <w:p>
                    <w:pPr>
                      <w:spacing w:line="208" w:lineRule="exact" w:before="0"/>
                      <w:ind w:left="0" w:right="17" w:firstLine="0"/>
                      <w:jc w:val="center"/>
                      <w:rPr>
                        <w:rFonts w:ascii="PMingLiU"/>
                        <w:sz w:val="16"/>
                      </w:rPr>
                    </w:pPr>
                    <w:r>
                      <w:rPr>
                        <w:rFonts w:ascii="PMingLiU"/>
                        <w:color w:val="1E191A"/>
                        <w:w w:val="190"/>
                        <w:sz w:val="16"/>
                      </w:rPr>
                      <w:t>)/</w:t>
                    </w:r>
                  </w:p>
                  <w:p>
                    <w:pPr>
                      <w:spacing w:line="186" w:lineRule="exact" w:before="0"/>
                      <w:ind w:left="0" w:right="18" w:firstLine="0"/>
                      <w:jc w:val="center"/>
                      <w:rPr>
                        <w:rFonts w:ascii="PMingLiU"/>
                        <w:sz w:val="16"/>
                      </w:rPr>
                    </w:pPr>
                    <w:r>
                      <w:rPr>
                        <w:rFonts w:ascii="PMingLiU"/>
                        <w:color w:val="1E191A"/>
                        <w:w w:val="95"/>
                        <w:sz w:val="16"/>
                      </w:rPr>
                      <w:t>,OGIC</w:t>
                    </w:r>
                  </w:p>
                </w:txbxContent>
              </v:textbox>
              <w10:wrap type="none"/>
            </v:shape>
            <v:shape style="position:absolute;left:4763;top:2657;width:565;height:175" type="#_x0000_t202" filled="false" stroked="false">
              <v:textbox inset="0,0,0,0">
                <w:txbxContent>
                  <w:p>
                    <w:pPr>
                      <w:spacing w:line="174" w:lineRule="exact" w:before="0"/>
                      <w:ind w:left="0" w:right="0" w:firstLine="0"/>
                      <w:jc w:val="left"/>
                      <w:rPr>
                        <w:rFonts w:ascii="PMingLiU"/>
                        <w:sz w:val="15"/>
                      </w:rPr>
                    </w:pPr>
                    <w:r>
                      <w:rPr>
                        <w:rFonts w:ascii="PMingLiU"/>
                        <w:color w:val="1E191A"/>
                        <w:spacing w:val="-3"/>
                        <w:w w:val="205"/>
                        <w:sz w:val="15"/>
                      </w:rPr>
                      <w:t>'0</w:t>
                    </w:r>
                    <w:r>
                      <w:rPr>
                        <w:rFonts w:ascii="PMingLiU"/>
                        <w:color w:val="1E191A"/>
                        <w:spacing w:val="-47"/>
                        <w:w w:val="205"/>
                        <w:sz w:val="15"/>
                      </w:rPr>
                      <w:t> </w:t>
                    </w:r>
                    <w:r>
                      <w:rPr>
                        <w:rFonts w:ascii="PMingLiU"/>
                        <w:color w:val="1E191A"/>
                        <w:w w:val="160"/>
                        <w:sz w:val="15"/>
                      </w:rPr>
                      <w:t>)//S</w:t>
                    </w:r>
                  </w:p>
                </w:txbxContent>
              </v:textbox>
              <w10:wrap type="none"/>
            </v:shape>
            <v:shape style="position:absolute;left:6518;top:2279;width:307;height:153" type="#_x0000_t202" filled="false" stroked="false">
              <v:textbox inset="0,0,0,0">
                <w:txbxContent>
                  <w:p>
                    <w:pPr>
                      <w:spacing w:line="152" w:lineRule="exact" w:before="0"/>
                      <w:ind w:left="0" w:right="0" w:firstLine="0"/>
                      <w:jc w:val="left"/>
                      <w:rPr>
                        <w:rFonts w:ascii="PMingLiU"/>
                        <w:sz w:val="13"/>
                      </w:rPr>
                    </w:pPr>
                    <w:r>
                      <w:rPr>
                        <w:rFonts w:ascii="PMingLiU"/>
                        <w:color w:val="1E191A"/>
                        <w:w w:val="180"/>
                        <w:sz w:val="13"/>
                      </w:rPr>
                      <w:t>/54</w:t>
                    </w:r>
                  </w:p>
                </w:txbxContent>
              </v:textbox>
              <w10:wrap type="none"/>
            </v:shape>
            <v:shape style="position:absolute;left:6360;top:1042;width:684;height:131" type="#_x0000_t202" filled="false" stroked="false">
              <v:textbox inset="0,0,0,0">
                <w:txbxContent>
                  <w:p>
                    <w:pPr>
                      <w:spacing w:line="131" w:lineRule="exact" w:before="0"/>
                      <w:ind w:left="0" w:right="0" w:firstLine="0"/>
                      <w:jc w:val="left"/>
                      <w:rPr>
                        <w:rFonts w:ascii="PMingLiU"/>
                        <w:sz w:val="11"/>
                      </w:rPr>
                    </w:pPr>
                    <w:r>
                      <w:rPr>
                        <w:rFonts w:ascii="PMingLiU"/>
                        <w:color w:val="1E191A"/>
                        <w:w w:val="109"/>
                        <w:sz w:val="11"/>
                      </w:rPr>
                      <w:t>0</w:t>
                    </w:r>
                    <w:r>
                      <w:rPr>
                        <w:rFonts w:ascii="PMingLiU"/>
                        <w:color w:val="1E191A"/>
                        <w:spacing w:val="12"/>
                        <w:w w:val="109"/>
                        <w:sz w:val="11"/>
                      </w:rPr>
                      <w:t>O</w:t>
                    </w:r>
                    <w:r>
                      <w:rPr>
                        <w:rFonts w:ascii="PMingLiU"/>
                        <w:color w:val="1E191A"/>
                        <w:spacing w:val="-7"/>
                        <w:w w:val="83"/>
                        <w:sz w:val="11"/>
                      </w:rPr>
                      <w:t>W</w:t>
                    </w:r>
                    <w:r>
                      <w:rPr>
                        <w:rFonts w:ascii="PMingLiU"/>
                        <w:color w:val="1E191A"/>
                        <w:spacing w:val="-7"/>
                        <w:w w:val="99"/>
                        <w:sz w:val="11"/>
                      </w:rPr>
                      <w:t>E</w:t>
                    </w:r>
                    <w:r>
                      <w:rPr>
                        <w:rFonts w:ascii="PMingLiU"/>
                        <w:color w:val="1E191A"/>
                        <w:w w:val="54"/>
                        <w:sz w:val="11"/>
                      </w:rPr>
                      <w:t>R</w:t>
                    </w:r>
                    <w:r>
                      <w:rPr>
                        <w:rFonts w:ascii="PMingLiU"/>
                        <w:color w:val="1E191A"/>
                        <w:spacing w:val="9"/>
                        <w:sz w:val="11"/>
                      </w:rPr>
                      <w:t> </w:t>
                    </w:r>
                    <w:r>
                      <w:rPr>
                        <w:rFonts w:ascii="PMingLiU"/>
                        <w:color w:val="1E191A"/>
                        <w:w w:val="88"/>
                        <w:sz w:val="11"/>
                      </w:rPr>
                      <w:t>S</w:t>
                    </w:r>
                    <w:r>
                      <w:rPr>
                        <w:rFonts w:ascii="PMingLiU"/>
                        <w:color w:val="1E191A"/>
                        <w:spacing w:val="-7"/>
                        <w:w w:val="88"/>
                        <w:sz w:val="11"/>
                      </w:rPr>
                      <w:t>W</w:t>
                    </w:r>
                    <w:r>
                      <w:rPr>
                        <w:rFonts w:ascii="PMingLiU"/>
                        <w:color w:val="1E191A"/>
                        <w:spacing w:val="12"/>
                        <w:w w:val="72"/>
                        <w:sz w:val="11"/>
                      </w:rPr>
                      <w:t>I</w:t>
                    </w:r>
                    <w:r>
                      <w:rPr>
                        <w:rFonts w:ascii="PMingLiU"/>
                        <w:color w:val="1E191A"/>
                        <w:spacing w:val="-13"/>
                        <w:w w:val="49"/>
                        <w:sz w:val="11"/>
                      </w:rPr>
                      <w:t>T</w:t>
                    </w:r>
                    <w:r>
                      <w:rPr>
                        <w:rFonts w:ascii="PMingLiU"/>
                        <w:color w:val="1E191A"/>
                        <w:w w:val="82"/>
                        <w:sz w:val="11"/>
                      </w:rPr>
                      <w:t>CH</w:t>
                    </w:r>
                  </w:p>
                </w:txbxContent>
              </v:textbox>
              <w10:wrap type="none"/>
            </v:shape>
            <v:shape style="position:absolute;left:3618;top:1061;width:678;height:196" type="#_x0000_t202" filled="false" stroked="false">
              <v:textbox inset="0,0,0,0">
                <w:txbxContent>
                  <w:p>
                    <w:pPr>
                      <w:spacing w:line="196" w:lineRule="exact" w:before="0"/>
                      <w:ind w:left="0" w:right="0" w:firstLine="0"/>
                      <w:jc w:val="left"/>
                      <w:rPr>
                        <w:rFonts w:ascii="PMingLiU"/>
                        <w:sz w:val="17"/>
                      </w:rPr>
                    </w:pPr>
                    <w:r>
                      <w:rPr>
                        <w:rFonts w:ascii="PMingLiU"/>
                        <w:color w:val="1E191A"/>
                        <w:w w:val="120"/>
                        <w:sz w:val="17"/>
                      </w:rPr>
                      <w:t>1.8-3.66</w:t>
                    </w:r>
                  </w:p>
                </w:txbxContent>
              </v:textbox>
              <w10:wrap type="none"/>
            </v:shape>
            <v:shape style="position:absolute;left:4915;top:460;width:394;height:225" type="#_x0000_t202" filled="false" stroked="false">
              <v:textbox inset="0,0,0,0">
                <w:txbxContent>
                  <w:p>
                    <w:pPr>
                      <w:spacing w:line="224" w:lineRule="exact" w:before="0"/>
                      <w:ind w:left="0" w:right="0" w:firstLine="0"/>
                      <w:jc w:val="left"/>
                      <w:rPr>
                        <w:rFonts w:ascii="PMingLiU"/>
                        <w:sz w:val="15"/>
                      </w:rPr>
                    </w:pPr>
                    <w:r>
                      <w:rPr>
                        <w:rFonts w:ascii="PMingLiU"/>
                        <w:color w:val="1E191A"/>
                        <w:w w:val="160"/>
                        <w:position w:val="5"/>
                        <w:sz w:val="15"/>
                      </w:rPr>
                      <w:t>6</w:t>
                    </w:r>
                    <w:r>
                      <w:rPr>
                        <w:rFonts w:ascii="PMingLiU"/>
                        <w:color w:val="1E191A"/>
                        <w:w w:val="160"/>
                        <w:sz w:val="15"/>
                      </w:rPr>
                      <w:t>"!4</w:t>
                    </w:r>
                  </w:p>
                </w:txbxContent>
              </v:textbox>
              <w10:wrap type="none"/>
            </v:shape>
            <v:shape style="position:absolute;left:8497;top:2215;width:1211;height:2315" type="#_x0000_t202" filled="false" stroked="true" strokeweight=".838pt" strokecolor="#1e191a">
              <v:textbox inset="0,0,0,0">
                <w:txbxContent>
                  <w:p>
                    <w:pPr>
                      <w:spacing w:line="240" w:lineRule="auto" w:before="0"/>
                      <w:rPr>
                        <w:b/>
                        <w:sz w:val="18"/>
                      </w:rPr>
                    </w:pPr>
                  </w:p>
                  <w:p>
                    <w:pPr>
                      <w:spacing w:line="240" w:lineRule="auto" w:before="0"/>
                      <w:rPr>
                        <w:b/>
                        <w:sz w:val="18"/>
                      </w:rPr>
                    </w:pPr>
                  </w:p>
                  <w:p>
                    <w:pPr>
                      <w:spacing w:line="240" w:lineRule="auto" w:before="7"/>
                      <w:rPr>
                        <w:b/>
                        <w:sz w:val="22"/>
                      </w:rPr>
                    </w:pPr>
                  </w:p>
                  <w:p>
                    <w:pPr>
                      <w:spacing w:line="216" w:lineRule="auto" w:before="0"/>
                      <w:ind w:left="382" w:right="0" w:hanging="210"/>
                      <w:jc w:val="left"/>
                      <w:rPr>
                        <w:rFonts w:ascii="PMingLiU"/>
                        <w:sz w:val="16"/>
                      </w:rPr>
                    </w:pPr>
                    <w:r>
                      <w:rPr>
                        <w:rFonts w:ascii="PMingLiU"/>
                        <w:color w:val="1E191A"/>
                        <w:w w:val="85"/>
                        <w:sz w:val="16"/>
                      </w:rPr>
                      <w:t>+ERNEL LOGIC </w:t>
                    </w:r>
                    <w:r>
                      <w:rPr>
                        <w:rFonts w:ascii="PMingLiU"/>
                        <w:color w:val="1E191A"/>
                        <w:w w:val="125"/>
                        <w:sz w:val="16"/>
                      </w:rPr>
                      <w:t>(#05,</w:t>
                    </w:r>
                  </w:p>
                  <w:p>
                    <w:pPr>
                      <w:spacing w:line="216" w:lineRule="auto" w:before="0"/>
                      <w:ind w:left="135" w:right="109" w:firstLine="241"/>
                      <w:jc w:val="left"/>
                      <w:rPr>
                        <w:rFonts w:ascii="PMingLiU"/>
                        <w:sz w:val="16"/>
                      </w:rPr>
                    </w:pPr>
                    <w:r>
                      <w:rPr>
                        <w:rFonts w:ascii="PMingLiU"/>
                        <w:color w:val="1E191A"/>
                        <w:sz w:val="16"/>
                      </w:rPr>
                      <w:t>$IGITAL &amp;</w:t>
                    </w:r>
                    <w:r>
                      <w:rPr>
                        <w:rFonts w:ascii="PMingLiU"/>
                        <w:color w:val="1E191A"/>
                        <w:spacing w:val="9"/>
                        <w:sz w:val="16"/>
                      </w:rPr>
                      <w:t> </w:t>
                    </w:r>
                    <w:r>
                      <w:rPr>
                        <w:rFonts w:ascii="PMingLiU"/>
                        <w:color w:val="1E191A"/>
                        <w:sz w:val="16"/>
                      </w:rPr>
                      <w:t>-EMORIES)</w:t>
                    </w:r>
                  </w:p>
                </w:txbxContent>
              </v:textbox>
              <v:stroke dashstyle="solid"/>
              <w10:wrap type="none"/>
            </v:shape>
            <v:shape style="position:absolute;left:7393;top:791;width:2209;height:998" type="#_x0000_t202" filled="false" stroked="true" strokeweight="1.466pt" strokecolor="#1e191a">
              <v:textbox inset="0,0,0,0">
                <w:txbxContent>
                  <w:p>
                    <w:pPr>
                      <w:spacing w:line="208" w:lineRule="auto" w:before="64"/>
                      <w:ind w:left="384" w:right="489" w:hanging="11"/>
                      <w:jc w:val="center"/>
                      <w:rPr>
                        <w:rFonts w:ascii="PMingLiU"/>
                        <w:sz w:val="16"/>
                      </w:rPr>
                    </w:pPr>
                    <w:r>
                      <w:rPr>
                        <w:rFonts w:ascii="PMingLiU"/>
                        <w:color w:val="1E191A"/>
                        <w:w w:val="85"/>
                        <w:sz w:val="16"/>
                      </w:rPr>
                      <w:t>"ACKUP CIRCUITRY </w:t>
                    </w:r>
                    <w:r>
                      <w:rPr>
                        <w:rFonts w:ascii="PMingLiU"/>
                        <w:color w:val="1E191A"/>
                        <w:w w:val="130"/>
                        <w:sz w:val="16"/>
                      </w:rPr>
                      <w:t>(/3#32+,24#, </w:t>
                    </w:r>
                    <w:r>
                      <w:rPr>
                        <w:rFonts w:ascii="PMingLiU"/>
                        <w:color w:val="1E191A"/>
                        <w:sz w:val="16"/>
                      </w:rPr>
                      <w:t>7AKE-UP LOGIC </w:t>
                    </w:r>
                    <w:r>
                      <w:rPr>
                        <w:rFonts w:ascii="PMingLiU"/>
                        <w:color w:val="1E191A"/>
                        <w:w w:val="85"/>
                        <w:sz w:val="16"/>
                      </w:rPr>
                      <w:t>"ACKUP REGISTERS)</w:t>
                    </w:r>
                  </w:p>
                </w:txbxContent>
              </v:textbox>
              <v:stroke dashstyle="solid"/>
              <w10:wrap type="none"/>
            </v:shape>
            <w10:wrap type="none"/>
          </v:group>
        </w:pict>
      </w:r>
      <w:r>
        <w:rPr/>
        <w:pict>
          <v:group style="position:absolute;margin-left:123.959999pt;margin-top:12.740212pt;width:404pt;height:334.2pt;mso-position-horizontal-relative:page;mso-position-vertical-relative:paragraph;z-index:252340224" coordorigin="2479,255" coordsize="8080,6684">
            <v:shape style="position:absolute;left:2484;top:259;width:8075;height:6680" coordorigin="2484,260" coordsize="8075,6680" path="m2484,260l10559,260m10554,260l10554,6939e" filled="false" stroked="true" strokeweight=".47998pt" strokecolor="#000000">
              <v:path arrowok="t"/>
              <v:stroke dashstyle="solid"/>
            </v:shape>
            <v:line style="position:absolute" from="2479,6934" to="10554,6934" stroked="true" strokeweight=".47998pt" strokecolor="#000000">
              <v:stroke dashstyle="solid"/>
            </v:line>
            <v:line style="position:absolute" from="2484,255" to="2484,6934" stroked="true" strokeweight=".48pt" strokecolor="#000000">
              <v:stroke dashstyle="solid"/>
            </v:line>
            <v:shape style="position:absolute;left:9840;top:6720;width:572;height:155" type="#_x0000_t202" filled="false" stroked="false">
              <v:textbox inset="0,0,0,0">
                <w:txbxContent>
                  <w:p>
                    <w:pPr>
                      <w:spacing w:line="155" w:lineRule="exact" w:before="0"/>
                      <w:ind w:left="0" w:right="0" w:firstLine="0"/>
                      <w:jc w:val="left"/>
                      <w:rPr>
                        <w:rFonts w:ascii="PMingLiU"/>
                        <w:sz w:val="13"/>
                      </w:rPr>
                    </w:pPr>
                    <w:r>
                      <w:rPr>
                        <w:rFonts w:ascii="PMingLiU"/>
                        <w:color w:val="1E191A"/>
                        <w:w w:val="105"/>
                        <w:sz w:val="13"/>
                      </w:rPr>
                      <w:t>AI14125D</w:t>
                    </w:r>
                  </w:p>
                </w:txbxContent>
              </v:textbox>
              <w10:wrap type="none"/>
            </v:shape>
            <w10:wrap type="none"/>
          </v:group>
        </w:pict>
      </w:r>
      <w:r>
        <w:rPr/>
        <w:pict>
          <v:shape style="position:absolute;margin-left:357.328766pt;margin-top:114.129677pt;width:11.7pt;height:47.05pt;mso-position-horizontal-relative:page;mso-position-vertical-relative:paragraph;z-index:252348416" type="#_x0000_t202" filled="false" stroked="false">
            <v:textbox inset="0,0,0,0" style="layout-flow:vertical;mso-layout-flow-alt:bottom-to-top">
              <w:txbxContent>
                <w:p>
                  <w:pPr>
                    <w:spacing w:line="218" w:lineRule="exact" w:before="16"/>
                    <w:ind w:left="20" w:right="0" w:firstLine="0"/>
                    <w:jc w:val="left"/>
                    <w:rPr>
                      <w:rFonts w:ascii="PMingLiU"/>
                      <w:sz w:val="16"/>
                    </w:rPr>
                  </w:pPr>
                  <w:r>
                    <w:rPr>
                      <w:rFonts w:ascii="PMingLiU"/>
                      <w:color w:val="1E191A"/>
                      <w:w w:val="85"/>
                      <w:sz w:val="16"/>
                    </w:rPr>
                    <w:t>,EVEL SHIFTER</w:t>
                  </w:r>
                </w:p>
              </w:txbxContent>
            </v:textbox>
            <w10:wrap type="none"/>
          </v:shape>
        </w:pict>
      </w:r>
      <w:bookmarkStart w:name="Figure 14. Power supply scheme" w:id="152"/>
      <w:bookmarkEnd w:id="152"/>
      <w:r>
        <w:rPr>
          <w:b w:val="0"/>
        </w:rPr>
      </w:r>
      <w:bookmarkStart w:name="_bookmark57" w:id="153"/>
      <w:bookmarkEnd w:id="153"/>
      <w:r>
        <w:rPr>
          <w:b w:val="0"/>
        </w:rPr>
      </w:r>
      <w:r>
        <w:rPr/>
        <w:t>Figure 14. Power supply scheme</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6"/>
        <w:rPr>
          <w:b/>
        </w:rPr>
      </w:pPr>
    </w:p>
    <w:p>
      <w:pPr>
        <w:tabs>
          <w:tab w:pos="1299" w:val="left" w:leader="none"/>
        </w:tabs>
        <w:spacing w:before="0"/>
        <w:ind w:left="165" w:right="0" w:firstLine="0"/>
        <w:jc w:val="left"/>
        <w:rPr>
          <w:sz w:val="20"/>
        </w:rPr>
      </w:pPr>
      <w:r>
        <w:rPr>
          <w:b/>
          <w:sz w:val="20"/>
        </w:rPr>
        <w:t>Caution:</w:t>
        <w:tab/>
      </w:r>
      <w:r>
        <w:rPr>
          <w:sz w:val="20"/>
        </w:rPr>
        <w:t>In </w:t>
      </w:r>
      <w:hyperlink w:history="true" w:anchor="_bookmark57">
        <w:r>
          <w:rPr>
            <w:i/>
            <w:color w:val="0000FF"/>
            <w:sz w:val="20"/>
          </w:rPr>
          <w:t>Figure 14</w:t>
        </w:r>
      </w:hyperlink>
      <w:r>
        <w:rPr>
          <w:sz w:val="20"/>
        </w:rPr>
        <w:t>, the 4.7 µF capacitor must be connected to</w:t>
      </w:r>
      <w:r>
        <w:rPr>
          <w:spacing w:val="-6"/>
          <w:sz w:val="20"/>
        </w:rPr>
        <w:t> </w:t>
      </w:r>
      <w:r>
        <w:rPr>
          <w:sz w:val="20"/>
        </w:rPr>
        <w:t>V</w:t>
      </w:r>
      <w:r>
        <w:rPr>
          <w:position w:val="-4"/>
          <w:sz w:val="16"/>
        </w:rPr>
        <w:t>DD3</w:t>
      </w:r>
      <w:r>
        <w:rPr>
          <w:sz w:val="20"/>
        </w:rPr>
        <w:t>.</w:t>
      </w:r>
    </w:p>
    <w:p>
      <w:pPr>
        <w:pStyle w:val="BodyText"/>
        <w:spacing w:before="8"/>
      </w:pPr>
    </w:p>
    <w:p>
      <w:pPr>
        <w:pStyle w:val="ListParagraph"/>
        <w:numPr>
          <w:ilvl w:val="2"/>
          <w:numId w:val="12"/>
        </w:numPr>
        <w:tabs>
          <w:tab w:pos="1299" w:val="left" w:leader="none"/>
          <w:tab w:pos="1300" w:val="left" w:leader="none"/>
        </w:tabs>
        <w:spacing w:line="240" w:lineRule="auto" w:before="1" w:after="0"/>
        <w:ind w:left="1299" w:right="0" w:hanging="1135"/>
        <w:jc w:val="left"/>
        <w:rPr>
          <w:b/>
          <w:sz w:val="24"/>
        </w:rPr>
      </w:pPr>
      <w:bookmarkStart w:name="5.1.7 Current consumption measurement" w:id="154"/>
      <w:bookmarkEnd w:id="154"/>
      <w:r>
        <w:rPr/>
      </w:r>
      <w:bookmarkStart w:name="_bookmark58" w:id="155"/>
      <w:bookmarkEnd w:id="155"/>
      <w:r>
        <w:rPr/>
      </w:r>
      <w:bookmarkStart w:name="_bookmark58" w:id="156"/>
      <w:bookmarkEnd w:id="156"/>
      <w:r>
        <w:rPr>
          <w:b/>
          <w:sz w:val="24"/>
        </w:rPr>
        <w:t>Curren</w:t>
      </w:r>
      <w:r>
        <w:rPr>
          <w:b/>
          <w:sz w:val="24"/>
        </w:rPr>
        <w:t>t consumption</w:t>
      </w:r>
      <w:r>
        <w:rPr>
          <w:b/>
          <w:spacing w:val="-2"/>
          <w:sz w:val="24"/>
        </w:rPr>
        <w:t> </w:t>
      </w:r>
      <w:r>
        <w:rPr>
          <w:b/>
          <w:sz w:val="24"/>
        </w:rPr>
        <w:t>measurement</w:t>
      </w:r>
    </w:p>
    <w:p>
      <w:pPr>
        <w:pStyle w:val="BodyText"/>
        <w:spacing w:before="1"/>
        <w:rPr>
          <w:b/>
          <w:sz w:val="22"/>
        </w:rPr>
      </w:pPr>
    </w:p>
    <w:p>
      <w:pPr>
        <w:pStyle w:val="Heading6"/>
        <w:spacing w:before="0" w:after="19"/>
        <w:ind w:right="288"/>
        <w:jc w:val="center"/>
      </w:pPr>
      <w:r>
        <w:rPr/>
        <w:pict>
          <v:group style="position:absolute;margin-left:269.764008pt;margin-top:29.546068pt;width:82.3pt;height:133.450pt;mso-position-horizontal-relative:page;mso-position-vertical-relative:paragraph;z-index:-286551040" coordorigin="5395,591" coordsize="1646,2669">
            <v:line style="position:absolute" from="6848,1027" to="5573,1027" stroked="true" strokeweight=".5pt" strokecolor="#000000">
              <v:stroke dashstyle="solid"/>
            </v:line>
            <v:shape style="position:absolute;left:5879;top:1148;width:2;height:12" coordorigin="5880,1148" coordsize="0,12" path="m5880,1148l5880,1159e" filled="true" fillcolor="#000000" stroked="false">
              <v:path arrowok="t"/>
              <v:fill type="solid"/>
            </v:shape>
            <v:shape style="position:absolute;left:5840;top:835;width:383;height:383" type="#_x0000_t75" stroked="false">
              <v:imagedata r:id="rId286" o:title=""/>
            </v:shape>
            <v:shape style="position:absolute;left:5840;top:835;width:383;height:383" coordorigin="5840,836" coordsize="383,383" path="m6032,836l6106,851,6167,892,6208,952,6223,1027,6208,1101,6167,1162,6106,1203,6032,1218,5957,1203,5896,1162,5855,1101,5840,1027,5855,952,5896,892,5957,851,6032,836xe" filled="false" stroked="true" strokeweight="1pt" strokecolor="#000000">
              <v:path arrowok="t"/>
              <v:stroke dashstyle="solid"/>
            </v:shape>
            <v:shape style="position:absolute;left:5561;top:1090;width:86;height:107" coordorigin="5562,1091" coordsize="86,107" path="m5604,1091l5562,1197,5647,1197,5604,1091xe" filled="true" fillcolor="#000000" stroked="false">
              <v:path arrowok="t"/>
              <v:fill type="solid"/>
            </v:shape>
            <v:line style="position:absolute" from="5604,1131" to="5604,1651" stroked="true" strokeweight=".5pt" strokecolor="#000000">
              <v:stroke dashstyle="solid"/>
            </v:line>
            <v:line style="position:absolute" from="5405,1641" to="5803,1641" stroked="true" strokeweight="1pt" strokecolor="#000000">
              <v:stroke dashstyle="solid"/>
            </v:line>
            <v:line style="position:absolute" from="5556,1792" to="5652,1792" stroked="true" strokeweight="1pt" strokecolor="#000000">
              <v:stroke dashstyle="solid"/>
            </v:line>
            <v:line style="position:absolute" from="5470,1713" to="5738,1713" stroked="true" strokeweight="1pt" strokecolor="#000000">
              <v:stroke dashstyle="solid"/>
            </v:line>
            <v:shape style="position:absolute;left:6935;top:803;width:2;height:1435" coordorigin="6936,804" coordsize="0,1435" path="m6936,804l6936,932m6936,1123l6936,2239e" filled="false" stroked="true" strokeweight=".5pt" strokecolor="#000000">
              <v:path arrowok="t"/>
              <v:stroke dashstyle="solid"/>
            </v:shape>
            <v:rect style="position:absolute;left:6839;top:931;width:192;height:192" filled="false" stroked="true" strokeweight="1pt" strokecolor="#000000">
              <v:stroke dashstyle="solid"/>
            </v:rect>
            <v:line style="position:absolute" from="6936,2430" to="6936,3004" stroked="true" strokeweight=".5pt" strokecolor="#000000">
              <v:stroke dashstyle="solid"/>
            </v:line>
            <v:line style="position:absolute" from="5573,2334" to="6848,2334" stroked="true" strokeweight="0pt" strokecolor="#000000">
              <v:stroke dashstyle="solid"/>
            </v:line>
            <v:line style="position:absolute" from="6848,2334" to="5573,2334" stroked="true" strokeweight=".5pt" strokecolor="#000000">
              <v:stroke dashstyle="solid"/>
            </v:line>
            <v:shape style="position:absolute;left:5840;top:2142;width:383;height:383" type="#_x0000_t75" stroked="false">
              <v:imagedata r:id="rId286" o:title=""/>
            </v:shape>
            <v:shape style="position:absolute;left:5840;top:2142;width:383;height:383" coordorigin="5840,2143" coordsize="383,383" path="m6032,2143l6106,2158,6167,2199,6208,2260,6223,2334,6208,2409,6167,2470,6106,2511,6032,2526,5957,2511,5896,2470,5855,2409,5840,2334,5855,2260,5896,2199,5957,2158,6032,2143xe" filled="false" stroked="true" strokeweight="1pt" strokecolor="#000000">
              <v:path arrowok="t"/>
              <v:stroke dashstyle="solid"/>
            </v:shape>
            <v:line style="position:absolute" from="6338,3132" to="6840,3132" stroked="true" strokeweight="0pt" strokecolor="#000000">
              <v:stroke dashstyle="solid"/>
            </v:line>
            <v:line style="position:absolute" from="6338,3132" to="6840,3132" stroked="true" strokeweight=".5pt" strokecolor="#000000">
              <v:stroke dashstyle="solid"/>
            </v:line>
            <v:line style="position:absolute" from="6338,2334" to="6338,3132" stroked="true" strokeweight=".5pt" strokecolor="#000000">
              <v:stroke dashstyle="solid"/>
            </v:line>
            <v:shape style="position:absolute;left:6306;top:2302;width:58;height:58" coordorigin="6306,2302" coordsize="58,58" path="m6335,2302l6323,2305,6314,2311,6308,2320,6306,2331,6308,2342,6314,2351,6323,2357,6335,2360,6346,2357,6355,2351,6361,2342,6363,2331,6361,2320,6355,2311,6346,2305,6335,2302xe" filled="true" fillcolor="#000000" stroked="false">
              <v:path arrowok="t"/>
              <v:fill type="solid"/>
            </v:shape>
            <v:shape style="position:absolute;left:6306;top:2302;width:58;height:58" coordorigin="6306,2302" coordsize="58,58" path="m6335,2302l6346,2305,6355,2311,6361,2320,6363,2331,6361,2342,6355,2351,6346,2357,6335,2360,6323,2357,6314,2351,6308,2342,6306,2331,6308,2320,6314,2311,6323,2305,6335,2302xe" filled="false" stroked="true" strokeweight="1pt" strokecolor="#000000">
              <v:path arrowok="t"/>
              <v:stroke dashstyle="solid"/>
            </v:shape>
            <v:shape style="position:absolute;left:5551;top:2398;width:86;height:107" coordorigin="5552,2398" coordsize="86,107" path="m5637,2504l5594,2398,5552,2504,5637,2504e" filled="true" fillcolor="#000000" stroked="false">
              <v:path arrowok="t"/>
              <v:fill type="solid"/>
            </v:shape>
            <v:line style="position:absolute" from="5594,2438" to="5594,2958" stroked="true" strokeweight=".5pt" strokecolor="#000000">
              <v:stroke dashstyle="solid"/>
            </v:line>
            <v:shape style="position:absolute;left:5594;top:2948;width:2;height:25" coordorigin="5594,2948" coordsize="0,25" path="m5594,2948l5594,2972e" filled="true" fillcolor="#000000" stroked="false">
              <v:path arrowok="t"/>
              <v:fill type="solid"/>
            </v:shape>
            <v:line style="position:absolute" from="5395,2948" to="5794,2948" stroked="true" strokeweight="1pt" strokecolor="#000000">
              <v:stroke dashstyle="solid"/>
            </v:line>
            <v:line style="position:absolute" from="5546,3100" to="5642,3100" stroked="true" strokeweight="1pt" strokecolor="#000000">
              <v:stroke dashstyle="solid"/>
            </v:line>
            <v:rect style="position:absolute;left:6839;top:2238;width:192;height:192" filled="false" stroked="true" strokeweight="1pt" strokecolor="#000000">
              <v:stroke dashstyle="solid"/>
            </v:rect>
            <v:line style="position:absolute" from="6936,3196" to="6936,3259" stroked="true" strokeweight=".5pt" strokecolor="#000000">
              <v:stroke dashstyle="solid"/>
            </v:line>
            <v:rect style="position:absolute;left:6839;top:3004;width:192;height:192" filled="false" stroked="true" strokeweight="1pt" strokecolor="#000000">
              <v:stroke dashstyle="solid"/>
            </v:rect>
            <v:shape style="position:absolute;left:6397;top:2817;width:457;height:230" type="#_x0000_t202" filled="false" stroked="false">
              <v:textbox inset="0,0,0,0">
                <w:txbxContent>
                  <w:p>
                    <w:pPr>
                      <w:spacing w:line="230" w:lineRule="exact" w:before="0"/>
                      <w:ind w:left="0" w:right="0" w:firstLine="0"/>
                      <w:jc w:val="left"/>
                      <w:rPr>
                        <w:rFonts w:ascii="PMingLiU"/>
                        <w:sz w:val="16"/>
                      </w:rPr>
                    </w:pPr>
                    <w:r>
                      <w:rPr>
                        <w:rFonts w:ascii="PMingLiU"/>
                        <w:w w:val="165"/>
                        <w:position w:val="4"/>
                        <w:sz w:val="16"/>
                      </w:rPr>
                      <w:t>6</w:t>
                    </w:r>
                    <w:r>
                      <w:rPr>
                        <w:rFonts w:ascii="PMingLiU"/>
                        <w:w w:val="165"/>
                        <w:sz w:val="16"/>
                      </w:rPr>
                      <w:t>$$!</w:t>
                    </w:r>
                  </w:p>
                </w:txbxContent>
              </v:textbox>
              <w10:wrap type="none"/>
            </v:shape>
            <v:shape style="position:absolute;left:5460;top:2817;width:289;height:185" type="#_x0000_t202" filled="false" stroked="false">
              <v:textbox inset="0,0,0,0">
                <w:txbxContent>
                  <w:p>
                    <w:pPr>
                      <w:spacing w:line="185" w:lineRule="exact" w:before="0"/>
                      <w:ind w:left="0" w:right="0" w:firstLine="0"/>
                      <w:jc w:val="left"/>
                      <w:rPr>
                        <w:rFonts w:ascii="PMingLiU"/>
                        <w:sz w:val="16"/>
                      </w:rPr>
                    </w:pPr>
                    <w:r>
                      <w:rPr>
                        <w:rFonts w:ascii="PMingLiU"/>
                        <w:w w:val="389"/>
                        <w:sz w:val="16"/>
                        <w:u w:val="single"/>
                      </w:rPr>
                      <w:t> </w:t>
                    </w:r>
                    <w:r>
                      <w:rPr>
                        <w:rFonts w:ascii="PMingLiU"/>
                        <w:spacing w:val="-18"/>
                        <w:sz w:val="16"/>
                        <w:u w:val="single"/>
                      </w:rPr>
                      <w:t> </w:t>
                    </w:r>
                  </w:p>
                </w:txbxContent>
              </v:textbox>
              <w10:wrap type="none"/>
            </v:shape>
            <v:shape style="position:absolute;left:6337;top:2097;width:357;height:230" type="#_x0000_t202" filled="false" stroked="false">
              <v:textbox inset="0,0,0,0">
                <w:txbxContent>
                  <w:p>
                    <w:pPr>
                      <w:spacing w:line="230" w:lineRule="exact" w:before="0"/>
                      <w:ind w:left="0" w:right="0" w:firstLine="0"/>
                      <w:jc w:val="left"/>
                      <w:rPr>
                        <w:rFonts w:ascii="PMingLiU"/>
                        <w:sz w:val="16"/>
                      </w:rPr>
                    </w:pPr>
                    <w:r>
                      <w:rPr>
                        <w:rFonts w:ascii="PMingLiU"/>
                        <w:w w:val="150"/>
                        <w:position w:val="5"/>
                        <w:sz w:val="16"/>
                      </w:rPr>
                      <w:t>6</w:t>
                    </w:r>
                    <w:r>
                      <w:rPr>
                        <w:rFonts w:ascii="PMingLiU"/>
                        <w:w w:val="150"/>
                        <w:sz w:val="16"/>
                      </w:rPr>
                      <w:t>$$</w:t>
                    </w:r>
                  </w:p>
                </w:txbxContent>
              </v:textbox>
              <w10:wrap type="none"/>
            </v:shape>
            <v:shape style="position:absolute;left:5943;top:1834;width:295;height:230" type="#_x0000_t202" filled="false" stroked="false">
              <v:textbox inset="0,0,0,0">
                <w:txbxContent>
                  <w:p>
                    <w:pPr>
                      <w:spacing w:line="230" w:lineRule="exact" w:before="0"/>
                      <w:ind w:left="0" w:right="0" w:firstLine="0"/>
                      <w:jc w:val="left"/>
                      <w:rPr>
                        <w:rFonts w:ascii="PMingLiU"/>
                        <w:sz w:val="16"/>
                      </w:rPr>
                    </w:pPr>
                    <w:r>
                      <w:rPr>
                        <w:rFonts w:ascii="PMingLiU"/>
                        <w:w w:val="130"/>
                        <w:position w:val="4"/>
                        <w:sz w:val="16"/>
                      </w:rPr>
                      <w:t>)</w:t>
                    </w:r>
                    <w:r>
                      <w:rPr>
                        <w:rFonts w:ascii="PMingLiU"/>
                        <w:w w:val="130"/>
                        <w:sz w:val="16"/>
                      </w:rPr>
                      <w:t>$$</w:t>
                    </w:r>
                  </w:p>
                </w:txbxContent>
              </v:textbox>
              <w10:wrap type="none"/>
            </v:shape>
            <v:shape style="position:absolute;left:6433;top:782;width:424;height:230" type="#_x0000_t202" filled="false" stroked="false">
              <v:textbox inset="0,0,0,0">
                <w:txbxContent>
                  <w:p>
                    <w:pPr>
                      <w:spacing w:line="230" w:lineRule="exact" w:before="0"/>
                      <w:ind w:left="0" w:right="0" w:firstLine="0"/>
                      <w:jc w:val="left"/>
                      <w:rPr>
                        <w:rFonts w:ascii="PMingLiU"/>
                        <w:sz w:val="16"/>
                      </w:rPr>
                    </w:pPr>
                    <w:r>
                      <w:rPr>
                        <w:rFonts w:ascii="PMingLiU"/>
                        <w:spacing w:val="-4"/>
                        <w:w w:val="165"/>
                        <w:position w:val="5"/>
                        <w:sz w:val="16"/>
                      </w:rPr>
                      <w:t>6</w:t>
                    </w:r>
                    <w:r>
                      <w:rPr>
                        <w:rFonts w:ascii="PMingLiU"/>
                        <w:spacing w:val="-4"/>
                        <w:w w:val="165"/>
                        <w:sz w:val="16"/>
                      </w:rPr>
                      <w:t>"!4</w:t>
                    </w:r>
                  </w:p>
                </w:txbxContent>
              </v:textbox>
              <w10:wrap type="none"/>
            </v:shape>
            <v:shape style="position:absolute;left:5665;top:590;width:782;height:230" type="#_x0000_t202" filled="false" stroked="false">
              <v:textbox inset="0,0,0,0">
                <w:txbxContent>
                  <w:p>
                    <w:pPr>
                      <w:spacing w:line="230" w:lineRule="exact" w:before="0"/>
                      <w:ind w:left="0" w:right="0" w:firstLine="0"/>
                      <w:jc w:val="left"/>
                      <w:rPr>
                        <w:rFonts w:ascii="PMingLiU"/>
                        <w:sz w:val="16"/>
                      </w:rPr>
                    </w:pPr>
                    <w:r>
                      <w:rPr>
                        <w:rFonts w:ascii="PMingLiU"/>
                        <w:spacing w:val="-1"/>
                        <w:w w:val="88"/>
                        <w:position w:val="5"/>
                        <w:sz w:val="16"/>
                      </w:rPr>
                      <w:t>)</w:t>
                    </w:r>
                    <w:r>
                      <w:rPr>
                        <w:rFonts w:ascii="PMingLiU"/>
                        <w:w w:val="153"/>
                        <w:sz w:val="16"/>
                      </w:rPr>
                      <w:t>$$</w:t>
                    </w:r>
                    <w:r>
                      <w:rPr>
                        <w:rFonts w:ascii="PMingLiU"/>
                        <w:w w:val="137"/>
                        <w:position w:val="5"/>
                        <w:sz w:val="16"/>
                      </w:rPr>
                      <w:t>?</w:t>
                    </w:r>
                    <w:r>
                      <w:rPr>
                        <w:rFonts w:ascii="PMingLiU"/>
                        <w:spacing w:val="-1"/>
                        <w:w w:val="137"/>
                        <w:position w:val="5"/>
                        <w:sz w:val="16"/>
                      </w:rPr>
                      <w:t>6</w:t>
                    </w:r>
                    <w:r>
                      <w:rPr>
                        <w:rFonts w:ascii="PMingLiU"/>
                        <w:w w:val="191"/>
                        <w:sz w:val="16"/>
                      </w:rPr>
                      <w:t>"</w:t>
                    </w:r>
                    <w:r>
                      <w:rPr>
                        <w:rFonts w:ascii="PMingLiU"/>
                        <w:spacing w:val="-20"/>
                        <w:w w:val="191"/>
                        <w:sz w:val="16"/>
                      </w:rPr>
                      <w:t>!</w:t>
                    </w:r>
                    <w:r>
                      <w:rPr>
                        <w:rFonts w:ascii="PMingLiU"/>
                        <w:w w:val="129"/>
                        <w:sz w:val="16"/>
                      </w:rPr>
                      <w:t>4</w:t>
                    </w:r>
                  </w:p>
                </w:txbxContent>
              </v:textbox>
              <w10:wrap type="none"/>
            </v:shape>
            <w10:wrap type="none"/>
          </v:group>
        </w:pict>
      </w:r>
      <w:bookmarkStart w:name="Figure 15. Current consumption measureme" w:id="157"/>
      <w:bookmarkEnd w:id="157"/>
      <w:r>
        <w:rPr>
          <w:b w:val="0"/>
        </w:rPr>
      </w:r>
      <w:bookmarkStart w:name="_bookmark59" w:id="158"/>
      <w:bookmarkEnd w:id="158"/>
      <w:r>
        <w:rPr>
          <w:b w:val="0"/>
        </w:rPr>
      </w:r>
      <w:r>
        <w:rPr/>
        <w:t>Figure 15. Current consumption measurement scheme</w:t>
      </w:r>
    </w:p>
    <w:p>
      <w:pPr>
        <w:pStyle w:val="BodyText"/>
        <w:ind w:left="1329"/>
      </w:pPr>
      <w:r>
        <w:rPr/>
        <w:pict>
          <v:group style="width:402.25pt;height:162.9pt;mso-position-horizontal-relative:char;mso-position-vertical-relative:line" coordorigin="0,0" coordsize="8045,3258">
            <v:line style="position:absolute" from="5,5" to="8045,5" stroked="true" strokeweight=".48001pt" strokecolor="#000000">
              <v:stroke dashstyle="solid"/>
            </v:line>
            <v:line style="position:absolute" from="8040,5" to="8040,3258" stroked="true" strokeweight=".47998pt" strokecolor="#000000">
              <v:stroke dashstyle="solid"/>
            </v:line>
            <v:line style="position:absolute" from="0,3253" to="8040,3253" stroked="true" strokeweight=".47998pt" strokecolor="#000000">
              <v:stroke dashstyle="solid"/>
            </v:line>
            <v:line style="position:absolute" from="5,0" to="5,3253" stroked="true" strokeweight=".48pt" strokecolor="#000000">
              <v:stroke dashstyle="solid"/>
            </v:line>
            <v:shape style="position:absolute;left:7466;top:3062;width:447;height:139" type="#_x0000_t202" filled="false" stroked="false">
              <v:textbox inset="0,0,0,0">
                <w:txbxContent>
                  <w:p>
                    <w:pPr>
                      <w:spacing w:line="139" w:lineRule="exact" w:before="0"/>
                      <w:ind w:left="0" w:right="0" w:firstLine="0"/>
                      <w:jc w:val="left"/>
                      <w:rPr>
                        <w:rFonts w:ascii="PMingLiU"/>
                        <w:sz w:val="12"/>
                      </w:rPr>
                    </w:pPr>
                    <w:r>
                      <w:rPr>
                        <w:rFonts w:ascii="PMingLiU"/>
                        <w:w w:val="105"/>
                        <w:sz w:val="12"/>
                      </w:rPr>
                      <w:t>AI14126</w:t>
                    </w:r>
                  </w:p>
                </w:txbxContent>
              </v:textbox>
              <w10:wrap type="none"/>
            </v:shape>
          </v:group>
        </w:pict>
      </w:r>
      <w:r>
        <w:rPr/>
      </w:r>
    </w:p>
    <w:p>
      <w:pPr>
        <w:spacing w:after="0"/>
        <w:sectPr>
          <w:headerReference w:type="even" r:id="rId280"/>
          <w:headerReference w:type="default" r:id="rId281"/>
          <w:pgSz w:w="11900" w:h="16840"/>
          <w:pgMar w:header="1172" w:footer="1899" w:top="1480" w:bottom="2080" w:left="1180" w:right="0"/>
        </w:sectPr>
      </w:pPr>
    </w:p>
    <w:p>
      <w:pPr>
        <w:pStyle w:val="BodyText"/>
        <w:rPr>
          <w:b/>
        </w:rPr>
      </w:pPr>
    </w:p>
    <w:p>
      <w:pPr>
        <w:pStyle w:val="BodyText"/>
        <w:rPr>
          <w:b/>
        </w:rPr>
      </w:pPr>
    </w:p>
    <w:p>
      <w:pPr>
        <w:pStyle w:val="BodyText"/>
        <w:spacing w:before="9"/>
        <w:rPr>
          <w:b/>
          <w:sz w:val="17"/>
        </w:rPr>
      </w:pPr>
    </w:p>
    <w:p>
      <w:pPr>
        <w:spacing w:line="249" w:lineRule="auto" w:before="93"/>
        <w:ind w:left="1299" w:right="1290" w:firstLine="0"/>
        <w:jc w:val="left"/>
        <w:rPr>
          <w:sz w:val="20"/>
        </w:rPr>
      </w:pPr>
      <w:bookmarkStart w:name="5.2 Absolute maximum ratings" w:id="159"/>
      <w:bookmarkEnd w:id="159"/>
      <w:r>
        <w:rPr/>
      </w:r>
      <w:bookmarkStart w:name="_bookmark60" w:id="160"/>
      <w:bookmarkEnd w:id="160"/>
      <w:r>
        <w:rPr/>
      </w:r>
      <w:r>
        <w:rPr>
          <w:sz w:val="20"/>
        </w:rPr>
        <w:t>Stresses above the absolute maximum ratings listed in </w:t>
      </w:r>
      <w:hyperlink w:history="true" w:anchor="_bookmark61">
        <w:r>
          <w:rPr>
            <w:i/>
            <w:color w:val="0000FF"/>
            <w:spacing w:val="-4"/>
            <w:sz w:val="20"/>
          </w:rPr>
          <w:t>Table </w:t>
        </w:r>
        <w:r>
          <w:rPr>
            <w:i/>
            <w:color w:val="0000FF"/>
            <w:sz w:val="20"/>
          </w:rPr>
          <w:t>6: Voltage characteristics</w:t>
        </w:r>
      </w:hyperlink>
      <w:r>
        <w:rPr>
          <w:sz w:val="20"/>
        </w:rPr>
        <w:t>, </w:t>
      </w:r>
      <w:hyperlink w:history="true" w:anchor="_bookmark62">
        <w:r>
          <w:rPr>
            <w:i/>
            <w:color w:val="0000FF"/>
            <w:spacing w:val="-4"/>
            <w:sz w:val="20"/>
          </w:rPr>
          <w:t>Table </w:t>
        </w:r>
        <w:r>
          <w:rPr>
            <w:i/>
            <w:color w:val="0000FF"/>
            <w:sz w:val="20"/>
          </w:rPr>
          <w:t>7: Current characteristics</w:t>
        </w:r>
      </w:hyperlink>
      <w:r>
        <w:rPr>
          <w:sz w:val="20"/>
        </w:rPr>
        <w:t>, and </w:t>
      </w:r>
      <w:hyperlink w:history="true" w:anchor="_bookmark63">
        <w:r>
          <w:rPr>
            <w:i/>
            <w:color w:val="0000FF"/>
            <w:spacing w:val="-4"/>
            <w:sz w:val="20"/>
          </w:rPr>
          <w:t>Table </w:t>
        </w:r>
        <w:r>
          <w:rPr>
            <w:i/>
            <w:color w:val="0000FF"/>
            <w:sz w:val="20"/>
          </w:rPr>
          <w:t>8: Thermal characteristics </w:t>
        </w:r>
      </w:hyperlink>
      <w:r>
        <w:rPr>
          <w:sz w:val="20"/>
        </w:rPr>
        <w:t>may cause permanent damage to the device. These are stress ratings only and functional operation of the device at these conditions is not implied. Exposure to maximum rating conditions for extended periods may affect device reliability.</w:t>
      </w:r>
    </w:p>
    <w:p>
      <w:pPr>
        <w:pStyle w:val="BodyText"/>
        <w:spacing w:before="3"/>
        <w:rPr>
          <w:sz w:val="21"/>
        </w:rPr>
      </w:pPr>
    </w:p>
    <w:p>
      <w:pPr>
        <w:pStyle w:val="Heading6"/>
        <w:spacing w:before="0" w:after="39"/>
        <w:ind w:right="301"/>
        <w:jc w:val="center"/>
      </w:pPr>
      <w:bookmarkStart w:name="Table 6. Voltage characteristics" w:id="161"/>
      <w:bookmarkEnd w:id="161"/>
      <w:r>
        <w:rPr>
          <w:b w:val="0"/>
        </w:rPr>
      </w:r>
      <w:bookmarkStart w:name="_bookmark61" w:id="162"/>
      <w:bookmarkEnd w:id="162"/>
      <w:r>
        <w:rPr>
          <w:b w:val="0"/>
        </w:rPr>
      </w:r>
      <w:r>
        <w:rPr/>
        <w:t>Table 6. Voltage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1"/>
        <w:gridCol w:w="3662"/>
        <w:gridCol w:w="1200"/>
        <w:gridCol w:w="1199"/>
        <w:gridCol w:w="833"/>
      </w:tblGrid>
      <w:tr>
        <w:trPr>
          <w:trHeight w:val="400" w:hRule="atLeast"/>
        </w:trPr>
        <w:tc>
          <w:tcPr>
            <w:tcW w:w="1171" w:type="dxa"/>
            <w:tcBorders>
              <w:bottom w:val="single" w:sz="12" w:space="0" w:color="000000"/>
            </w:tcBorders>
          </w:tcPr>
          <w:p>
            <w:pPr>
              <w:pStyle w:val="TableParagraph"/>
              <w:spacing w:before="86"/>
              <w:ind w:left="261"/>
              <w:jc w:val="left"/>
              <w:rPr>
                <w:b/>
                <w:sz w:val="18"/>
              </w:rPr>
            </w:pPr>
            <w:r>
              <w:rPr>
                <w:b/>
                <w:sz w:val="18"/>
              </w:rPr>
              <w:t>Symbol</w:t>
            </w:r>
          </w:p>
        </w:tc>
        <w:tc>
          <w:tcPr>
            <w:tcW w:w="3662" w:type="dxa"/>
            <w:tcBorders>
              <w:bottom w:val="single" w:sz="12" w:space="0" w:color="000000"/>
            </w:tcBorders>
          </w:tcPr>
          <w:p>
            <w:pPr>
              <w:pStyle w:val="TableParagraph"/>
              <w:spacing w:before="86"/>
              <w:ind w:left="1480" w:right="1470"/>
              <w:rPr>
                <w:b/>
                <w:sz w:val="18"/>
              </w:rPr>
            </w:pPr>
            <w:r>
              <w:rPr>
                <w:b/>
                <w:sz w:val="18"/>
              </w:rPr>
              <w:t>Ratings</w:t>
            </w:r>
          </w:p>
        </w:tc>
        <w:tc>
          <w:tcPr>
            <w:tcW w:w="1200" w:type="dxa"/>
            <w:tcBorders>
              <w:bottom w:val="single" w:sz="12" w:space="0" w:color="000000"/>
            </w:tcBorders>
          </w:tcPr>
          <w:p>
            <w:pPr>
              <w:pStyle w:val="TableParagraph"/>
              <w:spacing w:before="86"/>
              <w:ind w:left="232" w:right="220"/>
              <w:rPr>
                <w:b/>
                <w:sz w:val="18"/>
              </w:rPr>
            </w:pPr>
            <w:r>
              <w:rPr>
                <w:b/>
                <w:sz w:val="18"/>
              </w:rPr>
              <w:t>Min</w:t>
            </w:r>
          </w:p>
        </w:tc>
        <w:tc>
          <w:tcPr>
            <w:tcW w:w="1199" w:type="dxa"/>
            <w:tcBorders>
              <w:bottom w:val="single" w:sz="12" w:space="0" w:color="000000"/>
            </w:tcBorders>
          </w:tcPr>
          <w:p>
            <w:pPr>
              <w:pStyle w:val="TableParagraph"/>
              <w:spacing w:before="86"/>
              <w:ind w:left="223" w:right="212"/>
              <w:rPr>
                <w:b/>
                <w:sz w:val="18"/>
              </w:rPr>
            </w:pPr>
            <w:r>
              <w:rPr>
                <w:b/>
                <w:sz w:val="18"/>
              </w:rPr>
              <w:t>Max</w:t>
            </w:r>
          </w:p>
        </w:tc>
        <w:tc>
          <w:tcPr>
            <w:tcW w:w="833" w:type="dxa"/>
            <w:tcBorders>
              <w:bottom w:val="single" w:sz="12" w:space="0" w:color="000000"/>
            </w:tcBorders>
          </w:tcPr>
          <w:p>
            <w:pPr>
              <w:pStyle w:val="TableParagraph"/>
              <w:spacing w:before="86"/>
              <w:ind w:left="241"/>
              <w:jc w:val="left"/>
              <w:rPr>
                <w:b/>
                <w:sz w:val="18"/>
              </w:rPr>
            </w:pPr>
            <w:r>
              <w:rPr>
                <w:b/>
                <w:sz w:val="18"/>
              </w:rPr>
              <w:t>Unit</w:t>
            </w:r>
          </w:p>
        </w:tc>
      </w:tr>
      <w:tr>
        <w:trPr>
          <w:trHeight w:val="539" w:hRule="atLeast"/>
        </w:trPr>
        <w:tc>
          <w:tcPr>
            <w:tcW w:w="1171" w:type="dxa"/>
            <w:tcBorders>
              <w:top w:val="single" w:sz="12" w:space="0" w:color="000000"/>
            </w:tcBorders>
          </w:tcPr>
          <w:p>
            <w:pPr>
              <w:pStyle w:val="TableParagraph"/>
              <w:spacing w:before="129"/>
              <w:ind w:left="189"/>
              <w:jc w:val="left"/>
              <w:rPr>
                <w:sz w:val="14"/>
              </w:rPr>
            </w:pPr>
            <w:r>
              <w:rPr>
                <w:position w:val="5"/>
                <w:sz w:val="18"/>
              </w:rPr>
              <w:t>V</w:t>
            </w:r>
            <w:r>
              <w:rPr>
                <w:sz w:val="14"/>
              </w:rPr>
              <w:t>DD </w:t>
            </w:r>
            <w:r>
              <w:rPr>
                <w:rFonts w:ascii="Symbol" w:hAnsi="Symbol"/>
                <w:position w:val="5"/>
                <w:sz w:val="18"/>
              </w:rPr>
              <w:t></w:t>
            </w:r>
            <w:r>
              <w:rPr>
                <w:position w:val="5"/>
                <w:sz w:val="18"/>
              </w:rPr>
              <w:t>V</w:t>
            </w:r>
            <w:r>
              <w:rPr>
                <w:sz w:val="14"/>
              </w:rPr>
              <w:t>SS</w:t>
            </w:r>
          </w:p>
        </w:tc>
        <w:tc>
          <w:tcPr>
            <w:tcW w:w="3662" w:type="dxa"/>
            <w:tcBorders>
              <w:top w:val="single" w:sz="12" w:space="0" w:color="000000"/>
            </w:tcBorders>
          </w:tcPr>
          <w:p>
            <w:pPr>
              <w:pStyle w:val="TableParagraph"/>
              <w:spacing w:line="220" w:lineRule="auto" w:before="50"/>
              <w:ind w:left="60" w:right="74"/>
              <w:jc w:val="left"/>
              <w:rPr>
                <w:sz w:val="14"/>
              </w:rPr>
            </w:pPr>
            <w:r>
              <w:rPr>
                <w:sz w:val="18"/>
              </w:rPr>
              <w:t>External main supply voltage (including V</w:t>
            </w:r>
            <w:r>
              <w:rPr>
                <w:position w:val="-4"/>
                <w:sz w:val="14"/>
              </w:rPr>
              <w:t>DDA </w:t>
            </w:r>
            <w:r>
              <w:rPr>
                <w:sz w:val="18"/>
              </w:rPr>
              <w:t>and V</w:t>
            </w:r>
            <w:r>
              <w:rPr>
                <w:position w:val="-4"/>
                <w:sz w:val="14"/>
              </w:rPr>
              <w:t>DD</w:t>
            </w:r>
            <w:r>
              <w:rPr>
                <w:sz w:val="18"/>
              </w:rPr>
              <w:t>)</w:t>
            </w:r>
            <w:r>
              <w:rPr>
                <w:position w:val="7"/>
                <w:sz w:val="14"/>
              </w:rPr>
              <w:t>(1)</w:t>
            </w:r>
          </w:p>
        </w:tc>
        <w:tc>
          <w:tcPr>
            <w:tcW w:w="1200" w:type="dxa"/>
            <w:tcBorders>
              <w:top w:val="single" w:sz="12" w:space="0" w:color="000000"/>
            </w:tcBorders>
          </w:tcPr>
          <w:p>
            <w:pPr>
              <w:pStyle w:val="TableParagraph"/>
              <w:spacing w:before="145"/>
              <w:ind w:left="232" w:right="222"/>
              <w:rPr>
                <w:sz w:val="18"/>
              </w:rPr>
            </w:pPr>
            <w:r>
              <w:rPr>
                <w:sz w:val="18"/>
              </w:rPr>
              <w:t>–0.3</w:t>
            </w:r>
          </w:p>
        </w:tc>
        <w:tc>
          <w:tcPr>
            <w:tcW w:w="1199" w:type="dxa"/>
            <w:tcBorders>
              <w:top w:val="single" w:sz="12" w:space="0" w:color="000000"/>
            </w:tcBorders>
          </w:tcPr>
          <w:p>
            <w:pPr>
              <w:pStyle w:val="TableParagraph"/>
              <w:spacing w:before="145"/>
              <w:ind w:left="223" w:right="213"/>
              <w:rPr>
                <w:sz w:val="18"/>
              </w:rPr>
            </w:pPr>
            <w:r>
              <w:rPr>
                <w:sz w:val="18"/>
              </w:rPr>
              <w:t>4.0</w:t>
            </w:r>
          </w:p>
        </w:tc>
        <w:tc>
          <w:tcPr>
            <w:tcW w:w="833" w:type="dxa"/>
            <w:vMerge w:val="restart"/>
            <w:tcBorders>
              <w:top w:val="single" w:sz="12" w:space="0" w:color="000000"/>
            </w:tcBorders>
          </w:tcPr>
          <w:p>
            <w:pPr>
              <w:pStyle w:val="TableParagraph"/>
              <w:jc w:val="left"/>
              <w:rPr>
                <w:b/>
                <w:sz w:val="20"/>
              </w:rPr>
            </w:pPr>
          </w:p>
          <w:p>
            <w:pPr>
              <w:pStyle w:val="TableParagraph"/>
              <w:spacing w:before="3"/>
              <w:jc w:val="left"/>
              <w:rPr>
                <w:b/>
                <w:sz w:val="22"/>
              </w:rPr>
            </w:pPr>
          </w:p>
          <w:p>
            <w:pPr>
              <w:pStyle w:val="TableParagraph"/>
              <w:ind w:left="10"/>
              <w:rPr>
                <w:sz w:val="18"/>
              </w:rPr>
            </w:pPr>
            <w:r>
              <w:rPr>
                <w:sz w:val="18"/>
              </w:rPr>
              <w:t>V</w:t>
            </w:r>
          </w:p>
        </w:tc>
      </w:tr>
      <w:tr>
        <w:trPr>
          <w:trHeight w:val="329" w:hRule="atLeast"/>
        </w:trPr>
        <w:tc>
          <w:tcPr>
            <w:tcW w:w="1171" w:type="dxa"/>
            <w:vMerge w:val="restart"/>
          </w:tcPr>
          <w:p>
            <w:pPr>
              <w:pStyle w:val="TableParagraph"/>
              <w:spacing w:before="181"/>
              <w:ind w:left="365"/>
              <w:jc w:val="left"/>
              <w:rPr>
                <w:sz w:val="14"/>
              </w:rPr>
            </w:pPr>
            <w:r>
              <w:rPr>
                <w:position w:val="-6"/>
                <w:sz w:val="18"/>
              </w:rPr>
              <w:t>V</w:t>
            </w:r>
            <w:r>
              <w:rPr>
                <w:position w:val="-11"/>
                <w:sz w:val="14"/>
              </w:rPr>
              <w:t>IN</w:t>
            </w:r>
            <w:r>
              <w:rPr>
                <w:sz w:val="14"/>
              </w:rPr>
              <w:t>(2)</w:t>
            </w:r>
          </w:p>
        </w:tc>
        <w:tc>
          <w:tcPr>
            <w:tcW w:w="3662" w:type="dxa"/>
          </w:tcPr>
          <w:p>
            <w:pPr>
              <w:pStyle w:val="TableParagraph"/>
              <w:spacing w:before="45"/>
              <w:ind w:left="60"/>
              <w:jc w:val="left"/>
              <w:rPr>
                <w:sz w:val="18"/>
              </w:rPr>
            </w:pPr>
            <w:r>
              <w:rPr>
                <w:sz w:val="18"/>
              </w:rPr>
              <w:t>Input voltage on five volt tolerant pin</w:t>
            </w:r>
          </w:p>
        </w:tc>
        <w:tc>
          <w:tcPr>
            <w:tcW w:w="1200" w:type="dxa"/>
          </w:tcPr>
          <w:p>
            <w:pPr>
              <w:pStyle w:val="TableParagraph"/>
              <w:spacing w:before="33"/>
              <w:ind w:left="232" w:right="223"/>
              <w:rPr>
                <w:sz w:val="18"/>
              </w:rPr>
            </w:pPr>
            <w:r>
              <w:rPr>
                <w:sz w:val="18"/>
              </w:rPr>
              <w:t>V</w:t>
            </w:r>
            <w:r>
              <w:rPr>
                <w:position w:val="-4"/>
                <w:sz w:val="14"/>
              </w:rPr>
              <w:t>SS </w:t>
            </w:r>
            <w:r>
              <w:rPr>
                <w:rFonts w:ascii="Symbol" w:hAnsi="Symbol"/>
                <w:sz w:val="18"/>
              </w:rPr>
              <w:t></w:t>
            </w:r>
            <w:r>
              <w:rPr>
                <w:sz w:val="18"/>
              </w:rPr>
              <w:t>0.3</w:t>
            </w:r>
          </w:p>
        </w:tc>
        <w:tc>
          <w:tcPr>
            <w:tcW w:w="1199" w:type="dxa"/>
          </w:tcPr>
          <w:p>
            <w:pPr>
              <w:pStyle w:val="TableParagraph"/>
              <w:spacing w:before="33"/>
              <w:ind w:left="223" w:right="214"/>
              <w:rPr>
                <w:sz w:val="18"/>
              </w:rPr>
            </w:pPr>
            <w:r>
              <w:rPr>
                <w:sz w:val="18"/>
              </w:rPr>
              <w:t>V</w:t>
            </w:r>
            <w:r>
              <w:rPr>
                <w:position w:val="-4"/>
                <w:sz w:val="14"/>
              </w:rPr>
              <w:t>DD </w:t>
            </w:r>
            <w:r>
              <w:rPr>
                <w:rFonts w:ascii="Symbol" w:hAnsi="Symbol"/>
                <w:sz w:val="18"/>
              </w:rPr>
              <w:t></w:t>
            </w:r>
            <w:r>
              <w:rPr>
                <w:sz w:val="18"/>
              </w:rPr>
              <w:t>4.0</w:t>
            </w:r>
          </w:p>
        </w:tc>
        <w:tc>
          <w:tcPr>
            <w:tcW w:w="833" w:type="dxa"/>
            <w:vMerge/>
            <w:tcBorders>
              <w:top w:val="nil"/>
            </w:tcBorders>
          </w:tcPr>
          <w:p>
            <w:pPr>
              <w:rPr>
                <w:sz w:val="2"/>
                <w:szCs w:val="2"/>
              </w:rPr>
            </w:pPr>
          </w:p>
        </w:tc>
      </w:tr>
      <w:tr>
        <w:trPr>
          <w:trHeight w:val="330" w:hRule="atLeast"/>
        </w:trPr>
        <w:tc>
          <w:tcPr>
            <w:tcW w:w="1171" w:type="dxa"/>
            <w:vMerge/>
            <w:tcBorders>
              <w:top w:val="nil"/>
            </w:tcBorders>
          </w:tcPr>
          <w:p>
            <w:pPr>
              <w:rPr>
                <w:sz w:val="2"/>
                <w:szCs w:val="2"/>
              </w:rPr>
            </w:pPr>
          </w:p>
        </w:tc>
        <w:tc>
          <w:tcPr>
            <w:tcW w:w="3662" w:type="dxa"/>
          </w:tcPr>
          <w:p>
            <w:pPr>
              <w:pStyle w:val="TableParagraph"/>
              <w:spacing w:before="47"/>
              <w:ind w:left="60"/>
              <w:jc w:val="left"/>
              <w:rPr>
                <w:sz w:val="18"/>
              </w:rPr>
            </w:pPr>
            <w:r>
              <w:rPr>
                <w:sz w:val="18"/>
              </w:rPr>
              <w:t>Input voltage on any other pin</w:t>
            </w:r>
          </w:p>
        </w:tc>
        <w:tc>
          <w:tcPr>
            <w:tcW w:w="1200" w:type="dxa"/>
          </w:tcPr>
          <w:p>
            <w:pPr>
              <w:pStyle w:val="TableParagraph"/>
              <w:spacing w:before="35"/>
              <w:ind w:left="232" w:right="223"/>
              <w:rPr>
                <w:sz w:val="18"/>
              </w:rPr>
            </w:pPr>
            <w:r>
              <w:rPr>
                <w:sz w:val="18"/>
              </w:rPr>
              <w:t>V</w:t>
            </w:r>
            <w:r>
              <w:rPr>
                <w:position w:val="-3"/>
                <w:sz w:val="14"/>
              </w:rPr>
              <w:t>SS </w:t>
            </w:r>
            <w:r>
              <w:rPr>
                <w:rFonts w:ascii="Symbol" w:hAnsi="Symbol"/>
                <w:sz w:val="18"/>
              </w:rPr>
              <w:t></w:t>
            </w:r>
            <w:r>
              <w:rPr>
                <w:sz w:val="18"/>
              </w:rPr>
              <w:t>0.3</w:t>
            </w:r>
          </w:p>
        </w:tc>
        <w:tc>
          <w:tcPr>
            <w:tcW w:w="1199" w:type="dxa"/>
          </w:tcPr>
          <w:p>
            <w:pPr>
              <w:pStyle w:val="TableParagraph"/>
              <w:spacing w:before="47"/>
              <w:ind w:left="223" w:right="212"/>
              <w:rPr>
                <w:sz w:val="18"/>
              </w:rPr>
            </w:pPr>
            <w:r>
              <w:rPr>
                <w:sz w:val="18"/>
              </w:rPr>
              <w:t>4.0</w:t>
            </w:r>
          </w:p>
        </w:tc>
        <w:tc>
          <w:tcPr>
            <w:tcW w:w="833" w:type="dxa"/>
            <w:vMerge/>
            <w:tcBorders>
              <w:top w:val="nil"/>
            </w:tcBorders>
          </w:tcPr>
          <w:p>
            <w:pPr>
              <w:rPr>
                <w:sz w:val="2"/>
                <w:szCs w:val="2"/>
              </w:rPr>
            </w:pPr>
          </w:p>
        </w:tc>
      </w:tr>
      <w:tr>
        <w:trPr>
          <w:trHeight w:val="329" w:hRule="atLeast"/>
        </w:trPr>
        <w:tc>
          <w:tcPr>
            <w:tcW w:w="1171" w:type="dxa"/>
          </w:tcPr>
          <w:p>
            <w:pPr>
              <w:pStyle w:val="TableParagraph"/>
              <w:spacing w:before="33"/>
              <w:ind w:left="284"/>
              <w:jc w:val="left"/>
              <w:rPr>
                <w:sz w:val="18"/>
              </w:rPr>
            </w:pPr>
            <w:r>
              <w:rPr>
                <w:sz w:val="18"/>
              </w:rPr>
              <w:t>|</w:t>
            </w:r>
            <w:r>
              <w:rPr>
                <w:rFonts w:ascii="Symbol" w:hAnsi="Symbol"/>
                <w:sz w:val="18"/>
              </w:rPr>
              <w:t>Δ</w:t>
            </w:r>
            <w:r>
              <w:rPr>
                <w:sz w:val="18"/>
              </w:rPr>
              <w:t>V</w:t>
            </w:r>
            <w:r>
              <w:rPr>
                <w:position w:val="-4"/>
                <w:sz w:val="14"/>
              </w:rPr>
              <w:t>DDx</w:t>
            </w:r>
            <w:r>
              <w:rPr>
                <w:sz w:val="18"/>
              </w:rPr>
              <w:t>|</w:t>
            </w:r>
          </w:p>
        </w:tc>
        <w:tc>
          <w:tcPr>
            <w:tcW w:w="3662" w:type="dxa"/>
          </w:tcPr>
          <w:p>
            <w:pPr>
              <w:pStyle w:val="TableParagraph"/>
              <w:spacing w:before="45"/>
              <w:ind w:left="60"/>
              <w:jc w:val="left"/>
              <w:rPr>
                <w:sz w:val="18"/>
              </w:rPr>
            </w:pPr>
            <w:r>
              <w:rPr>
                <w:sz w:val="18"/>
              </w:rPr>
              <w:t>Variations between different V</w:t>
            </w:r>
            <w:r>
              <w:rPr>
                <w:position w:val="-4"/>
                <w:sz w:val="14"/>
              </w:rPr>
              <w:t>DD </w:t>
            </w:r>
            <w:r>
              <w:rPr>
                <w:sz w:val="18"/>
              </w:rPr>
              <w:t>power pins</w:t>
            </w:r>
          </w:p>
        </w:tc>
        <w:tc>
          <w:tcPr>
            <w:tcW w:w="1200" w:type="dxa"/>
          </w:tcPr>
          <w:p>
            <w:pPr>
              <w:pStyle w:val="TableParagraph"/>
              <w:spacing w:before="45"/>
              <w:ind w:left="9"/>
              <w:rPr>
                <w:sz w:val="18"/>
              </w:rPr>
            </w:pPr>
            <w:r>
              <w:rPr>
                <w:sz w:val="18"/>
              </w:rPr>
              <w:t>-</w:t>
            </w:r>
          </w:p>
        </w:tc>
        <w:tc>
          <w:tcPr>
            <w:tcW w:w="1199" w:type="dxa"/>
          </w:tcPr>
          <w:p>
            <w:pPr>
              <w:pStyle w:val="TableParagraph"/>
              <w:spacing w:before="45"/>
              <w:ind w:left="222" w:right="214"/>
              <w:rPr>
                <w:sz w:val="18"/>
              </w:rPr>
            </w:pPr>
            <w:r>
              <w:rPr>
                <w:sz w:val="18"/>
              </w:rPr>
              <w:t>50</w:t>
            </w:r>
          </w:p>
        </w:tc>
        <w:tc>
          <w:tcPr>
            <w:tcW w:w="833" w:type="dxa"/>
            <w:vMerge w:val="restart"/>
          </w:tcPr>
          <w:p>
            <w:pPr>
              <w:pStyle w:val="TableParagraph"/>
              <w:spacing w:before="3"/>
              <w:jc w:val="left"/>
              <w:rPr>
                <w:b/>
                <w:sz w:val="28"/>
              </w:rPr>
            </w:pPr>
          </w:p>
          <w:p>
            <w:pPr>
              <w:pStyle w:val="TableParagraph"/>
              <w:ind w:left="282"/>
              <w:jc w:val="left"/>
              <w:rPr>
                <w:sz w:val="18"/>
              </w:rPr>
            </w:pPr>
            <w:r>
              <w:rPr>
                <w:sz w:val="18"/>
              </w:rPr>
              <w:t>mV</w:t>
            </w:r>
          </w:p>
        </w:tc>
      </w:tr>
      <w:tr>
        <w:trPr>
          <w:trHeight w:val="550" w:hRule="atLeast"/>
        </w:trPr>
        <w:tc>
          <w:tcPr>
            <w:tcW w:w="1171" w:type="dxa"/>
          </w:tcPr>
          <w:p>
            <w:pPr>
              <w:pStyle w:val="TableParagraph"/>
              <w:spacing w:before="144"/>
              <w:ind w:right="94"/>
              <w:jc w:val="right"/>
              <w:rPr>
                <w:sz w:val="18"/>
              </w:rPr>
            </w:pPr>
            <w:r>
              <w:rPr>
                <w:sz w:val="18"/>
              </w:rPr>
              <w:t>|V</w:t>
            </w:r>
            <w:r>
              <w:rPr>
                <w:position w:val="-4"/>
                <w:sz w:val="14"/>
              </w:rPr>
              <w:t>SSX </w:t>
            </w:r>
            <w:r>
              <w:rPr>
                <w:rFonts w:ascii="Symbol" w:hAnsi="Symbol"/>
                <w:sz w:val="18"/>
              </w:rPr>
              <w:t></w:t>
            </w:r>
            <w:r>
              <w:rPr>
                <w:sz w:val="18"/>
              </w:rPr>
              <w:t>V</w:t>
            </w:r>
            <w:r>
              <w:rPr>
                <w:position w:val="-4"/>
                <w:sz w:val="14"/>
              </w:rPr>
              <w:t>SS</w:t>
            </w:r>
            <w:r>
              <w:rPr>
                <w:sz w:val="18"/>
              </w:rPr>
              <w:t>|</w:t>
            </w:r>
          </w:p>
        </w:tc>
        <w:tc>
          <w:tcPr>
            <w:tcW w:w="3662" w:type="dxa"/>
          </w:tcPr>
          <w:p>
            <w:pPr>
              <w:pStyle w:val="TableParagraph"/>
              <w:spacing w:line="256" w:lineRule="auto" w:before="45"/>
              <w:ind w:left="60" w:right="74"/>
              <w:jc w:val="left"/>
              <w:rPr>
                <w:sz w:val="18"/>
              </w:rPr>
            </w:pPr>
            <w:r>
              <w:rPr>
                <w:sz w:val="18"/>
              </w:rPr>
              <w:t>Variations between all the different ground pins</w:t>
            </w:r>
          </w:p>
        </w:tc>
        <w:tc>
          <w:tcPr>
            <w:tcW w:w="1200" w:type="dxa"/>
          </w:tcPr>
          <w:p>
            <w:pPr>
              <w:pStyle w:val="TableParagraph"/>
              <w:spacing w:before="156"/>
              <w:ind w:left="10"/>
              <w:rPr>
                <w:sz w:val="18"/>
              </w:rPr>
            </w:pPr>
            <w:r>
              <w:rPr>
                <w:sz w:val="18"/>
              </w:rPr>
              <w:t>-</w:t>
            </w:r>
          </w:p>
        </w:tc>
        <w:tc>
          <w:tcPr>
            <w:tcW w:w="1199" w:type="dxa"/>
          </w:tcPr>
          <w:p>
            <w:pPr>
              <w:pStyle w:val="TableParagraph"/>
              <w:spacing w:before="156"/>
              <w:ind w:left="223" w:right="214"/>
              <w:rPr>
                <w:sz w:val="18"/>
              </w:rPr>
            </w:pPr>
            <w:r>
              <w:rPr>
                <w:sz w:val="18"/>
              </w:rPr>
              <w:t>50</w:t>
            </w:r>
          </w:p>
        </w:tc>
        <w:tc>
          <w:tcPr>
            <w:tcW w:w="833" w:type="dxa"/>
            <w:vMerge/>
            <w:tcBorders>
              <w:top w:val="nil"/>
            </w:tcBorders>
          </w:tcPr>
          <w:p>
            <w:pPr>
              <w:rPr>
                <w:sz w:val="2"/>
                <w:szCs w:val="2"/>
              </w:rPr>
            </w:pPr>
          </w:p>
        </w:tc>
      </w:tr>
      <w:tr>
        <w:trPr>
          <w:trHeight w:val="770" w:hRule="atLeast"/>
        </w:trPr>
        <w:tc>
          <w:tcPr>
            <w:tcW w:w="1171" w:type="dxa"/>
          </w:tcPr>
          <w:p>
            <w:pPr>
              <w:pStyle w:val="TableParagraph"/>
              <w:spacing w:before="6"/>
              <w:jc w:val="left"/>
              <w:rPr>
                <w:b/>
                <w:sz w:val="23"/>
              </w:rPr>
            </w:pPr>
          </w:p>
          <w:p>
            <w:pPr>
              <w:pStyle w:val="TableParagraph"/>
              <w:ind w:right="158"/>
              <w:jc w:val="right"/>
              <w:rPr>
                <w:sz w:val="14"/>
              </w:rPr>
            </w:pPr>
            <w:r>
              <w:rPr>
                <w:position w:val="4"/>
                <w:sz w:val="18"/>
              </w:rPr>
              <w:t>V</w:t>
            </w:r>
            <w:r>
              <w:rPr>
                <w:sz w:val="14"/>
              </w:rPr>
              <w:t>ESD(HBM)</w:t>
            </w:r>
          </w:p>
        </w:tc>
        <w:tc>
          <w:tcPr>
            <w:tcW w:w="3662" w:type="dxa"/>
          </w:tcPr>
          <w:p>
            <w:pPr>
              <w:pStyle w:val="TableParagraph"/>
              <w:spacing w:line="254" w:lineRule="auto" w:before="156"/>
              <w:ind w:left="60" w:right="30"/>
              <w:jc w:val="left"/>
              <w:rPr>
                <w:sz w:val="18"/>
              </w:rPr>
            </w:pPr>
            <w:r>
              <w:rPr>
                <w:sz w:val="18"/>
              </w:rPr>
              <w:t>Electrostatic discharge voltage (human body model)</w:t>
            </w:r>
          </w:p>
        </w:tc>
        <w:tc>
          <w:tcPr>
            <w:tcW w:w="2399" w:type="dxa"/>
            <w:gridSpan w:val="2"/>
          </w:tcPr>
          <w:p>
            <w:pPr>
              <w:pStyle w:val="TableParagraph"/>
              <w:spacing w:line="254" w:lineRule="auto" w:before="45"/>
              <w:ind w:left="30" w:right="49"/>
              <w:rPr>
                <w:i/>
                <w:sz w:val="18"/>
              </w:rPr>
            </w:pPr>
            <w:r>
              <w:rPr>
                <w:sz w:val="18"/>
              </w:rPr>
              <w:t>see </w:t>
            </w:r>
            <w:hyperlink w:history="true" w:anchor="_bookmark108">
              <w:r>
                <w:rPr>
                  <w:i/>
                  <w:color w:val="0000FF"/>
                  <w:sz w:val="18"/>
                </w:rPr>
                <w:t>Section 5.3.11: Absolute</w:t>
              </w:r>
            </w:hyperlink>
            <w:r>
              <w:rPr>
                <w:i/>
                <w:color w:val="0000FF"/>
                <w:sz w:val="18"/>
              </w:rPr>
              <w:t> </w:t>
            </w:r>
            <w:hyperlink w:history="true" w:anchor="_bookmark108">
              <w:r>
                <w:rPr>
                  <w:i/>
                  <w:color w:val="0000FF"/>
                  <w:sz w:val="18"/>
                </w:rPr>
                <w:t>maximum ratings (electrical</w:t>
              </w:r>
            </w:hyperlink>
            <w:r>
              <w:rPr>
                <w:i/>
                <w:color w:val="0000FF"/>
                <w:sz w:val="18"/>
              </w:rPr>
              <w:t> </w:t>
            </w:r>
            <w:hyperlink w:history="true" w:anchor="_bookmark108">
              <w:r>
                <w:rPr>
                  <w:i/>
                  <w:color w:val="0000FF"/>
                  <w:sz w:val="18"/>
                </w:rPr>
                <w:t>sensitivity)</w:t>
              </w:r>
            </w:hyperlink>
          </w:p>
        </w:tc>
        <w:tc>
          <w:tcPr>
            <w:tcW w:w="833" w:type="dxa"/>
          </w:tcPr>
          <w:p>
            <w:pPr>
              <w:pStyle w:val="TableParagraph"/>
              <w:jc w:val="left"/>
              <w:rPr>
                <w:rFonts w:ascii="Times New Roman"/>
                <w:sz w:val="16"/>
              </w:rPr>
            </w:pPr>
          </w:p>
        </w:tc>
      </w:tr>
    </w:tbl>
    <w:p>
      <w:pPr>
        <w:pStyle w:val="ListParagraph"/>
        <w:numPr>
          <w:ilvl w:val="3"/>
          <w:numId w:val="12"/>
        </w:numPr>
        <w:tabs>
          <w:tab w:pos="1583" w:val="left" w:leader="none"/>
        </w:tabs>
        <w:spacing w:line="180" w:lineRule="auto" w:before="94" w:after="0"/>
        <w:ind w:left="1582" w:right="1678" w:hanging="284"/>
        <w:jc w:val="left"/>
        <w:rPr>
          <w:sz w:val="16"/>
        </w:rPr>
      </w:pPr>
      <w:r>
        <w:rPr>
          <w:sz w:val="16"/>
        </w:rPr>
        <w:t>All main power (V</w:t>
      </w:r>
      <w:r>
        <w:rPr>
          <w:position w:val="-3"/>
          <w:sz w:val="12"/>
        </w:rPr>
        <w:t>DD</w:t>
      </w:r>
      <w:r>
        <w:rPr>
          <w:sz w:val="16"/>
        </w:rPr>
        <w:t>, V</w:t>
      </w:r>
      <w:r>
        <w:rPr>
          <w:position w:val="-3"/>
          <w:sz w:val="12"/>
        </w:rPr>
        <w:t>DDA</w:t>
      </w:r>
      <w:r>
        <w:rPr>
          <w:sz w:val="16"/>
        </w:rPr>
        <w:t>) and ground (V</w:t>
      </w:r>
      <w:r>
        <w:rPr>
          <w:position w:val="-3"/>
          <w:sz w:val="12"/>
        </w:rPr>
        <w:t>SS</w:t>
      </w:r>
      <w:r>
        <w:rPr>
          <w:sz w:val="16"/>
        </w:rPr>
        <w:t>, V</w:t>
      </w:r>
      <w:r>
        <w:rPr>
          <w:position w:val="-3"/>
          <w:sz w:val="12"/>
        </w:rPr>
        <w:t>SSA</w:t>
      </w:r>
      <w:r>
        <w:rPr>
          <w:sz w:val="16"/>
        </w:rPr>
        <w:t>) pins must always be connected to the external power supply, in the permitted</w:t>
      </w:r>
      <w:r>
        <w:rPr>
          <w:spacing w:val="-2"/>
          <w:sz w:val="16"/>
        </w:rPr>
        <w:t> </w:t>
      </w:r>
      <w:r>
        <w:rPr>
          <w:sz w:val="16"/>
        </w:rPr>
        <w:t>range.</w:t>
      </w:r>
    </w:p>
    <w:p>
      <w:pPr>
        <w:pStyle w:val="ListParagraph"/>
        <w:numPr>
          <w:ilvl w:val="3"/>
          <w:numId w:val="12"/>
        </w:numPr>
        <w:tabs>
          <w:tab w:pos="1583" w:val="left" w:leader="none"/>
        </w:tabs>
        <w:spacing w:line="180" w:lineRule="auto" w:before="126" w:after="0"/>
        <w:ind w:left="1582" w:right="2125" w:hanging="284"/>
        <w:jc w:val="left"/>
        <w:rPr>
          <w:sz w:val="16"/>
        </w:rPr>
      </w:pPr>
      <w:r>
        <w:rPr>
          <w:sz w:val="16"/>
        </w:rPr>
        <w:t>V</w:t>
      </w:r>
      <w:r>
        <w:rPr>
          <w:position w:val="-3"/>
          <w:sz w:val="12"/>
        </w:rPr>
        <w:t>IN </w:t>
      </w:r>
      <w:r>
        <w:rPr>
          <w:sz w:val="16"/>
        </w:rPr>
        <w:t>maximum must always be respected. Refer to </w:t>
      </w:r>
      <w:hyperlink w:history="true" w:anchor="_bookmark62">
        <w:r>
          <w:rPr>
            <w:i/>
            <w:color w:val="0000FF"/>
            <w:spacing w:val="-3"/>
            <w:sz w:val="16"/>
          </w:rPr>
          <w:t>Table </w:t>
        </w:r>
        <w:r>
          <w:rPr>
            <w:i/>
            <w:color w:val="0000FF"/>
            <w:sz w:val="16"/>
          </w:rPr>
          <w:t>7: Current characteristics </w:t>
        </w:r>
      </w:hyperlink>
      <w:r>
        <w:rPr>
          <w:sz w:val="16"/>
        </w:rPr>
        <w:t>for the maximum allowed injected current</w:t>
      </w:r>
      <w:r>
        <w:rPr>
          <w:spacing w:val="-4"/>
          <w:sz w:val="16"/>
        </w:rPr>
        <w:t> </w:t>
      </w:r>
      <w:r>
        <w:rPr>
          <w:sz w:val="16"/>
        </w:rPr>
        <w:t>values.</w:t>
      </w:r>
    </w:p>
    <w:p>
      <w:pPr>
        <w:pStyle w:val="BodyText"/>
        <w:spacing w:before="4"/>
        <w:rPr>
          <w:sz w:val="24"/>
        </w:rPr>
      </w:pPr>
    </w:p>
    <w:p>
      <w:pPr>
        <w:pStyle w:val="Heading6"/>
        <w:spacing w:before="93" w:after="39"/>
        <w:ind w:right="298"/>
        <w:jc w:val="center"/>
      </w:pPr>
      <w:bookmarkStart w:name="Table 7. Current characteristics" w:id="163"/>
      <w:bookmarkEnd w:id="163"/>
      <w:r>
        <w:rPr>
          <w:b w:val="0"/>
        </w:rPr>
      </w:r>
      <w:bookmarkStart w:name="_bookmark62" w:id="164"/>
      <w:bookmarkEnd w:id="164"/>
      <w:r>
        <w:rPr>
          <w:b w:val="0"/>
        </w:rPr>
      </w:r>
      <w:r>
        <w:rPr/>
        <w:t>Table 7. Current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4"/>
        <w:gridCol w:w="4869"/>
        <w:gridCol w:w="1043"/>
        <w:gridCol w:w="726"/>
      </w:tblGrid>
      <w:tr>
        <w:trPr>
          <w:trHeight w:val="400" w:hRule="atLeast"/>
        </w:trPr>
        <w:tc>
          <w:tcPr>
            <w:tcW w:w="1424" w:type="dxa"/>
            <w:tcBorders>
              <w:bottom w:val="single" w:sz="12" w:space="0" w:color="000000"/>
            </w:tcBorders>
          </w:tcPr>
          <w:p>
            <w:pPr>
              <w:pStyle w:val="TableParagraph"/>
              <w:spacing w:before="86"/>
              <w:ind w:left="201" w:right="193"/>
              <w:rPr>
                <w:b/>
                <w:sz w:val="18"/>
              </w:rPr>
            </w:pPr>
            <w:r>
              <w:rPr>
                <w:b/>
                <w:sz w:val="18"/>
              </w:rPr>
              <w:t>Symbol</w:t>
            </w:r>
          </w:p>
        </w:tc>
        <w:tc>
          <w:tcPr>
            <w:tcW w:w="4869" w:type="dxa"/>
            <w:tcBorders>
              <w:bottom w:val="single" w:sz="12" w:space="0" w:color="000000"/>
            </w:tcBorders>
          </w:tcPr>
          <w:p>
            <w:pPr>
              <w:pStyle w:val="TableParagraph"/>
              <w:spacing w:before="86"/>
              <w:ind w:left="2084" w:right="2073"/>
              <w:rPr>
                <w:b/>
                <w:sz w:val="18"/>
              </w:rPr>
            </w:pPr>
            <w:r>
              <w:rPr>
                <w:b/>
                <w:sz w:val="18"/>
              </w:rPr>
              <w:t>Ratings</w:t>
            </w:r>
          </w:p>
        </w:tc>
        <w:tc>
          <w:tcPr>
            <w:tcW w:w="1043" w:type="dxa"/>
            <w:tcBorders>
              <w:bottom w:val="single" w:sz="12" w:space="0" w:color="000000"/>
            </w:tcBorders>
          </w:tcPr>
          <w:p>
            <w:pPr>
              <w:pStyle w:val="TableParagraph"/>
              <w:spacing w:before="86"/>
              <w:ind w:left="348"/>
              <w:jc w:val="left"/>
              <w:rPr>
                <w:b/>
                <w:sz w:val="18"/>
              </w:rPr>
            </w:pPr>
            <w:r>
              <w:rPr>
                <w:b/>
                <w:sz w:val="18"/>
              </w:rPr>
              <w:t>Max.</w:t>
            </w:r>
          </w:p>
        </w:tc>
        <w:tc>
          <w:tcPr>
            <w:tcW w:w="726" w:type="dxa"/>
            <w:tcBorders>
              <w:bottom w:val="single" w:sz="12" w:space="0" w:color="000000"/>
            </w:tcBorders>
          </w:tcPr>
          <w:p>
            <w:pPr>
              <w:pStyle w:val="TableParagraph"/>
              <w:spacing w:before="86"/>
              <w:ind w:left="189"/>
              <w:jc w:val="left"/>
              <w:rPr>
                <w:b/>
                <w:sz w:val="18"/>
              </w:rPr>
            </w:pPr>
            <w:r>
              <w:rPr>
                <w:b/>
                <w:sz w:val="18"/>
              </w:rPr>
              <w:t>Unit</w:t>
            </w:r>
          </w:p>
        </w:tc>
      </w:tr>
      <w:tr>
        <w:trPr>
          <w:trHeight w:val="318" w:hRule="atLeast"/>
        </w:trPr>
        <w:tc>
          <w:tcPr>
            <w:tcW w:w="1424" w:type="dxa"/>
            <w:tcBorders>
              <w:top w:val="single" w:sz="12" w:space="0" w:color="000000"/>
            </w:tcBorders>
          </w:tcPr>
          <w:p>
            <w:pPr>
              <w:pStyle w:val="TableParagraph"/>
              <w:spacing w:before="30"/>
              <w:ind w:left="201" w:right="192"/>
              <w:rPr>
                <w:sz w:val="14"/>
              </w:rPr>
            </w:pPr>
            <w:r>
              <w:rPr>
                <w:position w:val="5"/>
                <w:sz w:val="18"/>
              </w:rPr>
              <w:t>I</w:t>
            </w:r>
            <w:r>
              <w:rPr>
                <w:sz w:val="14"/>
              </w:rPr>
              <w:t>VDD</w:t>
            </w:r>
          </w:p>
        </w:tc>
        <w:tc>
          <w:tcPr>
            <w:tcW w:w="4869" w:type="dxa"/>
            <w:tcBorders>
              <w:top w:val="single" w:sz="12" w:space="0" w:color="000000"/>
            </w:tcBorders>
          </w:tcPr>
          <w:p>
            <w:pPr>
              <w:pStyle w:val="TableParagraph"/>
              <w:spacing w:before="2"/>
              <w:ind w:left="60"/>
              <w:jc w:val="left"/>
              <w:rPr>
                <w:sz w:val="14"/>
              </w:rPr>
            </w:pPr>
            <w:r>
              <w:rPr>
                <w:sz w:val="18"/>
              </w:rPr>
              <w:t>Total current into V</w:t>
            </w:r>
            <w:r>
              <w:rPr>
                <w:position w:val="-4"/>
                <w:sz w:val="14"/>
              </w:rPr>
              <w:t>DD</w:t>
            </w:r>
            <w:r>
              <w:rPr>
                <w:sz w:val="18"/>
              </w:rPr>
              <w:t>/V</w:t>
            </w:r>
            <w:r>
              <w:rPr>
                <w:position w:val="-4"/>
                <w:sz w:val="14"/>
              </w:rPr>
              <w:t>DDA </w:t>
            </w:r>
            <w:r>
              <w:rPr>
                <w:sz w:val="18"/>
              </w:rPr>
              <w:t>power lines (source)</w:t>
            </w:r>
            <w:r>
              <w:rPr>
                <w:position w:val="7"/>
                <w:sz w:val="14"/>
              </w:rPr>
              <w:t>(1)</w:t>
            </w:r>
          </w:p>
        </w:tc>
        <w:tc>
          <w:tcPr>
            <w:tcW w:w="1043" w:type="dxa"/>
            <w:tcBorders>
              <w:top w:val="single" w:sz="12" w:space="0" w:color="000000"/>
            </w:tcBorders>
          </w:tcPr>
          <w:p>
            <w:pPr>
              <w:pStyle w:val="TableParagraph"/>
              <w:spacing w:before="35"/>
              <w:ind w:left="372"/>
              <w:jc w:val="left"/>
              <w:rPr>
                <w:sz w:val="18"/>
              </w:rPr>
            </w:pPr>
            <w:r>
              <w:rPr>
                <w:sz w:val="18"/>
              </w:rPr>
              <w:t>150</w:t>
            </w:r>
          </w:p>
        </w:tc>
        <w:tc>
          <w:tcPr>
            <w:tcW w:w="726"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35"/>
              <w:ind w:left="231"/>
              <w:jc w:val="left"/>
              <w:rPr>
                <w:sz w:val="18"/>
              </w:rPr>
            </w:pPr>
            <w:r>
              <w:rPr>
                <w:sz w:val="18"/>
              </w:rPr>
              <w:t>mA</w:t>
            </w:r>
          </w:p>
        </w:tc>
      </w:tr>
      <w:tr>
        <w:trPr>
          <w:trHeight w:val="330" w:hRule="atLeast"/>
        </w:trPr>
        <w:tc>
          <w:tcPr>
            <w:tcW w:w="1424" w:type="dxa"/>
          </w:tcPr>
          <w:p>
            <w:pPr>
              <w:pStyle w:val="TableParagraph"/>
              <w:spacing w:before="51"/>
              <w:ind w:left="201" w:right="190"/>
              <w:rPr>
                <w:sz w:val="14"/>
              </w:rPr>
            </w:pPr>
            <w:r>
              <w:rPr>
                <w:position w:val="4"/>
                <w:sz w:val="18"/>
              </w:rPr>
              <w:t>I</w:t>
            </w:r>
            <w:r>
              <w:rPr>
                <w:sz w:val="14"/>
              </w:rPr>
              <w:t>VSS</w:t>
            </w:r>
          </w:p>
        </w:tc>
        <w:tc>
          <w:tcPr>
            <w:tcW w:w="4869" w:type="dxa"/>
          </w:tcPr>
          <w:p>
            <w:pPr>
              <w:pStyle w:val="TableParagraph"/>
              <w:spacing w:before="14"/>
              <w:ind w:left="60"/>
              <w:jc w:val="left"/>
              <w:rPr>
                <w:sz w:val="14"/>
              </w:rPr>
            </w:pPr>
            <w:r>
              <w:rPr>
                <w:sz w:val="18"/>
              </w:rPr>
              <w:t>Total current out of V</w:t>
            </w:r>
            <w:r>
              <w:rPr>
                <w:position w:val="-3"/>
                <w:sz w:val="14"/>
              </w:rPr>
              <w:t>SS </w:t>
            </w:r>
            <w:r>
              <w:rPr>
                <w:sz w:val="18"/>
              </w:rPr>
              <w:t>ground lines (sink)</w:t>
            </w:r>
            <w:r>
              <w:rPr>
                <w:position w:val="7"/>
                <w:sz w:val="14"/>
              </w:rPr>
              <w:t>(1)</w:t>
            </w:r>
          </w:p>
        </w:tc>
        <w:tc>
          <w:tcPr>
            <w:tcW w:w="1043" w:type="dxa"/>
          </w:tcPr>
          <w:p>
            <w:pPr>
              <w:pStyle w:val="TableParagraph"/>
              <w:spacing w:before="47"/>
              <w:ind w:left="372"/>
              <w:jc w:val="left"/>
              <w:rPr>
                <w:sz w:val="18"/>
              </w:rPr>
            </w:pPr>
            <w:r>
              <w:rPr>
                <w:sz w:val="18"/>
              </w:rPr>
              <w:t>150</w:t>
            </w:r>
          </w:p>
        </w:tc>
        <w:tc>
          <w:tcPr>
            <w:tcW w:w="726" w:type="dxa"/>
            <w:vMerge/>
            <w:tcBorders>
              <w:top w:val="nil"/>
            </w:tcBorders>
          </w:tcPr>
          <w:p>
            <w:pPr>
              <w:rPr>
                <w:sz w:val="2"/>
                <w:szCs w:val="2"/>
              </w:rPr>
            </w:pPr>
          </w:p>
        </w:tc>
      </w:tr>
      <w:tr>
        <w:trPr>
          <w:trHeight w:val="329" w:hRule="atLeast"/>
        </w:trPr>
        <w:tc>
          <w:tcPr>
            <w:tcW w:w="1424" w:type="dxa"/>
            <w:vMerge w:val="restart"/>
          </w:tcPr>
          <w:p>
            <w:pPr>
              <w:pStyle w:val="TableParagraph"/>
              <w:spacing w:before="2"/>
              <w:jc w:val="left"/>
              <w:rPr>
                <w:b/>
                <w:sz w:val="19"/>
              </w:rPr>
            </w:pPr>
          </w:p>
          <w:p>
            <w:pPr>
              <w:pStyle w:val="TableParagraph"/>
              <w:ind w:left="201" w:right="191"/>
              <w:rPr>
                <w:sz w:val="14"/>
              </w:rPr>
            </w:pPr>
            <w:r>
              <w:rPr>
                <w:position w:val="4"/>
                <w:sz w:val="18"/>
              </w:rPr>
              <w:t>I</w:t>
            </w:r>
            <w:r>
              <w:rPr>
                <w:sz w:val="14"/>
              </w:rPr>
              <w:t>IO</w:t>
            </w:r>
          </w:p>
        </w:tc>
        <w:tc>
          <w:tcPr>
            <w:tcW w:w="4869" w:type="dxa"/>
          </w:tcPr>
          <w:p>
            <w:pPr>
              <w:pStyle w:val="TableParagraph"/>
              <w:spacing w:before="45"/>
              <w:ind w:left="60"/>
              <w:jc w:val="left"/>
              <w:rPr>
                <w:sz w:val="18"/>
              </w:rPr>
            </w:pPr>
            <w:r>
              <w:rPr>
                <w:sz w:val="18"/>
              </w:rPr>
              <w:t>Output current sunk by any I/O and control pin</w:t>
            </w:r>
          </w:p>
        </w:tc>
        <w:tc>
          <w:tcPr>
            <w:tcW w:w="1043" w:type="dxa"/>
          </w:tcPr>
          <w:p>
            <w:pPr>
              <w:pStyle w:val="TableParagraph"/>
              <w:spacing w:before="45"/>
              <w:ind w:left="423"/>
              <w:jc w:val="left"/>
              <w:rPr>
                <w:sz w:val="18"/>
              </w:rPr>
            </w:pPr>
            <w:r>
              <w:rPr>
                <w:sz w:val="18"/>
              </w:rPr>
              <w:t>25</w:t>
            </w:r>
          </w:p>
        </w:tc>
        <w:tc>
          <w:tcPr>
            <w:tcW w:w="726" w:type="dxa"/>
            <w:vMerge/>
            <w:tcBorders>
              <w:top w:val="nil"/>
            </w:tcBorders>
          </w:tcPr>
          <w:p>
            <w:pPr>
              <w:rPr>
                <w:sz w:val="2"/>
                <w:szCs w:val="2"/>
              </w:rPr>
            </w:pPr>
          </w:p>
        </w:tc>
      </w:tr>
      <w:tr>
        <w:trPr>
          <w:trHeight w:val="329" w:hRule="atLeast"/>
        </w:trPr>
        <w:tc>
          <w:tcPr>
            <w:tcW w:w="1424" w:type="dxa"/>
            <w:vMerge/>
            <w:tcBorders>
              <w:top w:val="nil"/>
            </w:tcBorders>
          </w:tcPr>
          <w:p>
            <w:pPr>
              <w:rPr>
                <w:sz w:val="2"/>
                <w:szCs w:val="2"/>
              </w:rPr>
            </w:pPr>
          </w:p>
        </w:tc>
        <w:tc>
          <w:tcPr>
            <w:tcW w:w="4869" w:type="dxa"/>
          </w:tcPr>
          <w:p>
            <w:pPr>
              <w:pStyle w:val="TableParagraph"/>
              <w:spacing w:before="45"/>
              <w:ind w:left="60"/>
              <w:jc w:val="left"/>
              <w:rPr>
                <w:sz w:val="18"/>
              </w:rPr>
            </w:pPr>
            <w:r>
              <w:rPr>
                <w:sz w:val="18"/>
              </w:rPr>
              <w:t>Output current source by any I/Os and control pin</w:t>
            </w:r>
          </w:p>
        </w:tc>
        <w:tc>
          <w:tcPr>
            <w:tcW w:w="1043" w:type="dxa"/>
          </w:tcPr>
          <w:p>
            <w:pPr>
              <w:pStyle w:val="TableParagraph"/>
              <w:spacing w:before="33"/>
              <w:ind w:left="375"/>
              <w:jc w:val="left"/>
              <w:rPr>
                <w:sz w:val="18"/>
              </w:rPr>
            </w:pPr>
            <w:r>
              <w:rPr>
                <w:rFonts w:ascii="Symbol" w:hAnsi="Symbol"/>
                <w:sz w:val="18"/>
              </w:rPr>
              <w:t></w:t>
            </w:r>
            <w:r>
              <w:rPr>
                <w:sz w:val="18"/>
              </w:rPr>
              <w:t>25</w:t>
            </w:r>
          </w:p>
        </w:tc>
        <w:tc>
          <w:tcPr>
            <w:tcW w:w="726" w:type="dxa"/>
            <w:vMerge/>
            <w:tcBorders>
              <w:top w:val="nil"/>
            </w:tcBorders>
          </w:tcPr>
          <w:p>
            <w:pPr>
              <w:rPr>
                <w:sz w:val="2"/>
                <w:szCs w:val="2"/>
              </w:rPr>
            </w:pPr>
          </w:p>
        </w:tc>
      </w:tr>
      <w:tr>
        <w:trPr>
          <w:trHeight w:val="330" w:hRule="atLeast"/>
        </w:trPr>
        <w:tc>
          <w:tcPr>
            <w:tcW w:w="1424" w:type="dxa"/>
            <w:vMerge w:val="restart"/>
          </w:tcPr>
          <w:p>
            <w:pPr>
              <w:pStyle w:val="TableParagraph"/>
              <w:spacing w:line="200" w:lineRule="exact" w:before="179"/>
              <w:ind w:left="323"/>
              <w:jc w:val="left"/>
              <w:rPr>
                <w:sz w:val="14"/>
              </w:rPr>
            </w:pPr>
            <w:r>
              <w:rPr>
                <w:w w:val="105"/>
                <w:position w:val="5"/>
                <w:sz w:val="18"/>
              </w:rPr>
              <w:t>I</w:t>
            </w:r>
            <w:r>
              <w:rPr>
                <w:w w:val="105"/>
                <w:sz w:val="14"/>
              </w:rPr>
              <w:t>INJ(PI </w:t>
            </w:r>
            <w:r>
              <w:rPr>
                <w:w w:val="105"/>
                <w:position w:val="12"/>
                <w:sz w:val="14"/>
              </w:rPr>
              <w:t>(2)</w:t>
            </w:r>
          </w:p>
          <w:p>
            <w:pPr>
              <w:pStyle w:val="TableParagraph"/>
              <w:spacing w:line="80" w:lineRule="exact"/>
              <w:ind w:left="487" w:right="201"/>
              <w:rPr>
                <w:sz w:val="14"/>
              </w:rPr>
            </w:pPr>
            <w:r>
              <w:rPr>
                <w:w w:val="105"/>
                <w:sz w:val="14"/>
              </w:rPr>
              <w:t>N)</w:t>
            </w:r>
          </w:p>
        </w:tc>
        <w:tc>
          <w:tcPr>
            <w:tcW w:w="4869" w:type="dxa"/>
          </w:tcPr>
          <w:p>
            <w:pPr>
              <w:pStyle w:val="TableParagraph"/>
              <w:spacing w:before="14"/>
              <w:ind w:left="60"/>
              <w:jc w:val="left"/>
              <w:rPr>
                <w:sz w:val="14"/>
              </w:rPr>
            </w:pPr>
            <w:r>
              <w:rPr>
                <w:sz w:val="18"/>
              </w:rPr>
              <w:t>Injected current on five volt tolerant pins</w:t>
            </w:r>
            <w:r>
              <w:rPr>
                <w:position w:val="7"/>
                <w:sz w:val="14"/>
              </w:rPr>
              <w:t>(3)</w:t>
            </w:r>
          </w:p>
        </w:tc>
        <w:tc>
          <w:tcPr>
            <w:tcW w:w="1043" w:type="dxa"/>
          </w:tcPr>
          <w:p>
            <w:pPr>
              <w:pStyle w:val="TableParagraph"/>
              <w:spacing w:before="47"/>
              <w:ind w:left="315"/>
              <w:jc w:val="left"/>
              <w:rPr>
                <w:sz w:val="18"/>
              </w:rPr>
            </w:pPr>
            <w:r>
              <w:rPr>
                <w:sz w:val="18"/>
              </w:rPr>
              <w:t>-5/+0</w:t>
            </w:r>
          </w:p>
        </w:tc>
        <w:tc>
          <w:tcPr>
            <w:tcW w:w="726" w:type="dxa"/>
            <w:vMerge/>
            <w:tcBorders>
              <w:top w:val="nil"/>
            </w:tcBorders>
          </w:tcPr>
          <w:p>
            <w:pPr>
              <w:rPr>
                <w:sz w:val="2"/>
                <w:szCs w:val="2"/>
              </w:rPr>
            </w:pPr>
          </w:p>
        </w:tc>
      </w:tr>
      <w:tr>
        <w:trPr>
          <w:trHeight w:val="329" w:hRule="atLeast"/>
        </w:trPr>
        <w:tc>
          <w:tcPr>
            <w:tcW w:w="1424" w:type="dxa"/>
            <w:vMerge/>
            <w:tcBorders>
              <w:top w:val="nil"/>
            </w:tcBorders>
          </w:tcPr>
          <w:p>
            <w:pPr>
              <w:rPr>
                <w:sz w:val="2"/>
                <w:szCs w:val="2"/>
              </w:rPr>
            </w:pPr>
          </w:p>
        </w:tc>
        <w:tc>
          <w:tcPr>
            <w:tcW w:w="4869" w:type="dxa"/>
          </w:tcPr>
          <w:p>
            <w:pPr>
              <w:pStyle w:val="TableParagraph"/>
              <w:spacing w:before="13"/>
              <w:ind w:left="60"/>
              <w:jc w:val="left"/>
              <w:rPr>
                <w:sz w:val="14"/>
              </w:rPr>
            </w:pPr>
            <w:r>
              <w:rPr>
                <w:sz w:val="18"/>
              </w:rPr>
              <w:t>Injected current on any other pin</w:t>
            </w:r>
            <w:r>
              <w:rPr>
                <w:position w:val="7"/>
                <w:sz w:val="14"/>
              </w:rPr>
              <w:t>(4)</w:t>
            </w:r>
          </w:p>
        </w:tc>
        <w:tc>
          <w:tcPr>
            <w:tcW w:w="1043" w:type="dxa"/>
          </w:tcPr>
          <w:p>
            <w:pPr>
              <w:pStyle w:val="TableParagraph"/>
              <w:spacing w:before="45"/>
              <w:ind w:left="397"/>
              <w:jc w:val="left"/>
              <w:rPr>
                <w:sz w:val="18"/>
              </w:rPr>
            </w:pPr>
            <w:r>
              <w:rPr>
                <w:sz w:val="18"/>
              </w:rPr>
              <w:t>± 5</w:t>
            </w:r>
          </w:p>
        </w:tc>
        <w:tc>
          <w:tcPr>
            <w:tcW w:w="726" w:type="dxa"/>
            <w:vMerge/>
            <w:tcBorders>
              <w:top w:val="nil"/>
            </w:tcBorders>
          </w:tcPr>
          <w:p>
            <w:pPr>
              <w:rPr>
                <w:sz w:val="2"/>
                <w:szCs w:val="2"/>
              </w:rPr>
            </w:pPr>
          </w:p>
        </w:tc>
      </w:tr>
      <w:tr>
        <w:trPr>
          <w:trHeight w:val="329" w:hRule="atLeast"/>
        </w:trPr>
        <w:tc>
          <w:tcPr>
            <w:tcW w:w="1424" w:type="dxa"/>
          </w:tcPr>
          <w:p>
            <w:pPr>
              <w:pStyle w:val="TableParagraph"/>
              <w:spacing w:before="29"/>
              <w:ind w:left="201" w:right="189"/>
              <w:rPr>
                <w:sz w:val="14"/>
              </w:rPr>
            </w:pPr>
            <w:r>
              <w:rPr>
                <w:rFonts w:ascii="Symbol" w:hAnsi="Symbol"/>
                <w:position w:val="5"/>
                <w:sz w:val="18"/>
              </w:rPr>
              <w:t></w:t>
            </w:r>
            <w:r>
              <w:rPr>
                <w:position w:val="5"/>
                <w:sz w:val="18"/>
              </w:rPr>
              <w:t>I</w:t>
            </w:r>
            <w:r>
              <w:rPr>
                <w:sz w:val="14"/>
              </w:rPr>
              <w:t>INJ(PIN)</w:t>
            </w:r>
          </w:p>
        </w:tc>
        <w:tc>
          <w:tcPr>
            <w:tcW w:w="4869" w:type="dxa"/>
          </w:tcPr>
          <w:p>
            <w:pPr>
              <w:pStyle w:val="TableParagraph"/>
              <w:spacing w:before="13"/>
              <w:ind w:left="60"/>
              <w:jc w:val="left"/>
              <w:rPr>
                <w:sz w:val="14"/>
              </w:rPr>
            </w:pPr>
            <w:r>
              <w:rPr>
                <w:sz w:val="18"/>
              </w:rPr>
              <w:t>Total injected current (sum of all I/O and control pins)</w:t>
            </w:r>
            <w:r>
              <w:rPr>
                <w:position w:val="7"/>
                <w:sz w:val="14"/>
              </w:rPr>
              <w:t>(5)</w:t>
            </w:r>
          </w:p>
        </w:tc>
        <w:tc>
          <w:tcPr>
            <w:tcW w:w="1043" w:type="dxa"/>
          </w:tcPr>
          <w:p>
            <w:pPr>
              <w:pStyle w:val="TableParagraph"/>
              <w:spacing w:before="45"/>
              <w:ind w:left="348"/>
              <w:jc w:val="left"/>
              <w:rPr>
                <w:sz w:val="18"/>
              </w:rPr>
            </w:pPr>
            <w:r>
              <w:rPr>
                <w:sz w:val="18"/>
              </w:rPr>
              <w:t>± 25</w:t>
            </w:r>
          </w:p>
        </w:tc>
        <w:tc>
          <w:tcPr>
            <w:tcW w:w="726" w:type="dxa"/>
            <w:vMerge/>
            <w:tcBorders>
              <w:top w:val="nil"/>
            </w:tcBorders>
          </w:tcPr>
          <w:p>
            <w:pPr>
              <w:rPr>
                <w:sz w:val="2"/>
                <w:szCs w:val="2"/>
              </w:rPr>
            </w:pPr>
          </w:p>
        </w:tc>
      </w:tr>
    </w:tbl>
    <w:p>
      <w:pPr>
        <w:pStyle w:val="ListParagraph"/>
        <w:numPr>
          <w:ilvl w:val="0"/>
          <w:numId w:val="13"/>
        </w:numPr>
        <w:tabs>
          <w:tab w:pos="1583" w:val="left" w:leader="none"/>
        </w:tabs>
        <w:spacing w:line="177" w:lineRule="auto" w:before="96" w:after="0"/>
        <w:ind w:left="1582" w:right="1678" w:hanging="284"/>
        <w:jc w:val="left"/>
        <w:rPr>
          <w:sz w:val="16"/>
        </w:rPr>
      </w:pPr>
      <w:r>
        <w:rPr>
          <w:sz w:val="16"/>
        </w:rPr>
        <w:t>All main power (V</w:t>
      </w:r>
      <w:r>
        <w:rPr>
          <w:position w:val="-3"/>
          <w:sz w:val="12"/>
        </w:rPr>
        <w:t>DD</w:t>
      </w:r>
      <w:r>
        <w:rPr>
          <w:sz w:val="16"/>
        </w:rPr>
        <w:t>, V</w:t>
      </w:r>
      <w:r>
        <w:rPr>
          <w:position w:val="-3"/>
          <w:sz w:val="12"/>
        </w:rPr>
        <w:t>DDA</w:t>
      </w:r>
      <w:r>
        <w:rPr>
          <w:sz w:val="16"/>
        </w:rPr>
        <w:t>) and ground (V</w:t>
      </w:r>
      <w:r>
        <w:rPr>
          <w:position w:val="-3"/>
          <w:sz w:val="12"/>
        </w:rPr>
        <w:t>SS</w:t>
      </w:r>
      <w:r>
        <w:rPr>
          <w:sz w:val="16"/>
        </w:rPr>
        <w:t>, V</w:t>
      </w:r>
      <w:r>
        <w:rPr>
          <w:position w:val="-3"/>
          <w:sz w:val="12"/>
        </w:rPr>
        <w:t>SSA</w:t>
      </w:r>
      <w:r>
        <w:rPr>
          <w:sz w:val="16"/>
        </w:rPr>
        <w:t>) pins must always be connected to the external power supply, in the permitted</w:t>
      </w:r>
      <w:r>
        <w:rPr>
          <w:spacing w:val="-2"/>
          <w:sz w:val="16"/>
        </w:rPr>
        <w:t> </w:t>
      </w:r>
      <w:r>
        <w:rPr>
          <w:sz w:val="16"/>
        </w:rPr>
        <w:t>range.</w:t>
      </w:r>
    </w:p>
    <w:p>
      <w:pPr>
        <w:pStyle w:val="ListParagraph"/>
        <w:numPr>
          <w:ilvl w:val="0"/>
          <w:numId w:val="13"/>
        </w:numPr>
        <w:tabs>
          <w:tab w:pos="1583" w:val="left" w:leader="none"/>
        </w:tabs>
        <w:spacing w:line="240" w:lineRule="auto" w:before="99" w:after="0"/>
        <w:ind w:left="1582" w:right="0" w:hanging="284"/>
        <w:jc w:val="left"/>
        <w:rPr>
          <w:sz w:val="16"/>
        </w:rPr>
      </w:pPr>
      <w:r>
        <w:rPr>
          <w:sz w:val="16"/>
        </w:rPr>
        <w:t>Negative injection disturbs the analog performance of the device. See note </w:t>
      </w:r>
      <w:r>
        <w:rPr>
          <w:i/>
          <w:color w:val="0000FF"/>
          <w:sz w:val="16"/>
        </w:rPr>
        <w:t>2. on page</w:t>
      </w:r>
      <w:r>
        <w:rPr>
          <w:i/>
          <w:color w:val="0000FF"/>
          <w:spacing w:val="-17"/>
          <w:sz w:val="16"/>
        </w:rPr>
        <w:t> </w:t>
      </w:r>
      <w:r>
        <w:rPr>
          <w:i/>
          <w:color w:val="0000FF"/>
          <w:sz w:val="16"/>
        </w:rPr>
        <w:t>76</w:t>
      </w:r>
      <w:r>
        <w:rPr>
          <w:sz w:val="16"/>
        </w:rPr>
        <w:t>.</w:t>
      </w:r>
    </w:p>
    <w:p>
      <w:pPr>
        <w:pStyle w:val="ListParagraph"/>
        <w:numPr>
          <w:ilvl w:val="0"/>
          <w:numId w:val="13"/>
        </w:numPr>
        <w:tabs>
          <w:tab w:pos="1583" w:val="left" w:leader="none"/>
        </w:tabs>
        <w:spacing w:line="192" w:lineRule="auto" w:before="113" w:after="0"/>
        <w:ind w:left="1582" w:right="1773" w:hanging="284"/>
        <w:jc w:val="left"/>
        <w:rPr>
          <w:sz w:val="16"/>
        </w:rPr>
      </w:pPr>
      <w:r>
        <w:rPr>
          <w:sz w:val="16"/>
        </w:rPr>
        <w:t>Positive injection is not possible on these I/Os. A negative injection is induced by V</w:t>
      </w:r>
      <w:r>
        <w:rPr>
          <w:position w:val="-3"/>
          <w:sz w:val="12"/>
        </w:rPr>
        <w:t>IN</w:t>
      </w:r>
      <w:r>
        <w:rPr>
          <w:sz w:val="16"/>
        </w:rPr>
        <w:t>&lt;V</w:t>
      </w:r>
      <w:r>
        <w:rPr>
          <w:position w:val="-3"/>
          <w:sz w:val="12"/>
        </w:rPr>
        <w:t>SS</w:t>
      </w:r>
      <w:r>
        <w:rPr>
          <w:sz w:val="16"/>
        </w:rPr>
        <w:t>. I</w:t>
      </w:r>
      <w:r>
        <w:rPr>
          <w:position w:val="-3"/>
          <w:sz w:val="12"/>
        </w:rPr>
        <w:t>INJ(PIN) </w:t>
      </w:r>
      <w:r>
        <w:rPr>
          <w:sz w:val="16"/>
        </w:rPr>
        <w:t>must never be exceeded. Refer to </w:t>
      </w:r>
      <w:hyperlink w:history="true" w:anchor="_bookmark61">
        <w:r>
          <w:rPr>
            <w:i/>
            <w:color w:val="0000FF"/>
            <w:spacing w:val="-3"/>
            <w:sz w:val="16"/>
          </w:rPr>
          <w:t>Table </w:t>
        </w:r>
        <w:r>
          <w:rPr>
            <w:i/>
            <w:color w:val="0000FF"/>
            <w:sz w:val="16"/>
          </w:rPr>
          <w:t>6: Voltage characteristics </w:t>
        </w:r>
      </w:hyperlink>
      <w:r>
        <w:rPr>
          <w:sz w:val="16"/>
        </w:rPr>
        <w:t>for the maximum allowed input voltage values.</w:t>
      </w:r>
    </w:p>
    <w:p>
      <w:pPr>
        <w:pStyle w:val="ListParagraph"/>
        <w:numPr>
          <w:ilvl w:val="0"/>
          <w:numId w:val="13"/>
        </w:numPr>
        <w:tabs>
          <w:tab w:pos="1626" w:val="left" w:leader="none"/>
        </w:tabs>
        <w:spacing w:line="192" w:lineRule="auto" w:before="120" w:after="0"/>
        <w:ind w:left="1582" w:right="1679" w:hanging="284"/>
        <w:jc w:val="left"/>
        <w:rPr>
          <w:sz w:val="16"/>
        </w:rPr>
      </w:pPr>
      <w:r>
        <w:rPr/>
        <w:tab/>
      </w:r>
      <w:r>
        <w:rPr>
          <w:sz w:val="16"/>
        </w:rPr>
        <w:t>A positive injection is induced by V</w:t>
      </w:r>
      <w:r>
        <w:rPr>
          <w:position w:val="-3"/>
          <w:sz w:val="12"/>
        </w:rPr>
        <w:t>IN</w:t>
      </w:r>
      <w:r>
        <w:rPr>
          <w:sz w:val="16"/>
        </w:rPr>
        <w:t>&gt;V</w:t>
      </w:r>
      <w:r>
        <w:rPr>
          <w:position w:val="-3"/>
          <w:sz w:val="12"/>
        </w:rPr>
        <w:t>DD </w:t>
      </w:r>
      <w:r>
        <w:rPr>
          <w:sz w:val="16"/>
        </w:rPr>
        <w:t>while a negative injection is induced by V</w:t>
      </w:r>
      <w:r>
        <w:rPr>
          <w:position w:val="-3"/>
          <w:sz w:val="12"/>
        </w:rPr>
        <w:t>IN</w:t>
      </w:r>
      <w:r>
        <w:rPr>
          <w:sz w:val="16"/>
        </w:rPr>
        <w:t>&lt;V</w:t>
      </w:r>
      <w:r>
        <w:rPr>
          <w:position w:val="-3"/>
          <w:sz w:val="12"/>
        </w:rPr>
        <w:t>SS</w:t>
      </w:r>
      <w:r>
        <w:rPr>
          <w:sz w:val="16"/>
        </w:rPr>
        <w:t>. I</w:t>
      </w:r>
      <w:r>
        <w:rPr>
          <w:position w:val="-3"/>
          <w:sz w:val="12"/>
        </w:rPr>
        <w:t>INJ(PIN) </w:t>
      </w:r>
      <w:r>
        <w:rPr>
          <w:sz w:val="16"/>
        </w:rPr>
        <w:t>must never be exceeded. Refer to </w:t>
      </w:r>
      <w:hyperlink w:history="true" w:anchor="_bookmark61">
        <w:r>
          <w:rPr>
            <w:i/>
            <w:color w:val="0000FF"/>
            <w:spacing w:val="-3"/>
            <w:sz w:val="16"/>
          </w:rPr>
          <w:t>Table </w:t>
        </w:r>
        <w:r>
          <w:rPr>
            <w:i/>
            <w:color w:val="0000FF"/>
            <w:sz w:val="16"/>
          </w:rPr>
          <w:t>6: Voltage characteristics </w:t>
        </w:r>
      </w:hyperlink>
      <w:r>
        <w:rPr>
          <w:sz w:val="16"/>
        </w:rPr>
        <w:t>for the maximum allowed input voltage values.</w:t>
      </w:r>
    </w:p>
    <w:p>
      <w:pPr>
        <w:pStyle w:val="ListParagraph"/>
        <w:numPr>
          <w:ilvl w:val="0"/>
          <w:numId w:val="13"/>
        </w:numPr>
        <w:tabs>
          <w:tab w:pos="1583" w:val="left" w:leader="none"/>
        </w:tabs>
        <w:spacing w:line="177" w:lineRule="auto" w:before="120" w:after="0"/>
        <w:ind w:left="1582" w:right="1676" w:hanging="284"/>
        <w:jc w:val="left"/>
        <w:rPr>
          <w:sz w:val="16"/>
        </w:rPr>
      </w:pPr>
      <w:r>
        <w:rPr>
          <w:sz w:val="16"/>
        </w:rPr>
        <w:t>When</w:t>
      </w:r>
      <w:r>
        <w:rPr>
          <w:spacing w:val="-5"/>
          <w:sz w:val="16"/>
        </w:rPr>
        <w:t> </w:t>
      </w:r>
      <w:r>
        <w:rPr>
          <w:sz w:val="16"/>
        </w:rPr>
        <w:t>several</w:t>
      </w:r>
      <w:r>
        <w:rPr>
          <w:spacing w:val="-4"/>
          <w:sz w:val="16"/>
        </w:rPr>
        <w:t> </w:t>
      </w:r>
      <w:r>
        <w:rPr>
          <w:sz w:val="16"/>
        </w:rPr>
        <w:t>inputs</w:t>
      </w:r>
      <w:r>
        <w:rPr>
          <w:spacing w:val="-4"/>
          <w:sz w:val="16"/>
        </w:rPr>
        <w:t> </w:t>
      </w:r>
      <w:r>
        <w:rPr>
          <w:sz w:val="16"/>
        </w:rPr>
        <w:t>are</w:t>
      </w:r>
      <w:r>
        <w:rPr>
          <w:spacing w:val="-4"/>
          <w:sz w:val="16"/>
        </w:rPr>
        <w:t> </w:t>
      </w:r>
      <w:r>
        <w:rPr>
          <w:sz w:val="16"/>
        </w:rPr>
        <w:t>submitted</w:t>
      </w:r>
      <w:r>
        <w:rPr>
          <w:spacing w:val="-3"/>
          <w:sz w:val="16"/>
        </w:rPr>
        <w:t> </w:t>
      </w:r>
      <w:r>
        <w:rPr>
          <w:sz w:val="16"/>
        </w:rPr>
        <w:t>to</w:t>
      </w:r>
      <w:r>
        <w:rPr>
          <w:spacing w:val="-4"/>
          <w:sz w:val="16"/>
        </w:rPr>
        <w:t> </w:t>
      </w:r>
      <w:r>
        <w:rPr>
          <w:sz w:val="16"/>
        </w:rPr>
        <w:t>a</w:t>
      </w:r>
      <w:r>
        <w:rPr>
          <w:spacing w:val="-4"/>
          <w:sz w:val="16"/>
        </w:rPr>
        <w:t> </w:t>
      </w:r>
      <w:r>
        <w:rPr>
          <w:sz w:val="16"/>
        </w:rPr>
        <w:t>current</w:t>
      </w:r>
      <w:r>
        <w:rPr>
          <w:spacing w:val="-5"/>
          <w:sz w:val="16"/>
        </w:rPr>
        <w:t> </w:t>
      </w:r>
      <w:r>
        <w:rPr>
          <w:sz w:val="16"/>
        </w:rPr>
        <w:t>injection,</w:t>
      </w:r>
      <w:r>
        <w:rPr>
          <w:spacing w:val="-4"/>
          <w:sz w:val="16"/>
        </w:rPr>
        <w:t> </w:t>
      </w:r>
      <w:r>
        <w:rPr>
          <w:sz w:val="16"/>
        </w:rPr>
        <w:t>the</w:t>
      </w:r>
      <w:r>
        <w:rPr>
          <w:spacing w:val="-4"/>
          <w:sz w:val="16"/>
        </w:rPr>
        <w:t> </w:t>
      </w:r>
      <w:r>
        <w:rPr>
          <w:sz w:val="16"/>
        </w:rPr>
        <w:t>maximum</w:t>
      </w:r>
      <w:r>
        <w:rPr>
          <w:spacing w:val="-3"/>
          <w:sz w:val="16"/>
        </w:rPr>
        <w:t> </w:t>
      </w:r>
      <w:r>
        <w:rPr>
          <w:rFonts w:ascii="Symbol" w:hAnsi="Symbol"/>
          <w:sz w:val="16"/>
        </w:rPr>
        <w:t></w:t>
      </w:r>
      <w:r>
        <w:rPr>
          <w:sz w:val="16"/>
        </w:rPr>
        <w:t>I</w:t>
      </w:r>
      <w:r>
        <w:rPr>
          <w:position w:val="-3"/>
          <w:sz w:val="12"/>
        </w:rPr>
        <w:t>INJ(PIN)</w:t>
      </w:r>
      <w:r>
        <w:rPr>
          <w:spacing w:val="8"/>
          <w:position w:val="-3"/>
          <w:sz w:val="12"/>
        </w:rPr>
        <w:t> </w:t>
      </w:r>
      <w:r>
        <w:rPr>
          <w:sz w:val="16"/>
        </w:rPr>
        <w:t>is</w:t>
      </w:r>
      <w:r>
        <w:rPr>
          <w:spacing w:val="-4"/>
          <w:sz w:val="16"/>
        </w:rPr>
        <w:t> </w:t>
      </w:r>
      <w:r>
        <w:rPr>
          <w:sz w:val="16"/>
        </w:rPr>
        <w:t>the</w:t>
      </w:r>
      <w:r>
        <w:rPr>
          <w:spacing w:val="-3"/>
          <w:sz w:val="16"/>
        </w:rPr>
        <w:t> </w:t>
      </w:r>
      <w:r>
        <w:rPr>
          <w:sz w:val="16"/>
        </w:rPr>
        <w:t>absolute</w:t>
      </w:r>
      <w:r>
        <w:rPr>
          <w:spacing w:val="-4"/>
          <w:sz w:val="16"/>
        </w:rPr>
        <w:t> </w:t>
      </w:r>
      <w:r>
        <w:rPr>
          <w:sz w:val="16"/>
        </w:rPr>
        <w:t>sum</w:t>
      </w:r>
      <w:r>
        <w:rPr>
          <w:spacing w:val="-5"/>
          <w:sz w:val="16"/>
        </w:rPr>
        <w:t> </w:t>
      </w:r>
      <w:r>
        <w:rPr>
          <w:sz w:val="16"/>
        </w:rPr>
        <w:t>of</w:t>
      </w:r>
      <w:r>
        <w:rPr>
          <w:spacing w:val="-4"/>
          <w:sz w:val="16"/>
        </w:rPr>
        <w:t> </w:t>
      </w:r>
      <w:r>
        <w:rPr>
          <w:sz w:val="16"/>
        </w:rPr>
        <w:t>the positive and negative injected currents (instantaneous</w:t>
      </w:r>
      <w:r>
        <w:rPr>
          <w:spacing w:val="-2"/>
          <w:sz w:val="16"/>
        </w:rPr>
        <w:t> </w:t>
      </w:r>
      <w:r>
        <w:rPr>
          <w:sz w:val="16"/>
        </w:rPr>
        <w:t>values).</w:t>
      </w:r>
    </w:p>
    <w:p>
      <w:pPr>
        <w:spacing w:after="0" w:line="177" w:lineRule="auto"/>
        <w:jc w:val="left"/>
        <w:rPr>
          <w:sz w:val="16"/>
        </w:rPr>
        <w:sectPr>
          <w:pgSz w:w="11900" w:h="16840"/>
          <w:pgMar w:header="1172" w:footer="1899" w:top="1480" w:bottom="2080" w:left="1180" w:right="0"/>
        </w:sectPr>
      </w:pPr>
    </w:p>
    <w:p>
      <w:pPr>
        <w:pStyle w:val="BodyText"/>
        <w:spacing w:before="3"/>
        <w:rPr>
          <w:sz w:val="21"/>
        </w:rPr>
      </w:pPr>
    </w:p>
    <w:p>
      <w:pPr>
        <w:pStyle w:val="Heading6"/>
        <w:spacing w:before="93" w:after="40"/>
        <w:ind w:right="342"/>
        <w:jc w:val="center"/>
      </w:pPr>
      <w:bookmarkStart w:name="Table 8. Thermal characteristics" w:id="165"/>
      <w:bookmarkEnd w:id="165"/>
      <w:r>
        <w:rPr>
          <w:b w:val="0"/>
        </w:rPr>
      </w:r>
      <w:bookmarkStart w:name="_bookmark63" w:id="166"/>
      <w:bookmarkEnd w:id="166"/>
      <w:r>
        <w:rPr>
          <w:b w:val="0"/>
        </w:rPr>
      </w:r>
      <w:r>
        <w:rPr/>
        <w:t>Table 8. Thermal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4"/>
        <w:gridCol w:w="3863"/>
        <w:gridCol w:w="1684"/>
        <w:gridCol w:w="858"/>
      </w:tblGrid>
      <w:tr>
        <w:trPr>
          <w:trHeight w:val="400" w:hRule="atLeast"/>
        </w:trPr>
        <w:tc>
          <w:tcPr>
            <w:tcW w:w="1674" w:type="dxa"/>
            <w:tcBorders>
              <w:bottom w:val="single" w:sz="12" w:space="0" w:color="000000"/>
            </w:tcBorders>
          </w:tcPr>
          <w:p>
            <w:pPr>
              <w:pStyle w:val="TableParagraph"/>
              <w:spacing w:before="86"/>
              <w:ind w:left="490" w:right="482"/>
              <w:rPr>
                <w:b/>
                <w:sz w:val="18"/>
              </w:rPr>
            </w:pPr>
            <w:r>
              <w:rPr>
                <w:b/>
                <w:sz w:val="18"/>
              </w:rPr>
              <w:t>Symbol</w:t>
            </w:r>
          </w:p>
        </w:tc>
        <w:tc>
          <w:tcPr>
            <w:tcW w:w="3863" w:type="dxa"/>
            <w:tcBorders>
              <w:bottom w:val="single" w:sz="12" w:space="0" w:color="000000"/>
            </w:tcBorders>
          </w:tcPr>
          <w:p>
            <w:pPr>
              <w:pStyle w:val="TableParagraph"/>
              <w:spacing w:before="86"/>
              <w:ind w:left="1580" w:right="1571"/>
              <w:rPr>
                <w:b/>
                <w:sz w:val="18"/>
              </w:rPr>
            </w:pPr>
            <w:r>
              <w:rPr>
                <w:b/>
                <w:sz w:val="18"/>
              </w:rPr>
              <w:t>Ratings</w:t>
            </w:r>
          </w:p>
        </w:tc>
        <w:tc>
          <w:tcPr>
            <w:tcW w:w="1684" w:type="dxa"/>
            <w:tcBorders>
              <w:bottom w:val="single" w:sz="12" w:space="0" w:color="000000"/>
            </w:tcBorders>
          </w:tcPr>
          <w:p>
            <w:pPr>
              <w:pStyle w:val="TableParagraph"/>
              <w:spacing w:before="86"/>
              <w:ind w:left="341" w:right="283"/>
              <w:rPr>
                <w:b/>
                <w:sz w:val="18"/>
              </w:rPr>
            </w:pPr>
            <w:r>
              <w:rPr>
                <w:b/>
                <w:sz w:val="18"/>
              </w:rPr>
              <w:t>Value</w:t>
            </w:r>
          </w:p>
        </w:tc>
        <w:tc>
          <w:tcPr>
            <w:tcW w:w="858" w:type="dxa"/>
            <w:tcBorders>
              <w:bottom w:val="single" w:sz="12" w:space="0" w:color="000000"/>
            </w:tcBorders>
          </w:tcPr>
          <w:p>
            <w:pPr>
              <w:pStyle w:val="TableParagraph"/>
              <w:spacing w:before="86"/>
              <w:ind w:left="232" w:right="225"/>
              <w:rPr>
                <w:b/>
                <w:sz w:val="18"/>
              </w:rPr>
            </w:pPr>
            <w:r>
              <w:rPr>
                <w:b/>
                <w:sz w:val="18"/>
              </w:rPr>
              <w:t>Unit</w:t>
            </w:r>
          </w:p>
        </w:tc>
      </w:tr>
      <w:tr>
        <w:trPr>
          <w:trHeight w:val="320" w:hRule="atLeast"/>
        </w:trPr>
        <w:tc>
          <w:tcPr>
            <w:tcW w:w="1674" w:type="dxa"/>
            <w:tcBorders>
              <w:top w:val="single" w:sz="12" w:space="0" w:color="000000"/>
            </w:tcBorders>
          </w:tcPr>
          <w:p>
            <w:pPr>
              <w:pStyle w:val="TableParagraph"/>
              <w:spacing w:before="40"/>
              <w:ind w:left="490" w:right="481"/>
              <w:rPr>
                <w:sz w:val="14"/>
              </w:rPr>
            </w:pPr>
            <w:r>
              <w:rPr>
                <w:position w:val="4"/>
                <w:sz w:val="18"/>
              </w:rPr>
              <w:t>T</w:t>
            </w:r>
            <w:r>
              <w:rPr>
                <w:sz w:val="14"/>
              </w:rPr>
              <w:t>STG</w:t>
            </w:r>
          </w:p>
        </w:tc>
        <w:tc>
          <w:tcPr>
            <w:tcW w:w="3863" w:type="dxa"/>
            <w:tcBorders>
              <w:top w:val="single" w:sz="12" w:space="0" w:color="000000"/>
            </w:tcBorders>
          </w:tcPr>
          <w:p>
            <w:pPr>
              <w:pStyle w:val="TableParagraph"/>
              <w:spacing w:before="36"/>
              <w:ind w:left="59"/>
              <w:jc w:val="left"/>
              <w:rPr>
                <w:sz w:val="18"/>
              </w:rPr>
            </w:pPr>
            <w:r>
              <w:rPr>
                <w:sz w:val="18"/>
              </w:rPr>
              <w:t>Storage temperature range</w:t>
            </w:r>
          </w:p>
        </w:tc>
        <w:tc>
          <w:tcPr>
            <w:tcW w:w="1684" w:type="dxa"/>
            <w:tcBorders>
              <w:top w:val="single" w:sz="12" w:space="0" w:color="000000"/>
            </w:tcBorders>
          </w:tcPr>
          <w:p>
            <w:pPr>
              <w:pStyle w:val="TableParagraph"/>
              <w:spacing w:before="36"/>
              <w:ind w:left="341" w:right="336"/>
              <w:rPr>
                <w:sz w:val="18"/>
              </w:rPr>
            </w:pPr>
            <w:r>
              <w:rPr>
                <w:sz w:val="18"/>
              </w:rPr>
              <w:t>–65 to +150</w:t>
            </w:r>
          </w:p>
        </w:tc>
        <w:tc>
          <w:tcPr>
            <w:tcW w:w="858" w:type="dxa"/>
            <w:tcBorders>
              <w:top w:val="single" w:sz="12" w:space="0" w:color="000000"/>
            </w:tcBorders>
          </w:tcPr>
          <w:p>
            <w:pPr>
              <w:pStyle w:val="TableParagraph"/>
              <w:spacing w:before="36"/>
              <w:ind w:left="230" w:right="225"/>
              <w:rPr>
                <w:sz w:val="18"/>
              </w:rPr>
            </w:pPr>
            <w:r>
              <w:rPr>
                <w:sz w:val="18"/>
              </w:rPr>
              <w:t>°C</w:t>
            </w:r>
          </w:p>
        </w:tc>
      </w:tr>
      <w:tr>
        <w:trPr>
          <w:trHeight w:val="329" w:hRule="atLeast"/>
        </w:trPr>
        <w:tc>
          <w:tcPr>
            <w:tcW w:w="1674" w:type="dxa"/>
          </w:tcPr>
          <w:p>
            <w:pPr>
              <w:pStyle w:val="TableParagraph"/>
              <w:spacing w:before="45"/>
              <w:ind w:left="490" w:right="481"/>
              <w:rPr>
                <w:sz w:val="14"/>
              </w:rPr>
            </w:pPr>
            <w:r>
              <w:rPr>
                <w:sz w:val="18"/>
              </w:rPr>
              <w:t>T</w:t>
            </w:r>
            <w:r>
              <w:rPr>
                <w:position w:val="-4"/>
                <w:sz w:val="14"/>
              </w:rPr>
              <w:t>J</w:t>
            </w:r>
          </w:p>
        </w:tc>
        <w:tc>
          <w:tcPr>
            <w:tcW w:w="3863" w:type="dxa"/>
          </w:tcPr>
          <w:p>
            <w:pPr>
              <w:pStyle w:val="TableParagraph"/>
              <w:spacing w:before="45"/>
              <w:ind w:left="59"/>
              <w:jc w:val="left"/>
              <w:rPr>
                <w:sz w:val="18"/>
              </w:rPr>
            </w:pPr>
            <w:r>
              <w:rPr>
                <w:sz w:val="18"/>
              </w:rPr>
              <w:t>Maximum junction temperature</w:t>
            </w:r>
          </w:p>
        </w:tc>
        <w:tc>
          <w:tcPr>
            <w:tcW w:w="1684" w:type="dxa"/>
          </w:tcPr>
          <w:p>
            <w:pPr>
              <w:pStyle w:val="TableParagraph"/>
              <w:spacing w:before="45"/>
              <w:ind w:left="341" w:right="334"/>
              <w:rPr>
                <w:sz w:val="18"/>
              </w:rPr>
            </w:pPr>
            <w:r>
              <w:rPr>
                <w:sz w:val="18"/>
              </w:rPr>
              <w:t>150</w:t>
            </w:r>
          </w:p>
        </w:tc>
        <w:tc>
          <w:tcPr>
            <w:tcW w:w="858" w:type="dxa"/>
          </w:tcPr>
          <w:p>
            <w:pPr>
              <w:pStyle w:val="TableParagraph"/>
              <w:spacing w:before="45"/>
              <w:ind w:left="232" w:right="224"/>
              <w:rPr>
                <w:sz w:val="18"/>
              </w:rPr>
            </w:pPr>
            <w:r>
              <w:rPr>
                <w:sz w:val="18"/>
              </w:rPr>
              <w:t>°C</w:t>
            </w:r>
          </w:p>
        </w:tc>
      </w:tr>
    </w:tbl>
    <w:p>
      <w:pPr>
        <w:pStyle w:val="BodyText"/>
        <w:rPr>
          <w:b/>
          <w:sz w:val="22"/>
        </w:rPr>
      </w:pPr>
    </w:p>
    <w:p>
      <w:pPr>
        <w:pStyle w:val="ListParagraph"/>
        <w:numPr>
          <w:ilvl w:val="1"/>
          <w:numId w:val="14"/>
        </w:numPr>
        <w:tabs>
          <w:tab w:pos="1299" w:val="left" w:leader="none"/>
          <w:tab w:pos="1300" w:val="left" w:leader="none"/>
        </w:tabs>
        <w:spacing w:line="240" w:lineRule="auto" w:before="186" w:after="0"/>
        <w:ind w:left="1299" w:right="0" w:hanging="1135"/>
        <w:jc w:val="left"/>
        <w:rPr>
          <w:b/>
          <w:sz w:val="28"/>
        </w:rPr>
      </w:pPr>
      <w:bookmarkStart w:name="5.3 Operating conditions" w:id="167"/>
      <w:bookmarkEnd w:id="167"/>
      <w:r>
        <w:rPr/>
      </w:r>
      <w:bookmarkStart w:name="_bookmark64" w:id="168"/>
      <w:bookmarkEnd w:id="168"/>
      <w:r>
        <w:rPr/>
      </w:r>
      <w:bookmarkStart w:name="_bookmark64" w:id="169"/>
      <w:bookmarkEnd w:id="169"/>
      <w:r>
        <w:rPr>
          <w:b/>
          <w:sz w:val="28"/>
        </w:rPr>
        <w:t>Operating</w:t>
      </w:r>
      <w:r>
        <w:rPr>
          <w:b/>
          <w:spacing w:val="-1"/>
          <w:sz w:val="28"/>
        </w:rPr>
        <w:t> </w:t>
      </w:r>
      <w:r>
        <w:rPr>
          <w:b/>
          <w:sz w:val="28"/>
        </w:rPr>
        <w:t>conditions</w:t>
      </w:r>
    </w:p>
    <w:p>
      <w:pPr>
        <w:pStyle w:val="BodyText"/>
        <w:spacing w:before="2"/>
        <w:rPr>
          <w:b/>
          <w:sz w:val="25"/>
        </w:rPr>
      </w:pPr>
    </w:p>
    <w:p>
      <w:pPr>
        <w:pStyle w:val="ListParagraph"/>
        <w:numPr>
          <w:ilvl w:val="2"/>
          <w:numId w:val="14"/>
        </w:numPr>
        <w:tabs>
          <w:tab w:pos="1299" w:val="left" w:leader="none"/>
          <w:tab w:pos="1300" w:val="left" w:leader="none"/>
        </w:tabs>
        <w:spacing w:line="240" w:lineRule="auto" w:before="0" w:after="0"/>
        <w:ind w:left="1299" w:right="0" w:hanging="1135"/>
        <w:jc w:val="left"/>
        <w:rPr>
          <w:b/>
          <w:sz w:val="24"/>
        </w:rPr>
      </w:pPr>
      <w:bookmarkStart w:name="5.3.1 General operating conditions" w:id="170"/>
      <w:bookmarkEnd w:id="170"/>
      <w:r>
        <w:rPr/>
      </w:r>
      <w:bookmarkStart w:name="_bookmark65" w:id="171"/>
      <w:bookmarkEnd w:id="171"/>
      <w:r>
        <w:rPr/>
      </w:r>
      <w:bookmarkStart w:name="_bookmark65" w:id="172"/>
      <w:bookmarkEnd w:id="172"/>
      <w:r>
        <w:rPr>
          <w:b/>
          <w:sz w:val="24"/>
        </w:rPr>
        <w:t>Genera</w:t>
      </w:r>
      <w:r>
        <w:rPr>
          <w:b/>
          <w:sz w:val="24"/>
        </w:rPr>
        <w:t>l operating</w:t>
      </w:r>
      <w:r>
        <w:rPr>
          <w:b/>
          <w:spacing w:val="-1"/>
          <w:sz w:val="24"/>
        </w:rPr>
        <w:t> </w:t>
      </w:r>
      <w:r>
        <w:rPr>
          <w:b/>
          <w:sz w:val="24"/>
        </w:rPr>
        <w:t>conditions</w:t>
      </w:r>
    </w:p>
    <w:p>
      <w:pPr>
        <w:pStyle w:val="BodyText"/>
        <w:spacing w:before="1"/>
        <w:rPr>
          <w:b/>
          <w:sz w:val="14"/>
        </w:rPr>
      </w:pPr>
    </w:p>
    <w:p>
      <w:pPr>
        <w:pStyle w:val="Heading6"/>
        <w:spacing w:before="93" w:after="39"/>
        <w:ind w:right="364"/>
        <w:jc w:val="center"/>
      </w:pPr>
      <w:bookmarkStart w:name="Table 9. General operating conditions" w:id="173"/>
      <w:bookmarkEnd w:id="173"/>
      <w:r>
        <w:rPr>
          <w:b w:val="0"/>
        </w:rPr>
      </w:r>
      <w:bookmarkStart w:name="_bookmark66" w:id="174"/>
      <w:bookmarkEnd w:id="174"/>
      <w:r>
        <w:rPr>
          <w:b w:val="0"/>
        </w:rPr>
      </w:r>
      <w:r>
        <w:rPr/>
        <w:t>Table 9. General operating conditions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6"/>
        <w:gridCol w:w="2585"/>
        <w:gridCol w:w="799"/>
        <w:gridCol w:w="1575"/>
        <w:gridCol w:w="653"/>
        <w:gridCol w:w="687"/>
        <w:gridCol w:w="661"/>
      </w:tblGrid>
      <w:tr>
        <w:trPr>
          <w:trHeight w:val="400" w:hRule="atLeast"/>
        </w:trPr>
        <w:tc>
          <w:tcPr>
            <w:tcW w:w="1096" w:type="dxa"/>
            <w:tcBorders>
              <w:bottom w:val="single" w:sz="12" w:space="0" w:color="000000"/>
            </w:tcBorders>
          </w:tcPr>
          <w:p>
            <w:pPr>
              <w:pStyle w:val="TableParagraph"/>
              <w:spacing w:before="86"/>
              <w:ind w:right="212"/>
              <w:jc w:val="right"/>
              <w:rPr>
                <w:b/>
                <w:sz w:val="18"/>
              </w:rPr>
            </w:pPr>
            <w:r>
              <w:rPr>
                <w:b/>
                <w:sz w:val="18"/>
              </w:rPr>
              <w:t>Symbol</w:t>
            </w:r>
          </w:p>
        </w:tc>
        <w:tc>
          <w:tcPr>
            <w:tcW w:w="2585" w:type="dxa"/>
            <w:tcBorders>
              <w:bottom w:val="single" w:sz="12" w:space="0" w:color="000000"/>
            </w:tcBorders>
          </w:tcPr>
          <w:p>
            <w:pPr>
              <w:pStyle w:val="TableParagraph"/>
              <w:spacing w:before="86"/>
              <w:ind w:left="852"/>
              <w:jc w:val="left"/>
              <w:rPr>
                <w:b/>
                <w:sz w:val="18"/>
              </w:rPr>
            </w:pPr>
            <w:r>
              <w:rPr>
                <w:b/>
                <w:sz w:val="18"/>
              </w:rPr>
              <w:t>Parameter</w:t>
            </w:r>
          </w:p>
        </w:tc>
        <w:tc>
          <w:tcPr>
            <w:tcW w:w="2374" w:type="dxa"/>
            <w:gridSpan w:val="2"/>
            <w:tcBorders>
              <w:bottom w:val="single" w:sz="12" w:space="0" w:color="000000"/>
            </w:tcBorders>
          </w:tcPr>
          <w:p>
            <w:pPr>
              <w:pStyle w:val="TableParagraph"/>
              <w:spacing w:before="86"/>
              <w:ind w:left="742"/>
              <w:jc w:val="left"/>
              <w:rPr>
                <w:b/>
                <w:sz w:val="18"/>
              </w:rPr>
            </w:pPr>
            <w:r>
              <w:rPr>
                <w:b/>
                <w:sz w:val="18"/>
              </w:rPr>
              <w:t>Conditions</w:t>
            </w:r>
          </w:p>
        </w:tc>
        <w:tc>
          <w:tcPr>
            <w:tcW w:w="653" w:type="dxa"/>
            <w:tcBorders>
              <w:bottom w:val="single" w:sz="12" w:space="0" w:color="000000"/>
            </w:tcBorders>
          </w:tcPr>
          <w:p>
            <w:pPr>
              <w:pStyle w:val="TableParagraph"/>
              <w:spacing w:before="86"/>
              <w:ind w:left="127" w:right="120"/>
              <w:rPr>
                <w:b/>
                <w:sz w:val="18"/>
              </w:rPr>
            </w:pPr>
            <w:r>
              <w:rPr>
                <w:b/>
                <w:sz w:val="18"/>
              </w:rPr>
              <w:t>Min</w:t>
            </w:r>
          </w:p>
        </w:tc>
        <w:tc>
          <w:tcPr>
            <w:tcW w:w="687" w:type="dxa"/>
            <w:tcBorders>
              <w:bottom w:val="single" w:sz="12" w:space="0" w:color="000000"/>
            </w:tcBorders>
          </w:tcPr>
          <w:p>
            <w:pPr>
              <w:pStyle w:val="TableParagraph"/>
              <w:spacing w:before="86"/>
              <w:ind w:left="45" w:right="34"/>
              <w:rPr>
                <w:b/>
                <w:sz w:val="18"/>
              </w:rPr>
            </w:pPr>
            <w:r>
              <w:rPr>
                <w:b/>
                <w:sz w:val="18"/>
              </w:rPr>
              <w:t>Max</w:t>
            </w:r>
          </w:p>
        </w:tc>
        <w:tc>
          <w:tcPr>
            <w:tcW w:w="661" w:type="dxa"/>
            <w:tcBorders>
              <w:bottom w:val="single" w:sz="12" w:space="0" w:color="000000"/>
            </w:tcBorders>
          </w:tcPr>
          <w:p>
            <w:pPr>
              <w:pStyle w:val="TableParagraph"/>
              <w:spacing w:before="86"/>
              <w:ind w:left="156"/>
              <w:jc w:val="left"/>
              <w:rPr>
                <w:b/>
                <w:sz w:val="18"/>
              </w:rPr>
            </w:pPr>
            <w:r>
              <w:rPr>
                <w:b/>
                <w:sz w:val="18"/>
              </w:rPr>
              <w:t>Unit</w:t>
            </w:r>
          </w:p>
        </w:tc>
      </w:tr>
      <w:tr>
        <w:trPr>
          <w:trHeight w:val="319" w:hRule="atLeast"/>
        </w:trPr>
        <w:tc>
          <w:tcPr>
            <w:tcW w:w="1096" w:type="dxa"/>
            <w:tcBorders>
              <w:top w:val="single" w:sz="12" w:space="0" w:color="000000"/>
            </w:tcBorders>
          </w:tcPr>
          <w:p>
            <w:pPr>
              <w:pStyle w:val="TableParagraph"/>
              <w:spacing w:before="30"/>
              <w:ind w:right="318"/>
              <w:jc w:val="right"/>
              <w:rPr>
                <w:sz w:val="14"/>
              </w:rPr>
            </w:pPr>
            <w:r>
              <w:rPr>
                <w:position w:val="5"/>
                <w:sz w:val="18"/>
              </w:rPr>
              <w:t>f</w:t>
            </w:r>
            <w:r>
              <w:rPr>
                <w:sz w:val="14"/>
              </w:rPr>
              <w:t>HCLK</w:t>
            </w:r>
          </w:p>
        </w:tc>
        <w:tc>
          <w:tcPr>
            <w:tcW w:w="2585" w:type="dxa"/>
            <w:tcBorders>
              <w:top w:val="single" w:sz="12" w:space="0" w:color="000000"/>
            </w:tcBorders>
          </w:tcPr>
          <w:p>
            <w:pPr>
              <w:pStyle w:val="TableParagraph"/>
              <w:spacing w:before="35"/>
              <w:ind w:left="59"/>
              <w:jc w:val="left"/>
              <w:rPr>
                <w:sz w:val="18"/>
              </w:rPr>
            </w:pPr>
            <w:r>
              <w:rPr>
                <w:sz w:val="18"/>
              </w:rPr>
              <w:t>Internal AHB clock frequency</w:t>
            </w:r>
          </w:p>
        </w:tc>
        <w:tc>
          <w:tcPr>
            <w:tcW w:w="2374" w:type="dxa"/>
            <w:gridSpan w:val="2"/>
            <w:tcBorders>
              <w:top w:val="single" w:sz="12" w:space="0" w:color="000000"/>
            </w:tcBorders>
          </w:tcPr>
          <w:p>
            <w:pPr>
              <w:pStyle w:val="TableParagraph"/>
              <w:spacing w:before="35"/>
              <w:ind w:left="7"/>
              <w:rPr>
                <w:sz w:val="18"/>
              </w:rPr>
            </w:pPr>
            <w:r>
              <w:rPr>
                <w:sz w:val="18"/>
              </w:rPr>
              <w:t>-</w:t>
            </w:r>
          </w:p>
        </w:tc>
        <w:tc>
          <w:tcPr>
            <w:tcW w:w="653" w:type="dxa"/>
            <w:tcBorders>
              <w:top w:val="single" w:sz="12" w:space="0" w:color="000000"/>
            </w:tcBorders>
          </w:tcPr>
          <w:p>
            <w:pPr>
              <w:pStyle w:val="TableParagraph"/>
              <w:spacing w:before="35"/>
              <w:ind w:left="11"/>
              <w:rPr>
                <w:sz w:val="18"/>
              </w:rPr>
            </w:pPr>
            <w:r>
              <w:rPr>
                <w:sz w:val="18"/>
              </w:rPr>
              <w:t>0</w:t>
            </w:r>
          </w:p>
        </w:tc>
        <w:tc>
          <w:tcPr>
            <w:tcW w:w="687" w:type="dxa"/>
            <w:tcBorders>
              <w:top w:val="single" w:sz="12" w:space="0" w:color="000000"/>
            </w:tcBorders>
          </w:tcPr>
          <w:p>
            <w:pPr>
              <w:pStyle w:val="TableParagraph"/>
              <w:spacing w:before="35"/>
              <w:ind w:left="45" w:right="34"/>
              <w:rPr>
                <w:sz w:val="18"/>
              </w:rPr>
            </w:pPr>
            <w:r>
              <w:rPr>
                <w:sz w:val="18"/>
              </w:rPr>
              <w:t>72</w:t>
            </w:r>
          </w:p>
        </w:tc>
        <w:tc>
          <w:tcPr>
            <w:tcW w:w="661" w:type="dxa"/>
            <w:vMerge w:val="restart"/>
            <w:tcBorders>
              <w:top w:val="single" w:sz="12" w:space="0" w:color="000000"/>
            </w:tcBorders>
          </w:tcPr>
          <w:p>
            <w:pPr>
              <w:pStyle w:val="TableParagraph"/>
              <w:jc w:val="left"/>
              <w:rPr>
                <w:b/>
                <w:sz w:val="20"/>
              </w:rPr>
            </w:pPr>
          </w:p>
          <w:p>
            <w:pPr>
              <w:pStyle w:val="TableParagraph"/>
              <w:spacing w:before="146"/>
              <w:ind w:left="148"/>
              <w:jc w:val="left"/>
              <w:rPr>
                <w:sz w:val="18"/>
              </w:rPr>
            </w:pPr>
            <w:r>
              <w:rPr>
                <w:sz w:val="18"/>
              </w:rPr>
              <w:t>MHz</w:t>
            </w:r>
          </w:p>
        </w:tc>
      </w:tr>
      <w:tr>
        <w:trPr>
          <w:trHeight w:val="330" w:hRule="atLeast"/>
        </w:trPr>
        <w:tc>
          <w:tcPr>
            <w:tcW w:w="1096" w:type="dxa"/>
          </w:tcPr>
          <w:p>
            <w:pPr>
              <w:pStyle w:val="TableParagraph"/>
              <w:spacing w:before="51"/>
              <w:ind w:right="282"/>
              <w:jc w:val="right"/>
              <w:rPr>
                <w:sz w:val="14"/>
              </w:rPr>
            </w:pPr>
            <w:r>
              <w:rPr>
                <w:position w:val="4"/>
                <w:sz w:val="18"/>
              </w:rPr>
              <w:t>f</w:t>
            </w:r>
            <w:r>
              <w:rPr>
                <w:sz w:val="14"/>
              </w:rPr>
              <w:t>PCLK1</w:t>
            </w:r>
          </w:p>
        </w:tc>
        <w:tc>
          <w:tcPr>
            <w:tcW w:w="2585" w:type="dxa"/>
          </w:tcPr>
          <w:p>
            <w:pPr>
              <w:pStyle w:val="TableParagraph"/>
              <w:spacing w:before="47"/>
              <w:ind w:left="59"/>
              <w:jc w:val="left"/>
              <w:rPr>
                <w:sz w:val="18"/>
              </w:rPr>
            </w:pPr>
            <w:r>
              <w:rPr>
                <w:sz w:val="18"/>
              </w:rPr>
              <w:t>Internal APB1 clock frequency</w:t>
            </w:r>
          </w:p>
        </w:tc>
        <w:tc>
          <w:tcPr>
            <w:tcW w:w="2374" w:type="dxa"/>
            <w:gridSpan w:val="2"/>
          </w:tcPr>
          <w:p>
            <w:pPr>
              <w:pStyle w:val="TableParagraph"/>
              <w:spacing w:before="47"/>
              <w:ind w:left="9"/>
              <w:rPr>
                <w:sz w:val="18"/>
              </w:rPr>
            </w:pPr>
            <w:r>
              <w:rPr>
                <w:sz w:val="18"/>
              </w:rPr>
              <w:t>-</w:t>
            </w:r>
          </w:p>
        </w:tc>
        <w:tc>
          <w:tcPr>
            <w:tcW w:w="653" w:type="dxa"/>
          </w:tcPr>
          <w:p>
            <w:pPr>
              <w:pStyle w:val="TableParagraph"/>
              <w:spacing w:before="47"/>
              <w:ind w:left="13"/>
              <w:rPr>
                <w:sz w:val="18"/>
              </w:rPr>
            </w:pPr>
            <w:r>
              <w:rPr>
                <w:sz w:val="18"/>
              </w:rPr>
              <w:t>0</w:t>
            </w:r>
          </w:p>
        </w:tc>
        <w:tc>
          <w:tcPr>
            <w:tcW w:w="687" w:type="dxa"/>
          </w:tcPr>
          <w:p>
            <w:pPr>
              <w:pStyle w:val="TableParagraph"/>
              <w:spacing w:before="47"/>
              <w:ind w:left="45" w:right="32"/>
              <w:rPr>
                <w:sz w:val="18"/>
              </w:rPr>
            </w:pPr>
            <w:r>
              <w:rPr>
                <w:sz w:val="18"/>
              </w:rPr>
              <w:t>36</w:t>
            </w:r>
          </w:p>
        </w:tc>
        <w:tc>
          <w:tcPr>
            <w:tcW w:w="661" w:type="dxa"/>
            <w:vMerge/>
            <w:tcBorders>
              <w:top w:val="nil"/>
            </w:tcBorders>
          </w:tcPr>
          <w:p>
            <w:pPr>
              <w:rPr>
                <w:sz w:val="2"/>
                <w:szCs w:val="2"/>
              </w:rPr>
            </w:pPr>
          </w:p>
        </w:tc>
      </w:tr>
      <w:tr>
        <w:trPr>
          <w:trHeight w:val="329" w:hRule="atLeast"/>
        </w:trPr>
        <w:tc>
          <w:tcPr>
            <w:tcW w:w="1096" w:type="dxa"/>
          </w:tcPr>
          <w:p>
            <w:pPr>
              <w:pStyle w:val="TableParagraph"/>
              <w:spacing w:before="41"/>
              <w:ind w:right="282"/>
              <w:jc w:val="right"/>
              <w:rPr>
                <w:sz w:val="14"/>
              </w:rPr>
            </w:pPr>
            <w:r>
              <w:rPr>
                <w:position w:val="5"/>
                <w:sz w:val="18"/>
              </w:rPr>
              <w:t>f</w:t>
            </w:r>
            <w:r>
              <w:rPr>
                <w:sz w:val="14"/>
              </w:rPr>
              <w:t>PCLK2</w:t>
            </w:r>
          </w:p>
        </w:tc>
        <w:tc>
          <w:tcPr>
            <w:tcW w:w="2585" w:type="dxa"/>
          </w:tcPr>
          <w:p>
            <w:pPr>
              <w:pStyle w:val="TableParagraph"/>
              <w:spacing w:before="45"/>
              <w:ind w:left="59"/>
              <w:jc w:val="left"/>
              <w:rPr>
                <w:sz w:val="18"/>
              </w:rPr>
            </w:pPr>
            <w:r>
              <w:rPr>
                <w:sz w:val="18"/>
              </w:rPr>
              <w:t>Internal APB2 clock frequency</w:t>
            </w:r>
          </w:p>
        </w:tc>
        <w:tc>
          <w:tcPr>
            <w:tcW w:w="2374" w:type="dxa"/>
            <w:gridSpan w:val="2"/>
          </w:tcPr>
          <w:p>
            <w:pPr>
              <w:pStyle w:val="TableParagraph"/>
              <w:spacing w:before="45"/>
              <w:ind w:left="9"/>
              <w:rPr>
                <w:sz w:val="18"/>
              </w:rPr>
            </w:pPr>
            <w:r>
              <w:rPr>
                <w:sz w:val="18"/>
              </w:rPr>
              <w:t>-</w:t>
            </w:r>
          </w:p>
        </w:tc>
        <w:tc>
          <w:tcPr>
            <w:tcW w:w="653" w:type="dxa"/>
          </w:tcPr>
          <w:p>
            <w:pPr>
              <w:pStyle w:val="TableParagraph"/>
              <w:spacing w:before="45"/>
              <w:ind w:left="13"/>
              <w:rPr>
                <w:sz w:val="18"/>
              </w:rPr>
            </w:pPr>
            <w:r>
              <w:rPr>
                <w:sz w:val="18"/>
              </w:rPr>
              <w:t>0</w:t>
            </w:r>
          </w:p>
        </w:tc>
        <w:tc>
          <w:tcPr>
            <w:tcW w:w="687" w:type="dxa"/>
          </w:tcPr>
          <w:p>
            <w:pPr>
              <w:pStyle w:val="TableParagraph"/>
              <w:spacing w:before="45"/>
              <w:ind w:left="45" w:right="32"/>
              <w:rPr>
                <w:sz w:val="18"/>
              </w:rPr>
            </w:pPr>
            <w:r>
              <w:rPr>
                <w:sz w:val="18"/>
              </w:rPr>
              <w:t>72</w:t>
            </w:r>
          </w:p>
        </w:tc>
        <w:tc>
          <w:tcPr>
            <w:tcW w:w="661" w:type="dxa"/>
            <w:vMerge/>
            <w:tcBorders>
              <w:top w:val="nil"/>
            </w:tcBorders>
          </w:tcPr>
          <w:p>
            <w:pPr>
              <w:rPr>
                <w:sz w:val="2"/>
                <w:szCs w:val="2"/>
              </w:rPr>
            </w:pPr>
          </w:p>
        </w:tc>
      </w:tr>
      <w:tr>
        <w:trPr>
          <w:trHeight w:val="330" w:hRule="atLeast"/>
        </w:trPr>
        <w:tc>
          <w:tcPr>
            <w:tcW w:w="1096" w:type="dxa"/>
          </w:tcPr>
          <w:p>
            <w:pPr>
              <w:pStyle w:val="TableParagraph"/>
              <w:spacing w:before="51"/>
              <w:ind w:left="365" w:right="358"/>
              <w:rPr>
                <w:sz w:val="14"/>
              </w:rPr>
            </w:pPr>
            <w:r>
              <w:rPr>
                <w:position w:val="4"/>
                <w:sz w:val="18"/>
              </w:rPr>
              <w:t>V</w:t>
            </w:r>
            <w:r>
              <w:rPr>
                <w:sz w:val="14"/>
              </w:rPr>
              <w:t>DD</w:t>
            </w:r>
          </w:p>
        </w:tc>
        <w:tc>
          <w:tcPr>
            <w:tcW w:w="2585" w:type="dxa"/>
          </w:tcPr>
          <w:p>
            <w:pPr>
              <w:pStyle w:val="TableParagraph"/>
              <w:spacing w:before="47"/>
              <w:ind w:left="59"/>
              <w:jc w:val="left"/>
              <w:rPr>
                <w:sz w:val="18"/>
              </w:rPr>
            </w:pPr>
            <w:r>
              <w:rPr>
                <w:sz w:val="18"/>
              </w:rPr>
              <w:t>Standard operating voltage</w:t>
            </w:r>
          </w:p>
        </w:tc>
        <w:tc>
          <w:tcPr>
            <w:tcW w:w="2374" w:type="dxa"/>
            <w:gridSpan w:val="2"/>
          </w:tcPr>
          <w:p>
            <w:pPr>
              <w:pStyle w:val="TableParagraph"/>
              <w:spacing w:before="47"/>
              <w:ind w:left="8"/>
              <w:rPr>
                <w:sz w:val="18"/>
              </w:rPr>
            </w:pPr>
            <w:r>
              <w:rPr>
                <w:sz w:val="18"/>
              </w:rPr>
              <w:t>-</w:t>
            </w:r>
          </w:p>
        </w:tc>
        <w:tc>
          <w:tcPr>
            <w:tcW w:w="653" w:type="dxa"/>
          </w:tcPr>
          <w:p>
            <w:pPr>
              <w:pStyle w:val="TableParagraph"/>
              <w:spacing w:before="47"/>
              <w:ind w:left="12"/>
              <w:rPr>
                <w:sz w:val="18"/>
              </w:rPr>
            </w:pPr>
            <w:r>
              <w:rPr>
                <w:sz w:val="18"/>
              </w:rPr>
              <w:t>2</w:t>
            </w:r>
          </w:p>
        </w:tc>
        <w:tc>
          <w:tcPr>
            <w:tcW w:w="687" w:type="dxa"/>
          </w:tcPr>
          <w:p>
            <w:pPr>
              <w:pStyle w:val="TableParagraph"/>
              <w:spacing w:before="47"/>
              <w:ind w:left="45" w:right="34"/>
              <w:rPr>
                <w:sz w:val="18"/>
              </w:rPr>
            </w:pPr>
            <w:r>
              <w:rPr>
                <w:sz w:val="18"/>
              </w:rPr>
              <w:t>3.6</w:t>
            </w:r>
          </w:p>
        </w:tc>
        <w:tc>
          <w:tcPr>
            <w:tcW w:w="661" w:type="dxa"/>
            <w:vMerge w:val="restart"/>
          </w:tcPr>
          <w:p>
            <w:pPr>
              <w:pStyle w:val="TableParagraph"/>
              <w:jc w:val="left"/>
              <w:rPr>
                <w:b/>
                <w:sz w:val="20"/>
              </w:rPr>
            </w:pPr>
          </w:p>
          <w:p>
            <w:pPr>
              <w:pStyle w:val="TableParagraph"/>
              <w:jc w:val="left"/>
              <w:rPr>
                <w:b/>
                <w:sz w:val="20"/>
              </w:rPr>
            </w:pPr>
          </w:p>
          <w:p>
            <w:pPr>
              <w:pStyle w:val="TableParagraph"/>
              <w:spacing w:before="6"/>
              <w:jc w:val="left"/>
              <w:rPr>
                <w:b/>
                <w:sz w:val="27"/>
              </w:rPr>
            </w:pPr>
          </w:p>
          <w:p>
            <w:pPr>
              <w:pStyle w:val="TableParagraph"/>
              <w:ind w:left="14"/>
              <w:rPr>
                <w:sz w:val="18"/>
              </w:rPr>
            </w:pPr>
            <w:r>
              <w:rPr>
                <w:sz w:val="18"/>
              </w:rPr>
              <w:t>V</w:t>
            </w:r>
          </w:p>
        </w:tc>
      </w:tr>
      <w:tr>
        <w:trPr>
          <w:trHeight w:val="549" w:hRule="atLeast"/>
        </w:trPr>
        <w:tc>
          <w:tcPr>
            <w:tcW w:w="1096" w:type="dxa"/>
            <w:vMerge w:val="restart"/>
          </w:tcPr>
          <w:p>
            <w:pPr>
              <w:pStyle w:val="TableParagraph"/>
              <w:spacing w:before="10"/>
              <w:jc w:val="left"/>
              <w:rPr>
                <w:b/>
                <w:sz w:val="34"/>
              </w:rPr>
            </w:pPr>
          </w:p>
          <w:p>
            <w:pPr>
              <w:pStyle w:val="TableParagraph"/>
              <w:ind w:left="248"/>
              <w:jc w:val="left"/>
              <w:rPr>
                <w:sz w:val="14"/>
              </w:rPr>
            </w:pPr>
            <w:r>
              <w:rPr>
                <w:position w:val="-6"/>
                <w:sz w:val="18"/>
              </w:rPr>
              <w:t>V</w:t>
            </w:r>
            <w:r>
              <w:rPr>
                <w:position w:val="-11"/>
                <w:sz w:val="14"/>
              </w:rPr>
              <w:t>DDA</w:t>
            </w:r>
            <w:r>
              <w:rPr>
                <w:sz w:val="14"/>
              </w:rPr>
              <w:t>(1)</w:t>
            </w:r>
          </w:p>
        </w:tc>
        <w:tc>
          <w:tcPr>
            <w:tcW w:w="2585" w:type="dxa"/>
          </w:tcPr>
          <w:p>
            <w:pPr>
              <w:pStyle w:val="TableParagraph"/>
              <w:spacing w:line="254" w:lineRule="auto" w:before="45"/>
              <w:ind w:left="59" w:right="475"/>
              <w:jc w:val="left"/>
              <w:rPr>
                <w:sz w:val="18"/>
              </w:rPr>
            </w:pPr>
            <w:r>
              <w:rPr>
                <w:sz w:val="18"/>
              </w:rPr>
              <w:t>Analog operating voltage (ADC not used)</w:t>
            </w:r>
          </w:p>
        </w:tc>
        <w:tc>
          <w:tcPr>
            <w:tcW w:w="2374" w:type="dxa"/>
            <w:gridSpan w:val="2"/>
            <w:vMerge w:val="restart"/>
          </w:tcPr>
          <w:p>
            <w:pPr>
              <w:pStyle w:val="TableParagraph"/>
              <w:jc w:val="left"/>
              <w:rPr>
                <w:b/>
                <w:sz w:val="30"/>
              </w:rPr>
            </w:pPr>
          </w:p>
          <w:p>
            <w:pPr>
              <w:pStyle w:val="TableParagraph"/>
              <w:tabs>
                <w:tab w:pos="626" w:val="left" w:leader="none"/>
              </w:tabs>
              <w:spacing w:line="211" w:lineRule="auto"/>
              <w:ind w:left="59" w:right="143"/>
              <w:jc w:val="left"/>
              <w:rPr>
                <w:sz w:val="14"/>
              </w:rPr>
            </w:pPr>
            <w:r>
              <w:rPr>
                <w:sz w:val="18"/>
              </w:rPr>
              <w:t>Must be the same</w:t>
            </w:r>
            <w:r>
              <w:rPr>
                <w:spacing w:val="-14"/>
                <w:sz w:val="18"/>
              </w:rPr>
              <w:t> </w:t>
            </w:r>
            <w:r>
              <w:rPr>
                <w:sz w:val="18"/>
              </w:rPr>
              <w:t>potential </w:t>
            </w:r>
            <w:r>
              <w:rPr>
                <w:position w:val="-6"/>
                <w:sz w:val="18"/>
              </w:rPr>
              <w:t>as</w:t>
            </w:r>
            <w:r>
              <w:rPr>
                <w:spacing w:val="-1"/>
                <w:position w:val="-6"/>
                <w:sz w:val="18"/>
              </w:rPr>
              <w:t> </w:t>
            </w:r>
            <w:r>
              <w:rPr>
                <w:position w:val="-6"/>
                <w:sz w:val="18"/>
              </w:rPr>
              <w:t>V</w:t>
              <w:tab/>
            </w:r>
            <w:r>
              <w:rPr>
                <w:sz w:val="14"/>
              </w:rPr>
              <w:t>(2)</w:t>
            </w:r>
          </w:p>
          <w:p>
            <w:pPr>
              <w:pStyle w:val="TableParagraph"/>
              <w:spacing w:line="47" w:lineRule="exact"/>
              <w:ind w:left="419"/>
              <w:jc w:val="left"/>
              <w:rPr>
                <w:sz w:val="14"/>
              </w:rPr>
            </w:pPr>
            <w:r>
              <w:rPr>
                <w:w w:val="105"/>
                <w:sz w:val="14"/>
              </w:rPr>
              <w:t>DD</w:t>
            </w:r>
          </w:p>
        </w:tc>
        <w:tc>
          <w:tcPr>
            <w:tcW w:w="653" w:type="dxa"/>
          </w:tcPr>
          <w:p>
            <w:pPr>
              <w:pStyle w:val="TableParagraph"/>
              <w:spacing w:before="156"/>
              <w:ind w:left="11"/>
              <w:rPr>
                <w:sz w:val="18"/>
              </w:rPr>
            </w:pPr>
            <w:r>
              <w:rPr>
                <w:sz w:val="18"/>
              </w:rPr>
              <w:t>2</w:t>
            </w:r>
          </w:p>
        </w:tc>
        <w:tc>
          <w:tcPr>
            <w:tcW w:w="687" w:type="dxa"/>
          </w:tcPr>
          <w:p>
            <w:pPr>
              <w:pStyle w:val="TableParagraph"/>
              <w:spacing w:before="156"/>
              <w:ind w:left="45" w:right="34"/>
              <w:rPr>
                <w:sz w:val="18"/>
              </w:rPr>
            </w:pPr>
            <w:r>
              <w:rPr>
                <w:sz w:val="18"/>
              </w:rPr>
              <w:t>3.6</w:t>
            </w:r>
          </w:p>
        </w:tc>
        <w:tc>
          <w:tcPr>
            <w:tcW w:w="661" w:type="dxa"/>
            <w:vMerge/>
            <w:tcBorders>
              <w:top w:val="nil"/>
            </w:tcBorders>
          </w:tcPr>
          <w:p>
            <w:pPr>
              <w:rPr>
                <w:sz w:val="2"/>
                <w:szCs w:val="2"/>
              </w:rPr>
            </w:pPr>
          </w:p>
        </w:tc>
      </w:tr>
      <w:tr>
        <w:trPr>
          <w:trHeight w:val="550" w:hRule="atLeast"/>
        </w:trPr>
        <w:tc>
          <w:tcPr>
            <w:tcW w:w="1096" w:type="dxa"/>
            <w:vMerge/>
            <w:tcBorders>
              <w:top w:val="nil"/>
            </w:tcBorders>
          </w:tcPr>
          <w:p>
            <w:pPr>
              <w:rPr>
                <w:sz w:val="2"/>
                <w:szCs w:val="2"/>
              </w:rPr>
            </w:pPr>
          </w:p>
        </w:tc>
        <w:tc>
          <w:tcPr>
            <w:tcW w:w="2585" w:type="dxa"/>
          </w:tcPr>
          <w:p>
            <w:pPr>
              <w:pStyle w:val="TableParagraph"/>
              <w:spacing w:line="254" w:lineRule="auto" w:before="47"/>
              <w:ind w:left="59" w:right="475"/>
              <w:jc w:val="left"/>
              <w:rPr>
                <w:sz w:val="18"/>
              </w:rPr>
            </w:pPr>
            <w:r>
              <w:rPr>
                <w:sz w:val="18"/>
              </w:rPr>
              <w:t>Analog operating voltage (ADC used)</w:t>
            </w:r>
          </w:p>
        </w:tc>
        <w:tc>
          <w:tcPr>
            <w:tcW w:w="2374" w:type="dxa"/>
            <w:gridSpan w:val="2"/>
            <w:vMerge/>
            <w:tcBorders>
              <w:top w:val="nil"/>
            </w:tcBorders>
          </w:tcPr>
          <w:p>
            <w:pPr>
              <w:rPr>
                <w:sz w:val="2"/>
                <w:szCs w:val="2"/>
              </w:rPr>
            </w:pPr>
          </w:p>
        </w:tc>
        <w:tc>
          <w:tcPr>
            <w:tcW w:w="653" w:type="dxa"/>
          </w:tcPr>
          <w:p>
            <w:pPr>
              <w:pStyle w:val="TableParagraph"/>
              <w:spacing w:before="156"/>
              <w:ind w:left="130" w:right="120"/>
              <w:rPr>
                <w:sz w:val="18"/>
              </w:rPr>
            </w:pPr>
            <w:r>
              <w:rPr>
                <w:sz w:val="18"/>
              </w:rPr>
              <w:t>2.4</w:t>
            </w:r>
          </w:p>
        </w:tc>
        <w:tc>
          <w:tcPr>
            <w:tcW w:w="687" w:type="dxa"/>
          </w:tcPr>
          <w:p>
            <w:pPr>
              <w:pStyle w:val="TableParagraph"/>
              <w:spacing w:before="156"/>
              <w:ind w:left="45" w:right="33"/>
              <w:rPr>
                <w:sz w:val="18"/>
              </w:rPr>
            </w:pPr>
            <w:r>
              <w:rPr>
                <w:sz w:val="18"/>
              </w:rPr>
              <w:t>3.6</w:t>
            </w:r>
          </w:p>
        </w:tc>
        <w:tc>
          <w:tcPr>
            <w:tcW w:w="661" w:type="dxa"/>
            <w:vMerge/>
            <w:tcBorders>
              <w:top w:val="nil"/>
            </w:tcBorders>
          </w:tcPr>
          <w:p>
            <w:pPr>
              <w:rPr>
                <w:sz w:val="2"/>
                <w:szCs w:val="2"/>
              </w:rPr>
            </w:pPr>
          </w:p>
        </w:tc>
      </w:tr>
      <w:tr>
        <w:trPr>
          <w:trHeight w:val="329" w:hRule="atLeast"/>
        </w:trPr>
        <w:tc>
          <w:tcPr>
            <w:tcW w:w="1096" w:type="dxa"/>
          </w:tcPr>
          <w:p>
            <w:pPr>
              <w:pStyle w:val="TableParagraph"/>
              <w:spacing w:before="41"/>
              <w:ind w:left="353"/>
              <w:jc w:val="left"/>
              <w:rPr>
                <w:sz w:val="14"/>
              </w:rPr>
            </w:pPr>
            <w:r>
              <w:rPr>
                <w:position w:val="5"/>
                <w:sz w:val="18"/>
              </w:rPr>
              <w:t>V</w:t>
            </w:r>
            <w:r>
              <w:rPr>
                <w:sz w:val="14"/>
              </w:rPr>
              <w:t>BAT</w:t>
            </w:r>
          </w:p>
        </w:tc>
        <w:tc>
          <w:tcPr>
            <w:tcW w:w="2585" w:type="dxa"/>
          </w:tcPr>
          <w:p>
            <w:pPr>
              <w:pStyle w:val="TableParagraph"/>
              <w:spacing w:before="45"/>
              <w:ind w:left="59"/>
              <w:jc w:val="left"/>
              <w:rPr>
                <w:sz w:val="18"/>
              </w:rPr>
            </w:pPr>
            <w:r>
              <w:rPr>
                <w:sz w:val="18"/>
              </w:rPr>
              <w:t>Backup operating voltage</w:t>
            </w:r>
          </w:p>
        </w:tc>
        <w:tc>
          <w:tcPr>
            <w:tcW w:w="2374" w:type="dxa"/>
            <w:gridSpan w:val="2"/>
          </w:tcPr>
          <w:p>
            <w:pPr>
              <w:pStyle w:val="TableParagraph"/>
              <w:spacing w:before="45"/>
              <w:ind w:left="9"/>
              <w:rPr>
                <w:sz w:val="18"/>
              </w:rPr>
            </w:pPr>
            <w:r>
              <w:rPr>
                <w:sz w:val="18"/>
              </w:rPr>
              <w:t>-</w:t>
            </w:r>
          </w:p>
        </w:tc>
        <w:tc>
          <w:tcPr>
            <w:tcW w:w="653" w:type="dxa"/>
          </w:tcPr>
          <w:p>
            <w:pPr>
              <w:pStyle w:val="TableParagraph"/>
              <w:spacing w:before="45"/>
              <w:ind w:left="130" w:right="120"/>
              <w:rPr>
                <w:sz w:val="18"/>
              </w:rPr>
            </w:pPr>
            <w:r>
              <w:rPr>
                <w:sz w:val="18"/>
              </w:rPr>
              <w:t>1.8</w:t>
            </w:r>
          </w:p>
        </w:tc>
        <w:tc>
          <w:tcPr>
            <w:tcW w:w="687" w:type="dxa"/>
          </w:tcPr>
          <w:p>
            <w:pPr>
              <w:pStyle w:val="TableParagraph"/>
              <w:spacing w:before="45"/>
              <w:ind w:left="45" w:right="34"/>
              <w:rPr>
                <w:sz w:val="18"/>
              </w:rPr>
            </w:pPr>
            <w:r>
              <w:rPr>
                <w:sz w:val="18"/>
              </w:rPr>
              <w:t>3.6</w:t>
            </w:r>
          </w:p>
        </w:tc>
        <w:tc>
          <w:tcPr>
            <w:tcW w:w="661" w:type="dxa"/>
            <w:vMerge/>
            <w:tcBorders>
              <w:top w:val="nil"/>
            </w:tcBorders>
          </w:tcPr>
          <w:p>
            <w:pPr>
              <w:rPr>
                <w:sz w:val="2"/>
                <w:szCs w:val="2"/>
              </w:rPr>
            </w:pPr>
          </w:p>
        </w:tc>
      </w:tr>
      <w:tr>
        <w:trPr>
          <w:trHeight w:val="550" w:hRule="atLeast"/>
        </w:trPr>
        <w:tc>
          <w:tcPr>
            <w:tcW w:w="1096" w:type="dxa"/>
            <w:vMerge w:val="restart"/>
          </w:tcPr>
          <w:p>
            <w:pPr>
              <w:pStyle w:val="TableParagraph"/>
              <w:jc w:val="left"/>
              <w:rPr>
                <w:b/>
                <w:sz w:val="24"/>
              </w:rPr>
            </w:pPr>
          </w:p>
          <w:p>
            <w:pPr>
              <w:pStyle w:val="TableParagraph"/>
              <w:spacing w:before="6"/>
              <w:jc w:val="left"/>
              <w:rPr>
                <w:b/>
                <w:sz w:val="33"/>
              </w:rPr>
            </w:pPr>
          </w:p>
          <w:p>
            <w:pPr>
              <w:pStyle w:val="TableParagraph"/>
              <w:ind w:left="365" w:right="353"/>
              <w:rPr>
                <w:sz w:val="14"/>
              </w:rPr>
            </w:pPr>
            <w:r>
              <w:rPr>
                <w:position w:val="5"/>
                <w:sz w:val="18"/>
              </w:rPr>
              <w:t>V</w:t>
            </w:r>
            <w:r>
              <w:rPr>
                <w:sz w:val="14"/>
              </w:rPr>
              <w:t>IN</w:t>
            </w:r>
          </w:p>
        </w:tc>
        <w:tc>
          <w:tcPr>
            <w:tcW w:w="2585" w:type="dxa"/>
            <w:vMerge w:val="restart"/>
          </w:tcPr>
          <w:p>
            <w:pPr>
              <w:pStyle w:val="TableParagraph"/>
              <w:jc w:val="left"/>
              <w:rPr>
                <w:b/>
                <w:sz w:val="20"/>
              </w:rPr>
            </w:pPr>
          </w:p>
          <w:p>
            <w:pPr>
              <w:pStyle w:val="TableParagraph"/>
              <w:jc w:val="left"/>
              <w:rPr>
                <w:b/>
                <w:sz w:val="20"/>
              </w:rPr>
            </w:pPr>
          </w:p>
          <w:p>
            <w:pPr>
              <w:pStyle w:val="TableParagraph"/>
              <w:spacing w:before="10"/>
              <w:jc w:val="left"/>
              <w:rPr>
                <w:b/>
                <w:sz w:val="17"/>
              </w:rPr>
            </w:pPr>
          </w:p>
          <w:p>
            <w:pPr>
              <w:pStyle w:val="TableParagraph"/>
              <w:ind w:left="59"/>
              <w:jc w:val="left"/>
              <w:rPr>
                <w:sz w:val="18"/>
              </w:rPr>
            </w:pPr>
            <w:r>
              <w:rPr>
                <w:sz w:val="18"/>
              </w:rPr>
              <w:t>I/O input voltage</w:t>
            </w:r>
          </w:p>
        </w:tc>
        <w:tc>
          <w:tcPr>
            <w:tcW w:w="2374" w:type="dxa"/>
            <w:gridSpan w:val="2"/>
          </w:tcPr>
          <w:p>
            <w:pPr>
              <w:pStyle w:val="TableParagraph"/>
              <w:spacing w:before="156"/>
              <w:ind w:left="59"/>
              <w:jc w:val="left"/>
              <w:rPr>
                <w:sz w:val="18"/>
              </w:rPr>
            </w:pPr>
            <w:r>
              <w:rPr>
                <w:sz w:val="18"/>
              </w:rPr>
              <w:t>Standard IO</w:t>
            </w:r>
          </w:p>
        </w:tc>
        <w:tc>
          <w:tcPr>
            <w:tcW w:w="653" w:type="dxa"/>
          </w:tcPr>
          <w:p>
            <w:pPr>
              <w:pStyle w:val="TableParagraph"/>
              <w:spacing w:before="156"/>
              <w:ind w:left="130" w:right="120"/>
              <w:rPr>
                <w:sz w:val="18"/>
              </w:rPr>
            </w:pPr>
            <w:r>
              <w:rPr>
                <w:sz w:val="18"/>
              </w:rPr>
              <w:t>–0.3</w:t>
            </w:r>
          </w:p>
        </w:tc>
        <w:tc>
          <w:tcPr>
            <w:tcW w:w="687" w:type="dxa"/>
          </w:tcPr>
          <w:p>
            <w:pPr>
              <w:pStyle w:val="TableParagraph"/>
              <w:spacing w:line="220" w:lineRule="auto" w:before="58"/>
              <w:ind w:left="219" w:right="102" w:hanging="92"/>
              <w:jc w:val="left"/>
              <w:rPr>
                <w:sz w:val="18"/>
              </w:rPr>
            </w:pPr>
            <w:r>
              <w:rPr>
                <w:sz w:val="18"/>
              </w:rPr>
              <w:t>V</w:t>
            </w:r>
            <w:r>
              <w:rPr>
                <w:position w:val="-3"/>
                <w:sz w:val="14"/>
              </w:rPr>
              <w:t>DD</w:t>
            </w:r>
            <w:r>
              <w:rPr>
                <w:sz w:val="18"/>
              </w:rPr>
              <w:t>+ 0.3</w:t>
            </w:r>
          </w:p>
        </w:tc>
        <w:tc>
          <w:tcPr>
            <w:tcW w:w="661" w:type="dxa"/>
            <w:vMerge w:val="restart"/>
          </w:tcPr>
          <w:p>
            <w:pPr>
              <w:pStyle w:val="TableParagraph"/>
              <w:jc w:val="left"/>
              <w:rPr>
                <w:b/>
                <w:sz w:val="20"/>
              </w:rPr>
            </w:pPr>
          </w:p>
          <w:p>
            <w:pPr>
              <w:pStyle w:val="TableParagraph"/>
              <w:jc w:val="left"/>
              <w:rPr>
                <w:b/>
                <w:sz w:val="20"/>
              </w:rPr>
            </w:pPr>
          </w:p>
          <w:p>
            <w:pPr>
              <w:pStyle w:val="TableParagraph"/>
              <w:spacing w:before="10"/>
              <w:jc w:val="left"/>
              <w:rPr>
                <w:b/>
                <w:sz w:val="17"/>
              </w:rPr>
            </w:pPr>
          </w:p>
          <w:p>
            <w:pPr>
              <w:pStyle w:val="TableParagraph"/>
              <w:ind w:left="14"/>
              <w:rPr>
                <w:sz w:val="18"/>
              </w:rPr>
            </w:pPr>
            <w:r>
              <w:rPr>
                <w:sz w:val="18"/>
              </w:rPr>
              <w:t>V</w:t>
            </w:r>
          </w:p>
        </w:tc>
      </w:tr>
      <w:tr>
        <w:trPr>
          <w:trHeight w:val="329"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799" w:type="dxa"/>
            <w:vMerge w:val="restart"/>
          </w:tcPr>
          <w:p>
            <w:pPr>
              <w:pStyle w:val="TableParagraph"/>
              <w:spacing w:before="183"/>
              <w:ind w:left="59"/>
              <w:jc w:val="left"/>
              <w:rPr>
                <w:sz w:val="14"/>
              </w:rPr>
            </w:pPr>
            <w:r>
              <w:rPr>
                <w:sz w:val="18"/>
              </w:rPr>
              <w:t>FT IO</w:t>
            </w:r>
            <w:r>
              <w:rPr>
                <w:position w:val="7"/>
                <w:sz w:val="14"/>
              </w:rPr>
              <w:t>(3)</w:t>
            </w:r>
          </w:p>
        </w:tc>
        <w:tc>
          <w:tcPr>
            <w:tcW w:w="1575" w:type="dxa"/>
          </w:tcPr>
          <w:p>
            <w:pPr>
              <w:pStyle w:val="TableParagraph"/>
              <w:spacing w:before="33"/>
              <w:ind w:left="59"/>
              <w:jc w:val="left"/>
              <w:rPr>
                <w:sz w:val="18"/>
              </w:rPr>
            </w:pPr>
            <w:r>
              <w:rPr>
                <w:sz w:val="18"/>
              </w:rPr>
              <w:t>2 V &lt; V</w:t>
            </w:r>
            <w:r>
              <w:rPr>
                <w:position w:val="-4"/>
                <w:sz w:val="14"/>
              </w:rPr>
              <w:t>DD </w:t>
            </w:r>
            <w:r>
              <w:rPr>
                <w:rFonts w:ascii="Symbol" w:hAnsi="Symbol"/>
                <w:sz w:val="18"/>
              </w:rPr>
              <w:t></w:t>
            </w:r>
            <w:r>
              <w:rPr>
                <w:rFonts w:ascii="Times New Roman" w:hAnsi="Times New Roman"/>
                <w:sz w:val="18"/>
              </w:rPr>
              <w:t> </w:t>
            </w:r>
            <w:r>
              <w:rPr>
                <w:sz w:val="18"/>
              </w:rPr>
              <w:t>3.6 V</w:t>
            </w:r>
          </w:p>
        </w:tc>
        <w:tc>
          <w:tcPr>
            <w:tcW w:w="653" w:type="dxa"/>
          </w:tcPr>
          <w:p>
            <w:pPr>
              <w:pStyle w:val="TableParagraph"/>
              <w:spacing w:before="45"/>
              <w:ind w:left="131" w:right="120"/>
              <w:rPr>
                <w:sz w:val="18"/>
              </w:rPr>
            </w:pPr>
            <w:r>
              <w:rPr>
                <w:sz w:val="18"/>
              </w:rPr>
              <w:t>–0.3</w:t>
            </w:r>
          </w:p>
        </w:tc>
        <w:tc>
          <w:tcPr>
            <w:tcW w:w="687" w:type="dxa"/>
          </w:tcPr>
          <w:p>
            <w:pPr>
              <w:pStyle w:val="TableParagraph"/>
              <w:spacing w:before="45"/>
              <w:ind w:left="45" w:right="33"/>
              <w:rPr>
                <w:sz w:val="18"/>
              </w:rPr>
            </w:pPr>
            <w:r>
              <w:rPr>
                <w:sz w:val="18"/>
              </w:rPr>
              <w:t>5.5</w:t>
            </w:r>
          </w:p>
        </w:tc>
        <w:tc>
          <w:tcPr>
            <w:tcW w:w="661" w:type="dxa"/>
            <w:vMerge/>
            <w:tcBorders>
              <w:top w:val="nil"/>
            </w:tcBorders>
          </w:tcPr>
          <w:p>
            <w:pPr>
              <w:rPr>
                <w:sz w:val="2"/>
                <w:szCs w:val="2"/>
              </w:rPr>
            </w:pPr>
          </w:p>
        </w:tc>
      </w:tr>
      <w:tr>
        <w:trPr>
          <w:trHeight w:val="330"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799" w:type="dxa"/>
            <w:vMerge/>
            <w:tcBorders>
              <w:top w:val="nil"/>
            </w:tcBorders>
          </w:tcPr>
          <w:p>
            <w:pPr>
              <w:rPr>
                <w:sz w:val="2"/>
                <w:szCs w:val="2"/>
              </w:rPr>
            </w:pPr>
          </w:p>
        </w:tc>
        <w:tc>
          <w:tcPr>
            <w:tcW w:w="1575" w:type="dxa"/>
          </w:tcPr>
          <w:p>
            <w:pPr>
              <w:pStyle w:val="TableParagraph"/>
              <w:spacing w:before="47"/>
              <w:ind w:left="59"/>
              <w:jc w:val="left"/>
              <w:rPr>
                <w:sz w:val="18"/>
              </w:rPr>
            </w:pPr>
            <w:r>
              <w:rPr>
                <w:sz w:val="18"/>
              </w:rPr>
              <w:t>V</w:t>
            </w:r>
            <w:r>
              <w:rPr>
                <w:position w:val="-3"/>
                <w:sz w:val="14"/>
              </w:rPr>
              <w:t>DD </w:t>
            </w:r>
            <w:r>
              <w:rPr>
                <w:sz w:val="18"/>
              </w:rPr>
              <w:t>= 2 V</w:t>
            </w:r>
          </w:p>
        </w:tc>
        <w:tc>
          <w:tcPr>
            <w:tcW w:w="653" w:type="dxa"/>
          </w:tcPr>
          <w:p>
            <w:pPr>
              <w:pStyle w:val="TableParagraph"/>
              <w:spacing w:before="47"/>
              <w:ind w:left="130" w:right="120"/>
              <w:rPr>
                <w:sz w:val="18"/>
              </w:rPr>
            </w:pPr>
            <w:r>
              <w:rPr>
                <w:sz w:val="18"/>
              </w:rPr>
              <w:t>–0.3</w:t>
            </w:r>
          </w:p>
        </w:tc>
        <w:tc>
          <w:tcPr>
            <w:tcW w:w="687" w:type="dxa"/>
          </w:tcPr>
          <w:p>
            <w:pPr>
              <w:pStyle w:val="TableParagraph"/>
              <w:spacing w:before="47"/>
              <w:ind w:left="45" w:right="34"/>
              <w:rPr>
                <w:sz w:val="18"/>
              </w:rPr>
            </w:pPr>
            <w:r>
              <w:rPr>
                <w:sz w:val="18"/>
              </w:rPr>
              <w:t>5.2</w:t>
            </w:r>
          </w:p>
        </w:tc>
        <w:tc>
          <w:tcPr>
            <w:tcW w:w="661"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4" w:type="dxa"/>
            <w:gridSpan w:val="2"/>
          </w:tcPr>
          <w:p>
            <w:pPr>
              <w:pStyle w:val="TableParagraph"/>
              <w:spacing w:before="45"/>
              <w:ind w:left="59"/>
              <w:jc w:val="left"/>
              <w:rPr>
                <w:sz w:val="18"/>
              </w:rPr>
            </w:pPr>
            <w:r>
              <w:rPr>
                <w:sz w:val="18"/>
              </w:rPr>
              <w:t>BOOT0</w:t>
            </w:r>
          </w:p>
        </w:tc>
        <w:tc>
          <w:tcPr>
            <w:tcW w:w="653" w:type="dxa"/>
          </w:tcPr>
          <w:p>
            <w:pPr>
              <w:pStyle w:val="TableParagraph"/>
              <w:spacing w:before="45"/>
              <w:ind w:left="11"/>
              <w:rPr>
                <w:sz w:val="18"/>
              </w:rPr>
            </w:pPr>
            <w:r>
              <w:rPr>
                <w:sz w:val="18"/>
              </w:rPr>
              <w:t>0</w:t>
            </w:r>
          </w:p>
        </w:tc>
        <w:tc>
          <w:tcPr>
            <w:tcW w:w="687" w:type="dxa"/>
          </w:tcPr>
          <w:p>
            <w:pPr>
              <w:pStyle w:val="TableParagraph"/>
              <w:spacing w:before="45"/>
              <w:ind w:left="45" w:right="34"/>
              <w:rPr>
                <w:sz w:val="18"/>
              </w:rPr>
            </w:pPr>
            <w:r>
              <w:rPr>
                <w:sz w:val="18"/>
              </w:rPr>
              <w:t>5.5</w:t>
            </w:r>
          </w:p>
        </w:tc>
        <w:tc>
          <w:tcPr>
            <w:tcW w:w="661" w:type="dxa"/>
            <w:vMerge/>
            <w:tcBorders>
              <w:top w:val="nil"/>
            </w:tcBorders>
          </w:tcPr>
          <w:p>
            <w:pPr>
              <w:rPr>
                <w:sz w:val="2"/>
                <w:szCs w:val="2"/>
              </w:rPr>
            </w:pPr>
          </w:p>
        </w:tc>
      </w:tr>
      <w:tr>
        <w:trPr>
          <w:trHeight w:val="329" w:hRule="atLeast"/>
        </w:trPr>
        <w:tc>
          <w:tcPr>
            <w:tcW w:w="1096" w:type="dxa"/>
            <w:vMerge w:val="restart"/>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5"/>
              <w:jc w:val="left"/>
              <w:rPr>
                <w:b/>
                <w:sz w:val="35"/>
              </w:rPr>
            </w:pPr>
          </w:p>
          <w:p>
            <w:pPr>
              <w:pStyle w:val="TableParagraph"/>
              <w:ind w:left="365" w:right="355"/>
              <w:rPr>
                <w:sz w:val="14"/>
              </w:rPr>
            </w:pPr>
            <w:r>
              <w:rPr>
                <w:sz w:val="18"/>
              </w:rPr>
              <w:t>P</w:t>
            </w:r>
            <w:r>
              <w:rPr>
                <w:position w:val="-4"/>
                <w:sz w:val="14"/>
              </w:rPr>
              <w:t>D</w:t>
            </w:r>
          </w:p>
        </w:tc>
        <w:tc>
          <w:tcPr>
            <w:tcW w:w="2585" w:type="dxa"/>
            <w:vMerge w:val="restart"/>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line="204" w:lineRule="auto" w:before="209"/>
              <w:ind w:left="59" w:right="518"/>
              <w:jc w:val="both"/>
              <w:rPr>
                <w:sz w:val="14"/>
              </w:rPr>
            </w:pPr>
            <w:r>
              <w:rPr>
                <w:sz w:val="18"/>
              </w:rPr>
              <w:t>Power dissipation at </w:t>
            </w:r>
            <w:r>
              <w:rPr>
                <w:spacing w:val="-6"/>
                <w:sz w:val="18"/>
              </w:rPr>
              <w:t>T</w:t>
            </w:r>
            <w:r>
              <w:rPr>
                <w:spacing w:val="-6"/>
                <w:position w:val="-3"/>
                <w:sz w:val="14"/>
              </w:rPr>
              <w:t>A </w:t>
            </w:r>
            <w:r>
              <w:rPr>
                <w:sz w:val="18"/>
              </w:rPr>
              <w:t>= 85 °C for suffix 6 or </w:t>
            </w:r>
            <w:r>
              <w:rPr>
                <w:spacing w:val="-7"/>
                <w:sz w:val="18"/>
              </w:rPr>
              <w:t>T</w:t>
            </w:r>
            <w:r>
              <w:rPr>
                <w:spacing w:val="-7"/>
                <w:position w:val="-4"/>
                <w:sz w:val="14"/>
              </w:rPr>
              <w:t>A </w:t>
            </w:r>
            <w:r>
              <w:rPr>
                <w:sz w:val="18"/>
              </w:rPr>
              <w:t>= 105 °C for suffix 7</w:t>
            </w:r>
            <w:r>
              <w:rPr>
                <w:position w:val="7"/>
                <w:sz w:val="14"/>
              </w:rPr>
              <w:t>(4)</w:t>
            </w:r>
          </w:p>
        </w:tc>
        <w:tc>
          <w:tcPr>
            <w:tcW w:w="2374" w:type="dxa"/>
            <w:gridSpan w:val="2"/>
          </w:tcPr>
          <w:p>
            <w:pPr>
              <w:pStyle w:val="TableParagraph"/>
              <w:spacing w:before="45"/>
              <w:ind w:left="59"/>
              <w:jc w:val="left"/>
              <w:rPr>
                <w:sz w:val="18"/>
              </w:rPr>
            </w:pPr>
            <w:r>
              <w:rPr>
                <w:sz w:val="18"/>
              </w:rPr>
              <w:t>LFBGA100</w:t>
            </w:r>
          </w:p>
        </w:tc>
        <w:tc>
          <w:tcPr>
            <w:tcW w:w="653" w:type="dxa"/>
          </w:tcPr>
          <w:p>
            <w:pPr>
              <w:pStyle w:val="TableParagraph"/>
              <w:spacing w:before="45"/>
              <w:ind w:left="11"/>
              <w:rPr>
                <w:sz w:val="18"/>
              </w:rPr>
            </w:pPr>
            <w:r>
              <w:rPr>
                <w:sz w:val="18"/>
              </w:rPr>
              <w:t>-</w:t>
            </w:r>
          </w:p>
        </w:tc>
        <w:tc>
          <w:tcPr>
            <w:tcW w:w="687" w:type="dxa"/>
          </w:tcPr>
          <w:p>
            <w:pPr>
              <w:pStyle w:val="TableParagraph"/>
              <w:spacing w:before="45"/>
              <w:ind w:left="45" w:right="30"/>
              <w:rPr>
                <w:sz w:val="18"/>
              </w:rPr>
            </w:pPr>
            <w:r>
              <w:rPr>
                <w:sz w:val="18"/>
              </w:rPr>
              <w:t>454</w:t>
            </w:r>
          </w:p>
        </w:tc>
        <w:tc>
          <w:tcPr>
            <w:tcW w:w="661"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5"/>
              <w:jc w:val="left"/>
              <w:rPr>
                <w:b/>
                <w:sz w:val="27"/>
              </w:rPr>
            </w:pPr>
          </w:p>
          <w:p>
            <w:pPr>
              <w:pStyle w:val="TableParagraph"/>
              <w:ind w:left="172"/>
              <w:jc w:val="left"/>
              <w:rPr>
                <w:sz w:val="18"/>
              </w:rPr>
            </w:pPr>
            <w:r>
              <w:rPr>
                <w:sz w:val="18"/>
              </w:rPr>
              <w:t>mW</w:t>
            </w:r>
          </w:p>
        </w:tc>
      </w:tr>
      <w:tr>
        <w:trPr>
          <w:trHeight w:val="330"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4" w:type="dxa"/>
            <w:gridSpan w:val="2"/>
          </w:tcPr>
          <w:p>
            <w:pPr>
              <w:pStyle w:val="TableParagraph"/>
              <w:spacing w:before="47"/>
              <w:ind w:left="59"/>
              <w:jc w:val="left"/>
              <w:rPr>
                <w:sz w:val="18"/>
              </w:rPr>
            </w:pPr>
            <w:r>
              <w:rPr>
                <w:sz w:val="18"/>
              </w:rPr>
              <w:t>LQFP100</w:t>
            </w:r>
          </w:p>
        </w:tc>
        <w:tc>
          <w:tcPr>
            <w:tcW w:w="653" w:type="dxa"/>
          </w:tcPr>
          <w:p>
            <w:pPr>
              <w:pStyle w:val="TableParagraph"/>
              <w:spacing w:before="47"/>
              <w:ind w:left="10"/>
              <w:rPr>
                <w:sz w:val="18"/>
              </w:rPr>
            </w:pPr>
            <w:r>
              <w:rPr>
                <w:sz w:val="18"/>
              </w:rPr>
              <w:t>-</w:t>
            </w:r>
          </w:p>
        </w:tc>
        <w:tc>
          <w:tcPr>
            <w:tcW w:w="687" w:type="dxa"/>
          </w:tcPr>
          <w:p>
            <w:pPr>
              <w:pStyle w:val="TableParagraph"/>
              <w:spacing w:before="47"/>
              <w:ind w:left="45" w:right="30"/>
              <w:rPr>
                <w:sz w:val="18"/>
              </w:rPr>
            </w:pPr>
            <w:r>
              <w:rPr>
                <w:sz w:val="18"/>
              </w:rPr>
              <w:t>434</w:t>
            </w:r>
          </w:p>
        </w:tc>
        <w:tc>
          <w:tcPr>
            <w:tcW w:w="661"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4" w:type="dxa"/>
            <w:gridSpan w:val="2"/>
          </w:tcPr>
          <w:p>
            <w:pPr>
              <w:pStyle w:val="TableParagraph"/>
              <w:spacing w:before="45"/>
              <w:ind w:left="59"/>
              <w:jc w:val="left"/>
              <w:rPr>
                <w:sz w:val="18"/>
              </w:rPr>
            </w:pPr>
            <w:r>
              <w:rPr>
                <w:sz w:val="18"/>
              </w:rPr>
              <w:t>UFBGA100</w:t>
            </w:r>
          </w:p>
        </w:tc>
        <w:tc>
          <w:tcPr>
            <w:tcW w:w="653" w:type="dxa"/>
          </w:tcPr>
          <w:p>
            <w:pPr>
              <w:pStyle w:val="TableParagraph"/>
              <w:spacing w:before="45"/>
              <w:ind w:left="10"/>
              <w:rPr>
                <w:sz w:val="18"/>
              </w:rPr>
            </w:pPr>
            <w:r>
              <w:rPr>
                <w:sz w:val="18"/>
              </w:rPr>
              <w:t>-</w:t>
            </w:r>
          </w:p>
        </w:tc>
        <w:tc>
          <w:tcPr>
            <w:tcW w:w="687" w:type="dxa"/>
          </w:tcPr>
          <w:p>
            <w:pPr>
              <w:pStyle w:val="TableParagraph"/>
              <w:spacing w:before="45"/>
              <w:ind w:left="45" w:right="30"/>
              <w:rPr>
                <w:sz w:val="18"/>
              </w:rPr>
            </w:pPr>
            <w:r>
              <w:rPr>
                <w:sz w:val="18"/>
              </w:rPr>
              <w:t>339</w:t>
            </w:r>
          </w:p>
        </w:tc>
        <w:tc>
          <w:tcPr>
            <w:tcW w:w="661"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4" w:type="dxa"/>
            <w:gridSpan w:val="2"/>
          </w:tcPr>
          <w:p>
            <w:pPr>
              <w:pStyle w:val="TableParagraph"/>
              <w:spacing w:before="45"/>
              <w:ind w:left="59"/>
              <w:jc w:val="left"/>
              <w:rPr>
                <w:sz w:val="18"/>
              </w:rPr>
            </w:pPr>
            <w:r>
              <w:rPr>
                <w:sz w:val="18"/>
              </w:rPr>
              <w:t>TFBGA64</w:t>
            </w:r>
          </w:p>
        </w:tc>
        <w:tc>
          <w:tcPr>
            <w:tcW w:w="653" w:type="dxa"/>
          </w:tcPr>
          <w:p>
            <w:pPr>
              <w:pStyle w:val="TableParagraph"/>
              <w:spacing w:before="45"/>
              <w:ind w:left="10"/>
              <w:rPr>
                <w:sz w:val="18"/>
              </w:rPr>
            </w:pPr>
            <w:r>
              <w:rPr>
                <w:sz w:val="18"/>
              </w:rPr>
              <w:t>-</w:t>
            </w:r>
          </w:p>
        </w:tc>
        <w:tc>
          <w:tcPr>
            <w:tcW w:w="687" w:type="dxa"/>
          </w:tcPr>
          <w:p>
            <w:pPr>
              <w:pStyle w:val="TableParagraph"/>
              <w:spacing w:before="45"/>
              <w:ind w:left="45" w:right="31"/>
              <w:rPr>
                <w:sz w:val="18"/>
              </w:rPr>
            </w:pPr>
            <w:r>
              <w:rPr>
                <w:sz w:val="18"/>
              </w:rPr>
              <w:t>308</w:t>
            </w:r>
          </w:p>
        </w:tc>
        <w:tc>
          <w:tcPr>
            <w:tcW w:w="661" w:type="dxa"/>
            <w:vMerge/>
            <w:tcBorders>
              <w:top w:val="nil"/>
            </w:tcBorders>
          </w:tcPr>
          <w:p>
            <w:pPr>
              <w:rPr>
                <w:sz w:val="2"/>
                <w:szCs w:val="2"/>
              </w:rPr>
            </w:pPr>
          </w:p>
        </w:tc>
      </w:tr>
      <w:tr>
        <w:trPr>
          <w:trHeight w:val="330"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4" w:type="dxa"/>
            <w:gridSpan w:val="2"/>
          </w:tcPr>
          <w:p>
            <w:pPr>
              <w:pStyle w:val="TableParagraph"/>
              <w:spacing w:before="47"/>
              <w:ind w:left="59"/>
              <w:jc w:val="left"/>
              <w:rPr>
                <w:sz w:val="18"/>
              </w:rPr>
            </w:pPr>
            <w:r>
              <w:rPr>
                <w:sz w:val="18"/>
              </w:rPr>
              <w:t>LQFP64</w:t>
            </w:r>
          </w:p>
        </w:tc>
        <w:tc>
          <w:tcPr>
            <w:tcW w:w="653" w:type="dxa"/>
          </w:tcPr>
          <w:p>
            <w:pPr>
              <w:pStyle w:val="TableParagraph"/>
              <w:spacing w:before="47"/>
              <w:ind w:left="10"/>
              <w:rPr>
                <w:sz w:val="18"/>
              </w:rPr>
            </w:pPr>
            <w:r>
              <w:rPr>
                <w:sz w:val="18"/>
              </w:rPr>
              <w:t>-</w:t>
            </w:r>
          </w:p>
        </w:tc>
        <w:tc>
          <w:tcPr>
            <w:tcW w:w="687" w:type="dxa"/>
          </w:tcPr>
          <w:p>
            <w:pPr>
              <w:pStyle w:val="TableParagraph"/>
              <w:spacing w:before="47"/>
              <w:ind w:left="45" w:right="30"/>
              <w:rPr>
                <w:sz w:val="18"/>
              </w:rPr>
            </w:pPr>
            <w:r>
              <w:rPr>
                <w:sz w:val="18"/>
              </w:rPr>
              <w:t>444</w:t>
            </w:r>
          </w:p>
        </w:tc>
        <w:tc>
          <w:tcPr>
            <w:tcW w:w="661"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4" w:type="dxa"/>
            <w:gridSpan w:val="2"/>
          </w:tcPr>
          <w:p>
            <w:pPr>
              <w:pStyle w:val="TableParagraph"/>
              <w:spacing w:before="45"/>
              <w:ind w:left="59"/>
              <w:jc w:val="left"/>
              <w:rPr>
                <w:sz w:val="18"/>
              </w:rPr>
            </w:pPr>
            <w:r>
              <w:rPr>
                <w:sz w:val="18"/>
              </w:rPr>
              <w:t>LQFP48</w:t>
            </w:r>
          </w:p>
        </w:tc>
        <w:tc>
          <w:tcPr>
            <w:tcW w:w="653" w:type="dxa"/>
          </w:tcPr>
          <w:p>
            <w:pPr>
              <w:pStyle w:val="TableParagraph"/>
              <w:spacing w:before="45"/>
              <w:ind w:left="10"/>
              <w:rPr>
                <w:sz w:val="18"/>
              </w:rPr>
            </w:pPr>
            <w:r>
              <w:rPr>
                <w:sz w:val="18"/>
              </w:rPr>
              <w:t>-</w:t>
            </w:r>
          </w:p>
        </w:tc>
        <w:tc>
          <w:tcPr>
            <w:tcW w:w="687" w:type="dxa"/>
          </w:tcPr>
          <w:p>
            <w:pPr>
              <w:pStyle w:val="TableParagraph"/>
              <w:spacing w:before="45"/>
              <w:ind w:left="45" w:right="30"/>
              <w:rPr>
                <w:sz w:val="18"/>
              </w:rPr>
            </w:pPr>
            <w:r>
              <w:rPr>
                <w:sz w:val="18"/>
              </w:rPr>
              <w:t>363</w:t>
            </w:r>
          </w:p>
        </w:tc>
        <w:tc>
          <w:tcPr>
            <w:tcW w:w="661"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4" w:type="dxa"/>
            <w:gridSpan w:val="2"/>
          </w:tcPr>
          <w:p>
            <w:pPr>
              <w:pStyle w:val="TableParagraph"/>
              <w:spacing w:before="45"/>
              <w:ind w:left="59"/>
              <w:jc w:val="left"/>
              <w:rPr>
                <w:sz w:val="18"/>
              </w:rPr>
            </w:pPr>
            <w:r>
              <w:rPr>
                <w:sz w:val="18"/>
              </w:rPr>
              <w:t>UFQFPN48</w:t>
            </w:r>
          </w:p>
        </w:tc>
        <w:tc>
          <w:tcPr>
            <w:tcW w:w="653" w:type="dxa"/>
          </w:tcPr>
          <w:p>
            <w:pPr>
              <w:pStyle w:val="TableParagraph"/>
              <w:spacing w:before="45"/>
              <w:ind w:left="10"/>
              <w:rPr>
                <w:sz w:val="18"/>
              </w:rPr>
            </w:pPr>
            <w:r>
              <w:rPr>
                <w:sz w:val="18"/>
              </w:rPr>
              <w:t>-</w:t>
            </w:r>
          </w:p>
        </w:tc>
        <w:tc>
          <w:tcPr>
            <w:tcW w:w="687" w:type="dxa"/>
          </w:tcPr>
          <w:p>
            <w:pPr>
              <w:pStyle w:val="TableParagraph"/>
              <w:spacing w:before="45"/>
              <w:ind w:left="45" w:right="31"/>
              <w:rPr>
                <w:sz w:val="18"/>
              </w:rPr>
            </w:pPr>
            <w:r>
              <w:rPr>
                <w:sz w:val="18"/>
              </w:rPr>
              <w:t>624</w:t>
            </w:r>
          </w:p>
        </w:tc>
        <w:tc>
          <w:tcPr>
            <w:tcW w:w="661" w:type="dxa"/>
            <w:vMerge/>
            <w:tcBorders>
              <w:top w:val="nil"/>
            </w:tcBorders>
          </w:tcPr>
          <w:p>
            <w:pPr>
              <w:rPr>
                <w:sz w:val="2"/>
                <w:szCs w:val="2"/>
              </w:rPr>
            </w:pPr>
          </w:p>
        </w:tc>
      </w:tr>
      <w:tr>
        <w:trPr>
          <w:trHeight w:val="330"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4" w:type="dxa"/>
            <w:gridSpan w:val="2"/>
          </w:tcPr>
          <w:p>
            <w:pPr>
              <w:pStyle w:val="TableParagraph"/>
              <w:spacing w:before="47"/>
              <w:ind w:left="59"/>
              <w:jc w:val="left"/>
              <w:rPr>
                <w:sz w:val="18"/>
              </w:rPr>
            </w:pPr>
            <w:r>
              <w:rPr>
                <w:sz w:val="18"/>
              </w:rPr>
              <w:t>VFQFPN36</w:t>
            </w:r>
          </w:p>
        </w:tc>
        <w:tc>
          <w:tcPr>
            <w:tcW w:w="653" w:type="dxa"/>
          </w:tcPr>
          <w:p>
            <w:pPr>
              <w:pStyle w:val="TableParagraph"/>
              <w:spacing w:before="47"/>
              <w:ind w:left="9"/>
              <w:rPr>
                <w:sz w:val="18"/>
              </w:rPr>
            </w:pPr>
            <w:r>
              <w:rPr>
                <w:sz w:val="18"/>
              </w:rPr>
              <w:t>-</w:t>
            </w:r>
          </w:p>
        </w:tc>
        <w:tc>
          <w:tcPr>
            <w:tcW w:w="687" w:type="dxa"/>
          </w:tcPr>
          <w:p>
            <w:pPr>
              <w:pStyle w:val="TableParagraph"/>
              <w:spacing w:before="47"/>
              <w:ind w:left="45" w:right="34"/>
              <w:rPr>
                <w:sz w:val="18"/>
              </w:rPr>
            </w:pPr>
            <w:r>
              <w:rPr>
                <w:sz w:val="18"/>
              </w:rPr>
              <w:t>1000</w:t>
            </w:r>
          </w:p>
        </w:tc>
        <w:tc>
          <w:tcPr>
            <w:tcW w:w="661" w:type="dxa"/>
            <w:vMerge/>
            <w:tcBorders>
              <w:top w:val="nil"/>
            </w:tcBorders>
          </w:tcPr>
          <w:p>
            <w:pPr>
              <w:rPr>
                <w:sz w:val="2"/>
                <w:szCs w:val="2"/>
              </w:rPr>
            </w:pPr>
          </w:p>
        </w:tc>
      </w:tr>
    </w:tbl>
    <w:p>
      <w:pPr>
        <w:spacing w:after="0"/>
        <w:rPr>
          <w:sz w:val="2"/>
          <w:szCs w:val="2"/>
        </w:rPr>
        <w:sectPr>
          <w:pgSz w:w="11900" w:h="16840"/>
          <w:pgMar w:header="1172" w:footer="1899" w:top="1480" w:bottom="2080" w:left="1180" w:right="0"/>
        </w:sectPr>
      </w:pPr>
    </w:p>
    <w:p>
      <w:pPr>
        <w:pStyle w:val="BodyText"/>
        <w:rPr>
          <w:b/>
        </w:rPr>
      </w:pPr>
    </w:p>
    <w:p>
      <w:pPr>
        <w:pStyle w:val="BodyText"/>
        <w:spacing w:before="4"/>
        <w:rPr>
          <w:b/>
          <w:sz w:val="29"/>
        </w:rPr>
      </w:pP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6"/>
        <w:gridCol w:w="2585"/>
        <w:gridCol w:w="2375"/>
        <w:gridCol w:w="654"/>
        <w:gridCol w:w="688"/>
        <w:gridCol w:w="662"/>
      </w:tblGrid>
      <w:tr>
        <w:trPr>
          <w:trHeight w:val="400" w:hRule="atLeast"/>
        </w:trPr>
        <w:tc>
          <w:tcPr>
            <w:tcW w:w="1096" w:type="dxa"/>
            <w:tcBorders>
              <w:bottom w:val="single" w:sz="12" w:space="0" w:color="000000"/>
            </w:tcBorders>
          </w:tcPr>
          <w:p>
            <w:pPr>
              <w:pStyle w:val="TableParagraph"/>
              <w:spacing w:before="86"/>
              <w:ind w:left="223"/>
              <w:jc w:val="left"/>
              <w:rPr>
                <w:b/>
                <w:sz w:val="18"/>
              </w:rPr>
            </w:pPr>
            <w:r>
              <w:rPr>
                <w:b/>
                <w:sz w:val="18"/>
              </w:rPr>
              <w:t>Symbol</w:t>
            </w:r>
          </w:p>
        </w:tc>
        <w:tc>
          <w:tcPr>
            <w:tcW w:w="2585" w:type="dxa"/>
            <w:tcBorders>
              <w:bottom w:val="single" w:sz="12" w:space="0" w:color="000000"/>
            </w:tcBorders>
          </w:tcPr>
          <w:p>
            <w:pPr>
              <w:pStyle w:val="TableParagraph"/>
              <w:spacing w:before="86"/>
              <w:ind w:left="852"/>
              <w:jc w:val="left"/>
              <w:rPr>
                <w:b/>
                <w:sz w:val="18"/>
              </w:rPr>
            </w:pPr>
            <w:r>
              <w:rPr>
                <w:b/>
                <w:sz w:val="18"/>
              </w:rPr>
              <w:t>Parameter</w:t>
            </w:r>
          </w:p>
        </w:tc>
        <w:tc>
          <w:tcPr>
            <w:tcW w:w="2375" w:type="dxa"/>
            <w:tcBorders>
              <w:bottom w:val="single" w:sz="12" w:space="0" w:color="000000"/>
            </w:tcBorders>
          </w:tcPr>
          <w:p>
            <w:pPr>
              <w:pStyle w:val="TableParagraph"/>
              <w:spacing w:before="86"/>
              <w:ind w:left="742"/>
              <w:jc w:val="left"/>
              <w:rPr>
                <w:b/>
                <w:sz w:val="18"/>
              </w:rPr>
            </w:pPr>
            <w:r>
              <w:rPr>
                <w:b/>
                <w:sz w:val="18"/>
              </w:rPr>
              <w:t>Conditions</w:t>
            </w:r>
          </w:p>
        </w:tc>
        <w:tc>
          <w:tcPr>
            <w:tcW w:w="654" w:type="dxa"/>
            <w:tcBorders>
              <w:bottom w:val="single" w:sz="12" w:space="0" w:color="000000"/>
            </w:tcBorders>
          </w:tcPr>
          <w:p>
            <w:pPr>
              <w:pStyle w:val="TableParagraph"/>
              <w:spacing w:before="86"/>
              <w:ind w:left="35" w:right="31"/>
              <w:rPr>
                <w:b/>
                <w:sz w:val="18"/>
              </w:rPr>
            </w:pPr>
            <w:r>
              <w:rPr>
                <w:b/>
                <w:sz w:val="18"/>
              </w:rPr>
              <w:t>Min</w:t>
            </w:r>
          </w:p>
        </w:tc>
        <w:tc>
          <w:tcPr>
            <w:tcW w:w="688" w:type="dxa"/>
            <w:tcBorders>
              <w:bottom w:val="single" w:sz="12" w:space="0" w:color="000000"/>
            </w:tcBorders>
          </w:tcPr>
          <w:p>
            <w:pPr>
              <w:pStyle w:val="TableParagraph"/>
              <w:spacing w:before="86"/>
              <w:ind w:left="146" w:right="140"/>
              <w:rPr>
                <w:b/>
                <w:sz w:val="18"/>
              </w:rPr>
            </w:pPr>
            <w:r>
              <w:rPr>
                <w:b/>
                <w:sz w:val="18"/>
              </w:rPr>
              <w:t>Max</w:t>
            </w:r>
          </w:p>
        </w:tc>
        <w:tc>
          <w:tcPr>
            <w:tcW w:w="662" w:type="dxa"/>
            <w:tcBorders>
              <w:bottom w:val="single" w:sz="12" w:space="0" w:color="000000"/>
            </w:tcBorders>
          </w:tcPr>
          <w:p>
            <w:pPr>
              <w:pStyle w:val="TableParagraph"/>
              <w:spacing w:before="86"/>
              <w:ind w:left="153"/>
              <w:jc w:val="left"/>
              <w:rPr>
                <w:b/>
                <w:sz w:val="18"/>
              </w:rPr>
            </w:pPr>
            <w:r>
              <w:rPr>
                <w:b/>
                <w:sz w:val="18"/>
              </w:rPr>
              <w:t>Unit</w:t>
            </w:r>
          </w:p>
        </w:tc>
      </w:tr>
      <w:tr>
        <w:trPr>
          <w:trHeight w:val="319" w:hRule="atLeast"/>
        </w:trPr>
        <w:tc>
          <w:tcPr>
            <w:tcW w:w="1096" w:type="dxa"/>
            <w:vMerge w:val="restart"/>
            <w:tcBorders>
              <w:top w:val="single" w:sz="12" w:space="0" w:color="000000"/>
            </w:tcBorders>
          </w:tcPr>
          <w:p>
            <w:pPr>
              <w:pStyle w:val="TableParagraph"/>
              <w:jc w:val="left"/>
              <w:rPr>
                <w:b/>
                <w:sz w:val="20"/>
              </w:rPr>
            </w:pPr>
          </w:p>
          <w:p>
            <w:pPr>
              <w:pStyle w:val="TableParagraph"/>
              <w:spacing w:before="4"/>
              <w:jc w:val="left"/>
              <w:rPr>
                <w:b/>
                <w:sz w:val="27"/>
              </w:rPr>
            </w:pPr>
          </w:p>
          <w:p>
            <w:pPr>
              <w:pStyle w:val="TableParagraph"/>
              <w:ind w:left="365" w:right="357"/>
              <w:rPr>
                <w:sz w:val="14"/>
              </w:rPr>
            </w:pPr>
            <w:r>
              <w:rPr>
                <w:sz w:val="18"/>
              </w:rPr>
              <w:t>T</w:t>
            </w:r>
            <w:r>
              <w:rPr>
                <w:sz w:val="14"/>
              </w:rPr>
              <w:t>A</w:t>
            </w:r>
          </w:p>
        </w:tc>
        <w:tc>
          <w:tcPr>
            <w:tcW w:w="2585" w:type="dxa"/>
            <w:vMerge w:val="restart"/>
            <w:tcBorders>
              <w:top w:val="single" w:sz="12" w:space="0" w:color="000000"/>
            </w:tcBorders>
          </w:tcPr>
          <w:p>
            <w:pPr>
              <w:pStyle w:val="TableParagraph"/>
              <w:spacing w:line="256" w:lineRule="auto" w:before="95"/>
              <w:ind w:left="59" w:right="475"/>
              <w:jc w:val="left"/>
              <w:rPr>
                <w:sz w:val="18"/>
              </w:rPr>
            </w:pPr>
            <w:r>
              <w:rPr>
                <w:sz w:val="18"/>
              </w:rPr>
              <w:t>Ambient temperature for 6 suffix version</w:t>
            </w:r>
          </w:p>
        </w:tc>
        <w:tc>
          <w:tcPr>
            <w:tcW w:w="2375" w:type="dxa"/>
            <w:tcBorders>
              <w:top w:val="single" w:sz="12" w:space="0" w:color="000000"/>
            </w:tcBorders>
          </w:tcPr>
          <w:p>
            <w:pPr>
              <w:pStyle w:val="TableParagraph"/>
              <w:spacing w:before="35"/>
              <w:ind w:left="59"/>
              <w:jc w:val="left"/>
              <w:rPr>
                <w:sz w:val="18"/>
              </w:rPr>
            </w:pPr>
            <w:r>
              <w:rPr>
                <w:sz w:val="18"/>
              </w:rPr>
              <w:t>Maximum power dissipation</w:t>
            </w:r>
          </w:p>
        </w:tc>
        <w:tc>
          <w:tcPr>
            <w:tcW w:w="654" w:type="dxa"/>
            <w:tcBorders>
              <w:top w:val="single" w:sz="12" w:space="0" w:color="000000"/>
            </w:tcBorders>
          </w:tcPr>
          <w:p>
            <w:pPr>
              <w:pStyle w:val="TableParagraph"/>
              <w:spacing w:before="35"/>
              <w:ind w:left="34" w:right="31"/>
              <w:rPr>
                <w:sz w:val="18"/>
              </w:rPr>
            </w:pPr>
            <w:r>
              <w:rPr>
                <w:sz w:val="18"/>
              </w:rPr>
              <w:t>–40</w:t>
            </w:r>
          </w:p>
        </w:tc>
        <w:tc>
          <w:tcPr>
            <w:tcW w:w="688" w:type="dxa"/>
            <w:tcBorders>
              <w:top w:val="single" w:sz="12" w:space="0" w:color="000000"/>
            </w:tcBorders>
          </w:tcPr>
          <w:p>
            <w:pPr>
              <w:pStyle w:val="TableParagraph"/>
              <w:spacing w:before="35"/>
              <w:ind w:left="144" w:right="140"/>
              <w:rPr>
                <w:sz w:val="18"/>
              </w:rPr>
            </w:pPr>
            <w:r>
              <w:rPr>
                <w:sz w:val="18"/>
              </w:rPr>
              <w:t>85</w:t>
            </w:r>
          </w:p>
        </w:tc>
        <w:tc>
          <w:tcPr>
            <w:tcW w:w="662"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17"/>
              </w:rPr>
            </w:pPr>
          </w:p>
          <w:p>
            <w:pPr>
              <w:pStyle w:val="TableParagraph"/>
              <w:ind w:left="207" w:right="202"/>
              <w:rPr>
                <w:sz w:val="18"/>
              </w:rPr>
            </w:pPr>
            <w:r>
              <w:rPr>
                <w:sz w:val="18"/>
              </w:rPr>
              <w:t>°C</w:t>
            </w:r>
          </w:p>
        </w:tc>
      </w:tr>
      <w:tr>
        <w:trPr>
          <w:trHeight w:val="330"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5" w:type="dxa"/>
          </w:tcPr>
          <w:p>
            <w:pPr>
              <w:pStyle w:val="TableParagraph"/>
              <w:spacing w:before="14"/>
              <w:ind w:left="59"/>
              <w:jc w:val="left"/>
              <w:rPr>
                <w:sz w:val="14"/>
              </w:rPr>
            </w:pPr>
            <w:r>
              <w:rPr>
                <w:sz w:val="18"/>
              </w:rPr>
              <w:t>Low-power dissipation</w:t>
            </w:r>
            <w:r>
              <w:rPr>
                <w:position w:val="7"/>
                <w:sz w:val="14"/>
              </w:rPr>
              <w:t>(5)</w:t>
            </w:r>
          </w:p>
        </w:tc>
        <w:tc>
          <w:tcPr>
            <w:tcW w:w="654" w:type="dxa"/>
          </w:tcPr>
          <w:p>
            <w:pPr>
              <w:pStyle w:val="TableParagraph"/>
              <w:spacing w:before="47"/>
              <w:ind w:left="36" w:right="31"/>
              <w:rPr>
                <w:sz w:val="18"/>
              </w:rPr>
            </w:pPr>
            <w:r>
              <w:rPr>
                <w:sz w:val="18"/>
              </w:rPr>
              <w:t>–40</w:t>
            </w:r>
          </w:p>
        </w:tc>
        <w:tc>
          <w:tcPr>
            <w:tcW w:w="688" w:type="dxa"/>
          </w:tcPr>
          <w:p>
            <w:pPr>
              <w:pStyle w:val="TableParagraph"/>
              <w:spacing w:before="47"/>
              <w:ind w:left="146" w:right="137"/>
              <w:rPr>
                <w:sz w:val="18"/>
              </w:rPr>
            </w:pPr>
            <w:r>
              <w:rPr>
                <w:sz w:val="18"/>
              </w:rPr>
              <w:t>105</w:t>
            </w:r>
          </w:p>
        </w:tc>
        <w:tc>
          <w:tcPr>
            <w:tcW w:w="662"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85" w:type="dxa"/>
            <w:vMerge w:val="restart"/>
          </w:tcPr>
          <w:p>
            <w:pPr>
              <w:pStyle w:val="TableParagraph"/>
              <w:spacing w:line="254" w:lineRule="auto" w:before="105"/>
              <w:ind w:left="59" w:right="475"/>
              <w:jc w:val="left"/>
              <w:rPr>
                <w:sz w:val="18"/>
              </w:rPr>
            </w:pPr>
            <w:r>
              <w:rPr>
                <w:sz w:val="18"/>
              </w:rPr>
              <w:t>Ambient temperature for 7 suffix version</w:t>
            </w:r>
          </w:p>
        </w:tc>
        <w:tc>
          <w:tcPr>
            <w:tcW w:w="2375" w:type="dxa"/>
          </w:tcPr>
          <w:p>
            <w:pPr>
              <w:pStyle w:val="TableParagraph"/>
              <w:spacing w:before="45"/>
              <w:ind w:left="59"/>
              <w:jc w:val="left"/>
              <w:rPr>
                <w:sz w:val="18"/>
              </w:rPr>
            </w:pPr>
            <w:r>
              <w:rPr>
                <w:sz w:val="18"/>
              </w:rPr>
              <w:t>Maximum power dissipation</w:t>
            </w:r>
          </w:p>
        </w:tc>
        <w:tc>
          <w:tcPr>
            <w:tcW w:w="654" w:type="dxa"/>
          </w:tcPr>
          <w:p>
            <w:pPr>
              <w:pStyle w:val="TableParagraph"/>
              <w:spacing w:before="45"/>
              <w:ind w:left="34" w:right="31"/>
              <w:rPr>
                <w:sz w:val="18"/>
              </w:rPr>
            </w:pPr>
            <w:r>
              <w:rPr>
                <w:sz w:val="18"/>
              </w:rPr>
              <w:t>–40</w:t>
            </w:r>
          </w:p>
        </w:tc>
        <w:tc>
          <w:tcPr>
            <w:tcW w:w="688" w:type="dxa"/>
          </w:tcPr>
          <w:p>
            <w:pPr>
              <w:pStyle w:val="TableParagraph"/>
              <w:spacing w:before="45"/>
              <w:ind w:left="146" w:right="139"/>
              <w:rPr>
                <w:sz w:val="18"/>
              </w:rPr>
            </w:pPr>
            <w:r>
              <w:rPr>
                <w:sz w:val="18"/>
              </w:rPr>
              <w:t>105</w:t>
            </w:r>
          </w:p>
        </w:tc>
        <w:tc>
          <w:tcPr>
            <w:tcW w:w="662"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5" w:type="dxa"/>
          </w:tcPr>
          <w:p>
            <w:pPr>
              <w:pStyle w:val="TableParagraph"/>
              <w:spacing w:before="13"/>
              <w:ind w:left="59"/>
              <w:jc w:val="left"/>
              <w:rPr>
                <w:sz w:val="14"/>
              </w:rPr>
            </w:pPr>
            <w:r>
              <w:rPr>
                <w:sz w:val="18"/>
              </w:rPr>
              <w:t>Low-power dissipation</w:t>
            </w:r>
            <w:r>
              <w:rPr>
                <w:position w:val="7"/>
                <w:sz w:val="14"/>
              </w:rPr>
              <w:t>(5)</w:t>
            </w:r>
          </w:p>
        </w:tc>
        <w:tc>
          <w:tcPr>
            <w:tcW w:w="654" w:type="dxa"/>
          </w:tcPr>
          <w:p>
            <w:pPr>
              <w:pStyle w:val="TableParagraph"/>
              <w:spacing w:before="45"/>
              <w:ind w:left="36" w:right="31"/>
              <w:rPr>
                <w:sz w:val="18"/>
              </w:rPr>
            </w:pPr>
            <w:r>
              <w:rPr>
                <w:sz w:val="18"/>
              </w:rPr>
              <w:t>–40</w:t>
            </w:r>
          </w:p>
        </w:tc>
        <w:tc>
          <w:tcPr>
            <w:tcW w:w="688" w:type="dxa"/>
          </w:tcPr>
          <w:p>
            <w:pPr>
              <w:pStyle w:val="TableParagraph"/>
              <w:spacing w:before="45"/>
              <w:ind w:left="146" w:right="137"/>
              <w:rPr>
                <w:sz w:val="18"/>
              </w:rPr>
            </w:pPr>
            <w:r>
              <w:rPr>
                <w:sz w:val="18"/>
              </w:rPr>
              <w:t>125</w:t>
            </w:r>
          </w:p>
        </w:tc>
        <w:tc>
          <w:tcPr>
            <w:tcW w:w="662" w:type="dxa"/>
            <w:vMerge/>
            <w:tcBorders>
              <w:top w:val="nil"/>
            </w:tcBorders>
          </w:tcPr>
          <w:p>
            <w:pPr>
              <w:rPr>
                <w:sz w:val="2"/>
                <w:szCs w:val="2"/>
              </w:rPr>
            </w:pPr>
          </w:p>
        </w:tc>
      </w:tr>
      <w:tr>
        <w:trPr>
          <w:trHeight w:val="330" w:hRule="atLeast"/>
        </w:trPr>
        <w:tc>
          <w:tcPr>
            <w:tcW w:w="1096" w:type="dxa"/>
            <w:vMerge w:val="restart"/>
          </w:tcPr>
          <w:p>
            <w:pPr>
              <w:pStyle w:val="TableParagraph"/>
              <w:spacing w:before="9"/>
              <w:jc w:val="left"/>
              <w:rPr>
                <w:b/>
                <w:sz w:val="18"/>
              </w:rPr>
            </w:pPr>
          </w:p>
          <w:p>
            <w:pPr>
              <w:pStyle w:val="TableParagraph"/>
              <w:ind w:left="365" w:right="356"/>
              <w:rPr>
                <w:sz w:val="14"/>
              </w:rPr>
            </w:pPr>
            <w:r>
              <w:rPr>
                <w:sz w:val="18"/>
              </w:rPr>
              <w:t>T</w:t>
            </w:r>
            <w:r>
              <w:rPr>
                <w:sz w:val="14"/>
              </w:rPr>
              <w:t>J</w:t>
            </w:r>
          </w:p>
        </w:tc>
        <w:tc>
          <w:tcPr>
            <w:tcW w:w="2585" w:type="dxa"/>
            <w:vMerge w:val="restart"/>
          </w:tcPr>
          <w:p>
            <w:pPr>
              <w:pStyle w:val="TableParagraph"/>
              <w:spacing w:before="9"/>
              <w:jc w:val="left"/>
              <w:rPr>
                <w:b/>
                <w:sz w:val="18"/>
              </w:rPr>
            </w:pPr>
          </w:p>
          <w:p>
            <w:pPr>
              <w:pStyle w:val="TableParagraph"/>
              <w:ind w:left="59"/>
              <w:jc w:val="left"/>
              <w:rPr>
                <w:sz w:val="18"/>
              </w:rPr>
            </w:pPr>
            <w:r>
              <w:rPr>
                <w:sz w:val="18"/>
              </w:rPr>
              <w:t>Junction temperature range</w:t>
            </w:r>
          </w:p>
        </w:tc>
        <w:tc>
          <w:tcPr>
            <w:tcW w:w="2375" w:type="dxa"/>
          </w:tcPr>
          <w:p>
            <w:pPr>
              <w:pStyle w:val="TableParagraph"/>
              <w:spacing w:before="47"/>
              <w:ind w:left="59"/>
              <w:jc w:val="left"/>
              <w:rPr>
                <w:sz w:val="18"/>
              </w:rPr>
            </w:pPr>
            <w:r>
              <w:rPr>
                <w:sz w:val="18"/>
              </w:rPr>
              <w:t>6 suffix version</w:t>
            </w:r>
          </w:p>
        </w:tc>
        <w:tc>
          <w:tcPr>
            <w:tcW w:w="654" w:type="dxa"/>
          </w:tcPr>
          <w:p>
            <w:pPr>
              <w:pStyle w:val="TableParagraph"/>
              <w:spacing w:before="47"/>
              <w:ind w:left="36" w:right="31"/>
              <w:rPr>
                <w:sz w:val="18"/>
              </w:rPr>
            </w:pPr>
            <w:r>
              <w:rPr>
                <w:sz w:val="18"/>
              </w:rPr>
              <w:t>–40</w:t>
            </w:r>
          </w:p>
        </w:tc>
        <w:tc>
          <w:tcPr>
            <w:tcW w:w="688" w:type="dxa"/>
          </w:tcPr>
          <w:p>
            <w:pPr>
              <w:pStyle w:val="TableParagraph"/>
              <w:spacing w:before="47"/>
              <w:ind w:left="146" w:right="137"/>
              <w:rPr>
                <w:sz w:val="18"/>
              </w:rPr>
            </w:pPr>
            <w:r>
              <w:rPr>
                <w:sz w:val="18"/>
              </w:rPr>
              <w:t>105</w:t>
            </w:r>
          </w:p>
        </w:tc>
        <w:tc>
          <w:tcPr>
            <w:tcW w:w="662" w:type="dxa"/>
            <w:vMerge/>
            <w:tcBorders>
              <w:top w:val="nil"/>
            </w:tcBorders>
          </w:tcPr>
          <w:p>
            <w:pPr>
              <w:rPr>
                <w:sz w:val="2"/>
                <w:szCs w:val="2"/>
              </w:rPr>
            </w:pPr>
          </w:p>
        </w:tc>
      </w:tr>
      <w:tr>
        <w:trPr>
          <w:trHeight w:val="329" w:hRule="atLeast"/>
        </w:trPr>
        <w:tc>
          <w:tcPr>
            <w:tcW w:w="1096" w:type="dxa"/>
            <w:vMerge/>
            <w:tcBorders>
              <w:top w:val="nil"/>
            </w:tcBorders>
          </w:tcPr>
          <w:p>
            <w:pPr>
              <w:rPr>
                <w:sz w:val="2"/>
                <w:szCs w:val="2"/>
              </w:rPr>
            </w:pPr>
          </w:p>
        </w:tc>
        <w:tc>
          <w:tcPr>
            <w:tcW w:w="2585" w:type="dxa"/>
            <w:vMerge/>
            <w:tcBorders>
              <w:top w:val="nil"/>
            </w:tcBorders>
          </w:tcPr>
          <w:p>
            <w:pPr>
              <w:rPr>
                <w:sz w:val="2"/>
                <w:szCs w:val="2"/>
              </w:rPr>
            </w:pPr>
          </w:p>
        </w:tc>
        <w:tc>
          <w:tcPr>
            <w:tcW w:w="2375" w:type="dxa"/>
          </w:tcPr>
          <w:p>
            <w:pPr>
              <w:pStyle w:val="TableParagraph"/>
              <w:spacing w:before="45"/>
              <w:ind w:left="59"/>
              <w:jc w:val="left"/>
              <w:rPr>
                <w:sz w:val="18"/>
              </w:rPr>
            </w:pPr>
            <w:r>
              <w:rPr>
                <w:sz w:val="18"/>
              </w:rPr>
              <w:t>7 suffix version</w:t>
            </w:r>
          </w:p>
        </w:tc>
        <w:tc>
          <w:tcPr>
            <w:tcW w:w="654" w:type="dxa"/>
          </w:tcPr>
          <w:p>
            <w:pPr>
              <w:pStyle w:val="TableParagraph"/>
              <w:spacing w:before="45"/>
              <w:ind w:left="36" w:right="31"/>
              <w:rPr>
                <w:sz w:val="18"/>
              </w:rPr>
            </w:pPr>
            <w:r>
              <w:rPr>
                <w:sz w:val="18"/>
              </w:rPr>
              <w:t>–40</w:t>
            </w:r>
          </w:p>
        </w:tc>
        <w:tc>
          <w:tcPr>
            <w:tcW w:w="688" w:type="dxa"/>
          </w:tcPr>
          <w:p>
            <w:pPr>
              <w:pStyle w:val="TableParagraph"/>
              <w:spacing w:before="45"/>
              <w:ind w:left="146" w:right="137"/>
              <w:rPr>
                <w:sz w:val="18"/>
              </w:rPr>
            </w:pPr>
            <w:r>
              <w:rPr>
                <w:sz w:val="18"/>
              </w:rPr>
              <w:t>125</w:t>
            </w:r>
          </w:p>
        </w:tc>
        <w:tc>
          <w:tcPr>
            <w:tcW w:w="662" w:type="dxa"/>
            <w:vMerge/>
            <w:tcBorders>
              <w:top w:val="nil"/>
            </w:tcBorders>
          </w:tcPr>
          <w:p>
            <w:pPr>
              <w:rPr>
                <w:sz w:val="2"/>
                <w:szCs w:val="2"/>
              </w:rPr>
            </w:pPr>
          </w:p>
        </w:tc>
      </w:tr>
    </w:tbl>
    <w:p>
      <w:pPr>
        <w:pStyle w:val="ListParagraph"/>
        <w:numPr>
          <w:ilvl w:val="3"/>
          <w:numId w:val="14"/>
        </w:numPr>
        <w:tabs>
          <w:tab w:pos="1583" w:val="left" w:leader="none"/>
        </w:tabs>
        <w:spacing w:line="240" w:lineRule="auto" w:before="64" w:after="0"/>
        <w:ind w:left="1582" w:right="0" w:hanging="284"/>
        <w:jc w:val="left"/>
        <w:rPr>
          <w:sz w:val="16"/>
        </w:rPr>
      </w:pPr>
      <w:r>
        <w:rPr>
          <w:sz w:val="16"/>
        </w:rPr>
        <w:t>When the ADC is used, refer to </w:t>
      </w:r>
      <w:hyperlink w:history="true" w:anchor="_bookmark142">
        <w:r>
          <w:rPr>
            <w:i/>
            <w:color w:val="0000FF"/>
            <w:spacing w:val="-3"/>
            <w:sz w:val="16"/>
          </w:rPr>
          <w:t>Table </w:t>
        </w:r>
        <w:r>
          <w:rPr>
            <w:i/>
            <w:color w:val="0000FF"/>
            <w:sz w:val="16"/>
          </w:rPr>
          <w:t>46: ADC</w:t>
        </w:r>
        <w:r>
          <w:rPr>
            <w:i/>
            <w:color w:val="0000FF"/>
            <w:spacing w:val="-1"/>
            <w:sz w:val="16"/>
          </w:rPr>
          <w:t> </w:t>
        </w:r>
        <w:r>
          <w:rPr>
            <w:i/>
            <w:color w:val="0000FF"/>
            <w:sz w:val="16"/>
          </w:rPr>
          <w:t>characteristics</w:t>
        </w:r>
      </w:hyperlink>
      <w:r>
        <w:rPr>
          <w:sz w:val="16"/>
        </w:rPr>
        <w:t>.</w:t>
      </w:r>
    </w:p>
    <w:p>
      <w:pPr>
        <w:pStyle w:val="ListParagraph"/>
        <w:numPr>
          <w:ilvl w:val="3"/>
          <w:numId w:val="14"/>
        </w:numPr>
        <w:tabs>
          <w:tab w:pos="1583" w:val="left" w:leader="none"/>
        </w:tabs>
        <w:spacing w:line="180" w:lineRule="auto" w:before="120" w:after="0"/>
        <w:ind w:left="1582" w:right="2053" w:hanging="284"/>
        <w:jc w:val="left"/>
        <w:rPr>
          <w:sz w:val="16"/>
        </w:rPr>
      </w:pPr>
      <w:r>
        <w:rPr>
          <w:sz w:val="16"/>
        </w:rPr>
        <w:t>It is recommended to power V</w:t>
      </w:r>
      <w:r>
        <w:rPr>
          <w:position w:val="-3"/>
          <w:sz w:val="12"/>
        </w:rPr>
        <w:t>DD </w:t>
      </w:r>
      <w:r>
        <w:rPr>
          <w:sz w:val="16"/>
        </w:rPr>
        <w:t>and V</w:t>
      </w:r>
      <w:r>
        <w:rPr>
          <w:position w:val="-3"/>
          <w:sz w:val="12"/>
        </w:rPr>
        <w:t>DDA </w:t>
      </w:r>
      <w:r>
        <w:rPr>
          <w:sz w:val="16"/>
        </w:rPr>
        <w:t>from the same source. A maximum difference of 300 mV between V</w:t>
      </w:r>
      <w:r>
        <w:rPr>
          <w:position w:val="-3"/>
          <w:sz w:val="12"/>
        </w:rPr>
        <w:t>DD </w:t>
      </w:r>
      <w:r>
        <w:rPr>
          <w:sz w:val="16"/>
        </w:rPr>
        <w:t>and V</w:t>
      </w:r>
      <w:r>
        <w:rPr>
          <w:position w:val="-3"/>
          <w:sz w:val="12"/>
        </w:rPr>
        <w:t>DDA </w:t>
      </w:r>
      <w:r>
        <w:rPr>
          <w:sz w:val="16"/>
        </w:rPr>
        <w:t>can be tolerated during power-up and</w:t>
      </w:r>
      <w:r>
        <w:rPr>
          <w:spacing w:val="14"/>
          <w:sz w:val="16"/>
        </w:rPr>
        <w:t> </w:t>
      </w:r>
      <w:r>
        <w:rPr>
          <w:sz w:val="16"/>
        </w:rPr>
        <w:t>operation.</w:t>
      </w:r>
    </w:p>
    <w:p>
      <w:pPr>
        <w:pStyle w:val="ListParagraph"/>
        <w:numPr>
          <w:ilvl w:val="3"/>
          <w:numId w:val="14"/>
        </w:numPr>
        <w:tabs>
          <w:tab w:pos="1583" w:val="left" w:leader="none"/>
        </w:tabs>
        <w:spacing w:line="240" w:lineRule="auto" w:before="64" w:after="0"/>
        <w:ind w:left="1582" w:right="0" w:hanging="284"/>
        <w:jc w:val="left"/>
        <w:rPr>
          <w:sz w:val="16"/>
        </w:rPr>
      </w:pPr>
      <w:r>
        <w:rPr>
          <w:spacing w:val="-9"/>
          <w:sz w:val="16"/>
        </w:rPr>
        <w:t>To </w:t>
      </w:r>
      <w:r>
        <w:rPr>
          <w:sz w:val="16"/>
        </w:rPr>
        <w:t>sustain a voltage higher than V</w:t>
      </w:r>
      <w:r>
        <w:rPr>
          <w:position w:val="-3"/>
          <w:sz w:val="12"/>
        </w:rPr>
        <w:t>DD</w:t>
      </w:r>
      <w:r>
        <w:rPr>
          <w:sz w:val="16"/>
        </w:rPr>
        <w:t>+0.3 </w:t>
      </w:r>
      <w:r>
        <w:rPr>
          <w:spacing w:val="-8"/>
          <w:sz w:val="16"/>
        </w:rPr>
        <w:t>V, </w:t>
      </w:r>
      <w:r>
        <w:rPr>
          <w:sz w:val="16"/>
        </w:rPr>
        <w:t>the internal pull-up/pull-down resistors must be</w:t>
      </w:r>
      <w:r>
        <w:rPr>
          <w:spacing w:val="5"/>
          <w:sz w:val="16"/>
        </w:rPr>
        <w:t> </w:t>
      </w:r>
      <w:r>
        <w:rPr>
          <w:sz w:val="16"/>
        </w:rPr>
        <w:t>disabled.</w:t>
      </w:r>
    </w:p>
    <w:p>
      <w:pPr>
        <w:pStyle w:val="ListParagraph"/>
        <w:numPr>
          <w:ilvl w:val="3"/>
          <w:numId w:val="14"/>
        </w:numPr>
        <w:tabs>
          <w:tab w:pos="1583" w:val="left" w:leader="none"/>
        </w:tabs>
        <w:spacing w:line="180" w:lineRule="auto" w:before="88" w:after="0"/>
        <w:ind w:left="1582" w:right="1686" w:hanging="284"/>
        <w:jc w:val="left"/>
        <w:rPr>
          <w:sz w:val="16"/>
        </w:rPr>
      </w:pPr>
      <w:r>
        <w:rPr>
          <w:sz w:val="16"/>
        </w:rPr>
        <w:t>If </w:t>
      </w:r>
      <w:r>
        <w:rPr>
          <w:spacing w:val="-5"/>
          <w:sz w:val="16"/>
        </w:rPr>
        <w:t>T</w:t>
      </w:r>
      <w:r>
        <w:rPr>
          <w:spacing w:val="-5"/>
          <w:position w:val="-3"/>
          <w:sz w:val="12"/>
        </w:rPr>
        <w:t>A </w:t>
      </w:r>
      <w:r>
        <w:rPr>
          <w:sz w:val="16"/>
        </w:rPr>
        <w:t>is lower, higher P</w:t>
      </w:r>
      <w:r>
        <w:rPr>
          <w:position w:val="-3"/>
          <w:sz w:val="12"/>
        </w:rPr>
        <w:t>D </w:t>
      </w:r>
      <w:r>
        <w:rPr>
          <w:sz w:val="16"/>
        </w:rPr>
        <w:t>values are allowed as long as T</w:t>
      </w:r>
      <w:r>
        <w:rPr>
          <w:position w:val="-3"/>
          <w:sz w:val="12"/>
        </w:rPr>
        <w:t>J </w:t>
      </w:r>
      <w:r>
        <w:rPr>
          <w:sz w:val="16"/>
        </w:rPr>
        <w:t>does not exceed T</w:t>
      </w:r>
      <w:r>
        <w:rPr>
          <w:position w:val="-3"/>
          <w:sz w:val="12"/>
        </w:rPr>
        <w:t>J</w:t>
      </w:r>
      <w:r>
        <w:rPr>
          <w:sz w:val="16"/>
        </w:rPr>
        <w:t>max (see </w:t>
      </w:r>
      <w:hyperlink w:history="true" w:anchor="_bookmark197">
        <w:r>
          <w:rPr>
            <w:i/>
            <w:color w:val="0000FF"/>
            <w:spacing w:val="-3"/>
            <w:sz w:val="16"/>
          </w:rPr>
          <w:t>Table </w:t>
        </w:r>
        <w:r>
          <w:rPr>
            <w:i/>
            <w:color w:val="0000FF"/>
            <w:sz w:val="16"/>
          </w:rPr>
          <w:t>6.9: Thermal</w:t>
        </w:r>
      </w:hyperlink>
      <w:hyperlink w:history="true" w:anchor="_bookmark197">
        <w:r>
          <w:rPr>
            <w:i/>
            <w:color w:val="0000FF"/>
            <w:sz w:val="16"/>
          </w:rPr>
          <w:t> </w:t>
        </w:r>
        <w:r>
          <w:rPr>
            <w:i/>
            <w:color w:val="0000FF"/>
            <w:sz w:val="16"/>
          </w:rPr>
          <w:t>characteristics on page 105</w:t>
        </w:r>
      </w:hyperlink>
      <w:r>
        <w:rPr>
          <w:sz w:val="16"/>
        </w:rPr>
        <w:t>).</w:t>
      </w:r>
    </w:p>
    <w:p>
      <w:pPr>
        <w:pStyle w:val="ListParagraph"/>
        <w:numPr>
          <w:ilvl w:val="3"/>
          <w:numId w:val="14"/>
        </w:numPr>
        <w:tabs>
          <w:tab w:pos="1583" w:val="left" w:leader="none"/>
        </w:tabs>
        <w:spacing w:line="188" w:lineRule="exact" w:before="96" w:after="0"/>
        <w:ind w:left="1582" w:right="0" w:hanging="284"/>
        <w:jc w:val="left"/>
        <w:rPr>
          <w:sz w:val="16"/>
        </w:rPr>
      </w:pPr>
      <w:r>
        <w:rPr>
          <w:sz w:val="16"/>
        </w:rPr>
        <w:t>In</w:t>
      </w:r>
      <w:r>
        <w:rPr>
          <w:spacing w:val="-7"/>
          <w:sz w:val="16"/>
        </w:rPr>
        <w:t> </w:t>
      </w:r>
      <w:r>
        <w:rPr>
          <w:sz w:val="16"/>
        </w:rPr>
        <w:t>low-power</w:t>
      </w:r>
      <w:r>
        <w:rPr>
          <w:spacing w:val="-7"/>
          <w:sz w:val="16"/>
        </w:rPr>
        <w:t> </w:t>
      </w:r>
      <w:r>
        <w:rPr>
          <w:sz w:val="16"/>
        </w:rPr>
        <w:t>dissipation</w:t>
      </w:r>
      <w:r>
        <w:rPr>
          <w:spacing w:val="-7"/>
          <w:sz w:val="16"/>
        </w:rPr>
        <w:t> </w:t>
      </w:r>
      <w:r>
        <w:rPr>
          <w:sz w:val="16"/>
        </w:rPr>
        <w:t>state,</w:t>
      </w:r>
      <w:r>
        <w:rPr>
          <w:spacing w:val="-8"/>
          <w:sz w:val="16"/>
        </w:rPr>
        <w:t> </w:t>
      </w:r>
      <w:r>
        <w:rPr>
          <w:spacing w:val="-4"/>
          <w:sz w:val="16"/>
        </w:rPr>
        <w:t>T</w:t>
      </w:r>
      <w:r>
        <w:rPr>
          <w:spacing w:val="-4"/>
          <w:position w:val="-3"/>
          <w:sz w:val="12"/>
        </w:rPr>
        <w:t>A</w:t>
      </w:r>
      <w:r>
        <w:rPr>
          <w:spacing w:val="5"/>
          <w:position w:val="-3"/>
          <w:sz w:val="12"/>
        </w:rPr>
        <w:t> </w:t>
      </w:r>
      <w:r>
        <w:rPr>
          <w:sz w:val="16"/>
        </w:rPr>
        <w:t>can</w:t>
      </w:r>
      <w:r>
        <w:rPr>
          <w:spacing w:val="-7"/>
          <w:sz w:val="16"/>
        </w:rPr>
        <w:t> </w:t>
      </w:r>
      <w:r>
        <w:rPr>
          <w:sz w:val="16"/>
        </w:rPr>
        <w:t>be</w:t>
      </w:r>
      <w:r>
        <w:rPr>
          <w:spacing w:val="-8"/>
          <w:sz w:val="16"/>
        </w:rPr>
        <w:t> </w:t>
      </w:r>
      <w:r>
        <w:rPr>
          <w:sz w:val="16"/>
        </w:rPr>
        <w:t>extended</w:t>
      </w:r>
      <w:r>
        <w:rPr>
          <w:spacing w:val="-7"/>
          <w:sz w:val="16"/>
        </w:rPr>
        <w:t> </w:t>
      </w:r>
      <w:r>
        <w:rPr>
          <w:sz w:val="16"/>
        </w:rPr>
        <w:t>to</w:t>
      </w:r>
      <w:r>
        <w:rPr>
          <w:spacing w:val="-6"/>
          <w:sz w:val="16"/>
        </w:rPr>
        <w:t> </w:t>
      </w:r>
      <w:r>
        <w:rPr>
          <w:sz w:val="16"/>
        </w:rPr>
        <w:t>this</w:t>
      </w:r>
      <w:r>
        <w:rPr>
          <w:spacing w:val="-7"/>
          <w:sz w:val="16"/>
        </w:rPr>
        <w:t> </w:t>
      </w:r>
      <w:r>
        <w:rPr>
          <w:sz w:val="16"/>
        </w:rPr>
        <w:t>range</w:t>
      </w:r>
      <w:r>
        <w:rPr>
          <w:spacing w:val="-7"/>
          <w:sz w:val="16"/>
        </w:rPr>
        <w:t> </w:t>
      </w:r>
      <w:r>
        <w:rPr>
          <w:sz w:val="16"/>
        </w:rPr>
        <w:t>as</w:t>
      </w:r>
      <w:r>
        <w:rPr>
          <w:spacing w:val="-7"/>
          <w:sz w:val="16"/>
        </w:rPr>
        <w:t> </w:t>
      </w:r>
      <w:r>
        <w:rPr>
          <w:sz w:val="16"/>
        </w:rPr>
        <w:t>long</w:t>
      </w:r>
      <w:r>
        <w:rPr>
          <w:spacing w:val="-8"/>
          <w:sz w:val="16"/>
        </w:rPr>
        <w:t> </w:t>
      </w:r>
      <w:r>
        <w:rPr>
          <w:sz w:val="16"/>
        </w:rPr>
        <w:t>as</w:t>
      </w:r>
      <w:r>
        <w:rPr>
          <w:spacing w:val="-7"/>
          <w:sz w:val="16"/>
        </w:rPr>
        <w:t> </w:t>
      </w:r>
      <w:r>
        <w:rPr>
          <w:sz w:val="16"/>
        </w:rPr>
        <w:t>T</w:t>
      </w:r>
      <w:r>
        <w:rPr>
          <w:position w:val="-3"/>
          <w:sz w:val="12"/>
        </w:rPr>
        <w:t>J</w:t>
      </w:r>
      <w:r>
        <w:rPr>
          <w:spacing w:val="5"/>
          <w:position w:val="-3"/>
          <w:sz w:val="12"/>
        </w:rPr>
        <w:t> </w:t>
      </w:r>
      <w:r>
        <w:rPr>
          <w:sz w:val="16"/>
        </w:rPr>
        <w:t>does</w:t>
      </w:r>
      <w:r>
        <w:rPr>
          <w:spacing w:val="-7"/>
          <w:sz w:val="16"/>
        </w:rPr>
        <w:t> </w:t>
      </w:r>
      <w:r>
        <w:rPr>
          <w:sz w:val="16"/>
        </w:rPr>
        <w:t>not</w:t>
      </w:r>
      <w:r>
        <w:rPr>
          <w:spacing w:val="-6"/>
          <w:sz w:val="16"/>
        </w:rPr>
        <w:t> </w:t>
      </w:r>
      <w:r>
        <w:rPr>
          <w:sz w:val="16"/>
        </w:rPr>
        <w:t>exceed</w:t>
      </w:r>
      <w:r>
        <w:rPr>
          <w:spacing w:val="-6"/>
          <w:sz w:val="16"/>
        </w:rPr>
        <w:t> </w:t>
      </w:r>
      <w:r>
        <w:rPr>
          <w:sz w:val="16"/>
        </w:rPr>
        <w:t>T</w:t>
      </w:r>
      <w:r>
        <w:rPr>
          <w:position w:val="-3"/>
          <w:sz w:val="12"/>
        </w:rPr>
        <w:t>J</w:t>
      </w:r>
      <w:r>
        <w:rPr>
          <w:sz w:val="16"/>
        </w:rPr>
        <w:t>max</w:t>
      </w:r>
      <w:r>
        <w:rPr>
          <w:spacing w:val="-7"/>
          <w:sz w:val="16"/>
        </w:rPr>
        <w:t> </w:t>
      </w:r>
      <w:r>
        <w:rPr>
          <w:sz w:val="16"/>
        </w:rPr>
        <w:t>(see</w:t>
      </w:r>
    </w:p>
    <w:p>
      <w:pPr>
        <w:spacing w:line="157" w:lineRule="exact" w:before="0"/>
        <w:ind w:left="246" w:right="4377" w:firstLine="0"/>
        <w:jc w:val="center"/>
        <w:rPr>
          <w:sz w:val="16"/>
        </w:rPr>
      </w:pPr>
      <w:hyperlink w:history="true" w:anchor="_bookmark197">
        <w:r>
          <w:rPr>
            <w:i/>
            <w:color w:val="0000FF"/>
            <w:sz w:val="16"/>
          </w:rPr>
          <w:t>Table 6.9: Thermal characteristics on page 105</w:t>
        </w:r>
      </w:hyperlink>
      <w:r>
        <w:rPr>
          <w:sz w:val="16"/>
        </w:rPr>
        <w:t>).</w:t>
      </w:r>
    </w:p>
    <w:p>
      <w:pPr>
        <w:pStyle w:val="BodyText"/>
        <w:spacing w:before="9"/>
        <w:rPr>
          <w:sz w:val="15"/>
        </w:rPr>
      </w:pPr>
    </w:p>
    <w:p>
      <w:pPr>
        <w:pStyle w:val="ListParagraph"/>
        <w:numPr>
          <w:ilvl w:val="2"/>
          <w:numId w:val="14"/>
        </w:numPr>
        <w:tabs>
          <w:tab w:pos="1299" w:val="left" w:leader="none"/>
          <w:tab w:pos="1300" w:val="left" w:leader="none"/>
        </w:tabs>
        <w:spacing w:line="240" w:lineRule="auto" w:before="92" w:after="0"/>
        <w:ind w:left="1299" w:right="0" w:hanging="1135"/>
        <w:jc w:val="left"/>
        <w:rPr>
          <w:b/>
          <w:sz w:val="24"/>
        </w:rPr>
      </w:pPr>
      <w:bookmarkStart w:name="5.3.2 Operating conditions at power-up /" w:id="175"/>
      <w:bookmarkEnd w:id="175"/>
      <w:r>
        <w:rPr/>
      </w:r>
      <w:bookmarkStart w:name="_bookmark67" w:id="176"/>
      <w:bookmarkEnd w:id="176"/>
      <w:r>
        <w:rPr/>
      </w:r>
      <w:bookmarkStart w:name="_bookmark67" w:id="177"/>
      <w:bookmarkEnd w:id="177"/>
      <w:r>
        <w:rPr>
          <w:b/>
          <w:sz w:val="24"/>
        </w:rPr>
        <w:t>Operating</w:t>
      </w:r>
      <w:r>
        <w:rPr>
          <w:b/>
          <w:sz w:val="24"/>
        </w:rPr>
        <w:t> conditions at power-up /</w:t>
      </w:r>
      <w:r>
        <w:rPr>
          <w:b/>
          <w:spacing w:val="-5"/>
          <w:sz w:val="24"/>
        </w:rPr>
        <w:t> </w:t>
      </w:r>
      <w:r>
        <w:rPr>
          <w:b/>
          <w:sz w:val="24"/>
        </w:rPr>
        <w:t>power-down</w:t>
      </w:r>
    </w:p>
    <w:p>
      <w:pPr>
        <w:pStyle w:val="BodyText"/>
        <w:spacing w:before="155"/>
        <w:ind w:left="1299"/>
      </w:pPr>
      <w:r>
        <w:rPr/>
        <w:t>Subject to general operating conditions for T</w:t>
      </w:r>
      <w:r>
        <w:rPr>
          <w:position w:val="-4"/>
          <w:sz w:val="16"/>
        </w:rPr>
        <w:t>A</w:t>
      </w:r>
      <w:r>
        <w:rPr/>
        <w:t>.</w:t>
      </w:r>
    </w:p>
    <w:p>
      <w:pPr>
        <w:pStyle w:val="Heading6"/>
        <w:spacing w:before="209" w:after="39"/>
        <w:ind w:right="340"/>
        <w:jc w:val="center"/>
      </w:pPr>
      <w:bookmarkStart w:name="Table 10. Operating conditions at power-" w:id="178"/>
      <w:bookmarkEnd w:id="178"/>
      <w:r>
        <w:rPr>
          <w:b w:val="0"/>
        </w:rPr>
      </w:r>
      <w:bookmarkStart w:name="_bookmark68" w:id="179"/>
      <w:bookmarkEnd w:id="179"/>
      <w:r>
        <w:rPr>
          <w:b w:val="0"/>
        </w:rPr>
      </w:r>
      <w:r>
        <w:rPr/>
        <w:t>Table 10. Operating conditions at power-up / power-down</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0"/>
        <w:gridCol w:w="2174"/>
        <w:gridCol w:w="2047"/>
        <w:gridCol w:w="962"/>
        <w:gridCol w:w="962"/>
        <w:gridCol w:w="999"/>
      </w:tblGrid>
      <w:tr>
        <w:trPr>
          <w:trHeight w:val="400" w:hRule="atLeast"/>
        </w:trPr>
        <w:tc>
          <w:tcPr>
            <w:tcW w:w="940" w:type="dxa"/>
            <w:tcBorders>
              <w:bottom w:val="single" w:sz="12" w:space="0" w:color="000000"/>
            </w:tcBorders>
          </w:tcPr>
          <w:p>
            <w:pPr>
              <w:pStyle w:val="TableParagraph"/>
              <w:spacing w:before="86"/>
              <w:ind w:left="145"/>
              <w:jc w:val="left"/>
              <w:rPr>
                <w:b/>
                <w:sz w:val="18"/>
              </w:rPr>
            </w:pPr>
            <w:r>
              <w:rPr>
                <w:b/>
                <w:sz w:val="18"/>
              </w:rPr>
              <w:t>Symbol</w:t>
            </w:r>
          </w:p>
        </w:tc>
        <w:tc>
          <w:tcPr>
            <w:tcW w:w="2174" w:type="dxa"/>
            <w:tcBorders>
              <w:bottom w:val="single" w:sz="12" w:space="0" w:color="000000"/>
            </w:tcBorders>
          </w:tcPr>
          <w:p>
            <w:pPr>
              <w:pStyle w:val="TableParagraph"/>
              <w:spacing w:before="86"/>
              <w:ind w:left="646"/>
              <w:jc w:val="left"/>
              <w:rPr>
                <w:b/>
                <w:sz w:val="18"/>
              </w:rPr>
            </w:pPr>
            <w:r>
              <w:rPr>
                <w:b/>
                <w:sz w:val="18"/>
              </w:rPr>
              <w:t>Parameter</w:t>
            </w:r>
          </w:p>
        </w:tc>
        <w:tc>
          <w:tcPr>
            <w:tcW w:w="2047" w:type="dxa"/>
            <w:tcBorders>
              <w:bottom w:val="single" w:sz="12" w:space="0" w:color="000000"/>
            </w:tcBorders>
          </w:tcPr>
          <w:p>
            <w:pPr>
              <w:pStyle w:val="TableParagraph"/>
              <w:spacing w:before="86"/>
              <w:ind w:left="553"/>
              <w:jc w:val="left"/>
              <w:rPr>
                <w:b/>
                <w:sz w:val="18"/>
              </w:rPr>
            </w:pPr>
            <w:r>
              <w:rPr>
                <w:b/>
                <w:sz w:val="18"/>
              </w:rPr>
              <w:t>Conditions</w:t>
            </w:r>
          </w:p>
        </w:tc>
        <w:tc>
          <w:tcPr>
            <w:tcW w:w="962" w:type="dxa"/>
            <w:tcBorders>
              <w:bottom w:val="single" w:sz="12" w:space="0" w:color="000000"/>
            </w:tcBorders>
          </w:tcPr>
          <w:p>
            <w:pPr>
              <w:pStyle w:val="TableParagraph"/>
              <w:spacing w:before="86"/>
              <w:ind w:left="324"/>
              <w:jc w:val="left"/>
              <w:rPr>
                <w:b/>
                <w:sz w:val="18"/>
              </w:rPr>
            </w:pPr>
            <w:r>
              <w:rPr>
                <w:b/>
                <w:sz w:val="18"/>
              </w:rPr>
              <w:t>Min</w:t>
            </w:r>
          </w:p>
        </w:tc>
        <w:tc>
          <w:tcPr>
            <w:tcW w:w="962" w:type="dxa"/>
            <w:tcBorders>
              <w:bottom w:val="single" w:sz="12" w:space="0" w:color="000000"/>
            </w:tcBorders>
          </w:tcPr>
          <w:p>
            <w:pPr>
              <w:pStyle w:val="TableParagraph"/>
              <w:spacing w:before="86"/>
              <w:ind w:left="44" w:right="42"/>
              <w:rPr>
                <w:b/>
                <w:sz w:val="18"/>
              </w:rPr>
            </w:pPr>
            <w:r>
              <w:rPr>
                <w:b/>
                <w:sz w:val="18"/>
              </w:rPr>
              <w:t>Max</w:t>
            </w:r>
          </w:p>
        </w:tc>
        <w:tc>
          <w:tcPr>
            <w:tcW w:w="999" w:type="dxa"/>
            <w:tcBorders>
              <w:bottom w:val="single" w:sz="12" w:space="0" w:color="000000"/>
            </w:tcBorders>
          </w:tcPr>
          <w:p>
            <w:pPr>
              <w:pStyle w:val="TableParagraph"/>
              <w:spacing w:before="86"/>
              <w:ind w:left="319"/>
              <w:jc w:val="left"/>
              <w:rPr>
                <w:b/>
                <w:sz w:val="18"/>
              </w:rPr>
            </w:pPr>
            <w:r>
              <w:rPr>
                <w:b/>
                <w:sz w:val="18"/>
              </w:rPr>
              <w:t>Unit</w:t>
            </w:r>
          </w:p>
        </w:tc>
      </w:tr>
      <w:tr>
        <w:trPr>
          <w:trHeight w:val="380" w:hRule="atLeast"/>
        </w:trPr>
        <w:tc>
          <w:tcPr>
            <w:tcW w:w="940" w:type="dxa"/>
            <w:vMerge w:val="restart"/>
            <w:tcBorders>
              <w:top w:val="single" w:sz="12" w:space="0" w:color="000000"/>
            </w:tcBorders>
          </w:tcPr>
          <w:p>
            <w:pPr>
              <w:pStyle w:val="TableParagraph"/>
              <w:spacing w:before="8"/>
              <w:jc w:val="left"/>
              <w:rPr>
                <w:b/>
                <w:sz w:val="22"/>
              </w:rPr>
            </w:pPr>
          </w:p>
          <w:p>
            <w:pPr>
              <w:pStyle w:val="TableParagraph"/>
              <w:ind w:left="293"/>
              <w:jc w:val="left"/>
              <w:rPr>
                <w:sz w:val="14"/>
              </w:rPr>
            </w:pPr>
            <w:r>
              <w:rPr>
                <w:position w:val="5"/>
                <w:sz w:val="18"/>
              </w:rPr>
              <w:t>t</w:t>
            </w:r>
            <w:r>
              <w:rPr>
                <w:sz w:val="14"/>
              </w:rPr>
              <w:t>VDD</w:t>
            </w:r>
          </w:p>
        </w:tc>
        <w:tc>
          <w:tcPr>
            <w:tcW w:w="2174" w:type="dxa"/>
            <w:tcBorders>
              <w:top w:val="single" w:sz="12" w:space="0" w:color="000000"/>
            </w:tcBorders>
          </w:tcPr>
          <w:p>
            <w:pPr>
              <w:pStyle w:val="TableParagraph"/>
              <w:spacing w:before="66"/>
              <w:ind w:left="59"/>
              <w:jc w:val="left"/>
              <w:rPr>
                <w:sz w:val="18"/>
              </w:rPr>
            </w:pPr>
            <w:r>
              <w:rPr>
                <w:sz w:val="18"/>
              </w:rPr>
              <w:t>V</w:t>
            </w:r>
            <w:r>
              <w:rPr>
                <w:position w:val="-3"/>
                <w:sz w:val="14"/>
              </w:rPr>
              <w:t>DD </w:t>
            </w:r>
            <w:r>
              <w:rPr>
                <w:sz w:val="18"/>
              </w:rPr>
              <w:t>rise time rate</w:t>
            </w:r>
          </w:p>
        </w:tc>
        <w:tc>
          <w:tcPr>
            <w:tcW w:w="2047" w:type="dxa"/>
            <w:vMerge w:val="restart"/>
            <w:tcBorders>
              <w:top w:val="single" w:sz="12" w:space="0" w:color="000000"/>
            </w:tcBorders>
          </w:tcPr>
          <w:p>
            <w:pPr>
              <w:pStyle w:val="TableParagraph"/>
              <w:spacing w:before="1"/>
              <w:jc w:val="left"/>
              <w:rPr>
                <w:b/>
                <w:sz w:val="23"/>
              </w:rPr>
            </w:pPr>
          </w:p>
          <w:p>
            <w:pPr>
              <w:pStyle w:val="TableParagraph"/>
              <w:ind w:left="7"/>
              <w:rPr>
                <w:sz w:val="18"/>
              </w:rPr>
            </w:pPr>
            <w:r>
              <w:rPr>
                <w:sz w:val="18"/>
              </w:rPr>
              <w:t>-</w:t>
            </w:r>
          </w:p>
        </w:tc>
        <w:tc>
          <w:tcPr>
            <w:tcW w:w="962" w:type="dxa"/>
            <w:tcBorders>
              <w:top w:val="single" w:sz="12" w:space="0" w:color="000000"/>
            </w:tcBorders>
          </w:tcPr>
          <w:p>
            <w:pPr>
              <w:pStyle w:val="TableParagraph"/>
              <w:spacing w:before="66"/>
              <w:ind w:left="428"/>
              <w:jc w:val="left"/>
              <w:rPr>
                <w:sz w:val="18"/>
              </w:rPr>
            </w:pPr>
            <w:r>
              <w:rPr>
                <w:sz w:val="18"/>
              </w:rPr>
              <w:t>0</w:t>
            </w:r>
          </w:p>
        </w:tc>
        <w:tc>
          <w:tcPr>
            <w:tcW w:w="962" w:type="dxa"/>
            <w:tcBorders>
              <w:top w:val="single" w:sz="12" w:space="0" w:color="000000"/>
            </w:tcBorders>
          </w:tcPr>
          <w:p>
            <w:pPr>
              <w:pStyle w:val="TableParagraph"/>
              <w:spacing w:before="3"/>
              <w:ind w:left="52"/>
              <w:rPr>
                <w:rFonts w:ascii="Symbol" w:hAnsi="Symbol"/>
                <w:sz w:val="24"/>
              </w:rPr>
            </w:pPr>
            <w:r>
              <w:rPr>
                <w:rFonts w:ascii="Symbol" w:hAnsi="Symbol"/>
                <w:w w:val="100"/>
                <w:sz w:val="24"/>
              </w:rPr>
              <w:t></w:t>
            </w:r>
          </w:p>
        </w:tc>
        <w:tc>
          <w:tcPr>
            <w:tcW w:w="999" w:type="dxa"/>
            <w:vMerge w:val="restart"/>
            <w:tcBorders>
              <w:top w:val="single" w:sz="12" w:space="0" w:color="000000"/>
            </w:tcBorders>
          </w:tcPr>
          <w:p>
            <w:pPr>
              <w:pStyle w:val="TableParagraph"/>
              <w:spacing w:before="1"/>
              <w:jc w:val="left"/>
              <w:rPr>
                <w:b/>
                <w:sz w:val="23"/>
              </w:rPr>
            </w:pPr>
          </w:p>
          <w:p>
            <w:pPr>
              <w:pStyle w:val="TableParagraph"/>
              <w:ind w:left="312"/>
              <w:jc w:val="left"/>
              <w:rPr>
                <w:sz w:val="18"/>
              </w:rPr>
            </w:pPr>
            <w:r>
              <w:rPr>
                <w:sz w:val="18"/>
              </w:rPr>
              <w:t>µs/V</w:t>
            </w:r>
          </w:p>
        </w:tc>
      </w:tr>
      <w:tr>
        <w:trPr>
          <w:trHeight w:val="389" w:hRule="atLeast"/>
        </w:trPr>
        <w:tc>
          <w:tcPr>
            <w:tcW w:w="940" w:type="dxa"/>
            <w:vMerge/>
            <w:tcBorders>
              <w:top w:val="nil"/>
            </w:tcBorders>
          </w:tcPr>
          <w:p>
            <w:pPr>
              <w:rPr>
                <w:sz w:val="2"/>
                <w:szCs w:val="2"/>
              </w:rPr>
            </w:pPr>
          </w:p>
        </w:tc>
        <w:tc>
          <w:tcPr>
            <w:tcW w:w="2174" w:type="dxa"/>
          </w:tcPr>
          <w:p>
            <w:pPr>
              <w:pStyle w:val="TableParagraph"/>
              <w:spacing w:before="75"/>
              <w:ind w:left="59"/>
              <w:jc w:val="left"/>
              <w:rPr>
                <w:sz w:val="18"/>
              </w:rPr>
            </w:pPr>
            <w:r>
              <w:rPr>
                <w:sz w:val="18"/>
              </w:rPr>
              <w:t>V</w:t>
            </w:r>
            <w:r>
              <w:rPr>
                <w:position w:val="-4"/>
                <w:sz w:val="14"/>
              </w:rPr>
              <w:t>DD </w:t>
            </w:r>
            <w:r>
              <w:rPr>
                <w:sz w:val="18"/>
              </w:rPr>
              <w:t>fall time rate</w:t>
            </w:r>
          </w:p>
        </w:tc>
        <w:tc>
          <w:tcPr>
            <w:tcW w:w="2047" w:type="dxa"/>
            <w:vMerge/>
            <w:tcBorders>
              <w:top w:val="nil"/>
            </w:tcBorders>
          </w:tcPr>
          <w:p>
            <w:pPr>
              <w:rPr>
                <w:sz w:val="2"/>
                <w:szCs w:val="2"/>
              </w:rPr>
            </w:pPr>
          </w:p>
        </w:tc>
        <w:tc>
          <w:tcPr>
            <w:tcW w:w="962" w:type="dxa"/>
          </w:tcPr>
          <w:p>
            <w:pPr>
              <w:pStyle w:val="TableParagraph"/>
              <w:spacing w:before="75"/>
              <w:ind w:left="377"/>
              <w:jc w:val="left"/>
              <w:rPr>
                <w:sz w:val="18"/>
              </w:rPr>
            </w:pPr>
            <w:r>
              <w:rPr>
                <w:sz w:val="18"/>
              </w:rPr>
              <w:t>20</w:t>
            </w:r>
          </w:p>
        </w:tc>
        <w:tc>
          <w:tcPr>
            <w:tcW w:w="962" w:type="dxa"/>
          </w:tcPr>
          <w:p>
            <w:pPr>
              <w:pStyle w:val="TableParagraph"/>
              <w:spacing w:before="13"/>
              <w:ind w:left="52"/>
              <w:rPr>
                <w:rFonts w:ascii="Symbol" w:hAnsi="Symbol"/>
                <w:sz w:val="24"/>
              </w:rPr>
            </w:pPr>
            <w:r>
              <w:rPr>
                <w:rFonts w:ascii="Symbol" w:hAnsi="Symbol"/>
                <w:w w:val="100"/>
                <w:sz w:val="24"/>
              </w:rPr>
              <w:t></w:t>
            </w:r>
          </w:p>
        </w:tc>
        <w:tc>
          <w:tcPr>
            <w:tcW w:w="999" w:type="dxa"/>
            <w:vMerge/>
            <w:tcBorders>
              <w:top w:val="nil"/>
            </w:tcBorders>
          </w:tcPr>
          <w:p>
            <w:pPr>
              <w:rPr>
                <w:sz w:val="2"/>
                <w:szCs w:val="2"/>
              </w:rPr>
            </w:pPr>
          </w:p>
        </w:tc>
      </w:tr>
    </w:tbl>
    <w:p>
      <w:pPr>
        <w:spacing w:after="0"/>
        <w:rPr>
          <w:sz w:val="2"/>
          <w:szCs w:val="2"/>
        </w:rPr>
        <w:sectPr>
          <w:headerReference w:type="default" r:id="rId287"/>
          <w:headerReference w:type="even" r:id="rId288"/>
          <w:pgSz w:w="11900" w:h="16840"/>
          <w:pgMar w:header="1172" w:footer="1899" w:top="1480" w:bottom="2080" w:left="1180" w:right="0"/>
        </w:sectPr>
      </w:pPr>
    </w:p>
    <w:p>
      <w:pPr>
        <w:pStyle w:val="BodyText"/>
        <w:spacing w:before="11"/>
        <w:rPr>
          <w:b/>
          <w:sz w:val="16"/>
        </w:rPr>
      </w:pPr>
    </w:p>
    <w:p>
      <w:pPr>
        <w:pStyle w:val="ListParagraph"/>
        <w:numPr>
          <w:ilvl w:val="2"/>
          <w:numId w:val="14"/>
        </w:numPr>
        <w:tabs>
          <w:tab w:pos="1299" w:val="left" w:leader="none"/>
          <w:tab w:pos="1300" w:val="left" w:leader="none"/>
        </w:tabs>
        <w:spacing w:line="240" w:lineRule="auto" w:before="92" w:after="0"/>
        <w:ind w:left="1299" w:right="0" w:hanging="1135"/>
        <w:jc w:val="left"/>
        <w:rPr>
          <w:b/>
          <w:sz w:val="24"/>
        </w:rPr>
      </w:pPr>
      <w:bookmarkStart w:name="5.3.3 Embedded reset and power control b" w:id="180"/>
      <w:bookmarkEnd w:id="180"/>
      <w:r>
        <w:rPr/>
      </w:r>
      <w:bookmarkStart w:name="_bookmark69" w:id="181"/>
      <w:bookmarkEnd w:id="181"/>
      <w:r>
        <w:rPr/>
      </w:r>
      <w:bookmarkStart w:name="_bookmark69" w:id="182"/>
      <w:bookmarkEnd w:id="182"/>
      <w:r>
        <w:rPr>
          <w:b/>
          <w:sz w:val="24"/>
        </w:rPr>
        <w:t>Embedde</w:t>
      </w:r>
      <w:r>
        <w:rPr>
          <w:b/>
          <w:sz w:val="24"/>
        </w:rPr>
        <w:t>d reset and power control block</w:t>
      </w:r>
      <w:r>
        <w:rPr>
          <w:b/>
          <w:spacing w:val="-7"/>
          <w:sz w:val="24"/>
        </w:rPr>
        <w:t> </w:t>
      </w:r>
      <w:r>
        <w:rPr>
          <w:b/>
          <w:sz w:val="24"/>
        </w:rPr>
        <w:t>characteristics</w:t>
      </w:r>
    </w:p>
    <w:p>
      <w:pPr>
        <w:pStyle w:val="BodyText"/>
        <w:spacing w:line="249" w:lineRule="auto" w:before="155"/>
        <w:ind w:left="1299" w:right="1402"/>
      </w:pPr>
      <w:r>
        <w:rPr/>
        <w:t>The parameters given in </w:t>
      </w:r>
      <w:hyperlink w:history="true" w:anchor="_bookmark70">
        <w:r>
          <w:rPr>
            <w:i/>
            <w:color w:val="0000FF"/>
          </w:rPr>
          <w:t>Table 11 </w:t>
        </w:r>
      </w:hyperlink>
      <w:r>
        <w:rPr/>
        <w:t>are derived from tests performed under ambient temperature and V</w:t>
      </w:r>
      <w:r>
        <w:rPr>
          <w:position w:val="-4"/>
          <w:sz w:val="16"/>
        </w:rPr>
        <w:t>DD </w:t>
      </w:r>
      <w:r>
        <w:rPr/>
        <w:t>supply voltage conditions summarized in </w:t>
      </w:r>
      <w:hyperlink w:history="true" w:anchor="_bookmark66">
        <w:r>
          <w:rPr>
            <w:i/>
            <w:color w:val="0000FF"/>
          </w:rPr>
          <w:t>Table 9</w:t>
        </w:r>
      </w:hyperlink>
      <w:r>
        <w:rPr/>
        <w:t>.</w:t>
      </w:r>
    </w:p>
    <w:p>
      <w:pPr>
        <w:pStyle w:val="Heading6"/>
        <w:spacing w:before="200" w:after="40"/>
        <w:ind w:right="355"/>
        <w:jc w:val="center"/>
      </w:pPr>
      <w:bookmarkStart w:name="Table 11. Embedded reset and power contr" w:id="183"/>
      <w:bookmarkEnd w:id="183"/>
      <w:r>
        <w:rPr>
          <w:b w:val="0"/>
        </w:rPr>
      </w:r>
      <w:bookmarkStart w:name="_bookmark70" w:id="184"/>
      <w:bookmarkEnd w:id="184"/>
      <w:r>
        <w:rPr>
          <w:b w:val="0"/>
        </w:rPr>
      </w:r>
      <w:r>
        <w:rPr/>
        <w:t>Table 11. Embedded reset and power control block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5"/>
        <w:gridCol w:w="2004"/>
        <w:gridCol w:w="2464"/>
        <w:gridCol w:w="610"/>
        <w:gridCol w:w="591"/>
        <w:gridCol w:w="592"/>
        <w:gridCol w:w="581"/>
      </w:tblGrid>
      <w:tr>
        <w:trPr>
          <w:trHeight w:val="400" w:hRule="atLeast"/>
        </w:trPr>
        <w:tc>
          <w:tcPr>
            <w:tcW w:w="1225" w:type="dxa"/>
            <w:tcBorders>
              <w:bottom w:val="single" w:sz="12" w:space="0" w:color="000000"/>
            </w:tcBorders>
          </w:tcPr>
          <w:p>
            <w:pPr>
              <w:pStyle w:val="TableParagraph"/>
              <w:spacing w:before="86"/>
              <w:ind w:left="36" w:right="27"/>
              <w:rPr>
                <w:b/>
                <w:sz w:val="18"/>
              </w:rPr>
            </w:pPr>
            <w:r>
              <w:rPr>
                <w:b/>
                <w:sz w:val="18"/>
              </w:rPr>
              <w:t>Symbol</w:t>
            </w:r>
          </w:p>
        </w:tc>
        <w:tc>
          <w:tcPr>
            <w:tcW w:w="2004" w:type="dxa"/>
            <w:tcBorders>
              <w:bottom w:val="single" w:sz="12" w:space="0" w:color="000000"/>
            </w:tcBorders>
          </w:tcPr>
          <w:p>
            <w:pPr>
              <w:pStyle w:val="TableParagraph"/>
              <w:spacing w:before="86"/>
              <w:ind w:left="562"/>
              <w:jc w:val="left"/>
              <w:rPr>
                <w:b/>
                <w:sz w:val="18"/>
              </w:rPr>
            </w:pPr>
            <w:r>
              <w:rPr>
                <w:b/>
                <w:sz w:val="18"/>
              </w:rPr>
              <w:t>Parameter</w:t>
            </w:r>
          </w:p>
        </w:tc>
        <w:tc>
          <w:tcPr>
            <w:tcW w:w="2464" w:type="dxa"/>
            <w:tcBorders>
              <w:bottom w:val="single" w:sz="12" w:space="0" w:color="000000"/>
            </w:tcBorders>
          </w:tcPr>
          <w:p>
            <w:pPr>
              <w:pStyle w:val="TableParagraph"/>
              <w:spacing w:before="86"/>
              <w:ind w:left="763"/>
              <w:jc w:val="left"/>
              <w:rPr>
                <w:b/>
                <w:sz w:val="18"/>
              </w:rPr>
            </w:pPr>
            <w:r>
              <w:rPr>
                <w:b/>
                <w:sz w:val="18"/>
              </w:rPr>
              <w:t>Conditions</w:t>
            </w:r>
          </w:p>
        </w:tc>
        <w:tc>
          <w:tcPr>
            <w:tcW w:w="610" w:type="dxa"/>
            <w:tcBorders>
              <w:bottom w:val="single" w:sz="12" w:space="0" w:color="000000"/>
            </w:tcBorders>
          </w:tcPr>
          <w:p>
            <w:pPr>
              <w:pStyle w:val="TableParagraph"/>
              <w:spacing w:before="86"/>
              <w:ind w:right="138"/>
              <w:jc w:val="right"/>
              <w:rPr>
                <w:b/>
                <w:sz w:val="18"/>
              </w:rPr>
            </w:pPr>
            <w:r>
              <w:rPr>
                <w:b/>
                <w:sz w:val="18"/>
              </w:rPr>
              <w:t>Min</w:t>
            </w:r>
          </w:p>
        </w:tc>
        <w:tc>
          <w:tcPr>
            <w:tcW w:w="591" w:type="dxa"/>
            <w:tcBorders>
              <w:bottom w:val="single" w:sz="12" w:space="0" w:color="000000"/>
            </w:tcBorders>
          </w:tcPr>
          <w:p>
            <w:pPr>
              <w:pStyle w:val="TableParagraph"/>
              <w:spacing w:before="86"/>
              <w:ind w:right="132"/>
              <w:jc w:val="right"/>
              <w:rPr>
                <w:b/>
                <w:sz w:val="18"/>
              </w:rPr>
            </w:pPr>
            <w:r>
              <w:rPr>
                <w:b/>
                <w:sz w:val="18"/>
              </w:rPr>
              <w:t>Typ</w:t>
            </w:r>
          </w:p>
        </w:tc>
        <w:tc>
          <w:tcPr>
            <w:tcW w:w="592" w:type="dxa"/>
            <w:tcBorders>
              <w:bottom w:val="single" w:sz="12" w:space="0" w:color="000000"/>
            </w:tcBorders>
          </w:tcPr>
          <w:p>
            <w:pPr>
              <w:pStyle w:val="TableParagraph"/>
              <w:spacing w:before="86"/>
              <w:ind w:left="98" w:right="91"/>
              <w:rPr>
                <w:b/>
                <w:sz w:val="18"/>
              </w:rPr>
            </w:pPr>
            <w:r>
              <w:rPr>
                <w:b/>
                <w:sz w:val="18"/>
              </w:rPr>
              <w:t>Max</w:t>
            </w:r>
          </w:p>
        </w:tc>
        <w:tc>
          <w:tcPr>
            <w:tcW w:w="581" w:type="dxa"/>
            <w:tcBorders>
              <w:bottom w:val="single" w:sz="12" w:space="0" w:color="000000"/>
            </w:tcBorders>
          </w:tcPr>
          <w:p>
            <w:pPr>
              <w:pStyle w:val="TableParagraph"/>
              <w:spacing w:before="86"/>
              <w:ind w:left="113"/>
              <w:jc w:val="left"/>
              <w:rPr>
                <w:b/>
                <w:sz w:val="18"/>
              </w:rPr>
            </w:pPr>
            <w:r>
              <w:rPr>
                <w:b/>
                <w:sz w:val="18"/>
              </w:rPr>
              <w:t>Unit</w:t>
            </w:r>
          </w:p>
        </w:tc>
      </w:tr>
      <w:tr>
        <w:trPr>
          <w:trHeight w:val="319" w:hRule="atLeast"/>
        </w:trPr>
        <w:tc>
          <w:tcPr>
            <w:tcW w:w="1225"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3"/>
              <w:jc w:val="left"/>
              <w:rPr>
                <w:b/>
                <w:sz w:val="33"/>
              </w:rPr>
            </w:pPr>
          </w:p>
          <w:p>
            <w:pPr>
              <w:pStyle w:val="TableParagraph"/>
              <w:ind w:left="405"/>
              <w:jc w:val="left"/>
              <w:rPr>
                <w:sz w:val="14"/>
              </w:rPr>
            </w:pPr>
            <w:r>
              <w:rPr>
                <w:position w:val="4"/>
                <w:sz w:val="18"/>
              </w:rPr>
              <w:t>V</w:t>
            </w:r>
            <w:r>
              <w:rPr>
                <w:sz w:val="14"/>
              </w:rPr>
              <w:t>PVD</w:t>
            </w:r>
          </w:p>
        </w:tc>
        <w:tc>
          <w:tcPr>
            <w:tcW w:w="2004"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54" w:lineRule="auto" w:before="176"/>
              <w:ind w:left="60"/>
              <w:jc w:val="left"/>
              <w:rPr>
                <w:sz w:val="18"/>
              </w:rPr>
            </w:pPr>
            <w:r>
              <w:rPr>
                <w:sz w:val="18"/>
              </w:rPr>
              <w:t>Programmable voltage detector level selection</w:t>
            </w:r>
          </w:p>
        </w:tc>
        <w:tc>
          <w:tcPr>
            <w:tcW w:w="2464" w:type="dxa"/>
            <w:tcBorders>
              <w:top w:val="single" w:sz="12" w:space="0" w:color="000000"/>
            </w:tcBorders>
          </w:tcPr>
          <w:p>
            <w:pPr>
              <w:pStyle w:val="TableParagraph"/>
              <w:spacing w:before="35"/>
              <w:ind w:left="59"/>
              <w:jc w:val="left"/>
              <w:rPr>
                <w:sz w:val="18"/>
              </w:rPr>
            </w:pPr>
            <w:r>
              <w:rPr>
                <w:sz w:val="18"/>
              </w:rPr>
              <w:t>PLS[2:0]=000 (rising edge)</w:t>
            </w:r>
          </w:p>
        </w:tc>
        <w:tc>
          <w:tcPr>
            <w:tcW w:w="610" w:type="dxa"/>
            <w:tcBorders>
              <w:top w:val="single" w:sz="12" w:space="0" w:color="000000"/>
            </w:tcBorders>
          </w:tcPr>
          <w:p>
            <w:pPr>
              <w:pStyle w:val="TableParagraph"/>
              <w:spacing w:before="35"/>
              <w:ind w:right="168"/>
              <w:jc w:val="right"/>
              <w:rPr>
                <w:sz w:val="18"/>
              </w:rPr>
            </w:pPr>
            <w:r>
              <w:rPr>
                <w:sz w:val="18"/>
              </w:rPr>
              <w:t>2.1</w:t>
            </w:r>
          </w:p>
        </w:tc>
        <w:tc>
          <w:tcPr>
            <w:tcW w:w="591" w:type="dxa"/>
            <w:tcBorders>
              <w:top w:val="single" w:sz="12" w:space="0" w:color="000000"/>
            </w:tcBorders>
          </w:tcPr>
          <w:p>
            <w:pPr>
              <w:pStyle w:val="TableParagraph"/>
              <w:spacing w:before="35"/>
              <w:ind w:right="110"/>
              <w:jc w:val="right"/>
              <w:rPr>
                <w:sz w:val="18"/>
              </w:rPr>
            </w:pPr>
            <w:r>
              <w:rPr>
                <w:sz w:val="18"/>
              </w:rPr>
              <w:t>2.18</w:t>
            </w:r>
          </w:p>
        </w:tc>
        <w:tc>
          <w:tcPr>
            <w:tcW w:w="592" w:type="dxa"/>
            <w:tcBorders>
              <w:top w:val="single" w:sz="12" w:space="0" w:color="000000"/>
            </w:tcBorders>
          </w:tcPr>
          <w:p>
            <w:pPr>
              <w:pStyle w:val="TableParagraph"/>
              <w:spacing w:before="35"/>
              <w:ind w:left="98" w:right="91"/>
              <w:rPr>
                <w:sz w:val="18"/>
              </w:rPr>
            </w:pPr>
            <w:r>
              <w:rPr>
                <w:sz w:val="18"/>
              </w:rPr>
              <w:t>2.26</w:t>
            </w:r>
          </w:p>
        </w:tc>
        <w:tc>
          <w:tcPr>
            <w:tcW w:w="581"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0"/>
              <w:jc w:val="left"/>
              <w:rPr>
                <w:b/>
                <w:sz w:val="24"/>
              </w:rPr>
            </w:pPr>
          </w:p>
          <w:p>
            <w:pPr>
              <w:pStyle w:val="TableParagraph"/>
              <w:ind w:left="6"/>
              <w:rPr>
                <w:sz w:val="18"/>
              </w:rPr>
            </w:pPr>
            <w:r>
              <w:rPr>
                <w:sz w:val="18"/>
              </w:rPr>
              <w:t>V</w:t>
            </w: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PLS[2:0]=000 (falling edge)</w:t>
            </w:r>
          </w:p>
        </w:tc>
        <w:tc>
          <w:tcPr>
            <w:tcW w:w="610" w:type="dxa"/>
          </w:tcPr>
          <w:p>
            <w:pPr>
              <w:pStyle w:val="TableParagraph"/>
              <w:spacing w:before="47"/>
              <w:ind w:left="5"/>
              <w:rPr>
                <w:sz w:val="18"/>
              </w:rPr>
            </w:pPr>
            <w:r>
              <w:rPr>
                <w:sz w:val="18"/>
              </w:rPr>
              <w:t>2</w:t>
            </w:r>
          </w:p>
        </w:tc>
        <w:tc>
          <w:tcPr>
            <w:tcW w:w="591" w:type="dxa"/>
          </w:tcPr>
          <w:p>
            <w:pPr>
              <w:pStyle w:val="TableParagraph"/>
              <w:spacing w:before="47"/>
              <w:ind w:right="112"/>
              <w:jc w:val="right"/>
              <w:rPr>
                <w:sz w:val="18"/>
              </w:rPr>
            </w:pPr>
            <w:r>
              <w:rPr>
                <w:sz w:val="18"/>
              </w:rPr>
              <w:t>2.08</w:t>
            </w:r>
          </w:p>
        </w:tc>
        <w:tc>
          <w:tcPr>
            <w:tcW w:w="592" w:type="dxa"/>
          </w:tcPr>
          <w:p>
            <w:pPr>
              <w:pStyle w:val="TableParagraph"/>
              <w:spacing w:before="47"/>
              <w:ind w:left="97" w:right="92"/>
              <w:rPr>
                <w:sz w:val="18"/>
              </w:rPr>
            </w:pPr>
            <w:r>
              <w:rPr>
                <w:sz w:val="18"/>
              </w:rPr>
              <w:t>2.16</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PLS[2:0]=001 (rising edge)</w:t>
            </w:r>
          </w:p>
        </w:tc>
        <w:tc>
          <w:tcPr>
            <w:tcW w:w="610" w:type="dxa"/>
          </w:tcPr>
          <w:p>
            <w:pPr>
              <w:pStyle w:val="TableParagraph"/>
              <w:spacing w:before="45"/>
              <w:ind w:right="119"/>
              <w:jc w:val="right"/>
              <w:rPr>
                <w:sz w:val="18"/>
              </w:rPr>
            </w:pPr>
            <w:r>
              <w:rPr>
                <w:sz w:val="18"/>
              </w:rPr>
              <w:t>2.19</w:t>
            </w:r>
          </w:p>
        </w:tc>
        <w:tc>
          <w:tcPr>
            <w:tcW w:w="591" w:type="dxa"/>
          </w:tcPr>
          <w:p>
            <w:pPr>
              <w:pStyle w:val="TableParagraph"/>
              <w:spacing w:before="45"/>
              <w:ind w:right="111"/>
              <w:jc w:val="right"/>
              <w:rPr>
                <w:sz w:val="18"/>
              </w:rPr>
            </w:pPr>
            <w:r>
              <w:rPr>
                <w:sz w:val="18"/>
              </w:rPr>
              <w:t>2.28</w:t>
            </w:r>
          </w:p>
        </w:tc>
        <w:tc>
          <w:tcPr>
            <w:tcW w:w="592" w:type="dxa"/>
          </w:tcPr>
          <w:p>
            <w:pPr>
              <w:pStyle w:val="TableParagraph"/>
              <w:spacing w:before="45"/>
              <w:ind w:left="98" w:right="92"/>
              <w:rPr>
                <w:sz w:val="18"/>
              </w:rPr>
            </w:pPr>
            <w:r>
              <w:rPr>
                <w:sz w:val="18"/>
              </w:rPr>
              <w:t>2.37</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PLS[2:0]=001 (falling edge)</w:t>
            </w:r>
          </w:p>
        </w:tc>
        <w:tc>
          <w:tcPr>
            <w:tcW w:w="610" w:type="dxa"/>
          </w:tcPr>
          <w:p>
            <w:pPr>
              <w:pStyle w:val="TableParagraph"/>
              <w:spacing w:before="45"/>
              <w:ind w:right="119"/>
              <w:jc w:val="right"/>
              <w:rPr>
                <w:sz w:val="18"/>
              </w:rPr>
            </w:pPr>
            <w:r>
              <w:rPr>
                <w:sz w:val="18"/>
              </w:rPr>
              <w:t>2.09</w:t>
            </w:r>
          </w:p>
        </w:tc>
        <w:tc>
          <w:tcPr>
            <w:tcW w:w="591" w:type="dxa"/>
          </w:tcPr>
          <w:p>
            <w:pPr>
              <w:pStyle w:val="TableParagraph"/>
              <w:spacing w:before="45"/>
              <w:ind w:right="111"/>
              <w:jc w:val="right"/>
              <w:rPr>
                <w:sz w:val="18"/>
              </w:rPr>
            </w:pPr>
            <w:r>
              <w:rPr>
                <w:sz w:val="18"/>
              </w:rPr>
              <w:t>2.18</w:t>
            </w:r>
          </w:p>
        </w:tc>
        <w:tc>
          <w:tcPr>
            <w:tcW w:w="592" w:type="dxa"/>
          </w:tcPr>
          <w:p>
            <w:pPr>
              <w:pStyle w:val="TableParagraph"/>
              <w:spacing w:before="45"/>
              <w:ind w:left="97" w:right="92"/>
              <w:rPr>
                <w:sz w:val="18"/>
              </w:rPr>
            </w:pPr>
            <w:r>
              <w:rPr>
                <w:sz w:val="18"/>
              </w:rPr>
              <w:t>2.27</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PLS[2:0]=010 (rising edge)</w:t>
            </w:r>
          </w:p>
        </w:tc>
        <w:tc>
          <w:tcPr>
            <w:tcW w:w="610" w:type="dxa"/>
          </w:tcPr>
          <w:p>
            <w:pPr>
              <w:pStyle w:val="TableParagraph"/>
              <w:spacing w:before="47"/>
              <w:ind w:right="119"/>
              <w:jc w:val="right"/>
              <w:rPr>
                <w:sz w:val="18"/>
              </w:rPr>
            </w:pPr>
            <w:r>
              <w:rPr>
                <w:sz w:val="18"/>
              </w:rPr>
              <w:t>2.28</w:t>
            </w:r>
          </w:p>
        </w:tc>
        <w:tc>
          <w:tcPr>
            <w:tcW w:w="591" w:type="dxa"/>
          </w:tcPr>
          <w:p>
            <w:pPr>
              <w:pStyle w:val="TableParagraph"/>
              <w:spacing w:before="47"/>
              <w:ind w:right="111"/>
              <w:jc w:val="right"/>
              <w:rPr>
                <w:sz w:val="18"/>
              </w:rPr>
            </w:pPr>
            <w:r>
              <w:rPr>
                <w:sz w:val="18"/>
              </w:rPr>
              <w:t>2.38</w:t>
            </w:r>
          </w:p>
        </w:tc>
        <w:tc>
          <w:tcPr>
            <w:tcW w:w="592" w:type="dxa"/>
          </w:tcPr>
          <w:p>
            <w:pPr>
              <w:pStyle w:val="TableParagraph"/>
              <w:spacing w:before="47"/>
              <w:ind w:left="98" w:right="92"/>
              <w:rPr>
                <w:sz w:val="18"/>
              </w:rPr>
            </w:pPr>
            <w:r>
              <w:rPr>
                <w:sz w:val="18"/>
              </w:rPr>
              <w:t>2.48</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PLS[2:0]=010 (falling edge)</w:t>
            </w:r>
          </w:p>
        </w:tc>
        <w:tc>
          <w:tcPr>
            <w:tcW w:w="610" w:type="dxa"/>
          </w:tcPr>
          <w:p>
            <w:pPr>
              <w:pStyle w:val="TableParagraph"/>
              <w:spacing w:before="45"/>
              <w:ind w:right="119"/>
              <w:jc w:val="right"/>
              <w:rPr>
                <w:sz w:val="18"/>
              </w:rPr>
            </w:pPr>
            <w:r>
              <w:rPr>
                <w:sz w:val="18"/>
              </w:rPr>
              <w:t>2.18</w:t>
            </w:r>
          </w:p>
        </w:tc>
        <w:tc>
          <w:tcPr>
            <w:tcW w:w="591" w:type="dxa"/>
          </w:tcPr>
          <w:p>
            <w:pPr>
              <w:pStyle w:val="TableParagraph"/>
              <w:spacing w:before="45"/>
              <w:ind w:right="111"/>
              <w:jc w:val="right"/>
              <w:rPr>
                <w:sz w:val="18"/>
              </w:rPr>
            </w:pPr>
            <w:r>
              <w:rPr>
                <w:sz w:val="18"/>
              </w:rPr>
              <w:t>2.28</w:t>
            </w:r>
          </w:p>
        </w:tc>
        <w:tc>
          <w:tcPr>
            <w:tcW w:w="592" w:type="dxa"/>
          </w:tcPr>
          <w:p>
            <w:pPr>
              <w:pStyle w:val="TableParagraph"/>
              <w:spacing w:before="45"/>
              <w:ind w:left="97" w:right="92"/>
              <w:rPr>
                <w:sz w:val="18"/>
              </w:rPr>
            </w:pPr>
            <w:r>
              <w:rPr>
                <w:sz w:val="18"/>
              </w:rPr>
              <w:t>2.38</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PLS[2:0]=011 (rising edge)</w:t>
            </w:r>
          </w:p>
        </w:tc>
        <w:tc>
          <w:tcPr>
            <w:tcW w:w="610" w:type="dxa"/>
          </w:tcPr>
          <w:p>
            <w:pPr>
              <w:pStyle w:val="TableParagraph"/>
              <w:spacing w:before="45"/>
              <w:ind w:right="119"/>
              <w:jc w:val="right"/>
              <w:rPr>
                <w:sz w:val="18"/>
              </w:rPr>
            </w:pPr>
            <w:r>
              <w:rPr>
                <w:sz w:val="18"/>
              </w:rPr>
              <w:t>2.38</w:t>
            </w:r>
          </w:p>
        </w:tc>
        <w:tc>
          <w:tcPr>
            <w:tcW w:w="591" w:type="dxa"/>
          </w:tcPr>
          <w:p>
            <w:pPr>
              <w:pStyle w:val="TableParagraph"/>
              <w:spacing w:before="45"/>
              <w:ind w:right="111"/>
              <w:jc w:val="right"/>
              <w:rPr>
                <w:sz w:val="18"/>
              </w:rPr>
            </w:pPr>
            <w:r>
              <w:rPr>
                <w:sz w:val="18"/>
              </w:rPr>
              <w:t>2.48</w:t>
            </w:r>
          </w:p>
        </w:tc>
        <w:tc>
          <w:tcPr>
            <w:tcW w:w="592" w:type="dxa"/>
          </w:tcPr>
          <w:p>
            <w:pPr>
              <w:pStyle w:val="TableParagraph"/>
              <w:spacing w:before="45"/>
              <w:ind w:left="98" w:right="92"/>
              <w:rPr>
                <w:sz w:val="18"/>
              </w:rPr>
            </w:pPr>
            <w:r>
              <w:rPr>
                <w:sz w:val="18"/>
              </w:rPr>
              <w:t>2.58</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PLS[2:0]=011 (falling edge)</w:t>
            </w:r>
          </w:p>
        </w:tc>
        <w:tc>
          <w:tcPr>
            <w:tcW w:w="610" w:type="dxa"/>
          </w:tcPr>
          <w:p>
            <w:pPr>
              <w:pStyle w:val="TableParagraph"/>
              <w:spacing w:before="47"/>
              <w:ind w:right="119"/>
              <w:jc w:val="right"/>
              <w:rPr>
                <w:sz w:val="18"/>
              </w:rPr>
            </w:pPr>
            <w:r>
              <w:rPr>
                <w:sz w:val="18"/>
              </w:rPr>
              <w:t>2.28</w:t>
            </w:r>
          </w:p>
        </w:tc>
        <w:tc>
          <w:tcPr>
            <w:tcW w:w="591" w:type="dxa"/>
          </w:tcPr>
          <w:p>
            <w:pPr>
              <w:pStyle w:val="TableParagraph"/>
              <w:spacing w:before="47"/>
              <w:ind w:right="111"/>
              <w:jc w:val="right"/>
              <w:rPr>
                <w:sz w:val="18"/>
              </w:rPr>
            </w:pPr>
            <w:r>
              <w:rPr>
                <w:sz w:val="18"/>
              </w:rPr>
              <w:t>2.38</w:t>
            </w:r>
          </w:p>
        </w:tc>
        <w:tc>
          <w:tcPr>
            <w:tcW w:w="592" w:type="dxa"/>
          </w:tcPr>
          <w:p>
            <w:pPr>
              <w:pStyle w:val="TableParagraph"/>
              <w:spacing w:before="47"/>
              <w:ind w:left="97" w:right="92"/>
              <w:rPr>
                <w:sz w:val="18"/>
              </w:rPr>
            </w:pPr>
            <w:r>
              <w:rPr>
                <w:sz w:val="18"/>
              </w:rPr>
              <w:t>2.48</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PLS[2:0]=100 (rising edge)</w:t>
            </w:r>
          </w:p>
        </w:tc>
        <w:tc>
          <w:tcPr>
            <w:tcW w:w="610" w:type="dxa"/>
          </w:tcPr>
          <w:p>
            <w:pPr>
              <w:pStyle w:val="TableParagraph"/>
              <w:spacing w:before="45"/>
              <w:ind w:right="119"/>
              <w:jc w:val="right"/>
              <w:rPr>
                <w:sz w:val="18"/>
              </w:rPr>
            </w:pPr>
            <w:r>
              <w:rPr>
                <w:sz w:val="18"/>
              </w:rPr>
              <w:t>2.47</w:t>
            </w:r>
          </w:p>
        </w:tc>
        <w:tc>
          <w:tcPr>
            <w:tcW w:w="591" w:type="dxa"/>
          </w:tcPr>
          <w:p>
            <w:pPr>
              <w:pStyle w:val="TableParagraph"/>
              <w:spacing w:before="45"/>
              <w:ind w:right="111"/>
              <w:jc w:val="right"/>
              <w:rPr>
                <w:sz w:val="18"/>
              </w:rPr>
            </w:pPr>
            <w:r>
              <w:rPr>
                <w:sz w:val="18"/>
              </w:rPr>
              <w:t>2.58</w:t>
            </w:r>
          </w:p>
        </w:tc>
        <w:tc>
          <w:tcPr>
            <w:tcW w:w="592" w:type="dxa"/>
          </w:tcPr>
          <w:p>
            <w:pPr>
              <w:pStyle w:val="TableParagraph"/>
              <w:spacing w:before="45"/>
              <w:ind w:left="98" w:right="92"/>
              <w:rPr>
                <w:sz w:val="18"/>
              </w:rPr>
            </w:pPr>
            <w:r>
              <w:rPr>
                <w:sz w:val="18"/>
              </w:rPr>
              <w:t>2.69</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PLS[2:0]=100 (falling edge)</w:t>
            </w:r>
          </w:p>
        </w:tc>
        <w:tc>
          <w:tcPr>
            <w:tcW w:w="610" w:type="dxa"/>
          </w:tcPr>
          <w:p>
            <w:pPr>
              <w:pStyle w:val="TableParagraph"/>
              <w:spacing w:before="47"/>
              <w:ind w:right="119"/>
              <w:jc w:val="right"/>
              <w:rPr>
                <w:sz w:val="18"/>
              </w:rPr>
            </w:pPr>
            <w:r>
              <w:rPr>
                <w:sz w:val="18"/>
              </w:rPr>
              <w:t>2.37</w:t>
            </w:r>
          </w:p>
        </w:tc>
        <w:tc>
          <w:tcPr>
            <w:tcW w:w="591" w:type="dxa"/>
          </w:tcPr>
          <w:p>
            <w:pPr>
              <w:pStyle w:val="TableParagraph"/>
              <w:spacing w:before="47"/>
              <w:ind w:right="111"/>
              <w:jc w:val="right"/>
              <w:rPr>
                <w:sz w:val="18"/>
              </w:rPr>
            </w:pPr>
            <w:r>
              <w:rPr>
                <w:sz w:val="18"/>
              </w:rPr>
              <w:t>2.48</w:t>
            </w:r>
          </w:p>
        </w:tc>
        <w:tc>
          <w:tcPr>
            <w:tcW w:w="592" w:type="dxa"/>
          </w:tcPr>
          <w:p>
            <w:pPr>
              <w:pStyle w:val="TableParagraph"/>
              <w:spacing w:before="47"/>
              <w:ind w:left="97" w:right="92"/>
              <w:rPr>
                <w:sz w:val="18"/>
              </w:rPr>
            </w:pPr>
            <w:r>
              <w:rPr>
                <w:sz w:val="18"/>
              </w:rPr>
              <w:t>2.59</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PLS[2:0]=101 (rising edge)</w:t>
            </w:r>
          </w:p>
        </w:tc>
        <w:tc>
          <w:tcPr>
            <w:tcW w:w="610" w:type="dxa"/>
          </w:tcPr>
          <w:p>
            <w:pPr>
              <w:pStyle w:val="TableParagraph"/>
              <w:spacing w:before="45"/>
              <w:ind w:right="119"/>
              <w:jc w:val="right"/>
              <w:rPr>
                <w:sz w:val="18"/>
              </w:rPr>
            </w:pPr>
            <w:r>
              <w:rPr>
                <w:sz w:val="18"/>
              </w:rPr>
              <w:t>2.57</w:t>
            </w:r>
          </w:p>
        </w:tc>
        <w:tc>
          <w:tcPr>
            <w:tcW w:w="591" w:type="dxa"/>
          </w:tcPr>
          <w:p>
            <w:pPr>
              <w:pStyle w:val="TableParagraph"/>
              <w:spacing w:before="45"/>
              <w:ind w:right="111"/>
              <w:jc w:val="right"/>
              <w:rPr>
                <w:sz w:val="18"/>
              </w:rPr>
            </w:pPr>
            <w:r>
              <w:rPr>
                <w:sz w:val="18"/>
              </w:rPr>
              <w:t>2.68</w:t>
            </w:r>
          </w:p>
        </w:tc>
        <w:tc>
          <w:tcPr>
            <w:tcW w:w="592" w:type="dxa"/>
          </w:tcPr>
          <w:p>
            <w:pPr>
              <w:pStyle w:val="TableParagraph"/>
              <w:spacing w:before="45"/>
              <w:ind w:left="98" w:right="92"/>
              <w:rPr>
                <w:sz w:val="18"/>
              </w:rPr>
            </w:pPr>
            <w:r>
              <w:rPr>
                <w:sz w:val="18"/>
              </w:rPr>
              <w:t>2.79</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PLS[2:0]=101 (falling edge)</w:t>
            </w:r>
          </w:p>
        </w:tc>
        <w:tc>
          <w:tcPr>
            <w:tcW w:w="610" w:type="dxa"/>
          </w:tcPr>
          <w:p>
            <w:pPr>
              <w:pStyle w:val="TableParagraph"/>
              <w:spacing w:before="45"/>
              <w:ind w:right="119"/>
              <w:jc w:val="right"/>
              <w:rPr>
                <w:sz w:val="18"/>
              </w:rPr>
            </w:pPr>
            <w:r>
              <w:rPr>
                <w:sz w:val="18"/>
              </w:rPr>
              <w:t>2.47</w:t>
            </w:r>
          </w:p>
        </w:tc>
        <w:tc>
          <w:tcPr>
            <w:tcW w:w="591" w:type="dxa"/>
          </w:tcPr>
          <w:p>
            <w:pPr>
              <w:pStyle w:val="TableParagraph"/>
              <w:spacing w:before="45"/>
              <w:ind w:right="111"/>
              <w:jc w:val="right"/>
              <w:rPr>
                <w:sz w:val="18"/>
              </w:rPr>
            </w:pPr>
            <w:r>
              <w:rPr>
                <w:sz w:val="18"/>
              </w:rPr>
              <w:t>2.58</w:t>
            </w:r>
          </w:p>
        </w:tc>
        <w:tc>
          <w:tcPr>
            <w:tcW w:w="592" w:type="dxa"/>
          </w:tcPr>
          <w:p>
            <w:pPr>
              <w:pStyle w:val="TableParagraph"/>
              <w:spacing w:before="45"/>
              <w:ind w:left="97" w:right="92"/>
              <w:rPr>
                <w:sz w:val="18"/>
              </w:rPr>
            </w:pPr>
            <w:r>
              <w:rPr>
                <w:sz w:val="18"/>
              </w:rPr>
              <w:t>2.69</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PLS[2:0]=110 (rising edge)</w:t>
            </w:r>
          </w:p>
        </w:tc>
        <w:tc>
          <w:tcPr>
            <w:tcW w:w="610" w:type="dxa"/>
          </w:tcPr>
          <w:p>
            <w:pPr>
              <w:pStyle w:val="TableParagraph"/>
              <w:spacing w:before="47"/>
              <w:ind w:right="118"/>
              <w:jc w:val="right"/>
              <w:rPr>
                <w:sz w:val="18"/>
              </w:rPr>
            </w:pPr>
            <w:r>
              <w:rPr>
                <w:sz w:val="18"/>
              </w:rPr>
              <w:t>2.66</w:t>
            </w:r>
          </w:p>
        </w:tc>
        <w:tc>
          <w:tcPr>
            <w:tcW w:w="591" w:type="dxa"/>
          </w:tcPr>
          <w:p>
            <w:pPr>
              <w:pStyle w:val="TableParagraph"/>
              <w:spacing w:before="47"/>
              <w:ind w:right="110"/>
              <w:jc w:val="right"/>
              <w:rPr>
                <w:sz w:val="18"/>
              </w:rPr>
            </w:pPr>
            <w:r>
              <w:rPr>
                <w:sz w:val="18"/>
              </w:rPr>
              <w:t>2.78</w:t>
            </w:r>
          </w:p>
        </w:tc>
        <w:tc>
          <w:tcPr>
            <w:tcW w:w="592" w:type="dxa"/>
          </w:tcPr>
          <w:p>
            <w:pPr>
              <w:pStyle w:val="TableParagraph"/>
              <w:spacing w:before="47"/>
              <w:ind w:left="97" w:right="92"/>
              <w:rPr>
                <w:sz w:val="18"/>
              </w:rPr>
            </w:pPr>
            <w:r>
              <w:rPr>
                <w:sz w:val="18"/>
              </w:rPr>
              <w:t>2.9</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PLS[2:0]=110 (falling edge)</w:t>
            </w:r>
          </w:p>
        </w:tc>
        <w:tc>
          <w:tcPr>
            <w:tcW w:w="610" w:type="dxa"/>
          </w:tcPr>
          <w:p>
            <w:pPr>
              <w:pStyle w:val="TableParagraph"/>
              <w:spacing w:before="45"/>
              <w:ind w:right="119"/>
              <w:jc w:val="right"/>
              <w:rPr>
                <w:sz w:val="18"/>
              </w:rPr>
            </w:pPr>
            <w:r>
              <w:rPr>
                <w:sz w:val="18"/>
              </w:rPr>
              <w:t>2.56</w:t>
            </w:r>
          </w:p>
        </w:tc>
        <w:tc>
          <w:tcPr>
            <w:tcW w:w="591" w:type="dxa"/>
          </w:tcPr>
          <w:p>
            <w:pPr>
              <w:pStyle w:val="TableParagraph"/>
              <w:spacing w:before="45"/>
              <w:ind w:right="111"/>
              <w:jc w:val="right"/>
              <w:rPr>
                <w:sz w:val="18"/>
              </w:rPr>
            </w:pPr>
            <w:r>
              <w:rPr>
                <w:sz w:val="18"/>
              </w:rPr>
              <w:t>2.68</w:t>
            </w:r>
          </w:p>
        </w:tc>
        <w:tc>
          <w:tcPr>
            <w:tcW w:w="592" w:type="dxa"/>
          </w:tcPr>
          <w:p>
            <w:pPr>
              <w:pStyle w:val="TableParagraph"/>
              <w:spacing w:before="45"/>
              <w:ind w:left="95" w:right="92"/>
              <w:rPr>
                <w:sz w:val="18"/>
              </w:rPr>
            </w:pPr>
            <w:r>
              <w:rPr>
                <w:sz w:val="18"/>
              </w:rPr>
              <w:t>2.8</w:t>
            </w:r>
          </w:p>
        </w:tc>
        <w:tc>
          <w:tcPr>
            <w:tcW w:w="581" w:type="dxa"/>
            <w:vMerge/>
            <w:tcBorders>
              <w:top w:val="nil"/>
            </w:tcBorders>
          </w:tcPr>
          <w:p>
            <w:pPr>
              <w:rPr>
                <w:sz w:val="2"/>
                <w:szCs w:val="2"/>
              </w:rPr>
            </w:pPr>
          </w:p>
        </w:tc>
      </w:tr>
      <w:tr>
        <w:trPr>
          <w:trHeight w:val="329"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5"/>
              <w:ind w:left="59"/>
              <w:jc w:val="left"/>
              <w:rPr>
                <w:sz w:val="18"/>
              </w:rPr>
            </w:pPr>
            <w:r>
              <w:rPr>
                <w:sz w:val="18"/>
              </w:rPr>
              <w:t>PLS[2:0]=111 (rising edge)</w:t>
            </w:r>
          </w:p>
        </w:tc>
        <w:tc>
          <w:tcPr>
            <w:tcW w:w="610" w:type="dxa"/>
          </w:tcPr>
          <w:p>
            <w:pPr>
              <w:pStyle w:val="TableParagraph"/>
              <w:spacing w:before="45"/>
              <w:ind w:right="119"/>
              <w:jc w:val="right"/>
              <w:rPr>
                <w:sz w:val="18"/>
              </w:rPr>
            </w:pPr>
            <w:r>
              <w:rPr>
                <w:sz w:val="18"/>
              </w:rPr>
              <w:t>2.76</w:t>
            </w:r>
          </w:p>
        </w:tc>
        <w:tc>
          <w:tcPr>
            <w:tcW w:w="591" w:type="dxa"/>
          </w:tcPr>
          <w:p>
            <w:pPr>
              <w:pStyle w:val="TableParagraph"/>
              <w:spacing w:before="45"/>
              <w:ind w:right="110"/>
              <w:jc w:val="right"/>
              <w:rPr>
                <w:sz w:val="18"/>
              </w:rPr>
            </w:pPr>
            <w:r>
              <w:rPr>
                <w:sz w:val="18"/>
              </w:rPr>
              <w:t>2.88</w:t>
            </w:r>
          </w:p>
        </w:tc>
        <w:tc>
          <w:tcPr>
            <w:tcW w:w="592" w:type="dxa"/>
          </w:tcPr>
          <w:p>
            <w:pPr>
              <w:pStyle w:val="TableParagraph"/>
              <w:spacing w:before="45"/>
              <w:ind w:left="6"/>
              <w:rPr>
                <w:sz w:val="18"/>
              </w:rPr>
            </w:pPr>
            <w:r>
              <w:rPr>
                <w:sz w:val="18"/>
              </w:rPr>
              <w:t>3</w:t>
            </w:r>
          </w:p>
        </w:tc>
        <w:tc>
          <w:tcPr>
            <w:tcW w:w="581" w:type="dxa"/>
            <w:vMerge/>
            <w:tcBorders>
              <w:top w:val="nil"/>
            </w:tcBorders>
          </w:tcPr>
          <w:p>
            <w:pPr>
              <w:rPr>
                <w:sz w:val="2"/>
                <w:szCs w:val="2"/>
              </w:rPr>
            </w:pP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PLS[2:0]=111 (falling edge)</w:t>
            </w:r>
          </w:p>
        </w:tc>
        <w:tc>
          <w:tcPr>
            <w:tcW w:w="610" w:type="dxa"/>
          </w:tcPr>
          <w:p>
            <w:pPr>
              <w:pStyle w:val="TableParagraph"/>
              <w:spacing w:before="47"/>
              <w:ind w:right="118"/>
              <w:jc w:val="right"/>
              <w:rPr>
                <w:sz w:val="18"/>
              </w:rPr>
            </w:pPr>
            <w:r>
              <w:rPr>
                <w:sz w:val="18"/>
              </w:rPr>
              <w:t>2.66</w:t>
            </w:r>
          </w:p>
        </w:tc>
        <w:tc>
          <w:tcPr>
            <w:tcW w:w="591" w:type="dxa"/>
          </w:tcPr>
          <w:p>
            <w:pPr>
              <w:pStyle w:val="TableParagraph"/>
              <w:spacing w:before="47"/>
              <w:ind w:right="110"/>
              <w:jc w:val="right"/>
              <w:rPr>
                <w:sz w:val="18"/>
              </w:rPr>
            </w:pPr>
            <w:r>
              <w:rPr>
                <w:sz w:val="18"/>
              </w:rPr>
              <w:t>2.78</w:t>
            </w:r>
          </w:p>
        </w:tc>
        <w:tc>
          <w:tcPr>
            <w:tcW w:w="592" w:type="dxa"/>
          </w:tcPr>
          <w:p>
            <w:pPr>
              <w:pStyle w:val="TableParagraph"/>
              <w:spacing w:before="47"/>
              <w:ind w:left="97" w:right="92"/>
              <w:rPr>
                <w:sz w:val="18"/>
              </w:rPr>
            </w:pPr>
            <w:r>
              <w:rPr>
                <w:sz w:val="18"/>
              </w:rPr>
              <w:t>2.9</w:t>
            </w:r>
          </w:p>
        </w:tc>
        <w:tc>
          <w:tcPr>
            <w:tcW w:w="581" w:type="dxa"/>
            <w:vMerge/>
            <w:tcBorders>
              <w:top w:val="nil"/>
            </w:tcBorders>
          </w:tcPr>
          <w:p>
            <w:pPr>
              <w:rPr>
                <w:sz w:val="2"/>
                <w:szCs w:val="2"/>
              </w:rPr>
            </w:pPr>
          </w:p>
        </w:tc>
      </w:tr>
      <w:tr>
        <w:trPr>
          <w:trHeight w:val="329" w:hRule="atLeast"/>
        </w:trPr>
        <w:tc>
          <w:tcPr>
            <w:tcW w:w="1225" w:type="dxa"/>
          </w:tcPr>
          <w:p>
            <w:pPr>
              <w:pStyle w:val="TableParagraph"/>
              <w:spacing w:line="100" w:lineRule="exact" w:before="11"/>
              <w:ind w:right="174"/>
              <w:jc w:val="right"/>
              <w:rPr>
                <w:sz w:val="14"/>
              </w:rPr>
            </w:pPr>
            <w:r>
              <w:rPr>
                <w:sz w:val="14"/>
              </w:rPr>
              <w:t>(2)</w:t>
            </w:r>
          </w:p>
          <w:p>
            <w:pPr>
              <w:pStyle w:val="TableParagraph"/>
              <w:spacing w:line="177" w:lineRule="exact"/>
              <w:ind w:left="185"/>
              <w:jc w:val="left"/>
              <w:rPr>
                <w:sz w:val="14"/>
              </w:rPr>
            </w:pPr>
            <w:r>
              <w:rPr>
                <w:position w:val="4"/>
                <w:sz w:val="18"/>
              </w:rPr>
              <w:t>V</w:t>
            </w:r>
            <w:r>
              <w:rPr>
                <w:sz w:val="14"/>
              </w:rPr>
              <w:t>PVDhyst</w:t>
            </w:r>
          </w:p>
        </w:tc>
        <w:tc>
          <w:tcPr>
            <w:tcW w:w="2004" w:type="dxa"/>
          </w:tcPr>
          <w:p>
            <w:pPr>
              <w:pStyle w:val="TableParagraph"/>
              <w:spacing w:before="45"/>
              <w:ind w:left="60"/>
              <w:jc w:val="left"/>
              <w:rPr>
                <w:sz w:val="18"/>
              </w:rPr>
            </w:pPr>
            <w:r>
              <w:rPr>
                <w:sz w:val="18"/>
              </w:rPr>
              <w:t>PVD hysteresis</w:t>
            </w:r>
          </w:p>
        </w:tc>
        <w:tc>
          <w:tcPr>
            <w:tcW w:w="2464" w:type="dxa"/>
          </w:tcPr>
          <w:p>
            <w:pPr>
              <w:pStyle w:val="TableParagraph"/>
              <w:spacing w:before="45"/>
              <w:ind w:left="10"/>
              <w:rPr>
                <w:sz w:val="18"/>
              </w:rPr>
            </w:pPr>
            <w:r>
              <w:rPr>
                <w:sz w:val="18"/>
              </w:rPr>
              <w:t>-</w:t>
            </w:r>
          </w:p>
        </w:tc>
        <w:tc>
          <w:tcPr>
            <w:tcW w:w="610" w:type="dxa"/>
          </w:tcPr>
          <w:p>
            <w:pPr>
              <w:pStyle w:val="TableParagraph"/>
              <w:spacing w:before="45"/>
              <w:ind w:left="8"/>
              <w:rPr>
                <w:sz w:val="18"/>
              </w:rPr>
            </w:pPr>
            <w:r>
              <w:rPr>
                <w:sz w:val="18"/>
              </w:rPr>
              <w:t>-</w:t>
            </w:r>
          </w:p>
        </w:tc>
        <w:tc>
          <w:tcPr>
            <w:tcW w:w="591" w:type="dxa"/>
          </w:tcPr>
          <w:p>
            <w:pPr>
              <w:pStyle w:val="TableParagraph"/>
              <w:spacing w:before="45"/>
              <w:ind w:right="134"/>
              <w:jc w:val="right"/>
              <w:rPr>
                <w:sz w:val="18"/>
              </w:rPr>
            </w:pPr>
            <w:r>
              <w:rPr>
                <w:sz w:val="18"/>
              </w:rPr>
              <w:t>100</w:t>
            </w:r>
          </w:p>
        </w:tc>
        <w:tc>
          <w:tcPr>
            <w:tcW w:w="592" w:type="dxa"/>
          </w:tcPr>
          <w:p>
            <w:pPr>
              <w:pStyle w:val="TableParagraph"/>
              <w:spacing w:before="45"/>
              <w:ind w:left="7"/>
              <w:rPr>
                <w:sz w:val="18"/>
              </w:rPr>
            </w:pPr>
            <w:r>
              <w:rPr>
                <w:sz w:val="18"/>
              </w:rPr>
              <w:t>-</w:t>
            </w:r>
          </w:p>
        </w:tc>
        <w:tc>
          <w:tcPr>
            <w:tcW w:w="581" w:type="dxa"/>
          </w:tcPr>
          <w:p>
            <w:pPr>
              <w:pStyle w:val="TableParagraph"/>
              <w:spacing w:before="45"/>
              <w:ind w:left="152"/>
              <w:jc w:val="left"/>
              <w:rPr>
                <w:sz w:val="18"/>
              </w:rPr>
            </w:pPr>
            <w:r>
              <w:rPr>
                <w:sz w:val="18"/>
              </w:rPr>
              <w:t>mV</w:t>
            </w:r>
          </w:p>
        </w:tc>
      </w:tr>
      <w:tr>
        <w:trPr>
          <w:trHeight w:val="377" w:hRule="atLeast"/>
        </w:trPr>
        <w:tc>
          <w:tcPr>
            <w:tcW w:w="1225" w:type="dxa"/>
            <w:vMerge w:val="restart"/>
          </w:tcPr>
          <w:p>
            <w:pPr>
              <w:pStyle w:val="TableParagraph"/>
              <w:spacing w:before="3"/>
              <w:jc w:val="left"/>
              <w:rPr>
                <w:b/>
                <w:sz w:val="21"/>
              </w:rPr>
            </w:pPr>
          </w:p>
          <w:p>
            <w:pPr>
              <w:pStyle w:val="TableParagraph"/>
              <w:ind w:left="225"/>
              <w:jc w:val="left"/>
              <w:rPr>
                <w:sz w:val="14"/>
              </w:rPr>
            </w:pPr>
            <w:r>
              <w:rPr>
                <w:position w:val="4"/>
                <w:sz w:val="18"/>
              </w:rPr>
              <w:t>V</w:t>
            </w:r>
            <w:r>
              <w:rPr>
                <w:sz w:val="14"/>
              </w:rPr>
              <w:t>POR/PDR</w:t>
            </w:r>
          </w:p>
        </w:tc>
        <w:tc>
          <w:tcPr>
            <w:tcW w:w="2004" w:type="dxa"/>
            <w:vMerge w:val="restart"/>
          </w:tcPr>
          <w:p>
            <w:pPr>
              <w:pStyle w:val="TableParagraph"/>
              <w:spacing w:line="256" w:lineRule="auto" w:before="129"/>
              <w:ind w:left="60"/>
              <w:jc w:val="left"/>
              <w:rPr>
                <w:sz w:val="18"/>
              </w:rPr>
            </w:pPr>
            <w:r>
              <w:rPr>
                <w:sz w:val="18"/>
              </w:rPr>
              <w:t>Power on/power down reset threshold</w:t>
            </w:r>
          </w:p>
        </w:tc>
        <w:tc>
          <w:tcPr>
            <w:tcW w:w="2464" w:type="dxa"/>
          </w:tcPr>
          <w:p>
            <w:pPr>
              <w:pStyle w:val="TableParagraph"/>
              <w:spacing w:before="69"/>
              <w:ind w:left="59"/>
              <w:jc w:val="left"/>
              <w:rPr>
                <w:sz w:val="18"/>
              </w:rPr>
            </w:pPr>
            <w:r>
              <w:rPr>
                <w:sz w:val="18"/>
              </w:rPr>
              <w:t>Falling edge</w:t>
            </w:r>
          </w:p>
        </w:tc>
        <w:tc>
          <w:tcPr>
            <w:tcW w:w="610" w:type="dxa"/>
          </w:tcPr>
          <w:p>
            <w:pPr>
              <w:pStyle w:val="TableParagraph"/>
              <w:spacing w:before="59"/>
              <w:ind w:right="79"/>
              <w:jc w:val="right"/>
              <w:rPr>
                <w:sz w:val="14"/>
              </w:rPr>
            </w:pPr>
            <w:r>
              <w:rPr>
                <w:position w:val="-6"/>
                <w:sz w:val="18"/>
              </w:rPr>
              <w:t>1.8</w:t>
            </w:r>
            <w:r>
              <w:rPr>
                <w:sz w:val="14"/>
              </w:rPr>
              <w:t>(1)</w:t>
            </w:r>
          </w:p>
        </w:tc>
        <w:tc>
          <w:tcPr>
            <w:tcW w:w="591" w:type="dxa"/>
          </w:tcPr>
          <w:p>
            <w:pPr>
              <w:pStyle w:val="TableParagraph"/>
              <w:spacing w:before="69"/>
              <w:ind w:right="110"/>
              <w:jc w:val="right"/>
              <w:rPr>
                <w:sz w:val="18"/>
              </w:rPr>
            </w:pPr>
            <w:r>
              <w:rPr>
                <w:sz w:val="18"/>
              </w:rPr>
              <w:t>1.88</w:t>
            </w:r>
          </w:p>
        </w:tc>
        <w:tc>
          <w:tcPr>
            <w:tcW w:w="592" w:type="dxa"/>
          </w:tcPr>
          <w:p>
            <w:pPr>
              <w:pStyle w:val="TableParagraph"/>
              <w:spacing w:before="69"/>
              <w:ind w:left="98" w:right="91"/>
              <w:rPr>
                <w:sz w:val="18"/>
              </w:rPr>
            </w:pPr>
            <w:r>
              <w:rPr>
                <w:sz w:val="18"/>
              </w:rPr>
              <w:t>1.96</w:t>
            </w:r>
          </w:p>
        </w:tc>
        <w:tc>
          <w:tcPr>
            <w:tcW w:w="581" w:type="dxa"/>
            <w:vMerge w:val="restart"/>
          </w:tcPr>
          <w:p>
            <w:pPr>
              <w:pStyle w:val="TableParagraph"/>
              <w:spacing w:before="10"/>
              <w:jc w:val="left"/>
              <w:rPr>
                <w:b/>
                <w:sz w:val="20"/>
              </w:rPr>
            </w:pPr>
          </w:p>
          <w:p>
            <w:pPr>
              <w:pStyle w:val="TableParagraph"/>
              <w:ind w:left="6"/>
              <w:rPr>
                <w:sz w:val="18"/>
              </w:rPr>
            </w:pPr>
            <w:r>
              <w:rPr>
                <w:sz w:val="18"/>
              </w:rPr>
              <w:t>V</w:t>
            </w:r>
          </w:p>
        </w:tc>
      </w:tr>
      <w:tr>
        <w:trPr>
          <w:trHeight w:val="330" w:hRule="atLeast"/>
        </w:trPr>
        <w:tc>
          <w:tcPr>
            <w:tcW w:w="1225" w:type="dxa"/>
            <w:vMerge/>
            <w:tcBorders>
              <w:top w:val="nil"/>
            </w:tcBorders>
          </w:tcPr>
          <w:p>
            <w:pPr>
              <w:rPr>
                <w:sz w:val="2"/>
                <w:szCs w:val="2"/>
              </w:rPr>
            </w:pPr>
          </w:p>
        </w:tc>
        <w:tc>
          <w:tcPr>
            <w:tcW w:w="2004" w:type="dxa"/>
            <w:vMerge/>
            <w:tcBorders>
              <w:top w:val="nil"/>
            </w:tcBorders>
          </w:tcPr>
          <w:p>
            <w:pPr>
              <w:rPr>
                <w:sz w:val="2"/>
                <w:szCs w:val="2"/>
              </w:rPr>
            </w:pPr>
          </w:p>
        </w:tc>
        <w:tc>
          <w:tcPr>
            <w:tcW w:w="2464" w:type="dxa"/>
          </w:tcPr>
          <w:p>
            <w:pPr>
              <w:pStyle w:val="TableParagraph"/>
              <w:spacing w:before="47"/>
              <w:ind w:left="59"/>
              <w:jc w:val="left"/>
              <w:rPr>
                <w:sz w:val="18"/>
              </w:rPr>
            </w:pPr>
            <w:r>
              <w:rPr>
                <w:sz w:val="18"/>
              </w:rPr>
              <w:t>Rising edge</w:t>
            </w:r>
          </w:p>
        </w:tc>
        <w:tc>
          <w:tcPr>
            <w:tcW w:w="610" w:type="dxa"/>
          </w:tcPr>
          <w:p>
            <w:pPr>
              <w:pStyle w:val="TableParagraph"/>
              <w:spacing w:before="47"/>
              <w:ind w:right="118"/>
              <w:jc w:val="right"/>
              <w:rPr>
                <w:sz w:val="18"/>
              </w:rPr>
            </w:pPr>
            <w:r>
              <w:rPr>
                <w:sz w:val="18"/>
              </w:rPr>
              <w:t>1.84</w:t>
            </w:r>
          </w:p>
        </w:tc>
        <w:tc>
          <w:tcPr>
            <w:tcW w:w="591" w:type="dxa"/>
          </w:tcPr>
          <w:p>
            <w:pPr>
              <w:pStyle w:val="TableParagraph"/>
              <w:spacing w:before="47"/>
              <w:ind w:right="110"/>
              <w:jc w:val="right"/>
              <w:rPr>
                <w:sz w:val="18"/>
              </w:rPr>
            </w:pPr>
            <w:r>
              <w:rPr>
                <w:sz w:val="18"/>
              </w:rPr>
              <w:t>1.92</w:t>
            </w:r>
          </w:p>
        </w:tc>
        <w:tc>
          <w:tcPr>
            <w:tcW w:w="592" w:type="dxa"/>
          </w:tcPr>
          <w:p>
            <w:pPr>
              <w:pStyle w:val="TableParagraph"/>
              <w:spacing w:before="47"/>
              <w:ind w:left="96" w:right="92"/>
              <w:rPr>
                <w:sz w:val="18"/>
              </w:rPr>
            </w:pPr>
            <w:r>
              <w:rPr>
                <w:sz w:val="18"/>
              </w:rPr>
              <w:t>2.0</w:t>
            </w:r>
          </w:p>
        </w:tc>
        <w:tc>
          <w:tcPr>
            <w:tcW w:w="581" w:type="dxa"/>
            <w:vMerge/>
            <w:tcBorders>
              <w:top w:val="nil"/>
            </w:tcBorders>
          </w:tcPr>
          <w:p>
            <w:pPr>
              <w:rPr>
                <w:sz w:val="2"/>
                <w:szCs w:val="2"/>
              </w:rPr>
            </w:pPr>
          </w:p>
        </w:tc>
      </w:tr>
      <w:tr>
        <w:trPr>
          <w:trHeight w:val="329" w:hRule="atLeast"/>
        </w:trPr>
        <w:tc>
          <w:tcPr>
            <w:tcW w:w="1225" w:type="dxa"/>
          </w:tcPr>
          <w:p>
            <w:pPr>
              <w:pStyle w:val="TableParagraph"/>
              <w:spacing w:before="7"/>
              <w:ind w:left="36" w:right="25"/>
              <w:rPr>
                <w:sz w:val="14"/>
              </w:rPr>
            </w:pPr>
            <w:r>
              <w:rPr>
                <w:w w:val="105"/>
                <w:position w:val="4"/>
                <w:sz w:val="18"/>
              </w:rPr>
              <w:t>V</w:t>
            </w:r>
            <w:r>
              <w:rPr>
                <w:w w:val="105"/>
                <w:sz w:val="14"/>
              </w:rPr>
              <w:t>PDRhyst</w:t>
            </w:r>
            <w:r>
              <w:rPr>
                <w:w w:val="105"/>
                <w:position w:val="12"/>
                <w:sz w:val="14"/>
              </w:rPr>
              <w:t>(2)</w:t>
            </w:r>
          </w:p>
        </w:tc>
        <w:tc>
          <w:tcPr>
            <w:tcW w:w="2004" w:type="dxa"/>
          </w:tcPr>
          <w:p>
            <w:pPr>
              <w:pStyle w:val="TableParagraph"/>
              <w:spacing w:before="45"/>
              <w:ind w:left="60"/>
              <w:jc w:val="left"/>
              <w:rPr>
                <w:sz w:val="18"/>
              </w:rPr>
            </w:pPr>
            <w:r>
              <w:rPr>
                <w:sz w:val="18"/>
              </w:rPr>
              <w:t>PDR hysteresis</w:t>
            </w:r>
          </w:p>
        </w:tc>
        <w:tc>
          <w:tcPr>
            <w:tcW w:w="2464" w:type="dxa"/>
          </w:tcPr>
          <w:p>
            <w:pPr>
              <w:pStyle w:val="TableParagraph"/>
              <w:spacing w:before="45"/>
              <w:ind w:left="9"/>
              <w:rPr>
                <w:sz w:val="18"/>
              </w:rPr>
            </w:pPr>
            <w:r>
              <w:rPr>
                <w:sz w:val="18"/>
              </w:rPr>
              <w:t>-</w:t>
            </w:r>
          </w:p>
        </w:tc>
        <w:tc>
          <w:tcPr>
            <w:tcW w:w="610" w:type="dxa"/>
          </w:tcPr>
          <w:p>
            <w:pPr>
              <w:pStyle w:val="TableParagraph"/>
              <w:spacing w:before="45"/>
              <w:ind w:left="7"/>
              <w:rPr>
                <w:sz w:val="18"/>
              </w:rPr>
            </w:pPr>
            <w:r>
              <w:rPr>
                <w:sz w:val="18"/>
              </w:rPr>
              <w:t>-</w:t>
            </w:r>
          </w:p>
        </w:tc>
        <w:tc>
          <w:tcPr>
            <w:tcW w:w="591" w:type="dxa"/>
          </w:tcPr>
          <w:p>
            <w:pPr>
              <w:pStyle w:val="TableParagraph"/>
              <w:spacing w:before="45"/>
              <w:ind w:right="185"/>
              <w:jc w:val="right"/>
              <w:rPr>
                <w:sz w:val="18"/>
              </w:rPr>
            </w:pPr>
            <w:r>
              <w:rPr>
                <w:sz w:val="18"/>
              </w:rPr>
              <w:t>40</w:t>
            </w:r>
          </w:p>
        </w:tc>
        <w:tc>
          <w:tcPr>
            <w:tcW w:w="592" w:type="dxa"/>
          </w:tcPr>
          <w:p>
            <w:pPr>
              <w:pStyle w:val="TableParagraph"/>
              <w:spacing w:before="45"/>
              <w:ind w:left="7"/>
              <w:rPr>
                <w:sz w:val="18"/>
              </w:rPr>
            </w:pPr>
            <w:r>
              <w:rPr>
                <w:sz w:val="18"/>
              </w:rPr>
              <w:t>-</w:t>
            </w:r>
          </w:p>
        </w:tc>
        <w:tc>
          <w:tcPr>
            <w:tcW w:w="581" w:type="dxa"/>
          </w:tcPr>
          <w:p>
            <w:pPr>
              <w:pStyle w:val="TableParagraph"/>
              <w:spacing w:before="45"/>
              <w:ind w:left="152"/>
              <w:jc w:val="left"/>
              <w:rPr>
                <w:sz w:val="18"/>
              </w:rPr>
            </w:pPr>
            <w:r>
              <w:rPr>
                <w:sz w:val="18"/>
              </w:rPr>
              <w:t>mV</w:t>
            </w:r>
          </w:p>
        </w:tc>
      </w:tr>
      <w:tr>
        <w:trPr>
          <w:trHeight w:val="329" w:hRule="atLeast"/>
        </w:trPr>
        <w:tc>
          <w:tcPr>
            <w:tcW w:w="1225" w:type="dxa"/>
          </w:tcPr>
          <w:p>
            <w:pPr>
              <w:pStyle w:val="TableParagraph"/>
              <w:spacing w:before="9"/>
              <w:ind w:left="36" w:right="27"/>
              <w:rPr>
                <w:sz w:val="14"/>
              </w:rPr>
            </w:pPr>
            <w:r>
              <w:rPr>
                <w:w w:val="105"/>
                <w:position w:val="5"/>
                <w:sz w:val="18"/>
              </w:rPr>
              <w:t>T</w:t>
            </w:r>
            <w:r>
              <w:rPr>
                <w:w w:val="105"/>
                <w:sz w:val="14"/>
              </w:rPr>
              <w:t>RSTTEMPO</w:t>
            </w:r>
            <w:r>
              <w:rPr>
                <w:w w:val="105"/>
                <w:position w:val="12"/>
                <w:sz w:val="14"/>
              </w:rPr>
              <w:t>(2)</w:t>
            </w:r>
          </w:p>
        </w:tc>
        <w:tc>
          <w:tcPr>
            <w:tcW w:w="2004" w:type="dxa"/>
          </w:tcPr>
          <w:p>
            <w:pPr>
              <w:pStyle w:val="TableParagraph"/>
              <w:spacing w:before="45"/>
              <w:ind w:left="60"/>
              <w:jc w:val="left"/>
              <w:rPr>
                <w:sz w:val="18"/>
              </w:rPr>
            </w:pPr>
            <w:r>
              <w:rPr>
                <w:sz w:val="18"/>
              </w:rPr>
              <w:t>Reset temporization</w:t>
            </w:r>
          </w:p>
        </w:tc>
        <w:tc>
          <w:tcPr>
            <w:tcW w:w="2464" w:type="dxa"/>
          </w:tcPr>
          <w:p>
            <w:pPr>
              <w:pStyle w:val="TableParagraph"/>
              <w:spacing w:before="45"/>
              <w:ind w:left="8"/>
              <w:rPr>
                <w:sz w:val="18"/>
              </w:rPr>
            </w:pPr>
            <w:r>
              <w:rPr>
                <w:sz w:val="18"/>
              </w:rPr>
              <w:t>-</w:t>
            </w:r>
          </w:p>
        </w:tc>
        <w:tc>
          <w:tcPr>
            <w:tcW w:w="610" w:type="dxa"/>
          </w:tcPr>
          <w:p>
            <w:pPr>
              <w:pStyle w:val="TableParagraph"/>
              <w:spacing w:before="45"/>
              <w:ind w:left="5"/>
              <w:rPr>
                <w:sz w:val="18"/>
              </w:rPr>
            </w:pPr>
            <w:r>
              <w:rPr>
                <w:sz w:val="18"/>
              </w:rPr>
              <w:t>1</w:t>
            </w:r>
          </w:p>
        </w:tc>
        <w:tc>
          <w:tcPr>
            <w:tcW w:w="591" w:type="dxa"/>
          </w:tcPr>
          <w:p>
            <w:pPr>
              <w:pStyle w:val="TableParagraph"/>
              <w:spacing w:before="45"/>
              <w:ind w:right="160"/>
              <w:jc w:val="right"/>
              <w:rPr>
                <w:sz w:val="18"/>
              </w:rPr>
            </w:pPr>
            <w:r>
              <w:rPr>
                <w:sz w:val="18"/>
              </w:rPr>
              <w:t>2.5</w:t>
            </w:r>
          </w:p>
        </w:tc>
        <w:tc>
          <w:tcPr>
            <w:tcW w:w="592" w:type="dxa"/>
          </w:tcPr>
          <w:p>
            <w:pPr>
              <w:pStyle w:val="TableParagraph"/>
              <w:spacing w:before="45"/>
              <w:ind w:left="95" w:right="92"/>
              <w:rPr>
                <w:sz w:val="18"/>
              </w:rPr>
            </w:pPr>
            <w:r>
              <w:rPr>
                <w:sz w:val="18"/>
              </w:rPr>
              <w:t>4.5</w:t>
            </w:r>
          </w:p>
        </w:tc>
        <w:tc>
          <w:tcPr>
            <w:tcW w:w="581" w:type="dxa"/>
          </w:tcPr>
          <w:p>
            <w:pPr>
              <w:pStyle w:val="TableParagraph"/>
              <w:spacing w:before="45"/>
              <w:ind w:left="167"/>
              <w:jc w:val="left"/>
              <w:rPr>
                <w:sz w:val="18"/>
              </w:rPr>
            </w:pPr>
            <w:r>
              <w:rPr>
                <w:sz w:val="18"/>
              </w:rPr>
              <w:t>ms</w:t>
            </w:r>
          </w:p>
        </w:tc>
      </w:tr>
    </w:tbl>
    <w:p>
      <w:pPr>
        <w:pStyle w:val="ListParagraph"/>
        <w:numPr>
          <w:ilvl w:val="3"/>
          <w:numId w:val="14"/>
        </w:numPr>
        <w:tabs>
          <w:tab w:pos="1583" w:val="left" w:leader="none"/>
        </w:tabs>
        <w:spacing w:line="240" w:lineRule="auto" w:before="66" w:after="0"/>
        <w:ind w:left="1582" w:right="0" w:hanging="284"/>
        <w:jc w:val="left"/>
        <w:rPr>
          <w:sz w:val="16"/>
        </w:rPr>
      </w:pPr>
      <w:r>
        <w:rPr>
          <w:sz w:val="16"/>
        </w:rPr>
        <w:t>The product behavior is guaranteed by design down to the minimum V</w:t>
      </w:r>
      <w:r>
        <w:rPr>
          <w:position w:val="-3"/>
          <w:sz w:val="12"/>
        </w:rPr>
        <w:t>POR/PDR</w:t>
      </w:r>
      <w:r>
        <w:rPr>
          <w:spacing w:val="9"/>
          <w:position w:val="-3"/>
          <w:sz w:val="12"/>
        </w:rPr>
        <w:t> </w:t>
      </w:r>
      <w:r>
        <w:rPr>
          <w:sz w:val="16"/>
        </w:rPr>
        <w:t>value.</w:t>
      </w:r>
    </w:p>
    <w:p>
      <w:pPr>
        <w:pStyle w:val="ListParagraph"/>
        <w:numPr>
          <w:ilvl w:val="3"/>
          <w:numId w:val="14"/>
        </w:numPr>
        <w:tabs>
          <w:tab w:pos="1583" w:val="left" w:leader="none"/>
        </w:tabs>
        <w:spacing w:line="240" w:lineRule="auto" w:before="58" w:after="0"/>
        <w:ind w:left="1582" w:right="0" w:hanging="284"/>
        <w:jc w:val="left"/>
        <w:rPr>
          <w:sz w:val="16"/>
        </w:rPr>
      </w:pPr>
      <w:r>
        <w:rPr>
          <w:sz w:val="16"/>
        </w:rPr>
        <w:t>Guaranteed by</w:t>
      </w:r>
      <w:r>
        <w:rPr>
          <w:spacing w:val="-1"/>
          <w:sz w:val="16"/>
        </w:rPr>
        <w:t> </w:t>
      </w:r>
      <w:r>
        <w:rPr>
          <w:sz w:val="16"/>
        </w:rPr>
        <w:t>design.</w:t>
      </w:r>
    </w:p>
    <w:p>
      <w:pPr>
        <w:spacing w:after="0" w:line="240" w:lineRule="auto"/>
        <w:jc w:val="left"/>
        <w:rPr>
          <w:sz w:val="16"/>
        </w:rPr>
        <w:sectPr>
          <w:pgSz w:w="11900" w:h="16840"/>
          <w:pgMar w:header="1172" w:footer="1899" w:top="1480" w:bottom="2080" w:left="1180" w:right="0"/>
        </w:sectPr>
      </w:pPr>
    </w:p>
    <w:p>
      <w:pPr>
        <w:pStyle w:val="BodyText"/>
        <w:spacing w:before="11"/>
        <w:rPr>
          <w:sz w:val="16"/>
        </w:rPr>
      </w:pPr>
    </w:p>
    <w:p>
      <w:pPr>
        <w:pStyle w:val="ListParagraph"/>
        <w:numPr>
          <w:ilvl w:val="2"/>
          <w:numId w:val="14"/>
        </w:numPr>
        <w:tabs>
          <w:tab w:pos="1299" w:val="left" w:leader="none"/>
          <w:tab w:pos="1300" w:val="left" w:leader="none"/>
        </w:tabs>
        <w:spacing w:line="240" w:lineRule="auto" w:before="92" w:after="0"/>
        <w:ind w:left="1299" w:right="0" w:hanging="1135"/>
        <w:jc w:val="left"/>
        <w:rPr>
          <w:b/>
          <w:sz w:val="24"/>
        </w:rPr>
      </w:pPr>
      <w:bookmarkStart w:name="5.3.4 Embedded reference voltage" w:id="185"/>
      <w:bookmarkEnd w:id="185"/>
      <w:r>
        <w:rPr/>
      </w:r>
      <w:bookmarkStart w:name="_bookmark71" w:id="186"/>
      <w:bookmarkEnd w:id="186"/>
      <w:r>
        <w:rPr/>
      </w:r>
      <w:bookmarkStart w:name="_bookmark71" w:id="187"/>
      <w:bookmarkEnd w:id="187"/>
      <w:r>
        <w:rPr>
          <w:b/>
          <w:sz w:val="24"/>
        </w:rPr>
        <w:t>Embedde</w:t>
      </w:r>
      <w:r>
        <w:rPr>
          <w:b/>
          <w:sz w:val="24"/>
        </w:rPr>
        <w:t>d reference</w:t>
      </w:r>
      <w:r>
        <w:rPr>
          <w:b/>
          <w:spacing w:val="-2"/>
          <w:sz w:val="24"/>
        </w:rPr>
        <w:t> </w:t>
      </w:r>
      <w:r>
        <w:rPr>
          <w:b/>
          <w:sz w:val="24"/>
        </w:rPr>
        <w:t>voltage</w:t>
      </w:r>
    </w:p>
    <w:p>
      <w:pPr>
        <w:pStyle w:val="BodyText"/>
        <w:spacing w:line="249" w:lineRule="auto" w:before="155"/>
        <w:ind w:left="1299" w:right="1402"/>
      </w:pPr>
      <w:r>
        <w:rPr/>
        <w:t>The parameters given in </w:t>
      </w:r>
      <w:hyperlink w:history="true" w:anchor="_bookmark72">
        <w:r>
          <w:rPr>
            <w:i/>
            <w:color w:val="0000FF"/>
          </w:rPr>
          <w:t>Table 12 </w:t>
        </w:r>
      </w:hyperlink>
      <w:r>
        <w:rPr/>
        <w:t>are derived from tests performed under ambient temperature and V</w:t>
      </w:r>
      <w:r>
        <w:rPr>
          <w:position w:val="-4"/>
          <w:sz w:val="16"/>
        </w:rPr>
        <w:t>DD </w:t>
      </w:r>
      <w:r>
        <w:rPr/>
        <w:t>supply voltage conditions summarized in </w:t>
      </w:r>
      <w:hyperlink w:history="true" w:anchor="_bookmark66">
        <w:r>
          <w:rPr>
            <w:i/>
            <w:color w:val="0000FF"/>
          </w:rPr>
          <w:t>Table 9</w:t>
        </w:r>
      </w:hyperlink>
      <w:r>
        <w:rPr/>
        <w:t>.</w:t>
      </w:r>
    </w:p>
    <w:p>
      <w:pPr>
        <w:pStyle w:val="Heading6"/>
        <w:spacing w:before="200" w:after="40"/>
        <w:ind w:left="3672"/>
      </w:pPr>
      <w:bookmarkStart w:name="Table 12. Embedded internal reference vo" w:id="188"/>
      <w:bookmarkEnd w:id="188"/>
      <w:r>
        <w:rPr>
          <w:b w:val="0"/>
        </w:rPr>
      </w:r>
      <w:bookmarkStart w:name="_bookmark72" w:id="189"/>
      <w:bookmarkEnd w:id="189"/>
      <w:r>
        <w:rPr>
          <w:b w:val="0"/>
        </w:rPr>
      </w:r>
      <w:r>
        <w:rPr/>
        <w:t>Table 12. Embedded internal reference voltage</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2541"/>
        <w:gridCol w:w="1936"/>
        <w:gridCol w:w="594"/>
        <w:gridCol w:w="594"/>
        <w:gridCol w:w="654"/>
        <w:gridCol w:w="755"/>
      </w:tblGrid>
      <w:tr>
        <w:trPr>
          <w:trHeight w:val="448" w:hRule="atLeast"/>
        </w:trPr>
        <w:tc>
          <w:tcPr>
            <w:tcW w:w="991" w:type="dxa"/>
            <w:tcBorders>
              <w:bottom w:val="single" w:sz="12" w:space="0" w:color="000000"/>
            </w:tcBorders>
          </w:tcPr>
          <w:p>
            <w:pPr>
              <w:pStyle w:val="TableParagraph"/>
              <w:spacing w:before="110"/>
              <w:ind w:left="34" w:right="27"/>
              <w:rPr>
                <w:b/>
                <w:sz w:val="18"/>
              </w:rPr>
            </w:pPr>
            <w:r>
              <w:rPr>
                <w:b/>
                <w:sz w:val="18"/>
              </w:rPr>
              <w:t>Symbol</w:t>
            </w:r>
          </w:p>
        </w:tc>
        <w:tc>
          <w:tcPr>
            <w:tcW w:w="2541" w:type="dxa"/>
            <w:tcBorders>
              <w:bottom w:val="single" w:sz="12" w:space="0" w:color="000000"/>
            </w:tcBorders>
          </w:tcPr>
          <w:p>
            <w:pPr>
              <w:pStyle w:val="TableParagraph"/>
              <w:spacing w:before="110"/>
              <w:ind w:left="830"/>
              <w:jc w:val="left"/>
              <w:rPr>
                <w:b/>
                <w:sz w:val="18"/>
              </w:rPr>
            </w:pPr>
            <w:r>
              <w:rPr>
                <w:b/>
                <w:sz w:val="18"/>
              </w:rPr>
              <w:t>Parameter</w:t>
            </w:r>
          </w:p>
        </w:tc>
        <w:tc>
          <w:tcPr>
            <w:tcW w:w="1936" w:type="dxa"/>
            <w:tcBorders>
              <w:bottom w:val="single" w:sz="12" w:space="0" w:color="000000"/>
            </w:tcBorders>
          </w:tcPr>
          <w:p>
            <w:pPr>
              <w:pStyle w:val="TableParagraph"/>
              <w:spacing w:before="110"/>
              <w:ind w:left="500"/>
              <w:jc w:val="left"/>
              <w:rPr>
                <w:b/>
                <w:sz w:val="18"/>
              </w:rPr>
            </w:pPr>
            <w:r>
              <w:rPr>
                <w:b/>
                <w:sz w:val="18"/>
              </w:rPr>
              <w:t>Conditions</w:t>
            </w:r>
          </w:p>
        </w:tc>
        <w:tc>
          <w:tcPr>
            <w:tcW w:w="594" w:type="dxa"/>
            <w:tcBorders>
              <w:bottom w:val="single" w:sz="12" w:space="0" w:color="000000"/>
            </w:tcBorders>
          </w:tcPr>
          <w:p>
            <w:pPr>
              <w:pStyle w:val="TableParagraph"/>
              <w:spacing w:before="110"/>
              <w:ind w:left="100" w:right="89"/>
              <w:rPr>
                <w:b/>
                <w:sz w:val="18"/>
              </w:rPr>
            </w:pPr>
            <w:r>
              <w:rPr>
                <w:b/>
                <w:sz w:val="18"/>
              </w:rPr>
              <w:t>Min</w:t>
            </w:r>
          </w:p>
        </w:tc>
        <w:tc>
          <w:tcPr>
            <w:tcW w:w="594" w:type="dxa"/>
            <w:tcBorders>
              <w:bottom w:val="single" w:sz="12" w:space="0" w:color="000000"/>
            </w:tcBorders>
          </w:tcPr>
          <w:p>
            <w:pPr>
              <w:pStyle w:val="TableParagraph"/>
              <w:spacing w:before="134"/>
              <w:ind w:left="103" w:right="87"/>
              <w:rPr>
                <w:b/>
                <w:sz w:val="18"/>
              </w:rPr>
            </w:pPr>
            <w:r>
              <w:rPr>
                <w:b/>
                <w:sz w:val="18"/>
              </w:rPr>
              <w:t>Typ</w:t>
            </w:r>
          </w:p>
        </w:tc>
        <w:tc>
          <w:tcPr>
            <w:tcW w:w="654" w:type="dxa"/>
            <w:tcBorders>
              <w:bottom w:val="single" w:sz="12" w:space="0" w:color="000000"/>
            </w:tcBorders>
          </w:tcPr>
          <w:p>
            <w:pPr>
              <w:pStyle w:val="TableParagraph"/>
              <w:spacing w:before="110"/>
              <w:ind w:left="51" w:right="31"/>
              <w:rPr>
                <w:b/>
                <w:sz w:val="18"/>
              </w:rPr>
            </w:pPr>
            <w:r>
              <w:rPr>
                <w:b/>
                <w:sz w:val="18"/>
              </w:rPr>
              <w:t>Max</w:t>
            </w:r>
          </w:p>
        </w:tc>
        <w:tc>
          <w:tcPr>
            <w:tcW w:w="755" w:type="dxa"/>
            <w:tcBorders>
              <w:bottom w:val="single" w:sz="12" w:space="0" w:color="000000"/>
            </w:tcBorders>
          </w:tcPr>
          <w:p>
            <w:pPr>
              <w:pStyle w:val="TableParagraph"/>
              <w:spacing w:before="110"/>
              <w:ind w:left="61" w:right="39"/>
              <w:rPr>
                <w:b/>
                <w:sz w:val="18"/>
              </w:rPr>
            </w:pPr>
            <w:r>
              <w:rPr>
                <w:b/>
                <w:sz w:val="18"/>
              </w:rPr>
              <w:t>Unit</w:t>
            </w:r>
          </w:p>
        </w:tc>
      </w:tr>
      <w:tr>
        <w:trPr>
          <w:trHeight w:val="319" w:hRule="atLeast"/>
        </w:trPr>
        <w:tc>
          <w:tcPr>
            <w:tcW w:w="991" w:type="dxa"/>
            <w:vMerge w:val="restart"/>
            <w:tcBorders>
              <w:top w:val="single" w:sz="12" w:space="0" w:color="000000"/>
            </w:tcBorders>
          </w:tcPr>
          <w:p>
            <w:pPr>
              <w:pStyle w:val="TableParagraph"/>
              <w:spacing w:before="201"/>
              <w:ind w:left="176"/>
              <w:jc w:val="left"/>
              <w:rPr>
                <w:sz w:val="14"/>
              </w:rPr>
            </w:pPr>
            <w:r>
              <w:rPr>
                <w:position w:val="5"/>
                <w:sz w:val="18"/>
              </w:rPr>
              <w:t>V</w:t>
            </w:r>
            <w:r>
              <w:rPr>
                <w:sz w:val="14"/>
              </w:rPr>
              <w:t>REFINT</w:t>
            </w:r>
          </w:p>
        </w:tc>
        <w:tc>
          <w:tcPr>
            <w:tcW w:w="2541" w:type="dxa"/>
            <w:vMerge w:val="restart"/>
            <w:tcBorders>
              <w:top w:val="single" w:sz="12" w:space="0" w:color="000000"/>
            </w:tcBorders>
          </w:tcPr>
          <w:p>
            <w:pPr>
              <w:pStyle w:val="TableParagraph"/>
              <w:spacing w:before="10"/>
              <w:jc w:val="left"/>
              <w:rPr>
                <w:b/>
                <w:sz w:val="17"/>
              </w:rPr>
            </w:pPr>
          </w:p>
          <w:p>
            <w:pPr>
              <w:pStyle w:val="TableParagraph"/>
              <w:ind w:left="60"/>
              <w:jc w:val="left"/>
              <w:rPr>
                <w:sz w:val="18"/>
              </w:rPr>
            </w:pPr>
            <w:r>
              <w:rPr>
                <w:sz w:val="18"/>
              </w:rPr>
              <w:t>Internal reference voltage</w:t>
            </w:r>
          </w:p>
        </w:tc>
        <w:tc>
          <w:tcPr>
            <w:tcW w:w="1936" w:type="dxa"/>
            <w:tcBorders>
              <w:top w:val="single" w:sz="12" w:space="0" w:color="000000"/>
            </w:tcBorders>
          </w:tcPr>
          <w:p>
            <w:pPr>
              <w:pStyle w:val="TableParagraph"/>
              <w:spacing w:before="35"/>
              <w:ind w:left="60"/>
              <w:jc w:val="left"/>
              <w:rPr>
                <w:sz w:val="18"/>
              </w:rPr>
            </w:pPr>
            <w:r>
              <w:rPr>
                <w:sz w:val="18"/>
              </w:rPr>
              <w:t>–40 °C &lt; T</w:t>
            </w:r>
            <w:r>
              <w:rPr>
                <w:position w:val="-4"/>
                <w:sz w:val="14"/>
              </w:rPr>
              <w:t>A </w:t>
            </w:r>
            <w:r>
              <w:rPr>
                <w:sz w:val="18"/>
              </w:rPr>
              <w:t>&lt; +105 °C</w:t>
            </w:r>
          </w:p>
        </w:tc>
        <w:tc>
          <w:tcPr>
            <w:tcW w:w="594" w:type="dxa"/>
            <w:tcBorders>
              <w:top w:val="single" w:sz="12" w:space="0" w:color="000000"/>
            </w:tcBorders>
          </w:tcPr>
          <w:p>
            <w:pPr>
              <w:pStyle w:val="TableParagraph"/>
              <w:spacing w:before="35"/>
              <w:ind w:left="103" w:right="89"/>
              <w:rPr>
                <w:sz w:val="18"/>
              </w:rPr>
            </w:pPr>
            <w:r>
              <w:rPr>
                <w:sz w:val="18"/>
              </w:rPr>
              <w:t>1.16</w:t>
            </w:r>
          </w:p>
        </w:tc>
        <w:tc>
          <w:tcPr>
            <w:tcW w:w="594" w:type="dxa"/>
            <w:tcBorders>
              <w:top w:val="single" w:sz="12" w:space="0" w:color="000000"/>
            </w:tcBorders>
          </w:tcPr>
          <w:p>
            <w:pPr>
              <w:pStyle w:val="TableParagraph"/>
              <w:spacing w:before="35"/>
              <w:ind w:left="103" w:right="88"/>
              <w:rPr>
                <w:sz w:val="18"/>
              </w:rPr>
            </w:pPr>
            <w:r>
              <w:rPr>
                <w:sz w:val="18"/>
              </w:rPr>
              <w:t>1.20</w:t>
            </w:r>
          </w:p>
        </w:tc>
        <w:tc>
          <w:tcPr>
            <w:tcW w:w="654" w:type="dxa"/>
            <w:tcBorders>
              <w:top w:val="single" w:sz="12" w:space="0" w:color="000000"/>
            </w:tcBorders>
          </w:tcPr>
          <w:p>
            <w:pPr>
              <w:pStyle w:val="TableParagraph"/>
              <w:spacing w:before="35"/>
              <w:ind w:left="48" w:right="31"/>
              <w:rPr>
                <w:sz w:val="18"/>
              </w:rPr>
            </w:pPr>
            <w:r>
              <w:rPr>
                <w:sz w:val="18"/>
              </w:rPr>
              <w:t>1.26</w:t>
            </w:r>
          </w:p>
        </w:tc>
        <w:tc>
          <w:tcPr>
            <w:tcW w:w="755" w:type="dxa"/>
            <w:vMerge w:val="restart"/>
            <w:tcBorders>
              <w:top w:val="single" w:sz="12" w:space="0" w:color="000000"/>
            </w:tcBorders>
          </w:tcPr>
          <w:p>
            <w:pPr>
              <w:pStyle w:val="TableParagraph"/>
              <w:spacing w:before="10"/>
              <w:jc w:val="left"/>
              <w:rPr>
                <w:b/>
                <w:sz w:val="17"/>
              </w:rPr>
            </w:pPr>
          </w:p>
          <w:p>
            <w:pPr>
              <w:pStyle w:val="TableParagraph"/>
              <w:ind w:left="21"/>
              <w:rPr>
                <w:sz w:val="18"/>
              </w:rPr>
            </w:pPr>
            <w:r>
              <w:rPr>
                <w:sz w:val="18"/>
              </w:rPr>
              <w:t>V</w:t>
            </w:r>
          </w:p>
        </w:tc>
      </w:tr>
      <w:tr>
        <w:trPr>
          <w:trHeight w:val="330" w:hRule="atLeast"/>
        </w:trPr>
        <w:tc>
          <w:tcPr>
            <w:tcW w:w="991" w:type="dxa"/>
            <w:vMerge/>
            <w:tcBorders>
              <w:top w:val="nil"/>
            </w:tcBorders>
          </w:tcPr>
          <w:p>
            <w:pPr>
              <w:rPr>
                <w:sz w:val="2"/>
                <w:szCs w:val="2"/>
              </w:rPr>
            </w:pPr>
          </w:p>
        </w:tc>
        <w:tc>
          <w:tcPr>
            <w:tcW w:w="2541" w:type="dxa"/>
            <w:vMerge/>
            <w:tcBorders>
              <w:top w:val="nil"/>
            </w:tcBorders>
          </w:tcPr>
          <w:p>
            <w:pPr>
              <w:rPr>
                <w:sz w:val="2"/>
                <w:szCs w:val="2"/>
              </w:rPr>
            </w:pPr>
          </w:p>
        </w:tc>
        <w:tc>
          <w:tcPr>
            <w:tcW w:w="1936" w:type="dxa"/>
          </w:tcPr>
          <w:p>
            <w:pPr>
              <w:pStyle w:val="TableParagraph"/>
              <w:spacing w:before="47"/>
              <w:ind w:left="60"/>
              <w:jc w:val="left"/>
              <w:rPr>
                <w:sz w:val="18"/>
              </w:rPr>
            </w:pPr>
            <w:r>
              <w:rPr>
                <w:sz w:val="18"/>
              </w:rPr>
              <w:t>–40 °C &lt; T</w:t>
            </w:r>
            <w:r>
              <w:rPr>
                <w:position w:val="-3"/>
                <w:sz w:val="14"/>
              </w:rPr>
              <w:t>A </w:t>
            </w:r>
            <w:r>
              <w:rPr>
                <w:sz w:val="18"/>
              </w:rPr>
              <w:t>&lt; +85 °C</w:t>
            </w:r>
          </w:p>
        </w:tc>
        <w:tc>
          <w:tcPr>
            <w:tcW w:w="594" w:type="dxa"/>
          </w:tcPr>
          <w:p>
            <w:pPr>
              <w:pStyle w:val="TableParagraph"/>
              <w:spacing w:before="47"/>
              <w:ind w:left="102" w:right="89"/>
              <w:rPr>
                <w:sz w:val="18"/>
              </w:rPr>
            </w:pPr>
            <w:r>
              <w:rPr>
                <w:sz w:val="18"/>
              </w:rPr>
              <w:t>1.16</w:t>
            </w:r>
          </w:p>
        </w:tc>
        <w:tc>
          <w:tcPr>
            <w:tcW w:w="594" w:type="dxa"/>
          </w:tcPr>
          <w:p>
            <w:pPr>
              <w:pStyle w:val="TableParagraph"/>
              <w:spacing w:before="47"/>
              <w:ind w:left="103" w:right="88"/>
              <w:rPr>
                <w:sz w:val="18"/>
              </w:rPr>
            </w:pPr>
            <w:r>
              <w:rPr>
                <w:sz w:val="18"/>
              </w:rPr>
              <w:t>1.20</w:t>
            </w:r>
          </w:p>
        </w:tc>
        <w:tc>
          <w:tcPr>
            <w:tcW w:w="654" w:type="dxa"/>
          </w:tcPr>
          <w:p>
            <w:pPr>
              <w:pStyle w:val="TableParagraph"/>
              <w:spacing w:before="47"/>
              <w:ind w:left="47" w:right="31"/>
              <w:rPr>
                <w:sz w:val="18"/>
              </w:rPr>
            </w:pPr>
            <w:r>
              <w:rPr>
                <w:sz w:val="18"/>
              </w:rPr>
              <w:t>1.24</w:t>
            </w:r>
          </w:p>
        </w:tc>
        <w:tc>
          <w:tcPr>
            <w:tcW w:w="755" w:type="dxa"/>
            <w:vMerge/>
            <w:tcBorders>
              <w:top w:val="nil"/>
            </w:tcBorders>
          </w:tcPr>
          <w:p>
            <w:pPr>
              <w:rPr>
                <w:sz w:val="2"/>
                <w:szCs w:val="2"/>
              </w:rPr>
            </w:pPr>
          </w:p>
        </w:tc>
      </w:tr>
      <w:tr>
        <w:trPr>
          <w:trHeight w:val="770" w:hRule="atLeast"/>
        </w:trPr>
        <w:tc>
          <w:tcPr>
            <w:tcW w:w="991" w:type="dxa"/>
          </w:tcPr>
          <w:p>
            <w:pPr>
              <w:pStyle w:val="TableParagraph"/>
              <w:spacing w:before="228"/>
              <w:ind w:left="38" w:right="27"/>
              <w:rPr>
                <w:sz w:val="14"/>
              </w:rPr>
            </w:pPr>
            <w:r>
              <w:rPr>
                <w:w w:val="105"/>
                <w:position w:val="5"/>
                <w:sz w:val="18"/>
              </w:rPr>
              <w:t>T</w:t>
            </w:r>
            <w:r>
              <w:rPr>
                <w:w w:val="105"/>
                <w:sz w:val="14"/>
              </w:rPr>
              <w:t>S_vrefint</w:t>
            </w:r>
            <w:r>
              <w:rPr>
                <w:w w:val="105"/>
                <w:position w:val="12"/>
                <w:sz w:val="14"/>
              </w:rPr>
              <w:t>(1)</w:t>
            </w:r>
          </w:p>
        </w:tc>
        <w:tc>
          <w:tcPr>
            <w:tcW w:w="2541" w:type="dxa"/>
          </w:tcPr>
          <w:p>
            <w:pPr>
              <w:pStyle w:val="TableParagraph"/>
              <w:spacing w:line="254" w:lineRule="auto" w:before="45"/>
              <w:ind w:left="60"/>
              <w:jc w:val="left"/>
              <w:rPr>
                <w:sz w:val="18"/>
              </w:rPr>
            </w:pPr>
            <w:r>
              <w:rPr>
                <w:sz w:val="18"/>
              </w:rPr>
              <w:t>ADC sampling time when reading the internal reference voltage</w:t>
            </w:r>
          </w:p>
        </w:tc>
        <w:tc>
          <w:tcPr>
            <w:tcW w:w="1936" w:type="dxa"/>
          </w:tcPr>
          <w:p>
            <w:pPr>
              <w:pStyle w:val="TableParagraph"/>
              <w:jc w:val="left"/>
              <w:rPr>
                <w:b/>
                <w:sz w:val="23"/>
              </w:rPr>
            </w:pPr>
          </w:p>
          <w:p>
            <w:pPr>
              <w:pStyle w:val="TableParagraph"/>
              <w:spacing w:before="1"/>
              <w:ind w:left="11"/>
              <w:rPr>
                <w:sz w:val="18"/>
              </w:rPr>
            </w:pPr>
            <w:r>
              <w:rPr>
                <w:sz w:val="18"/>
              </w:rPr>
              <w:t>-</w:t>
            </w:r>
          </w:p>
        </w:tc>
        <w:tc>
          <w:tcPr>
            <w:tcW w:w="594" w:type="dxa"/>
          </w:tcPr>
          <w:p>
            <w:pPr>
              <w:pStyle w:val="TableParagraph"/>
              <w:jc w:val="left"/>
              <w:rPr>
                <w:b/>
                <w:sz w:val="23"/>
              </w:rPr>
            </w:pPr>
          </w:p>
          <w:p>
            <w:pPr>
              <w:pStyle w:val="TableParagraph"/>
              <w:spacing w:before="1"/>
              <w:ind w:left="13"/>
              <w:rPr>
                <w:sz w:val="18"/>
              </w:rPr>
            </w:pPr>
            <w:r>
              <w:rPr>
                <w:sz w:val="18"/>
              </w:rPr>
              <w:t>-</w:t>
            </w:r>
          </w:p>
        </w:tc>
        <w:tc>
          <w:tcPr>
            <w:tcW w:w="594" w:type="dxa"/>
          </w:tcPr>
          <w:p>
            <w:pPr>
              <w:pStyle w:val="TableParagraph"/>
              <w:jc w:val="left"/>
              <w:rPr>
                <w:b/>
                <w:sz w:val="23"/>
              </w:rPr>
            </w:pPr>
          </w:p>
          <w:p>
            <w:pPr>
              <w:pStyle w:val="TableParagraph"/>
              <w:spacing w:before="1"/>
              <w:ind w:left="103" w:right="87"/>
              <w:rPr>
                <w:sz w:val="18"/>
              </w:rPr>
            </w:pPr>
            <w:r>
              <w:rPr>
                <w:sz w:val="18"/>
              </w:rPr>
              <w:t>5.1</w:t>
            </w:r>
          </w:p>
        </w:tc>
        <w:tc>
          <w:tcPr>
            <w:tcW w:w="654" w:type="dxa"/>
          </w:tcPr>
          <w:p>
            <w:pPr>
              <w:pStyle w:val="TableParagraph"/>
              <w:spacing w:before="3"/>
              <w:jc w:val="left"/>
              <w:rPr>
                <w:b/>
                <w:sz w:val="22"/>
              </w:rPr>
            </w:pPr>
          </w:p>
          <w:p>
            <w:pPr>
              <w:pStyle w:val="TableParagraph"/>
              <w:spacing w:before="1"/>
              <w:ind w:left="51" w:right="31"/>
              <w:rPr>
                <w:sz w:val="14"/>
              </w:rPr>
            </w:pPr>
            <w:r>
              <w:rPr>
                <w:sz w:val="18"/>
              </w:rPr>
              <w:t>17.1</w:t>
            </w:r>
            <w:r>
              <w:rPr>
                <w:position w:val="7"/>
                <w:sz w:val="14"/>
              </w:rPr>
              <w:t>(2)</w:t>
            </w:r>
          </w:p>
        </w:tc>
        <w:tc>
          <w:tcPr>
            <w:tcW w:w="755" w:type="dxa"/>
          </w:tcPr>
          <w:p>
            <w:pPr>
              <w:pStyle w:val="TableParagraph"/>
              <w:jc w:val="left"/>
              <w:rPr>
                <w:b/>
                <w:sz w:val="23"/>
              </w:rPr>
            </w:pPr>
          </w:p>
          <w:p>
            <w:pPr>
              <w:pStyle w:val="TableParagraph"/>
              <w:spacing w:before="1"/>
              <w:ind w:left="61" w:right="40"/>
              <w:rPr>
                <w:sz w:val="18"/>
              </w:rPr>
            </w:pPr>
            <w:r>
              <w:rPr>
                <w:sz w:val="18"/>
              </w:rPr>
              <w:t>µs</w:t>
            </w:r>
          </w:p>
        </w:tc>
      </w:tr>
      <w:tr>
        <w:trPr>
          <w:trHeight w:val="770" w:hRule="atLeast"/>
        </w:trPr>
        <w:tc>
          <w:tcPr>
            <w:tcW w:w="991" w:type="dxa"/>
          </w:tcPr>
          <w:p>
            <w:pPr>
              <w:pStyle w:val="TableParagraph"/>
              <w:spacing w:before="228"/>
              <w:ind w:left="38" w:right="27"/>
              <w:rPr>
                <w:sz w:val="14"/>
              </w:rPr>
            </w:pPr>
            <w:r>
              <w:rPr>
                <w:w w:val="105"/>
                <w:position w:val="5"/>
                <w:sz w:val="18"/>
              </w:rPr>
              <w:t>V</w:t>
            </w:r>
            <w:r>
              <w:rPr>
                <w:w w:val="105"/>
                <w:sz w:val="14"/>
              </w:rPr>
              <w:t>RERINT</w:t>
            </w:r>
            <w:r>
              <w:rPr>
                <w:w w:val="105"/>
                <w:position w:val="12"/>
                <w:sz w:val="14"/>
              </w:rPr>
              <w:t>(2)</w:t>
            </w:r>
          </w:p>
        </w:tc>
        <w:tc>
          <w:tcPr>
            <w:tcW w:w="2541" w:type="dxa"/>
          </w:tcPr>
          <w:p>
            <w:pPr>
              <w:pStyle w:val="TableParagraph"/>
              <w:spacing w:line="254" w:lineRule="auto" w:before="45"/>
              <w:ind w:left="60"/>
              <w:jc w:val="left"/>
              <w:rPr>
                <w:sz w:val="18"/>
              </w:rPr>
            </w:pPr>
            <w:r>
              <w:rPr>
                <w:sz w:val="18"/>
              </w:rPr>
              <w:t>Internal reference voltage spread over the temperature range</w:t>
            </w:r>
          </w:p>
        </w:tc>
        <w:tc>
          <w:tcPr>
            <w:tcW w:w="1936" w:type="dxa"/>
          </w:tcPr>
          <w:p>
            <w:pPr>
              <w:pStyle w:val="TableParagraph"/>
              <w:jc w:val="left"/>
              <w:rPr>
                <w:b/>
                <w:sz w:val="23"/>
              </w:rPr>
            </w:pPr>
          </w:p>
          <w:p>
            <w:pPr>
              <w:pStyle w:val="TableParagraph"/>
              <w:spacing w:before="1"/>
              <w:ind w:left="233"/>
              <w:jc w:val="left"/>
              <w:rPr>
                <w:sz w:val="18"/>
              </w:rPr>
            </w:pPr>
            <w:r>
              <w:rPr>
                <w:sz w:val="18"/>
              </w:rPr>
              <w:t>V</w:t>
            </w:r>
            <w:r>
              <w:rPr>
                <w:position w:val="-4"/>
                <w:sz w:val="14"/>
              </w:rPr>
              <w:t>DD </w:t>
            </w:r>
            <w:r>
              <w:rPr>
                <w:sz w:val="18"/>
              </w:rPr>
              <w:t>= 3 V ±10 mV</w:t>
            </w:r>
          </w:p>
        </w:tc>
        <w:tc>
          <w:tcPr>
            <w:tcW w:w="594" w:type="dxa"/>
          </w:tcPr>
          <w:p>
            <w:pPr>
              <w:pStyle w:val="TableParagraph"/>
              <w:jc w:val="left"/>
              <w:rPr>
                <w:b/>
                <w:sz w:val="23"/>
              </w:rPr>
            </w:pPr>
          </w:p>
          <w:p>
            <w:pPr>
              <w:pStyle w:val="TableParagraph"/>
              <w:spacing w:before="1"/>
              <w:ind w:left="13"/>
              <w:rPr>
                <w:sz w:val="18"/>
              </w:rPr>
            </w:pPr>
            <w:r>
              <w:rPr>
                <w:sz w:val="18"/>
              </w:rPr>
              <w:t>-</w:t>
            </w:r>
          </w:p>
        </w:tc>
        <w:tc>
          <w:tcPr>
            <w:tcW w:w="594" w:type="dxa"/>
          </w:tcPr>
          <w:p>
            <w:pPr>
              <w:pStyle w:val="TableParagraph"/>
              <w:jc w:val="left"/>
              <w:rPr>
                <w:b/>
                <w:sz w:val="23"/>
              </w:rPr>
            </w:pPr>
          </w:p>
          <w:p>
            <w:pPr>
              <w:pStyle w:val="TableParagraph"/>
              <w:spacing w:before="1"/>
              <w:ind w:left="15"/>
              <w:rPr>
                <w:sz w:val="18"/>
              </w:rPr>
            </w:pPr>
            <w:r>
              <w:rPr>
                <w:sz w:val="18"/>
              </w:rPr>
              <w:t>-</w:t>
            </w:r>
          </w:p>
        </w:tc>
        <w:tc>
          <w:tcPr>
            <w:tcW w:w="654" w:type="dxa"/>
          </w:tcPr>
          <w:p>
            <w:pPr>
              <w:pStyle w:val="TableParagraph"/>
              <w:jc w:val="left"/>
              <w:rPr>
                <w:b/>
                <w:sz w:val="23"/>
              </w:rPr>
            </w:pPr>
          </w:p>
          <w:p>
            <w:pPr>
              <w:pStyle w:val="TableParagraph"/>
              <w:spacing w:before="1"/>
              <w:ind w:left="49" w:right="31"/>
              <w:rPr>
                <w:sz w:val="18"/>
              </w:rPr>
            </w:pPr>
            <w:r>
              <w:rPr>
                <w:sz w:val="18"/>
              </w:rPr>
              <w:t>10</w:t>
            </w:r>
          </w:p>
        </w:tc>
        <w:tc>
          <w:tcPr>
            <w:tcW w:w="755" w:type="dxa"/>
          </w:tcPr>
          <w:p>
            <w:pPr>
              <w:pStyle w:val="TableParagraph"/>
              <w:jc w:val="left"/>
              <w:rPr>
                <w:b/>
                <w:sz w:val="23"/>
              </w:rPr>
            </w:pPr>
          </w:p>
          <w:p>
            <w:pPr>
              <w:pStyle w:val="TableParagraph"/>
              <w:spacing w:before="1"/>
              <w:ind w:left="61" w:right="39"/>
              <w:rPr>
                <w:sz w:val="18"/>
              </w:rPr>
            </w:pPr>
            <w:r>
              <w:rPr>
                <w:sz w:val="18"/>
              </w:rPr>
              <w:t>mV</w:t>
            </w:r>
          </w:p>
        </w:tc>
      </w:tr>
      <w:tr>
        <w:trPr>
          <w:trHeight w:val="329" w:hRule="atLeast"/>
        </w:trPr>
        <w:tc>
          <w:tcPr>
            <w:tcW w:w="991" w:type="dxa"/>
          </w:tcPr>
          <w:p>
            <w:pPr>
              <w:pStyle w:val="TableParagraph"/>
              <w:spacing w:before="9"/>
              <w:ind w:left="38" w:right="27"/>
              <w:rPr>
                <w:sz w:val="14"/>
              </w:rPr>
            </w:pPr>
            <w:r>
              <w:rPr>
                <w:w w:val="105"/>
                <w:position w:val="5"/>
                <w:sz w:val="18"/>
              </w:rPr>
              <w:t>T</w:t>
            </w:r>
            <w:r>
              <w:rPr>
                <w:w w:val="105"/>
                <w:sz w:val="14"/>
              </w:rPr>
              <w:t>Coeff</w:t>
            </w:r>
            <w:r>
              <w:rPr>
                <w:w w:val="105"/>
                <w:position w:val="12"/>
                <w:sz w:val="14"/>
              </w:rPr>
              <w:t>(2)</w:t>
            </w:r>
          </w:p>
        </w:tc>
        <w:tc>
          <w:tcPr>
            <w:tcW w:w="2541" w:type="dxa"/>
          </w:tcPr>
          <w:p>
            <w:pPr>
              <w:pStyle w:val="TableParagraph"/>
              <w:spacing w:before="45"/>
              <w:ind w:left="60"/>
              <w:jc w:val="left"/>
              <w:rPr>
                <w:sz w:val="18"/>
              </w:rPr>
            </w:pPr>
            <w:r>
              <w:rPr>
                <w:sz w:val="18"/>
              </w:rPr>
              <w:t>Temperature coefficient</w:t>
            </w:r>
          </w:p>
        </w:tc>
        <w:tc>
          <w:tcPr>
            <w:tcW w:w="1936" w:type="dxa"/>
          </w:tcPr>
          <w:p>
            <w:pPr>
              <w:pStyle w:val="TableParagraph"/>
              <w:spacing w:before="45"/>
              <w:ind w:left="9"/>
              <w:rPr>
                <w:sz w:val="18"/>
              </w:rPr>
            </w:pPr>
            <w:r>
              <w:rPr>
                <w:sz w:val="18"/>
              </w:rPr>
              <w:t>-</w:t>
            </w:r>
          </w:p>
        </w:tc>
        <w:tc>
          <w:tcPr>
            <w:tcW w:w="594" w:type="dxa"/>
          </w:tcPr>
          <w:p>
            <w:pPr>
              <w:pStyle w:val="TableParagraph"/>
              <w:spacing w:before="45"/>
              <w:ind w:left="11"/>
              <w:rPr>
                <w:sz w:val="18"/>
              </w:rPr>
            </w:pPr>
            <w:r>
              <w:rPr>
                <w:sz w:val="18"/>
              </w:rPr>
              <w:t>-</w:t>
            </w:r>
          </w:p>
        </w:tc>
        <w:tc>
          <w:tcPr>
            <w:tcW w:w="594" w:type="dxa"/>
          </w:tcPr>
          <w:p>
            <w:pPr>
              <w:pStyle w:val="TableParagraph"/>
              <w:spacing w:before="45"/>
              <w:ind w:left="13"/>
              <w:rPr>
                <w:sz w:val="18"/>
              </w:rPr>
            </w:pPr>
            <w:r>
              <w:rPr>
                <w:sz w:val="18"/>
              </w:rPr>
              <w:t>-</w:t>
            </w:r>
          </w:p>
        </w:tc>
        <w:tc>
          <w:tcPr>
            <w:tcW w:w="654" w:type="dxa"/>
          </w:tcPr>
          <w:p>
            <w:pPr>
              <w:pStyle w:val="TableParagraph"/>
              <w:spacing w:before="45"/>
              <w:ind w:left="46" w:right="31"/>
              <w:rPr>
                <w:sz w:val="18"/>
              </w:rPr>
            </w:pPr>
            <w:r>
              <w:rPr>
                <w:sz w:val="18"/>
              </w:rPr>
              <w:t>100</w:t>
            </w:r>
          </w:p>
        </w:tc>
        <w:tc>
          <w:tcPr>
            <w:tcW w:w="755" w:type="dxa"/>
          </w:tcPr>
          <w:p>
            <w:pPr>
              <w:pStyle w:val="TableParagraph"/>
              <w:spacing w:before="45"/>
              <w:ind w:left="61" w:right="41"/>
              <w:rPr>
                <w:sz w:val="18"/>
              </w:rPr>
            </w:pPr>
            <w:r>
              <w:rPr>
                <w:sz w:val="18"/>
              </w:rPr>
              <w:t>ppm/°C</w:t>
            </w:r>
          </w:p>
        </w:tc>
      </w:tr>
    </w:tbl>
    <w:p>
      <w:pPr>
        <w:pStyle w:val="ListParagraph"/>
        <w:numPr>
          <w:ilvl w:val="3"/>
          <w:numId w:val="14"/>
        </w:numPr>
        <w:tabs>
          <w:tab w:pos="1583" w:val="left" w:leader="none"/>
        </w:tabs>
        <w:spacing w:line="240" w:lineRule="auto" w:before="66" w:after="0"/>
        <w:ind w:left="1582" w:right="0" w:hanging="284"/>
        <w:jc w:val="left"/>
        <w:rPr>
          <w:sz w:val="16"/>
        </w:rPr>
      </w:pPr>
      <w:r>
        <w:rPr>
          <w:sz w:val="16"/>
        </w:rPr>
        <w:t>Shortest sampling time can be determined in the application by multiple</w:t>
      </w:r>
      <w:r>
        <w:rPr>
          <w:spacing w:val="-3"/>
          <w:sz w:val="16"/>
        </w:rPr>
        <w:t> </w:t>
      </w:r>
      <w:r>
        <w:rPr>
          <w:sz w:val="16"/>
        </w:rPr>
        <w:t>iterations.</w:t>
      </w:r>
    </w:p>
    <w:p>
      <w:pPr>
        <w:pStyle w:val="ListParagraph"/>
        <w:numPr>
          <w:ilvl w:val="3"/>
          <w:numId w:val="14"/>
        </w:numPr>
        <w:tabs>
          <w:tab w:pos="1583" w:val="left" w:leader="none"/>
        </w:tabs>
        <w:spacing w:line="240" w:lineRule="auto" w:before="88" w:after="0"/>
        <w:ind w:left="1582" w:right="0" w:hanging="284"/>
        <w:jc w:val="left"/>
        <w:rPr>
          <w:sz w:val="16"/>
        </w:rPr>
      </w:pPr>
      <w:r>
        <w:rPr>
          <w:sz w:val="16"/>
        </w:rPr>
        <w:t>Guaranteed by</w:t>
      </w:r>
      <w:r>
        <w:rPr>
          <w:spacing w:val="-1"/>
          <w:sz w:val="16"/>
        </w:rPr>
        <w:t> </w:t>
      </w:r>
      <w:r>
        <w:rPr>
          <w:sz w:val="16"/>
        </w:rPr>
        <w:t>design.</w:t>
      </w:r>
    </w:p>
    <w:p>
      <w:pPr>
        <w:pStyle w:val="BodyText"/>
        <w:spacing w:before="10"/>
        <w:rPr>
          <w:sz w:val="15"/>
        </w:rPr>
      </w:pPr>
    </w:p>
    <w:p>
      <w:pPr>
        <w:pStyle w:val="ListParagraph"/>
        <w:numPr>
          <w:ilvl w:val="2"/>
          <w:numId w:val="14"/>
        </w:numPr>
        <w:tabs>
          <w:tab w:pos="1299" w:val="left" w:leader="none"/>
          <w:tab w:pos="1300" w:val="left" w:leader="none"/>
        </w:tabs>
        <w:spacing w:line="240" w:lineRule="auto" w:before="93" w:after="0"/>
        <w:ind w:left="1299" w:right="0" w:hanging="1135"/>
        <w:jc w:val="left"/>
        <w:rPr>
          <w:b/>
          <w:sz w:val="24"/>
        </w:rPr>
      </w:pPr>
      <w:bookmarkStart w:name="5.3.5 Supply current characteristics" w:id="190"/>
      <w:bookmarkEnd w:id="190"/>
      <w:r>
        <w:rPr/>
      </w:r>
      <w:bookmarkStart w:name="_bookmark73" w:id="191"/>
      <w:bookmarkEnd w:id="191"/>
      <w:r>
        <w:rPr/>
      </w:r>
      <w:bookmarkStart w:name="_bookmark73" w:id="192"/>
      <w:bookmarkEnd w:id="192"/>
      <w:r>
        <w:rPr>
          <w:b/>
          <w:sz w:val="24"/>
        </w:rPr>
        <w:t>Sup</w:t>
      </w:r>
      <w:r>
        <w:rPr>
          <w:b/>
          <w:sz w:val="24"/>
        </w:rPr>
        <w:t>ply current</w:t>
      </w:r>
      <w:r>
        <w:rPr>
          <w:b/>
          <w:spacing w:val="-1"/>
          <w:sz w:val="24"/>
        </w:rPr>
        <w:t> </w:t>
      </w:r>
      <w:r>
        <w:rPr>
          <w:b/>
          <w:sz w:val="24"/>
        </w:rPr>
        <w:t>characteristics</w:t>
      </w:r>
    </w:p>
    <w:p>
      <w:pPr>
        <w:pStyle w:val="BodyText"/>
        <w:spacing w:line="249" w:lineRule="auto" w:before="155"/>
        <w:ind w:left="1299" w:right="1402"/>
      </w:pPr>
      <w:r>
        <w:rPr/>
        <w:t>The current consumption is a function of several parameters and factors such as the operating voltage, ambient temperature, I/O pin loading, device software configuration, operating frequencies, I/O pin switching rate, program location in memory and executed binary code.</w:t>
      </w:r>
    </w:p>
    <w:p>
      <w:pPr>
        <w:spacing w:line="249" w:lineRule="auto" w:before="3"/>
        <w:ind w:left="1299" w:right="1402" w:firstLine="0"/>
        <w:jc w:val="left"/>
        <w:rPr>
          <w:sz w:val="20"/>
        </w:rPr>
      </w:pPr>
      <w:r>
        <w:rPr>
          <w:sz w:val="20"/>
        </w:rPr>
        <w:t>The current consumption is measured as described in </w:t>
      </w:r>
      <w:hyperlink w:history="true" w:anchor="_bookmark59">
        <w:r>
          <w:rPr>
            <w:i/>
            <w:color w:val="0000FF"/>
            <w:sz w:val="20"/>
          </w:rPr>
          <w:t>Figure 15: Current consumption</w:t>
        </w:r>
      </w:hyperlink>
      <w:r>
        <w:rPr>
          <w:i/>
          <w:color w:val="0000FF"/>
          <w:sz w:val="20"/>
        </w:rPr>
        <w:t> </w:t>
      </w:r>
      <w:hyperlink w:history="true" w:anchor="_bookmark59">
        <w:r>
          <w:rPr>
            <w:i/>
            <w:color w:val="0000FF"/>
            <w:sz w:val="20"/>
          </w:rPr>
          <w:t>measurement scheme</w:t>
        </w:r>
      </w:hyperlink>
      <w:r>
        <w:rPr>
          <w:sz w:val="20"/>
        </w:rPr>
        <w:t>.</w:t>
      </w:r>
    </w:p>
    <w:p>
      <w:pPr>
        <w:pStyle w:val="BodyText"/>
        <w:spacing w:line="249" w:lineRule="auto" w:before="2"/>
        <w:ind w:left="1299" w:right="1319"/>
      </w:pPr>
      <w:r>
        <w:rPr/>
        <w:t>All</w:t>
      </w:r>
      <w:r>
        <w:rPr>
          <w:spacing w:val="-13"/>
        </w:rPr>
        <w:t> </w:t>
      </w:r>
      <w:r>
        <w:rPr/>
        <w:t>Run-mode</w:t>
      </w:r>
      <w:r>
        <w:rPr>
          <w:spacing w:val="-14"/>
        </w:rPr>
        <w:t> </w:t>
      </w:r>
      <w:r>
        <w:rPr/>
        <w:t>current</w:t>
      </w:r>
      <w:r>
        <w:rPr>
          <w:spacing w:val="-12"/>
        </w:rPr>
        <w:t> </w:t>
      </w:r>
      <w:r>
        <w:rPr/>
        <w:t>consumption</w:t>
      </w:r>
      <w:r>
        <w:rPr>
          <w:spacing w:val="-14"/>
        </w:rPr>
        <w:t> </w:t>
      </w:r>
      <w:r>
        <w:rPr/>
        <w:t>measurements</w:t>
      </w:r>
      <w:r>
        <w:rPr>
          <w:spacing w:val="-11"/>
        </w:rPr>
        <w:t> </w:t>
      </w:r>
      <w:r>
        <w:rPr/>
        <w:t>given</w:t>
      </w:r>
      <w:r>
        <w:rPr>
          <w:spacing w:val="-14"/>
        </w:rPr>
        <w:t> </w:t>
      </w:r>
      <w:r>
        <w:rPr/>
        <w:t>in</w:t>
      </w:r>
      <w:r>
        <w:rPr>
          <w:spacing w:val="-12"/>
        </w:rPr>
        <w:t> </w:t>
      </w:r>
      <w:r>
        <w:rPr/>
        <w:t>this</w:t>
      </w:r>
      <w:r>
        <w:rPr>
          <w:spacing w:val="-13"/>
        </w:rPr>
        <w:t> </w:t>
      </w:r>
      <w:r>
        <w:rPr/>
        <w:t>section</w:t>
      </w:r>
      <w:r>
        <w:rPr>
          <w:spacing w:val="-13"/>
        </w:rPr>
        <w:t> </w:t>
      </w:r>
      <w:r>
        <w:rPr/>
        <w:t>are</w:t>
      </w:r>
      <w:r>
        <w:rPr>
          <w:spacing w:val="-14"/>
        </w:rPr>
        <w:t> </w:t>
      </w:r>
      <w:r>
        <w:rPr/>
        <w:t>performed</w:t>
      </w:r>
      <w:r>
        <w:rPr>
          <w:spacing w:val="-12"/>
        </w:rPr>
        <w:t> </w:t>
      </w:r>
      <w:r>
        <w:rPr/>
        <w:t>with</w:t>
      </w:r>
      <w:r>
        <w:rPr>
          <w:spacing w:val="-13"/>
        </w:rPr>
        <w:t> </w:t>
      </w:r>
      <w:r>
        <w:rPr/>
        <w:t>a reduced code that gives a consumption equivalent to Dhrystone 2.1</w:t>
      </w:r>
      <w:r>
        <w:rPr>
          <w:spacing w:val="-8"/>
        </w:rPr>
        <w:t> </w:t>
      </w:r>
      <w:r>
        <w:rPr/>
        <w:t>code.</w:t>
      </w:r>
    </w:p>
    <w:p>
      <w:pPr>
        <w:pStyle w:val="Heading4"/>
        <w:spacing w:before="195"/>
      </w:pPr>
      <w:r>
        <w:rPr/>
        <w:t>Maximum current consumption</w:t>
      </w:r>
    </w:p>
    <w:p>
      <w:pPr>
        <w:pStyle w:val="BodyText"/>
        <w:spacing w:before="153"/>
        <w:ind w:left="1299"/>
      </w:pPr>
      <w:r>
        <w:rPr/>
        <w:t>The MCU is placed under the following conditions:</w:t>
      </w:r>
    </w:p>
    <w:p>
      <w:pPr>
        <w:pStyle w:val="ListParagraph"/>
        <w:numPr>
          <w:ilvl w:val="0"/>
          <w:numId w:val="15"/>
        </w:numPr>
        <w:tabs>
          <w:tab w:pos="1725" w:val="left" w:leader="none"/>
          <w:tab w:pos="1726" w:val="left" w:leader="none"/>
        </w:tabs>
        <w:spacing w:line="240" w:lineRule="auto" w:before="57" w:after="0"/>
        <w:ind w:left="1725" w:right="0" w:hanging="427"/>
        <w:jc w:val="left"/>
        <w:rPr>
          <w:sz w:val="20"/>
        </w:rPr>
      </w:pPr>
      <w:r>
        <w:rPr>
          <w:sz w:val="20"/>
        </w:rPr>
        <w:t>All I/O pins are in input mode with a static value at V</w:t>
      </w:r>
      <w:r>
        <w:rPr>
          <w:position w:val="-4"/>
          <w:sz w:val="16"/>
        </w:rPr>
        <w:t>DD </w:t>
      </w:r>
      <w:r>
        <w:rPr>
          <w:sz w:val="20"/>
        </w:rPr>
        <w:t>or V</w:t>
      </w:r>
      <w:r>
        <w:rPr>
          <w:position w:val="-4"/>
          <w:sz w:val="16"/>
        </w:rPr>
        <w:t>SS </w:t>
      </w:r>
      <w:r>
        <w:rPr>
          <w:sz w:val="20"/>
        </w:rPr>
        <w:t>(no</w:t>
      </w:r>
      <w:r>
        <w:rPr>
          <w:spacing w:val="7"/>
          <w:sz w:val="20"/>
        </w:rPr>
        <w:t> </w:t>
      </w:r>
      <w:r>
        <w:rPr>
          <w:sz w:val="20"/>
        </w:rPr>
        <w:t>load)</w:t>
      </w:r>
    </w:p>
    <w:p>
      <w:pPr>
        <w:pStyle w:val="ListParagraph"/>
        <w:numPr>
          <w:ilvl w:val="0"/>
          <w:numId w:val="15"/>
        </w:numPr>
        <w:tabs>
          <w:tab w:pos="1725" w:val="left" w:leader="none"/>
          <w:tab w:pos="1726" w:val="left" w:leader="none"/>
        </w:tabs>
        <w:spacing w:line="240" w:lineRule="auto" w:before="15" w:after="0"/>
        <w:ind w:left="1725" w:right="0" w:hanging="427"/>
        <w:jc w:val="left"/>
        <w:rPr>
          <w:sz w:val="20"/>
        </w:rPr>
      </w:pPr>
      <w:r>
        <w:rPr>
          <w:sz w:val="20"/>
        </w:rPr>
        <w:t>All peripherals are disabled except when explicitly</w:t>
      </w:r>
      <w:r>
        <w:rPr>
          <w:spacing w:val="-4"/>
          <w:sz w:val="20"/>
        </w:rPr>
        <w:t> </w:t>
      </w:r>
      <w:r>
        <w:rPr>
          <w:sz w:val="20"/>
        </w:rPr>
        <w:t>mentioned</w:t>
      </w:r>
    </w:p>
    <w:p>
      <w:pPr>
        <w:pStyle w:val="ListParagraph"/>
        <w:numPr>
          <w:ilvl w:val="0"/>
          <w:numId w:val="15"/>
        </w:numPr>
        <w:tabs>
          <w:tab w:pos="1725" w:val="left" w:leader="none"/>
          <w:tab w:pos="1726" w:val="left" w:leader="none"/>
        </w:tabs>
        <w:spacing w:line="211" w:lineRule="auto" w:before="74" w:after="0"/>
        <w:ind w:left="1725" w:right="1427" w:hanging="426"/>
        <w:jc w:val="left"/>
        <w:rPr>
          <w:sz w:val="20"/>
        </w:rPr>
      </w:pPr>
      <w:r>
        <w:rPr>
          <w:sz w:val="20"/>
        </w:rPr>
        <w:t>The Flash memory access time is adjusted to the f</w:t>
      </w:r>
      <w:r>
        <w:rPr>
          <w:position w:val="-4"/>
          <w:sz w:val="16"/>
        </w:rPr>
        <w:t>HCLK </w:t>
      </w:r>
      <w:r>
        <w:rPr>
          <w:sz w:val="20"/>
        </w:rPr>
        <w:t>frequency (0 wait state from 0 to 24 MHz, 1 wait state from 24 to 48 MHz and 2 wait states</w:t>
      </w:r>
      <w:r>
        <w:rPr>
          <w:spacing w:val="-12"/>
          <w:sz w:val="20"/>
        </w:rPr>
        <w:t> </w:t>
      </w:r>
      <w:r>
        <w:rPr>
          <w:sz w:val="20"/>
        </w:rPr>
        <w:t>above)</w:t>
      </w:r>
    </w:p>
    <w:p>
      <w:pPr>
        <w:pStyle w:val="ListParagraph"/>
        <w:numPr>
          <w:ilvl w:val="0"/>
          <w:numId w:val="15"/>
        </w:numPr>
        <w:tabs>
          <w:tab w:pos="1725" w:val="left" w:leader="none"/>
          <w:tab w:pos="1726" w:val="left" w:leader="none"/>
        </w:tabs>
        <w:spacing w:line="240" w:lineRule="auto" w:before="63" w:after="0"/>
        <w:ind w:left="1725" w:right="0" w:hanging="427"/>
        <w:jc w:val="left"/>
        <w:rPr>
          <w:sz w:val="20"/>
        </w:rPr>
      </w:pPr>
      <w:r>
        <w:rPr>
          <w:sz w:val="20"/>
        </w:rPr>
        <w:t>Prefetch in ON (reminder: this bit must be set before clock setting and bus</w:t>
      </w:r>
      <w:r>
        <w:rPr>
          <w:spacing w:val="-21"/>
          <w:sz w:val="20"/>
        </w:rPr>
        <w:t> </w:t>
      </w:r>
      <w:r>
        <w:rPr>
          <w:sz w:val="20"/>
        </w:rPr>
        <w:t>prescaling)</w:t>
      </w:r>
    </w:p>
    <w:p>
      <w:pPr>
        <w:pStyle w:val="ListParagraph"/>
        <w:numPr>
          <w:ilvl w:val="0"/>
          <w:numId w:val="15"/>
        </w:numPr>
        <w:tabs>
          <w:tab w:pos="1725" w:val="left" w:leader="none"/>
          <w:tab w:pos="1726" w:val="left" w:leader="none"/>
        </w:tabs>
        <w:spacing w:line="240" w:lineRule="auto" w:before="55" w:after="0"/>
        <w:ind w:left="1725" w:right="0" w:hanging="427"/>
        <w:jc w:val="left"/>
        <w:rPr>
          <w:sz w:val="16"/>
        </w:rPr>
      </w:pPr>
      <w:r>
        <w:rPr>
          <w:sz w:val="20"/>
        </w:rPr>
        <w:t>When the peripherals are enabled f</w:t>
      </w:r>
      <w:r>
        <w:rPr>
          <w:position w:val="-4"/>
          <w:sz w:val="16"/>
        </w:rPr>
        <w:t>PCLK1 </w:t>
      </w:r>
      <w:r>
        <w:rPr>
          <w:sz w:val="20"/>
        </w:rPr>
        <w:t>= f</w:t>
      </w:r>
      <w:r>
        <w:rPr>
          <w:position w:val="-4"/>
          <w:sz w:val="16"/>
        </w:rPr>
        <w:t>HCLK</w:t>
      </w:r>
      <w:r>
        <w:rPr>
          <w:sz w:val="20"/>
        </w:rPr>
        <w:t>/2, f</w:t>
      </w:r>
      <w:r>
        <w:rPr>
          <w:position w:val="-4"/>
          <w:sz w:val="16"/>
        </w:rPr>
        <w:t>PCLK2 </w:t>
      </w:r>
      <w:r>
        <w:rPr>
          <w:sz w:val="20"/>
        </w:rPr>
        <w:t>=</w:t>
      </w:r>
      <w:r>
        <w:rPr>
          <w:spacing w:val="15"/>
          <w:sz w:val="20"/>
        </w:rPr>
        <w:t> </w:t>
      </w:r>
      <w:r>
        <w:rPr>
          <w:sz w:val="20"/>
        </w:rPr>
        <w:t>f</w:t>
      </w:r>
      <w:r>
        <w:rPr>
          <w:position w:val="-4"/>
          <w:sz w:val="16"/>
        </w:rPr>
        <w:t>HCLK</w:t>
      </w:r>
    </w:p>
    <w:p>
      <w:pPr>
        <w:spacing w:line="249" w:lineRule="auto" w:before="88"/>
        <w:ind w:left="1299" w:right="1341" w:firstLine="0"/>
        <w:jc w:val="left"/>
        <w:rPr>
          <w:sz w:val="20"/>
        </w:rPr>
      </w:pPr>
      <w:r>
        <w:rPr>
          <w:sz w:val="20"/>
        </w:rPr>
        <w:t>The parameters given in </w:t>
      </w:r>
      <w:hyperlink w:history="true" w:anchor="_bookmark74">
        <w:r>
          <w:rPr>
            <w:i/>
            <w:color w:val="0000FF"/>
            <w:sz w:val="20"/>
          </w:rPr>
          <w:t>Table 13</w:t>
        </w:r>
      </w:hyperlink>
      <w:r>
        <w:rPr>
          <w:sz w:val="20"/>
        </w:rPr>
        <w:t>, </w:t>
      </w:r>
      <w:hyperlink w:history="true" w:anchor="_bookmark75">
        <w:r>
          <w:rPr>
            <w:i/>
            <w:color w:val="0000FF"/>
            <w:sz w:val="20"/>
          </w:rPr>
          <w:t>Table 14 </w:t>
        </w:r>
      </w:hyperlink>
      <w:r>
        <w:rPr>
          <w:sz w:val="20"/>
        </w:rPr>
        <w:t>and </w:t>
      </w:r>
      <w:hyperlink w:history="true" w:anchor="_bookmark78">
        <w:r>
          <w:rPr>
            <w:i/>
            <w:color w:val="0000FF"/>
            <w:sz w:val="20"/>
          </w:rPr>
          <w:t>Table 15 </w:t>
        </w:r>
      </w:hyperlink>
      <w:r>
        <w:rPr>
          <w:sz w:val="20"/>
        </w:rPr>
        <w:t>are derived from tests performed under ambient temperature and V</w:t>
      </w:r>
      <w:r>
        <w:rPr>
          <w:position w:val="-4"/>
          <w:sz w:val="16"/>
        </w:rPr>
        <w:t>DD </w:t>
      </w:r>
      <w:r>
        <w:rPr>
          <w:sz w:val="20"/>
        </w:rPr>
        <w:t>supply voltage conditions summarized in </w:t>
      </w:r>
      <w:hyperlink w:history="true" w:anchor="_bookmark66">
        <w:r>
          <w:rPr>
            <w:i/>
            <w:color w:val="0000FF"/>
            <w:sz w:val="20"/>
          </w:rPr>
          <w:t>Table 9</w:t>
        </w:r>
      </w:hyperlink>
      <w:r>
        <w:rPr>
          <w:sz w:val="20"/>
        </w:rPr>
        <w:t>.</w:t>
      </w:r>
    </w:p>
    <w:p>
      <w:pPr>
        <w:spacing w:after="0" w:line="249" w:lineRule="auto"/>
        <w:jc w:val="left"/>
        <w:rPr>
          <w:sz w:val="20"/>
        </w:rPr>
        <w:sectPr>
          <w:headerReference w:type="default" r:id="rId289"/>
          <w:headerReference w:type="even" r:id="rId290"/>
          <w:footerReference w:type="default" r:id="rId291"/>
          <w:footerReference w:type="even" r:id="rId292"/>
          <w:pgSz w:w="11900" w:h="16840"/>
          <w:pgMar w:header="1172" w:footer="1899" w:top="1480" w:bottom="2080" w:left="1180" w:right="0"/>
          <w:pgNumType w:start="41"/>
        </w:sectPr>
      </w:pPr>
    </w:p>
    <w:p>
      <w:pPr>
        <w:pStyle w:val="BodyText"/>
        <w:spacing w:before="3"/>
        <w:rPr>
          <w:sz w:val="21"/>
        </w:rPr>
      </w:pPr>
    </w:p>
    <w:p>
      <w:pPr>
        <w:pStyle w:val="Heading6"/>
        <w:spacing w:line="249" w:lineRule="auto" w:before="93" w:after="31"/>
        <w:ind w:left="4399" w:right="1402" w:hanging="2939"/>
      </w:pPr>
      <w:bookmarkStart w:name="Table 13. Maximum current consumption in" w:id="193"/>
      <w:bookmarkEnd w:id="193"/>
      <w:r>
        <w:rPr>
          <w:b w:val="0"/>
        </w:rPr>
      </w:r>
      <w:bookmarkStart w:name="_bookmark74" w:id="194"/>
      <w:bookmarkEnd w:id="194"/>
      <w:r>
        <w:rPr>
          <w:b w:val="0"/>
        </w:rPr>
      </w:r>
      <w:r>
        <w:rPr/>
        <w:t>Table 13. Maximum current consumption in Run mode, code with data processing running from Flash</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
        <w:gridCol w:w="1459"/>
        <w:gridCol w:w="1772"/>
        <w:gridCol w:w="908"/>
        <w:gridCol w:w="1106"/>
        <w:gridCol w:w="1225"/>
        <w:gridCol w:w="705"/>
      </w:tblGrid>
      <w:tr>
        <w:trPr>
          <w:trHeight w:val="400" w:hRule="atLeast"/>
        </w:trPr>
        <w:tc>
          <w:tcPr>
            <w:tcW w:w="901" w:type="dxa"/>
            <w:vMerge w:val="restart"/>
            <w:tcBorders>
              <w:bottom w:val="single" w:sz="12" w:space="0" w:color="000000"/>
            </w:tcBorders>
          </w:tcPr>
          <w:p>
            <w:pPr>
              <w:pStyle w:val="TableParagraph"/>
              <w:spacing w:before="9"/>
              <w:jc w:val="left"/>
              <w:rPr>
                <w:b/>
                <w:sz w:val="25"/>
              </w:rPr>
            </w:pPr>
          </w:p>
          <w:p>
            <w:pPr>
              <w:pStyle w:val="TableParagraph"/>
              <w:ind w:left="125"/>
              <w:jc w:val="left"/>
              <w:rPr>
                <w:b/>
                <w:sz w:val="18"/>
              </w:rPr>
            </w:pPr>
            <w:r>
              <w:rPr>
                <w:b/>
                <w:sz w:val="18"/>
              </w:rPr>
              <w:t>Symbol</w:t>
            </w:r>
          </w:p>
        </w:tc>
        <w:tc>
          <w:tcPr>
            <w:tcW w:w="1459" w:type="dxa"/>
            <w:vMerge w:val="restart"/>
            <w:tcBorders>
              <w:bottom w:val="single" w:sz="12" w:space="0" w:color="000000"/>
            </w:tcBorders>
          </w:tcPr>
          <w:p>
            <w:pPr>
              <w:pStyle w:val="TableParagraph"/>
              <w:spacing w:before="9"/>
              <w:jc w:val="left"/>
              <w:rPr>
                <w:b/>
                <w:sz w:val="25"/>
              </w:rPr>
            </w:pPr>
          </w:p>
          <w:p>
            <w:pPr>
              <w:pStyle w:val="TableParagraph"/>
              <w:ind w:left="289"/>
              <w:jc w:val="left"/>
              <w:rPr>
                <w:b/>
                <w:sz w:val="18"/>
              </w:rPr>
            </w:pPr>
            <w:r>
              <w:rPr>
                <w:b/>
                <w:sz w:val="18"/>
              </w:rPr>
              <w:t>Parameter</w:t>
            </w:r>
          </w:p>
        </w:tc>
        <w:tc>
          <w:tcPr>
            <w:tcW w:w="1772" w:type="dxa"/>
            <w:vMerge w:val="restart"/>
            <w:tcBorders>
              <w:bottom w:val="single" w:sz="12" w:space="0" w:color="000000"/>
            </w:tcBorders>
          </w:tcPr>
          <w:p>
            <w:pPr>
              <w:pStyle w:val="TableParagraph"/>
              <w:spacing w:before="9"/>
              <w:jc w:val="left"/>
              <w:rPr>
                <w:b/>
                <w:sz w:val="25"/>
              </w:rPr>
            </w:pPr>
          </w:p>
          <w:p>
            <w:pPr>
              <w:pStyle w:val="TableParagraph"/>
              <w:ind w:left="417"/>
              <w:jc w:val="left"/>
              <w:rPr>
                <w:b/>
                <w:sz w:val="18"/>
              </w:rPr>
            </w:pPr>
            <w:r>
              <w:rPr>
                <w:b/>
                <w:sz w:val="18"/>
              </w:rPr>
              <w:t>Conditions</w:t>
            </w:r>
          </w:p>
        </w:tc>
        <w:tc>
          <w:tcPr>
            <w:tcW w:w="908" w:type="dxa"/>
            <w:vMerge w:val="restart"/>
            <w:tcBorders>
              <w:bottom w:val="single" w:sz="12" w:space="0" w:color="000000"/>
            </w:tcBorders>
          </w:tcPr>
          <w:p>
            <w:pPr>
              <w:pStyle w:val="TableParagraph"/>
              <w:spacing w:before="4"/>
              <w:jc w:val="left"/>
              <w:rPr>
                <w:b/>
                <w:sz w:val="25"/>
              </w:rPr>
            </w:pPr>
          </w:p>
          <w:p>
            <w:pPr>
              <w:pStyle w:val="TableParagraph"/>
              <w:ind w:left="224"/>
              <w:jc w:val="left"/>
              <w:rPr>
                <w:b/>
                <w:sz w:val="14"/>
              </w:rPr>
            </w:pPr>
            <w:r>
              <w:rPr>
                <w:b/>
                <w:position w:val="5"/>
                <w:sz w:val="18"/>
              </w:rPr>
              <w:t>f</w:t>
            </w:r>
            <w:r>
              <w:rPr>
                <w:b/>
                <w:sz w:val="14"/>
              </w:rPr>
              <w:t>HCLK</w:t>
            </w:r>
          </w:p>
        </w:tc>
        <w:tc>
          <w:tcPr>
            <w:tcW w:w="2331" w:type="dxa"/>
            <w:gridSpan w:val="2"/>
          </w:tcPr>
          <w:p>
            <w:pPr>
              <w:pStyle w:val="TableParagraph"/>
              <w:spacing w:before="52"/>
              <w:ind w:left="885" w:right="873"/>
              <w:rPr>
                <w:b/>
                <w:sz w:val="14"/>
              </w:rPr>
            </w:pPr>
            <w:r>
              <w:rPr>
                <w:b/>
                <w:position w:val="-6"/>
                <w:sz w:val="18"/>
              </w:rPr>
              <w:t>Max</w:t>
            </w:r>
            <w:r>
              <w:rPr>
                <w:b/>
                <w:sz w:val="14"/>
              </w:rPr>
              <w:t>(1)</w:t>
            </w:r>
          </w:p>
        </w:tc>
        <w:tc>
          <w:tcPr>
            <w:tcW w:w="705" w:type="dxa"/>
            <w:vMerge w:val="restart"/>
            <w:tcBorders>
              <w:bottom w:val="single" w:sz="12" w:space="0" w:color="000000"/>
            </w:tcBorders>
          </w:tcPr>
          <w:p>
            <w:pPr>
              <w:pStyle w:val="TableParagraph"/>
              <w:spacing w:before="9"/>
              <w:jc w:val="left"/>
              <w:rPr>
                <w:b/>
                <w:sz w:val="25"/>
              </w:rPr>
            </w:pPr>
          </w:p>
          <w:p>
            <w:pPr>
              <w:pStyle w:val="TableParagraph"/>
              <w:ind w:left="179"/>
              <w:jc w:val="left"/>
              <w:rPr>
                <w:b/>
                <w:sz w:val="18"/>
              </w:rPr>
            </w:pPr>
            <w:r>
              <w:rPr>
                <w:b/>
                <w:sz w:val="18"/>
              </w:rPr>
              <w:t>Unit</w:t>
            </w:r>
          </w:p>
        </w:tc>
      </w:tr>
      <w:tr>
        <w:trPr>
          <w:trHeight w:val="390" w:hRule="atLeast"/>
        </w:trPr>
        <w:tc>
          <w:tcPr>
            <w:tcW w:w="901" w:type="dxa"/>
            <w:vMerge/>
            <w:tcBorders>
              <w:top w:val="nil"/>
              <w:bottom w:val="single" w:sz="12" w:space="0" w:color="000000"/>
            </w:tcBorders>
          </w:tcPr>
          <w:p>
            <w:pPr>
              <w:rPr>
                <w:sz w:val="2"/>
                <w:szCs w:val="2"/>
              </w:rPr>
            </w:pPr>
          </w:p>
        </w:tc>
        <w:tc>
          <w:tcPr>
            <w:tcW w:w="1459" w:type="dxa"/>
            <w:vMerge/>
            <w:tcBorders>
              <w:top w:val="nil"/>
              <w:bottom w:val="single" w:sz="12" w:space="0" w:color="000000"/>
            </w:tcBorders>
          </w:tcPr>
          <w:p>
            <w:pPr>
              <w:rPr>
                <w:sz w:val="2"/>
                <w:szCs w:val="2"/>
              </w:rPr>
            </w:pPr>
          </w:p>
        </w:tc>
        <w:tc>
          <w:tcPr>
            <w:tcW w:w="1772" w:type="dxa"/>
            <w:vMerge/>
            <w:tcBorders>
              <w:top w:val="nil"/>
              <w:bottom w:val="single" w:sz="12" w:space="0" w:color="000000"/>
            </w:tcBorders>
          </w:tcPr>
          <w:p>
            <w:pPr>
              <w:rPr>
                <w:sz w:val="2"/>
                <w:szCs w:val="2"/>
              </w:rPr>
            </w:pPr>
          </w:p>
        </w:tc>
        <w:tc>
          <w:tcPr>
            <w:tcW w:w="908" w:type="dxa"/>
            <w:vMerge/>
            <w:tcBorders>
              <w:top w:val="nil"/>
              <w:bottom w:val="single" w:sz="12" w:space="0" w:color="000000"/>
            </w:tcBorders>
          </w:tcPr>
          <w:p>
            <w:pPr>
              <w:rPr>
                <w:sz w:val="2"/>
                <w:szCs w:val="2"/>
              </w:rPr>
            </w:pPr>
          </w:p>
        </w:tc>
        <w:tc>
          <w:tcPr>
            <w:tcW w:w="1106" w:type="dxa"/>
            <w:tcBorders>
              <w:bottom w:val="single" w:sz="12" w:space="0" w:color="000000"/>
            </w:tcBorders>
          </w:tcPr>
          <w:p>
            <w:pPr>
              <w:pStyle w:val="TableParagraph"/>
              <w:spacing w:before="76"/>
              <w:ind w:left="105" w:right="92"/>
              <w:rPr>
                <w:b/>
                <w:sz w:val="18"/>
              </w:rPr>
            </w:pPr>
            <w:r>
              <w:rPr>
                <w:b/>
                <w:sz w:val="18"/>
              </w:rPr>
              <w:t>T</w:t>
            </w:r>
            <w:r>
              <w:rPr>
                <w:b/>
                <w:position w:val="-4"/>
                <w:sz w:val="14"/>
              </w:rPr>
              <w:t>A </w:t>
            </w:r>
            <w:r>
              <w:rPr>
                <w:b/>
                <w:sz w:val="18"/>
              </w:rPr>
              <w:t>= 85 °C</w:t>
            </w:r>
          </w:p>
        </w:tc>
        <w:tc>
          <w:tcPr>
            <w:tcW w:w="1225" w:type="dxa"/>
            <w:tcBorders>
              <w:bottom w:val="single" w:sz="12" w:space="0" w:color="000000"/>
            </w:tcBorders>
          </w:tcPr>
          <w:p>
            <w:pPr>
              <w:pStyle w:val="TableParagraph"/>
              <w:spacing w:before="76"/>
              <w:ind w:left="36" w:right="25"/>
              <w:rPr>
                <w:b/>
                <w:sz w:val="18"/>
              </w:rPr>
            </w:pPr>
            <w:r>
              <w:rPr>
                <w:b/>
                <w:sz w:val="18"/>
              </w:rPr>
              <w:t>T</w:t>
            </w:r>
            <w:r>
              <w:rPr>
                <w:b/>
                <w:position w:val="-4"/>
                <w:sz w:val="14"/>
              </w:rPr>
              <w:t>A </w:t>
            </w:r>
            <w:r>
              <w:rPr>
                <w:b/>
                <w:sz w:val="18"/>
              </w:rPr>
              <w:t>= 105 °C</w:t>
            </w:r>
          </w:p>
        </w:tc>
        <w:tc>
          <w:tcPr>
            <w:tcW w:w="705" w:type="dxa"/>
            <w:vMerge/>
            <w:tcBorders>
              <w:top w:val="nil"/>
              <w:bottom w:val="single" w:sz="12" w:space="0" w:color="000000"/>
            </w:tcBorders>
          </w:tcPr>
          <w:p>
            <w:pPr>
              <w:rPr>
                <w:sz w:val="2"/>
                <w:szCs w:val="2"/>
              </w:rPr>
            </w:pPr>
          </w:p>
        </w:tc>
      </w:tr>
      <w:tr>
        <w:trPr>
          <w:trHeight w:val="320" w:hRule="atLeast"/>
        </w:trPr>
        <w:tc>
          <w:tcPr>
            <w:tcW w:w="901"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4"/>
              <w:jc w:val="left"/>
              <w:rPr>
                <w:b/>
                <w:sz w:val="21"/>
              </w:rPr>
            </w:pPr>
          </w:p>
          <w:p>
            <w:pPr>
              <w:pStyle w:val="TableParagraph"/>
              <w:ind w:left="59"/>
              <w:jc w:val="left"/>
              <w:rPr>
                <w:sz w:val="14"/>
              </w:rPr>
            </w:pPr>
            <w:r>
              <w:rPr>
                <w:position w:val="5"/>
                <w:sz w:val="18"/>
              </w:rPr>
              <w:t>I</w:t>
            </w:r>
            <w:r>
              <w:rPr>
                <w:sz w:val="14"/>
              </w:rPr>
              <w:t>DD</w:t>
            </w:r>
          </w:p>
        </w:tc>
        <w:tc>
          <w:tcPr>
            <w:tcW w:w="1459"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
              <w:jc w:val="left"/>
              <w:rPr>
                <w:b/>
                <w:sz w:val="16"/>
              </w:rPr>
            </w:pPr>
          </w:p>
          <w:p>
            <w:pPr>
              <w:pStyle w:val="TableParagraph"/>
              <w:spacing w:line="256" w:lineRule="auto"/>
              <w:ind w:left="60" w:right="18"/>
              <w:jc w:val="left"/>
              <w:rPr>
                <w:sz w:val="18"/>
              </w:rPr>
            </w:pPr>
            <w:r>
              <w:rPr>
                <w:sz w:val="18"/>
              </w:rPr>
              <w:t>Supply current in Run mode</w:t>
            </w:r>
          </w:p>
        </w:tc>
        <w:tc>
          <w:tcPr>
            <w:tcW w:w="1772"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spacing w:before="7"/>
              <w:jc w:val="left"/>
              <w:rPr>
                <w:b/>
                <w:sz w:val="24"/>
              </w:rPr>
            </w:pPr>
          </w:p>
          <w:p>
            <w:pPr>
              <w:pStyle w:val="TableParagraph"/>
              <w:spacing w:line="256" w:lineRule="auto"/>
              <w:ind w:left="60"/>
              <w:jc w:val="left"/>
              <w:rPr>
                <w:sz w:val="18"/>
              </w:rPr>
            </w:pPr>
            <w:r>
              <w:rPr>
                <w:sz w:val="18"/>
              </w:rPr>
              <w:t>External clock</w:t>
            </w:r>
            <w:r>
              <w:rPr>
                <w:position w:val="7"/>
                <w:sz w:val="14"/>
              </w:rPr>
              <w:t>(2)</w:t>
            </w:r>
            <w:r>
              <w:rPr>
                <w:sz w:val="18"/>
              </w:rPr>
              <w:t>, all peripherals enabled</w:t>
            </w:r>
          </w:p>
        </w:tc>
        <w:tc>
          <w:tcPr>
            <w:tcW w:w="908" w:type="dxa"/>
            <w:tcBorders>
              <w:top w:val="single" w:sz="12" w:space="0" w:color="000000"/>
            </w:tcBorders>
          </w:tcPr>
          <w:p>
            <w:pPr>
              <w:pStyle w:val="TableParagraph"/>
              <w:spacing w:before="36"/>
              <w:ind w:left="60"/>
              <w:jc w:val="left"/>
              <w:rPr>
                <w:sz w:val="18"/>
              </w:rPr>
            </w:pPr>
            <w:r>
              <w:rPr>
                <w:sz w:val="18"/>
              </w:rPr>
              <w:t>72 MHz</w:t>
            </w:r>
          </w:p>
        </w:tc>
        <w:tc>
          <w:tcPr>
            <w:tcW w:w="1106" w:type="dxa"/>
            <w:tcBorders>
              <w:top w:val="single" w:sz="12" w:space="0" w:color="000000"/>
            </w:tcBorders>
          </w:tcPr>
          <w:p>
            <w:pPr>
              <w:pStyle w:val="TableParagraph"/>
              <w:spacing w:before="36"/>
              <w:ind w:left="105" w:right="92"/>
              <w:rPr>
                <w:sz w:val="18"/>
              </w:rPr>
            </w:pPr>
            <w:r>
              <w:rPr>
                <w:sz w:val="18"/>
              </w:rPr>
              <w:t>50</w:t>
            </w:r>
          </w:p>
        </w:tc>
        <w:tc>
          <w:tcPr>
            <w:tcW w:w="1225" w:type="dxa"/>
            <w:tcBorders>
              <w:top w:val="single" w:sz="12" w:space="0" w:color="000000"/>
            </w:tcBorders>
          </w:tcPr>
          <w:p>
            <w:pPr>
              <w:pStyle w:val="TableParagraph"/>
              <w:spacing w:before="36"/>
              <w:ind w:left="36" w:right="26"/>
              <w:rPr>
                <w:sz w:val="18"/>
              </w:rPr>
            </w:pPr>
            <w:r>
              <w:rPr>
                <w:sz w:val="18"/>
              </w:rPr>
              <w:t>50.3</w:t>
            </w:r>
          </w:p>
        </w:tc>
        <w:tc>
          <w:tcPr>
            <w:tcW w:w="705"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8"/>
              <w:jc w:val="left"/>
              <w:rPr>
                <w:b/>
                <w:sz w:val="25"/>
              </w:rPr>
            </w:pPr>
          </w:p>
          <w:p>
            <w:pPr>
              <w:pStyle w:val="TableParagraph"/>
              <w:ind w:left="61"/>
              <w:jc w:val="left"/>
              <w:rPr>
                <w:sz w:val="18"/>
              </w:rPr>
            </w:pPr>
            <w:r>
              <w:rPr>
                <w:sz w:val="18"/>
              </w:rPr>
              <w:t>mA</w:t>
            </w: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5"/>
              <w:ind w:left="60"/>
              <w:jc w:val="left"/>
              <w:rPr>
                <w:sz w:val="18"/>
              </w:rPr>
            </w:pPr>
            <w:r>
              <w:rPr>
                <w:sz w:val="18"/>
              </w:rPr>
              <w:t>48 MHz</w:t>
            </w:r>
          </w:p>
        </w:tc>
        <w:tc>
          <w:tcPr>
            <w:tcW w:w="1106" w:type="dxa"/>
          </w:tcPr>
          <w:p>
            <w:pPr>
              <w:pStyle w:val="TableParagraph"/>
              <w:spacing w:before="45"/>
              <w:ind w:left="103" w:right="92"/>
              <w:rPr>
                <w:sz w:val="18"/>
              </w:rPr>
            </w:pPr>
            <w:r>
              <w:rPr>
                <w:sz w:val="18"/>
              </w:rPr>
              <w:t>36.1</w:t>
            </w:r>
          </w:p>
        </w:tc>
        <w:tc>
          <w:tcPr>
            <w:tcW w:w="1225" w:type="dxa"/>
          </w:tcPr>
          <w:p>
            <w:pPr>
              <w:pStyle w:val="TableParagraph"/>
              <w:spacing w:before="45"/>
              <w:ind w:left="36" w:right="26"/>
              <w:rPr>
                <w:sz w:val="18"/>
              </w:rPr>
            </w:pPr>
            <w:r>
              <w:rPr>
                <w:sz w:val="18"/>
              </w:rPr>
              <w:t>36.2</w:t>
            </w:r>
          </w:p>
        </w:tc>
        <w:tc>
          <w:tcPr>
            <w:tcW w:w="705"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5"/>
              <w:ind w:left="60"/>
              <w:jc w:val="left"/>
              <w:rPr>
                <w:sz w:val="18"/>
              </w:rPr>
            </w:pPr>
            <w:r>
              <w:rPr>
                <w:sz w:val="18"/>
              </w:rPr>
              <w:t>36 MHz</w:t>
            </w:r>
          </w:p>
        </w:tc>
        <w:tc>
          <w:tcPr>
            <w:tcW w:w="1106" w:type="dxa"/>
          </w:tcPr>
          <w:p>
            <w:pPr>
              <w:pStyle w:val="TableParagraph"/>
              <w:spacing w:before="45"/>
              <w:ind w:left="103" w:right="92"/>
              <w:rPr>
                <w:sz w:val="18"/>
              </w:rPr>
            </w:pPr>
            <w:r>
              <w:rPr>
                <w:sz w:val="18"/>
              </w:rPr>
              <w:t>28.6</w:t>
            </w:r>
          </w:p>
        </w:tc>
        <w:tc>
          <w:tcPr>
            <w:tcW w:w="1225" w:type="dxa"/>
          </w:tcPr>
          <w:p>
            <w:pPr>
              <w:pStyle w:val="TableParagraph"/>
              <w:spacing w:before="45"/>
              <w:ind w:left="36" w:right="26"/>
              <w:rPr>
                <w:sz w:val="18"/>
              </w:rPr>
            </w:pPr>
            <w:r>
              <w:rPr>
                <w:sz w:val="18"/>
              </w:rPr>
              <w:t>28.7</w:t>
            </w:r>
          </w:p>
        </w:tc>
        <w:tc>
          <w:tcPr>
            <w:tcW w:w="705" w:type="dxa"/>
            <w:vMerge/>
            <w:tcBorders>
              <w:top w:val="nil"/>
            </w:tcBorders>
          </w:tcPr>
          <w:p>
            <w:pPr>
              <w:rPr>
                <w:sz w:val="2"/>
                <w:szCs w:val="2"/>
              </w:rPr>
            </w:pPr>
          </w:p>
        </w:tc>
      </w:tr>
      <w:tr>
        <w:trPr>
          <w:trHeight w:val="330"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7"/>
              <w:ind w:left="60"/>
              <w:jc w:val="left"/>
              <w:rPr>
                <w:sz w:val="18"/>
              </w:rPr>
            </w:pPr>
            <w:r>
              <w:rPr>
                <w:sz w:val="18"/>
              </w:rPr>
              <w:t>24 MHz</w:t>
            </w:r>
          </w:p>
        </w:tc>
        <w:tc>
          <w:tcPr>
            <w:tcW w:w="1106" w:type="dxa"/>
          </w:tcPr>
          <w:p>
            <w:pPr>
              <w:pStyle w:val="TableParagraph"/>
              <w:spacing w:before="47"/>
              <w:ind w:left="103" w:right="92"/>
              <w:rPr>
                <w:sz w:val="18"/>
              </w:rPr>
            </w:pPr>
            <w:r>
              <w:rPr>
                <w:sz w:val="18"/>
              </w:rPr>
              <w:t>19.9</w:t>
            </w:r>
          </w:p>
        </w:tc>
        <w:tc>
          <w:tcPr>
            <w:tcW w:w="1225" w:type="dxa"/>
          </w:tcPr>
          <w:p>
            <w:pPr>
              <w:pStyle w:val="TableParagraph"/>
              <w:spacing w:before="47"/>
              <w:ind w:left="36" w:right="26"/>
              <w:rPr>
                <w:sz w:val="18"/>
              </w:rPr>
            </w:pPr>
            <w:r>
              <w:rPr>
                <w:sz w:val="18"/>
              </w:rPr>
              <w:t>20.1</w:t>
            </w:r>
          </w:p>
        </w:tc>
        <w:tc>
          <w:tcPr>
            <w:tcW w:w="705"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5"/>
              <w:ind w:left="60"/>
              <w:jc w:val="left"/>
              <w:rPr>
                <w:sz w:val="18"/>
              </w:rPr>
            </w:pPr>
            <w:r>
              <w:rPr>
                <w:sz w:val="18"/>
              </w:rPr>
              <w:t>16 MHz</w:t>
            </w:r>
          </w:p>
        </w:tc>
        <w:tc>
          <w:tcPr>
            <w:tcW w:w="1106" w:type="dxa"/>
          </w:tcPr>
          <w:p>
            <w:pPr>
              <w:pStyle w:val="TableParagraph"/>
              <w:spacing w:before="45"/>
              <w:ind w:left="103" w:right="92"/>
              <w:rPr>
                <w:sz w:val="18"/>
              </w:rPr>
            </w:pPr>
            <w:r>
              <w:rPr>
                <w:sz w:val="18"/>
              </w:rPr>
              <w:t>14.7</w:t>
            </w:r>
          </w:p>
        </w:tc>
        <w:tc>
          <w:tcPr>
            <w:tcW w:w="1225" w:type="dxa"/>
          </w:tcPr>
          <w:p>
            <w:pPr>
              <w:pStyle w:val="TableParagraph"/>
              <w:spacing w:before="45"/>
              <w:ind w:left="36" w:right="26"/>
              <w:rPr>
                <w:sz w:val="18"/>
              </w:rPr>
            </w:pPr>
            <w:r>
              <w:rPr>
                <w:sz w:val="18"/>
              </w:rPr>
              <w:t>14.9</w:t>
            </w:r>
          </w:p>
        </w:tc>
        <w:tc>
          <w:tcPr>
            <w:tcW w:w="705"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5"/>
              <w:ind w:left="60"/>
              <w:jc w:val="left"/>
              <w:rPr>
                <w:sz w:val="18"/>
              </w:rPr>
            </w:pPr>
            <w:r>
              <w:rPr>
                <w:sz w:val="18"/>
              </w:rPr>
              <w:t>8 MHz</w:t>
            </w:r>
          </w:p>
        </w:tc>
        <w:tc>
          <w:tcPr>
            <w:tcW w:w="1106" w:type="dxa"/>
          </w:tcPr>
          <w:p>
            <w:pPr>
              <w:pStyle w:val="TableParagraph"/>
              <w:spacing w:before="45"/>
              <w:ind w:left="105" w:right="92"/>
              <w:rPr>
                <w:sz w:val="18"/>
              </w:rPr>
            </w:pPr>
            <w:r>
              <w:rPr>
                <w:sz w:val="18"/>
              </w:rPr>
              <w:t>8.6</w:t>
            </w:r>
          </w:p>
        </w:tc>
        <w:tc>
          <w:tcPr>
            <w:tcW w:w="1225" w:type="dxa"/>
          </w:tcPr>
          <w:p>
            <w:pPr>
              <w:pStyle w:val="TableParagraph"/>
              <w:spacing w:before="45"/>
              <w:ind w:left="36" w:right="24"/>
              <w:rPr>
                <w:sz w:val="18"/>
              </w:rPr>
            </w:pPr>
            <w:r>
              <w:rPr>
                <w:sz w:val="18"/>
              </w:rPr>
              <w:t>8.9</w:t>
            </w:r>
          </w:p>
        </w:tc>
        <w:tc>
          <w:tcPr>
            <w:tcW w:w="705" w:type="dxa"/>
            <w:vMerge/>
            <w:tcBorders>
              <w:top w:val="nil"/>
            </w:tcBorders>
          </w:tcPr>
          <w:p>
            <w:pPr>
              <w:rPr>
                <w:sz w:val="2"/>
                <w:szCs w:val="2"/>
              </w:rPr>
            </w:pPr>
          </w:p>
        </w:tc>
      </w:tr>
      <w:tr>
        <w:trPr>
          <w:trHeight w:val="330"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val="restart"/>
          </w:tcPr>
          <w:p>
            <w:pPr>
              <w:pStyle w:val="TableParagraph"/>
              <w:jc w:val="left"/>
              <w:rPr>
                <w:b/>
                <w:sz w:val="20"/>
              </w:rPr>
            </w:pPr>
          </w:p>
          <w:p>
            <w:pPr>
              <w:pStyle w:val="TableParagraph"/>
              <w:jc w:val="left"/>
              <w:rPr>
                <w:b/>
                <w:sz w:val="20"/>
              </w:rPr>
            </w:pPr>
          </w:p>
          <w:p>
            <w:pPr>
              <w:pStyle w:val="TableParagraph"/>
              <w:spacing w:before="6"/>
              <w:jc w:val="left"/>
              <w:rPr>
                <w:b/>
                <w:sz w:val="25"/>
              </w:rPr>
            </w:pPr>
          </w:p>
          <w:p>
            <w:pPr>
              <w:pStyle w:val="TableParagraph"/>
              <w:spacing w:line="256" w:lineRule="auto"/>
              <w:ind w:left="60"/>
              <w:jc w:val="left"/>
              <w:rPr>
                <w:sz w:val="18"/>
              </w:rPr>
            </w:pPr>
            <w:r>
              <w:rPr>
                <w:sz w:val="18"/>
              </w:rPr>
              <w:t>External clock</w:t>
            </w:r>
            <w:r>
              <w:rPr>
                <w:position w:val="7"/>
                <w:sz w:val="14"/>
              </w:rPr>
              <w:t>(2)</w:t>
            </w:r>
            <w:r>
              <w:rPr>
                <w:sz w:val="18"/>
              </w:rPr>
              <w:t>, all peripherals disabled</w:t>
            </w:r>
          </w:p>
        </w:tc>
        <w:tc>
          <w:tcPr>
            <w:tcW w:w="908" w:type="dxa"/>
          </w:tcPr>
          <w:p>
            <w:pPr>
              <w:pStyle w:val="TableParagraph"/>
              <w:spacing w:before="47"/>
              <w:ind w:left="60"/>
              <w:jc w:val="left"/>
              <w:rPr>
                <w:sz w:val="18"/>
              </w:rPr>
            </w:pPr>
            <w:r>
              <w:rPr>
                <w:sz w:val="18"/>
              </w:rPr>
              <w:t>72 MHz</w:t>
            </w:r>
          </w:p>
        </w:tc>
        <w:tc>
          <w:tcPr>
            <w:tcW w:w="1106" w:type="dxa"/>
          </w:tcPr>
          <w:p>
            <w:pPr>
              <w:pStyle w:val="TableParagraph"/>
              <w:spacing w:before="47"/>
              <w:ind w:left="103" w:right="92"/>
              <w:rPr>
                <w:sz w:val="18"/>
              </w:rPr>
            </w:pPr>
            <w:r>
              <w:rPr>
                <w:sz w:val="18"/>
              </w:rPr>
              <w:t>32.8</w:t>
            </w:r>
          </w:p>
        </w:tc>
        <w:tc>
          <w:tcPr>
            <w:tcW w:w="1225" w:type="dxa"/>
          </w:tcPr>
          <w:p>
            <w:pPr>
              <w:pStyle w:val="TableParagraph"/>
              <w:spacing w:before="47"/>
              <w:ind w:left="36" w:right="26"/>
              <w:rPr>
                <w:sz w:val="18"/>
              </w:rPr>
            </w:pPr>
            <w:r>
              <w:rPr>
                <w:sz w:val="18"/>
              </w:rPr>
              <w:t>32.9</w:t>
            </w:r>
          </w:p>
        </w:tc>
        <w:tc>
          <w:tcPr>
            <w:tcW w:w="705"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5"/>
              <w:ind w:left="60"/>
              <w:jc w:val="left"/>
              <w:rPr>
                <w:sz w:val="18"/>
              </w:rPr>
            </w:pPr>
            <w:r>
              <w:rPr>
                <w:sz w:val="18"/>
              </w:rPr>
              <w:t>48 MHz</w:t>
            </w:r>
          </w:p>
        </w:tc>
        <w:tc>
          <w:tcPr>
            <w:tcW w:w="1106" w:type="dxa"/>
          </w:tcPr>
          <w:p>
            <w:pPr>
              <w:pStyle w:val="TableParagraph"/>
              <w:spacing w:before="45"/>
              <w:ind w:left="103" w:right="92"/>
              <w:rPr>
                <w:sz w:val="18"/>
              </w:rPr>
            </w:pPr>
            <w:r>
              <w:rPr>
                <w:sz w:val="18"/>
              </w:rPr>
              <w:t>24.4</w:t>
            </w:r>
          </w:p>
        </w:tc>
        <w:tc>
          <w:tcPr>
            <w:tcW w:w="1225" w:type="dxa"/>
          </w:tcPr>
          <w:p>
            <w:pPr>
              <w:pStyle w:val="TableParagraph"/>
              <w:spacing w:before="45"/>
              <w:ind w:left="36" w:right="26"/>
              <w:rPr>
                <w:sz w:val="18"/>
              </w:rPr>
            </w:pPr>
            <w:r>
              <w:rPr>
                <w:sz w:val="18"/>
              </w:rPr>
              <w:t>24.5</w:t>
            </w:r>
          </w:p>
        </w:tc>
        <w:tc>
          <w:tcPr>
            <w:tcW w:w="705" w:type="dxa"/>
            <w:vMerge/>
            <w:tcBorders>
              <w:top w:val="nil"/>
            </w:tcBorders>
          </w:tcPr>
          <w:p>
            <w:pPr>
              <w:rPr>
                <w:sz w:val="2"/>
                <w:szCs w:val="2"/>
              </w:rPr>
            </w:pPr>
          </w:p>
        </w:tc>
      </w:tr>
      <w:tr>
        <w:trPr>
          <w:trHeight w:val="330"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5"/>
              <w:ind w:left="60"/>
              <w:jc w:val="left"/>
              <w:rPr>
                <w:sz w:val="18"/>
              </w:rPr>
            </w:pPr>
            <w:r>
              <w:rPr>
                <w:sz w:val="18"/>
              </w:rPr>
              <w:t>36 MHz</w:t>
            </w:r>
          </w:p>
        </w:tc>
        <w:tc>
          <w:tcPr>
            <w:tcW w:w="1106" w:type="dxa"/>
          </w:tcPr>
          <w:p>
            <w:pPr>
              <w:pStyle w:val="TableParagraph"/>
              <w:spacing w:before="45"/>
              <w:ind w:left="103" w:right="92"/>
              <w:rPr>
                <w:sz w:val="18"/>
              </w:rPr>
            </w:pPr>
            <w:r>
              <w:rPr>
                <w:sz w:val="18"/>
              </w:rPr>
              <w:t>19.8</w:t>
            </w:r>
          </w:p>
        </w:tc>
        <w:tc>
          <w:tcPr>
            <w:tcW w:w="1225" w:type="dxa"/>
          </w:tcPr>
          <w:p>
            <w:pPr>
              <w:pStyle w:val="TableParagraph"/>
              <w:spacing w:before="45"/>
              <w:ind w:left="36" w:right="26"/>
              <w:rPr>
                <w:sz w:val="18"/>
              </w:rPr>
            </w:pPr>
            <w:r>
              <w:rPr>
                <w:sz w:val="18"/>
              </w:rPr>
              <w:t>19.9</w:t>
            </w:r>
          </w:p>
        </w:tc>
        <w:tc>
          <w:tcPr>
            <w:tcW w:w="705"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5"/>
              <w:ind w:left="60"/>
              <w:jc w:val="left"/>
              <w:rPr>
                <w:sz w:val="18"/>
              </w:rPr>
            </w:pPr>
            <w:r>
              <w:rPr>
                <w:sz w:val="18"/>
              </w:rPr>
              <w:t>24 MHz</w:t>
            </w:r>
          </w:p>
        </w:tc>
        <w:tc>
          <w:tcPr>
            <w:tcW w:w="1106" w:type="dxa"/>
          </w:tcPr>
          <w:p>
            <w:pPr>
              <w:pStyle w:val="TableParagraph"/>
              <w:spacing w:before="45"/>
              <w:ind w:left="103" w:right="92"/>
              <w:rPr>
                <w:sz w:val="18"/>
              </w:rPr>
            </w:pPr>
            <w:r>
              <w:rPr>
                <w:sz w:val="18"/>
              </w:rPr>
              <w:t>13.9</w:t>
            </w:r>
          </w:p>
        </w:tc>
        <w:tc>
          <w:tcPr>
            <w:tcW w:w="1225" w:type="dxa"/>
          </w:tcPr>
          <w:p>
            <w:pPr>
              <w:pStyle w:val="TableParagraph"/>
              <w:spacing w:before="45"/>
              <w:ind w:left="36" w:right="26"/>
              <w:rPr>
                <w:sz w:val="18"/>
              </w:rPr>
            </w:pPr>
            <w:r>
              <w:rPr>
                <w:sz w:val="18"/>
              </w:rPr>
              <w:t>14.2</w:t>
            </w:r>
          </w:p>
        </w:tc>
        <w:tc>
          <w:tcPr>
            <w:tcW w:w="705" w:type="dxa"/>
            <w:vMerge/>
            <w:tcBorders>
              <w:top w:val="nil"/>
            </w:tcBorders>
          </w:tcPr>
          <w:p>
            <w:pPr>
              <w:rPr>
                <w:sz w:val="2"/>
                <w:szCs w:val="2"/>
              </w:rPr>
            </w:pPr>
          </w:p>
        </w:tc>
      </w:tr>
      <w:tr>
        <w:trPr>
          <w:trHeight w:val="329"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5"/>
              <w:ind w:left="60"/>
              <w:jc w:val="left"/>
              <w:rPr>
                <w:sz w:val="18"/>
              </w:rPr>
            </w:pPr>
            <w:r>
              <w:rPr>
                <w:sz w:val="18"/>
              </w:rPr>
              <w:t>16 MHz</w:t>
            </w:r>
          </w:p>
        </w:tc>
        <w:tc>
          <w:tcPr>
            <w:tcW w:w="1106" w:type="dxa"/>
          </w:tcPr>
          <w:p>
            <w:pPr>
              <w:pStyle w:val="TableParagraph"/>
              <w:spacing w:before="45"/>
              <w:ind w:left="103" w:right="92"/>
              <w:rPr>
                <w:sz w:val="18"/>
              </w:rPr>
            </w:pPr>
            <w:r>
              <w:rPr>
                <w:sz w:val="18"/>
              </w:rPr>
              <w:t>10.7</w:t>
            </w:r>
          </w:p>
        </w:tc>
        <w:tc>
          <w:tcPr>
            <w:tcW w:w="1225" w:type="dxa"/>
          </w:tcPr>
          <w:p>
            <w:pPr>
              <w:pStyle w:val="TableParagraph"/>
              <w:spacing w:before="45"/>
              <w:ind w:left="36" w:right="26"/>
              <w:rPr>
                <w:sz w:val="18"/>
              </w:rPr>
            </w:pPr>
            <w:r>
              <w:rPr>
                <w:sz w:val="18"/>
              </w:rPr>
              <w:t>11</w:t>
            </w:r>
          </w:p>
        </w:tc>
        <w:tc>
          <w:tcPr>
            <w:tcW w:w="705" w:type="dxa"/>
            <w:vMerge/>
            <w:tcBorders>
              <w:top w:val="nil"/>
            </w:tcBorders>
          </w:tcPr>
          <w:p>
            <w:pPr>
              <w:rPr>
                <w:sz w:val="2"/>
                <w:szCs w:val="2"/>
              </w:rPr>
            </w:pPr>
          </w:p>
        </w:tc>
      </w:tr>
      <w:tr>
        <w:trPr>
          <w:trHeight w:val="330" w:hRule="atLeast"/>
        </w:trPr>
        <w:tc>
          <w:tcPr>
            <w:tcW w:w="901" w:type="dxa"/>
            <w:vMerge/>
            <w:tcBorders>
              <w:top w:val="nil"/>
            </w:tcBorders>
          </w:tcPr>
          <w:p>
            <w:pPr>
              <w:rPr>
                <w:sz w:val="2"/>
                <w:szCs w:val="2"/>
              </w:rPr>
            </w:pPr>
          </w:p>
        </w:tc>
        <w:tc>
          <w:tcPr>
            <w:tcW w:w="1459" w:type="dxa"/>
            <w:vMerge/>
            <w:tcBorders>
              <w:top w:val="nil"/>
            </w:tcBorders>
          </w:tcPr>
          <w:p>
            <w:pPr>
              <w:rPr>
                <w:sz w:val="2"/>
                <w:szCs w:val="2"/>
              </w:rPr>
            </w:pPr>
          </w:p>
        </w:tc>
        <w:tc>
          <w:tcPr>
            <w:tcW w:w="1772" w:type="dxa"/>
            <w:vMerge/>
            <w:tcBorders>
              <w:top w:val="nil"/>
            </w:tcBorders>
          </w:tcPr>
          <w:p>
            <w:pPr>
              <w:rPr>
                <w:sz w:val="2"/>
                <w:szCs w:val="2"/>
              </w:rPr>
            </w:pPr>
          </w:p>
        </w:tc>
        <w:tc>
          <w:tcPr>
            <w:tcW w:w="908" w:type="dxa"/>
          </w:tcPr>
          <w:p>
            <w:pPr>
              <w:pStyle w:val="TableParagraph"/>
              <w:spacing w:before="47"/>
              <w:ind w:left="60"/>
              <w:jc w:val="left"/>
              <w:rPr>
                <w:sz w:val="18"/>
              </w:rPr>
            </w:pPr>
            <w:r>
              <w:rPr>
                <w:sz w:val="18"/>
              </w:rPr>
              <w:t>8 MHz</w:t>
            </w:r>
          </w:p>
        </w:tc>
        <w:tc>
          <w:tcPr>
            <w:tcW w:w="1106" w:type="dxa"/>
          </w:tcPr>
          <w:p>
            <w:pPr>
              <w:pStyle w:val="TableParagraph"/>
              <w:spacing w:before="47"/>
              <w:ind w:left="105" w:right="92"/>
              <w:rPr>
                <w:sz w:val="18"/>
              </w:rPr>
            </w:pPr>
            <w:r>
              <w:rPr>
                <w:sz w:val="18"/>
              </w:rPr>
              <w:t>6.8</w:t>
            </w:r>
          </w:p>
        </w:tc>
        <w:tc>
          <w:tcPr>
            <w:tcW w:w="1225" w:type="dxa"/>
          </w:tcPr>
          <w:p>
            <w:pPr>
              <w:pStyle w:val="TableParagraph"/>
              <w:spacing w:before="47"/>
              <w:ind w:left="36" w:right="24"/>
              <w:rPr>
                <w:sz w:val="18"/>
              </w:rPr>
            </w:pPr>
            <w:r>
              <w:rPr>
                <w:sz w:val="18"/>
              </w:rPr>
              <w:t>7.1</w:t>
            </w:r>
          </w:p>
        </w:tc>
        <w:tc>
          <w:tcPr>
            <w:tcW w:w="705" w:type="dxa"/>
            <w:vMerge/>
            <w:tcBorders>
              <w:top w:val="nil"/>
            </w:tcBorders>
          </w:tcPr>
          <w:p>
            <w:pPr>
              <w:rPr>
                <w:sz w:val="2"/>
                <w:szCs w:val="2"/>
              </w:rPr>
            </w:pPr>
          </w:p>
        </w:tc>
      </w:tr>
    </w:tbl>
    <w:p>
      <w:pPr>
        <w:pStyle w:val="ListParagraph"/>
        <w:numPr>
          <w:ilvl w:val="3"/>
          <w:numId w:val="14"/>
        </w:numPr>
        <w:tabs>
          <w:tab w:pos="1583" w:val="left" w:leader="none"/>
        </w:tabs>
        <w:spacing w:line="240" w:lineRule="auto" w:before="64" w:after="0"/>
        <w:ind w:left="1582" w:right="0" w:hanging="284"/>
        <w:jc w:val="left"/>
        <w:rPr>
          <w:sz w:val="16"/>
        </w:rPr>
      </w:pPr>
      <w:r>
        <w:rPr>
          <w:sz w:val="16"/>
        </w:rPr>
        <w:t>Guaranteed based on test during</w:t>
      </w:r>
      <w:r>
        <w:rPr>
          <w:spacing w:val="-1"/>
          <w:sz w:val="16"/>
        </w:rPr>
        <w:t> </w:t>
      </w:r>
      <w:r>
        <w:rPr>
          <w:sz w:val="16"/>
        </w:rPr>
        <w:t>characterization.</w:t>
      </w:r>
    </w:p>
    <w:p>
      <w:pPr>
        <w:pStyle w:val="ListParagraph"/>
        <w:numPr>
          <w:ilvl w:val="3"/>
          <w:numId w:val="14"/>
        </w:numPr>
        <w:tabs>
          <w:tab w:pos="1583" w:val="left" w:leader="none"/>
        </w:tabs>
        <w:spacing w:line="240" w:lineRule="auto" w:before="90" w:after="0"/>
        <w:ind w:left="1582" w:right="0" w:hanging="284"/>
        <w:jc w:val="left"/>
        <w:rPr>
          <w:sz w:val="16"/>
        </w:rPr>
      </w:pPr>
      <w:r>
        <w:rPr>
          <w:sz w:val="16"/>
        </w:rPr>
        <w:t>External clock is 8 MHz and PLL is on when f</w:t>
      </w:r>
      <w:r>
        <w:rPr>
          <w:position w:val="-3"/>
          <w:sz w:val="12"/>
        </w:rPr>
        <w:t>HCLK </w:t>
      </w:r>
      <w:r>
        <w:rPr>
          <w:sz w:val="16"/>
        </w:rPr>
        <w:t>&gt; 8</w:t>
      </w:r>
      <w:r>
        <w:rPr>
          <w:spacing w:val="-21"/>
          <w:sz w:val="16"/>
        </w:rPr>
        <w:t> </w:t>
      </w:r>
      <w:r>
        <w:rPr>
          <w:sz w:val="16"/>
        </w:rPr>
        <w:t>MHz.</w:t>
      </w:r>
    </w:p>
    <w:p>
      <w:pPr>
        <w:pStyle w:val="Heading6"/>
        <w:spacing w:line="249" w:lineRule="auto" w:before="133" w:after="32"/>
        <w:ind w:left="4420" w:right="1402" w:hanging="2973"/>
      </w:pPr>
      <w:bookmarkStart w:name="Table 14. Maximum current consumption in" w:id="195"/>
      <w:bookmarkEnd w:id="195"/>
      <w:r>
        <w:rPr>
          <w:b w:val="0"/>
        </w:rPr>
      </w:r>
      <w:bookmarkStart w:name="_bookmark75" w:id="196"/>
      <w:bookmarkEnd w:id="196"/>
      <w:r>
        <w:rPr>
          <w:b w:val="0"/>
        </w:rPr>
      </w:r>
      <w:r>
        <w:rPr/>
        <w:t>Table 14. Maximum current consumption in Run mode, code with data processing running from RAM</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1"/>
        <w:gridCol w:w="1132"/>
        <w:gridCol w:w="1769"/>
        <w:gridCol w:w="1229"/>
        <w:gridCol w:w="1162"/>
        <w:gridCol w:w="1296"/>
        <w:gridCol w:w="644"/>
      </w:tblGrid>
      <w:tr>
        <w:trPr>
          <w:trHeight w:val="386" w:hRule="atLeast"/>
        </w:trPr>
        <w:tc>
          <w:tcPr>
            <w:tcW w:w="821" w:type="dxa"/>
            <w:vMerge w:val="restart"/>
            <w:tcBorders>
              <w:bottom w:val="single" w:sz="12" w:space="0" w:color="000000"/>
            </w:tcBorders>
          </w:tcPr>
          <w:p>
            <w:pPr>
              <w:pStyle w:val="TableParagraph"/>
              <w:spacing w:before="10"/>
              <w:jc w:val="left"/>
              <w:rPr>
                <w:b/>
                <w:sz w:val="23"/>
              </w:rPr>
            </w:pPr>
          </w:p>
          <w:p>
            <w:pPr>
              <w:pStyle w:val="TableParagraph"/>
              <w:ind w:left="86"/>
              <w:jc w:val="left"/>
              <w:rPr>
                <w:b/>
                <w:sz w:val="18"/>
              </w:rPr>
            </w:pPr>
            <w:r>
              <w:rPr>
                <w:b/>
                <w:sz w:val="18"/>
              </w:rPr>
              <w:t>Symbol</w:t>
            </w:r>
          </w:p>
        </w:tc>
        <w:tc>
          <w:tcPr>
            <w:tcW w:w="1132" w:type="dxa"/>
            <w:vMerge w:val="restart"/>
            <w:tcBorders>
              <w:bottom w:val="single" w:sz="12" w:space="0" w:color="000000"/>
            </w:tcBorders>
          </w:tcPr>
          <w:p>
            <w:pPr>
              <w:pStyle w:val="TableParagraph"/>
              <w:spacing w:before="10"/>
              <w:jc w:val="left"/>
              <w:rPr>
                <w:b/>
                <w:sz w:val="23"/>
              </w:rPr>
            </w:pPr>
          </w:p>
          <w:p>
            <w:pPr>
              <w:pStyle w:val="TableParagraph"/>
              <w:ind w:left="125"/>
              <w:jc w:val="left"/>
              <w:rPr>
                <w:b/>
                <w:sz w:val="18"/>
              </w:rPr>
            </w:pPr>
            <w:r>
              <w:rPr>
                <w:b/>
                <w:sz w:val="18"/>
              </w:rPr>
              <w:t>Parameter</w:t>
            </w:r>
          </w:p>
        </w:tc>
        <w:tc>
          <w:tcPr>
            <w:tcW w:w="1769" w:type="dxa"/>
            <w:vMerge w:val="restart"/>
            <w:tcBorders>
              <w:bottom w:val="single" w:sz="12" w:space="0" w:color="000000"/>
            </w:tcBorders>
          </w:tcPr>
          <w:p>
            <w:pPr>
              <w:pStyle w:val="TableParagraph"/>
              <w:spacing w:before="10"/>
              <w:jc w:val="left"/>
              <w:rPr>
                <w:b/>
                <w:sz w:val="23"/>
              </w:rPr>
            </w:pPr>
          </w:p>
          <w:p>
            <w:pPr>
              <w:pStyle w:val="TableParagraph"/>
              <w:ind w:left="415"/>
              <w:jc w:val="left"/>
              <w:rPr>
                <w:b/>
                <w:sz w:val="18"/>
              </w:rPr>
            </w:pPr>
            <w:r>
              <w:rPr>
                <w:b/>
                <w:sz w:val="18"/>
              </w:rPr>
              <w:t>Conditions</w:t>
            </w:r>
          </w:p>
        </w:tc>
        <w:tc>
          <w:tcPr>
            <w:tcW w:w="1229" w:type="dxa"/>
            <w:vMerge w:val="restart"/>
            <w:tcBorders>
              <w:bottom w:val="single" w:sz="12" w:space="0" w:color="000000"/>
            </w:tcBorders>
          </w:tcPr>
          <w:p>
            <w:pPr>
              <w:pStyle w:val="TableParagraph"/>
              <w:spacing w:before="6"/>
              <w:jc w:val="left"/>
              <w:rPr>
                <w:b/>
                <w:sz w:val="23"/>
              </w:rPr>
            </w:pPr>
          </w:p>
          <w:p>
            <w:pPr>
              <w:pStyle w:val="TableParagraph"/>
              <w:ind w:left="384"/>
              <w:jc w:val="left"/>
              <w:rPr>
                <w:b/>
                <w:sz w:val="14"/>
              </w:rPr>
            </w:pPr>
            <w:r>
              <w:rPr>
                <w:b/>
                <w:position w:val="5"/>
                <w:sz w:val="18"/>
              </w:rPr>
              <w:t>f</w:t>
            </w:r>
            <w:r>
              <w:rPr>
                <w:b/>
                <w:sz w:val="14"/>
              </w:rPr>
              <w:t>HCLK</w:t>
            </w:r>
          </w:p>
        </w:tc>
        <w:tc>
          <w:tcPr>
            <w:tcW w:w="2458" w:type="dxa"/>
            <w:gridSpan w:val="2"/>
          </w:tcPr>
          <w:p>
            <w:pPr>
              <w:pStyle w:val="TableParagraph"/>
              <w:spacing w:before="37"/>
              <w:ind w:left="947" w:right="939"/>
              <w:rPr>
                <w:b/>
                <w:sz w:val="14"/>
              </w:rPr>
            </w:pPr>
            <w:r>
              <w:rPr>
                <w:b/>
                <w:position w:val="-6"/>
                <w:sz w:val="18"/>
              </w:rPr>
              <w:t>Max</w:t>
            </w:r>
            <w:r>
              <w:rPr>
                <w:b/>
                <w:sz w:val="14"/>
              </w:rPr>
              <w:t>(1)</w:t>
            </w:r>
          </w:p>
        </w:tc>
        <w:tc>
          <w:tcPr>
            <w:tcW w:w="644" w:type="dxa"/>
            <w:vMerge w:val="restart"/>
            <w:tcBorders>
              <w:bottom w:val="single" w:sz="12" w:space="0" w:color="000000"/>
            </w:tcBorders>
          </w:tcPr>
          <w:p>
            <w:pPr>
              <w:pStyle w:val="TableParagraph"/>
              <w:spacing w:before="10"/>
              <w:jc w:val="left"/>
              <w:rPr>
                <w:b/>
                <w:sz w:val="23"/>
              </w:rPr>
            </w:pPr>
          </w:p>
          <w:p>
            <w:pPr>
              <w:pStyle w:val="TableParagraph"/>
              <w:ind w:left="146"/>
              <w:jc w:val="left"/>
              <w:rPr>
                <w:b/>
                <w:sz w:val="18"/>
              </w:rPr>
            </w:pPr>
            <w:r>
              <w:rPr>
                <w:b/>
                <w:sz w:val="18"/>
              </w:rPr>
              <w:t>Unit</w:t>
            </w:r>
          </w:p>
        </w:tc>
      </w:tr>
      <w:tr>
        <w:trPr>
          <w:trHeight w:val="376" w:hRule="atLeast"/>
        </w:trPr>
        <w:tc>
          <w:tcPr>
            <w:tcW w:w="821" w:type="dxa"/>
            <w:vMerge/>
            <w:tcBorders>
              <w:top w:val="nil"/>
              <w:bottom w:val="single" w:sz="12" w:space="0" w:color="000000"/>
            </w:tcBorders>
          </w:tcPr>
          <w:p>
            <w:pPr>
              <w:rPr>
                <w:sz w:val="2"/>
                <w:szCs w:val="2"/>
              </w:rPr>
            </w:pPr>
          </w:p>
        </w:tc>
        <w:tc>
          <w:tcPr>
            <w:tcW w:w="1132" w:type="dxa"/>
            <w:vMerge/>
            <w:tcBorders>
              <w:top w:val="nil"/>
              <w:bottom w:val="single" w:sz="12" w:space="0" w:color="000000"/>
            </w:tcBorders>
          </w:tcPr>
          <w:p>
            <w:pPr>
              <w:rPr>
                <w:sz w:val="2"/>
                <w:szCs w:val="2"/>
              </w:rPr>
            </w:pPr>
          </w:p>
        </w:tc>
        <w:tc>
          <w:tcPr>
            <w:tcW w:w="1769" w:type="dxa"/>
            <w:vMerge/>
            <w:tcBorders>
              <w:top w:val="nil"/>
              <w:bottom w:val="single" w:sz="12" w:space="0" w:color="000000"/>
            </w:tcBorders>
          </w:tcPr>
          <w:p>
            <w:pPr>
              <w:rPr>
                <w:sz w:val="2"/>
                <w:szCs w:val="2"/>
              </w:rPr>
            </w:pPr>
          </w:p>
        </w:tc>
        <w:tc>
          <w:tcPr>
            <w:tcW w:w="1229" w:type="dxa"/>
            <w:vMerge/>
            <w:tcBorders>
              <w:top w:val="nil"/>
              <w:bottom w:val="single" w:sz="12" w:space="0" w:color="000000"/>
            </w:tcBorders>
          </w:tcPr>
          <w:p>
            <w:pPr>
              <w:rPr>
                <w:sz w:val="2"/>
                <w:szCs w:val="2"/>
              </w:rPr>
            </w:pPr>
          </w:p>
        </w:tc>
        <w:tc>
          <w:tcPr>
            <w:tcW w:w="1162" w:type="dxa"/>
            <w:tcBorders>
              <w:bottom w:val="single" w:sz="12" w:space="0" w:color="000000"/>
            </w:tcBorders>
          </w:tcPr>
          <w:p>
            <w:pPr>
              <w:pStyle w:val="TableParagraph"/>
              <w:spacing w:before="62"/>
              <w:ind w:left="130" w:right="123"/>
              <w:rPr>
                <w:b/>
                <w:sz w:val="18"/>
              </w:rPr>
            </w:pPr>
            <w:r>
              <w:rPr>
                <w:b/>
                <w:sz w:val="18"/>
              </w:rPr>
              <w:t>T</w:t>
            </w:r>
            <w:r>
              <w:rPr>
                <w:b/>
                <w:position w:val="-3"/>
                <w:sz w:val="14"/>
              </w:rPr>
              <w:t>A </w:t>
            </w:r>
            <w:r>
              <w:rPr>
                <w:b/>
                <w:sz w:val="18"/>
              </w:rPr>
              <w:t>= 85 °C</w:t>
            </w:r>
          </w:p>
        </w:tc>
        <w:tc>
          <w:tcPr>
            <w:tcW w:w="1296" w:type="dxa"/>
            <w:tcBorders>
              <w:bottom w:val="single" w:sz="12" w:space="0" w:color="000000"/>
            </w:tcBorders>
          </w:tcPr>
          <w:p>
            <w:pPr>
              <w:pStyle w:val="TableParagraph"/>
              <w:spacing w:before="62"/>
              <w:ind w:left="148" w:right="140"/>
              <w:rPr>
                <w:b/>
                <w:sz w:val="18"/>
              </w:rPr>
            </w:pPr>
            <w:r>
              <w:rPr>
                <w:b/>
                <w:sz w:val="18"/>
              </w:rPr>
              <w:t>T</w:t>
            </w:r>
            <w:r>
              <w:rPr>
                <w:b/>
                <w:position w:val="-3"/>
                <w:sz w:val="14"/>
              </w:rPr>
              <w:t>A </w:t>
            </w:r>
            <w:r>
              <w:rPr>
                <w:b/>
                <w:sz w:val="18"/>
              </w:rPr>
              <w:t>= 105 °C</w:t>
            </w:r>
          </w:p>
        </w:tc>
        <w:tc>
          <w:tcPr>
            <w:tcW w:w="644" w:type="dxa"/>
            <w:vMerge/>
            <w:tcBorders>
              <w:top w:val="nil"/>
              <w:bottom w:val="single" w:sz="12" w:space="0" w:color="000000"/>
            </w:tcBorders>
          </w:tcPr>
          <w:p>
            <w:pPr>
              <w:rPr>
                <w:sz w:val="2"/>
                <w:szCs w:val="2"/>
              </w:rPr>
            </w:pPr>
          </w:p>
        </w:tc>
      </w:tr>
      <w:tr>
        <w:trPr>
          <w:trHeight w:val="305" w:hRule="atLeast"/>
        </w:trPr>
        <w:tc>
          <w:tcPr>
            <w:tcW w:w="821"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163"/>
              <w:ind w:left="59"/>
              <w:jc w:val="left"/>
              <w:rPr>
                <w:sz w:val="14"/>
              </w:rPr>
            </w:pPr>
            <w:r>
              <w:rPr>
                <w:position w:val="4"/>
                <w:sz w:val="18"/>
              </w:rPr>
              <w:t>I</w:t>
            </w:r>
            <w:r>
              <w:rPr>
                <w:sz w:val="14"/>
              </w:rPr>
              <w:t>DD</w:t>
            </w:r>
          </w:p>
        </w:tc>
        <w:tc>
          <w:tcPr>
            <w:tcW w:w="1132"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7"/>
              <w:jc w:val="left"/>
              <w:rPr>
                <w:b/>
                <w:sz w:val="18"/>
              </w:rPr>
            </w:pPr>
          </w:p>
          <w:p>
            <w:pPr>
              <w:pStyle w:val="TableParagraph"/>
              <w:spacing w:line="254" w:lineRule="auto"/>
              <w:ind w:left="59" w:right="212"/>
              <w:jc w:val="left"/>
              <w:rPr>
                <w:sz w:val="18"/>
              </w:rPr>
            </w:pPr>
            <w:r>
              <w:rPr>
                <w:sz w:val="18"/>
              </w:rPr>
              <w:t>Supply current in Run mode</w:t>
            </w:r>
          </w:p>
        </w:tc>
        <w:tc>
          <w:tcPr>
            <w:tcW w:w="1769"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spacing w:before="3"/>
              <w:jc w:val="left"/>
              <w:rPr>
                <w:b/>
                <w:sz w:val="20"/>
              </w:rPr>
            </w:pPr>
          </w:p>
          <w:p>
            <w:pPr>
              <w:pStyle w:val="TableParagraph"/>
              <w:spacing w:line="254" w:lineRule="auto" w:before="1"/>
              <w:ind w:left="59"/>
              <w:jc w:val="left"/>
              <w:rPr>
                <w:sz w:val="18"/>
              </w:rPr>
            </w:pPr>
            <w:r>
              <w:rPr>
                <w:sz w:val="18"/>
              </w:rPr>
              <w:t>External clock</w:t>
            </w:r>
            <w:r>
              <w:rPr>
                <w:position w:val="7"/>
                <w:sz w:val="14"/>
              </w:rPr>
              <w:t>(2)</w:t>
            </w:r>
            <w:r>
              <w:rPr>
                <w:sz w:val="18"/>
              </w:rPr>
              <w:t>, all peripherals enabled</w:t>
            </w:r>
          </w:p>
        </w:tc>
        <w:tc>
          <w:tcPr>
            <w:tcW w:w="1229" w:type="dxa"/>
            <w:tcBorders>
              <w:top w:val="single" w:sz="12" w:space="0" w:color="000000"/>
            </w:tcBorders>
          </w:tcPr>
          <w:p>
            <w:pPr>
              <w:pStyle w:val="TableParagraph"/>
              <w:spacing w:before="22"/>
              <w:ind w:left="58"/>
              <w:jc w:val="left"/>
              <w:rPr>
                <w:sz w:val="18"/>
              </w:rPr>
            </w:pPr>
            <w:r>
              <w:rPr>
                <w:sz w:val="18"/>
              </w:rPr>
              <w:t>72 MHz</w:t>
            </w:r>
          </w:p>
        </w:tc>
        <w:tc>
          <w:tcPr>
            <w:tcW w:w="1162" w:type="dxa"/>
            <w:tcBorders>
              <w:top w:val="single" w:sz="12" w:space="0" w:color="000000"/>
            </w:tcBorders>
          </w:tcPr>
          <w:p>
            <w:pPr>
              <w:pStyle w:val="TableParagraph"/>
              <w:spacing w:before="22"/>
              <w:ind w:left="127" w:right="123"/>
              <w:rPr>
                <w:sz w:val="18"/>
              </w:rPr>
            </w:pPr>
            <w:r>
              <w:rPr>
                <w:sz w:val="18"/>
              </w:rPr>
              <w:t>48</w:t>
            </w:r>
          </w:p>
        </w:tc>
        <w:tc>
          <w:tcPr>
            <w:tcW w:w="1296" w:type="dxa"/>
            <w:tcBorders>
              <w:top w:val="single" w:sz="12" w:space="0" w:color="000000"/>
            </w:tcBorders>
          </w:tcPr>
          <w:p>
            <w:pPr>
              <w:pStyle w:val="TableParagraph"/>
              <w:spacing w:before="22"/>
              <w:ind w:left="148" w:right="140"/>
              <w:rPr>
                <w:sz w:val="18"/>
              </w:rPr>
            </w:pPr>
            <w:r>
              <w:rPr>
                <w:sz w:val="18"/>
              </w:rPr>
              <w:t>50</w:t>
            </w:r>
          </w:p>
        </w:tc>
        <w:tc>
          <w:tcPr>
            <w:tcW w:w="644"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9"/>
              <w:jc w:val="left"/>
              <w:rPr>
                <w:b/>
                <w:sz w:val="17"/>
              </w:rPr>
            </w:pPr>
          </w:p>
          <w:p>
            <w:pPr>
              <w:pStyle w:val="TableParagraph"/>
              <w:ind w:left="58"/>
              <w:jc w:val="left"/>
              <w:rPr>
                <w:sz w:val="18"/>
              </w:rPr>
            </w:pPr>
            <w:r>
              <w:rPr>
                <w:sz w:val="18"/>
              </w:rPr>
              <w:t>mA</w:t>
            </w:r>
          </w:p>
        </w:tc>
      </w:tr>
      <w:tr>
        <w:trPr>
          <w:trHeight w:val="315"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1"/>
              <w:ind w:left="58"/>
              <w:jc w:val="left"/>
              <w:rPr>
                <w:sz w:val="18"/>
              </w:rPr>
            </w:pPr>
            <w:r>
              <w:rPr>
                <w:sz w:val="18"/>
              </w:rPr>
              <w:t>48 MHz</w:t>
            </w:r>
          </w:p>
        </w:tc>
        <w:tc>
          <w:tcPr>
            <w:tcW w:w="1162" w:type="dxa"/>
          </w:tcPr>
          <w:p>
            <w:pPr>
              <w:pStyle w:val="TableParagraph"/>
              <w:spacing w:before="31"/>
              <w:ind w:left="130" w:right="123"/>
              <w:rPr>
                <w:sz w:val="18"/>
              </w:rPr>
            </w:pPr>
            <w:r>
              <w:rPr>
                <w:sz w:val="18"/>
              </w:rPr>
              <w:t>31.5</w:t>
            </w:r>
          </w:p>
        </w:tc>
        <w:tc>
          <w:tcPr>
            <w:tcW w:w="1296" w:type="dxa"/>
          </w:tcPr>
          <w:p>
            <w:pPr>
              <w:pStyle w:val="TableParagraph"/>
              <w:spacing w:before="31"/>
              <w:ind w:left="148" w:right="140"/>
              <w:rPr>
                <w:sz w:val="18"/>
              </w:rPr>
            </w:pPr>
            <w:r>
              <w:rPr>
                <w:sz w:val="18"/>
              </w:rPr>
              <w:t>32</w:t>
            </w:r>
          </w:p>
        </w:tc>
        <w:tc>
          <w:tcPr>
            <w:tcW w:w="644" w:type="dxa"/>
            <w:vMerge/>
            <w:tcBorders>
              <w:top w:val="nil"/>
            </w:tcBorders>
          </w:tcPr>
          <w:p>
            <w:pPr>
              <w:rPr>
                <w:sz w:val="2"/>
                <w:szCs w:val="2"/>
              </w:rPr>
            </w:pPr>
          </w:p>
        </w:tc>
      </w:tr>
      <w:tr>
        <w:trPr>
          <w:trHeight w:val="316"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2"/>
              <w:ind w:left="58"/>
              <w:jc w:val="left"/>
              <w:rPr>
                <w:sz w:val="18"/>
              </w:rPr>
            </w:pPr>
            <w:r>
              <w:rPr>
                <w:sz w:val="18"/>
              </w:rPr>
              <w:t>36 MHz</w:t>
            </w:r>
          </w:p>
        </w:tc>
        <w:tc>
          <w:tcPr>
            <w:tcW w:w="1162" w:type="dxa"/>
          </w:tcPr>
          <w:p>
            <w:pPr>
              <w:pStyle w:val="TableParagraph"/>
              <w:spacing w:before="32"/>
              <w:ind w:left="129" w:right="123"/>
              <w:rPr>
                <w:sz w:val="18"/>
              </w:rPr>
            </w:pPr>
            <w:r>
              <w:rPr>
                <w:sz w:val="18"/>
              </w:rPr>
              <w:t>24</w:t>
            </w:r>
          </w:p>
        </w:tc>
        <w:tc>
          <w:tcPr>
            <w:tcW w:w="1296" w:type="dxa"/>
          </w:tcPr>
          <w:p>
            <w:pPr>
              <w:pStyle w:val="TableParagraph"/>
              <w:spacing w:before="32"/>
              <w:ind w:left="146" w:right="140"/>
              <w:rPr>
                <w:sz w:val="18"/>
              </w:rPr>
            </w:pPr>
            <w:r>
              <w:rPr>
                <w:sz w:val="18"/>
              </w:rPr>
              <w:t>25.5</w:t>
            </w:r>
          </w:p>
        </w:tc>
        <w:tc>
          <w:tcPr>
            <w:tcW w:w="644" w:type="dxa"/>
            <w:vMerge/>
            <w:tcBorders>
              <w:top w:val="nil"/>
            </w:tcBorders>
          </w:tcPr>
          <w:p>
            <w:pPr>
              <w:rPr>
                <w:sz w:val="2"/>
                <w:szCs w:val="2"/>
              </w:rPr>
            </w:pPr>
          </w:p>
        </w:tc>
      </w:tr>
      <w:tr>
        <w:trPr>
          <w:trHeight w:val="316"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2"/>
              <w:ind w:left="58"/>
              <w:jc w:val="left"/>
              <w:rPr>
                <w:sz w:val="18"/>
              </w:rPr>
            </w:pPr>
            <w:r>
              <w:rPr>
                <w:sz w:val="18"/>
              </w:rPr>
              <w:t>24 MHz</w:t>
            </w:r>
          </w:p>
        </w:tc>
        <w:tc>
          <w:tcPr>
            <w:tcW w:w="1162" w:type="dxa"/>
          </w:tcPr>
          <w:p>
            <w:pPr>
              <w:pStyle w:val="TableParagraph"/>
              <w:spacing w:before="32"/>
              <w:ind w:left="130" w:right="123"/>
              <w:rPr>
                <w:sz w:val="18"/>
              </w:rPr>
            </w:pPr>
            <w:r>
              <w:rPr>
                <w:sz w:val="18"/>
              </w:rPr>
              <w:t>17.5</w:t>
            </w:r>
          </w:p>
        </w:tc>
        <w:tc>
          <w:tcPr>
            <w:tcW w:w="1296" w:type="dxa"/>
          </w:tcPr>
          <w:p>
            <w:pPr>
              <w:pStyle w:val="TableParagraph"/>
              <w:spacing w:before="32"/>
              <w:ind w:left="148" w:right="140"/>
              <w:rPr>
                <w:sz w:val="18"/>
              </w:rPr>
            </w:pPr>
            <w:r>
              <w:rPr>
                <w:sz w:val="18"/>
              </w:rPr>
              <w:t>18</w:t>
            </w:r>
          </w:p>
        </w:tc>
        <w:tc>
          <w:tcPr>
            <w:tcW w:w="644" w:type="dxa"/>
            <w:vMerge/>
            <w:tcBorders>
              <w:top w:val="nil"/>
            </w:tcBorders>
          </w:tcPr>
          <w:p>
            <w:pPr>
              <w:rPr>
                <w:sz w:val="2"/>
                <w:szCs w:val="2"/>
              </w:rPr>
            </w:pPr>
          </w:p>
        </w:tc>
      </w:tr>
      <w:tr>
        <w:trPr>
          <w:trHeight w:val="315"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1"/>
              <w:ind w:left="58"/>
              <w:jc w:val="left"/>
              <w:rPr>
                <w:sz w:val="18"/>
              </w:rPr>
            </w:pPr>
            <w:r>
              <w:rPr>
                <w:sz w:val="18"/>
              </w:rPr>
              <w:t>16 MHz</w:t>
            </w:r>
          </w:p>
        </w:tc>
        <w:tc>
          <w:tcPr>
            <w:tcW w:w="1162" w:type="dxa"/>
          </w:tcPr>
          <w:p>
            <w:pPr>
              <w:pStyle w:val="TableParagraph"/>
              <w:spacing w:before="31"/>
              <w:ind w:left="130" w:right="123"/>
              <w:rPr>
                <w:sz w:val="18"/>
              </w:rPr>
            </w:pPr>
            <w:r>
              <w:rPr>
                <w:sz w:val="18"/>
              </w:rPr>
              <w:t>12.5</w:t>
            </w:r>
          </w:p>
        </w:tc>
        <w:tc>
          <w:tcPr>
            <w:tcW w:w="1296" w:type="dxa"/>
          </w:tcPr>
          <w:p>
            <w:pPr>
              <w:pStyle w:val="TableParagraph"/>
              <w:spacing w:before="31"/>
              <w:ind w:left="148" w:right="140"/>
              <w:rPr>
                <w:sz w:val="18"/>
              </w:rPr>
            </w:pPr>
            <w:r>
              <w:rPr>
                <w:sz w:val="18"/>
              </w:rPr>
              <w:t>13</w:t>
            </w:r>
          </w:p>
        </w:tc>
        <w:tc>
          <w:tcPr>
            <w:tcW w:w="644" w:type="dxa"/>
            <w:vMerge/>
            <w:tcBorders>
              <w:top w:val="nil"/>
            </w:tcBorders>
          </w:tcPr>
          <w:p>
            <w:pPr>
              <w:rPr>
                <w:sz w:val="2"/>
                <w:szCs w:val="2"/>
              </w:rPr>
            </w:pPr>
          </w:p>
        </w:tc>
      </w:tr>
      <w:tr>
        <w:trPr>
          <w:trHeight w:val="316"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2"/>
              <w:ind w:left="58"/>
              <w:jc w:val="left"/>
              <w:rPr>
                <w:sz w:val="18"/>
              </w:rPr>
            </w:pPr>
            <w:r>
              <w:rPr>
                <w:sz w:val="18"/>
              </w:rPr>
              <w:t>8 MHz</w:t>
            </w:r>
          </w:p>
        </w:tc>
        <w:tc>
          <w:tcPr>
            <w:tcW w:w="1162" w:type="dxa"/>
          </w:tcPr>
          <w:p>
            <w:pPr>
              <w:pStyle w:val="TableParagraph"/>
              <w:spacing w:before="32"/>
              <w:ind w:left="130" w:right="122"/>
              <w:rPr>
                <w:sz w:val="18"/>
              </w:rPr>
            </w:pPr>
            <w:r>
              <w:rPr>
                <w:sz w:val="18"/>
              </w:rPr>
              <w:t>7.5</w:t>
            </w:r>
          </w:p>
        </w:tc>
        <w:tc>
          <w:tcPr>
            <w:tcW w:w="1296" w:type="dxa"/>
          </w:tcPr>
          <w:p>
            <w:pPr>
              <w:pStyle w:val="TableParagraph"/>
              <w:spacing w:before="32"/>
              <w:ind w:left="6"/>
              <w:rPr>
                <w:sz w:val="18"/>
              </w:rPr>
            </w:pPr>
            <w:r>
              <w:rPr>
                <w:sz w:val="18"/>
              </w:rPr>
              <w:t>8</w:t>
            </w:r>
          </w:p>
        </w:tc>
        <w:tc>
          <w:tcPr>
            <w:tcW w:w="644" w:type="dxa"/>
            <w:vMerge/>
            <w:tcBorders>
              <w:top w:val="nil"/>
            </w:tcBorders>
          </w:tcPr>
          <w:p>
            <w:pPr>
              <w:rPr>
                <w:sz w:val="2"/>
                <w:szCs w:val="2"/>
              </w:rPr>
            </w:pPr>
          </w:p>
        </w:tc>
      </w:tr>
      <w:tr>
        <w:trPr>
          <w:trHeight w:val="316"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val="restart"/>
          </w:tcPr>
          <w:p>
            <w:pPr>
              <w:pStyle w:val="TableParagraph"/>
              <w:jc w:val="left"/>
              <w:rPr>
                <w:b/>
                <w:sz w:val="20"/>
              </w:rPr>
            </w:pPr>
          </w:p>
          <w:p>
            <w:pPr>
              <w:pStyle w:val="TableParagraph"/>
              <w:jc w:val="left"/>
              <w:rPr>
                <w:b/>
                <w:sz w:val="20"/>
              </w:rPr>
            </w:pPr>
          </w:p>
          <w:p>
            <w:pPr>
              <w:pStyle w:val="TableParagraph"/>
              <w:spacing w:before="3"/>
              <w:jc w:val="left"/>
              <w:rPr>
                <w:b/>
                <w:sz w:val="21"/>
              </w:rPr>
            </w:pPr>
          </w:p>
          <w:p>
            <w:pPr>
              <w:pStyle w:val="TableParagraph"/>
              <w:spacing w:line="256" w:lineRule="auto"/>
              <w:ind w:left="59"/>
              <w:jc w:val="left"/>
              <w:rPr>
                <w:sz w:val="18"/>
              </w:rPr>
            </w:pPr>
            <w:r>
              <w:rPr>
                <w:sz w:val="18"/>
              </w:rPr>
              <w:t>External clock</w:t>
            </w:r>
            <w:r>
              <w:rPr>
                <w:position w:val="7"/>
                <w:sz w:val="14"/>
              </w:rPr>
              <w:t>(2)</w:t>
            </w:r>
            <w:r>
              <w:rPr>
                <w:sz w:val="18"/>
              </w:rPr>
              <w:t>, all peripherals disabled</w:t>
            </w:r>
          </w:p>
        </w:tc>
        <w:tc>
          <w:tcPr>
            <w:tcW w:w="1229" w:type="dxa"/>
          </w:tcPr>
          <w:p>
            <w:pPr>
              <w:pStyle w:val="TableParagraph"/>
              <w:spacing w:before="32"/>
              <w:ind w:left="58"/>
              <w:jc w:val="left"/>
              <w:rPr>
                <w:sz w:val="18"/>
              </w:rPr>
            </w:pPr>
            <w:r>
              <w:rPr>
                <w:sz w:val="18"/>
              </w:rPr>
              <w:t>72 MHz</w:t>
            </w:r>
          </w:p>
        </w:tc>
        <w:tc>
          <w:tcPr>
            <w:tcW w:w="1162" w:type="dxa"/>
          </w:tcPr>
          <w:p>
            <w:pPr>
              <w:pStyle w:val="TableParagraph"/>
              <w:spacing w:before="32"/>
              <w:ind w:left="129" w:right="123"/>
              <w:rPr>
                <w:sz w:val="18"/>
              </w:rPr>
            </w:pPr>
            <w:r>
              <w:rPr>
                <w:sz w:val="18"/>
              </w:rPr>
              <w:t>29</w:t>
            </w:r>
          </w:p>
        </w:tc>
        <w:tc>
          <w:tcPr>
            <w:tcW w:w="1296" w:type="dxa"/>
          </w:tcPr>
          <w:p>
            <w:pPr>
              <w:pStyle w:val="TableParagraph"/>
              <w:spacing w:before="32"/>
              <w:ind w:left="146" w:right="140"/>
              <w:rPr>
                <w:sz w:val="18"/>
              </w:rPr>
            </w:pPr>
            <w:r>
              <w:rPr>
                <w:sz w:val="18"/>
              </w:rPr>
              <w:t>29.5</w:t>
            </w:r>
          </w:p>
        </w:tc>
        <w:tc>
          <w:tcPr>
            <w:tcW w:w="644" w:type="dxa"/>
            <w:vMerge/>
            <w:tcBorders>
              <w:top w:val="nil"/>
            </w:tcBorders>
          </w:tcPr>
          <w:p>
            <w:pPr>
              <w:rPr>
                <w:sz w:val="2"/>
                <w:szCs w:val="2"/>
              </w:rPr>
            </w:pPr>
          </w:p>
        </w:tc>
      </w:tr>
      <w:tr>
        <w:trPr>
          <w:trHeight w:val="315"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1"/>
              <w:ind w:left="58"/>
              <w:jc w:val="left"/>
              <w:rPr>
                <w:sz w:val="18"/>
              </w:rPr>
            </w:pPr>
            <w:r>
              <w:rPr>
                <w:sz w:val="18"/>
              </w:rPr>
              <w:t>48 MHz</w:t>
            </w:r>
          </w:p>
        </w:tc>
        <w:tc>
          <w:tcPr>
            <w:tcW w:w="1162" w:type="dxa"/>
          </w:tcPr>
          <w:p>
            <w:pPr>
              <w:pStyle w:val="TableParagraph"/>
              <w:spacing w:before="31"/>
              <w:ind w:left="130" w:right="123"/>
              <w:rPr>
                <w:sz w:val="18"/>
              </w:rPr>
            </w:pPr>
            <w:r>
              <w:rPr>
                <w:sz w:val="18"/>
              </w:rPr>
              <w:t>20.5</w:t>
            </w:r>
          </w:p>
        </w:tc>
        <w:tc>
          <w:tcPr>
            <w:tcW w:w="1296" w:type="dxa"/>
          </w:tcPr>
          <w:p>
            <w:pPr>
              <w:pStyle w:val="TableParagraph"/>
              <w:spacing w:before="31"/>
              <w:ind w:left="148" w:right="140"/>
              <w:rPr>
                <w:sz w:val="18"/>
              </w:rPr>
            </w:pPr>
            <w:r>
              <w:rPr>
                <w:sz w:val="18"/>
              </w:rPr>
              <w:t>21</w:t>
            </w:r>
          </w:p>
        </w:tc>
        <w:tc>
          <w:tcPr>
            <w:tcW w:w="644" w:type="dxa"/>
            <w:vMerge/>
            <w:tcBorders>
              <w:top w:val="nil"/>
            </w:tcBorders>
          </w:tcPr>
          <w:p>
            <w:pPr>
              <w:rPr>
                <w:sz w:val="2"/>
                <w:szCs w:val="2"/>
              </w:rPr>
            </w:pPr>
          </w:p>
        </w:tc>
      </w:tr>
      <w:tr>
        <w:trPr>
          <w:trHeight w:val="316"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2"/>
              <w:ind w:left="58"/>
              <w:jc w:val="left"/>
              <w:rPr>
                <w:sz w:val="18"/>
              </w:rPr>
            </w:pPr>
            <w:r>
              <w:rPr>
                <w:sz w:val="18"/>
              </w:rPr>
              <w:t>36 MHz</w:t>
            </w:r>
          </w:p>
        </w:tc>
        <w:tc>
          <w:tcPr>
            <w:tcW w:w="1162" w:type="dxa"/>
          </w:tcPr>
          <w:p>
            <w:pPr>
              <w:pStyle w:val="TableParagraph"/>
              <w:spacing w:before="32"/>
              <w:ind w:left="129" w:right="123"/>
              <w:rPr>
                <w:sz w:val="18"/>
              </w:rPr>
            </w:pPr>
            <w:r>
              <w:rPr>
                <w:sz w:val="18"/>
              </w:rPr>
              <w:t>16</w:t>
            </w:r>
          </w:p>
        </w:tc>
        <w:tc>
          <w:tcPr>
            <w:tcW w:w="1296" w:type="dxa"/>
          </w:tcPr>
          <w:p>
            <w:pPr>
              <w:pStyle w:val="TableParagraph"/>
              <w:spacing w:before="32"/>
              <w:ind w:left="146" w:right="140"/>
              <w:rPr>
                <w:sz w:val="18"/>
              </w:rPr>
            </w:pPr>
            <w:r>
              <w:rPr>
                <w:sz w:val="18"/>
              </w:rPr>
              <w:t>16.5</w:t>
            </w:r>
          </w:p>
        </w:tc>
        <w:tc>
          <w:tcPr>
            <w:tcW w:w="644" w:type="dxa"/>
            <w:vMerge/>
            <w:tcBorders>
              <w:top w:val="nil"/>
            </w:tcBorders>
          </w:tcPr>
          <w:p>
            <w:pPr>
              <w:rPr>
                <w:sz w:val="2"/>
                <w:szCs w:val="2"/>
              </w:rPr>
            </w:pPr>
          </w:p>
        </w:tc>
      </w:tr>
      <w:tr>
        <w:trPr>
          <w:trHeight w:val="316"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2"/>
              <w:ind w:left="58"/>
              <w:jc w:val="left"/>
              <w:rPr>
                <w:sz w:val="18"/>
              </w:rPr>
            </w:pPr>
            <w:r>
              <w:rPr>
                <w:sz w:val="18"/>
              </w:rPr>
              <w:t>24 MHz</w:t>
            </w:r>
          </w:p>
        </w:tc>
        <w:tc>
          <w:tcPr>
            <w:tcW w:w="1162" w:type="dxa"/>
          </w:tcPr>
          <w:p>
            <w:pPr>
              <w:pStyle w:val="TableParagraph"/>
              <w:spacing w:before="32"/>
              <w:ind w:left="127" w:right="123"/>
              <w:rPr>
                <w:sz w:val="18"/>
              </w:rPr>
            </w:pPr>
            <w:r>
              <w:rPr>
                <w:sz w:val="18"/>
              </w:rPr>
              <w:t>11.5</w:t>
            </w:r>
          </w:p>
        </w:tc>
        <w:tc>
          <w:tcPr>
            <w:tcW w:w="1296" w:type="dxa"/>
          </w:tcPr>
          <w:p>
            <w:pPr>
              <w:pStyle w:val="TableParagraph"/>
              <w:spacing w:before="32"/>
              <w:ind w:left="148" w:right="140"/>
              <w:rPr>
                <w:sz w:val="18"/>
              </w:rPr>
            </w:pPr>
            <w:r>
              <w:rPr>
                <w:sz w:val="18"/>
              </w:rPr>
              <w:t>12</w:t>
            </w:r>
          </w:p>
        </w:tc>
        <w:tc>
          <w:tcPr>
            <w:tcW w:w="644" w:type="dxa"/>
            <w:vMerge/>
            <w:tcBorders>
              <w:top w:val="nil"/>
            </w:tcBorders>
          </w:tcPr>
          <w:p>
            <w:pPr>
              <w:rPr>
                <w:sz w:val="2"/>
                <w:szCs w:val="2"/>
              </w:rPr>
            </w:pPr>
          </w:p>
        </w:tc>
      </w:tr>
      <w:tr>
        <w:trPr>
          <w:trHeight w:val="315"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1"/>
              <w:ind w:left="58"/>
              <w:jc w:val="left"/>
              <w:rPr>
                <w:sz w:val="18"/>
              </w:rPr>
            </w:pPr>
            <w:r>
              <w:rPr>
                <w:sz w:val="18"/>
              </w:rPr>
              <w:t>16 MHz</w:t>
            </w:r>
          </w:p>
        </w:tc>
        <w:tc>
          <w:tcPr>
            <w:tcW w:w="1162" w:type="dxa"/>
          </w:tcPr>
          <w:p>
            <w:pPr>
              <w:pStyle w:val="TableParagraph"/>
              <w:spacing w:before="31"/>
              <w:ind w:left="130" w:right="122"/>
              <w:rPr>
                <w:sz w:val="18"/>
              </w:rPr>
            </w:pPr>
            <w:r>
              <w:rPr>
                <w:sz w:val="18"/>
              </w:rPr>
              <w:t>8.5</w:t>
            </w:r>
          </w:p>
        </w:tc>
        <w:tc>
          <w:tcPr>
            <w:tcW w:w="1296" w:type="dxa"/>
          </w:tcPr>
          <w:p>
            <w:pPr>
              <w:pStyle w:val="TableParagraph"/>
              <w:spacing w:before="31"/>
              <w:ind w:left="6"/>
              <w:rPr>
                <w:sz w:val="18"/>
              </w:rPr>
            </w:pPr>
            <w:r>
              <w:rPr>
                <w:sz w:val="18"/>
              </w:rPr>
              <w:t>9</w:t>
            </w:r>
          </w:p>
        </w:tc>
        <w:tc>
          <w:tcPr>
            <w:tcW w:w="644" w:type="dxa"/>
            <w:vMerge/>
            <w:tcBorders>
              <w:top w:val="nil"/>
            </w:tcBorders>
          </w:tcPr>
          <w:p>
            <w:pPr>
              <w:rPr>
                <w:sz w:val="2"/>
                <w:szCs w:val="2"/>
              </w:rPr>
            </w:pPr>
          </w:p>
        </w:tc>
      </w:tr>
      <w:tr>
        <w:trPr>
          <w:trHeight w:val="316" w:hRule="atLeast"/>
        </w:trPr>
        <w:tc>
          <w:tcPr>
            <w:tcW w:w="821" w:type="dxa"/>
            <w:vMerge/>
            <w:tcBorders>
              <w:top w:val="nil"/>
            </w:tcBorders>
          </w:tcPr>
          <w:p>
            <w:pPr>
              <w:rPr>
                <w:sz w:val="2"/>
                <w:szCs w:val="2"/>
              </w:rPr>
            </w:pPr>
          </w:p>
        </w:tc>
        <w:tc>
          <w:tcPr>
            <w:tcW w:w="1132" w:type="dxa"/>
            <w:vMerge/>
            <w:tcBorders>
              <w:top w:val="nil"/>
            </w:tcBorders>
          </w:tcPr>
          <w:p>
            <w:pPr>
              <w:rPr>
                <w:sz w:val="2"/>
                <w:szCs w:val="2"/>
              </w:rPr>
            </w:pPr>
          </w:p>
        </w:tc>
        <w:tc>
          <w:tcPr>
            <w:tcW w:w="1769" w:type="dxa"/>
            <w:vMerge/>
            <w:tcBorders>
              <w:top w:val="nil"/>
            </w:tcBorders>
          </w:tcPr>
          <w:p>
            <w:pPr>
              <w:rPr>
                <w:sz w:val="2"/>
                <w:szCs w:val="2"/>
              </w:rPr>
            </w:pPr>
          </w:p>
        </w:tc>
        <w:tc>
          <w:tcPr>
            <w:tcW w:w="1229" w:type="dxa"/>
          </w:tcPr>
          <w:p>
            <w:pPr>
              <w:pStyle w:val="TableParagraph"/>
              <w:spacing w:before="32"/>
              <w:ind w:left="58"/>
              <w:jc w:val="left"/>
              <w:rPr>
                <w:sz w:val="18"/>
              </w:rPr>
            </w:pPr>
            <w:r>
              <w:rPr>
                <w:sz w:val="18"/>
              </w:rPr>
              <w:t>8 MHz</w:t>
            </w:r>
          </w:p>
        </w:tc>
        <w:tc>
          <w:tcPr>
            <w:tcW w:w="1162" w:type="dxa"/>
          </w:tcPr>
          <w:p>
            <w:pPr>
              <w:pStyle w:val="TableParagraph"/>
              <w:spacing w:before="32"/>
              <w:ind w:left="130" w:right="122"/>
              <w:rPr>
                <w:sz w:val="18"/>
              </w:rPr>
            </w:pPr>
            <w:r>
              <w:rPr>
                <w:sz w:val="18"/>
              </w:rPr>
              <w:t>5.5</w:t>
            </w:r>
          </w:p>
        </w:tc>
        <w:tc>
          <w:tcPr>
            <w:tcW w:w="1296" w:type="dxa"/>
          </w:tcPr>
          <w:p>
            <w:pPr>
              <w:pStyle w:val="TableParagraph"/>
              <w:spacing w:before="32"/>
              <w:ind w:left="6"/>
              <w:rPr>
                <w:sz w:val="18"/>
              </w:rPr>
            </w:pPr>
            <w:r>
              <w:rPr>
                <w:sz w:val="18"/>
              </w:rPr>
              <w:t>6</w:t>
            </w:r>
          </w:p>
        </w:tc>
        <w:tc>
          <w:tcPr>
            <w:tcW w:w="644" w:type="dxa"/>
            <w:vMerge/>
            <w:tcBorders>
              <w:top w:val="nil"/>
            </w:tcBorders>
          </w:tcPr>
          <w:p>
            <w:pPr>
              <w:rPr>
                <w:sz w:val="2"/>
                <w:szCs w:val="2"/>
              </w:rPr>
            </w:pPr>
          </w:p>
        </w:tc>
      </w:tr>
    </w:tbl>
    <w:p>
      <w:pPr>
        <w:pStyle w:val="ListParagraph"/>
        <w:numPr>
          <w:ilvl w:val="0"/>
          <w:numId w:val="16"/>
        </w:numPr>
        <w:tabs>
          <w:tab w:pos="1583" w:val="left" w:leader="none"/>
        </w:tabs>
        <w:spacing w:line="240" w:lineRule="auto" w:before="64" w:after="0"/>
        <w:ind w:left="1582" w:right="0" w:hanging="284"/>
        <w:jc w:val="left"/>
        <w:rPr>
          <w:sz w:val="16"/>
        </w:rPr>
      </w:pPr>
      <w:r>
        <w:rPr>
          <w:sz w:val="16"/>
        </w:rPr>
        <w:t>Based on characterization, tested in production at V</w:t>
      </w:r>
      <w:r>
        <w:rPr>
          <w:position w:val="-3"/>
          <w:sz w:val="12"/>
        </w:rPr>
        <w:t>DD </w:t>
      </w:r>
      <w:r>
        <w:rPr>
          <w:sz w:val="16"/>
        </w:rPr>
        <w:t>max, f</w:t>
      </w:r>
      <w:r>
        <w:rPr>
          <w:position w:val="-3"/>
          <w:sz w:val="12"/>
        </w:rPr>
        <w:t>HCLK</w:t>
      </w:r>
      <w:r>
        <w:rPr>
          <w:spacing w:val="17"/>
          <w:position w:val="-3"/>
          <w:sz w:val="12"/>
        </w:rPr>
        <w:t> </w:t>
      </w:r>
      <w:r>
        <w:rPr>
          <w:sz w:val="16"/>
        </w:rPr>
        <w:t>max.</w:t>
      </w:r>
    </w:p>
    <w:p>
      <w:pPr>
        <w:pStyle w:val="ListParagraph"/>
        <w:numPr>
          <w:ilvl w:val="0"/>
          <w:numId w:val="16"/>
        </w:numPr>
        <w:tabs>
          <w:tab w:pos="1583" w:val="left" w:leader="none"/>
        </w:tabs>
        <w:spacing w:line="240" w:lineRule="auto" w:before="59" w:after="0"/>
        <w:ind w:left="1582" w:right="0" w:hanging="284"/>
        <w:jc w:val="left"/>
        <w:rPr>
          <w:sz w:val="16"/>
        </w:rPr>
      </w:pPr>
      <w:r>
        <w:rPr>
          <w:sz w:val="16"/>
        </w:rPr>
        <w:t>External clock is 8 MHz and PLL is on when f</w:t>
      </w:r>
      <w:r>
        <w:rPr>
          <w:position w:val="-3"/>
          <w:sz w:val="12"/>
        </w:rPr>
        <w:t>HCLK </w:t>
      </w:r>
      <w:r>
        <w:rPr>
          <w:sz w:val="16"/>
        </w:rPr>
        <w:t>&gt; 8</w:t>
      </w:r>
      <w:r>
        <w:rPr>
          <w:spacing w:val="-21"/>
          <w:sz w:val="16"/>
        </w:rPr>
        <w:t> </w:t>
      </w:r>
      <w:r>
        <w:rPr>
          <w:sz w:val="16"/>
        </w:rPr>
        <w:t>MHz.</w:t>
      </w:r>
    </w:p>
    <w:p>
      <w:pPr>
        <w:spacing w:after="0" w:line="240" w:lineRule="auto"/>
        <w:jc w:val="left"/>
        <w:rPr>
          <w:sz w:val="16"/>
        </w:rPr>
        <w:sectPr>
          <w:pgSz w:w="11900" w:h="16840"/>
          <w:pgMar w:header="1172" w:footer="1899" w:top="1480" w:bottom="2080" w:left="1180" w:right="0"/>
        </w:sectPr>
      </w:pPr>
    </w:p>
    <w:p>
      <w:pPr>
        <w:pStyle w:val="BodyText"/>
        <w:spacing w:before="10"/>
        <w:rPr>
          <w:sz w:val="17"/>
        </w:rPr>
      </w:pPr>
      <w:r>
        <w:rPr/>
        <w:pict>
          <v:group style="position:absolute;margin-left:443.820007pt;margin-top:518.219971pt;width:20.25pt;height:4.45pt;mso-position-horizontal-relative:page;mso-position-vertical-relative:page;z-index:252366848" coordorigin="8876,10364" coordsize="405,89">
            <v:shape style="position:absolute;left:8876;top:10410;width:405;height:2" coordorigin="8876,10410" coordsize="405,0" path="m9115,10410l9281,10410m8876,10410l9026,10410e" filled="false" stroked="true" strokeweight="1.496pt" strokecolor="#0000ff">
              <v:path arrowok="t"/>
              <v:stroke dashstyle="solid"/>
            </v:shape>
            <v:rect style="position:absolute;left:9026;top:10364;width:89;height:89" filled="true" fillcolor="#0000ff" stroked="false">
              <v:fill type="solid"/>
            </v:rect>
            <w10:wrap type="none"/>
          </v:group>
        </w:pict>
      </w:r>
      <w:r>
        <w:rPr/>
        <w:pict>
          <v:group style="position:absolute;margin-left:443.820007pt;margin-top:529.846008pt;width:20.25pt;height:5.2pt;mso-position-horizontal-relative:page;mso-position-vertical-relative:page;z-index:252367872" coordorigin="8876,10597" coordsize="405,104">
            <v:line style="position:absolute" from="8876,10649" to="9281,10649" stroked="true" strokeweight="1.496pt" strokecolor="#c0c0c0">
              <v:stroke dashstyle="solid"/>
            </v:line>
            <v:shape style="position:absolute;left:9018;top:10596;width:105;height:104" type="#_x0000_t75" stroked="false">
              <v:imagedata r:id="rId293" o:title=""/>
            </v:shape>
            <w10:wrap type="none"/>
          </v:group>
        </w:pict>
      </w:r>
      <w:r>
        <w:rPr/>
        <w:pict>
          <v:group style="position:absolute;margin-left:443.820007pt;margin-top:542.159973pt;width:20.25pt;height:4.5pt;mso-position-horizontal-relative:page;mso-position-vertical-relative:page;z-index:252368896" coordorigin="8876,10843" coordsize="405,90">
            <v:line style="position:absolute" from="8876,10889" to="9281,10889" stroked="true" strokeweight="1.496pt" strokecolor="#323232">
              <v:stroke dashstyle="solid"/>
            </v:line>
            <v:shape style="position:absolute;left:-45;top:16794;width:90;height:90" coordorigin="-44,16794" coordsize="90,90" path="m9071,10889l9071,10843m9071,10889l9071,10933m9071,10889l9026,10889m9071,10889l9116,10889e" filled="false" stroked="true" strokeweight=".748pt" strokecolor="#323232">
              <v:path arrowok="t"/>
              <v:stroke dashstyle="solid"/>
            </v:shape>
            <w10:wrap type="none"/>
          </v:group>
        </w:pict>
      </w:r>
    </w:p>
    <w:p>
      <w:pPr>
        <w:pStyle w:val="Heading6"/>
        <w:spacing w:line="249" w:lineRule="auto" w:before="93"/>
        <w:ind w:left="2181" w:right="1509" w:hanging="701"/>
      </w:pPr>
      <w:r>
        <w:rPr/>
        <w:pict>
          <v:group style="position:absolute;margin-left:188.580002pt;margin-top:49.596191pt;width:242.15pt;height:192.6pt;mso-position-horizontal-relative:page;mso-position-vertical-relative:paragraph;z-index:252349440" coordorigin="3772,992" coordsize="4843,3852">
            <v:line style="position:absolute" from="3817,4380" to="8606,4380" stroked="true" strokeweight=".06pt" strokecolor="#000000">
              <v:stroke dashstyle="solid"/>
            </v:line>
            <v:line style="position:absolute" from="3817,3961" to="8606,3961" stroked="true" strokeweight=".06pt" strokecolor="#000000">
              <v:stroke dashstyle="solid"/>
            </v:line>
            <v:line style="position:absolute" from="3817,3527" to="8606,3527" stroked="true" strokeweight=".06pt" strokecolor="#000000">
              <v:stroke dashstyle="solid"/>
            </v:line>
            <v:shape style="position:absolute;left:3817;top:3107;width:4790;height:2" coordorigin="3817,3108" coordsize="4790,0" path="m5058,3108l8606,3108m4265,3108l4969,3108m3817,3108l4176,3108e" filled="false" stroked="true" strokeweight=".06pt" strokecolor="#000000">
              <v:path arrowok="t"/>
              <v:stroke dashstyle="solid"/>
            </v:shape>
            <v:line style="position:absolute" from="3817,2689" to="8606,2689" stroked="true" strokeweight=".06pt" strokecolor="#000000">
              <v:stroke dashstyle="solid"/>
            </v:line>
            <v:line style="position:absolute" from="3817,2270" to="8606,2270" stroked="true" strokeweight=".06pt" strokecolor="#000000">
              <v:stroke dashstyle="solid"/>
            </v:line>
            <v:line style="position:absolute" from="3817,1837" to="8606,1837" stroked="true" strokeweight=".06pt" strokecolor="#000000">
              <v:stroke dashstyle="solid"/>
            </v:line>
            <v:line style="position:absolute" from="3817,1418" to="8606,1418" stroked="true" strokeweight=".06pt" strokecolor="#000000">
              <v:stroke dashstyle="solid"/>
            </v:line>
            <v:line style="position:absolute" from="3817,999" to="8606,999" stroked="true" strokeweight=".06pt" strokecolor="#000000">
              <v:stroke dashstyle="solid"/>
            </v:line>
            <v:rect style="position:absolute;left:3817;top:999;width:4790;height:3800" filled="false" stroked="true" strokeweight=".748pt" strokecolor="#7f7f7f">
              <v:stroke dashstyle="solid"/>
            </v:rect>
            <v:line style="position:absolute" from="3817,999" to="3817,4843" stroked="true" strokeweight=".06pt" strokecolor="#000000">
              <v:stroke dashstyle="solid"/>
            </v:line>
            <v:line style="position:absolute" from="3772,4799" to="3817,4799" stroked="true" strokeweight=".06pt" strokecolor="#000000">
              <v:stroke dashstyle="solid"/>
            </v:line>
            <v:line style="position:absolute" from="3772,4380" to="3817,4380" stroked="true" strokeweight=".06pt" strokecolor="#000000">
              <v:stroke dashstyle="solid"/>
            </v:line>
            <v:line style="position:absolute" from="3772,3961" to="3817,3961" stroked="true" strokeweight=".06pt" strokecolor="#000000">
              <v:stroke dashstyle="solid"/>
            </v:line>
            <v:line style="position:absolute" from="3772,3527" to="3817,3527" stroked="true" strokeweight=".06pt" strokecolor="#000000">
              <v:stroke dashstyle="solid"/>
            </v:line>
            <v:line style="position:absolute" from="3772,3108" to="3817,3108" stroked="true" strokeweight=".06pt" strokecolor="#000000">
              <v:stroke dashstyle="solid"/>
            </v:line>
            <v:line style="position:absolute" from="3772,2689" to="3817,2689" stroked="true" strokeweight=".06pt" strokecolor="#000000">
              <v:stroke dashstyle="solid"/>
            </v:line>
            <v:line style="position:absolute" from="3772,2270" to="3817,2270" stroked="true" strokeweight=".06pt" strokecolor="#000000">
              <v:stroke dashstyle="solid"/>
            </v:line>
            <v:line style="position:absolute" from="3772,1837" to="3817,1837" stroked="true" strokeweight=".06pt" strokecolor="#000000">
              <v:stroke dashstyle="solid"/>
            </v:line>
            <v:line style="position:absolute" from="3772,1418" to="3817,1418" stroked="true" strokeweight=".06pt" strokecolor="#000000">
              <v:stroke dashstyle="solid"/>
            </v:line>
            <v:line style="position:absolute" from="3772,999" to="3817,999" stroked="true" strokeweight=".06pt" strokecolor="#000000">
              <v:stroke dashstyle="solid"/>
            </v:line>
            <v:line style="position:absolute" from="3817,4799" to="8606,4799" stroked="true" strokeweight=".06pt" strokecolor="#000000">
              <v:stroke dashstyle="solid"/>
            </v:line>
            <v:line style="position:absolute" from="4610,4843" to="4610,4799" stroked="true" strokeweight=".06pt" strokecolor="#000000">
              <v:stroke dashstyle="solid"/>
            </v:line>
            <v:line style="position:absolute" from="5418,4843" to="5418,4799" stroked="true" strokeweight=".06pt" strokecolor="#000000">
              <v:stroke dashstyle="solid"/>
            </v:line>
            <v:line style="position:absolute" from="6211,4843" to="6211,4799" stroked="true" strokeweight=".06pt" strokecolor="#000000">
              <v:stroke dashstyle="solid"/>
            </v:line>
            <v:line style="position:absolute" from="7004,4843" to="7004,4799" stroked="true" strokeweight=".06pt" strokecolor="#000000">
              <v:stroke dashstyle="solid"/>
            </v:line>
            <v:line style="position:absolute" from="7813,4843" to="7813,4799" stroked="true" strokeweight=".06pt" strokecolor="#000000">
              <v:stroke dashstyle="solid"/>
            </v:line>
            <v:line style="position:absolute" from="8606,4843" to="8606,4799" stroked="true" strokeweight=".06pt" strokecolor="#000000">
              <v:stroke dashstyle="solid"/>
            </v:line>
            <v:shape style="position:absolute;left:4220;top:1328;width:3982;height:210" coordorigin="4220,1328" coordsize="3982,210" path="m4220,1538l5014,1493,5808,1478,6616,1388,7409,1374,8202,1328e" filled="false" stroked="true" strokeweight="1.496pt" strokecolor="#9accff">
              <v:path arrowok="t"/>
              <v:stroke dashstyle="solid"/>
            </v:shape>
            <v:shape style="position:absolute;left:4220;top:2973;width:3982;height:150" coordorigin="4220,2973" coordsize="3982,150" path="m4220,3123l5014,3093,5808,3063,6616,3003,7409,3003,8202,2973e" filled="false" stroked="true" strokeweight="1.496pt" strokecolor="#0000ff">
              <v:path arrowok="t"/>
              <v:stroke dashstyle="solid"/>
            </v:shape>
            <v:shape style="position:absolute;left:4220;top:3885;width:3982;height:136" coordorigin="4220,3885" coordsize="3982,136" path="m4220,4021l5014,3991,5808,3975,6616,3931,7409,3915,8202,3885e" filled="false" stroked="true" strokeweight="1.496pt" strokecolor="#c0c0c0">
              <v:path arrowok="t"/>
              <v:stroke dashstyle="solid"/>
            </v:shape>
            <v:shape style="position:absolute;left:4220;top:4289;width:3982;height:105" coordorigin="4220,4290" coordsize="3982,105" path="m4220,4394l5014,4364,5808,4364,6616,4320,7409,4320,8202,4290e" filled="false" stroked="true" strokeweight="1.496pt" strokecolor="#323232">
              <v:path arrowok="t"/>
              <v:stroke dashstyle="solid"/>
            </v:shape>
            <v:shape style="position:absolute;left:4168;top:1485;width:105;height:105" type="#_x0000_t75" stroked="false">
              <v:imagedata r:id="rId294" o:title=""/>
            </v:shape>
            <v:shape style="position:absolute;left:4961;top:1440;width:105;height:105" type="#_x0000_t75" stroked="false">
              <v:imagedata r:id="rId295" o:title=""/>
            </v:shape>
            <v:shape style="position:absolute;left:5754;top:1426;width:105;height:104" type="#_x0000_t75" stroked="false">
              <v:imagedata r:id="rId296" o:title=""/>
            </v:shape>
            <v:shape style="position:absolute;left:6563;top:1336;width:105;height:105" type="#_x0000_t75" stroked="false">
              <v:imagedata r:id="rId295" o:title=""/>
            </v:shape>
            <v:shape style="position:absolute;left:7356;top:1320;width:105;height:105" type="#_x0000_t75" stroked="false">
              <v:imagedata r:id="rId294" o:title=""/>
            </v:shape>
            <v:shape style="position:absolute;left:8150;top:1276;width:105;height:105" type="#_x0000_t75" stroked="false">
              <v:imagedata r:id="rId295" o:title=""/>
            </v:shape>
            <v:shape style="position:absolute;left:4176;top:2929;width:4071;height:238" coordorigin="4176,2929" coordsize="4071,238" path="m4265,3078l4176,3078,4176,3167,4265,3167,4265,3078m5058,3049l4969,3049,4969,3137,5058,3137,5058,3049m5851,3019l5762,3019,5762,3107,5851,3107,5851,3019m6660,2959l6571,2959,6571,3048,6660,3048,6660,2959m7453,2959l7364,2959,7364,3048,7453,3048,7453,2959m8246,2929l8158,2929,8158,3018,8246,3018,8246,2929e" filled="true" fillcolor="#0000ff" stroked="false">
              <v:path arrowok="t"/>
              <v:fill type="solid"/>
            </v:shape>
            <v:shape style="position:absolute;left:4168;top:3967;width:105;height:105" type="#_x0000_t75" stroked="false">
              <v:imagedata r:id="rId297" o:title=""/>
            </v:shape>
            <v:shape style="position:absolute;left:4961;top:3937;width:105;height:105" type="#_x0000_t75" stroked="false">
              <v:imagedata r:id="rId297" o:title=""/>
            </v:shape>
            <v:shape style="position:absolute;left:5754;top:3923;width:105;height:105" type="#_x0000_t75" stroked="false">
              <v:imagedata r:id="rId298" o:title=""/>
            </v:shape>
            <v:shape style="position:absolute;left:6563;top:3877;width:105;height:105" type="#_x0000_t75" stroked="false">
              <v:imagedata r:id="rId297" o:title=""/>
            </v:shape>
            <v:shape style="position:absolute;left:7356;top:3863;width:105;height:105" type="#_x0000_t75" stroked="false">
              <v:imagedata r:id="rId297" o:title=""/>
            </v:shape>
            <v:shape style="position:absolute;left:8150;top:3833;width:105;height:105" type="#_x0000_t75" stroked="false">
              <v:imagedata r:id="rId297" o:title=""/>
            </v:shape>
            <v:shape style="position:absolute;left:-75;top:15063;width:150;height:150" coordorigin="-74,15064" coordsize="150,150" path="m4220,4394l4220,4320m4220,4394l4220,4470m4220,4394l4146,4394m4220,4394l4296,4394e" filled="false" stroked="true" strokeweight=".748pt" strokecolor="#323232">
              <v:path arrowok="t"/>
              <v:stroke dashstyle="solid"/>
            </v:shape>
            <v:shape style="position:absolute;left:-75;top:15063;width:150;height:150" coordorigin="-74,15064" coordsize="150,150" path="m5014,4364l5014,4290m5014,4364l5014,4440m5014,4364l4939,4364m5014,4364l5089,4364e" filled="false" stroked="true" strokeweight=".748pt" strokecolor="#323232">
              <v:path arrowok="t"/>
              <v:stroke dashstyle="solid"/>
            </v:shape>
            <v:shape style="position:absolute;left:-76;top:15063;width:150;height:150" coordorigin="-76,15064" coordsize="150,150" path="m5808,4364l5808,4290m5808,4364l5808,4440m5808,4364l5732,4364m5808,4364l5882,4364e" filled="false" stroked="true" strokeweight=".748pt" strokecolor="#323232">
              <v:path arrowok="t"/>
              <v:stroke dashstyle="solid"/>
            </v:shape>
            <v:shape style="position:absolute;left:-75;top:15063;width:149;height:149" coordorigin="-74,15064" coordsize="149,149" path="m6616,4320l6616,4245m6616,4320l6616,4394m6616,4320l6541,4320m6616,4320l6690,4320e" filled="false" stroked="true" strokeweight=".748pt" strokecolor="#323232">
              <v:path arrowok="t"/>
              <v:stroke dashstyle="solid"/>
            </v:shape>
            <v:shape style="position:absolute;left:-75;top:15063;width:150;height:149" coordorigin="-74,15064" coordsize="150,149" path="m7409,4320l7409,4245m7409,4320l7409,4394m7409,4320l7334,4320m7409,4320l7484,4320e" filled="false" stroked="true" strokeweight=".748pt" strokecolor="#323232">
              <v:path arrowok="t"/>
              <v:stroke dashstyle="solid"/>
            </v:shape>
            <v:shape style="position:absolute;left:-75;top:15063;width:150;height:149" coordorigin="-74,15064" coordsize="150,149" path="m8202,4290l8202,4215m8202,4290l8202,4364m8202,4290l8128,4290m8202,4290l8278,4290e" filled="false" stroked="true" strokeweight=".748pt" strokecolor="#323232">
              <v:path arrowok="t"/>
              <v:stroke dashstyle="solid"/>
            </v:shape>
            <w10:wrap type="none"/>
          </v:group>
        </w:pict>
      </w:r>
      <w:r>
        <w:rPr/>
        <w:pict>
          <v:group style="position:absolute;margin-left:441.540009pt;margin-top:125.136192pt;width:20.25pt;height:5.25pt;mso-position-horizontal-relative:page;mso-position-vertical-relative:paragraph;z-index:252350464" coordorigin="8831,2503" coordsize="405,105">
            <v:line style="position:absolute" from="8831,2555" to="9235,2555" stroked="true" strokeweight="1.496pt" strokecolor="#9accff">
              <v:stroke dashstyle="solid"/>
            </v:line>
            <v:shape style="position:absolute;left:8973;top:2502;width:105;height:105" type="#_x0000_t75" stroked="false">
              <v:imagedata r:id="rId299" o:title=""/>
            </v:shape>
            <w10:wrap type="none"/>
          </v:group>
        </w:pict>
      </w:r>
      <w:r>
        <w:rPr/>
        <w:pict>
          <v:group style="position:absolute;margin-left:441.540009pt;margin-top:137.450195pt;width:20.25pt;height:4.45pt;mso-position-horizontal-relative:page;mso-position-vertical-relative:paragraph;z-index:252351488" coordorigin="8831,2749" coordsize="405,89">
            <v:shape style="position:absolute;left:8830;top:2794;width:405;height:2" coordorigin="8831,2795" coordsize="405,0" path="m9070,2795l9235,2795m8831,2795l8981,2795e" filled="false" stroked="true" strokeweight="1.496pt" strokecolor="#0000ff">
              <v:path arrowok="t"/>
              <v:stroke dashstyle="solid"/>
            </v:shape>
            <v:rect style="position:absolute;left:8980;top:2749;width:89;height:89" filled="true" fillcolor="#0000ff" stroked="false">
              <v:fill type="solid"/>
            </v:rect>
            <w10:wrap type="none"/>
          </v:group>
        </w:pict>
      </w:r>
      <w:r>
        <w:rPr/>
        <w:pict>
          <v:group style="position:absolute;margin-left:441.540009pt;margin-top:149.076187pt;width:20.25pt;height:5.2pt;mso-position-horizontal-relative:page;mso-position-vertical-relative:paragraph;z-index:252352512" coordorigin="8831,2982" coordsize="405,104">
            <v:line style="position:absolute" from="8831,3033" to="9235,3033" stroked="true" strokeweight="1.496pt" strokecolor="#c0c0c0">
              <v:stroke dashstyle="solid"/>
            </v:line>
            <v:shape style="position:absolute;left:8973;top:2981;width:105;height:104" type="#_x0000_t75" stroked="false">
              <v:imagedata r:id="rId300" o:title=""/>
            </v:shape>
            <w10:wrap type="none"/>
          </v:group>
        </w:pict>
      </w:r>
      <w:r>
        <w:rPr/>
        <w:pict>
          <v:group style="position:absolute;margin-left:441.540009pt;margin-top:161.390198pt;width:20.25pt;height:4.5pt;mso-position-horizontal-relative:page;mso-position-vertical-relative:paragraph;z-index:252353536" coordorigin="8831,3228" coordsize="405,90">
            <v:line style="position:absolute" from="8831,3273" to="9235,3273" stroked="true" strokeweight="1.496pt" strokecolor="#323232">
              <v:stroke dashstyle="solid"/>
            </v:line>
            <v:shape style="position:absolute;left:-45;top:15092;width:90;height:90" coordorigin="-44,15093" coordsize="90,90" path="m9025,3273l9025,3228m9025,3273l9025,3318m9025,3273l8981,3273m9025,3273l9071,3273e" filled="false" stroked="true" strokeweight=".748pt" strokecolor="#323232">
              <v:path arrowok="t"/>
              <v:stroke dashstyle="solid"/>
            </v:shape>
            <w10:wrap type="none"/>
          </v:group>
        </w:pict>
      </w:r>
      <w:r>
        <w:rPr/>
        <w:pict>
          <v:group style="position:absolute;margin-left:123.959999pt;margin-top:29.390192pt;width:404pt;height:257.3500pt;mso-position-horizontal-relative:page;mso-position-vertical-relative:paragraph;z-index:252363776" coordorigin="2479,588" coordsize="8080,5147">
            <v:shape style="position:absolute;left:2484;top:592;width:8075;height:5142" coordorigin="2484,593" coordsize="8075,5142" path="m2484,593l10559,593m10554,593l10554,5735e" filled="false" stroked="true" strokeweight=".47998pt" strokecolor="#000000">
              <v:path arrowok="t"/>
              <v:stroke dashstyle="solid"/>
            </v:shape>
            <v:line style="position:absolute" from="2479,5730" to="10554,5730" stroked="true" strokeweight=".48001pt" strokecolor="#000000">
              <v:stroke dashstyle="solid"/>
            </v:line>
            <v:line style="position:absolute" from="2484,588" to="2484,5730" stroked="true" strokeweight=".48pt" strokecolor="#000000">
              <v:stroke dashstyle="solid"/>
            </v:line>
            <v:shape style="position:absolute;left:5567;top:5186;width:1303;height:191" type="#_x0000_t202" filled="false" stroked="false">
              <v:textbox inset="0,0,0,0">
                <w:txbxContent>
                  <w:p>
                    <w:pPr>
                      <w:spacing w:before="3"/>
                      <w:ind w:left="0" w:right="0" w:firstLine="0"/>
                      <w:jc w:val="left"/>
                      <w:rPr>
                        <w:sz w:val="16"/>
                      </w:rPr>
                    </w:pPr>
                    <w:r>
                      <w:rPr>
                        <w:w w:val="105"/>
                        <w:sz w:val="16"/>
                      </w:rPr>
                      <w:t>Temperature</w:t>
                    </w:r>
                    <w:r>
                      <w:rPr>
                        <w:spacing w:val="-22"/>
                        <w:w w:val="105"/>
                        <w:sz w:val="16"/>
                      </w:rPr>
                      <w:t> </w:t>
                    </w:r>
                    <w:r>
                      <w:rPr>
                        <w:w w:val="105"/>
                        <w:sz w:val="16"/>
                      </w:rPr>
                      <w:t>(°C)</w:t>
                    </w:r>
                  </w:p>
                </w:txbxContent>
              </v:textbox>
              <w10:wrap type="none"/>
            </v:shape>
            <v:shape style="position:absolute;left:8067;top:4916;width:290;height:191" type="#_x0000_t202" filled="false" stroked="false">
              <v:textbox inset="0,0,0,0">
                <w:txbxContent>
                  <w:p>
                    <w:pPr>
                      <w:spacing w:before="3"/>
                      <w:ind w:left="0" w:right="0" w:firstLine="0"/>
                      <w:jc w:val="left"/>
                      <w:rPr>
                        <w:sz w:val="16"/>
                      </w:rPr>
                    </w:pPr>
                    <w:r>
                      <w:rPr>
                        <w:w w:val="105"/>
                        <w:sz w:val="16"/>
                      </w:rPr>
                      <w:t>105</w:t>
                    </w:r>
                  </w:p>
                </w:txbxContent>
              </v:textbox>
              <w10:wrap type="none"/>
            </v:shape>
            <v:shape style="position:absolute;left:7318;top:4916;width:200;height:191" type="#_x0000_t202" filled="false" stroked="false">
              <v:textbox inset="0,0,0,0">
                <w:txbxContent>
                  <w:p>
                    <w:pPr>
                      <w:spacing w:before="3"/>
                      <w:ind w:left="0" w:right="0" w:firstLine="0"/>
                      <w:jc w:val="left"/>
                      <w:rPr>
                        <w:sz w:val="16"/>
                      </w:rPr>
                    </w:pPr>
                    <w:r>
                      <w:rPr>
                        <w:w w:val="105"/>
                        <w:sz w:val="16"/>
                      </w:rPr>
                      <w:t>85</w:t>
                    </w:r>
                  </w:p>
                </w:txbxContent>
              </v:textbox>
              <w10:wrap type="none"/>
            </v:shape>
            <v:shape style="position:absolute;left:6525;top:4916;width:200;height:191" type="#_x0000_t202" filled="false" stroked="false">
              <v:textbox inset="0,0,0,0">
                <w:txbxContent>
                  <w:p>
                    <w:pPr>
                      <w:spacing w:before="3"/>
                      <w:ind w:left="0" w:right="0" w:firstLine="0"/>
                      <w:jc w:val="left"/>
                      <w:rPr>
                        <w:sz w:val="16"/>
                      </w:rPr>
                    </w:pPr>
                    <w:r>
                      <w:rPr>
                        <w:w w:val="105"/>
                        <w:sz w:val="16"/>
                      </w:rPr>
                      <w:t>70</w:t>
                    </w:r>
                  </w:p>
                </w:txbxContent>
              </v:textbox>
              <w10:wrap type="none"/>
            </v:shape>
            <v:shape style="position:absolute;left:5718;top:4916;width:200;height:191" type="#_x0000_t202" filled="false" stroked="false">
              <v:textbox inset="0,0,0,0">
                <w:txbxContent>
                  <w:p>
                    <w:pPr>
                      <w:spacing w:before="3"/>
                      <w:ind w:left="0" w:right="0" w:firstLine="0"/>
                      <w:jc w:val="left"/>
                      <w:rPr>
                        <w:sz w:val="16"/>
                      </w:rPr>
                    </w:pPr>
                    <w:r>
                      <w:rPr>
                        <w:w w:val="105"/>
                        <w:sz w:val="16"/>
                      </w:rPr>
                      <w:t>25</w:t>
                    </w:r>
                  </w:p>
                </w:txbxContent>
              </v:textbox>
              <w10:wrap type="none"/>
            </v:shape>
            <v:shape style="position:absolute;left:4969;top:4916;width:112;height:191" type="#_x0000_t202" filled="false" stroked="false">
              <v:textbox inset="0,0,0,0">
                <w:txbxContent>
                  <w:p>
                    <w:pPr>
                      <w:spacing w:before="3"/>
                      <w:ind w:left="0" w:right="0" w:firstLine="0"/>
                      <w:jc w:val="left"/>
                      <w:rPr>
                        <w:sz w:val="16"/>
                      </w:rPr>
                    </w:pPr>
                    <w:r>
                      <w:rPr>
                        <w:w w:val="102"/>
                        <w:sz w:val="16"/>
                      </w:rPr>
                      <w:t>0</w:t>
                    </w:r>
                  </w:p>
                </w:txbxContent>
              </v:textbox>
              <w10:wrap type="none"/>
            </v:shape>
            <v:shape style="position:absolute;left:4101;top:4916;width:261;height:191" type="#_x0000_t202" filled="false" stroked="false">
              <v:textbox inset="0,0,0,0">
                <w:txbxContent>
                  <w:p>
                    <w:pPr>
                      <w:spacing w:before="3"/>
                      <w:ind w:left="0" w:right="0" w:firstLine="0"/>
                      <w:jc w:val="left"/>
                      <w:rPr>
                        <w:sz w:val="16"/>
                      </w:rPr>
                    </w:pPr>
                    <w:r>
                      <w:rPr>
                        <w:w w:val="105"/>
                        <w:sz w:val="16"/>
                      </w:rPr>
                      <w:t>-40</w:t>
                    </w:r>
                  </w:p>
                </w:txbxContent>
              </v:textbox>
              <w10:wrap type="none"/>
            </v:shape>
            <v:shape style="position:absolute;left:3517;top:894;width:202;height:3989" type="#_x0000_t202" filled="false" stroked="false">
              <v:textbox inset="0,0,0,0">
                <w:txbxContent>
                  <w:p>
                    <w:pPr>
                      <w:spacing w:before="3"/>
                      <w:ind w:left="0" w:right="0" w:firstLine="0"/>
                      <w:jc w:val="left"/>
                      <w:rPr>
                        <w:sz w:val="16"/>
                      </w:rPr>
                    </w:pPr>
                    <w:r>
                      <w:rPr>
                        <w:w w:val="105"/>
                        <w:sz w:val="16"/>
                      </w:rPr>
                      <w:t>45</w:t>
                    </w:r>
                  </w:p>
                  <w:p>
                    <w:pPr>
                      <w:spacing w:line="240" w:lineRule="auto" w:before="4"/>
                      <w:rPr>
                        <w:b/>
                        <w:sz w:val="20"/>
                      </w:rPr>
                    </w:pPr>
                  </w:p>
                  <w:p>
                    <w:pPr>
                      <w:spacing w:before="1"/>
                      <w:ind w:left="0" w:right="0" w:firstLine="0"/>
                      <w:jc w:val="left"/>
                      <w:rPr>
                        <w:sz w:val="16"/>
                      </w:rPr>
                    </w:pPr>
                    <w:r>
                      <w:rPr>
                        <w:w w:val="105"/>
                        <w:sz w:val="16"/>
                      </w:rPr>
                      <w:t>40</w:t>
                    </w:r>
                  </w:p>
                  <w:p>
                    <w:pPr>
                      <w:spacing w:line="240" w:lineRule="auto" w:before="4"/>
                      <w:rPr>
                        <w:b/>
                        <w:sz w:val="20"/>
                      </w:rPr>
                    </w:pPr>
                  </w:p>
                  <w:p>
                    <w:pPr>
                      <w:spacing w:before="0"/>
                      <w:ind w:left="0" w:right="0" w:firstLine="0"/>
                      <w:jc w:val="left"/>
                      <w:rPr>
                        <w:sz w:val="16"/>
                      </w:rPr>
                    </w:pPr>
                    <w:r>
                      <w:rPr>
                        <w:w w:val="105"/>
                        <w:sz w:val="16"/>
                      </w:rPr>
                      <w:t>35</w:t>
                    </w:r>
                  </w:p>
                  <w:p>
                    <w:pPr>
                      <w:spacing w:line="240" w:lineRule="auto" w:before="8"/>
                      <w:rPr>
                        <w:b/>
                        <w:sz w:val="21"/>
                      </w:rPr>
                    </w:pPr>
                  </w:p>
                  <w:p>
                    <w:pPr>
                      <w:spacing w:before="0"/>
                      <w:ind w:left="0" w:right="0" w:firstLine="0"/>
                      <w:jc w:val="left"/>
                      <w:rPr>
                        <w:sz w:val="16"/>
                      </w:rPr>
                    </w:pPr>
                    <w:r>
                      <w:rPr>
                        <w:w w:val="105"/>
                        <w:sz w:val="16"/>
                      </w:rPr>
                      <w:t>30</w:t>
                    </w:r>
                  </w:p>
                  <w:p>
                    <w:pPr>
                      <w:spacing w:line="240" w:lineRule="auto" w:before="5"/>
                      <w:rPr>
                        <w:b/>
                        <w:sz w:val="20"/>
                      </w:rPr>
                    </w:pPr>
                  </w:p>
                  <w:p>
                    <w:pPr>
                      <w:spacing w:before="0"/>
                      <w:ind w:left="0" w:right="0" w:firstLine="0"/>
                      <w:jc w:val="left"/>
                      <w:rPr>
                        <w:sz w:val="16"/>
                      </w:rPr>
                    </w:pPr>
                    <w:r>
                      <w:rPr>
                        <w:w w:val="105"/>
                        <w:sz w:val="16"/>
                      </w:rPr>
                      <w:t>25</w:t>
                    </w:r>
                  </w:p>
                  <w:p>
                    <w:pPr>
                      <w:spacing w:line="240" w:lineRule="auto" w:before="5"/>
                      <w:rPr>
                        <w:b/>
                        <w:sz w:val="20"/>
                      </w:rPr>
                    </w:pPr>
                  </w:p>
                  <w:p>
                    <w:pPr>
                      <w:spacing w:before="0"/>
                      <w:ind w:left="0" w:right="0" w:firstLine="0"/>
                      <w:jc w:val="left"/>
                      <w:rPr>
                        <w:sz w:val="16"/>
                      </w:rPr>
                    </w:pPr>
                    <w:r>
                      <w:rPr>
                        <w:w w:val="105"/>
                        <w:sz w:val="16"/>
                      </w:rPr>
                      <w:t>20</w:t>
                    </w:r>
                  </w:p>
                  <w:p>
                    <w:pPr>
                      <w:spacing w:line="240" w:lineRule="auto" w:before="5"/>
                      <w:rPr>
                        <w:b/>
                        <w:sz w:val="20"/>
                      </w:rPr>
                    </w:pPr>
                  </w:p>
                  <w:p>
                    <w:pPr>
                      <w:spacing w:before="0"/>
                      <w:ind w:left="0" w:right="0" w:firstLine="0"/>
                      <w:jc w:val="left"/>
                      <w:rPr>
                        <w:sz w:val="16"/>
                      </w:rPr>
                    </w:pPr>
                    <w:r>
                      <w:rPr>
                        <w:w w:val="105"/>
                        <w:sz w:val="16"/>
                      </w:rPr>
                      <w:t>15</w:t>
                    </w:r>
                  </w:p>
                  <w:p>
                    <w:pPr>
                      <w:spacing w:line="240" w:lineRule="auto" w:before="8"/>
                      <w:rPr>
                        <w:b/>
                        <w:sz w:val="21"/>
                      </w:rPr>
                    </w:pPr>
                  </w:p>
                  <w:p>
                    <w:pPr>
                      <w:spacing w:before="1"/>
                      <w:ind w:left="0" w:right="0" w:firstLine="0"/>
                      <w:jc w:val="left"/>
                      <w:rPr>
                        <w:sz w:val="16"/>
                      </w:rPr>
                    </w:pPr>
                    <w:r>
                      <w:rPr>
                        <w:w w:val="105"/>
                        <w:sz w:val="16"/>
                      </w:rPr>
                      <w:t>10</w:t>
                    </w:r>
                  </w:p>
                  <w:p>
                    <w:pPr>
                      <w:spacing w:line="240" w:lineRule="auto" w:before="4"/>
                      <w:rPr>
                        <w:b/>
                        <w:sz w:val="20"/>
                      </w:rPr>
                    </w:pPr>
                  </w:p>
                  <w:p>
                    <w:pPr>
                      <w:spacing w:before="0"/>
                      <w:ind w:left="90" w:right="0" w:firstLine="0"/>
                      <w:jc w:val="left"/>
                      <w:rPr>
                        <w:sz w:val="16"/>
                      </w:rPr>
                    </w:pPr>
                    <w:r>
                      <w:rPr>
                        <w:w w:val="102"/>
                        <w:sz w:val="16"/>
                      </w:rPr>
                      <w:t>5</w:t>
                    </w:r>
                  </w:p>
                  <w:p>
                    <w:pPr>
                      <w:spacing w:line="240" w:lineRule="auto" w:before="4"/>
                      <w:rPr>
                        <w:b/>
                        <w:sz w:val="20"/>
                      </w:rPr>
                    </w:pPr>
                  </w:p>
                  <w:p>
                    <w:pPr>
                      <w:spacing w:before="0"/>
                      <w:ind w:left="90" w:right="0" w:firstLine="0"/>
                      <w:jc w:val="left"/>
                      <w:rPr>
                        <w:sz w:val="16"/>
                      </w:rPr>
                    </w:pPr>
                    <w:r>
                      <w:rPr>
                        <w:w w:val="102"/>
                        <w:sz w:val="16"/>
                      </w:rPr>
                      <w:t>0</w:t>
                    </w:r>
                  </w:p>
                </w:txbxContent>
              </v:textbox>
              <w10:wrap type="none"/>
            </v:shape>
            <v:shape style="position:absolute;left:8770;top:2420;width:1137;height:971" type="#_x0000_t202" filled="false" stroked="true" strokeweight=".06pt" strokecolor="#000000">
              <v:textbox inset="0,0,0,0">
                <w:txbxContent>
                  <w:p>
                    <w:pPr>
                      <w:spacing w:before="31"/>
                      <w:ind w:left="508" w:right="0" w:firstLine="0"/>
                      <w:jc w:val="left"/>
                      <w:rPr>
                        <w:sz w:val="16"/>
                      </w:rPr>
                    </w:pPr>
                    <w:r>
                      <w:rPr>
                        <w:w w:val="105"/>
                        <w:sz w:val="16"/>
                      </w:rPr>
                      <w:t>72</w:t>
                    </w:r>
                    <w:r>
                      <w:rPr>
                        <w:spacing w:val="-19"/>
                        <w:w w:val="105"/>
                        <w:sz w:val="16"/>
                      </w:rPr>
                      <w:t> </w:t>
                    </w:r>
                    <w:r>
                      <w:rPr>
                        <w:w w:val="105"/>
                        <w:sz w:val="16"/>
                      </w:rPr>
                      <w:t>MHz</w:t>
                    </w:r>
                  </w:p>
                  <w:p>
                    <w:pPr>
                      <w:spacing w:before="55"/>
                      <w:ind w:left="508" w:right="0" w:firstLine="0"/>
                      <w:jc w:val="left"/>
                      <w:rPr>
                        <w:sz w:val="16"/>
                      </w:rPr>
                    </w:pPr>
                    <w:r>
                      <w:rPr>
                        <w:w w:val="105"/>
                        <w:sz w:val="16"/>
                      </w:rPr>
                      <w:t>36</w:t>
                    </w:r>
                    <w:r>
                      <w:rPr>
                        <w:spacing w:val="-19"/>
                        <w:w w:val="105"/>
                        <w:sz w:val="16"/>
                      </w:rPr>
                      <w:t> </w:t>
                    </w:r>
                    <w:r>
                      <w:rPr>
                        <w:w w:val="105"/>
                        <w:sz w:val="16"/>
                      </w:rPr>
                      <w:t>MHz</w:t>
                    </w:r>
                  </w:p>
                  <w:p>
                    <w:pPr>
                      <w:spacing w:before="56"/>
                      <w:ind w:left="508" w:right="0" w:firstLine="0"/>
                      <w:jc w:val="left"/>
                      <w:rPr>
                        <w:sz w:val="16"/>
                      </w:rPr>
                    </w:pPr>
                    <w:r>
                      <w:rPr>
                        <w:w w:val="105"/>
                        <w:sz w:val="16"/>
                      </w:rPr>
                      <w:t>16</w:t>
                    </w:r>
                    <w:r>
                      <w:rPr>
                        <w:spacing w:val="-19"/>
                        <w:w w:val="105"/>
                        <w:sz w:val="16"/>
                      </w:rPr>
                      <w:t> </w:t>
                    </w:r>
                    <w:r>
                      <w:rPr>
                        <w:w w:val="105"/>
                        <w:sz w:val="16"/>
                      </w:rPr>
                      <w:t>MHz</w:t>
                    </w:r>
                  </w:p>
                  <w:p>
                    <w:pPr>
                      <w:spacing w:before="55"/>
                      <w:ind w:left="508" w:right="0" w:firstLine="0"/>
                      <w:jc w:val="left"/>
                      <w:rPr>
                        <w:sz w:val="16"/>
                      </w:rPr>
                    </w:pPr>
                    <w:r>
                      <w:rPr>
                        <w:w w:val="105"/>
                        <w:sz w:val="16"/>
                      </w:rPr>
                      <w:t>8 MHz</w:t>
                    </w:r>
                  </w:p>
                </w:txbxContent>
              </v:textbox>
              <v:stroke dashstyle="solid"/>
              <w10:wrap type="none"/>
            </v:shape>
            <w10:wrap type="none"/>
          </v:group>
        </w:pict>
      </w:r>
      <w:r>
        <w:rPr/>
        <w:pict>
          <v:shape style="position:absolute;margin-left:161.382156pt;margin-top:110.56411pt;width:11.55pt;height:69.8pt;mso-position-horizontal-relative:page;mso-position-vertical-relative:paragraph;z-index:252387328" type="#_x0000_t202" filled="false" stroked="false">
            <v:textbox inset="0,0,0,0" style="layout-flow:vertical;mso-layout-flow-alt:bottom-to-top">
              <w:txbxContent>
                <w:p>
                  <w:pPr>
                    <w:spacing w:before="23"/>
                    <w:ind w:left="20" w:right="0" w:firstLine="0"/>
                    <w:jc w:val="left"/>
                    <w:rPr>
                      <w:sz w:val="16"/>
                    </w:rPr>
                  </w:pPr>
                  <w:r>
                    <w:rPr>
                      <w:sz w:val="16"/>
                    </w:rPr>
                    <w:t>Consumption (mA)</w:t>
                  </w:r>
                </w:p>
              </w:txbxContent>
            </v:textbox>
            <w10:wrap type="none"/>
          </v:shape>
        </w:pict>
      </w:r>
      <w:bookmarkStart w:name="Figure 16. Typical current consumption i" w:id="197"/>
      <w:bookmarkEnd w:id="197"/>
      <w:r>
        <w:rPr>
          <w:b w:val="0"/>
        </w:rPr>
      </w:r>
      <w:bookmarkStart w:name="_bookmark76" w:id="198"/>
      <w:bookmarkEnd w:id="198"/>
      <w:r>
        <w:rPr>
          <w:b w:val="0"/>
        </w:rPr>
      </w:r>
      <w:r>
        <w:rPr/>
        <w:t>Figure 16. </w:t>
      </w:r>
      <w:r>
        <w:rPr>
          <w:spacing w:val="-3"/>
        </w:rPr>
        <w:t>Typical </w:t>
      </w:r>
      <w:r>
        <w:rPr/>
        <w:t>current consumption in Run mode versus frequency (at 3.6 V) - code with data processing running from RAM, peripherals</w:t>
      </w:r>
      <w:r>
        <w:rPr>
          <w:spacing w:val="-15"/>
        </w:rPr>
        <w:t> </w:t>
      </w:r>
      <w:r>
        <w:rPr/>
        <w:t>enabled</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8"/>
        <w:rPr>
          <w:b/>
          <w:sz w:val="28"/>
        </w:rPr>
      </w:pPr>
    </w:p>
    <w:p>
      <w:pPr>
        <w:pStyle w:val="Heading6"/>
        <w:spacing w:line="249" w:lineRule="auto" w:before="0"/>
        <w:ind w:left="2153" w:right="1510" w:hanging="674"/>
      </w:pPr>
      <w:r>
        <w:rPr/>
        <w:pict>
          <v:group style="position:absolute;margin-left:186.360001pt;margin-top:47.226505pt;width:246.65pt;height:192.6pt;mso-position-horizontal-relative:page;mso-position-vertical-relative:paragraph;z-index:252364800" coordorigin="3727,945" coordsize="4933,3852">
            <v:line style="position:absolute" from="3773,4122" to="8652,4122" stroked="true" strokeweight=".06pt" strokecolor="#000000">
              <v:stroke dashstyle="solid"/>
            </v:line>
            <v:line style="position:absolute" from="3773,3479" to="8652,3479" stroked="true" strokeweight=".06pt" strokecolor="#000000">
              <v:stroke dashstyle="solid"/>
            </v:line>
            <v:line style="position:absolute" from="3773,2852" to="8652,2852" stroked="true" strokeweight=".06pt" strokecolor="#000000">
              <v:stroke dashstyle="solid"/>
            </v:line>
            <v:line style="position:absolute" from="3773,2223" to="8652,2223" stroked="true" strokeweight=".06pt" strokecolor="#000000">
              <v:stroke dashstyle="solid"/>
            </v:line>
            <v:line style="position:absolute" from="3773,1581" to="8652,1581" stroked="true" strokeweight=".06pt" strokecolor="#000000">
              <v:stroke dashstyle="solid"/>
            </v:line>
            <v:line style="position:absolute" from="3773,952" to="8652,952" stroked="true" strokeweight=".06pt" strokecolor="#000000">
              <v:stroke dashstyle="solid"/>
            </v:line>
            <v:rect style="position:absolute;left:3772;top:952;width:4880;height:3800" filled="false" stroked="true" strokeweight=".748pt" strokecolor="#7f7f7f">
              <v:stroke dashstyle="solid"/>
            </v:rect>
            <v:line style="position:absolute" from="3773,952" to="3773,4796" stroked="true" strokeweight=".06pt" strokecolor="#000000">
              <v:stroke dashstyle="solid"/>
            </v:line>
            <v:line style="position:absolute" from="3727,4751" to="3773,4751" stroked="true" strokeweight=".06pt" strokecolor="#000000">
              <v:stroke dashstyle="solid"/>
            </v:line>
            <v:line style="position:absolute" from="3727,4122" to="3773,4122" stroked="true" strokeweight=".06pt" strokecolor="#000000">
              <v:stroke dashstyle="solid"/>
            </v:line>
            <v:line style="position:absolute" from="3727,3479" to="3773,3479" stroked="true" strokeweight=".06pt" strokecolor="#000000">
              <v:stroke dashstyle="solid"/>
            </v:line>
            <v:line style="position:absolute" from="3727,2852" to="3773,2852" stroked="true" strokeweight=".06pt" strokecolor="#000000">
              <v:stroke dashstyle="solid"/>
            </v:line>
            <v:line style="position:absolute" from="3727,2223" to="3773,2223" stroked="true" strokeweight=".06pt" strokecolor="#000000">
              <v:stroke dashstyle="solid"/>
            </v:line>
            <v:line style="position:absolute" from="3727,1581" to="3773,1581" stroked="true" strokeweight=".06pt" strokecolor="#000000">
              <v:stroke dashstyle="solid"/>
            </v:line>
            <v:line style="position:absolute" from="3727,952" to="3773,952" stroked="true" strokeweight=".06pt" strokecolor="#000000">
              <v:stroke dashstyle="solid"/>
            </v:line>
            <v:line style="position:absolute" from="3773,4751" to="8652,4751" stroked="true" strokeweight=".06pt" strokecolor="#000000">
              <v:stroke dashstyle="solid"/>
            </v:line>
            <v:line style="position:absolute" from="4580,4796" to="4580,4751" stroked="true" strokeweight=".06pt" strokecolor="#000000">
              <v:stroke dashstyle="solid"/>
            </v:line>
            <v:line style="position:absolute" from="5404,4796" to="5404,4751" stroked="true" strokeweight=".06pt" strokecolor="#000000">
              <v:stroke dashstyle="solid"/>
            </v:line>
            <v:line style="position:absolute" from="6212,4796" to="6212,4751" stroked="true" strokeweight=".06pt" strokecolor="#000000">
              <v:stroke dashstyle="solid"/>
            </v:line>
            <v:line style="position:absolute" from="7020,4796" to="7020,4751" stroked="true" strokeweight=".06pt" strokecolor="#000000">
              <v:stroke dashstyle="solid"/>
            </v:line>
            <v:line style="position:absolute" from="7843,4796" to="7843,4751" stroked="true" strokeweight=".06pt" strokecolor="#000000">
              <v:stroke dashstyle="solid"/>
            </v:line>
            <v:line style="position:absolute" from="8652,4796" to="8652,4751" stroked="true" strokeweight=".06pt" strokecolor="#000000">
              <v:stroke dashstyle="solid"/>
            </v:line>
            <v:shape style="position:absolute;left:4176;top:1490;width:4072;height:239" coordorigin="4176,1491" coordsize="4072,239" path="m4176,1730l4999,1700,5808,1655,6617,1565,7440,1551,8248,1491e" filled="false" stroked="true" strokeweight="1.496pt" strokecolor="#9accff">
              <v:path arrowok="t"/>
              <v:stroke dashstyle="solid"/>
            </v:shape>
            <v:shape style="position:absolute;left:4176;top:2986;width:4072;height:210" coordorigin="4176,2986" coordsize="4072,210" path="m4176,3196l4999,3136,5808,3120,6617,3060,7440,3030,8248,2986e" filled="false" stroked="true" strokeweight="1.496pt" strokecolor="#0000ff">
              <v:path arrowok="t"/>
              <v:stroke dashstyle="solid"/>
            </v:shape>
            <v:shape style="position:absolute;left:4176;top:3838;width:4072;height:150" coordorigin="4176,3838" coordsize="4072,150" path="m4176,3988l4999,3974,5808,3928,6617,3884,7440,3868,8248,3838e" filled="false" stroked="true" strokeweight="1.496pt" strokecolor="#c0c0c0">
              <v:path arrowok="t"/>
              <v:stroke dashstyle="solid"/>
            </v:shape>
            <v:shape style="position:absolute;left:4176;top:4198;width:4072;height:135" coordorigin="4176,4198" coordsize="4072,135" path="m4176,4332l4999,4302,5808,4287,6617,4242,7440,4228,8248,4198e" filled="false" stroked="true" strokeweight="1.496pt" strokecolor="#323232">
              <v:path arrowok="t"/>
              <v:stroke dashstyle="solid"/>
            </v:shape>
            <v:shape style="position:absolute;left:4124;top:1677;width:105;height:105" type="#_x0000_t75" stroked="false">
              <v:imagedata r:id="rId295" o:title=""/>
            </v:shape>
            <v:shape style="position:absolute;left:4947;top:1647;width:105;height:105" type="#_x0000_t75" stroked="false">
              <v:imagedata r:id="rId295" o:title=""/>
            </v:shape>
            <v:shape style="position:absolute;left:5756;top:1603;width:104;height:104" type="#_x0000_t75" stroked="false">
              <v:imagedata r:id="rId301" o:title=""/>
            </v:shape>
            <v:shape style="position:absolute;left:6563;top:1513;width:105;height:105" type="#_x0000_t75" stroked="false">
              <v:imagedata r:id="rId302" o:title=""/>
            </v:shape>
            <v:shape style="position:absolute;left:7386;top:1497;width:105;height:105" type="#_x0000_t75" stroked="false">
              <v:imagedata r:id="rId303" o:title=""/>
            </v:shape>
            <v:shape style="position:absolute;left:8195;top:1437;width:105;height:105" type="#_x0000_t75" stroked="false">
              <v:imagedata r:id="rId294" o:title=""/>
            </v:shape>
            <v:shape style="position:absolute;left:4131;top:2941;width:4161;height:298" coordorigin="4132,2942" coordsize="4161,298" path="m4220,3150l4132,3150,4132,3239,4220,3239,4220,3150m5044,3090l4955,3090,4955,3179,5044,3179,5044,3090m5851,3076l5764,3076,5764,3165,5851,3165,5851,3076m6660,3016l6571,3016,6571,3105,6660,3105,6660,3016m7483,2986l7394,2986,7394,3075,7483,3075,7483,2986m8292,2942l8203,2942,8203,3029,8292,3029,8292,2942e" filled="true" fillcolor="#0000ff" stroked="false">
              <v:path arrowok="t"/>
              <v:fill type="solid"/>
            </v:shape>
            <v:shape style="position:absolute;left:4124;top:3936;width:105;height:105" type="#_x0000_t75" stroked="false">
              <v:imagedata r:id="rId297" o:title=""/>
            </v:shape>
            <v:shape style="position:absolute;left:4947;top:3920;width:105;height:105" type="#_x0000_t75" stroked="false">
              <v:imagedata r:id="rId297" o:title=""/>
            </v:shape>
            <v:shape style="position:absolute;left:5756;top:3876;width:104;height:105" type="#_x0000_t75" stroked="false">
              <v:imagedata r:id="rId304" o:title=""/>
            </v:shape>
            <v:shape style="position:absolute;left:6563;top:3830;width:105;height:105" type="#_x0000_t75" stroked="false">
              <v:imagedata r:id="rId298" o:title=""/>
            </v:shape>
            <v:shape style="position:absolute;left:7386;top:3816;width:105;height:105" type="#_x0000_t75" stroked="false">
              <v:imagedata r:id="rId298" o:title=""/>
            </v:shape>
            <v:shape style="position:absolute;left:8195;top:3786;width:105;height:105" type="#_x0000_t75" stroked="false">
              <v:imagedata r:id="rId297" o:title=""/>
            </v:shape>
            <v:shape style="position:absolute;left:-75;top:9101;width:150;height:150" coordorigin="-74,9102" coordsize="150,150" path="m4176,4332l4176,4257m4176,4332l4176,4407m4176,4332l4102,4332m4176,4332l4252,4332e" filled="false" stroked="true" strokeweight=".748pt" strokecolor="#323232">
              <v:path arrowok="t"/>
              <v:stroke dashstyle="solid"/>
            </v:shape>
            <v:shape style="position:absolute;left:-75;top:9102;width:150;height:149" coordorigin="-74,9103" coordsize="150,149" path="m4999,4302l4999,4228m4999,4302l4999,4377m4999,4302l4925,4302m4999,4302l5075,4302e" filled="false" stroked="true" strokeweight=".748pt" strokecolor="#323232">
              <v:path arrowok="t"/>
              <v:stroke dashstyle="solid"/>
            </v:shape>
            <v:shape style="position:absolute;left:-75;top:9102;width:149;height:150" coordorigin="-74,9103" coordsize="149,150" path="m5808,4287l5808,4212m5808,4287l5808,4362m5808,4287l5734,4287m5808,4287l5882,4287e" filled="false" stroked="true" strokeweight=".748pt" strokecolor="#323232">
              <v:path arrowok="t"/>
              <v:stroke dashstyle="solid"/>
            </v:shape>
            <v:shape style="position:absolute;left:-76;top:9102;width:150;height:149" coordorigin="-76,9103" coordsize="150,149" path="m6617,4242l6617,4168m6617,4242l6617,4317m6617,4242l6541,4242m6617,4242l6691,4242e" filled="false" stroked="true" strokeweight=".748pt" strokecolor="#323232">
              <v:path arrowok="t"/>
              <v:stroke dashstyle="solid"/>
            </v:shape>
            <v:shape style="position:absolute;left:-76;top:9101;width:150;height:150" coordorigin="-76,9102" coordsize="150,150" path="m7440,4228l7440,4152m7440,4228l7440,4302m7440,4228l7364,4228m7440,4228l7514,4228e" filled="false" stroked="true" strokeweight=".748pt" strokecolor="#323232">
              <v:path arrowok="t"/>
              <v:stroke dashstyle="solid"/>
            </v:shape>
            <v:shape style="position:absolute;left:-75;top:9101;width:150;height:150" coordorigin="-74,9102" coordsize="150,150" path="m8248,4198l8248,4122m8248,4198l8248,4272m8248,4198l8173,4198m8248,4198l8323,4198e" filled="false" stroked="true" strokeweight=".748pt" strokecolor="#323232">
              <v:path arrowok="t"/>
              <v:stroke dashstyle="solid"/>
            </v:shape>
            <w10:wrap type="none"/>
          </v:group>
        </w:pict>
      </w:r>
      <w:r>
        <w:rPr/>
        <w:pict>
          <v:group style="position:absolute;margin-left:443.820007pt;margin-top:122.766502pt;width:20.25pt;height:5.25pt;mso-position-horizontal-relative:page;mso-position-vertical-relative:paragraph;z-index:252365824" coordorigin="8876,2455" coordsize="405,105">
            <v:line style="position:absolute" from="8876,2507" to="9281,2507" stroked="true" strokeweight="1.496pt" strokecolor="#9accff">
              <v:stroke dashstyle="solid"/>
            </v:line>
            <v:shape style="position:absolute;left:9018;top:2455;width:105;height:105" type="#_x0000_t75" stroked="false">
              <v:imagedata r:id="rId295" o:title=""/>
            </v:shape>
            <w10:wrap type="none"/>
          </v:group>
        </w:pict>
      </w:r>
      <w:r>
        <w:rPr/>
        <w:pict>
          <v:group style="position:absolute;margin-left:123.959999pt;margin-top:24.740494pt;width:404pt;height:261.1500pt;mso-position-horizontal-relative:page;mso-position-vertical-relative:paragraph;z-index:252385280" coordorigin="2479,495" coordsize="8080,5223">
            <v:line style="position:absolute" from="2484,500" to="10559,500" stroked="true" strokeweight=".48001pt" strokecolor="#000000">
              <v:stroke dashstyle="solid"/>
            </v:line>
            <v:line style="position:absolute" from="10554,500" to="10554,5717" stroked="true" strokeweight=".47998pt" strokecolor="#000000">
              <v:stroke dashstyle="solid"/>
            </v:line>
            <v:line style="position:absolute" from="2479,5712" to="10554,5712" stroked="true" strokeweight=".48001pt" strokecolor="#000000">
              <v:stroke dashstyle="solid"/>
            </v:line>
            <v:line style="position:absolute" from="2484,495" to="2484,5712" stroked="true" strokeweight=".48pt" strokecolor="#000000">
              <v:stroke dashstyle="solid"/>
            </v:line>
            <v:shape style="position:absolute;left:5567;top:5139;width:1303;height:191" type="#_x0000_t202" filled="false" stroked="false">
              <v:textbox inset="0,0,0,0">
                <w:txbxContent>
                  <w:p>
                    <w:pPr>
                      <w:spacing w:before="3"/>
                      <w:ind w:left="0" w:right="0" w:firstLine="0"/>
                      <w:jc w:val="left"/>
                      <w:rPr>
                        <w:sz w:val="16"/>
                      </w:rPr>
                    </w:pPr>
                    <w:r>
                      <w:rPr>
                        <w:w w:val="105"/>
                        <w:sz w:val="16"/>
                      </w:rPr>
                      <w:t>Temperature</w:t>
                    </w:r>
                    <w:r>
                      <w:rPr>
                        <w:spacing w:val="-22"/>
                        <w:w w:val="105"/>
                        <w:sz w:val="16"/>
                      </w:rPr>
                      <w:t> </w:t>
                    </w:r>
                    <w:r>
                      <w:rPr>
                        <w:w w:val="105"/>
                        <w:sz w:val="16"/>
                      </w:rPr>
                      <w:t>(°C)</w:t>
                    </w:r>
                  </w:p>
                </w:txbxContent>
              </v:textbox>
              <w10:wrap type="none"/>
            </v:shape>
            <v:shape style="position:absolute;left:8113;top:4869;width:290;height:191" type="#_x0000_t202" filled="false" stroked="false">
              <v:textbox inset="0,0,0,0">
                <w:txbxContent>
                  <w:p>
                    <w:pPr>
                      <w:spacing w:before="3"/>
                      <w:ind w:left="0" w:right="0" w:firstLine="0"/>
                      <w:jc w:val="left"/>
                      <w:rPr>
                        <w:sz w:val="16"/>
                      </w:rPr>
                    </w:pPr>
                    <w:r>
                      <w:rPr>
                        <w:w w:val="105"/>
                        <w:sz w:val="16"/>
                      </w:rPr>
                      <w:t>105</w:t>
                    </w:r>
                  </w:p>
                </w:txbxContent>
              </v:textbox>
              <w10:wrap type="none"/>
            </v:shape>
            <v:shape style="position:absolute;left:7350;top:4869;width:200;height:191" type="#_x0000_t202" filled="false" stroked="false">
              <v:textbox inset="0,0,0,0">
                <w:txbxContent>
                  <w:p>
                    <w:pPr>
                      <w:spacing w:before="3"/>
                      <w:ind w:left="0" w:right="0" w:firstLine="0"/>
                      <w:jc w:val="left"/>
                      <w:rPr>
                        <w:sz w:val="16"/>
                      </w:rPr>
                    </w:pPr>
                    <w:r>
                      <w:rPr>
                        <w:w w:val="105"/>
                        <w:sz w:val="16"/>
                      </w:rPr>
                      <w:t>85</w:t>
                    </w:r>
                  </w:p>
                </w:txbxContent>
              </v:textbox>
              <w10:wrap type="none"/>
            </v:shape>
            <v:shape style="position:absolute;left:6526;top:4869;width:200;height:191" type="#_x0000_t202" filled="false" stroked="false">
              <v:textbox inset="0,0,0,0">
                <w:txbxContent>
                  <w:p>
                    <w:pPr>
                      <w:spacing w:before="3"/>
                      <w:ind w:left="0" w:right="0" w:firstLine="0"/>
                      <w:jc w:val="left"/>
                      <w:rPr>
                        <w:sz w:val="16"/>
                      </w:rPr>
                    </w:pPr>
                    <w:r>
                      <w:rPr>
                        <w:w w:val="105"/>
                        <w:sz w:val="16"/>
                      </w:rPr>
                      <w:t>70</w:t>
                    </w:r>
                  </w:p>
                </w:txbxContent>
              </v:textbox>
              <w10:wrap type="none"/>
            </v:shape>
            <v:shape style="position:absolute;left:5718;top:4869;width:200;height:191" type="#_x0000_t202" filled="false" stroked="false">
              <v:textbox inset="0,0,0,0">
                <w:txbxContent>
                  <w:p>
                    <w:pPr>
                      <w:spacing w:before="3"/>
                      <w:ind w:left="0" w:right="0" w:firstLine="0"/>
                      <w:jc w:val="left"/>
                      <w:rPr>
                        <w:sz w:val="16"/>
                      </w:rPr>
                    </w:pPr>
                    <w:r>
                      <w:rPr>
                        <w:w w:val="105"/>
                        <w:sz w:val="16"/>
                      </w:rPr>
                      <w:t>25</w:t>
                    </w:r>
                  </w:p>
                </w:txbxContent>
              </v:textbox>
              <w10:wrap type="none"/>
            </v:shape>
            <v:shape style="position:absolute;left:4954;top:4869;width:112;height:191" type="#_x0000_t202" filled="false" stroked="false">
              <v:textbox inset="0,0,0,0">
                <w:txbxContent>
                  <w:p>
                    <w:pPr>
                      <w:spacing w:before="3"/>
                      <w:ind w:left="0" w:right="0" w:firstLine="0"/>
                      <w:jc w:val="left"/>
                      <w:rPr>
                        <w:sz w:val="16"/>
                      </w:rPr>
                    </w:pPr>
                    <w:r>
                      <w:rPr>
                        <w:w w:val="102"/>
                        <w:sz w:val="16"/>
                      </w:rPr>
                      <w:t>0</w:t>
                    </w:r>
                  </w:p>
                </w:txbxContent>
              </v:textbox>
              <w10:wrap type="none"/>
            </v:shape>
            <v:shape style="position:absolute;left:4057;top:4869;width:261;height:191" type="#_x0000_t202" filled="false" stroked="false">
              <v:textbox inset="0,0,0,0">
                <w:txbxContent>
                  <w:p>
                    <w:pPr>
                      <w:spacing w:before="3"/>
                      <w:ind w:left="0" w:right="0" w:firstLine="0"/>
                      <w:jc w:val="left"/>
                      <w:rPr>
                        <w:sz w:val="16"/>
                      </w:rPr>
                    </w:pPr>
                    <w:r>
                      <w:rPr>
                        <w:w w:val="105"/>
                        <w:sz w:val="16"/>
                      </w:rPr>
                      <w:t>-40</w:t>
                    </w:r>
                  </w:p>
                </w:txbxContent>
              </v:textbox>
              <w10:wrap type="none"/>
            </v:shape>
            <v:shape style="position:absolute;left:3562;top:4644;width:112;height:191" type="#_x0000_t202" filled="false" stroked="false">
              <v:textbox inset="0,0,0,0">
                <w:txbxContent>
                  <w:p>
                    <w:pPr>
                      <w:spacing w:before="3"/>
                      <w:ind w:left="0" w:right="0" w:firstLine="0"/>
                      <w:jc w:val="left"/>
                      <w:rPr>
                        <w:sz w:val="16"/>
                      </w:rPr>
                    </w:pPr>
                    <w:r>
                      <w:rPr>
                        <w:w w:val="102"/>
                        <w:sz w:val="16"/>
                      </w:rPr>
                      <w:t>0</w:t>
                    </w:r>
                  </w:p>
                </w:txbxContent>
              </v:textbox>
              <w10:wrap type="none"/>
            </v:shape>
            <v:shape style="position:absolute;left:3562;top:4017;width:112;height:191" type="#_x0000_t202" filled="false" stroked="false">
              <v:textbox inset="0,0,0,0">
                <w:txbxContent>
                  <w:p>
                    <w:pPr>
                      <w:spacing w:before="3"/>
                      <w:ind w:left="0" w:right="0" w:firstLine="0"/>
                      <w:jc w:val="left"/>
                      <w:rPr>
                        <w:sz w:val="16"/>
                      </w:rPr>
                    </w:pPr>
                    <w:r>
                      <w:rPr>
                        <w:w w:val="102"/>
                        <w:sz w:val="16"/>
                      </w:rPr>
                      <w:t>5</w:t>
                    </w:r>
                  </w:p>
                </w:txbxContent>
              </v:textbox>
              <w10:wrap type="none"/>
            </v:shape>
            <v:shape style="position:absolute;left:3472;top:3374;width:200;height:191" type="#_x0000_t202" filled="false" stroked="false">
              <v:textbox inset="0,0,0,0">
                <w:txbxContent>
                  <w:p>
                    <w:pPr>
                      <w:spacing w:before="3"/>
                      <w:ind w:left="0" w:right="0" w:firstLine="0"/>
                      <w:jc w:val="left"/>
                      <w:rPr>
                        <w:sz w:val="16"/>
                      </w:rPr>
                    </w:pPr>
                    <w:r>
                      <w:rPr>
                        <w:w w:val="105"/>
                        <w:sz w:val="16"/>
                      </w:rPr>
                      <w:t>10</w:t>
                    </w:r>
                  </w:p>
                </w:txbxContent>
              </v:textbox>
              <w10:wrap type="none"/>
            </v:shape>
            <v:shape style="position:absolute;left:3472;top:2746;width:200;height:191" type="#_x0000_t202" filled="false" stroked="false">
              <v:textbox inset="0,0,0,0">
                <w:txbxContent>
                  <w:p>
                    <w:pPr>
                      <w:spacing w:before="3"/>
                      <w:ind w:left="0" w:right="0" w:firstLine="0"/>
                      <w:jc w:val="left"/>
                      <w:rPr>
                        <w:sz w:val="16"/>
                      </w:rPr>
                    </w:pPr>
                    <w:r>
                      <w:rPr>
                        <w:w w:val="105"/>
                        <w:sz w:val="16"/>
                      </w:rPr>
                      <w:t>15</w:t>
                    </w:r>
                  </w:p>
                </w:txbxContent>
              </v:textbox>
              <w10:wrap type="none"/>
            </v:shape>
            <v:shape style="position:absolute;left:3472;top:2117;width:200;height:191" type="#_x0000_t202" filled="false" stroked="false">
              <v:textbox inset="0,0,0,0">
                <w:txbxContent>
                  <w:p>
                    <w:pPr>
                      <w:spacing w:before="3"/>
                      <w:ind w:left="0" w:right="0" w:firstLine="0"/>
                      <w:jc w:val="left"/>
                      <w:rPr>
                        <w:sz w:val="16"/>
                      </w:rPr>
                    </w:pPr>
                    <w:r>
                      <w:rPr>
                        <w:w w:val="105"/>
                        <w:sz w:val="16"/>
                      </w:rPr>
                      <w:t>20</w:t>
                    </w:r>
                  </w:p>
                </w:txbxContent>
              </v:textbox>
              <w10:wrap type="none"/>
            </v:shape>
            <v:shape style="position:absolute;left:3472;top:1474;width:200;height:191" type="#_x0000_t202" filled="false" stroked="false">
              <v:textbox inset="0,0,0,0">
                <w:txbxContent>
                  <w:p>
                    <w:pPr>
                      <w:spacing w:before="3"/>
                      <w:ind w:left="0" w:right="0" w:firstLine="0"/>
                      <w:jc w:val="left"/>
                      <w:rPr>
                        <w:sz w:val="16"/>
                      </w:rPr>
                    </w:pPr>
                    <w:r>
                      <w:rPr>
                        <w:w w:val="105"/>
                        <w:sz w:val="16"/>
                      </w:rPr>
                      <w:t>25</w:t>
                    </w:r>
                  </w:p>
                </w:txbxContent>
              </v:textbox>
              <w10:wrap type="none"/>
            </v:shape>
            <v:shape style="position:absolute;left:3472;top:846;width:200;height:191" type="#_x0000_t202" filled="false" stroked="false">
              <v:textbox inset="0,0,0,0">
                <w:txbxContent>
                  <w:p>
                    <w:pPr>
                      <w:spacing w:before="3"/>
                      <w:ind w:left="0" w:right="0" w:firstLine="0"/>
                      <w:jc w:val="left"/>
                      <w:rPr>
                        <w:sz w:val="16"/>
                      </w:rPr>
                    </w:pPr>
                    <w:r>
                      <w:rPr>
                        <w:w w:val="105"/>
                        <w:sz w:val="16"/>
                      </w:rPr>
                      <w:t>30</w:t>
                    </w:r>
                  </w:p>
                </w:txbxContent>
              </v:textbox>
              <w10:wrap type="none"/>
            </v:shape>
            <v:shape style="position:absolute;left:8816;top:2372;width:1137;height:971" type="#_x0000_t202" filled="false" stroked="true" strokeweight=".06pt" strokecolor="#000000">
              <v:textbox inset="0,0,0,0">
                <w:txbxContent>
                  <w:p>
                    <w:pPr>
                      <w:spacing w:before="31"/>
                      <w:ind w:left="508" w:right="0" w:firstLine="0"/>
                      <w:jc w:val="left"/>
                      <w:rPr>
                        <w:sz w:val="16"/>
                      </w:rPr>
                    </w:pPr>
                    <w:r>
                      <w:rPr>
                        <w:w w:val="105"/>
                        <w:sz w:val="16"/>
                      </w:rPr>
                      <w:t>72</w:t>
                    </w:r>
                    <w:r>
                      <w:rPr>
                        <w:spacing w:val="-19"/>
                        <w:w w:val="105"/>
                        <w:sz w:val="16"/>
                      </w:rPr>
                      <w:t> </w:t>
                    </w:r>
                    <w:r>
                      <w:rPr>
                        <w:w w:val="105"/>
                        <w:sz w:val="16"/>
                      </w:rPr>
                      <w:t>MHz</w:t>
                    </w:r>
                  </w:p>
                  <w:p>
                    <w:pPr>
                      <w:spacing w:before="55"/>
                      <w:ind w:left="508" w:right="0" w:firstLine="0"/>
                      <w:jc w:val="left"/>
                      <w:rPr>
                        <w:sz w:val="16"/>
                      </w:rPr>
                    </w:pPr>
                    <w:r>
                      <w:rPr>
                        <w:w w:val="105"/>
                        <w:sz w:val="16"/>
                      </w:rPr>
                      <w:t>36</w:t>
                    </w:r>
                    <w:r>
                      <w:rPr>
                        <w:spacing w:val="-19"/>
                        <w:w w:val="105"/>
                        <w:sz w:val="16"/>
                      </w:rPr>
                      <w:t> </w:t>
                    </w:r>
                    <w:r>
                      <w:rPr>
                        <w:w w:val="105"/>
                        <w:sz w:val="16"/>
                      </w:rPr>
                      <w:t>MHz</w:t>
                    </w:r>
                  </w:p>
                  <w:p>
                    <w:pPr>
                      <w:spacing w:before="56"/>
                      <w:ind w:left="508" w:right="0" w:firstLine="0"/>
                      <w:jc w:val="left"/>
                      <w:rPr>
                        <w:sz w:val="16"/>
                      </w:rPr>
                    </w:pPr>
                    <w:r>
                      <w:rPr>
                        <w:w w:val="105"/>
                        <w:sz w:val="16"/>
                      </w:rPr>
                      <w:t>16</w:t>
                    </w:r>
                    <w:r>
                      <w:rPr>
                        <w:spacing w:val="-19"/>
                        <w:w w:val="105"/>
                        <w:sz w:val="16"/>
                      </w:rPr>
                      <w:t> </w:t>
                    </w:r>
                    <w:r>
                      <w:rPr>
                        <w:w w:val="105"/>
                        <w:sz w:val="16"/>
                      </w:rPr>
                      <w:t>MHz</w:t>
                    </w:r>
                  </w:p>
                  <w:p>
                    <w:pPr>
                      <w:spacing w:before="55"/>
                      <w:ind w:left="508" w:right="0" w:firstLine="0"/>
                      <w:jc w:val="left"/>
                      <w:rPr>
                        <w:sz w:val="16"/>
                      </w:rPr>
                    </w:pPr>
                    <w:r>
                      <w:rPr>
                        <w:w w:val="105"/>
                        <w:sz w:val="16"/>
                      </w:rPr>
                      <w:t>8 MHz</w:t>
                    </w:r>
                  </w:p>
                </w:txbxContent>
              </v:textbox>
              <v:stroke dashstyle="solid"/>
              <w10:wrap type="none"/>
            </v:shape>
            <w10:wrap type="none"/>
          </v:group>
        </w:pict>
      </w:r>
      <w:r>
        <w:rPr/>
        <w:pict>
          <v:shape style="position:absolute;margin-left:159.162155pt;margin-top:108.193596pt;width:11.55pt;height:69.8pt;mso-position-horizontal-relative:page;mso-position-vertical-relative:paragraph;z-index:252386304" type="#_x0000_t202" filled="false" stroked="false">
            <v:textbox inset="0,0,0,0" style="layout-flow:vertical;mso-layout-flow-alt:bottom-to-top">
              <w:txbxContent>
                <w:p>
                  <w:pPr>
                    <w:spacing w:before="23"/>
                    <w:ind w:left="20" w:right="0" w:firstLine="0"/>
                    <w:jc w:val="left"/>
                    <w:rPr>
                      <w:sz w:val="16"/>
                    </w:rPr>
                  </w:pPr>
                  <w:r>
                    <w:rPr>
                      <w:sz w:val="16"/>
                    </w:rPr>
                    <w:t>Consumption (mA)</w:t>
                  </w:r>
                </w:p>
              </w:txbxContent>
            </v:textbox>
            <w10:wrap type="none"/>
          </v:shape>
        </w:pict>
      </w:r>
      <w:bookmarkStart w:name="Figure 17. Typical current consumption i" w:id="199"/>
      <w:bookmarkEnd w:id="199"/>
      <w:r>
        <w:rPr>
          <w:b w:val="0"/>
        </w:rPr>
      </w:r>
      <w:bookmarkStart w:name="_bookmark77" w:id="200"/>
      <w:bookmarkEnd w:id="200"/>
      <w:r>
        <w:rPr>
          <w:b w:val="0"/>
        </w:rPr>
      </w:r>
      <w:r>
        <w:rPr/>
        <w:t>Figure 17. </w:t>
      </w:r>
      <w:r>
        <w:rPr>
          <w:spacing w:val="-3"/>
        </w:rPr>
        <w:t>Typical </w:t>
      </w:r>
      <w:r>
        <w:rPr/>
        <w:t>current consumption in Run mode versus frequency (at 3.6 V) - code with data processing running from RAM, peripherals</w:t>
      </w:r>
      <w:r>
        <w:rPr>
          <w:spacing w:val="-16"/>
        </w:rPr>
        <w:t> </w:t>
      </w:r>
      <w:r>
        <w:rPr/>
        <w:t>disabled</w:t>
      </w:r>
    </w:p>
    <w:p>
      <w:pPr>
        <w:spacing w:after="0" w:line="249" w:lineRule="auto"/>
        <w:sectPr>
          <w:pgSz w:w="11900" w:h="16840"/>
          <w:pgMar w:header="1172" w:footer="1899" w:top="1480" w:bottom="2080" w:left="1180" w:right="0"/>
        </w:sectPr>
      </w:pPr>
    </w:p>
    <w:p>
      <w:pPr>
        <w:pStyle w:val="BodyText"/>
        <w:spacing w:before="3"/>
        <w:rPr>
          <w:b/>
          <w:sz w:val="21"/>
        </w:rPr>
      </w:pPr>
    </w:p>
    <w:p>
      <w:pPr>
        <w:pStyle w:val="Heading6"/>
        <w:spacing w:line="249" w:lineRule="auto" w:before="93" w:after="31"/>
        <w:ind w:left="5083" w:right="1319" w:hanging="3742"/>
      </w:pPr>
      <w:bookmarkStart w:name="Table 15. Maximum current consumption in" w:id="201"/>
      <w:bookmarkEnd w:id="201"/>
      <w:r>
        <w:rPr>
          <w:b w:val="0"/>
        </w:rPr>
      </w:r>
      <w:bookmarkStart w:name="_bookmark78" w:id="202"/>
      <w:bookmarkEnd w:id="202"/>
      <w:r>
        <w:rPr>
          <w:b w:val="0"/>
        </w:rPr>
      </w:r>
      <w:r>
        <w:rPr/>
        <w:t>Table 15. Maximum current consumption in Sleep mode, code running from Flash or RAM</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8"/>
        <w:gridCol w:w="1470"/>
        <w:gridCol w:w="1883"/>
        <w:gridCol w:w="871"/>
        <w:gridCol w:w="1259"/>
        <w:gridCol w:w="1164"/>
        <w:gridCol w:w="635"/>
      </w:tblGrid>
      <w:tr>
        <w:trPr>
          <w:trHeight w:val="380" w:hRule="atLeast"/>
        </w:trPr>
        <w:tc>
          <w:tcPr>
            <w:tcW w:w="798" w:type="dxa"/>
            <w:vMerge w:val="restart"/>
            <w:tcBorders>
              <w:bottom w:val="single" w:sz="12" w:space="0" w:color="000000"/>
            </w:tcBorders>
          </w:tcPr>
          <w:p>
            <w:pPr>
              <w:pStyle w:val="TableParagraph"/>
              <w:spacing w:before="2"/>
              <w:jc w:val="left"/>
              <w:rPr>
                <w:b/>
                <w:sz w:val="23"/>
              </w:rPr>
            </w:pPr>
          </w:p>
          <w:p>
            <w:pPr>
              <w:pStyle w:val="TableParagraph"/>
              <w:ind w:left="74"/>
              <w:jc w:val="left"/>
              <w:rPr>
                <w:b/>
                <w:sz w:val="18"/>
              </w:rPr>
            </w:pPr>
            <w:r>
              <w:rPr>
                <w:b/>
                <w:sz w:val="18"/>
              </w:rPr>
              <w:t>Symbol</w:t>
            </w:r>
          </w:p>
        </w:tc>
        <w:tc>
          <w:tcPr>
            <w:tcW w:w="1470" w:type="dxa"/>
            <w:vMerge w:val="restart"/>
            <w:tcBorders>
              <w:bottom w:val="single" w:sz="12" w:space="0" w:color="000000"/>
            </w:tcBorders>
          </w:tcPr>
          <w:p>
            <w:pPr>
              <w:pStyle w:val="TableParagraph"/>
              <w:spacing w:before="2"/>
              <w:jc w:val="left"/>
              <w:rPr>
                <w:b/>
                <w:sz w:val="23"/>
              </w:rPr>
            </w:pPr>
          </w:p>
          <w:p>
            <w:pPr>
              <w:pStyle w:val="TableParagraph"/>
              <w:ind w:left="295"/>
              <w:jc w:val="left"/>
              <w:rPr>
                <w:b/>
                <w:sz w:val="18"/>
              </w:rPr>
            </w:pPr>
            <w:r>
              <w:rPr>
                <w:b/>
                <w:sz w:val="18"/>
              </w:rPr>
              <w:t>Parameter</w:t>
            </w:r>
          </w:p>
        </w:tc>
        <w:tc>
          <w:tcPr>
            <w:tcW w:w="1883" w:type="dxa"/>
            <w:vMerge w:val="restart"/>
            <w:tcBorders>
              <w:bottom w:val="single" w:sz="12" w:space="0" w:color="000000"/>
            </w:tcBorders>
          </w:tcPr>
          <w:p>
            <w:pPr>
              <w:pStyle w:val="TableParagraph"/>
              <w:spacing w:before="2"/>
              <w:jc w:val="left"/>
              <w:rPr>
                <w:b/>
                <w:sz w:val="23"/>
              </w:rPr>
            </w:pPr>
          </w:p>
          <w:p>
            <w:pPr>
              <w:pStyle w:val="TableParagraph"/>
              <w:ind w:left="471"/>
              <w:jc w:val="left"/>
              <w:rPr>
                <w:b/>
                <w:sz w:val="18"/>
              </w:rPr>
            </w:pPr>
            <w:r>
              <w:rPr>
                <w:b/>
                <w:sz w:val="18"/>
              </w:rPr>
              <w:t>Conditions</w:t>
            </w:r>
          </w:p>
        </w:tc>
        <w:tc>
          <w:tcPr>
            <w:tcW w:w="871" w:type="dxa"/>
            <w:vMerge w:val="restart"/>
            <w:tcBorders>
              <w:bottom w:val="single" w:sz="12" w:space="0" w:color="000000"/>
            </w:tcBorders>
          </w:tcPr>
          <w:p>
            <w:pPr>
              <w:pStyle w:val="TableParagraph"/>
              <w:spacing w:before="9"/>
              <w:jc w:val="left"/>
              <w:rPr>
                <w:b/>
                <w:sz w:val="22"/>
              </w:rPr>
            </w:pPr>
          </w:p>
          <w:p>
            <w:pPr>
              <w:pStyle w:val="TableParagraph"/>
              <w:ind w:left="205"/>
              <w:jc w:val="left"/>
              <w:rPr>
                <w:b/>
                <w:sz w:val="14"/>
              </w:rPr>
            </w:pPr>
            <w:r>
              <w:rPr>
                <w:b/>
                <w:position w:val="5"/>
                <w:sz w:val="18"/>
              </w:rPr>
              <w:t>f</w:t>
            </w:r>
            <w:r>
              <w:rPr>
                <w:b/>
                <w:sz w:val="14"/>
              </w:rPr>
              <w:t>HCLK</w:t>
            </w:r>
          </w:p>
        </w:tc>
        <w:tc>
          <w:tcPr>
            <w:tcW w:w="2423" w:type="dxa"/>
            <w:gridSpan w:val="2"/>
          </w:tcPr>
          <w:p>
            <w:pPr>
              <w:pStyle w:val="TableParagraph"/>
              <w:spacing w:before="31"/>
              <w:ind w:left="930" w:right="921"/>
              <w:rPr>
                <w:b/>
                <w:sz w:val="14"/>
              </w:rPr>
            </w:pPr>
            <w:r>
              <w:rPr>
                <w:b/>
                <w:position w:val="-6"/>
                <w:sz w:val="18"/>
              </w:rPr>
              <w:t>Max</w:t>
            </w:r>
            <w:r>
              <w:rPr>
                <w:b/>
                <w:sz w:val="14"/>
              </w:rPr>
              <w:t>(1)</w:t>
            </w:r>
          </w:p>
        </w:tc>
        <w:tc>
          <w:tcPr>
            <w:tcW w:w="635" w:type="dxa"/>
            <w:vMerge w:val="restart"/>
            <w:tcBorders>
              <w:bottom w:val="single" w:sz="12" w:space="0" w:color="000000"/>
            </w:tcBorders>
          </w:tcPr>
          <w:p>
            <w:pPr>
              <w:pStyle w:val="TableParagraph"/>
              <w:spacing w:before="2"/>
              <w:jc w:val="left"/>
              <w:rPr>
                <w:b/>
                <w:sz w:val="23"/>
              </w:rPr>
            </w:pPr>
          </w:p>
          <w:p>
            <w:pPr>
              <w:pStyle w:val="TableParagraph"/>
              <w:ind w:left="142"/>
              <w:jc w:val="left"/>
              <w:rPr>
                <w:b/>
                <w:sz w:val="18"/>
              </w:rPr>
            </w:pPr>
            <w:r>
              <w:rPr>
                <w:b/>
                <w:sz w:val="18"/>
              </w:rPr>
              <w:t>Unit</w:t>
            </w:r>
          </w:p>
        </w:tc>
      </w:tr>
      <w:tr>
        <w:trPr>
          <w:trHeight w:val="370" w:hRule="atLeast"/>
        </w:trPr>
        <w:tc>
          <w:tcPr>
            <w:tcW w:w="798" w:type="dxa"/>
            <w:vMerge/>
            <w:tcBorders>
              <w:top w:val="nil"/>
              <w:bottom w:val="single" w:sz="12" w:space="0" w:color="000000"/>
            </w:tcBorders>
          </w:tcPr>
          <w:p>
            <w:pPr>
              <w:rPr>
                <w:sz w:val="2"/>
                <w:szCs w:val="2"/>
              </w:rPr>
            </w:pPr>
          </w:p>
        </w:tc>
        <w:tc>
          <w:tcPr>
            <w:tcW w:w="1470" w:type="dxa"/>
            <w:vMerge/>
            <w:tcBorders>
              <w:top w:val="nil"/>
              <w:bottom w:val="single" w:sz="12" w:space="0" w:color="000000"/>
            </w:tcBorders>
          </w:tcPr>
          <w:p>
            <w:pPr>
              <w:rPr>
                <w:sz w:val="2"/>
                <w:szCs w:val="2"/>
              </w:rPr>
            </w:pPr>
          </w:p>
        </w:tc>
        <w:tc>
          <w:tcPr>
            <w:tcW w:w="1883" w:type="dxa"/>
            <w:vMerge/>
            <w:tcBorders>
              <w:top w:val="nil"/>
              <w:bottom w:val="single" w:sz="12" w:space="0" w:color="000000"/>
            </w:tcBorders>
          </w:tcPr>
          <w:p>
            <w:pPr>
              <w:rPr>
                <w:sz w:val="2"/>
                <w:szCs w:val="2"/>
              </w:rPr>
            </w:pPr>
          </w:p>
        </w:tc>
        <w:tc>
          <w:tcPr>
            <w:tcW w:w="871" w:type="dxa"/>
            <w:vMerge/>
            <w:tcBorders>
              <w:top w:val="nil"/>
              <w:bottom w:val="single" w:sz="12" w:space="0" w:color="000000"/>
            </w:tcBorders>
          </w:tcPr>
          <w:p>
            <w:pPr>
              <w:rPr>
                <w:sz w:val="2"/>
                <w:szCs w:val="2"/>
              </w:rPr>
            </w:pPr>
          </w:p>
        </w:tc>
        <w:tc>
          <w:tcPr>
            <w:tcW w:w="1259" w:type="dxa"/>
            <w:tcBorders>
              <w:bottom w:val="single" w:sz="12" w:space="0" w:color="000000"/>
            </w:tcBorders>
          </w:tcPr>
          <w:p>
            <w:pPr>
              <w:pStyle w:val="TableParagraph"/>
              <w:spacing w:before="56"/>
              <w:ind w:left="181" w:right="170"/>
              <w:rPr>
                <w:b/>
                <w:sz w:val="18"/>
              </w:rPr>
            </w:pPr>
            <w:r>
              <w:rPr>
                <w:b/>
                <w:sz w:val="18"/>
              </w:rPr>
              <w:t>T</w:t>
            </w:r>
            <w:r>
              <w:rPr>
                <w:b/>
                <w:position w:val="-3"/>
                <w:sz w:val="14"/>
              </w:rPr>
              <w:t>A </w:t>
            </w:r>
            <w:r>
              <w:rPr>
                <w:b/>
                <w:sz w:val="18"/>
              </w:rPr>
              <w:t>= 85 °C</w:t>
            </w:r>
          </w:p>
        </w:tc>
        <w:tc>
          <w:tcPr>
            <w:tcW w:w="1164" w:type="dxa"/>
            <w:tcBorders>
              <w:bottom w:val="single" w:sz="12" w:space="0" w:color="000000"/>
            </w:tcBorders>
          </w:tcPr>
          <w:p>
            <w:pPr>
              <w:pStyle w:val="TableParagraph"/>
              <w:spacing w:before="56"/>
              <w:ind w:left="82" w:right="73"/>
              <w:rPr>
                <w:b/>
                <w:sz w:val="18"/>
              </w:rPr>
            </w:pPr>
            <w:r>
              <w:rPr>
                <w:b/>
                <w:sz w:val="18"/>
              </w:rPr>
              <w:t>T</w:t>
            </w:r>
            <w:r>
              <w:rPr>
                <w:b/>
                <w:position w:val="-3"/>
                <w:sz w:val="14"/>
              </w:rPr>
              <w:t>A </w:t>
            </w:r>
            <w:r>
              <w:rPr>
                <w:b/>
                <w:sz w:val="18"/>
              </w:rPr>
              <w:t>= 105 °C</w:t>
            </w:r>
          </w:p>
        </w:tc>
        <w:tc>
          <w:tcPr>
            <w:tcW w:w="635" w:type="dxa"/>
            <w:vMerge/>
            <w:tcBorders>
              <w:top w:val="nil"/>
              <w:bottom w:val="single" w:sz="12" w:space="0" w:color="000000"/>
            </w:tcBorders>
          </w:tcPr>
          <w:p>
            <w:pPr>
              <w:rPr>
                <w:sz w:val="2"/>
                <w:szCs w:val="2"/>
              </w:rPr>
            </w:pPr>
          </w:p>
        </w:tc>
      </w:tr>
      <w:tr>
        <w:trPr>
          <w:trHeight w:val="299" w:hRule="atLeast"/>
        </w:trPr>
        <w:tc>
          <w:tcPr>
            <w:tcW w:w="798"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11"/>
              <w:jc w:val="left"/>
              <w:rPr>
                <w:b/>
                <w:sz w:val="33"/>
              </w:rPr>
            </w:pPr>
          </w:p>
          <w:p>
            <w:pPr>
              <w:pStyle w:val="TableParagraph"/>
              <w:ind w:left="269"/>
              <w:jc w:val="left"/>
              <w:rPr>
                <w:sz w:val="14"/>
              </w:rPr>
            </w:pPr>
            <w:r>
              <w:rPr>
                <w:position w:val="5"/>
                <w:sz w:val="18"/>
              </w:rPr>
              <w:t>I</w:t>
            </w:r>
            <w:r>
              <w:rPr>
                <w:sz w:val="14"/>
              </w:rPr>
              <w:t>DD</w:t>
            </w:r>
          </w:p>
        </w:tc>
        <w:tc>
          <w:tcPr>
            <w:tcW w:w="1470"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0"/>
              <w:jc w:val="left"/>
              <w:rPr>
                <w:b/>
                <w:sz w:val="24"/>
              </w:rPr>
            </w:pPr>
          </w:p>
          <w:p>
            <w:pPr>
              <w:pStyle w:val="TableParagraph"/>
              <w:spacing w:line="254" w:lineRule="auto"/>
              <w:ind w:left="59"/>
              <w:jc w:val="left"/>
              <w:rPr>
                <w:sz w:val="18"/>
              </w:rPr>
            </w:pPr>
            <w:r>
              <w:rPr>
                <w:sz w:val="18"/>
              </w:rPr>
              <w:t>Supply current in Sleep mode</w:t>
            </w:r>
          </w:p>
        </w:tc>
        <w:tc>
          <w:tcPr>
            <w:tcW w:w="1883"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spacing w:before="6"/>
              <w:jc w:val="left"/>
              <w:rPr>
                <w:b/>
                <w:sz w:val="18"/>
              </w:rPr>
            </w:pPr>
          </w:p>
          <w:p>
            <w:pPr>
              <w:pStyle w:val="TableParagraph"/>
              <w:spacing w:line="254" w:lineRule="auto"/>
              <w:ind w:left="59"/>
              <w:jc w:val="left"/>
              <w:rPr>
                <w:sz w:val="18"/>
              </w:rPr>
            </w:pPr>
            <w:r>
              <w:rPr>
                <w:sz w:val="18"/>
              </w:rPr>
              <w:t>External clock</w:t>
            </w:r>
            <w:r>
              <w:rPr>
                <w:position w:val="7"/>
                <w:sz w:val="14"/>
              </w:rPr>
              <w:t>(2)</w:t>
            </w:r>
            <w:r>
              <w:rPr>
                <w:sz w:val="18"/>
              </w:rPr>
              <w:t>, all peripherals enabled</w:t>
            </w:r>
          </w:p>
        </w:tc>
        <w:tc>
          <w:tcPr>
            <w:tcW w:w="871" w:type="dxa"/>
            <w:tcBorders>
              <w:top w:val="single" w:sz="12" w:space="0" w:color="000000"/>
            </w:tcBorders>
          </w:tcPr>
          <w:p>
            <w:pPr>
              <w:pStyle w:val="TableParagraph"/>
              <w:spacing w:before="16"/>
              <w:ind w:left="59"/>
              <w:jc w:val="left"/>
              <w:rPr>
                <w:sz w:val="18"/>
              </w:rPr>
            </w:pPr>
            <w:r>
              <w:rPr>
                <w:sz w:val="18"/>
              </w:rPr>
              <w:t>72 MHz</w:t>
            </w:r>
          </w:p>
        </w:tc>
        <w:tc>
          <w:tcPr>
            <w:tcW w:w="1259" w:type="dxa"/>
            <w:tcBorders>
              <w:top w:val="single" w:sz="12" w:space="0" w:color="000000"/>
            </w:tcBorders>
          </w:tcPr>
          <w:p>
            <w:pPr>
              <w:pStyle w:val="TableParagraph"/>
              <w:spacing w:before="16"/>
              <w:ind w:left="180" w:right="170"/>
              <w:rPr>
                <w:sz w:val="18"/>
              </w:rPr>
            </w:pPr>
            <w:r>
              <w:rPr>
                <w:sz w:val="18"/>
              </w:rPr>
              <w:t>30</w:t>
            </w:r>
          </w:p>
        </w:tc>
        <w:tc>
          <w:tcPr>
            <w:tcW w:w="1164" w:type="dxa"/>
            <w:tcBorders>
              <w:top w:val="single" w:sz="12" w:space="0" w:color="000000"/>
            </w:tcBorders>
          </w:tcPr>
          <w:p>
            <w:pPr>
              <w:pStyle w:val="TableParagraph"/>
              <w:spacing w:before="16"/>
              <w:ind w:left="82" w:right="73"/>
              <w:rPr>
                <w:sz w:val="18"/>
              </w:rPr>
            </w:pPr>
            <w:r>
              <w:rPr>
                <w:sz w:val="18"/>
              </w:rPr>
              <w:t>32</w:t>
            </w:r>
          </w:p>
        </w:tc>
        <w:tc>
          <w:tcPr>
            <w:tcW w:w="635"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65"/>
              <w:ind w:left="182"/>
              <w:jc w:val="left"/>
              <w:rPr>
                <w:sz w:val="18"/>
              </w:rPr>
            </w:pPr>
            <w:r>
              <w:rPr>
                <w:sz w:val="18"/>
              </w:rPr>
              <w:t>mA</w:t>
            </w:r>
          </w:p>
        </w:tc>
      </w:tr>
      <w:tr>
        <w:trPr>
          <w:trHeight w:val="309"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5"/>
              <w:ind w:left="59"/>
              <w:jc w:val="left"/>
              <w:rPr>
                <w:sz w:val="18"/>
              </w:rPr>
            </w:pPr>
            <w:r>
              <w:rPr>
                <w:sz w:val="18"/>
              </w:rPr>
              <w:t>48 MHz</w:t>
            </w:r>
          </w:p>
        </w:tc>
        <w:tc>
          <w:tcPr>
            <w:tcW w:w="1259" w:type="dxa"/>
          </w:tcPr>
          <w:p>
            <w:pPr>
              <w:pStyle w:val="TableParagraph"/>
              <w:spacing w:before="25"/>
              <w:ind w:left="180" w:right="170"/>
              <w:rPr>
                <w:sz w:val="18"/>
              </w:rPr>
            </w:pPr>
            <w:r>
              <w:rPr>
                <w:sz w:val="18"/>
              </w:rPr>
              <w:t>20</w:t>
            </w:r>
          </w:p>
        </w:tc>
        <w:tc>
          <w:tcPr>
            <w:tcW w:w="1164" w:type="dxa"/>
          </w:tcPr>
          <w:p>
            <w:pPr>
              <w:pStyle w:val="TableParagraph"/>
              <w:spacing w:before="25"/>
              <w:ind w:left="82" w:right="72"/>
              <w:rPr>
                <w:sz w:val="18"/>
              </w:rPr>
            </w:pPr>
            <w:r>
              <w:rPr>
                <w:sz w:val="18"/>
              </w:rPr>
              <w:t>20.5</w:t>
            </w:r>
          </w:p>
        </w:tc>
        <w:tc>
          <w:tcPr>
            <w:tcW w:w="635" w:type="dxa"/>
            <w:vMerge/>
            <w:tcBorders>
              <w:top w:val="nil"/>
            </w:tcBorders>
          </w:tcPr>
          <w:p>
            <w:pPr>
              <w:rPr>
                <w:sz w:val="2"/>
                <w:szCs w:val="2"/>
              </w:rPr>
            </w:pPr>
          </w:p>
        </w:tc>
      </w:tr>
      <w:tr>
        <w:trPr>
          <w:trHeight w:val="310"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6"/>
              <w:ind w:left="59"/>
              <w:jc w:val="left"/>
              <w:rPr>
                <w:sz w:val="18"/>
              </w:rPr>
            </w:pPr>
            <w:r>
              <w:rPr>
                <w:sz w:val="18"/>
              </w:rPr>
              <w:t>36 MHz</w:t>
            </w:r>
          </w:p>
        </w:tc>
        <w:tc>
          <w:tcPr>
            <w:tcW w:w="1259" w:type="dxa"/>
          </w:tcPr>
          <w:p>
            <w:pPr>
              <w:pStyle w:val="TableParagraph"/>
              <w:spacing w:before="26"/>
              <w:ind w:left="180" w:right="170"/>
              <w:rPr>
                <w:sz w:val="18"/>
              </w:rPr>
            </w:pPr>
            <w:r>
              <w:rPr>
                <w:sz w:val="18"/>
              </w:rPr>
              <w:t>15.5</w:t>
            </w:r>
          </w:p>
        </w:tc>
        <w:tc>
          <w:tcPr>
            <w:tcW w:w="1164" w:type="dxa"/>
          </w:tcPr>
          <w:p>
            <w:pPr>
              <w:pStyle w:val="TableParagraph"/>
              <w:spacing w:before="26"/>
              <w:ind w:left="82" w:right="73"/>
              <w:rPr>
                <w:sz w:val="18"/>
              </w:rPr>
            </w:pPr>
            <w:r>
              <w:rPr>
                <w:sz w:val="18"/>
              </w:rPr>
              <w:t>16</w:t>
            </w:r>
          </w:p>
        </w:tc>
        <w:tc>
          <w:tcPr>
            <w:tcW w:w="635" w:type="dxa"/>
            <w:vMerge/>
            <w:tcBorders>
              <w:top w:val="nil"/>
            </w:tcBorders>
          </w:tcPr>
          <w:p>
            <w:pPr>
              <w:rPr>
                <w:sz w:val="2"/>
                <w:szCs w:val="2"/>
              </w:rPr>
            </w:pPr>
          </w:p>
        </w:tc>
      </w:tr>
      <w:tr>
        <w:trPr>
          <w:trHeight w:val="310"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6"/>
              <w:ind w:left="59"/>
              <w:jc w:val="left"/>
              <w:rPr>
                <w:sz w:val="18"/>
              </w:rPr>
            </w:pPr>
            <w:r>
              <w:rPr>
                <w:sz w:val="18"/>
              </w:rPr>
              <w:t>24 MHz</w:t>
            </w:r>
          </w:p>
        </w:tc>
        <w:tc>
          <w:tcPr>
            <w:tcW w:w="1259" w:type="dxa"/>
          </w:tcPr>
          <w:p>
            <w:pPr>
              <w:pStyle w:val="TableParagraph"/>
              <w:spacing w:before="26"/>
              <w:ind w:left="180" w:right="170"/>
              <w:rPr>
                <w:sz w:val="18"/>
              </w:rPr>
            </w:pPr>
            <w:r>
              <w:rPr>
                <w:sz w:val="18"/>
              </w:rPr>
              <w:t>11.5</w:t>
            </w:r>
          </w:p>
        </w:tc>
        <w:tc>
          <w:tcPr>
            <w:tcW w:w="1164" w:type="dxa"/>
          </w:tcPr>
          <w:p>
            <w:pPr>
              <w:pStyle w:val="TableParagraph"/>
              <w:spacing w:before="26"/>
              <w:ind w:left="82" w:right="73"/>
              <w:rPr>
                <w:sz w:val="18"/>
              </w:rPr>
            </w:pPr>
            <w:r>
              <w:rPr>
                <w:sz w:val="18"/>
              </w:rPr>
              <w:t>12</w:t>
            </w:r>
          </w:p>
        </w:tc>
        <w:tc>
          <w:tcPr>
            <w:tcW w:w="635" w:type="dxa"/>
            <w:vMerge/>
            <w:tcBorders>
              <w:top w:val="nil"/>
            </w:tcBorders>
          </w:tcPr>
          <w:p>
            <w:pPr>
              <w:rPr>
                <w:sz w:val="2"/>
                <w:szCs w:val="2"/>
              </w:rPr>
            </w:pPr>
          </w:p>
        </w:tc>
      </w:tr>
      <w:tr>
        <w:trPr>
          <w:trHeight w:val="309"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5"/>
              <w:ind w:left="59"/>
              <w:jc w:val="left"/>
              <w:rPr>
                <w:sz w:val="18"/>
              </w:rPr>
            </w:pPr>
            <w:r>
              <w:rPr>
                <w:sz w:val="18"/>
              </w:rPr>
              <w:t>16 MHz</w:t>
            </w:r>
          </w:p>
        </w:tc>
        <w:tc>
          <w:tcPr>
            <w:tcW w:w="1259" w:type="dxa"/>
          </w:tcPr>
          <w:p>
            <w:pPr>
              <w:pStyle w:val="TableParagraph"/>
              <w:spacing w:before="25"/>
              <w:ind w:left="180" w:right="170"/>
              <w:rPr>
                <w:sz w:val="18"/>
              </w:rPr>
            </w:pPr>
            <w:r>
              <w:rPr>
                <w:sz w:val="18"/>
              </w:rPr>
              <w:t>8.5</w:t>
            </w:r>
          </w:p>
        </w:tc>
        <w:tc>
          <w:tcPr>
            <w:tcW w:w="1164" w:type="dxa"/>
          </w:tcPr>
          <w:p>
            <w:pPr>
              <w:pStyle w:val="TableParagraph"/>
              <w:spacing w:before="25"/>
              <w:ind w:left="10"/>
              <w:rPr>
                <w:sz w:val="18"/>
              </w:rPr>
            </w:pPr>
            <w:r>
              <w:rPr>
                <w:sz w:val="18"/>
              </w:rPr>
              <w:t>9</w:t>
            </w:r>
          </w:p>
        </w:tc>
        <w:tc>
          <w:tcPr>
            <w:tcW w:w="635" w:type="dxa"/>
            <w:vMerge/>
            <w:tcBorders>
              <w:top w:val="nil"/>
            </w:tcBorders>
          </w:tcPr>
          <w:p>
            <w:pPr>
              <w:rPr>
                <w:sz w:val="2"/>
                <w:szCs w:val="2"/>
              </w:rPr>
            </w:pPr>
          </w:p>
        </w:tc>
      </w:tr>
      <w:tr>
        <w:trPr>
          <w:trHeight w:val="310"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6"/>
              <w:ind w:left="59"/>
              <w:jc w:val="left"/>
              <w:rPr>
                <w:sz w:val="18"/>
              </w:rPr>
            </w:pPr>
            <w:r>
              <w:rPr>
                <w:sz w:val="18"/>
              </w:rPr>
              <w:t>8 MHz</w:t>
            </w:r>
          </w:p>
        </w:tc>
        <w:tc>
          <w:tcPr>
            <w:tcW w:w="1259" w:type="dxa"/>
          </w:tcPr>
          <w:p>
            <w:pPr>
              <w:pStyle w:val="TableParagraph"/>
              <w:spacing w:before="26"/>
              <w:ind w:left="181" w:right="170"/>
              <w:rPr>
                <w:sz w:val="18"/>
              </w:rPr>
            </w:pPr>
            <w:r>
              <w:rPr>
                <w:sz w:val="18"/>
              </w:rPr>
              <w:t>5.5</w:t>
            </w:r>
          </w:p>
        </w:tc>
        <w:tc>
          <w:tcPr>
            <w:tcW w:w="1164" w:type="dxa"/>
          </w:tcPr>
          <w:p>
            <w:pPr>
              <w:pStyle w:val="TableParagraph"/>
              <w:spacing w:before="26"/>
              <w:ind w:left="10"/>
              <w:rPr>
                <w:sz w:val="18"/>
              </w:rPr>
            </w:pPr>
            <w:r>
              <w:rPr>
                <w:sz w:val="18"/>
              </w:rPr>
              <w:t>6</w:t>
            </w:r>
          </w:p>
        </w:tc>
        <w:tc>
          <w:tcPr>
            <w:tcW w:w="635" w:type="dxa"/>
            <w:vMerge/>
            <w:tcBorders>
              <w:top w:val="nil"/>
            </w:tcBorders>
          </w:tcPr>
          <w:p>
            <w:pPr>
              <w:rPr>
                <w:sz w:val="2"/>
                <w:szCs w:val="2"/>
              </w:rPr>
            </w:pPr>
          </w:p>
        </w:tc>
      </w:tr>
      <w:tr>
        <w:trPr>
          <w:trHeight w:val="310"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val="restart"/>
          </w:tcPr>
          <w:p>
            <w:pPr>
              <w:pStyle w:val="TableParagraph"/>
              <w:jc w:val="left"/>
              <w:rPr>
                <w:b/>
                <w:sz w:val="20"/>
              </w:rPr>
            </w:pPr>
          </w:p>
          <w:p>
            <w:pPr>
              <w:pStyle w:val="TableParagraph"/>
              <w:jc w:val="left"/>
              <w:rPr>
                <w:b/>
                <w:sz w:val="20"/>
              </w:rPr>
            </w:pPr>
          </w:p>
          <w:p>
            <w:pPr>
              <w:pStyle w:val="TableParagraph"/>
              <w:spacing w:before="5"/>
              <w:jc w:val="left"/>
              <w:rPr>
                <w:b/>
                <w:sz w:val="19"/>
              </w:rPr>
            </w:pPr>
          </w:p>
          <w:p>
            <w:pPr>
              <w:pStyle w:val="TableParagraph"/>
              <w:spacing w:line="254" w:lineRule="auto"/>
              <w:ind w:left="59"/>
              <w:jc w:val="left"/>
              <w:rPr>
                <w:sz w:val="18"/>
              </w:rPr>
            </w:pPr>
            <w:r>
              <w:rPr>
                <w:sz w:val="18"/>
              </w:rPr>
              <w:t>External clock</w:t>
            </w:r>
            <w:r>
              <w:rPr>
                <w:position w:val="7"/>
                <w:sz w:val="14"/>
              </w:rPr>
              <w:t>(2)</w:t>
            </w:r>
            <w:r>
              <w:rPr>
                <w:sz w:val="18"/>
              </w:rPr>
              <w:t>, all peripherals disabled</w:t>
            </w:r>
          </w:p>
        </w:tc>
        <w:tc>
          <w:tcPr>
            <w:tcW w:w="871" w:type="dxa"/>
          </w:tcPr>
          <w:p>
            <w:pPr>
              <w:pStyle w:val="TableParagraph"/>
              <w:spacing w:before="26"/>
              <w:ind w:left="59"/>
              <w:jc w:val="left"/>
              <w:rPr>
                <w:sz w:val="18"/>
              </w:rPr>
            </w:pPr>
            <w:r>
              <w:rPr>
                <w:sz w:val="18"/>
              </w:rPr>
              <w:t>72 MHz</w:t>
            </w:r>
          </w:p>
        </w:tc>
        <w:tc>
          <w:tcPr>
            <w:tcW w:w="1259" w:type="dxa"/>
          </w:tcPr>
          <w:p>
            <w:pPr>
              <w:pStyle w:val="TableParagraph"/>
              <w:spacing w:before="26"/>
              <w:ind w:left="180" w:right="170"/>
              <w:rPr>
                <w:sz w:val="18"/>
              </w:rPr>
            </w:pPr>
            <w:r>
              <w:rPr>
                <w:sz w:val="18"/>
              </w:rPr>
              <w:t>7.5</w:t>
            </w:r>
          </w:p>
        </w:tc>
        <w:tc>
          <w:tcPr>
            <w:tcW w:w="1164" w:type="dxa"/>
          </w:tcPr>
          <w:p>
            <w:pPr>
              <w:pStyle w:val="TableParagraph"/>
              <w:spacing w:before="26"/>
              <w:ind w:left="10"/>
              <w:rPr>
                <w:sz w:val="18"/>
              </w:rPr>
            </w:pPr>
            <w:r>
              <w:rPr>
                <w:sz w:val="18"/>
              </w:rPr>
              <w:t>8</w:t>
            </w:r>
          </w:p>
        </w:tc>
        <w:tc>
          <w:tcPr>
            <w:tcW w:w="635" w:type="dxa"/>
            <w:vMerge/>
            <w:tcBorders>
              <w:top w:val="nil"/>
            </w:tcBorders>
          </w:tcPr>
          <w:p>
            <w:pPr>
              <w:rPr>
                <w:sz w:val="2"/>
                <w:szCs w:val="2"/>
              </w:rPr>
            </w:pPr>
          </w:p>
        </w:tc>
      </w:tr>
      <w:tr>
        <w:trPr>
          <w:trHeight w:val="309"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5"/>
              <w:ind w:left="59"/>
              <w:jc w:val="left"/>
              <w:rPr>
                <w:sz w:val="18"/>
              </w:rPr>
            </w:pPr>
            <w:r>
              <w:rPr>
                <w:sz w:val="18"/>
              </w:rPr>
              <w:t>48 MHz</w:t>
            </w:r>
          </w:p>
        </w:tc>
        <w:tc>
          <w:tcPr>
            <w:tcW w:w="1259" w:type="dxa"/>
          </w:tcPr>
          <w:p>
            <w:pPr>
              <w:pStyle w:val="TableParagraph"/>
              <w:spacing w:before="25"/>
              <w:ind w:left="9"/>
              <w:rPr>
                <w:sz w:val="18"/>
              </w:rPr>
            </w:pPr>
            <w:r>
              <w:rPr>
                <w:sz w:val="18"/>
              </w:rPr>
              <w:t>6</w:t>
            </w:r>
          </w:p>
        </w:tc>
        <w:tc>
          <w:tcPr>
            <w:tcW w:w="1164" w:type="dxa"/>
          </w:tcPr>
          <w:p>
            <w:pPr>
              <w:pStyle w:val="TableParagraph"/>
              <w:spacing w:before="25"/>
              <w:ind w:left="82" w:right="73"/>
              <w:rPr>
                <w:sz w:val="18"/>
              </w:rPr>
            </w:pPr>
            <w:r>
              <w:rPr>
                <w:sz w:val="18"/>
              </w:rPr>
              <w:t>6.5</w:t>
            </w:r>
          </w:p>
        </w:tc>
        <w:tc>
          <w:tcPr>
            <w:tcW w:w="635" w:type="dxa"/>
            <w:vMerge/>
            <w:tcBorders>
              <w:top w:val="nil"/>
            </w:tcBorders>
          </w:tcPr>
          <w:p>
            <w:pPr>
              <w:rPr>
                <w:sz w:val="2"/>
                <w:szCs w:val="2"/>
              </w:rPr>
            </w:pPr>
          </w:p>
        </w:tc>
      </w:tr>
      <w:tr>
        <w:trPr>
          <w:trHeight w:val="310"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6"/>
              <w:ind w:left="59"/>
              <w:jc w:val="left"/>
              <w:rPr>
                <w:sz w:val="18"/>
              </w:rPr>
            </w:pPr>
            <w:r>
              <w:rPr>
                <w:sz w:val="18"/>
              </w:rPr>
              <w:t>36 MHz</w:t>
            </w:r>
          </w:p>
        </w:tc>
        <w:tc>
          <w:tcPr>
            <w:tcW w:w="1259" w:type="dxa"/>
          </w:tcPr>
          <w:p>
            <w:pPr>
              <w:pStyle w:val="TableParagraph"/>
              <w:spacing w:before="26"/>
              <w:ind w:left="9"/>
              <w:rPr>
                <w:sz w:val="18"/>
              </w:rPr>
            </w:pPr>
            <w:r>
              <w:rPr>
                <w:sz w:val="18"/>
              </w:rPr>
              <w:t>5</w:t>
            </w:r>
          </w:p>
        </w:tc>
        <w:tc>
          <w:tcPr>
            <w:tcW w:w="1164" w:type="dxa"/>
          </w:tcPr>
          <w:p>
            <w:pPr>
              <w:pStyle w:val="TableParagraph"/>
              <w:spacing w:before="26"/>
              <w:ind w:left="82" w:right="73"/>
              <w:rPr>
                <w:sz w:val="18"/>
              </w:rPr>
            </w:pPr>
            <w:r>
              <w:rPr>
                <w:sz w:val="18"/>
              </w:rPr>
              <w:t>5.5</w:t>
            </w:r>
          </w:p>
        </w:tc>
        <w:tc>
          <w:tcPr>
            <w:tcW w:w="635" w:type="dxa"/>
            <w:vMerge/>
            <w:tcBorders>
              <w:top w:val="nil"/>
            </w:tcBorders>
          </w:tcPr>
          <w:p>
            <w:pPr>
              <w:rPr>
                <w:sz w:val="2"/>
                <w:szCs w:val="2"/>
              </w:rPr>
            </w:pPr>
          </w:p>
        </w:tc>
      </w:tr>
      <w:tr>
        <w:trPr>
          <w:trHeight w:val="310"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6"/>
              <w:ind w:left="59"/>
              <w:jc w:val="left"/>
              <w:rPr>
                <w:sz w:val="18"/>
              </w:rPr>
            </w:pPr>
            <w:r>
              <w:rPr>
                <w:sz w:val="18"/>
              </w:rPr>
              <w:t>24 MHz</w:t>
            </w:r>
          </w:p>
        </w:tc>
        <w:tc>
          <w:tcPr>
            <w:tcW w:w="1259" w:type="dxa"/>
          </w:tcPr>
          <w:p>
            <w:pPr>
              <w:pStyle w:val="TableParagraph"/>
              <w:spacing w:before="26"/>
              <w:ind w:left="180" w:right="170"/>
              <w:rPr>
                <w:sz w:val="18"/>
              </w:rPr>
            </w:pPr>
            <w:r>
              <w:rPr>
                <w:sz w:val="18"/>
              </w:rPr>
              <w:t>4.5</w:t>
            </w:r>
          </w:p>
        </w:tc>
        <w:tc>
          <w:tcPr>
            <w:tcW w:w="1164" w:type="dxa"/>
          </w:tcPr>
          <w:p>
            <w:pPr>
              <w:pStyle w:val="TableParagraph"/>
              <w:spacing w:before="26"/>
              <w:ind w:left="10"/>
              <w:rPr>
                <w:sz w:val="18"/>
              </w:rPr>
            </w:pPr>
            <w:r>
              <w:rPr>
                <w:sz w:val="18"/>
              </w:rPr>
              <w:t>5</w:t>
            </w:r>
          </w:p>
        </w:tc>
        <w:tc>
          <w:tcPr>
            <w:tcW w:w="635" w:type="dxa"/>
            <w:vMerge/>
            <w:tcBorders>
              <w:top w:val="nil"/>
            </w:tcBorders>
          </w:tcPr>
          <w:p>
            <w:pPr>
              <w:rPr>
                <w:sz w:val="2"/>
                <w:szCs w:val="2"/>
              </w:rPr>
            </w:pPr>
          </w:p>
        </w:tc>
      </w:tr>
      <w:tr>
        <w:trPr>
          <w:trHeight w:val="310"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6"/>
              <w:ind w:left="59"/>
              <w:jc w:val="left"/>
              <w:rPr>
                <w:sz w:val="18"/>
              </w:rPr>
            </w:pPr>
            <w:r>
              <w:rPr>
                <w:sz w:val="18"/>
              </w:rPr>
              <w:t>16 MHz</w:t>
            </w:r>
          </w:p>
        </w:tc>
        <w:tc>
          <w:tcPr>
            <w:tcW w:w="1259" w:type="dxa"/>
          </w:tcPr>
          <w:p>
            <w:pPr>
              <w:pStyle w:val="TableParagraph"/>
              <w:spacing w:before="26"/>
              <w:ind w:left="9"/>
              <w:rPr>
                <w:sz w:val="18"/>
              </w:rPr>
            </w:pPr>
            <w:r>
              <w:rPr>
                <w:sz w:val="18"/>
              </w:rPr>
              <w:t>4</w:t>
            </w:r>
          </w:p>
        </w:tc>
        <w:tc>
          <w:tcPr>
            <w:tcW w:w="1164" w:type="dxa"/>
          </w:tcPr>
          <w:p>
            <w:pPr>
              <w:pStyle w:val="TableParagraph"/>
              <w:spacing w:before="26"/>
              <w:ind w:left="82" w:right="73"/>
              <w:rPr>
                <w:sz w:val="18"/>
              </w:rPr>
            </w:pPr>
            <w:r>
              <w:rPr>
                <w:sz w:val="18"/>
              </w:rPr>
              <w:t>4.5</w:t>
            </w:r>
          </w:p>
        </w:tc>
        <w:tc>
          <w:tcPr>
            <w:tcW w:w="635" w:type="dxa"/>
            <w:vMerge/>
            <w:tcBorders>
              <w:top w:val="nil"/>
            </w:tcBorders>
          </w:tcPr>
          <w:p>
            <w:pPr>
              <w:rPr>
                <w:sz w:val="2"/>
                <w:szCs w:val="2"/>
              </w:rPr>
            </w:pPr>
          </w:p>
        </w:tc>
      </w:tr>
      <w:tr>
        <w:trPr>
          <w:trHeight w:val="309" w:hRule="atLeast"/>
        </w:trPr>
        <w:tc>
          <w:tcPr>
            <w:tcW w:w="798" w:type="dxa"/>
            <w:vMerge/>
            <w:tcBorders>
              <w:top w:val="nil"/>
            </w:tcBorders>
          </w:tcPr>
          <w:p>
            <w:pPr>
              <w:rPr>
                <w:sz w:val="2"/>
                <w:szCs w:val="2"/>
              </w:rPr>
            </w:pPr>
          </w:p>
        </w:tc>
        <w:tc>
          <w:tcPr>
            <w:tcW w:w="1470" w:type="dxa"/>
            <w:vMerge/>
            <w:tcBorders>
              <w:top w:val="nil"/>
            </w:tcBorders>
          </w:tcPr>
          <w:p>
            <w:pPr>
              <w:rPr>
                <w:sz w:val="2"/>
                <w:szCs w:val="2"/>
              </w:rPr>
            </w:pPr>
          </w:p>
        </w:tc>
        <w:tc>
          <w:tcPr>
            <w:tcW w:w="1883" w:type="dxa"/>
            <w:vMerge/>
            <w:tcBorders>
              <w:top w:val="nil"/>
            </w:tcBorders>
          </w:tcPr>
          <w:p>
            <w:pPr>
              <w:rPr>
                <w:sz w:val="2"/>
                <w:szCs w:val="2"/>
              </w:rPr>
            </w:pPr>
          </w:p>
        </w:tc>
        <w:tc>
          <w:tcPr>
            <w:tcW w:w="871" w:type="dxa"/>
          </w:tcPr>
          <w:p>
            <w:pPr>
              <w:pStyle w:val="TableParagraph"/>
              <w:spacing w:before="25"/>
              <w:ind w:left="59"/>
              <w:jc w:val="left"/>
              <w:rPr>
                <w:sz w:val="18"/>
              </w:rPr>
            </w:pPr>
            <w:r>
              <w:rPr>
                <w:sz w:val="18"/>
              </w:rPr>
              <w:t>8 MHz</w:t>
            </w:r>
          </w:p>
        </w:tc>
        <w:tc>
          <w:tcPr>
            <w:tcW w:w="1259" w:type="dxa"/>
          </w:tcPr>
          <w:p>
            <w:pPr>
              <w:pStyle w:val="TableParagraph"/>
              <w:spacing w:before="25"/>
              <w:ind w:left="9"/>
              <w:rPr>
                <w:sz w:val="18"/>
              </w:rPr>
            </w:pPr>
            <w:r>
              <w:rPr>
                <w:sz w:val="18"/>
              </w:rPr>
              <w:t>3</w:t>
            </w:r>
          </w:p>
        </w:tc>
        <w:tc>
          <w:tcPr>
            <w:tcW w:w="1164" w:type="dxa"/>
          </w:tcPr>
          <w:p>
            <w:pPr>
              <w:pStyle w:val="TableParagraph"/>
              <w:spacing w:before="25"/>
              <w:ind w:left="10"/>
              <w:rPr>
                <w:sz w:val="18"/>
              </w:rPr>
            </w:pPr>
            <w:r>
              <w:rPr>
                <w:sz w:val="18"/>
              </w:rPr>
              <w:t>4</w:t>
            </w:r>
          </w:p>
        </w:tc>
        <w:tc>
          <w:tcPr>
            <w:tcW w:w="635" w:type="dxa"/>
            <w:vMerge/>
            <w:tcBorders>
              <w:top w:val="nil"/>
            </w:tcBorders>
          </w:tcPr>
          <w:p>
            <w:pPr>
              <w:rPr>
                <w:sz w:val="2"/>
                <w:szCs w:val="2"/>
              </w:rPr>
            </w:pPr>
          </w:p>
        </w:tc>
      </w:tr>
    </w:tbl>
    <w:p>
      <w:pPr>
        <w:pStyle w:val="ListParagraph"/>
        <w:numPr>
          <w:ilvl w:val="0"/>
          <w:numId w:val="17"/>
        </w:numPr>
        <w:tabs>
          <w:tab w:pos="1583" w:val="left" w:leader="none"/>
        </w:tabs>
        <w:spacing w:line="240" w:lineRule="auto" w:before="66" w:after="0"/>
        <w:ind w:left="1582" w:right="0" w:hanging="284"/>
        <w:jc w:val="left"/>
        <w:rPr>
          <w:sz w:val="16"/>
        </w:rPr>
      </w:pPr>
      <w:r>
        <w:rPr>
          <w:sz w:val="16"/>
        </w:rPr>
        <w:t>Based on characterization, tested in production at V</w:t>
      </w:r>
      <w:r>
        <w:rPr>
          <w:position w:val="-3"/>
          <w:sz w:val="12"/>
        </w:rPr>
        <w:t>DD max</w:t>
      </w:r>
      <w:r>
        <w:rPr>
          <w:sz w:val="16"/>
        </w:rPr>
        <w:t>, f</w:t>
      </w:r>
      <w:r>
        <w:rPr>
          <w:position w:val="-3"/>
          <w:sz w:val="12"/>
        </w:rPr>
        <w:t>HCLK </w:t>
      </w:r>
      <w:r>
        <w:rPr>
          <w:sz w:val="16"/>
        </w:rPr>
        <w:t>max with peripherals</w:t>
      </w:r>
      <w:r>
        <w:rPr>
          <w:spacing w:val="-18"/>
          <w:sz w:val="16"/>
        </w:rPr>
        <w:t> </w:t>
      </w:r>
      <w:r>
        <w:rPr>
          <w:sz w:val="16"/>
        </w:rPr>
        <w:t>enabled.</w:t>
      </w:r>
    </w:p>
    <w:p>
      <w:pPr>
        <w:pStyle w:val="ListParagraph"/>
        <w:numPr>
          <w:ilvl w:val="0"/>
          <w:numId w:val="17"/>
        </w:numPr>
        <w:tabs>
          <w:tab w:pos="1583" w:val="left" w:leader="none"/>
        </w:tabs>
        <w:spacing w:line="240" w:lineRule="auto" w:before="57" w:after="0"/>
        <w:ind w:left="1582" w:right="0" w:hanging="284"/>
        <w:jc w:val="left"/>
        <w:rPr>
          <w:sz w:val="16"/>
        </w:rPr>
      </w:pPr>
      <w:r>
        <w:rPr>
          <w:sz w:val="16"/>
        </w:rPr>
        <w:t>External clock is 8 MHz and PLL is on when f</w:t>
      </w:r>
      <w:r>
        <w:rPr>
          <w:position w:val="-3"/>
          <w:sz w:val="12"/>
        </w:rPr>
        <w:t>HCLK </w:t>
      </w:r>
      <w:r>
        <w:rPr>
          <w:sz w:val="16"/>
        </w:rPr>
        <w:t>&gt; 8</w:t>
      </w:r>
      <w:r>
        <w:rPr>
          <w:spacing w:val="-21"/>
          <w:sz w:val="16"/>
        </w:rPr>
        <w:t> </w:t>
      </w:r>
      <w:r>
        <w:rPr>
          <w:sz w:val="16"/>
        </w:rPr>
        <w:t>MHz.</w:t>
      </w:r>
    </w:p>
    <w:p>
      <w:pPr>
        <w:spacing w:after="0" w:line="240" w:lineRule="auto"/>
        <w:jc w:val="left"/>
        <w:rPr>
          <w:sz w:val="16"/>
        </w:rPr>
        <w:sectPr>
          <w:pgSz w:w="11900" w:h="16840"/>
          <w:pgMar w:header="1172" w:footer="1899" w:top="1480" w:bottom="2080" w:left="1180" w:right="0"/>
        </w:sectPr>
      </w:pPr>
    </w:p>
    <w:p>
      <w:pPr>
        <w:pStyle w:val="BodyText"/>
        <w:spacing w:before="3"/>
        <w:rPr>
          <w:sz w:val="21"/>
        </w:rPr>
      </w:pPr>
    </w:p>
    <w:p>
      <w:pPr>
        <w:pStyle w:val="Heading6"/>
        <w:spacing w:before="93" w:after="40"/>
        <w:ind w:left="146" w:right="1388"/>
        <w:jc w:val="center"/>
      </w:pPr>
      <w:bookmarkStart w:name="Table 16. Typical and maximum current co" w:id="203"/>
      <w:bookmarkEnd w:id="203"/>
      <w:r>
        <w:rPr>
          <w:b w:val="0"/>
        </w:rPr>
      </w:r>
      <w:bookmarkStart w:name="_bookmark79" w:id="204"/>
      <w:bookmarkEnd w:id="204"/>
      <w:r>
        <w:rPr>
          <w:b w:val="0"/>
        </w:rPr>
      </w:r>
      <w:r>
        <w:rPr/>
        <w:t>Table 16. Typical and maximum current consumptions in Stop and Standby modes</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9"/>
        <w:gridCol w:w="1198"/>
        <w:gridCol w:w="2966"/>
        <w:gridCol w:w="854"/>
        <w:gridCol w:w="856"/>
        <w:gridCol w:w="854"/>
        <w:gridCol w:w="614"/>
        <w:gridCol w:w="618"/>
        <w:gridCol w:w="467"/>
      </w:tblGrid>
      <w:tr>
        <w:trPr>
          <w:trHeight w:val="380" w:hRule="atLeast"/>
        </w:trPr>
        <w:tc>
          <w:tcPr>
            <w:tcW w:w="779" w:type="dxa"/>
            <w:vMerge w:val="restart"/>
            <w:tcBorders>
              <w:bottom w:val="single" w:sz="12" w:space="0" w:color="000000"/>
            </w:tcBorders>
          </w:tcPr>
          <w:p>
            <w:pPr>
              <w:pStyle w:val="TableParagraph"/>
              <w:jc w:val="left"/>
              <w:rPr>
                <w:b/>
                <w:sz w:val="20"/>
              </w:rPr>
            </w:pPr>
          </w:p>
          <w:p>
            <w:pPr>
              <w:pStyle w:val="TableParagraph"/>
              <w:spacing w:before="147"/>
              <w:ind w:left="64"/>
              <w:jc w:val="left"/>
              <w:rPr>
                <w:b/>
                <w:sz w:val="18"/>
              </w:rPr>
            </w:pPr>
            <w:r>
              <w:rPr>
                <w:b/>
                <w:sz w:val="18"/>
              </w:rPr>
              <w:t>Symbol</w:t>
            </w:r>
          </w:p>
        </w:tc>
        <w:tc>
          <w:tcPr>
            <w:tcW w:w="1198" w:type="dxa"/>
            <w:vMerge w:val="restart"/>
            <w:tcBorders>
              <w:bottom w:val="single" w:sz="12" w:space="0" w:color="000000"/>
            </w:tcBorders>
          </w:tcPr>
          <w:p>
            <w:pPr>
              <w:pStyle w:val="TableParagraph"/>
              <w:jc w:val="left"/>
              <w:rPr>
                <w:b/>
                <w:sz w:val="20"/>
              </w:rPr>
            </w:pPr>
          </w:p>
          <w:p>
            <w:pPr>
              <w:pStyle w:val="TableParagraph"/>
              <w:spacing w:before="147"/>
              <w:ind w:left="157"/>
              <w:jc w:val="left"/>
              <w:rPr>
                <w:b/>
                <w:sz w:val="18"/>
              </w:rPr>
            </w:pPr>
            <w:r>
              <w:rPr>
                <w:b/>
                <w:sz w:val="18"/>
              </w:rPr>
              <w:t>Parameter</w:t>
            </w:r>
          </w:p>
        </w:tc>
        <w:tc>
          <w:tcPr>
            <w:tcW w:w="2966" w:type="dxa"/>
            <w:vMerge w:val="restart"/>
            <w:tcBorders>
              <w:bottom w:val="single" w:sz="12" w:space="0" w:color="000000"/>
            </w:tcBorders>
          </w:tcPr>
          <w:p>
            <w:pPr>
              <w:pStyle w:val="TableParagraph"/>
              <w:jc w:val="left"/>
              <w:rPr>
                <w:b/>
                <w:sz w:val="20"/>
              </w:rPr>
            </w:pPr>
          </w:p>
          <w:p>
            <w:pPr>
              <w:pStyle w:val="TableParagraph"/>
              <w:spacing w:before="147"/>
              <w:ind w:left="991" w:right="984"/>
              <w:rPr>
                <w:b/>
                <w:sz w:val="18"/>
              </w:rPr>
            </w:pPr>
            <w:r>
              <w:rPr>
                <w:b/>
                <w:sz w:val="18"/>
              </w:rPr>
              <w:t>Conditions</w:t>
            </w:r>
          </w:p>
        </w:tc>
        <w:tc>
          <w:tcPr>
            <w:tcW w:w="2564" w:type="dxa"/>
            <w:gridSpan w:val="3"/>
          </w:tcPr>
          <w:p>
            <w:pPr>
              <w:pStyle w:val="TableParagraph"/>
              <w:spacing w:before="31"/>
              <w:ind w:left="1013" w:right="1009"/>
              <w:rPr>
                <w:b/>
                <w:sz w:val="14"/>
              </w:rPr>
            </w:pPr>
            <w:r>
              <w:rPr>
                <w:b/>
                <w:position w:val="-6"/>
                <w:sz w:val="18"/>
              </w:rPr>
              <w:t>Typ</w:t>
            </w:r>
            <w:r>
              <w:rPr>
                <w:b/>
                <w:sz w:val="14"/>
              </w:rPr>
              <w:t>(1)</w:t>
            </w:r>
          </w:p>
        </w:tc>
        <w:tc>
          <w:tcPr>
            <w:tcW w:w="1232" w:type="dxa"/>
            <w:gridSpan w:val="2"/>
          </w:tcPr>
          <w:p>
            <w:pPr>
              <w:pStyle w:val="TableParagraph"/>
              <w:spacing w:before="66"/>
              <w:ind w:left="416" w:right="415"/>
              <w:rPr>
                <w:b/>
                <w:sz w:val="18"/>
              </w:rPr>
            </w:pPr>
            <w:r>
              <w:rPr>
                <w:b/>
                <w:sz w:val="18"/>
              </w:rPr>
              <w:t>Max</w:t>
            </w:r>
          </w:p>
        </w:tc>
        <w:tc>
          <w:tcPr>
            <w:tcW w:w="467" w:type="dxa"/>
            <w:vMerge w:val="restart"/>
            <w:tcBorders>
              <w:bottom w:val="single" w:sz="12" w:space="0" w:color="000000"/>
            </w:tcBorders>
          </w:tcPr>
          <w:p>
            <w:pPr>
              <w:pStyle w:val="TableParagraph"/>
              <w:jc w:val="left"/>
              <w:rPr>
                <w:b/>
                <w:sz w:val="20"/>
              </w:rPr>
            </w:pPr>
          </w:p>
          <w:p>
            <w:pPr>
              <w:pStyle w:val="TableParagraph"/>
              <w:spacing w:before="147"/>
              <w:ind w:left="53"/>
              <w:jc w:val="left"/>
              <w:rPr>
                <w:b/>
                <w:sz w:val="18"/>
              </w:rPr>
            </w:pPr>
            <w:r>
              <w:rPr>
                <w:b/>
                <w:sz w:val="18"/>
              </w:rPr>
              <w:t>Unit</w:t>
            </w:r>
          </w:p>
        </w:tc>
      </w:tr>
      <w:tr>
        <w:trPr>
          <w:trHeight w:val="589" w:hRule="atLeast"/>
        </w:trPr>
        <w:tc>
          <w:tcPr>
            <w:tcW w:w="779" w:type="dxa"/>
            <w:vMerge/>
            <w:tcBorders>
              <w:top w:val="nil"/>
              <w:bottom w:val="single" w:sz="12" w:space="0" w:color="000000"/>
            </w:tcBorders>
          </w:tcPr>
          <w:p>
            <w:pPr>
              <w:rPr>
                <w:sz w:val="2"/>
                <w:szCs w:val="2"/>
              </w:rPr>
            </w:pPr>
          </w:p>
        </w:tc>
        <w:tc>
          <w:tcPr>
            <w:tcW w:w="1198" w:type="dxa"/>
            <w:vMerge/>
            <w:tcBorders>
              <w:top w:val="nil"/>
              <w:bottom w:val="single" w:sz="12" w:space="0" w:color="000000"/>
            </w:tcBorders>
          </w:tcPr>
          <w:p>
            <w:pPr>
              <w:rPr>
                <w:sz w:val="2"/>
                <w:szCs w:val="2"/>
              </w:rPr>
            </w:pPr>
          </w:p>
        </w:tc>
        <w:tc>
          <w:tcPr>
            <w:tcW w:w="2966" w:type="dxa"/>
            <w:vMerge/>
            <w:tcBorders>
              <w:top w:val="nil"/>
              <w:bottom w:val="single" w:sz="12" w:space="0" w:color="000000"/>
            </w:tcBorders>
          </w:tcPr>
          <w:p>
            <w:pPr>
              <w:rPr>
                <w:sz w:val="2"/>
                <w:szCs w:val="2"/>
              </w:rPr>
            </w:pPr>
          </w:p>
        </w:tc>
        <w:tc>
          <w:tcPr>
            <w:tcW w:w="854" w:type="dxa"/>
            <w:tcBorders>
              <w:bottom w:val="single" w:sz="12" w:space="0" w:color="000000"/>
            </w:tcBorders>
          </w:tcPr>
          <w:p>
            <w:pPr>
              <w:pStyle w:val="TableParagraph"/>
              <w:spacing w:line="227" w:lineRule="exact" w:before="60"/>
              <w:ind w:left="13" w:right="7"/>
              <w:rPr>
                <w:b/>
                <w:sz w:val="14"/>
              </w:rPr>
            </w:pPr>
            <w:r>
              <w:rPr>
                <w:b/>
                <w:position w:val="4"/>
                <w:sz w:val="18"/>
              </w:rPr>
              <w:t>V</w:t>
            </w:r>
            <w:r>
              <w:rPr>
                <w:b/>
                <w:sz w:val="14"/>
              </w:rPr>
              <w:t>DD</w:t>
            </w:r>
            <w:r>
              <w:rPr>
                <w:b/>
                <w:position w:val="4"/>
                <w:sz w:val="18"/>
              </w:rPr>
              <w:t>/V</w:t>
            </w:r>
            <w:r>
              <w:rPr>
                <w:b/>
                <w:sz w:val="14"/>
              </w:rPr>
              <w:t>BAT</w:t>
            </w:r>
          </w:p>
          <w:p>
            <w:pPr>
              <w:pStyle w:val="TableParagraph"/>
              <w:spacing w:line="195" w:lineRule="exact"/>
              <w:ind w:left="13" w:right="8"/>
              <w:rPr>
                <w:b/>
                <w:sz w:val="18"/>
              </w:rPr>
            </w:pPr>
            <w:r>
              <w:rPr>
                <w:b/>
                <w:sz w:val="18"/>
              </w:rPr>
              <w:t>= 2.0 V</w:t>
            </w:r>
          </w:p>
        </w:tc>
        <w:tc>
          <w:tcPr>
            <w:tcW w:w="856" w:type="dxa"/>
            <w:tcBorders>
              <w:bottom w:val="single" w:sz="12" w:space="0" w:color="000000"/>
            </w:tcBorders>
          </w:tcPr>
          <w:p>
            <w:pPr>
              <w:pStyle w:val="TableParagraph"/>
              <w:spacing w:line="227" w:lineRule="exact" w:before="60"/>
              <w:ind w:left="15" w:right="10"/>
              <w:rPr>
                <w:b/>
                <w:sz w:val="14"/>
              </w:rPr>
            </w:pPr>
            <w:r>
              <w:rPr>
                <w:b/>
                <w:position w:val="4"/>
                <w:sz w:val="18"/>
              </w:rPr>
              <w:t>V</w:t>
            </w:r>
            <w:r>
              <w:rPr>
                <w:b/>
                <w:sz w:val="14"/>
              </w:rPr>
              <w:t>DD</w:t>
            </w:r>
            <w:r>
              <w:rPr>
                <w:b/>
                <w:position w:val="4"/>
                <w:sz w:val="18"/>
              </w:rPr>
              <w:t>/V</w:t>
            </w:r>
            <w:r>
              <w:rPr>
                <w:b/>
                <w:sz w:val="14"/>
              </w:rPr>
              <w:t>BAT</w:t>
            </w:r>
          </w:p>
          <w:p>
            <w:pPr>
              <w:pStyle w:val="TableParagraph"/>
              <w:spacing w:line="195" w:lineRule="exact"/>
              <w:ind w:left="14" w:right="10"/>
              <w:rPr>
                <w:b/>
                <w:sz w:val="18"/>
              </w:rPr>
            </w:pPr>
            <w:r>
              <w:rPr>
                <w:b/>
                <w:sz w:val="18"/>
              </w:rPr>
              <w:t>= 2.4 V</w:t>
            </w:r>
          </w:p>
        </w:tc>
        <w:tc>
          <w:tcPr>
            <w:tcW w:w="854" w:type="dxa"/>
            <w:tcBorders>
              <w:bottom w:val="single" w:sz="12" w:space="0" w:color="000000"/>
            </w:tcBorders>
          </w:tcPr>
          <w:p>
            <w:pPr>
              <w:pStyle w:val="TableParagraph"/>
              <w:spacing w:line="227" w:lineRule="exact" w:before="60"/>
              <w:ind w:left="11" w:right="8"/>
              <w:rPr>
                <w:b/>
                <w:sz w:val="14"/>
              </w:rPr>
            </w:pPr>
            <w:r>
              <w:rPr>
                <w:b/>
                <w:position w:val="4"/>
                <w:sz w:val="18"/>
              </w:rPr>
              <w:t>V</w:t>
            </w:r>
            <w:r>
              <w:rPr>
                <w:b/>
                <w:sz w:val="14"/>
              </w:rPr>
              <w:t>DD</w:t>
            </w:r>
            <w:r>
              <w:rPr>
                <w:b/>
                <w:position w:val="4"/>
                <w:sz w:val="18"/>
              </w:rPr>
              <w:t>/V</w:t>
            </w:r>
            <w:r>
              <w:rPr>
                <w:b/>
                <w:sz w:val="14"/>
              </w:rPr>
              <w:t>BAT</w:t>
            </w:r>
          </w:p>
          <w:p>
            <w:pPr>
              <w:pStyle w:val="TableParagraph"/>
              <w:spacing w:line="195" w:lineRule="exact"/>
              <w:ind w:left="11" w:right="8"/>
              <w:rPr>
                <w:b/>
                <w:sz w:val="18"/>
              </w:rPr>
            </w:pPr>
            <w:r>
              <w:rPr>
                <w:b/>
                <w:sz w:val="18"/>
              </w:rPr>
              <w:t>= 3.3 V</w:t>
            </w:r>
          </w:p>
        </w:tc>
        <w:tc>
          <w:tcPr>
            <w:tcW w:w="614" w:type="dxa"/>
            <w:tcBorders>
              <w:bottom w:val="single" w:sz="12" w:space="0" w:color="000000"/>
            </w:tcBorders>
          </w:tcPr>
          <w:p>
            <w:pPr>
              <w:pStyle w:val="TableParagraph"/>
              <w:spacing w:line="220" w:lineRule="auto" w:before="67"/>
              <w:ind w:left="76" w:right="55" w:firstLine="46"/>
              <w:jc w:val="left"/>
              <w:rPr>
                <w:b/>
                <w:sz w:val="18"/>
              </w:rPr>
            </w:pPr>
            <w:r>
              <w:rPr>
                <w:b/>
                <w:sz w:val="18"/>
              </w:rPr>
              <w:t>T</w:t>
            </w:r>
            <w:r>
              <w:rPr>
                <w:b/>
                <w:position w:val="-3"/>
                <w:sz w:val="14"/>
              </w:rPr>
              <w:t>A </w:t>
            </w:r>
            <w:r>
              <w:rPr>
                <w:b/>
                <w:sz w:val="18"/>
              </w:rPr>
              <w:t>= 85 °C</w:t>
            </w:r>
          </w:p>
        </w:tc>
        <w:tc>
          <w:tcPr>
            <w:tcW w:w="618" w:type="dxa"/>
            <w:tcBorders>
              <w:bottom w:val="single" w:sz="12" w:space="0" w:color="000000"/>
            </w:tcBorders>
          </w:tcPr>
          <w:p>
            <w:pPr>
              <w:pStyle w:val="TableParagraph"/>
              <w:spacing w:line="220" w:lineRule="auto" w:before="67"/>
              <w:ind w:left="27" w:right="8" w:firstLine="97"/>
              <w:jc w:val="left"/>
              <w:rPr>
                <w:b/>
                <w:sz w:val="18"/>
              </w:rPr>
            </w:pPr>
            <w:r>
              <w:rPr>
                <w:b/>
                <w:sz w:val="18"/>
              </w:rPr>
              <w:t>T</w:t>
            </w:r>
            <w:r>
              <w:rPr>
                <w:b/>
                <w:position w:val="-3"/>
                <w:sz w:val="14"/>
              </w:rPr>
              <w:t>A </w:t>
            </w:r>
            <w:r>
              <w:rPr>
                <w:b/>
                <w:sz w:val="18"/>
              </w:rPr>
              <w:t>= 105 °C</w:t>
            </w:r>
          </w:p>
        </w:tc>
        <w:tc>
          <w:tcPr>
            <w:tcW w:w="467" w:type="dxa"/>
            <w:vMerge/>
            <w:tcBorders>
              <w:top w:val="nil"/>
              <w:bottom w:val="single" w:sz="12" w:space="0" w:color="000000"/>
            </w:tcBorders>
          </w:tcPr>
          <w:p>
            <w:pPr>
              <w:rPr>
                <w:sz w:val="2"/>
                <w:szCs w:val="2"/>
              </w:rPr>
            </w:pPr>
          </w:p>
        </w:tc>
      </w:tr>
      <w:tr>
        <w:trPr>
          <w:trHeight w:val="959" w:hRule="atLeast"/>
        </w:trPr>
        <w:tc>
          <w:tcPr>
            <w:tcW w:w="779"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3"/>
              <w:jc w:val="left"/>
              <w:rPr>
                <w:b/>
                <w:sz w:val="32"/>
              </w:rPr>
            </w:pPr>
          </w:p>
          <w:p>
            <w:pPr>
              <w:pStyle w:val="TableParagraph"/>
              <w:ind w:left="260"/>
              <w:jc w:val="left"/>
              <w:rPr>
                <w:sz w:val="14"/>
              </w:rPr>
            </w:pPr>
            <w:r>
              <w:rPr>
                <w:position w:val="5"/>
                <w:sz w:val="18"/>
              </w:rPr>
              <w:t>I</w:t>
            </w:r>
            <w:r>
              <w:rPr>
                <w:sz w:val="14"/>
              </w:rPr>
              <w:t>DD</w:t>
            </w:r>
          </w:p>
        </w:tc>
        <w:tc>
          <w:tcPr>
            <w:tcW w:w="1198"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spacing w:before="1"/>
              <w:jc w:val="left"/>
              <w:rPr>
                <w:b/>
                <w:sz w:val="23"/>
              </w:rPr>
            </w:pPr>
          </w:p>
          <w:p>
            <w:pPr>
              <w:pStyle w:val="TableParagraph"/>
              <w:spacing w:line="254" w:lineRule="auto" w:before="1"/>
              <w:ind w:left="18" w:right="-11"/>
              <w:jc w:val="left"/>
              <w:rPr>
                <w:sz w:val="18"/>
              </w:rPr>
            </w:pPr>
            <w:r>
              <w:rPr>
                <w:sz w:val="18"/>
              </w:rPr>
              <w:t>Supply current in Stop mode</w:t>
            </w:r>
          </w:p>
        </w:tc>
        <w:tc>
          <w:tcPr>
            <w:tcW w:w="2966" w:type="dxa"/>
            <w:tcBorders>
              <w:top w:val="single" w:sz="12" w:space="0" w:color="000000"/>
            </w:tcBorders>
          </w:tcPr>
          <w:p>
            <w:pPr>
              <w:pStyle w:val="TableParagraph"/>
              <w:spacing w:line="254" w:lineRule="auto" w:before="16"/>
              <w:ind w:left="18" w:right="46"/>
              <w:jc w:val="left"/>
              <w:rPr>
                <w:sz w:val="18"/>
              </w:rPr>
            </w:pPr>
            <w:r>
              <w:rPr>
                <w:sz w:val="18"/>
              </w:rPr>
              <w:t>Regulator in Run mode, low-speed and high-speed internal RC oscillators and high-speed oscillator OFF (no independent watchdog)</w:t>
            </w:r>
          </w:p>
        </w:tc>
        <w:tc>
          <w:tcPr>
            <w:tcW w:w="854" w:type="dxa"/>
            <w:tcBorders>
              <w:top w:val="single" w:sz="12" w:space="0" w:color="000000"/>
            </w:tcBorders>
          </w:tcPr>
          <w:p>
            <w:pPr>
              <w:pStyle w:val="TableParagraph"/>
              <w:jc w:val="left"/>
              <w:rPr>
                <w:b/>
                <w:sz w:val="20"/>
              </w:rPr>
            </w:pPr>
          </w:p>
          <w:p>
            <w:pPr>
              <w:pStyle w:val="TableParagraph"/>
              <w:spacing w:before="116"/>
              <w:ind w:left="4"/>
              <w:rPr>
                <w:sz w:val="18"/>
              </w:rPr>
            </w:pPr>
            <w:r>
              <w:rPr>
                <w:sz w:val="18"/>
              </w:rPr>
              <w:t>-</w:t>
            </w:r>
          </w:p>
        </w:tc>
        <w:tc>
          <w:tcPr>
            <w:tcW w:w="856" w:type="dxa"/>
            <w:tcBorders>
              <w:top w:val="single" w:sz="12" w:space="0" w:color="000000"/>
            </w:tcBorders>
          </w:tcPr>
          <w:p>
            <w:pPr>
              <w:pStyle w:val="TableParagraph"/>
              <w:jc w:val="left"/>
              <w:rPr>
                <w:b/>
                <w:sz w:val="20"/>
              </w:rPr>
            </w:pPr>
          </w:p>
          <w:p>
            <w:pPr>
              <w:pStyle w:val="TableParagraph"/>
              <w:spacing w:before="116"/>
              <w:ind w:right="243"/>
              <w:jc w:val="right"/>
              <w:rPr>
                <w:sz w:val="18"/>
              </w:rPr>
            </w:pPr>
            <w:r>
              <w:rPr>
                <w:sz w:val="18"/>
              </w:rPr>
              <w:t>23.5</w:t>
            </w:r>
          </w:p>
        </w:tc>
        <w:tc>
          <w:tcPr>
            <w:tcW w:w="854" w:type="dxa"/>
            <w:tcBorders>
              <w:top w:val="single" w:sz="12" w:space="0" w:color="000000"/>
            </w:tcBorders>
          </w:tcPr>
          <w:p>
            <w:pPr>
              <w:pStyle w:val="TableParagraph"/>
              <w:jc w:val="left"/>
              <w:rPr>
                <w:b/>
                <w:sz w:val="20"/>
              </w:rPr>
            </w:pPr>
          </w:p>
          <w:p>
            <w:pPr>
              <w:pStyle w:val="TableParagraph"/>
              <w:spacing w:before="116"/>
              <w:ind w:left="9" w:right="8"/>
              <w:rPr>
                <w:sz w:val="18"/>
              </w:rPr>
            </w:pPr>
            <w:r>
              <w:rPr>
                <w:sz w:val="18"/>
              </w:rPr>
              <w:t>24</w:t>
            </w:r>
          </w:p>
        </w:tc>
        <w:tc>
          <w:tcPr>
            <w:tcW w:w="614" w:type="dxa"/>
            <w:tcBorders>
              <w:top w:val="single" w:sz="12" w:space="0" w:color="000000"/>
            </w:tcBorders>
          </w:tcPr>
          <w:p>
            <w:pPr>
              <w:pStyle w:val="TableParagraph"/>
              <w:jc w:val="left"/>
              <w:rPr>
                <w:b/>
                <w:sz w:val="20"/>
              </w:rPr>
            </w:pPr>
          </w:p>
          <w:p>
            <w:pPr>
              <w:pStyle w:val="TableParagraph"/>
              <w:spacing w:before="116"/>
              <w:ind w:left="71" w:right="71"/>
              <w:rPr>
                <w:sz w:val="18"/>
              </w:rPr>
            </w:pPr>
            <w:r>
              <w:rPr>
                <w:sz w:val="18"/>
              </w:rPr>
              <w:t>200</w:t>
            </w:r>
          </w:p>
        </w:tc>
        <w:tc>
          <w:tcPr>
            <w:tcW w:w="618" w:type="dxa"/>
            <w:tcBorders>
              <w:top w:val="single" w:sz="12" w:space="0" w:color="000000"/>
            </w:tcBorders>
          </w:tcPr>
          <w:p>
            <w:pPr>
              <w:pStyle w:val="TableParagraph"/>
              <w:jc w:val="left"/>
              <w:rPr>
                <w:b/>
                <w:sz w:val="20"/>
              </w:rPr>
            </w:pPr>
          </w:p>
          <w:p>
            <w:pPr>
              <w:pStyle w:val="TableParagraph"/>
              <w:spacing w:before="116"/>
              <w:ind w:left="133" w:right="133"/>
              <w:rPr>
                <w:sz w:val="18"/>
              </w:rPr>
            </w:pPr>
            <w:r>
              <w:rPr>
                <w:sz w:val="18"/>
              </w:rPr>
              <w:t>370</w:t>
            </w:r>
          </w:p>
        </w:tc>
        <w:tc>
          <w:tcPr>
            <w:tcW w:w="467"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9"/>
              <w:jc w:val="left"/>
              <w:rPr>
                <w:b/>
                <w:sz w:val="25"/>
              </w:rPr>
            </w:pPr>
          </w:p>
          <w:p>
            <w:pPr>
              <w:pStyle w:val="TableParagraph"/>
              <w:ind w:left="115"/>
              <w:jc w:val="left"/>
              <w:rPr>
                <w:sz w:val="18"/>
              </w:rPr>
            </w:pPr>
            <w:r>
              <w:rPr>
                <w:sz w:val="18"/>
              </w:rPr>
              <w:t>µA</w:t>
            </w:r>
          </w:p>
        </w:tc>
      </w:tr>
      <w:tr>
        <w:trPr>
          <w:trHeight w:val="970" w:hRule="atLeast"/>
        </w:trPr>
        <w:tc>
          <w:tcPr>
            <w:tcW w:w="779" w:type="dxa"/>
            <w:vMerge/>
            <w:tcBorders>
              <w:top w:val="nil"/>
            </w:tcBorders>
          </w:tcPr>
          <w:p>
            <w:pPr>
              <w:rPr>
                <w:sz w:val="2"/>
                <w:szCs w:val="2"/>
              </w:rPr>
            </w:pPr>
          </w:p>
        </w:tc>
        <w:tc>
          <w:tcPr>
            <w:tcW w:w="1198" w:type="dxa"/>
            <w:vMerge/>
            <w:tcBorders>
              <w:top w:val="nil"/>
            </w:tcBorders>
          </w:tcPr>
          <w:p>
            <w:pPr>
              <w:rPr>
                <w:sz w:val="2"/>
                <w:szCs w:val="2"/>
              </w:rPr>
            </w:pPr>
          </w:p>
        </w:tc>
        <w:tc>
          <w:tcPr>
            <w:tcW w:w="2966" w:type="dxa"/>
          </w:tcPr>
          <w:p>
            <w:pPr>
              <w:pStyle w:val="TableParagraph"/>
              <w:spacing w:line="254" w:lineRule="auto" w:before="26"/>
              <w:ind w:left="18" w:right="46"/>
              <w:jc w:val="left"/>
              <w:rPr>
                <w:sz w:val="18"/>
              </w:rPr>
            </w:pPr>
            <w:r>
              <w:rPr>
                <w:sz w:val="18"/>
              </w:rPr>
              <w:t>Regulator in Low-power mode, low- speed and high-speed internal RC oscillators and high-speed oscillator OFF (no independent watchdog)</w:t>
            </w:r>
          </w:p>
        </w:tc>
        <w:tc>
          <w:tcPr>
            <w:tcW w:w="854" w:type="dxa"/>
          </w:tcPr>
          <w:p>
            <w:pPr>
              <w:pStyle w:val="TableParagraph"/>
              <w:jc w:val="left"/>
              <w:rPr>
                <w:b/>
                <w:sz w:val="20"/>
              </w:rPr>
            </w:pPr>
          </w:p>
          <w:p>
            <w:pPr>
              <w:pStyle w:val="TableParagraph"/>
              <w:spacing w:before="126"/>
              <w:ind w:left="4"/>
              <w:rPr>
                <w:sz w:val="18"/>
              </w:rPr>
            </w:pPr>
            <w:r>
              <w:rPr>
                <w:sz w:val="18"/>
              </w:rPr>
              <w:t>-</w:t>
            </w:r>
          </w:p>
        </w:tc>
        <w:tc>
          <w:tcPr>
            <w:tcW w:w="856" w:type="dxa"/>
          </w:tcPr>
          <w:p>
            <w:pPr>
              <w:pStyle w:val="TableParagraph"/>
              <w:jc w:val="left"/>
              <w:rPr>
                <w:b/>
                <w:sz w:val="20"/>
              </w:rPr>
            </w:pPr>
          </w:p>
          <w:p>
            <w:pPr>
              <w:pStyle w:val="TableParagraph"/>
              <w:spacing w:before="126"/>
              <w:ind w:right="243"/>
              <w:jc w:val="right"/>
              <w:rPr>
                <w:sz w:val="18"/>
              </w:rPr>
            </w:pPr>
            <w:r>
              <w:rPr>
                <w:sz w:val="18"/>
              </w:rPr>
              <w:t>13.5</w:t>
            </w:r>
          </w:p>
        </w:tc>
        <w:tc>
          <w:tcPr>
            <w:tcW w:w="854" w:type="dxa"/>
          </w:tcPr>
          <w:p>
            <w:pPr>
              <w:pStyle w:val="TableParagraph"/>
              <w:jc w:val="left"/>
              <w:rPr>
                <w:b/>
                <w:sz w:val="20"/>
              </w:rPr>
            </w:pPr>
          </w:p>
          <w:p>
            <w:pPr>
              <w:pStyle w:val="TableParagraph"/>
              <w:spacing w:before="126"/>
              <w:ind w:left="9" w:right="8"/>
              <w:rPr>
                <w:sz w:val="18"/>
              </w:rPr>
            </w:pPr>
            <w:r>
              <w:rPr>
                <w:sz w:val="18"/>
              </w:rPr>
              <w:t>14</w:t>
            </w:r>
          </w:p>
        </w:tc>
        <w:tc>
          <w:tcPr>
            <w:tcW w:w="614" w:type="dxa"/>
          </w:tcPr>
          <w:p>
            <w:pPr>
              <w:pStyle w:val="TableParagraph"/>
              <w:jc w:val="left"/>
              <w:rPr>
                <w:b/>
                <w:sz w:val="20"/>
              </w:rPr>
            </w:pPr>
          </w:p>
          <w:p>
            <w:pPr>
              <w:pStyle w:val="TableParagraph"/>
              <w:spacing w:before="126"/>
              <w:ind w:left="71" w:right="71"/>
              <w:rPr>
                <w:sz w:val="18"/>
              </w:rPr>
            </w:pPr>
            <w:r>
              <w:rPr>
                <w:sz w:val="18"/>
              </w:rPr>
              <w:t>180</w:t>
            </w:r>
          </w:p>
        </w:tc>
        <w:tc>
          <w:tcPr>
            <w:tcW w:w="618" w:type="dxa"/>
          </w:tcPr>
          <w:p>
            <w:pPr>
              <w:pStyle w:val="TableParagraph"/>
              <w:jc w:val="left"/>
              <w:rPr>
                <w:b/>
                <w:sz w:val="20"/>
              </w:rPr>
            </w:pPr>
          </w:p>
          <w:p>
            <w:pPr>
              <w:pStyle w:val="TableParagraph"/>
              <w:spacing w:before="126"/>
              <w:ind w:left="133" w:right="133"/>
              <w:rPr>
                <w:sz w:val="18"/>
              </w:rPr>
            </w:pPr>
            <w:r>
              <w:rPr>
                <w:sz w:val="18"/>
              </w:rPr>
              <w:t>340</w:t>
            </w:r>
          </w:p>
        </w:tc>
        <w:tc>
          <w:tcPr>
            <w:tcW w:w="467" w:type="dxa"/>
            <w:vMerge/>
            <w:tcBorders>
              <w:top w:val="nil"/>
            </w:tcBorders>
          </w:tcPr>
          <w:p>
            <w:pPr>
              <w:rPr>
                <w:sz w:val="2"/>
                <w:szCs w:val="2"/>
              </w:rPr>
            </w:pPr>
          </w:p>
        </w:tc>
      </w:tr>
      <w:tr>
        <w:trPr>
          <w:trHeight w:val="530" w:hRule="atLeast"/>
        </w:trPr>
        <w:tc>
          <w:tcPr>
            <w:tcW w:w="779" w:type="dxa"/>
            <w:vMerge/>
            <w:tcBorders>
              <w:top w:val="nil"/>
            </w:tcBorders>
          </w:tcPr>
          <w:p>
            <w:pPr>
              <w:rPr>
                <w:sz w:val="2"/>
                <w:szCs w:val="2"/>
              </w:rPr>
            </w:pPr>
          </w:p>
        </w:tc>
        <w:tc>
          <w:tcPr>
            <w:tcW w:w="1198" w:type="dxa"/>
            <w:vMerge w:val="restart"/>
          </w:tcPr>
          <w:p>
            <w:pPr>
              <w:pStyle w:val="TableParagraph"/>
              <w:jc w:val="left"/>
              <w:rPr>
                <w:b/>
                <w:sz w:val="20"/>
              </w:rPr>
            </w:pPr>
          </w:p>
          <w:p>
            <w:pPr>
              <w:pStyle w:val="TableParagraph"/>
              <w:spacing w:before="1"/>
              <w:jc w:val="left"/>
              <w:rPr>
                <w:b/>
                <w:sz w:val="29"/>
              </w:rPr>
            </w:pPr>
          </w:p>
          <w:p>
            <w:pPr>
              <w:pStyle w:val="TableParagraph"/>
              <w:spacing w:line="254" w:lineRule="auto" w:before="1"/>
              <w:ind w:left="18" w:right="-11"/>
              <w:jc w:val="left"/>
              <w:rPr>
                <w:sz w:val="18"/>
              </w:rPr>
            </w:pPr>
            <w:r>
              <w:rPr>
                <w:sz w:val="18"/>
              </w:rPr>
              <w:t>Supply current in Standby mode</w:t>
            </w:r>
          </w:p>
        </w:tc>
        <w:tc>
          <w:tcPr>
            <w:tcW w:w="2966" w:type="dxa"/>
          </w:tcPr>
          <w:p>
            <w:pPr>
              <w:pStyle w:val="TableParagraph"/>
              <w:spacing w:line="256" w:lineRule="auto" w:before="25"/>
              <w:ind w:left="18" w:right="46"/>
              <w:jc w:val="left"/>
              <w:rPr>
                <w:sz w:val="18"/>
              </w:rPr>
            </w:pPr>
            <w:r>
              <w:rPr>
                <w:sz w:val="18"/>
              </w:rPr>
              <w:t>Low-speed</w:t>
            </w:r>
            <w:r>
              <w:rPr>
                <w:spacing w:val="-18"/>
                <w:sz w:val="18"/>
              </w:rPr>
              <w:t> </w:t>
            </w:r>
            <w:r>
              <w:rPr>
                <w:sz w:val="18"/>
              </w:rPr>
              <w:t>internal</w:t>
            </w:r>
            <w:r>
              <w:rPr>
                <w:spacing w:val="-18"/>
                <w:sz w:val="18"/>
              </w:rPr>
              <w:t> </w:t>
            </w:r>
            <w:r>
              <w:rPr>
                <w:sz w:val="18"/>
              </w:rPr>
              <w:t>RC</w:t>
            </w:r>
            <w:r>
              <w:rPr>
                <w:spacing w:val="-18"/>
                <w:sz w:val="18"/>
              </w:rPr>
              <w:t> </w:t>
            </w:r>
            <w:r>
              <w:rPr>
                <w:sz w:val="18"/>
              </w:rPr>
              <w:t>oscillator</w:t>
            </w:r>
            <w:r>
              <w:rPr>
                <w:spacing w:val="-18"/>
                <w:sz w:val="18"/>
              </w:rPr>
              <w:t> </w:t>
            </w:r>
            <w:r>
              <w:rPr>
                <w:sz w:val="18"/>
              </w:rPr>
              <w:t>and independent watchdog</w:t>
            </w:r>
            <w:r>
              <w:rPr>
                <w:spacing w:val="-3"/>
                <w:sz w:val="18"/>
              </w:rPr>
              <w:t> </w:t>
            </w:r>
            <w:r>
              <w:rPr>
                <w:sz w:val="18"/>
              </w:rPr>
              <w:t>ON</w:t>
            </w:r>
          </w:p>
        </w:tc>
        <w:tc>
          <w:tcPr>
            <w:tcW w:w="854" w:type="dxa"/>
          </w:tcPr>
          <w:p>
            <w:pPr>
              <w:pStyle w:val="TableParagraph"/>
              <w:spacing w:before="136"/>
              <w:ind w:left="4"/>
              <w:rPr>
                <w:sz w:val="18"/>
              </w:rPr>
            </w:pPr>
            <w:r>
              <w:rPr>
                <w:sz w:val="18"/>
              </w:rPr>
              <w:t>-</w:t>
            </w:r>
          </w:p>
        </w:tc>
        <w:tc>
          <w:tcPr>
            <w:tcW w:w="856" w:type="dxa"/>
          </w:tcPr>
          <w:p>
            <w:pPr>
              <w:pStyle w:val="TableParagraph"/>
              <w:spacing w:before="136"/>
              <w:ind w:right="293"/>
              <w:jc w:val="right"/>
              <w:rPr>
                <w:sz w:val="18"/>
              </w:rPr>
            </w:pPr>
            <w:r>
              <w:rPr>
                <w:sz w:val="18"/>
              </w:rPr>
              <w:t>2.6</w:t>
            </w:r>
          </w:p>
        </w:tc>
        <w:tc>
          <w:tcPr>
            <w:tcW w:w="854" w:type="dxa"/>
          </w:tcPr>
          <w:p>
            <w:pPr>
              <w:pStyle w:val="TableParagraph"/>
              <w:spacing w:before="136"/>
              <w:ind w:left="10" w:right="8"/>
              <w:rPr>
                <w:sz w:val="18"/>
              </w:rPr>
            </w:pPr>
            <w:r>
              <w:rPr>
                <w:sz w:val="18"/>
              </w:rPr>
              <w:t>3.4</w:t>
            </w:r>
          </w:p>
        </w:tc>
        <w:tc>
          <w:tcPr>
            <w:tcW w:w="614" w:type="dxa"/>
          </w:tcPr>
          <w:p>
            <w:pPr>
              <w:pStyle w:val="TableParagraph"/>
              <w:spacing w:before="136"/>
              <w:rPr>
                <w:sz w:val="18"/>
              </w:rPr>
            </w:pPr>
            <w:r>
              <w:rPr>
                <w:sz w:val="18"/>
              </w:rPr>
              <w:t>-</w:t>
            </w:r>
          </w:p>
        </w:tc>
        <w:tc>
          <w:tcPr>
            <w:tcW w:w="618" w:type="dxa"/>
          </w:tcPr>
          <w:p>
            <w:pPr>
              <w:pStyle w:val="TableParagraph"/>
              <w:spacing w:before="136"/>
              <w:rPr>
                <w:sz w:val="18"/>
              </w:rPr>
            </w:pPr>
            <w:r>
              <w:rPr>
                <w:sz w:val="18"/>
              </w:rPr>
              <w:t>-</w:t>
            </w:r>
          </w:p>
        </w:tc>
        <w:tc>
          <w:tcPr>
            <w:tcW w:w="467" w:type="dxa"/>
            <w:vMerge/>
            <w:tcBorders>
              <w:top w:val="nil"/>
            </w:tcBorders>
          </w:tcPr>
          <w:p>
            <w:pPr>
              <w:rPr>
                <w:sz w:val="2"/>
                <w:szCs w:val="2"/>
              </w:rPr>
            </w:pPr>
          </w:p>
        </w:tc>
      </w:tr>
      <w:tr>
        <w:trPr>
          <w:trHeight w:val="530" w:hRule="atLeast"/>
        </w:trPr>
        <w:tc>
          <w:tcPr>
            <w:tcW w:w="779" w:type="dxa"/>
            <w:vMerge/>
            <w:tcBorders>
              <w:top w:val="nil"/>
            </w:tcBorders>
          </w:tcPr>
          <w:p>
            <w:pPr>
              <w:rPr>
                <w:sz w:val="2"/>
                <w:szCs w:val="2"/>
              </w:rPr>
            </w:pPr>
          </w:p>
        </w:tc>
        <w:tc>
          <w:tcPr>
            <w:tcW w:w="1198" w:type="dxa"/>
            <w:vMerge/>
            <w:tcBorders>
              <w:top w:val="nil"/>
            </w:tcBorders>
          </w:tcPr>
          <w:p>
            <w:pPr>
              <w:rPr>
                <w:sz w:val="2"/>
                <w:szCs w:val="2"/>
              </w:rPr>
            </w:pPr>
          </w:p>
        </w:tc>
        <w:tc>
          <w:tcPr>
            <w:tcW w:w="2966" w:type="dxa"/>
          </w:tcPr>
          <w:p>
            <w:pPr>
              <w:pStyle w:val="TableParagraph"/>
              <w:spacing w:line="256" w:lineRule="auto" w:before="25"/>
              <w:ind w:left="18" w:right="46"/>
              <w:jc w:val="left"/>
              <w:rPr>
                <w:sz w:val="18"/>
              </w:rPr>
            </w:pPr>
            <w:r>
              <w:rPr>
                <w:sz w:val="18"/>
              </w:rPr>
              <w:t>Low-speed internal RC oscillator ON, independent watchdog OFF</w:t>
            </w:r>
          </w:p>
        </w:tc>
        <w:tc>
          <w:tcPr>
            <w:tcW w:w="854" w:type="dxa"/>
          </w:tcPr>
          <w:p>
            <w:pPr>
              <w:pStyle w:val="TableParagraph"/>
              <w:spacing w:before="136"/>
              <w:ind w:left="4"/>
              <w:rPr>
                <w:sz w:val="18"/>
              </w:rPr>
            </w:pPr>
            <w:r>
              <w:rPr>
                <w:sz w:val="18"/>
              </w:rPr>
              <w:t>-</w:t>
            </w:r>
          </w:p>
        </w:tc>
        <w:tc>
          <w:tcPr>
            <w:tcW w:w="856" w:type="dxa"/>
          </w:tcPr>
          <w:p>
            <w:pPr>
              <w:pStyle w:val="TableParagraph"/>
              <w:spacing w:before="136"/>
              <w:ind w:right="293"/>
              <w:jc w:val="right"/>
              <w:rPr>
                <w:sz w:val="18"/>
              </w:rPr>
            </w:pPr>
            <w:r>
              <w:rPr>
                <w:sz w:val="18"/>
              </w:rPr>
              <w:t>2.4</w:t>
            </w:r>
          </w:p>
        </w:tc>
        <w:tc>
          <w:tcPr>
            <w:tcW w:w="854" w:type="dxa"/>
          </w:tcPr>
          <w:p>
            <w:pPr>
              <w:pStyle w:val="TableParagraph"/>
              <w:spacing w:before="136"/>
              <w:ind w:left="10" w:right="8"/>
              <w:rPr>
                <w:sz w:val="18"/>
              </w:rPr>
            </w:pPr>
            <w:r>
              <w:rPr>
                <w:sz w:val="18"/>
              </w:rPr>
              <w:t>3.2</w:t>
            </w:r>
          </w:p>
        </w:tc>
        <w:tc>
          <w:tcPr>
            <w:tcW w:w="614" w:type="dxa"/>
          </w:tcPr>
          <w:p>
            <w:pPr>
              <w:pStyle w:val="TableParagraph"/>
              <w:spacing w:before="136"/>
              <w:rPr>
                <w:sz w:val="18"/>
              </w:rPr>
            </w:pPr>
            <w:r>
              <w:rPr>
                <w:sz w:val="18"/>
              </w:rPr>
              <w:t>-</w:t>
            </w:r>
          </w:p>
        </w:tc>
        <w:tc>
          <w:tcPr>
            <w:tcW w:w="618" w:type="dxa"/>
          </w:tcPr>
          <w:p>
            <w:pPr>
              <w:pStyle w:val="TableParagraph"/>
              <w:spacing w:before="136"/>
              <w:rPr>
                <w:sz w:val="18"/>
              </w:rPr>
            </w:pPr>
            <w:r>
              <w:rPr>
                <w:sz w:val="18"/>
              </w:rPr>
              <w:t>-</w:t>
            </w:r>
          </w:p>
        </w:tc>
        <w:tc>
          <w:tcPr>
            <w:tcW w:w="467" w:type="dxa"/>
            <w:vMerge/>
            <w:tcBorders>
              <w:top w:val="nil"/>
            </w:tcBorders>
          </w:tcPr>
          <w:p>
            <w:pPr>
              <w:rPr>
                <w:sz w:val="2"/>
                <w:szCs w:val="2"/>
              </w:rPr>
            </w:pPr>
          </w:p>
        </w:tc>
      </w:tr>
      <w:tr>
        <w:trPr>
          <w:trHeight w:val="749" w:hRule="atLeast"/>
        </w:trPr>
        <w:tc>
          <w:tcPr>
            <w:tcW w:w="779" w:type="dxa"/>
            <w:vMerge/>
            <w:tcBorders>
              <w:top w:val="nil"/>
            </w:tcBorders>
          </w:tcPr>
          <w:p>
            <w:pPr>
              <w:rPr>
                <w:sz w:val="2"/>
                <w:szCs w:val="2"/>
              </w:rPr>
            </w:pPr>
          </w:p>
        </w:tc>
        <w:tc>
          <w:tcPr>
            <w:tcW w:w="1198" w:type="dxa"/>
            <w:vMerge/>
            <w:tcBorders>
              <w:top w:val="nil"/>
            </w:tcBorders>
          </w:tcPr>
          <w:p>
            <w:pPr>
              <w:rPr>
                <w:sz w:val="2"/>
                <w:szCs w:val="2"/>
              </w:rPr>
            </w:pPr>
          </w:p>
        </w:tc>
        <w:tc>
          <w:tcPr>
            <w:tcW w:w="2966" w:type="dxa"/>
          </w:tcPr>
          <w:p>
            <w:pPr>
              <w:pStyle w:val="TableParagraph"/>
              <w:spacing w:line="254" w:lineRule="auto" w:before="26"/>
              <w:ind w:left="18" w:right="46"/>
              <w:jc w:val="left"/>
              <w:rPr>
                <w:sz w:val="18"/>
              </w:rPr>
            </w:pPr>
            <w:r>
              <w:rPr>
                <w:sz w:val="18"/>
              </w:rPr>
              <w:t>Low-speed</w:t>
            </w:r>
            <w:r>
              <w:rPr>
                <w:spacing w:val="-18"/>
                <w:sz w:val="18"/>
              </w:rPr>
              <w:t> </w:t>
            </w:r>
            <w:r>
              <w:rPr>
                <w:sz w:val="18"/>
              </w:rPr>
              <w:t>internal</w:t>
            </w:r>
            <w:r>
              <w:rPr>
                <w:spacing w:val="-18"/>
                <w:sz w:val="18"/>
              </w:rPr>
              <w:t> </w:t>
            </w:r>
            <w:r>
              <w:rPr>
                <w:sz w:val="18"/>
              </w:rPr>
              <w:t>RC</w:t>
            </w:r>
            <w:r>
              <w:rPr>
                <w:spacing w:val="-18"/>
                <w:sz w:val="18"/>
              </w:rPr>
              <w:t> </w:t>
            </w:r>
            <w:r>
              <w:rPr>
                <w:sz w:val="18"/>
              </w:rPr>
              <w:t>oscillator</w:t>
            </w:r>
            <w:r>
              <w:rPr>
                <w:spacing w:val="-18"/>
                <w:sz w:val="18"/>
              </w:rPr>
              <w:t> </w:t>
            </w:r>
            <w:r>
              <w:rPr>
                <w:sz w:val="18"/>
              </w:rPr>
              <w:t>and independent watchdog </w:t>
            </w:r>
            <w:r>
              <w:rPr>
                <w:spacing w:val="-6"/>
                <w:sz w:val="18"/>
              </w:rPr>
              <w:t>OFF, </w:t>
            </w:r>
            <w:r>
              <w:rPr>
                <w:sz w:val="18"/>
              </w:rPr>
              <w:t>low- speed oscillator and RTC</w:t>
            </w:r>
            <w:r>
              <w:rPr>
                <w:spacing w:val="-10"/>
                <w:sz w:val="18"/>
              </w:rPr>
              <w:t> </w:t>
            </w:r>
            <w:r>
              <w:rPr>
                <w:sz w:val="18"/>
              </w:rPr>
              <w:t>OFF</w:t>
            </w:r>
          </w:p>
        </w:tc>
        <w:tc>
          <w:tcPr>
            <w:tcW w:w="854" w:type="dxa"/>
          </w:tcPr>
          <w:p>
            <w:pPr>
              <w:pStyle w:val="TableParagraph"/>
              <w:spacing w:before="4"/>
              <w:jc w:val="left"/>
              <w:rPr>
                <w:b/>
                <w:sz w:val="21"/>
              </w:rPr>
            </w:pPr>
          </w:p>
          <w:p>
            <w:pPr>
              <w:pStyle w:val="TableParagraph"/>
              <w:ind w:left="4"/>
              <w:rPr>
                <w:sz w:val="18"/>
              </w:rPr>
            </w:pPr>
            <w:r>
              <w:rPr>
                <w:sz w:val="18"/>
              </w:rPr>
              <w:t>-</w:t>
            </w:r>
          </w:p>
        </w:tc>
        <w:tc>
          <w:tcPr>
            <w:tcW w:w="856" w:type="dxa"/>
          </w:tcPr>
          <w:p>
            <w:pPr>
              <w:pStyle w:val="TableParagraph"/>
              <w:spacing w:before="4"/>
              <w:jc w:val="left"/>
              <w:rPr>
                <w:b/>
                <w:sz w:val="21"/>
              </w:rPr>
            </w:pPr>
          </w:p>
          <w:p>
            <w:pPr>
              <w:pStyle w:val="TableParagraph"/>
              <w:ind w:right="293"/>
              <w:jc w:val="right"/>
              <w:rPr>
                <w:sz w:val="18"/>
              </w:rPr>
            </w:pPr>
            <w:r>
              <w:rPr>
                <w:sz w:val="18"/>
              </w:rPr>
              <w:t>1.7</w:t>
            </w:r>
          </w:p>
        </w:tc>
        <w:tc>
          <w:tcPr>
            <w:tcW w:w="854" w:type="dxa"/>
          </w:tcPr>
          <w:p>
            <w:pPr>
              <w:pStyle w:val="TableParagraph"/>
              <w:spacing w:before="4"/>
              <w:jc w:val="left"/>
              <w:rPr>
                <w:b/>
                <w:sz w:val="21"/>
              </w:rPr>
            </w:pPr>
          </w:p>
          <w:p>
            <w:pPr>
              <w:pStyle w:val="TableParagraph"/>
              <w:ind w:left="4"/>
              <w:rPr>
                <w:sz w:val="18"/>
              </w:rPr>
            </w:pPr>
            <w:r>
              <w:rPr>
                <w:sz w:val="18"/>
              </w:rPr>
              <w:t>2</w:t>
            </w:r>
          </w:p>
        </w:tc>
        <w:tc>
          <w:tcPr>
            <w:tcW w:w="614" w:type="dxa"/>
          </w:tcPr>
          <w:p>
            <w:pPr>
              <w:pStyle w:val="TableParagraph"/>
              <w:spacing w:before="4"/>
              <w:jc w:val="left"/>
              <w:rPr>
                <w:b/>
                <w:sz w:val="21"/>
              </w:rPr>
            </w:pPr>
          </w:p>
          <w:p>
            <w:pPr>
              <w:pStyle w:val="TableParagraph"/>
              <w:ind w:left="2"/>
              <w:rPr>
                <w:sz w:val="18"/>
              </w:rPr>
            </w:pPr>
            <w:r>
              <w:rPr>
                <w:sz w:val="18"/>
              </w:rPr>
              <w:t>4</w:t>
            </w:r>
          </w:p>
        </w:tc>
        <w:tc>
          <w:tcPr>
            <w:tcW w:w="618" w:type="dxa"/>
          </w:tcPr>
          <w:p>
            <w:pPr>
              <w:pStyle w:val="TableParagraph"/>
              <w:spacing w:before="4"/>
              <w:jc w:val="left"/>
              <w:rPr>
                <w:b/>
                <w:sz w:val="21"/>
              </w:rPr>
            </w:pPr>
          </w:p>
          <w:p>
            <w:pPr>
              <w:pStyle w:val="TableParagraph"/>
              <w:rPr>
                <w:sz w:val="18"/>
              </w:rPr>
            </w:pPr>
            <w:r>
              <w:rPr>
                <w:sz w:val="18"/>
              </w:rPr>
              <w:t>5</w:t>
            </w:r>
          </w:p>
        </w:tc>
        <w:tc>
          <w:tcPr>
            <w:tcW w:w="467" w:type="dxa"/>
            <w:vMerge/>
            <w:tcBorders>
              <w:top w:val="nil"/>
            </w:tcBorders>
          </w:tcPr>
          <w:p>
            <w:pPr>
              <w:rPr>
                <w:sz w:val="2"/>
                <w:szCs w:val="2"/>
              </w:rPr>
            </w:pPr>
          </w:p>
        </w:tc>
      </w:tr>
      <w:tr>
        <w:trPr>
          <w:trHeight w:val="750" w:hRule="atLeast"/>
        </w:trPr>
        <w:tc>
          <w:tcPr>
            <w:tcW w:w="779" w:type="dxa"/>
          </w:tcPr>
          <w:p>
            <w:pPr>
              <w:pStyle w:val="TableParagraph"/>
              <w:jc w:val="left"/>
              <w:rPr>
                <w:b/>
                <w:sz w:val="21"/>
              </w:rPr>
            </w:pPr>
          </w:p>
          <w:p>
            <w:pPr>
              <w:pStyle w:val="TableParagraph"/>
              <w:ind w:left="38"/>
              <w:jc w:val="left"/>
              <w:rPr>
                <w:sz w:val="14"/>
              </w:rPr>
            </w:pPr>
            <w:r>
              <w:rPr>
                <w:position w:val="5"/>
                <w:sz w:val="18"/>
              </w:rPr>
              <w:t>I</w:t>
            </w:r>
            <w:r>
              <w:rPr>
                <w:sz w:val="14"/>
              </w:rPr>
              <w:t>DD_VBAT</w:t>
            </w:r>
          </w:p>
        </w:tc>
        <w:tc>
          <w:tcPr>
            <w:tcW w:w="1198" w:type="dxa"/>
          </w:tcPr>
          <w:p>
            <w:pPr>
              <w:pStyle w:val="TableParagraph"/>
              <w:spacing w:line="254" w:lineRule="auto" w:before="26"/>
              <w:ind w:left="18" w:right="-11"/>
              <w:jc w:val="left"/>
              <w:rPr>
                <w:sz w:val="18"/>
              </w:rPr>
            </w:pPr>
            <w:r>
              <w:rPr>
                <w:sz w:val="18"/>
              </w:rPr>
              <w:t>Backup domain supply current</w:t>
            </w:r>
          </w:p>
        </w:tc>
        <w:tc>
          <w:tcPr>
            <w:tcW w:w="2966" w:type="dxa"/>
          </w:tcPr>
          <w:p>
            <w:pPr>
              <w:pStyle w:val="TableParagraph"/>
              <w:spacing w:before="4"/>
              <w:jc w:val="left"/>
              <w:rPr>
                <w:b/>
                <w:sz w:val="21"/>
              </w:rPr>
            </w:pPr>
          </w:p>
          <w:p>
            <w:pPr>
              <w:pStyle w:val="TableParagraph"/>
              <w:ind w:left="18"/>
              <w:jc w:val="left"/>
              <w:rPr>
                <w:sz w:val="18"/>
              </w:rPr>
            </w:pPr>
            <w:r>
              <w:rPr>
                <w:sz w:val="18"/>
              </w:rPr>
              <w:t>Low-speed oscillator and RTC ON</w:t>
            </w:r>
          </w:p>
        </w:tc>
        <w:tc>
          <w:tcPr>
            <w:tcW w:w="854" w:type="dxa"/>
          </w:tcPr>
          <w:p>
            <w:pPr>
              <w:pStyle w:val="TableParagraph"/>
              <w:spacing w:before="4"/>
              <w:jc w:val="left"/>
              <w:rPr>
                <w:b/>
                <w:sz w:val="21"/>
              </w:rPr>
            </w:pPr>
          </w:p>
          <w:p>
            <w:pPr>
              <w:pStyle w:val="TableParagraph"/>
              <w:ind w:left="13" w:right="6"/>
              <w:rPr>
                <w:sz w:val="18"/>
              </w:rPr>
            </w:pPr>
            <w:r>
              <w:rPr>
                <w:sz w:val="18"/>
              </w:rPr>
              <w:t>0.9</w:t>
            </w:r>
          </w:p>
        </w:tc>
        <w:tc>
          <w:tcPr>
            <w:tcW w:w="856" w:type="dxa"/>
          </w:tcPr>
          <w:p>
            <w:pPr>
              <w:pStyle w:val="TableParagraph"/>
              <w:spacing w:before="4"/>
              <w:jc w:val="left"/>
              <w:rPr>
                <w:b/>
                <w:sz w:val="21"/>
              </w:rPr>
            </w:pPr>
          </w:p>
          <w:p>
            <w:pPr>
              <w:pStyle w:val="TableParagraph"/>
              <w:ind w:right="293"/>
              <w:jc w:val="right"/>
              <w:rPr>
                <w:sz w:val="18"/>
              </w:rPr>
            </w:pPr>
            <w:r>
              <w:rPr>
                <w:sz w:val="18"/>
              </w:rPr>
              <w:t>1.1</w:t>
            </w:r>
          </w:p>
        </w:tc>
        <w:tc>
          <w:tcPr>
            <w:tcW w:w="854" w:type="dxa"/>
          </w:tcPr>
          <w:p>
            <w:pPr>
              <w:pStyle w:val="TableParagraph"/>
              <w:spacing w:before="4"/>
              <w:jc w:val="left"/>
              <w:rPr>
                <w:b/>
                <w:sz w:val="21"/>
              </w:rPr>
            </w:pPr>
          </w:p>
          <w:p>
            <w:pPr>
              <w:pStyle w:val="TableParagraph"/>
              <w:ind w:left="10" w:right="8"/>
              <w:rPr>
                <w:sz w:val="18"/>
              </w:rPr>
            </w:pPr>
            <w:r>
              <w:rPr>
                <w:sz w:val="18"/>
              </w:rPr>
              <w:t>1.4</w:t>
            </w:r>
          </w:p>
        </w:tc>
        <w:tc>
          <w:tcPr>
            <w:tcW w:w="614" w:type="dxa"/>
          </w:tcPr>
          <w:p>
            <w:pPr>
              <w:pStyle w:val="TableParagraph"/>
              <w:spacing w:before="211"/>
              <w:ind w:left="71" w:right="71"/>
              <w:rPr>
                <w:sz w:val="14"/>
              </w:rPr>
            </w:pPr>
            <w:r>
              <w:rPr>
                <w:position w:val="-6"/>
                <w:sz w:val="18"/>
              </w:rPr>
              <w:t>1.9</w:t>
            </w:r>
            <w:r>
              <w:rPr>
                <w:sz w:val="14"/>
              </w:rPr>
              <w:t>(2)</w:t>
            </w:r>
          </w:p>
        </w:tc>
        <w:tc>
          <w:tcPr>
            <w:tcW w:w="618" w:type="dxa"/>
          </w:tcPr>
          <w:p>
            <w:pPr>
              <w:pStyle w:val="TableParagraph"/>
              <w:spacing w:before="4"/>
              <w:jc w:val="left"/>
              <w:rPr>
                <w:b/>
                <w:sz w:val="21"/>
              </w:rPr>
            </w:pPr>
          </w:p>
          <w:p>
            <w:pPr>
              <w:pStyle w:val="TableParagraph"/>
              <w:ind w:left="133" w:right="133"/>
              <w:rPr>
                <w:sz w:val="18"/>
              </w:rPr>
            </w:pPr>
            <w:r>
              <w:rPr>
                <w:sz w:val="18"/>
              </w:rPr>
              <w:t>2.2</w:t>
            </w:r>
          </w:p>
        </w:tc>
        <w:tc>
          <w:tcPr>
            <w:tcW w:w="467" w:type="dxa"/>
            <w:vMerge/>
            <w:tcBorders>
              <w:top w:val="nil"/>
            </w:tcBorders>
          </w:tcPr>
          <w:p>
            <w:pPr>
              <w:rPr>
                <w:sz w:val="2"/>
                <w:szCs w:val="2"/>
              </w:rPr>
            </w:pPr>
          </w:p>
        </w:tc>
      </w:tr>
    </w:tbl>
    <w:p>
      <w:pPr>
        <w:pStyle w:val="ListParagraph"/>
        <w:numPr>
          <w:ilvl w:val="0"/>
          <w:numId w:val="18"/>
        </w:numPr>
        <w:tabs>
          <w:tab w:pos="449" w:val="left" w:leader="none"/>
        </w:tabs>
        <w:spacing w:line="240" w:lineRule="auto" w:before="64" w:after="0"/>
        <w:ind w:left="448" w:right="0" w:hanging="284"/>
        <w:jc w:val="left"/>
        <w:rPr>
          <w:sz w:val="16"/>
        </w:rPr>
      </w:pPr>
      <w:r>
        <w:rPr>
          <w:sz w:val="16"/>
        </w:rPr>
        <w:t>Typical values are measured at </w:t>
      </w:r>
      <w:r>
        <w:rPr>
          <w:spacing w:val="-5"/>
          <w:sz w:val="16"/>
        </w:rPr>
        <w:t>T</w:t>
      </w:r>
      <w:r>
        <w:rPr>
          <w:spacing w:val="-5"/>
          <w:position w:val="-3"/>
          <w:sz w:val="12"/>
        </w:rPr>
        <w:t>A </w:t>
      </w:r>
      <w:r>
        <w:rPr>
          <w:sz w:val="16"/>
        </w:rPr>
        <w:t>= 25 °C.</w:t>
      </w:r>
    </w:p>
    <w:p>
      <w:pPr>
        <w:pStyle w:val="ListParagraph"/>
        <w:numPr>
          <w:ilvl w:val="0"/>
          <w:numId w:val="18"/>
        </w:numPr>
        <w:tabs>
          <w:tab w:pos="449" w:val="left" w:leader="none"/>
        </w:tabs>
        <w:spacing w:line="240" w:lineRule="auto" w:before="59" w:after="0"/>
        <w:ind w:left="448" w:right="0" w:hanging="284"/>
        <w:jc w:val="left"/>
        <w:rPr>
          <w:sz w:val="16"/>
        </w:rPr>
      </w:pPr>
      <w:r>
        <w:rPr>
          <w:sz w:val="16"/>
        </w:rPr>
        <w:t>Guaranteed based on test during</w:t>
      </w:r>
      <w:r>
        <w:rPr>
          <w:spacing w:val="-4"/>
          <w:sz w:val="16"/>
        </w:rPr>
        <w:t> </w:t>
      </w:r>
      <w:r>
        <w:rPr>
          <w:sz w:val="16"/>
        </w:rPr>
        <w:t>characterization.</w:t>
      </w:r>
    </w:p>
    <w:p>
      <w:pPr>
        <w:pStyle w:val="BodyText"/>
        <w:spacing w:before="3"/>
        <w:rPr>
          <w:sz w:val="19"/>
        </w:rPr>
      </w:pPr>
    </w:p>
    <w:p>
      <w:pPr>
        <w:pStyle w:val="Heading6"/>
        <w:spacing w:line="211" w:lineRule="auto" w:before="0"/>
        <w:ind w:left="213" w:right="1388"/>
        <w:jc w:val="center"/>
      </w:pPr>
      <w:r>
        <w:rPr/>
        <w:pict>
          <v:group style="position:absolute;margin-left:193.292007pt;margin-top:36.647739pt;width:198.8pt;height:88.8pt;mso-position-horizontal-relative:page;mso-position-vertical-relative:paragraph;z-index:252388352" coordorigin="3866,733" coordsize="3976,1776">
            <v:line style="position:absolute" from="3910,2109" to="7841,2109" stroked="true" strokeweight="0pt" strokecolor="#020303">
              <v:stroke dashstyle="solid"/>
            </v:line>
            <v:line style="position:absolute" from="3910,1763" to="4260,1763" stroked="true" strokeweight="0pt" strokecolor="#020303">
              <v:stroke dashstyle="solid"/>
            </v:line>
            <v:line style="position:absolute" from="3910,1426" to="7841,1426" stroked="true" strokeweight="0pt" strokecolor="#020303">
              <v:stroke dashstyle="solid"/>
            </v:line>
            <v:line style="position:absolute" from="3910,1080" to="7841,1080" stroked="true" strokeweight="0pt" strokecolor="#020303">
              <v:stroke dashstyle="solid"/>
            </v:line>
            <v:line style="position:absolute" from="3910,733" to="7841,733" stroked="true" strokeweight="0pt" strokecolor="#020303">
              <v:stroke dashstyle="solid"/>
            </v:line>
            <v:line style="position:absolute" from="3910,733" to="3910,2456" stroked="true" strokeweight="0pt" strokecolor="#020303">
              <v:stroke dashstyle="solid"/>
            </v:line>
            <v:line style="position:absolute" from="3866,2456" to="3910,2456" stroked="true" strokeweight="0pt" strokecolor="#020303">
              <v:stroke dashstyle="solid"/>
            </v:line>
            <v:line style="position:absolute" from="3866,2109" to="3910,2109" stroked="true" strokeweight="0pt" strokecolor="#020303">
              <v:stroke dashstyle="solid"/>
            </v:line>
            <v:line style="position:absolute" from="3866,1763" to="3910,1763" stroked="true" strokeweight="0pt" strokecolor="#020303">
              <v:stroke dashstyle="solid"/>
            </v:line>
            <v:line style="position:absolute" from="3866,1426" to="3910,1426" stroked="true" strokeweight="0pt" strokecolor="#020303">
              <v:stroke dashstyle="solid"/>
            </v:line>
            <v:line style="position:absolute" from="3866,1080" to="3910,1080" stroked="true" strokeweight="0pt" strokecolor="#020303">
              <v:stroke dashstyle="solid"/>
            </v:line>
            <v:line style="position:absolute" from="3866,733" to="3910,733" stroked="true" strokeweight="0pt" strokecolor="#020303">
              <v:stroke dashstyle="solid"/>
            </v:line>
            <v:line style="position:absolute" from="3910,2456" to="7841,2456" stroked="true" strokeweight="0pt" strokecolor="#020303">
              <v:stroke dashstyle="solid"/>
            </v:line>
            <v:line style="position:absolute" from="3910,2509" to="3910,2456" stroked="true" strokeweight="0pt" strokecolor="#020303">
              <v:stroke dashstyle="solid"/>
            </v:line>
            <v:line style="position:absolute" from="4698,2509" to="4698,2456" stroked="true" strokeweight="0pt" strokecolor="#020303">
              <v:stroke dashstyle="solid"/>
            </v:line>
            <v:line style="position:absolute" from="5486,2509" to="5486,2456" stroked="true" strokeweight="0pt" strokecolor="#020303">
              <v:stroke dashstyle="solid"/>
            </v:line>
            <v:line style="position:absolute" from="6265,2509" to="6265,2456" stroked="true" strokeweight="0pt" strokecolor="#020303">
              <v:stroke dashstyle="solid"/>
            </v:line>
            <v:line style="position:absolute" from="7053,2509" to="7053,2456" stroked="true" strokeweight="0pt" strokecolor="#020303">
              <v:stroke dashstyle="solid"/>
            </v:line>
            <v:line style="position:absolute" from="7841,2509" to="7841,2456" stroked="true" strokeweight="0pt" strokecolor="#020303">
              <v:stroke dashstyle="solid"/>
            </v:line>
            <v:line style="position:absolute" from="4356,1763" to="7841,1763" stroked="true" strokeweight="0pt" strokecolor="#020303">
              <v:stroke dashstyle="solid"/>
            </v:line>
            <v:shape style="position:absolute;left:4303;top:1520;width:3144;height:505" coordorigin="4304,1521" coordsize="3144,505" path="m4304,2025l5092,1847,5880,1731,6659,1679,7447,1521e" filled="false" stroked="true" strokeweight=".51pt" strokecolor="#c0c0c0">
              <v:path arrowok="t"/>
              <v:stroke dashstyle="solid"/>
            </v:shape>
            <v:shape style="position:absolute;left:4303;top:1426;width:3144;height:463" coordorigin="4304,1426" coordsize="3144,463" path="m4304,1889l5092,1752,5880,1668,6659,1605,7447,1426e" filled="false" stroked="true" strokeweight=".51pt" strokecolor="#0f8140">
              <v:path arrowok="t"/>
              <v:stroke dashstyle="solid"/>
            </v:shape>
            <v:shape style="position:absolute;left:4303;top:1300;width:3144;height:452" coordorigin="4304,1300" coordsize="3144,452" path="m4304,1752l5092,1658,5880,1542,6659,1479,7447,1300e" filled="false" stroked="true" strokeweight=".51pt" strokecolor="#3a53a4">
              <v:path arrowok="t"/>
              <v:stroke dashstyle="solid"/>
            </v:shape>
            <v:shape style="position:absolute;left:4303;top:1132;width:3144;height:526" coordorigin="4304,1132" coordsize="3144,526" path="m4304,1658l5092,1510,5880,1405,6659,1321,7447,1132e" filled="false" stroked="true" strokeweight=".51pt" strokecolor="#70cddd">
              <v:path arrowok="t"/>
              <v:stroke dashstyle="solid"/>
            </v:shape>
            <v:rect style="position:absolute;left:4268;top:1983;width:62;height:74" filled="true" fillcolor="#c0c0c0" stroked="false">
              <v:fill type="solid"/>
            </v:rect>
            <v:rect style="position:absolute;left:4268;top:1983;width:62;height:74" filled="false" stroked="true" strokeweight=".51pt" strokecolor="#c0c0c0">
              <v:stroke dashstyle="solid"/>
            </v:rect>
            <v:rect style="position:absolute;left:5056;top:1804;width:62;height:74" filled="true" fillcolor="#c0c0c0" stroked="false">
              <v:fill type="solid"/>
            </v:rect>
            <v:rect style="position:absolute;left:5056;top:1804;width:62;height:74" filled="false" stroked="true" strokeweight=".51pt" strokecolor="#c0c0c0">
              <v:stroke dashstyle="solid"/>
            </v:rect>
            <v:rect style="position:absolute;left:5844;top:1689;width:62;height:74" filled="true" fillcolor="#c0c0c0" stroked="false">
              <v:fill type="solid"/>
            </v:rect>
            <v:rect style="position:absolute;left:5844;top:1689;width:62;height:74" filled="false" stroked="true" strokeweight=".51pt" strokecolor="#c0c0c0">
              <v:stroke dashstyle="solid"/>
            </v:rect>
            <v:rect style="position:absolute;left:6623;top:1636;width:62;height:74" filled="true" fillcolor="#c0c0c0" stroked="false">
              <v:fill type="solid"/>
            </v:rect>
            <v:rect style="position:absolute;left:6623;top:1636;width:62;height:74" filled="false" stroked="true" strokeweight=".51pt" strokecolor="#c0c0c0">
              <v:stroke dashstyle="solid"/>
            </v:rect>
            <v:rect style="position:absolute;left:7411;top:1478;width:62;height:74" filled="true" fillcolor="#c0c0c0" stroked="false">
              <v:fill type="solid"/>
            </v:rect>
            <v:rect style="position:absolute;left:7411;top:1478;width:62;height:74" filled="false" stroked="true" strokeweight=".51pt" strokecolor="#c0c0c0">
              <v:stroke dashstyle="solid"/>
            </v:rect>
            <v:shape style="position:absolute;left:4268;top:1846;width:71;height:85" coordorigin="4269,1847" coordsize="71,85" path="m4304,1847l4269,1931,4339,1931,4304,1847xe" filled="true" fillcolor="#0f8140" stroked="false">
              <v:path arrowok="t"/>
              <v:fill type="solid"/>
            </v:shape>
            <v:shape style="position:absolute;left:4268;top:1846;width:71;height:85" coordorigin="4269,1847" coordsize="71,85" path="m4304,1847l4339,1931,4269,1931,4304,1847xe" filled="false" stroked="true" strokeweight=".51pt" strokecolor="#0f8140">
              <v:path arrowok="t"/>
              <v:stroke dashstyle="solid"/>
            </v:shape>
            <v:shape style="position:absolute;left:5056;top:1710;width:71;height:85" coordorigin="5057,1710" coordsize="71,85" path="m5092,1710l5057,1794,5127,1794,5092,1710xe" filled="true" fillcolor="#0f8140" stroked="false">
              <v:path arrowok="t"/>
              <v:fill type="solid"/>
            </v:shape>
            <v:shape style="position:absolute;left:5056;top:1710;width:71;height:85" coordorigin="5057,1710" coordsize="71,85" path="m5092,1710l5127,1794,5057,1794,5092,1710xe" filled="false" stroked="true" strokeweight=".51pt" strokecolor="#0f8140">
              <v:path arrowok="t"/>
              <v:stroke dashstyle="solid"/>
            </v:shape>
            <v:shape style="position:absolute;left:5844;top:1626;width:71;height:85" coordorigin="5845,1626" coordsize="71,85" path="m5880,1626l5845,1710,5915,1710,5880,1626xe" filled="true" fillcolor="#0f8140" stroked="false">
              <v:path arrowok="t"/>
              <v:fill type="solid"/>
            </v:shape>
            <v:shape style="position:absolute;left:5844;top:1626;width:71;height:85" coordorigin="5845,1626" coordsize="71,85" path="m5880,1626l5915,1710,5845,1710,5880,1626xe" filled="false" stroked="true" strokeweight=".51pt" strokecolor="#0f8140">
              <v:path arrowok="t"/>
              <v:stroke dashstyle="solid"/>
            </v:shape>
            <v:shape style="position:absolute;left:6623;top:1563;width:71;height:85" coordorigin="6624,1563" coordsize="71,85" path="m6659,1563l6624,1647,6694,1647,6659,1563xe" filled="true" fillcolor="#0f8140" stroked="false">
              <v:path arrowok="t"/>
              <v:fill type="solid"/>
            </v:shape>
            <v:shape style="position:absolute;left:6623;top:1563;width:71;height:85" coordorigin="6624,1563" coordsize="71,85" path="m6659,1563l6694,1647,6624,1647,6659,1563xe" filled="false" stroked="true" strokeweight=".51pt" strokecolor="#0f8140">
              <v:path arrowok="t"/>
              <v:stroke dashstyle="solid"/>
            </v:shape>
            <v:shape style="position:absolute;left:7411;top:1384;width:71;height:85" coordorigin="7412,1384" coordsize="71,85" path="m7447,1384l7412,1468,7482,1468,7447,1384xe" filled="true" fillcolor="#0f8140" stroked="false">
              <v:path arrowok="t"/>
              <v:fill type="solid"/>
            </v:shape>
            <v:shape style="position:absolute;left:7411;top:1384;width:71;height:85" coordorigin="7412,1384" coordsize="71,85" path="m7447,1384l7482,1468,7412,1468,7447,1384xe" filled="false" stroked="true" strokeweight=".51pt" strokecolor="#0f8140">
              <v:path arrowok="t"/>
              <v:stroke dashstyle="solid"/>
            </v:shape>
            <v:rect style="position:absolute;left:4259;top:1699;width:97;height:116" filled="true" fillcolor="#ffffff" stroked="false">
              <v:fill type="solid"/>
            </v:rect>
            <v:shape style="position:absolute;left:-36;top:8359;width:71;height:85" coordorigin="-35,8359" coordsize="71,85" path="m4304,1752l4269,1710m4304,1752l4339,1794m4304,1752l4269,1794m4304,1752l4339,1710m4304,1752l4304,1710m4304,1752l4304,1794e" filled="false" stroked="true" strokeweight=".51pt" strokecolor="#3a53a4">
              <v:path arrowok="t"/>
              <v:stroke dashstyle="solid"/>
            </v:shape>
            <v:rect style="position:absolute;left:5047;top:1605;width:97;height:116" filled="true" fillcolor="#ffffff" stroked="false">
              <v:fill type="solid"/>
            </v:rect>
            <v:shape style="position:absolute;left:-36;top:8359;width:71;height:85" coordorigin="-35,8359" coordsize="71,85" path="m5092,1658l5057,1616m5092,1658l5127,1700m5092,1658l5057,1700m5092,1658l5127,1616m5092,1658l5092,1616m5092,1658l5092,1700e" filled="false" stroked="true" strokeweight=".51pt" strokecolor="#3a53a4">
              <v:path arrowok="t"/>
              <v:stroke dashstyle="solid"/>
            </v:shape>
            <v:rect style="position:absolute;left:5835;top:1489;width:97;height:116" filled="true" fillcolor="#ffffff" stroked="false">
              <v:fill type="solid"/>
            </v:rect>
            <v:shape style="position:absolute;left:-36;top:8359;width:71;height:85" coordorigin="-35,8359" coordsize="71,85" path="m5880,1542l5845,1500m5880,1542l5915,1584m5880,1542l5845,1584m5880,1542l5915,1500m5880,1542l5880,1500m5880,1542l5880,1584e" filled="false" stroked="true" strokeweight=".51pt" strokecolor="#3a53a4">
              <v:path arrowok="t"/>
              <v:stroke dashstyle="solid"/>
            </v:shape>
            <v:rect style="position:absolute;left:6615;top:1426;width:97;height:116" filled="true" fillcolor="#ffffff" stroked="false">
              <v:fill type="solid"/>
            </v:rect>
            <v:shape style="position:absolute;left:-36;top:8359;width:71;height:85" coordorigin="-35,8359" coordsize="71,85" path="m6659,1479l6624,1437m6659,1479l6694,1521m6659,1479l6624,1521m6659,1479l6694,1437m6659,1479l6659,1437m6659,1479l6659,1521e" filled="false" stroked="true" strokeweight=".51pt" strokecolor="#3a53a4">
              <v:path arrowok="t"/>
              <v:stroke dashstyle="solid"/>
            </v:shape>
            <v:rect style="position:absolute;left:7403;top:1247;width:97;height:116" filled="true" fillcolor="#ffffff" stroked="false">
              <v:fill type="solid"/>
            </v:rect>
            <v:shape style="position:absolute;left:-36;top:8359;width:71;height:85" coordorigin="-35,8359" coordsize="71,85" path="m7447,1300l7412,1258m7447,1300l7482,1342m7447,1300l7412,1342m7447,1300l7482,1258m7447,1300l7447,1258m7447,1300l7447,1342e" filled="false" stroked="true" strokeweight=".51pt" strokecolor="#3a53a4">
              <v:path arrowok="t"/>
              <v:stroke dashstyle="solid"/>
            </v:shape>
            <v:shape style="position:absolute;left:-36;top:8359;width:71;height:85" coordorigin="-35,8359" coordsize="71,85" path="m4304,1658l4269,1616m4304,1658l4339,1700m4304,1658l4269,1700m4304,1658l4339,1616e" filled="false" stroked="true" strokeweight=".51pt" strokecolor="#70cddd">
              <v:path arrowok="t"/>
              <v:stroke dashstyle="solid"/>
            </v:shape>
            <v:shape style="position:absolute;left:-36;top:8359;width:71;height:85" coordorigin="-35,8359" coordsize="71,85" path="m5092,1510l5057,1468m5092,1510l5127,1552m5092,1510l5057,1552m5092,1510l5127,1468e" filled="false" stroked="true" strokeweight=".51pt" strokecolor="#70cddd">
              <v:path arrowok="t"/>
              <v:stroke dashstyle="solid"/>
            </v:shape>
            <v:shape style="position:absolute;left:-36;top:8359;width:71;height:85" coordorigin="-35,8359" coordsize="71,85" path="m5880,1405l5845,1363m5880,1405l5915,1447m5880,1405l5845,1447m5880,1405l5915,1363e" filled="false" stroked="true" strokeweight=".51pt" strokecolor="#70cddd">
              <v:path arrowok="t"/>
              <v:stroke dashstyle="solid"/>
            </v:shape>
            <v:shape style="position:absolute;left:-36;top:8359;width:71;height:85" coordorigin="-35,8359" coordsize="71,85" path="m6659,1321l6624,1279m6659,1321l6694,1363m6659,1321l6624,1363m6659,1321l6694,1279e" filled="false" stroked="true" strokeweight=".51pt" strokecolor="#70cddd">
              <v:path arrowok="t"/>
              <v:stroke dashstyle="solid"/>
            </v:shape>
            <v:shape style="position:absolute;left:-36;top:8359;width:71;height:85" coordorigin="-35,8359" coordsize="71,85" path="m7447,1132l7412,1090m7447,1132l7482,1174m7447,1132l7412,1174m7447,1132l7482,1090e" filled="false" stroked="true" strokeweight=".51pt" strokecolor="#70cddd">
              <v:path arrowok="t"/>
              <v:stroke dashstyle="solid"/>
            </v:shape>
            <w10:wrap type="none"/>
          </v:group>
        </w:pict>
      </w:r>
      <w:r>
        <w:rPr/>
        <w:pict>
          <v:group style="position:absolute;margin-left:400.36499pt;margin-top:65.286743pt;width:14.45pt;height:4.2pt;mso-position-horizontal-relative:page;mso-position-vertical-relative:paragraph;z-index:252389376" coordorigin="8007,1306" coordsize="289,84">
            <v:line style="position:absolute" from="8007,1353" to="8296,1353" stroked="true" strokeweight=".51pt" strokecolor="#c0c0c0">
              <v:stroke dashstyle="solid"/>
            </v:line>
            <v:rect style="position:absolute;left:8112;top:1310;width:62;height:74" filled="true" fillcolor="#c0c0c0" stroked="false">
              <v:fill type="solid"/>
            </v:rect>
            <v:rect style="position:absolute;left:8112;top:1310;width:62;height:74" filled="false" stroked="true" strokeweight=".51pt" strokecolor="#c0c0c0">
              <v:stroke dashstyle="solid"/>
            </v:rect>
            <w10:wrap type="none"/>
          </v:group>
        </w:pict>
      </w:r>
      <w:r>
        <w:rPr/>
        <w:pict>
          <v:group style="position:absolute;margin-left:400.36499pt;margin-top:78.420738pt;width:14.45pt;height:4.75pt;mso-position-horizontal-relative:page;mso-position-vertical-relative:paragraph;z-index:252390400" coordorigin="8007,1568" coordsize="289,95">
            <v:line style="position:absolute" from="8007,1616" to="8296,1616" stroked="true" strokeweight=".51pt" strokecolor="#0f8140">
              <v:stroke dashstyle="solid"/>
            </v:line>
            <v:shape style="position:absolute;left:8112;top:1573;width:71;height:85" coordorigin="8112,1574" coordsize="71,85" path="m8147,1574l8112,1658,8182,1658,8147,1574xe" filled="true" fillcolor="#0f8140" stroked="false">
              <v:path arrowok="t"/>
              <v:fill type="solid"/>
            </v:shape>
            <v:shape style="position:absolute;left:8112;top:1573;width:71;height:85" coordorigin="8112,1574" coordsize="71,85" path="m8147,1574l8182,1658,8112,1658,8147,1574xe" filled="false" stroked="true" strokeweight=".51pt" strokecolor="#0f8140">
              <v:path arrowok="t"/>
              <v:stroke dashstyle="solid"/>
            </v:shape>
            <w10:wrap type="none"/>
          </v:group>
        </w:pict>
      </w:r>
      <w:r>
        <w:rPr/>
        <w:pict>
          <v:shape style="position:absolute;margin-left:-1.751pt;margin-top:417.961731pt;width:3.55pt;height:4.25pt;mso-position-horizontal-relative:page;mso-position-vertical-relative:paragraph;z-index:252391424" coordorigin="-35,8359" coordsize="71,85" path="m8147,1878l8112,1836m8147,1878l8182,1920m8147,1878l8112,1920m8147,1878l8182,1836m8147,1878l8147,1836m8147,1878l8147,1920e" filled="false" stroked="true" strokeweight=".51pt" strokecolor="#3a53a4">
            <v:path arrowok="t"/>
            <v:stroke dashstyle="solid"/>
            <w10:wrap type="none"/>
          </v:shape>
        </w:pict>
      </w:r>
      <w:r>
        <w:rPr/>
        <w:pict>
          <v:group style="position:absolute;margin-left:400.36499pt;margin-top:104.687737pt;width:14.45pt;height:4.75pt;mso-position-horizontal-relative:page;mso-position-vertical-relative:paragraph;z-index:252392448" coordorigin="8007,2094" coordsize="289,95">
            <v:line style="position:absolute" from="8007,2141" to="8296,2141" stroked="true" strokeweight=".51pt" strokecolor="#70cddd">
              <v:stroke dashstyle="solid"/>
            </v:line>
            <v:shape style="position:absolute;left:-36;top:8359;width:71;height:85" coordorigin="-35,8359" coordsize="71,85" path="m8147,2141l8112,2099m8147,2141l8182,2183m8147,2141l8112,2183m8147,2141l8182,2099e" filled="false" stroked="true" strokeweight=".51pt" strokecolor="#70cddd">
              <v:path arrowok="t"/>
              <v:stroke dashstyle="solid"/>
            </v:shape>
            <w10:wrap type="none"/>
          </v:group>
        </w:pict>
      </w:r>
      <w:r>
        <w:rPr/>
        <w:pict>
          <v:group style="position:absolute;margin-left:67.260002pt;margin-top:23.863741pt;width:460.7pt;height:139.2pt;mso-position-horizontal-relative:page;mso-position-vertical-relative:paragraph;z-index:252399616" coordorigin="1345,477" coordsize="9214,2784">
            <v:line style="position:absolute" from="1350,482" to="10559,482" stroked="true" strokeweight=".47998pt" strokecolor="#000000">
              <v:stroke dashstyle="solid"/>
            </v:line>
            <v:line style="position:absolute" from="10554,482" to="10554,3261" stroked="true" strokeweight=".47998pt" strokecolor="#000000">
              <v:stroke dashstyle="solid"/>
            </v:line>
            <v:line style="position:absolute" from="1345,3256" to="10554,3256" stroked="true" strokeweight=".47998pt" strokecolor="#000000">
              <v:stroke dashstyle="solid"/>
            </v:line>
            <v:line style="position:absolute" from="1350,477" to="1350,3256" stroked="true" strokeweight=".48pt" strokecolor="#000000">
              <v:stroke dashstyle="solid"/>
            </v:line>
            <v:shape style="position:absolute;left:9125;top:3043;width:447;height:139" type="#_x0000_t202" filled="false" stroked="false">
              <v:textbox inset="0,0,0,0">
                <w:txbxContent>
                  <w:p>
                    <w:pPr>
                      <w:spacing w:line="137" w:lineRule="exact" w:before="0"/>
                      <w:ind w:left="0" w:right="0" w:firstLine="0"/>
                      <w:jc w:val="left"/>
                      <w:rPr>
                        <w:sz w:val="12"/>
                      </w:rPr>
                    </w:pPr>
                    <w:r>
                      <w:rPr>
                        <w:color w:val="231F20"/>
                        <w:sz w:val="12"/>
                      </w:rPr>
                      <w:t>ai17351</w:t>
                    </w:r>
                  </w:p>
                </w:txbxContent>
              </v:textbox>
              <w10:wrap type="none"/>
            </v:shape>
            <v:shape style="position:absolute;left:6475;top:2639;width:1226;height:174" type="#_x0000_t202" filled="false" stroked="false">
              <v:textbox inset="0,0,0,0">
                <w:txbxContent>
                  <w:p>
                    <w:pPr>
                      <w:tabs>
                        <w:tab w:pos="752" w:val="left" w:leader="none"/>
                      </w:tabs>
                      <w:spacing w:line="171" w:lineRule="exact" w:before="0"/>
                      <w:ind w:left="0" w:right="0" w:firstLine="0"/>
                      <w:jc w:val="left"/>
                      <w:rPr>
                        <w:sz w:val="15"/>
                      </w:rPr>
                    </w:pPr>
                    <w:r>
                      <w:rPr>
                        <w:color w:val="020303"/>
                        <w:sz w:val="15"/>
                      </w:rPr>
                      <w:t>85</w:t>
                    </w:r>
                    <w:r>
                      <w:rPr>
                        <w:color w:val="020303"/>
                        <w:spacing w:val="-3"/>
                        <w:sz w:val="15"/>
                      </w:rPr>
                      <w:t> </w:t>
                    </w:r>
                    <w:r>
                      <w:rPr>
                        <w:color w:val="020303"/>
                        <w:sz w:val="15"/>
                      </w:rPr>
                      <w:t>°C</w:t>
                      <w:tab/>
                    </w:r>
                    <w:r>
                      <w:rPr>
                        <w:color w:val="020303"/>
                        <w:spacing w:val="-3"/>
                        <w:sz w:val="15"/>
                      </w:rPr>
                      <w:t>105</w:t>
                    </w:r>
                    <w:r>
                      <w:rPr>
                        <w:color w:val="020303"/>
                        <w:spacing w:val="-1"/>
                        <w:sz w:val="15"/>
                      </w:rPr>
                      <w:t> </w:t>
                    </w:r>
                    <w:r>
                      <w:rPr>
                        <w:color w:val="020303"/>
                        <w:sz w:val="15"/>
                      </w:rPr>
                      <w:t>°C</w:t>
                    </w:r>
                  </w:p>
                </w:txbxContent>
              </v:textbox>
              <w10:wrap type="none"/>
            </v:shape>
            <v:shape style="position:absolute;left:5301;top:2639;width:1173;height:429" type="#_x0000_t202" filled="false" stroked="false">
              <v:textbox inset="0,0,0,0">
                <w:txbxContent>
                  <w:p>
                    <w:pPr>
                      <w:spacing w:line="171" w:lineRule="exact" w:before="0"/>
                      <w:ind w:left="0" w:right="10" w:firstLine="0"/>
                      <w:jc w:val="center"/>
                      <w:rPr>
                        <w:sz w:val="15"/>
                      </w:rPr>
                    </w:pPr>
                    <w:r>
                      <w:rPr>
                        <w:color w:val="020303"/>
                        <w:sz w:val="15"/>
                      </w:rPr>
                      <w:t>70 °C</w:t>
                    </w:r>
                  </w:p>
                  <w:p>
                    <w:pPr>
                      <w:spacing w:before="82"/>
                      <w:ind w:left="0" w:right="18" w:firstLine="0"/>
                      <w:jc w:val="center"/>
                      <w:rPr>
                        <w:sz w:val="15"/>
                      </w:rPr>
                    </w:pPr>
                    <w:r>
                      <w:rPr>
                        <w:color w:val="020303"/>
                        <w:sz w:val="15"/>
                      </w:rPr>
                      <w:t>Temperature </w:t>
                    </w:r>
                    <w:r>
                      <w:rPr>
                        <w:color w:val="020303"/>
                        <w:spacing w:val="-4"/>
                        <w:sz w:val="15"/>
                      </w:rPr>
                      <w:t>(°C)</w:t>
                    </w:r>
                  </w:p>
                </w:txbxContent>
              </v:textbox>
              <w10:wrap type="none"/>
            </v:shape>
            <v:shape style="position:absolute;left:4102;top:2639;width:1199;height:174" type="#_x0000_t202" filled="false" stroked="false">
              <v:textbox inset="0,0,0,0">
                <w:txbxContent>
                  <w:p>
                    <w:pPr>
                      <w:tabs>
                        <w:tab w:pos="805" w:val="left" w:leader="none"/>
                      </w:tabs>
                      <w:spacing w:line="171" w:lineRule="exact" w:before="0"/>
                      <w:ind w:left="0" w:right="0" w:firstLine="0"/>
                      <w:jc w:val="left"/>
                      <w:rPr>
                        <w:sz w:val="15"/>
                      </w:rPr>
                    </w:pPr>
                    <w:r>
                      <w:rPr>
                        <w:color w:val="020303"/>
                        <w:spacing w:val="-3"/>
                        <w:sz w:val="15"/>
                      </w:rPr>
                      <w:t>–40</w:t>
                    </w:r>
                    <w:r>
                      <w:rPr>
                        <w:color w:val="020303"/>
                        <w:spacing w:val="-2"/>
                        <w:sz w:val="15"/>
                      </w:rPr>
                      <w:t> </w:t>
                    </w:r>
                    <w:r>
                      <w:rPr>
                        <w:color w:val="020303"/>
                        <w:sz w:val="15"/>
                      </w:rPr>
                      <w:t>°C</w:t>
                      <w:tab/>
                      <w:t>25</w:t>
                    </w:r>
                    <w:r>
                      <w:rPr>
                        <w:color w:val="020303"/>
                        <w:spacing w:val="-4"/>
                        <w:sz w:val="15"/>
                      </w:rPr>
                      <w:t> </w:t>
                    </w:r>
                    <w:r>
                      <w:rPr>
                        <w:color w:val="020303"/>
                        <w:sz w:val="15"/>
                      </w:rPr>
                      <w:t>°C</w:t>
                    </w:r>
                  </w:p>
                </w:txbxContent>
              </v:textbox>
              <w10:wrap type="none"/>
            </v:shape>
            <v:shape style="position:absolute;left:3594;top:654;width:227;height:1897" type="#_x0000_t202" filled="false" stroked="false">
              <v:textbox inset="0,0,0,0">
                <w:txbxContent>
                  <w:p>
                    <w:pPr>
                      <w:spacing w:line="171" w:lineRule="exact" w:before="0"/>
                      <w:ind w:left="0" w:right="0" w:firstLine="0"/>
                      <w:jc w:val="left"/>
                      <w:rPr>
                        <w:sz w:val="15"/>
                      </w:rPr>
                    </w:pPr>
                    <w:r>
                      <w:rPr>
                        <w:color w:val="020303"/>
                        <w:sz w:val="15"/>
                      </w:rPr>
                      <w:t>2.5</w:t>
                    </w:r>
                  </w:p>
                  <w:p>
                    <w:pPr>
                      <w:spacing w:line="240" w:lineRule="auto" w:before="1"/>
                      <w:rPr>
                        <w:b/>
                        <w:sz w:val="15"/>
                      </w:rPr>
                    </w:pPr>
                  </w:p>
                  <w:p>
                    <w:pPr>
                      <w:spacing w:before="0"/>
                      <w:ind w:left="0" w:right="19" w:firstLine="0"/>
                      <w:jc w:val="right"/>
                      <w:rPr>
                        <w:sz w:val="15"/>
                      </w:rPr>
                    </w:pPr>
                    <w:r>
                      <w:rPr>
                        <w:color w:val="020303"/>
                        <w:w w:val="99"/>
                        <w:sz w:val="15"/>
                      </w:rPr>
                      <w:t>2</w:t>
                    </w:r>
                  </w:p>
                  <w:p>
                    <w:pPr>
                      <w:spacing w:line="240" w:lineRule="auto" w:before="2"/>
                      <w:rPr>
                        <w:b/>
                        <w:sz w:val="15"/>
                      </w:rPr>
                    </w:pPr>
                  </w:p>
                  <w:p>
                    <w:pPr>
                      <w:spacing w:before="0"/>
                      <w:ind w:left="0" w:right="18" w:firstLine="0"/>
                      <w:jc w:val="right"/>
                      <w:rPr>
                        <w:sz w:val="15"/>
                      </w:rPr>
                    </w:pPr>
                    <w:r>
                      <w:rPr>
                        <w:color w:val="020303"/>
                        <w:spacing w:val="-1"/>
                        <w:sz w:val="15"/>
                      </w:rPr>
                      <w:t>1.5</w:t>
                    </w:r>
                  </w:p>
                  <w:p>
                    <w:pPr>
                      <w:spacing w:line="240" w:lineRule="auto" w:before="3"/>
                      <w:rPr>
                        <w:b/>
                        <w:sz w:val="14"/>
                      </w:rPr>
                    </w:pPr>
                  </w:p>
                  <w:p>
                    <w:pPr>
                      <w:spacing w:before="0"/>
                      <w:ind w:left="0" w:right="19" w:firstLine="0"/>
                      <w:jc w:val="right"/>
                      <w:rPr>
                        <w:sz w:val="15"/>
                      </w:rPr>
                    </w:pPr>
                    <w:r>
                      <w:rPr>
                        <w:color w:val="020303"/>
                        <w:w w:val="99"/>
                        <w:sz w:val="15"/>
                      </w:rPr>
                      <w:t>1</w:t>
                    </w:r>
                  </w:p>
                  <w:p>
                    <w:pPr>
                      <w:spacing w:line="240" w:lineRule="auto" w:before="1"/>
                      <w:rPr>
                        <w:b/>
                        <w:sz w:val="15"/>
                      </w:rPr>
                    </w:pPr>
                  </w:p>
                  <w:p>
                    <w:pPr>
                      <w:spacing w:before="1"/>
                      <w:ind w:left="0" w:right="18" w:firstLine="0"/>
                      <w:jc w:val="right"/>
                      <w:rPr>
                        <w:sz w:val="15"/>
                      </w:rPr>
                    </w:pPr>
                    <w:r>
                      <w:rPr>
                        <w:color w:val="020303"/>
                        <w:spacing w:val="-1"/>
                        <w:sz w:val="15"/>
                      </w:rPr>
                      <w:t>0.5</w:t>
                    </w:r>
                  </w:p>
                  <w:p>
                    <w:pPr>
                      <w:spacing w:line="240" w:lineRule="auto" w:before="1"/>
                      <w:rPr>
                        <w:b/>
                        <w:sz w:val="15"/>
                      </w:rPr>
                    </w:pPr>
                  </w:p>
                  <w:p>
                    <w:pPr>
                      <w:spacing w:before="0"/>
                      <w:ind w:left="0" w:right="19" w:firstLine="0"/>
                      <w:jc w:val="right"/>
                      <w:rPr>
                        <w:sz w:val="15"/>
                      </w:rPr>
                    </w:pPr>
                    <w:r>
                      <w:rPr>
                        <w:color w:val="020303"/>
                        <w:w w:val="99"/>
                        <w:sz w:val="15"/>
                      </w:rPr>
                      <w:t>0</w:t>
                    </w:r>
                  </w:p>
                </w:txbxContent>
              </v:textbox>
              <w10:wrap type="none"/>
            </v:shape>
            <v:shape style="position:absolute;left:7954;top:1205;width:762;height:1051" type="#_x0000_t202" filled="false" stroked="true" strokeweight="0pt" strokecolor="#020303">
              <v:textbox inset="0,0,0,0">
                <w:txbxContent>
                  <w:p>
                    <w:pPr>
                      <w:spacing w:before="67"/>
                      <w:ind w:left="376" w:right="0" w:firstLine="0"/>
                      <w:jc w:val="left"/>
                      <w:rPr>
                        <w:sz w:val="15"/>
                      </w:rPr>
                    </w:pPr>
                    <w:r>
                      <w:rPr>
                        <w:color w:val="020303"/>
                        <w:sz w:val="15"/>
                      </w:rPr>
                      <w:t>2 V</w:t>
                    </w:r>
                  </w:p>
                  <w:p>
                    <w:pPr>
                      <w:spacing w:before="90"/>
                      <w:ind w:left="376" w:right="0" w:firstLine="0"/>
                      <w:jc w:val="left"/>
                      <w:rPr>
                        <w:sz w:val="15"/>
                      </w:rPr>
                    </w:pPr>
                    <w:r>
                      <w:rPr>
                        <w:color w:val="020303"/>
                        <w:sz w:val="15"/>
                      </w:rPr>
                      <w:t>2.4 V</w:t>
                    </w:r>
                  </w:p>
                  <w:p>
                    <w:pPr>
                      <w:spacing w:before="95"/>
                      <w:ind w:left="52" w:right="0" w:firstLine="0"/>
                      <w:jc w:val="left"/>
                      <w:rPr>
                        <w:sz w:val="15"/>
                      </w:rPr>
                    </w:pPr>
                    <w:r>
                      <w:rPr>
                        <w:color w:val="020303"/>
                        <w:w w:val="100"/>
                        <w:sz w:val="15"/>
                        <w:u w:val="single" w:color="3A53A4"/>
                      </w:rPr>
                      <w:t> </w:t>
                    </w:r>
                    <w:r>
                      <w:rPr>
                        <w:color w:val="020303"/>
                        <w:sz w:val="15"/>
                        <w:u w:val="single" w:color="3A53A4"/>
                      </w:rPr>
                      <w:t> </w:t>
                    </w:r>
                    <w:r>
                      <w:rPr>
                        <w:color w:val="020303"/>
                        <w:sz w:val="15"/>
                      </w:rPr>
                      <w:t>  </w:t>
                    </w:r>
                    <w:r>
                      <w:rPr>
                        <w:color w:val="020303"/>
                        <w:w w:val="100"/>
                        <w:sz w:val="15"/>
                        <w:u w:val="single" w:color="3A53A4"/>
                      </w:rPr>
                      <w:t> </w:t>
                    </w:r>
                    <w:r>
                      <w:rPr>
                        <w:color w:val="020303"/>
                        <w:sz w:val="15"/>
                        <w:u w:val="single" w:color="3A53A4"/>
                      </w:rPr>
                      <w:t> </w:t>
                    </w:r>
                    <w:r>
                      <w:rPr>
                        <w:color w:val="020303"/>
                        <w:sz w:val="15"/>
                      </w:rPr>
                      <w:t> </w:t>
                    </w:r>
                    <w:r>
                      <w:rPr>
                        <w:color w:val="020303"/>
                        <w:position w:val="-11"/>
                        <w:sz w:val="15"/>
                      </w:rPr>
                      <w:t>3 V</w:t>
                    </w:r>
                  </w:p>
                  <w:p>
                    <w:pPr>
                      <w:spacing w:before="86"/>
                      <w:ind w:left="376" w:right="0" w:firstLine="0"/>
                      <w:jc w:val="left"/>
                      <w:rPr>
                        <w:sz w:val="15"/>
                      </w:rPr>
                    </w:pPr>
                    <w:r>
                      <w:rPr>
                        <w:color w:val="020303"/>
                        <w:sz w:val="15"/>
                      </w:rPr>
                      <w:t>3.6 V</w:t>
                    </w:r>
                  </w:p>
                </w:txbxContent>
              </v:textbox>
              <v:stroke dashstyle="solid"/>
              <w10:wrap type="none"/>
            </v:shape>
            <w10:wrap type="none"/>
          </v:group>
        </w:pict>
      </w:r>
      <w:r>
        <w:rPr/>
        <w:pict>
          <v:shape style="position:absolute;margin-left:164.215515pt;margin-top:46.928734pt;width:10.7pt;height:65.9pt;mso-position-horizontal-relative:page;mso-position-vertical-relative:paragraph;z-index:252400640" type="#_x0000_t202" filled="false" stroked="false">
            <v:textbox inset="0,0,0,0" style="layout-flow:vertical;mso-layout-flow-alt:bottom-to-top">
              <w:txbxContent>
                <w:p>
                  <w:pPr>
                    <w:spacing w:before="19"/>
                    <w:ind w:left="20" w:right="0" w:firstLine="0"/>
                    <w:jc w:val="left"/>
                    <w:rPr>
                      <w:sz w:val="15"/>
                    </w:rPr>
                  </w:pPr>
                  <w:r>
                    <w:rPr>
                      <w:color w:val="020303"/>
                      <w:sz w:val="15"/>
                    </w:rPr>
                    <w:t>Consumption ( µA )</w:t>
                  </w:r>
                </w:p>
              </w:txbxContent>
            </v:textbox>
            <w10:wrap type="none"/>
          </v:shape>
        </w:pict>
      </w:r>
      <w:bookmarkStart w:name="Figure 18. Typical current consumption o" w:id="205"/>
      <w:bookmarkEnd w:id="205"/>
      <w:r>
        <w:rPr>
          <w:b w:val="0"/>
        </w:rPr>
      </w:r>
      <w:bookmarkStart w:name="_bookmark80" w:id="206"/>
      <w:bookmarkEnd w:id="206"/>
      <w:r>
        <w:rPr>
          <w:b w:val="0"/>
        </w:rPr>
      </w:r>
      <w:r>
        <w:rPr/>
        <w:t>Figure 18. Typical current consumption on V</w:t>
      </w:r>
      <w:r>
        <w:rPr>
          <w:position w:val="-4"/>
          <w:sz w:val="16"/>
        </w:rPr>
        <w:t>BAT </w:t>
      </w:r>
      <w:r>
        <w:rPr/>
        <w:t>with RTC on versus temperature at different V</w:t>
      </w:r>
      <w:r>
        <w:rPr>
          <w:position w:val="-4"/>
          <w:sz w:val="16"/>
        </w:rPr>
        <w:t>BAT </w:t>
      </w:r>
      <w:r>
        <w:rPr/>
        <w:t>values</w:t>
      </w:r>
    </w:p>
    <w:p>
      <w:pPr>
        <w:spacing w:after="0" w:line="211" w:lineRule="auto"/>
        <w:jc w:val="center"/>
        <w:sectPr>
          <w:pgSz w:w="11900" w:h="16840"/>
          <w:pgMar w:header="1172" w:footer="1899" w:top="1480" w:bottom="2080" w:left="1180" w:right="0"/>
        </w:sectPr>
      </w:pPr>
    </w:p>
    <w:p>
      <w:pPr>
        <w:pStyle w:val="BodyText"/>
        <w:spacing w:before="10"/>
        <w:rPr>
          <w:b/>
          <w:sz w:val="17"/>
        </w:rPr>
      </w:pPr>
      <w:r>
        <w:rPr/>
        <w:pict>
          <v:group style="position:absolute;margin-left:450.299988pt;margin-top:484.906006pt;width:20.25pt;height:5.25pt;mso-position-horizontal-relative:page;mso-position-vertical-relative:page;z-index:252413952" coordorigin="9006,9698" coordsize="405,105">
            <v:line style="position:absolute" from="9006,9750" to="9410,9750" stroked="true" strokeweight="1.496pt" strokecolor="#9accff">
              <v:stroke dashstyle="solid"/>
            </v:line>
            <v:shape style="position:absolute;left:9148;top:9698;width:105;height:105" type="#_x0000_t75" stroked="false">
              <v:imagedata r:id="rId295" o:title=""/>
            </v:shape>
            <w10:wrap type="none"/>
          </v:group>
        </w:pict>
      </w:r>
      <w:r>
        <w:rPr/>
        <w:pict>
          <v:group style="position:absolute;margin-left:450.299988pt;margin-top:501pt;width:20.25pt;height:4.4pt;mso-position-horizontal-relative:page;mso-position-vertical-relative:page;z-index:252414976" coordorigin="9006,10020" coordsize="405,88">
            <v:shape style="position:absolute;left:9006;top:10064;width:405;height:2" coordorigin="9006,10064" coordsize="405,0" path="m9245,10064l9410,10064m9006,10064l9156,10064e" filled="false" stroked="true" strokeweight="1.496pt" strokecolor="#0000ff">
              <v:path arrowok="t"/>
              <v:stroke dashstyle="solid"/>
            </v:shape>
            <v:rect style="position:absolute;left:9156;top:10020;width:89;height:88" filled="true" fillcolor="#0000ff" stroked="false">
              <v:fill type="solid"/>
            </v:rect>
            <w10:wrap type="none"/>
          </v:group>
        </w:pict>
      </w:r>
    </w:p>
    <w:p>
      <w:pPr>
        <w:pStyle w:val="Heading6"/>
        <w:spacing w:line="249" w:lineRule="auto" w:before="93"/>
        <w:ind w:left="213" w:right="1388"/>
        <w:jc w:val="center"/>
      </w:pPr>
      <w:r>
        <w:rPr/>
        <w:pict>
          <v:group style="position:absolute;margin-left:124.32pt;margin-top:51.756191pt;width:329.75pt;height:159.75pt;mso-position-horizontal-relative:page;mso-position-vertical-relative:paragraph;z-index:252401664" coordorigin="2486,1035" coordsize="6595,3195">
            <v:line style="position:absolute" from="2546,3647" to="9073,3647" stroked="true" strokeweight=".06pt" strokecolor="#000000">
              <v:stroke dashstyle="solid"/>
            </v:line>
            <v:line style="position:absolute" from="2546,3123" to="9073,3123" stroked="true" strokeweight=".06pt" strokecolor="#000000">
              <v:stroke dashstyle="solid"/>
            </v:line>
            <v:line style="position:absolute" from="2546,2615" to="9073,2615" stroked="true" strokeweight=".06pt" strokecolor="#000000">
              <v:stroke dashstyle="solid"/>
            </v:line>
            <v:line style="position:absolute" from="2546,2090" to="9073,2090" stroked="true" strokeweight=".06pt" strokecolor="#000000">
              <v:stroke dashstyle="solid"/>
            </v:line>
            <v:shape style="position:absolute;left:2546;top:1567;width:6527;height:2" coordorigin="2546,1567" coordsize="6527,0" path="m8459,1567l9073,1567m2546,1567l8370,1567e" filled="false" stroked="true" strokeweight=".06pt" strokecolor="#000000">
              <v:path arrowok="t"/>
              <v:stroke dashstyle="solid"/>
            </v:shape>
            <v:line style="position:absolute" from="2546,1043" to="9073,1043" stroked="true" strokeweight=".06pt" strokecolor="#000000">
              <v:stroke dashstyle="solid"/>
            </v:line>
            <v:rect style="position:absolute;left:2546;top:1042;width:6527;height:3129" filled="false" stroked="true" strokeweight=".748pt" strokecolor="#7f7f7f">
              <v:stroke dashstyle="solid"/>
            </v:rect>
            <v:line style="position:absolute" from="2546,1043" to="2546,4230" stroked="true" strokeweight=".06pt" strokecolor="#000000">
              <v:stroke dashstyle="solid"/>
            </v:line>
            <v:line style="position:absolute" from="2486,4171" to="2546,4171" stroked="true" strokeweight=".06pt" strokecolor="#000000">
              <v:stroke dashstyle="solid"/>
            </v:line>
            <v:line style="position:absolute" from="2486,3647" to="2546,3647" stroked="true" strokeweight=".06pt" strokecolor="#000000">
              <v:stroke dashstyle="solid"/>
            </v:line>
            <v:line style="position:absolute" from="2486,3123" to="2546,3123" stroked="true" strokeweight=".06pt" strokecolor="#000000">
              <v:stroke dashstyle="solid"/>
            </v:line>
            <v:line style="position:absolute" from="2486,2615" to="2546,2615" stroked="true" strokeweight=".06pt" strokecolor="#000000">
              <v:stroke dashstyle="solid"/>
            </v:line>
            <v:line style="position:absolute" from="2486,2090" to="2546,2090" stroked="true" strokeweight=".06pt" strokecolor="#000000">
              <v:stroke dashstyle="solid"/>
            </v:line>
            <v:line style="position:absolute" from="2486,1567" to="2546,1567" stroked="true" strokeweight=".06pt" strokecolor="#000000">
              <v:stroke dashstyle="solid"/>
            </v:line>
            <v:line style="position:absolute" from="2486,1043" to="2546,1043" stroked="true" strokeweight=".06pt" strokecolor="#000000">
              <v:stroke dashstyle="solid"/>
            </v:line>
            <v:line style="position:absolute" from="2546,4171" to="9073,4171" stroked="true" strokeweight=".06pt" strokecolor="#000000">
              <v:stroke dashstyle="solid"/>
            </v:line>
            <v:line style="position:absolute" from="3848,4230" to="3848,4171" stroked="true" strokeweight=".06pt" strokecolor="#000000">
              <v:stroke dashstyle="solid"/>
            </v:line>
            <v:line style="position:absolute" from="5152,4230" to="5152,4171" stroked="true" strokeweight=".06pt" strokecolor="#000000">
              <v:stroke dashstyle="solid"/>
            </v:line>
            <v:line style="position:absolute" from="6468,4230" to="6468,4171" stroked="true" strokeweight=".06pt" strokecolor="#000000">
              <v:stroke dashstyle="solid"/>
            </v:line>
            <v:line style="position:absolute" from="7771,4230" to="7771,4171" stroked="true" strokeweight=".06pt" strokecolor="#000000">
              <v:stroke dashstyle="solid"/>
            </v:line>
            <v:line style="position:absolute" from="9073,4230" to="9073,4171" stroked="true" strokeweight=".06pt" strokecolor="#000000">
              <v:stroke dashstyle="solid"/>
            </v:line>
            <v:shape style="position:absolute;left:3205;top:1567;width:5210;height:2454" coordorigin="3205,1567" coordsize="5210,2454" path="m3205,4021l4507,3901,5809,3467,7112,2883,8414,1567e" filled="false" stroked="true" strokeweight="1.497pt" strokecolor="#9accff">
              <v:path arrowok="t"/>
              <v:stroke dashstyle="solid"/>
            </v:shape>
            <v:shape style="position:absolute;left:3205;top:1551;width:5210;height:2454" coordorigin="3205,1551" coordsize="5210,2454" path="m3205,4005l4507,3901,5809,3467,7112,2883,8414,1551e" filled="false" stroked="true" strokeweight="1.497pt" strokecolor="#0000ff">
              <v:path arrowok="t"/>
              <v:stroke dashstyle="solid"/>
            </v:shape>
            <v:shape style="position:absolute;left:3159;top:3975;width:90;height:90" coordorigin="3160,3975" coordsize="90,90" path="m3205,3975l3160,4021,3205,4065,3250,4021,3205,3975xe" filled="true" fillcolor="#9accff" stroked="false">
              <v:path arrowok="t"/>
              <v:fill type="solid"/>
            </v:shape>
            <v:shape style="position:absolute;left:3159;top:3975;width:90;height:90" coordorigin="3160,3975" coordsize="90,90" path="m3205,3975l3250,4021,3205,4065,3160,4021,3205,3975xe" filled="false" stroked="true" strokeweight=".748pt" strokecolor="#9accff">
              <v:path arrowok="t"/>
              <v:stroke dashstyle="solid"/>
            </v:shape>
            <v:shape style="position:absolute;left:4462;top:3856;width:90;height:90" coordorigin="4463,3857" coordsize="90,90" path="m4507,3857l4463,3901,4507,3947,4553,3901,4507,3857xe" filled="true" fillcolor="#9accff" stroked="false">
              <v:path arrowok="t"/>
              <v:fill type="solid"/>
            </v:shape>
            <v:shape style="position:absolute;left:4462;top:3856;width:90;height:90" coordorigin="4463,3857" coordsize="90,90" path="m4507,3857l4553,3901,4507,3947,4463,3901,4507,3857xe" filled="false" stroked="true" strokeweight=".748pt" strokecolor="#9accff">
              <v:path arrowok="t"/>
              <v:stroke dashstyle="solid"/>
            </v:shape>
            <v:shape style="position:absolute;left:5764;top:3422;width:90;height:90" coordorigin="5765,3422" coordsize="90,90" path="m5809,3422l5765,3467,5809,3512,5855,3467,5809,3422xe" filled="true" fillcolor="#9accff" stroked="false">
              <v:path arrowok="t"/>
              <v:fill type="solid"/>
            </v:shape>
            <v:shape style="position:absolute;left:5764;top:3422;width:90;height:90" coordorigin="5765,3422" coordsize="90,90" path="m5809,3422l5855,3467,5809,3512,5765,3467,5809,3422xe" filled="false" stroked="true" strokeweight=".748pt" strokecolor="#9accff">
              <v:path arrowok="t"/>
              <v:stroke dashstyle="solid"/>
            </v:shape>
            <v:shape style="position:absolute;left:7066;top:2839;width:90;height:90" coordorigin="7067,2839" coordsize="90,90" path="m7112,2839l7067,2883,7112,2929,7157,2883,7112,2839xe" filled="true" fillcolor="#9accff" stroked="false">
              <v:path arrowok="t"/>
              <v:fill type="solid"/>
            </v:shape>
            <v:shape style="position:absolute;left:7066;top:2839;width:90;height:90" coordorigin="7067,2839" coordsize="90,90" path="m7112,2839l7157,2883,7112,2929,7067,2883,7112,2839xe" filled="false" stroked="true" strokeweight=".748pt" strokecolor="#9accff">
              <v:path arrowok="t"/>
              <v:stroke dashstyle="solid"/>
            </v:shape>
            <v:shape style="position:absolute;left:8370;top:1521;width:90;height:90" coordorigin="8370,1521" coordsize="90,90" path="m8414,1521l8370,1567,8414,1611,8460,1567,8414,1521xe" filled="true" fillcolor="#9accff" stroked="false">
              <v:path arrowok="t"/>
              <v:fill type="solid"/>
            </v:shape>
            <v:shape style="position:absolute;left:8370;top:1521;width:90;height:90" coordorigin="8370,1521" coordsize="90,90" path="m8414,1521l8460,1567,8414,1611,8370,1567,8414,1521xe" filled="false" stroked="true" strokeweight=".748pt" strokecolor="#9accff">
              <v:path arrowok="t"/>
              <v:stroke dashstyle="solid"/>
            </v:shape>
            <v:shape style="position:absolute;left:3159;top:1507;width:5300;height:2543" coordorigin="3160,1507" coordsize="5300,2543" path="m3248,3961l3160,3961,3160,4050,3248,4050,3248,3961m4552,3857l4463,3857,4463,3945,4552,3945,4552,3857m5854,3422l5765,3422,5765,3511,5854,3511,5854,3422m7156,2839l7067,2839,7067,2928,7156,2928,7156,2839m8459,1507l8370,1507,8370,1596,8459,1596,8459,1507e" filled="true" fillcolor="#0000ff" stroked="false">
              <v:path arrowok="t"/>
              <v:fill type="solid"/>
            </v:shape>
            <w10:wrap type="none"/>
          </v:group>
        </w:pict>
      </w:r>
      <w:r>
        <w:rPr/>
        <w:pict>
          <v:group style="position:absolute;margin-left:465.660004pt;margin-top:120.636192pt;width:20.25pt;height:5.2pt;mso-position-horizontal-relative:page;mso-position-vertical-relative:paragraph;z-index:252402688" coordorigin="9313,2413" coordsize="405,104">
            <v:line style="position:absolute" from="9313,2465" to="9718,2465" stroked="true" strokeweight="1.497pt" strokecolor="#9accff">
              <v:stroke dashstyle="solid"/>
            </v:line>
            <v:shape style="position:absolute;left:9455;top:2412;width:104;height:104" type="#_x0000_t75" stroked="false">
              <v:imagedata r:id="rId301" o:title=""/>
            </v:shape>
            <w10:wrap type="none"/>
          </v:group>
        </w:pict>
      </w:r>
      <w:r>
        <w:rPr/>
        <w:pict>
          <v:group style="position:absolute;margin-left:465.660004pt;margin-top:135.950195pt;width:20.25pt;height:4.45pt;mso-position-horizontal-relative:page;mso-position-vertical-relative:paragraph;z-index:252403712" coordorigin="9313,2719" coordsize="405,89">
            <v:shape style="position:absolute;left:9313;top:2763;width:405;height:2" coordorigin="9313,2763" coordsize="405,0" path="m9551,2763l9718,2763m9313,2763l9463,2763e" filled="false" stroked="true" strokeweight="1.497pt" strokecolor="#0000ff">
              <v:path arrowok="t"/>
              <v:stroke dashstyle="solid"/>
            </v:shape>
            <v:rect style="position:absolute;left:9463;top:2719;width:88;height:89" filled="true" fillcolor="#0000ff" stroked="false">
              <v:fill type="solid"/>
            </v:rect>
            <w10:wrap type="none"/>
          </v:group>
        </w:pict>
      </w:r>
      <w:r>
        <w:rPr/>
        <w:pict>
          <v:group style="position:absolute;margin-left:67.260002pt;margin-top:29.390192pt;width:460.7pt;height:231.15pt;mso-position-horizontal-relative:page;mso-position-vertical-relative:paragraph;z-index:252411904" coordorigin="1345,588" coordsize="9214,4623">
            <v:shape style="position:absolute;left:1350;top:592;width:9209;height:4618" coordorigin="1350,593" coordsize="9209,4618" path="m1350,593l10559,593m10554,593l10554,5210e" filled="false" stroked="true" strokeweight=".47998pt" strokecolor="#000000">
              <v:path arrowok="t"/>
              <v:stroke dashstyle="solid"/>
            </v:shape>
            <v:line style="position:absolute" from="1345,5205" to="10554,5205" stroked="true" strokeweight=".47998pt" strokecolor="#000000">
              <v:stroke dashstyle="solid"/>
            </v:line>
            <v:line style="position:absolute" from="1350,588" to="1350,5205" stroked="true" strokeweight=".48pt" strokecolor="#000000">
              <v:stroke dashstyle="solid"/>
            </v:line>
            <v:shape style="position:absolute;left:8264;top:4349;width:330;height:208" type="#_x0000_t202" filled="false" stroked="false">
              <v:textbox inset="0,0,0,0">
                <w:txbxContent>
                  <w:p>
                    <w:pPr>
                      <w:spacing w:line="205" w:lineRule="exact" w:before="0"/>
                      <w:ind w:left="0" w:right="0" w:firstLine="0"/>
                      <w:jc w:val="left"/>
                      <w:rPr>
                        <w:sz w:val="18"/>
                      </w:rPr>
                    </w:pPr>
                    <w:r>
                      <w:rPr>
                        <w:sz w:val="18"/>
                      </w:rPr>
                      <w:t>110</w:t>
                    </w:r>
                  </w:p>
                </w:txbxContent>
              </v:textbox>
              <w10:wrap type="none"/>
            </v:shape>
            <v:shape style="position:absolute;left:7008;top:4349;width:225;height:208" type="#_x0000_t202" filled="false" stroked="false">
              <v:textbox inset="0,0,0,0">
                <w:txbxContent>
                  <w:p>
                    <w:pPr>
                      <w:spacing w:line="205" w:lineRule="exact" w:before="0"/>
                      <w:ind w:left="0" w:right="0" w:firstLine="0"/>
                      <w:jc w:val="left"/>
                      <w:rPr>
                        <w:sz w:val="18"/>
                      </w:rPr>
                    </w:pPr>
                    <w:r>
                      <w:rPr>
                        <w:sz w:val="18"/>
                      </w:rPr>
                      <w:t>90</w:t>
                    </w:r>
                  </w:p>
                </w:txbxContent>
              </v:textbox>
              <w10:wrap type="none"/>
            </v:shape>
            <v:shape style="position:absolute;left:5106;top:4349;width:1447;height:538" type="#_x0000_t202" filled="false" stroked="false">
              <v:textbox inset="0,0,0,0">
                <w:txbxContent>
                  <w:p>
                    <w:pPr>
                      <w:spacing w:line="205" w:lineRule="exact" w:before="0"/>
                      <w:ind w:left="0" w:right="42" w:firstLine="0"/>
                      <w:jc w:val="center"/>
                      <w:rPr>
                        <w:sz w:val="18"/>
                      </w:rPr>
                    </w:pPr>
                    <w:r>
                      <w:rPr>
                        <w:sz w:val="18"/>
                      </w:rPr>
                      <w:t>70</w:t>
                    </w:r>
                  </w:p>
                  <w:p>
                    <w:pPr>
                      <w:spacing w:before="123"/>
                      <w:ind w:left="0" w:right="18" w:firstLine="0"/>
                      <w:jc w:val="center"/>
                      <w:rPr>
                        <w:sz w:val="18"/>
                      </w:rPr>
                    </w:pPr>
                    <w:r>
                      <w:rPr>
                        <w:sz w:val="18"/>
                      </w:rPr>
                      <w:t>Temperature (°C)</w:t>
                    </w:r>
                  </w:p>
                </w:txbxContent>
              </v:textbox>
              <w10:wrap type="none"/>
            </v:shape>
            <v:shape style="position:absolute;left:4402;top:4349;width:225;height:208" type="#_x0000_t202" filled="false" stroked="false">
              <v:textbox inset="0,0,0,0">
                <w:txbxContent>
                  <w:p>
                    <w:pPr>
                      <w:spacing w:line="205" w:lineRule="exact" w:before="0"/>
                      <w:ind w:left="0" w:right="0" w:firstLine="0"/>
                      <w:jc w:val="left"/>
                      <w:rPr>
                        <w:sz w:val="18"/>
                      </w:rPr>
                    </w:pPr>
                    <w:r>
                      <w:rPr>
                        <w:sz w:val="18"/>
                      </w:rPr>
                      <w:t>25</w:t>
                    </w:r>
                  </w:p>
                </w:txbxContent>
              </v:textbox>
              <w10:wrap type="none"/>
            </v:shape>
            <v:shape style="position:absolute;left:3069;top:4349;width:286;height:208" type="#_x0000_t202" filled="false" stroked="false">
              <v:textbox inset="0,0,0,0">
                <w:txbxContent>
                  <w:p>
                    <w:pPr>
                      <w:spacing w:line="205" w:lineRule="exact" w:before="0"/>
                      <w:ind w:left="0" w:right="0" w:firstLine="0"/>
                      <w:jc w:val="left"/>
                      <w:rPr>
                        <w:sz w:val="18"/>
                      </w:rPr>
                    </w:pPr>
                    <w:r>
                      <w:rPr>
                        <w:sz w:val="18"/>
                      </w:rPr>
                      <w:t>-45</w:t>
                    </w:r>
                  </w:p>
                </w:txbxContent>
              </v:textbox>
              <w10:wrap type="none"/>
            </v:shape>
            <v:shape style="position:absolute;left:2081;top:937;width:336;height:3335" type="#_x0000_t202" filled="false" stroked="false">
              <v:textbox inset="0,0,0,0">
                <w:txbxContent>
                  <w:p>
                    <w:pPr>
                      <w:spacing w:line="205" w:lineRule="exact" w:before="0"/>
                      <w:ind w:left="0" w:right="0" w:firstLine="0"/>
                      <w:jc w:val="left"/>
                      <w:rPr>
                        <w:sz w:val="18"/>
                      </w:rPr>
                    </w:pPr>
                    <w:r>
                      <w:rPr>
                        <w:spacing w:val="3"/>
                        <w:sz w:val="18"/>
                      </w:rPr>
                      <w:t>300</w:t>
                    </w:r>
                  </w:p>
                  <w:p>
                    <w:pPr>
                      <w:spacing w:line="240" w:lineRule="auto" w:before="5"/>
                      <w:rPr>
                        <w:b/>
                        <w:sz w:val="27"/>
                      </w:rPr>
                    </w:pPr>
                  </w:p>
                  <w:p>
                    <w:pPr>
                      <w:spacing w:before="0"/>
                      <w:ind w:left="0" w:right="23" w:firstLine="0"/>
                      <w:jc w:val="right"/>
                      <w:rPr>
                        <w:sz w:val="18"/>
                      </w:rPr>
                    </w:pPr>
                    <w:r>
                      <w:rPr>
                        <w:spacing w:val="3"/>
                        <w:w w:val="95"/>
                        <w:sz w:val="18"/>
                      </w:rPr>
                      <w:t>250</w:t>
                    </w:r>
                  </w:p>
                  <w:p>
                    <w:pPr>
                      <w:spacing w:line="240" w:lineRule="auto" w:before="7"/>
                      <w:rPr>
                        <w:b/>
                        <w:sz w:val="27"/>
                      </w:rPr>
                    </w:pPr>
                  </w:p>
                  <w:p>
                    <w:pPr>
                      <w:spacing w:before="0"/>
                      <w:ind w:left="0" w:right="23" w:firstLine="0"/>
                      <w:jc w:val="right"/>
                      <w:rPr>
                        <w:sz w:val="18"/>
                      </w:rPr>
                    </w:pPr>
                    <w:r>
                      <w:rPr>
                        <w:spacing w:val="3"/>
                        <w:w w:val="95"/>
                        <w:sz w:val="18"/>
                      </w:rPr>
                      <w:t>200</w:t>
                    </w:r>
                  </w:p>
                  <w:p>
                    <w:pPr>
                      <w:spacing w:line="240" w:lineRule="auto" w:before="6"/>
                      <w:rPr>
                        <w:b/>
                        <w:sz w:val="27"/>
                      </w:rPr>
                    </w:pPr>
                  </w:p>
                  <w:p>
                    <w:pPr>
                      <w:spacing w:before="0"/>
                      <w:ind w:left="0" w:right="23" w:firstLine="0"/>
                      <w:jc w:val="right"/>
                      <w:rPr>
                        <w:sz w:val="18"/>
                      </w:rPr>
                    </w:pPr>
                    <w:r>
                      <w:rPr>
                        <w:spacing w:val="3"/>
                        <w:w w:val="95"/>
                        <w:sz w:val="18"/>
                      </w:rPr>
                      <w:t>150</w:t>
                    </w:r>
                  </w:p>
                  <w:p>
                    <w:pPr>
                      <w:spacing w:line="240" w:lineRule="auto" w:before="3"/>
                      <w:rPr>
                        <w:b/>
                        <w:sz w:val="26"/>
                      </w:rPr>
                    </w:pPr>
                  </w:p>
                  <w:p>
                    <w:pPr>
                      <w:spacing w:before="0"/>
                      <w:ind w:left="0" w:right="23" w:firstLine="0"/>
                      <w:jc w:val="right"/>
                      <w:rPr>
                        <w:sz w:val="18"/>
                      </w:rPr>
                    </w:pPr>
                    <w:r>
                      <w:rPr>
                        <w:spacing w:val="3"/>
                        <w:w w:val="95"/>
                        <w:sz w:val="18"/>
                      </w:rPr>
                      <w:t>100</w:t>
                    </w:r>
                  </w:p>
                  <w:p>
                    <w:pPr>
                      <w:spacing w:line="240" w:lineRule="auto" w:before="7"/>
                      <w:rPr>
                        <w:b/>
                        <w:sz w:val="27"/>
                      </w:rPr>
                    </w:pPr>
                  </w:p>
                  <w:p>
                    <w:pPr>
                      <w:spacing w:before="0"/>
                      <w:ind w:left="0" w:right="18" w:firstLine="0"/>
                      <w:jc w:val="right"/>
                      <w:rPr>
                        <w:sz w:val="18"/>
                      </w:rPr>
                    </w:pPr>
                    <w:r>
                      <w:rPr>
                        <w:spacing w:val="5"/>
                        <w:w w:val="95"/>
                        <w:sz w:val="18"/>
                      </w:rPr>
                      <w:t>50</w:t>
                    </w:r>
                  </w:p>
                  <w:p>
                    <w:pPr>
                      <w:spacing w:line="240" w:lineRule="auto" w:before="5"/>
                      <w:rPr>
                        <w:b/>
                        <w:sz w:val="27"/>
                      </w:rPr>
                    </w:pPr>
                  </w:p>
                  <w:p>
                    <w:pPr>
                      <w:spacing w:before="1"/>
                      <w:ind w:left="0" w:right="23" w:firstLine="0"/>
                      <w:jc w:val="right"/>
                      <w:rPr>
                        <w:sz w:val="18"/>
                      </w:rPr>
                    </w:pPr>
                    <w:r>
                      <w:rPr>
                        <w:w w:val="99"/>
                        <w:sz w:val="18"/>
                      </w:rPr>
                      <w:t>0</w:t>
                    </w:r>
                  </w:p>
                </w:txbxContent>
              </v:textbox>
              <w10:wrap type="none"/>
            </v:shape>
            <v:shape style="position:absolute;left:9237;top:2300;width:1002;height:612" type="#_x0000_t202" filled="false" stroked="true" strokeweight=".06pt" strokecolor="#000000">
              <v:textbox inset="0,0,0,0">
                <w:txbxContent>
                  <w:p>
                    <w:pPr>
                      <w:spacing w:before="57"/>
                      <w:ind w:left="523" w:right="0" w:firstLine="0"/>
                      <w:jc w:val="left"/>
                      <w:rPr>
                        <w:sz w:val="18"/>
                      </w:rPr>
                    </w:pPr>
                    <w:r>
                      <w:rPr>
                        <w:sz w:val="18"/>
                      </w:rPr>
                      <w:t>3.3</w:t>
                    </w:r>
                    <w:r>
                      <w:rPr>
                        <w:spacing w:val="-2"/>
                        <w:sz w:val="18"/>
                      </w:rPr>
                      <w:t> </w:t>
                    </w:r>
                    <w:r>
                      <w:rPr>
                        <w:sz w:val="18"/>
                      </w:rPr>
                      <w:t>V</w:t>
                    </w:r>
                  </w:p>
                  <w:p>
                    <w:pPr>
                      <w:spacing w:before="92"/>
                      <w:ind w:left="523" w:right="0" w:firstLine="0"/>
                      <w:jc w:val="left"/>
                      <w:rPr>
                        <w:sz w:val="18"/>
                      </w:rPr>
                    </w:pPr>
                    <w:r>
                      <w:rPr>
                        <w:sz w:val="18"/>
                      </w:rPr>
                      <w:t>3.6</w:t>
                    </w:r>
                    <w:r>
                      <w:rPr>
                        <w:spacing w:val="-2"/>
                        <w:sz w:val="18"/>
                      </w:rPr>
                      <w:t> </w:t>
                    </w:r>
                    <w:r>
                      <w:rPr>
                        <w:sz w:val="18"/>
                      </w:rPr>
                      <w:t>V</w:t>
                    </w:r>
                  </w:p>
                </w:txbxContent>
              </v:textbox>
              <v:stroke dashstyle="solid"/>
              <w10:wrap type="none"/>
            </v:shape>
            <w10:wrap type="none"/>
          </v:group>
        </w:pict>
      </w:r>
      <w:r>
        <w:rPr/>
        <w:pict>
          <v:shape style="position:absolute;margin-left:87.360832pt;margin-top:92.287781pt;width:12.4pt;height:76.150pt;mso-position-horizontal-relative:page;mso-position-vertical-relative:paragraph;z-index:252426240" type="#_x0000_t202" filled="false" stroked="false">
            <v:textbox inset="0,0,0,0" style="layout-flow:vertical;mso-layout-flow-alt:bottom-to-top">
              <w:txbxContent>
                <w:p>
                  <w:pPr>
                    <w:spacing w:before="18"/>
                    <w:ind w:left="20" w:right="0" w:firstLine="0"/>
                    <w:jc w:val="left"/>
                    <w:rPr>
                      <w:sz w:val="18"/>
                    </w:rPr>
                  </w:pPr>
                  <w:r>
                    <w:rPr>
                      <w:sz w:val="18"/>
                    </w:rPr>
                    <w:t>Consumption (µA)</w:t>
                  </w:r>
                </w:p>
              </w:txbxContent>
            </v:textbox>
            <w10:wrap type="none"/>
          </v:shape>
        </w:pict>
      </w:r>
      <w:bookmarkStart w:name="Figure 19. Typical current consumption i" w:id="207"/>
      <w:bookmarkEnd w:id="207"/>
      <w:r>
        <w:rPr>
          <w:b w:val="0"/>
        </w:rPr>
      </w:r>
      <w:bookmarkStart w:name="_bookmark81" w:id="208"/>
      <w:bookmarkEnd w:id="208"/>
      <w:r>
        <w:rPr>
          <w:b w:val="0"/>
        </w:rPr>
      </w:r>
      <w:r>
        <w:rPr/>
        <w:t>Figure 19. </w:t>
      </w:r>
      <w:r>
        <w:rPr>
          <w:spacing w:val="-3"/>
        </w:rPr>
        <w:t>Typical </w:t>
      </w:r>
      <w:r>
        <w:rPr/>
        <w:t>current consumption in Stop mode with regulator in Run mode</w:t>
      </w:r>
      <w:r>
        <w:rPr>
          <w:spacing w:val="-35"/>
        </w:rPr>
        <w:t> </w:t>
      </w:r>
      <w:r>
        <w:rPr/>
        <w:t>versus temperature at V</w:t>
      </w:r>
      <w:r>
        <w:rPr>
          <w:position w:val="-4"/>
          <w:sz w:val="16"/>
        </w:rPr>
        <w:t>DD </w:t>
      </w:r>
      <w:r>
        <w:rPr/>
        <w:t>= 3.3 V and 3.6</w:t>
      </w:r>
      <w:r>
        <w:rPr>
          <w:spacing w:val="7"/>
        </w:rPr>
        <w:t> </w:t>
      </w:r>
      <w:r>
        <w:rPr/>
        <w:t>V</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4"/>
        <w:rPr>
          <w:b/>
          <w:sz w:val="29"/>
        </w:rPr>
      </w:pPr>
    </w:p>
    <w:p>
      <w:pPr>
        <w:pStyle w:val="Heading6"/>
        <w:spacing w:line="249" w:lineRule="auto" w:before="0"/>
        <w:ind w:left="214" w:right="1388"/>
        <w:jc w:val="center"/>
      </w:pPr>
      <w:r>
        <w:rPr/>
        <w:pict>
          <v:group style="position:absolute;margin-left:139.619995pt;margin-top:47.28577pt;width:299.150pt;height:183.6pt;mso-position-horizontal-relative:page;mso-position-vertical-relative:paragraph;z-index:252412928" coordorigin="2792,946" coordsize="5983,3672">
            <v:line style="position:absolute" from="2852,3959" to="8767,3959" stroked="true" strokeweight=".06pt" strokecolor="#000000">
              <v:stroke dashstyle="solid"/>
            </v:line>
            <v:line style="position:absolute" from="2852,3360" to="8767,3360" stroked="true" strokeweight=".06pt" strokecolor="#000000">
              <v:stroke dashstyle="solid"/>
            </v:line>
            <v:line style="position:absolute" from="2852,2763" to="8767,2763" stroked="true" strokeweight=".06pt" strokecolor="#000000">
              <v:stroke dashstyle="solid"/>
            </v:line>
            <v:line style="position:absolute" from="2852,2150" to="8767,2150" stroked="true" strokeweight=".06pt" strokecolor="#000000">
              <v:stroke dashstyle="solid"/>
            </v:line>
            <v:line style="position:absolute" from="2852,1551" to="8767,1551" stroked="true" strokeweight=".06pt" strokecolor="#000000">
              <v:stroke dashstyle="solid"/>
            </v:line>
            <v:line style="position:absolute" from="2852,953" to="8767,953" stroked="true" strokeweight=".06pt" strokecolor="#000000">
              <v:stroke dashstyle="solid"/>
            </v:line>
            <v:rect style="position:absolute;left:2852;top:953;width:5915;height:3604" filled="false" stroked="true" strokeweight=".748pt" strokecolor="#7f7f7f">
              <v:stroke dashstyle="solid"/>
            </v:rect>
            <v:line style="position:absolute" from="2852,953" to="2852,4617" stroked="true" strokeweight=".06pt" strokecolor="#000000">
              <v:stroke dashstyle="solid"/>
            </v:line>
            <v:line style="position:absolute" from="2792,4557" to="2852,4557" stroked="true" strokeweight=".06pt" strokecolor="#000000">
              <v:stroke dashstyle="solid"/>
            </v:line>
            <v:line style="position:absolute" from="2792,3959" to="2852,3959" stroked="true" strokeweight=".06pt" strokecolor="#000000">
              <v:stroke dashstyle="solid"/>
            </v:line>
            <v:line style="position:absolute" from="2792,3360" to="2852,3360" stroked="true" strokeweight=".06pt" strokecolor="#000000">
              <v:stroke dashstyle="solid"/>
            </v:line>
            <v:line style="position:absolute" from="2792,2763" to="2852,2763" stroked="true" strokeweight=".06pt" strokecolor="#000000">
              <v:stroke dashstyle="solid"/>
            </v:line>
            <v:line style="position:absolute" from="2792,2150" to="2852,2150" stroked="true" strokeweight=".06pt" strokecolor="#000000">
              <v:stroke dashstyle="solid"/>
            </v:line>
            <v:line style="position:absolute" from="2792,1551" to="2852,1551" stroked="true" strokeweight=".06pt" strokecolor="#000000">
              <v:stroke dashstyle="solid"/>
            </v:line>
            <v:line style="position:absolute" from="2792,953" to="2852,953" stroked="true" strokeweight=".06pt" strokecolor="#000000">
              <v:stroke dashstyle="solid"/>
            </v:line>
            <v:line style="position:absolute" from="2852,4557" to="8767,4557" stroked="true" strokeweight=".06pt" strokecolor="#000000">
              <v:stroke dashstyle="solid"/>
            </v:line>
            <v:line style="position:absolute" from="3841,4617" to="3841,4557" stroked="true" strokeweight=".06pt" strokecolor="#000000">
              <v:stroke dashstyle="solid"/>
            </v:line>
            <v:line style="position:absolute" from="4829,4617" to="4829,4557" stroked="true" strokeweight=".06pt" strokecolor="#000000">
              <v:stroke dashstyle="solid"/>
            </v:line>
            <v:line style="position:absolute" from="5818,4617" to="5818,4557" stroked="true" strokeweight=".06pt" strokecolor="#000000">
              <v:stroke dashstyle="solid"/>
            </v:line>
            <v:line style="position:absolute" from="6791,4617" to="6791,4557" stroked="true" strokeweight=".06pt" strokecolor="#000000">
              <v:stroke dashstyle="solid"/>
            </v:line>
            <v:line style="position:absolute" from="7778,4617" to="7778,4557" stroked="true" strokeweight=".06pt" strokecolor="#000000">
              <v:stroke dashstyle="solid"/>
            </v:line>
            <v:line style="position:absolute" from="8767,4617" to="8767,4557" stroked="true" strokeweight=".06pt" strokecolor="#000000">
              <v:stroke dashstyle="solid"/>
            </v:line>
            <v:shape style="position:absolute;left:3346;top:1492;width:4926;height:2946" coordorigin="3347,1492" coordsize="4926,2946" path="m3347,4438l4336,4408,5323,4348,6296,3555,7284,3196,8273,1492e" filled="false" stroked="true" strokeweight="1.496pt" strokecolor="#9accff">
              <v:path arrowok="t"/>
              <v:stroke dashstyle="solid"/>
            </v:shape>
            <v:shape style="position:absolute;left:3346;top:1476;width:4926;height:2962" coordorigin="3347,1476" coordsize="4926,2962" path="m3347,4438l4336,4408,5323,4348,6296,3540,7284,3182,8273,1476e" filled="false" stroked="true" strokeweight="1.496pt" strokecolor="#0000ff">
              <v:path arrowok="t"/>
              <v:stroke dashstyle="solid"/>
            </v:shape>
            <v:shape style="position:absolute;left:3302;top:4392;width:90;height:90" coordorigin="3302,4392" coordsize="90,90" path="m3347,4392l3302,4438,3347,4482,3392,4438,3347,4392xe" filled="true" fillcolor="#9accff" stroked="false">
              <v:path arrowok="t"/>
              <v:fill type="solid"/>
            </v:shape>
            <v:shape style="position:absolute;left:3302;top:4392;width:90;height:90" coordorigin="3302,4392" coordsize="90,90" path="m3347,4392l3392,4438,3347,4482,3302,4438,3347,4392xe" filled="false" stroked="true" strokeweight=".748pt" strokecolor="#9accff">
              <v:path arrowok="t"/>
              <v:stroke dashstyle="solid"/>
            </v:shape>
            <v:shape style="position:absolute;left:4290;top:4362;width:90;height:90" coordorigin="4290,4362" coordsize="90,90" path="m4336,4362l4290,4408,4336,4452,4380,4408,4336,4362xe" filled="true" fillcolor="#9accff" stroked="false">
              <v:path arrowok="t"/>
              <v:fill type="solid"/>
            </v:shape>
            <v:shape style="position:absolute;left:4290;top:4362;width:90;height:90" coordorigin="4290,4362" coordsize="90,90" path="m4336,4362l4380,4408,4336,4452,4290,4408,4336,4362xe" filled="false" stroked="true" strokeweight=".748pt" strokecolor="#9accff">
              <v:path arrowok="t"/>
              <v:stroke dashstyle="solid"/>
            </v:shape>
            <v:shape style="position:absolute;left:5278;top:4302;width:89;height:90" coordorigin="5279,4302" coordsize="89,90" path="m5323,4302l5279,4348,5323,4392,5368,4348,5323,4302xe" filled="true" fillcolor="#9accff" stroked="false">
              <v:path arrowok="t"/>
              <v:fill type="solid"/>
            </v:shape>
            <v:shape style="position:absolute;left:5278;top:4302;width:89;height:90" coordorigin="5279,4302" coordsize="89,90" path="m5323,4302l5368,4348,5323,4392,5279,4348,5323,4302xe" filled="false" stroked="true" strokeweight=".748pt" strokecolor="#9accff">
              <v:path arrowok="t"/>
              <v:stroke dashstyle="solid"/>
            </v:shape>
            <v:shape style="position:absolute;left:6252;top:3510;width:89;height:90" coordorigin="6252,3510" coordsize="89,90" path="m6296,3510l6252,3555,6296,3600,6341,3555,6296,3510xe" filled="true" fillcolor="#9accff" stroked="false">
              <v:path arrowok="t"/>
              <v:fill type="solid"/>
            </v:shape>
            <v:shape style="position:absolute;left:6252;top:3510;width:89;height:90" coordorigin="6252,3510" coordsize="89,90" path="m6296,3510l6341,3555,6296,3600,6252,3555,6296,3510xe" filled="false" stroked="true" strokeweight=".748pt" strokecolor="#9accff">
              <v:path arrowok="t"/>
              <v:stroke dashstyle="solid"/>
            </v:shape>
            <v:shape style="position:absolute;left:7239;top:3151;width:90;height:90" coordorigin="7240,3152" coordsize="90,90" path="m7284,3152l7240,3196,7284,3242,7330,3196,7284,3152xe" filled="true" fillcolor="#9accff" stroked="false">
              <v:path arrowok="t"/>
              <v:fill type="solid"/>
            </v:shape>
            <v:shape style="position:absolute;left:7239;top:3151;width:90;height:90" coordorigin="7240,3152" coordsize="90,90" path="m7284,3152l7330,3196,7284,3242,7240,3196,7284,3152xe" filled="false" stroked="true" strokeweight=".748pt" strokecolor="#9accff">
              <v:path arrowok="t"/>
              <v:stroke dashstyle="solid"/>
            </v:shape>
            <v:shape style="position:absolute;left:8227;top:1446;width:90;height:90" coordorigin="8227,1446" coordsize="90,90" path="m8273,1446l8227,1492,8273,1536,8317,1492,8273,1446xe" filled="true" fillcolor="#9accff" stroked="false">
              <v:path arrowok="t"/>
              <v:fill type="solid"/>
            </v:shape>
            <v:shape style="position:absolute;left:8227;top:1446;width:90;height:90" coordorigin="8227,1446" coordsize="90,90" path="m8273,1446l8317,1492,8273,1536,8227,1492,8273,1446xe" filled="false" stroked="true" strokeweight=".748pt" strokecolor="#9accff">
              <v:path arrowok="t"/>
              <v:stroke dashstyle="solid"/>
            </v:shape>
            <v:shape style="position:absolute;left:3302;top:1432;width:5014;height:3050" coordorigin="3302,1432" coordsize="5014,3050" path="m3391,4392l3302,4392,3302,4481,3391,4481,3391,4392m4379,4362l4290,4362,4290,4451,4379,4451,4379,4362m5366,4302l5279,4302,5279,4391,5366,4391,5366,4302m6340,3495l6252,3495,6252,3584,6340,3584,6340,3495m7328,3136l7240,3136,7240,3225,7328,3225,7328,3136m8316,1432l8227,1432,8227,1521,8316,1521,8316,1432e" filled="true" fillcolor="#0000ff" stroked="false">
              <v:path arrowok="t"/>
              <v:fill type="solid"/>
            </v:shape>
            <w10:wrap type="none"/>
          </v:group>
        </w:pict>
      </w:r>
      <w:r>
        <w:rPr/>
        <w:pict>
          <v:group style="position:absolute;margin-left:67.260002pt;margin-top:24.739761pt;width:460.7pt;height:257.4pt;mso-position-horizontal-relative:page;mso-position-vertical-relative:paragraph;z-index:252425216" coordorigin="1345,495" coordsize="9214,5148">
            <v:line style="position:absolute" from="1350,500" to="10559,500" stroked="true" strokeweight=".48001pt" strokecolor="#000000">
              <v:stroke dashstyle="solid"/>
            </v:line>
            <v:line style="position:absolute" from="10554,500" to="10554,5643" stroked="true" strokeweight=".47998pt" strokecolor="#000000">
              <v:stroke dashstyle="solid"/>
            </v:line>
            <v:line style="position:absolute" from="1345,5638" to="10554,5638" stroked="true" strokeweight=".48001pt" strokecolor="#000000">
              <v:stroke dashstyle="solid"/>
            </v:line>
            <v:line style="position:absolute" from="1350,495" to="1350,5638" stroked="true" strokeweight=".48pt" strokecolor="#000000">
              <v:stroke dashstyle="solid"/>
            </v:line>
            <v:shape style="position:absolute;left:5068;top:5080;width:1507;height:225" type="#_x0000_t202" filled="false" stroked="false">
              <v:textbox inset="0,0,0,0">
                <w:txbxContent>
                  <w:p>
                    <w:pPr>
                      <w:spacing w:before="2"/>
                      <w:ind w:left="0" w:right="0" w:firstLine="0"/>
                      <w:jc w:val="left"/>
                      <w:rPr>
                        <w:sz w:val="19"/>
                      </w:rPr>
                    </w:pPr>
                    <w:r>
                      <w:rPr>
                        <w:sz w:val="19"/>
                      </w:rPr>
                      <w:t>Temperature (°C)</w:t>
                    </w:r>
                  </w:p>
                </w:txbxContent>
              </v:textbox>
              <w10:wrap type="none"/>
            </v:shape>
            <v:shape style="position:absolute;left:8122;top:4737;width:339;height:225" type="#_x0000_t202" filled="false" stroked="false">
              <v:textbox inset="0,0,0,0">
                <w:txbxContent>
                  <w:p>
                    <w:pPr>
                      <w:spacing w:before="2"/>
                      <w:ind w:left="0" w:right="0" w:firstLine="0"/>
                      <w:jc w:val="left"/>
                      <w:rPr>
                        <w:sz w:val="19"/>
                      </w:rPr>
                    </w:pPr>
                    <w:r>
                      <w:rPr>
                        <w:sz w:val="19"/>
                      </w:rPr>
                      <w:t>105</w:t>
                    </w:r>
                  </w:p>
                </w:txbxContent>
              </v:textbox>
              <w10:wrap type="none"/>
            </v:shape>
            <v:shape style="position:absolute;left:7179;top:4737;width:229;height:225" type="#_x0000_t202" filled="false" stroked="false">
              <v:textbox inset="0,0,0,0">
                <w:txbxContent>
                  <w:p>
                    <w:pPr>
                      <w:spacing w:before="2"/>
                      <w:ind w:left="0" w:right="0" w:firstLine="0"/>
                      <w:jc w:val="left"/>
                      <w:rPr>
                        <w:sz w:val="19"/>
                      </w:rPr>
                    </w:pPr>
                    <w:r>
                      <w:rPr>
                        <w:sz w:val="19"/>
                      </w:rPr>
                      <w:t>85</w:t>
                    </w:r>
                  </w:p>
                </w:txbxContent>
              </v:textbox>
              <w10:wrap type="none"/>
            </v:shape>
            <v:shape style="position:absolute;left:6191;top:4737;width:229;height:225" type="#_x0000_t202" filled="false" stroked="false">
              <v:textbox inset="0,0,0,0">
                <w:txbxContent>
                  <w:p>
                    <w:pPr>
                      <w:spacing w:before="2"/>
                      <w:ind w:left="0" w:right="0" w:firstLine="0"/>
                      <w:jc w:val="left"/>
                      <w:rPr>
                        <w:sz w:val="19"/>
                      </w:rPr>
                    </w:pPr>
                    <w:r>
                      <w:rPr>
                        <w:sz w:val="19"/>
                      </w:rPr>
                      <w:t>70</w:t>
                    </w:r>
                  </w:p>
                </w:txbxContent>
              </v:textbox>
              <w10:wrap type="none"/>
            </v:shape>
            <v:shape style="position:absolute;left:5218;top:4737;width:229;height:225" type="#_x0000_t202" filled="false" stroked="false">
              <v:textbox inset="0,0,0,0">
                <w:txbxContent>
                  <w:p>
                    <w:pPr>
                      <w:spacing w:before="2"/>
                      <w:ind w:left="0" w:right="0" w:firstLine="0"/>
                      <w:jc w:val="left"/>
                      <w:rPr>
                        <w:sz w:val="19"/>
                      </w:rPr>
                    </w:pPr>
                    <w:r>
                      <w:rPr>
                        <w:sz w:val="19"/>
                      </w:rPr>
                      <w:t>25</w:t>
                    </w:r>
                  </w:p>
                </w:txbxContent>
              </v:textbox>
              <w10:wrap type="none"/>
            </v:shape>
            <v:shape style="position:absolute;left:4290;top:4737;width:129;height:225" type="#_x0000_t202" filled="false" stroked="false">
              <v:textbox inset="0,0,0,0">
                <w:txbxContent>
                  <w:p>
                    <w:pPr>
                      <w:spacing w:before="2"/>
                      <w:ind w:left="0" w:right="0" w:firstLine="0"/>
                      <w:jc w:val="left"/>
                      <w:rPr>
                        <w:sz w:val="19"/>
                      </w:rPr>
                    </w:pPr>
                    <w:r>
                      <w:rPr>
                        <w:w w:val="102"/>
                        <w:sz w:val="19"/>
                      </w:rPr>
                      <w:t>0</w:t>
                    </w:r>
                  </w:p>
                </w:txbxContent>
              </v:textbox>
              <w10:wrap type="none"/>
            </v:shape>
            <v:shape style="position:absolute;left:3212;top:4737;width:293;height:225" type="#_x0000_t202" filled="false" stroked="false">
              <v:textbox inset="0,0,0,0">
                <w:txbxContent>
                  <w:p>
                    <w:pPr>
                      <w:spacing w:before="2"/>
                      <w:ind w:left="0" w:right="0" w:firstLine="0"/>
                      <w:jc w:val="left"/>
                      <w:rPr>
                        <w:sz w:val="19"/>
                      </w:rPr>
                    </w:pPr>
                    <w:r>
                      <w:rPr>
                        <w:sz w:val="19"/>
                      </w:rPr>
                      <w:t>-40</w:t>
                    </w:r>
                  </w:p>
                </w:txbxContent>
              </v:textbox>
              <w10:wrap type="none"/>
            </v:shape>
            <v:shape style="position:absolute;left:2389;top:849;width:337;height:3829" type="#_x0000_t202" filled="false" stroked="false">
              <v:textbox inset="0,0,0,0">
                <w:txbxContent>
                  <w:p>
                    <w:pPr>
                      <w:spacing w:before="2"/>
                      <w:ind w:left="0" w:right="21" w:firstLine="0"/>
                      <w:jc w:val="right"/>
                      <w:rPr>
                        <w:sz w:val="19"/>
                      </w:rPr>
                    </w:pPr>
                    <w:r>
                      <w:rPr>
                        <w:spacing w:val="-4"/>
                        <w:sz w:val="19"/>
                      </w:rPr>
                      <w:t>300</w:t>
                    </w:r>
                  </w:p>
                  <w:p>
                    <w:pPr>
                      <w:spacing w:line="240" w:lineRule="auto" w:before="0"/>
                      <w:rPr>
                        <w:b/>
                        <w:sz w:val="22"/>
                      </w:rPr>
                    </w:pPr>
                  </w:p>
                  <w:p>
                    <w:pPr>
                      <w:spacing w:before="127"/>
                      <w:ind w:left="0" w:right="21" w:firstLine="0"/>
                      <w:jc w:val="right"/>
                      <w:rPr>
                        <w:sz w:val="19"/>
                      </w:rPr>
                    </w:pPr>
                    <w:r>
                      <w:rPr>
                        <w:spacing w:val="-4"/>
                        <w:sz w:val="19"/>
                      </w:rPr>
                      <w:t>250</w:t>
                    </w:r>
                  </w:p>
                  <w:p>
                    <w:pPr>
                      <w:spacing w:line="240" w:lineRule="auto" w:before="0"/>
                      <w:rPr>
                        <w:b/>
                        <w:sz w:val="22"/>
                      </w:rPr>
                    </w:pPr>
                  </w:p>
                  <w:p>
                    <w:pPr>
                      <w:spacing w:before="127"/>
                      <w:ind w:left="0" w:right="21" w:firstLine="0"/>
                      <w:jc w:val="right"/>
                      <w:rPr>
                        <w:sz w:val="19"/>
                      </w:rPr>
                    </w:pPr>
                    <w:r>
                      <w:rPr>
                        <w:spacing w:val="-4"/>
                        <w:sz w:val="19"/>
                      </w:rPr>
                      <w:t>200</w:t>
                    </w:r>
                  </w:p>
                  <w:p>
                    <w:pPr>
                      <w:spacing w:line="240" w:lineRule="auto" w:before="0"/>
                      <w:rPr>
                        <w:b/>
                        <w:sz w:val="22"/>
                      </w:rPr>
                    </w:pPr>
                  </w:p>
                  <w:p>
                    <w:pPr>
                      <w:spacing w:before="142"/>
                      <w:ind w:left="0" w:right="21" w:firstLine="0"/>
                      <w:jc w:val="right"/>
                      <w:rPr>
                        <w:sz w:val="19"/>
                      </w:rPr>
                    </w:pPr>
                    <w:r>
                      <w:rPr>
                        <w:spacing w:val="-4"/>
                        <w:sz w:val="19"/>
                      </w:rPr>
                      <w:t>150</w:t>
                    </w:r>
                  </w:p>
                  <w:p>
                    <w:pPr>
                      <w:spacing w:line="240" w:lineRule="auto" w:before="11"/>
                      <w:rPr>
                        <w:b/>
                        <w:sz w:val="32"/>
                      </w:rPr>
                    </w:pPr>
                  </w:p>
                  <w:p>
                    <w:pPr>
                      <w:spacing w:before="0"/>
                      <w:ind w:left="0" w:right="21" w:firstLine="0"/>
                      <w:jc w:val="right"/>
                      <w:rPr>
                        <w:sz w:val="19"/>
                      </w:rPr>
                    </w:pPr>
                    <w:r>
                      <w:rPr>
                        <w:spacing w:val="-4"/>
                        <w:sz w:val="19"/>
                      </w:rPr>
                      <w:t>100</w:t>
                    </w:r>
                  </w:p>
                  <w:p>
                    <w:pPr>
                      <w:spacing w:line="240" w:lineRule="auto" w:before="0"/>
                      <w:rPr>
                        <w:b/>
                        <w:sz w:val="22"/>
                      </w:rPr>
                    </w:pPr>
                  </w:p>
                  <w:p>
                    <w:pPr>
                      <w:spacing w:before="127"/>
                      <w:ind w:left="0" w:right="21" w:firstLine="0"/>
                      <w:jc w:val="right"/>
                      <w:rPr>
                        <w:sz w:val="19"/>
                      </w:rPr>
                    </w:pPr>
                    <w:r>
                      <w:rPr>
                        <w:spacing w:val="-4"/>
                        <w:sz w:val="19"/>
                      </w:rPr>
                      <w:t>50</w:t>
                    </w:r>
                  </w:p>
                  <w:p>
                    <w:pPr>
                      <w:spacing w:line="240" w:lineRule="auto" w:before="0"/>
                      <w:rPr>
                        <w:b/>
                        <w:sz w:val="22"/>
                      </w:rPr>
                    </w:pPr>
                  </w:p>
                  <w:p>
                    <w:pPr>
                      <w:spacing w:before="126"/>
                      <w:ind w:left="0" w:right="18" w:firstLine="0"/>
                      <w:jc w:val="right"/>
                      <w:rPr>
                        <w:sz w:val="19"/>
                      </w:rPr>
                    </w:pPr>
                    <w:r>
                      <w:rPr>
                        <w:w w:val="102"/>
                        <w:sz w:val="19"/>
                      </w:rPr>
                      <w:t>0</w:t>
                    </w:r>
                  </w:p>
                </w:txbxContent>
              </v:textbox>
              <w10:wrap type="none"/>
            </v:shape>
            <v:shape style="position:absolute;left:8931;top:2434;width:1047;height:642" type="#_x0000_t202" filled="false" stroked="true" strokeweight=".06pt" strokecolor="#000000">
              <v:textbox inset="0,0,0,0">
                <w:txbxContent>
                  <w:p>
                    <w:pPr>
                      <w:spacing w:before="62"/>
                      <w:ind w:left="523" w:right="0" w:firstLine="0"/>
                      <w:jc w:val="left"/>
                      <w:rPr>
                        <w:sz w:val="19"/>
                      </w:rPr>
                    </w:pPr>
                    <w:r>
                      <w:rPr>
                        <w:sz w:val="19"/>
                      </w:rPr>
                      <w:t>3.3</w:t>
                    </w:r>
                    <w:r>
                      <w:rPr>
                        <w:spacing w:val="13"/>
                        <w:sz w:val="19"/>
                      </w:rPr>
                      <w:t> </w:t>
                    </w:r>
                    <w:r>
                      <w:rPr>
                        <w:sz w:val="19"/>
                      </w:rPr>
                      <w:t>V</w:t>
                    </w:r>
                  </w:p>
                  <w:p>
                    <w:pPr>
                      <w:spacing w:before="95"/>
                      <w:ind w:left="523" w:right="0" w:firstLine="0"/>
                      <w:jc w:val="left"/>
                      <w:rPr>
                        <w:sz w:val="19"/>
                      </w:rPr>
                    </w:pPr>
                    <w:r>
                      <w:rPr>
                        <w:sz w:val="19"/>
                      </w:rPr>
                      <w:t>3.6</w:t>
                    </w:r>
                    <w:r>
                      <w:rPr>
                        <w:spacing w:val="13"/>
                        <w:sz w:val="19"/>
                      </w:rPr>
                      <w:t> </w:t>
                    </w:r>
                    <w:r>
                      <w:rPr>
                        <w:sz w:val="19"/>
                      </w:rPr>
                      <w:t>V</w:t>
                    </w:r>
                  </w:p>
                </w:txbxContent>
              </v:textbox>
              <v:stroke dashstyle="solid"/>
              <w10:wrap type="none"/>
            </v:shape>
            <w10:wrap type="none"/>
          </v:group>
        </w:pict>
      </w:r>
      <w:r>
        <w:rPr/>
        <w:pict>
          <v:shape style="position:absolute;margin-left:101.97068pt;margin-top:97.005135pt;width:13.25pt;height:80.25pt;mso-position-horizontal-relative:page;mso-position-vertical-relative:paragraph;z-index:252427264" type="#_x0000_t202" filled="false" stroked="false">
            <v:textbox inset="0,0,0,0" style="layout-flow:vertical;mso-layout-flow-alt:bottom-to-top">
              <w:txbxContent>
                <w:p>
                  <w:pPr>
                    <w:spacing w:before="22"/>
                    <w:ind w:left="20" w:right="0" w:firstLine="0"/>
                    <w:jc w:val="left"/>
                    <w:rPr>
                      <w:sz w:val="19"/>
                    </w:rPr>
                  </w:pPr>
                  <w:r>
                    <w:rPr>
                      <w:sz w:val="19"/>
                    </w:rPr>
                    <w:t>Consumption (µA)</w:t>
                  </w:r>
                </w:p>
              </w:txbxContent>
            </v:textbox>
            <w10:wrap type="none"/>
          </v:shape>
        </w:pict>
      </w:r>
      <w:bookmarkStart w:name="Figure 20. Typical current consumption i" w:id="209"/>
      <w:bookmarkEnd w:id="209"/>
      <w:r>
        <w:rPr>
          <w:b w:val="0"/>
        </w:rPr>
      </w:r>
      <w:bookmarkStart w:name="_bookmark82" w:id="210"/>
      <w:bookmarkEnd w:id="210"/>
      <w:r>
        <w:rPr>
          <w:b w:val="0"/>
        </w:rPr>
      </w:r>
      <w:r>
        <w:rPr/>
        <w:t>Figure</w:t>
      </w:r>
      <w:r>
        <w:rPr>
          <w:spacing w:val="-4"/>
        </w:rPr>
        <w:t> </w:t>
      </w:r>
      <w:r>
        <w:rPr/>
        <w:t>20.</w:t>
      </w:r>
      <w:r>
        <w:rPr>
          <w:spacing w:val="-3"/>
        </w:rPr>
        <w:t> Typical</w:t>
      </w:r>
      <w:r>
        <w:rPr>
          <w:spacing w:val="-4"/>
        </w:rPr>
        <w:t> </w:t>
      </w:r>
      <w:r>
        <w:rPr/>
        <w:t>current</w:t>
      </w:r>
      <w:r>
        <w:rPr>
          <w:spacing w:val="-4"/>
        </w:rPr>
        <w:t> </w:t>
      </w:r>
      <w:r>
        <w:rPr/>
        <w:t>consumption</w:t>
      </w:r>
      <w:r>
        <w:rPr>
          <w:spacing w:val="-3"/>
        </w:rPr>
        <w:t> </w:t>
      </w:r>
      <w:r>
        <w:rPr/>
        <w:t>in</w:t>
      </w:r>
      <w:r>
        <w:rPr>
          <w:spacing w:val="-4"/>
        </w:rPr>
        <w:t> </w:t>
      </w:r>
      <w:r>
        <w:rPr/>
        <w:t>Stop</w:t>
      </w:r>
      <w:r>
        <w:rPr>
          <w:spacing w:val="-3"/>
        </w:rPr>
        <w:t> </w:t>
      </w:r>
      <w:r>
        <w:rPr/>
        <w:t>mode</w:t>
      </w:r>
      <w:r>
        <w:rPr>
          <w:spacing w:val="-4"/>
        </w:rPr>
        <w:t> </w:t>
      </w:r>
      <w:r>
        <w:rPr/>
        <w:t>with</w:t>
      </w:r>
      <w:r>
        <w:rPr>
          <w:spacing w:val="-3"/>
        </w:rPr>
        <w:t> </w:t>
      </w:r>
      <w:r>
        <w:rPr/>
        <w:t>regulator</w:t>
      </w:r>
      <w:r>
        <w:rPr>
          <w:spacing w:val="-3"/>
        </w:rPr>
        <w:t> </w:t>
      </w:r>
      <w:r>
        <w:rPr/>
        <w:t>in</w:t>
      </w:r>
      <w:r>
        <w:rPr>
          <w:spacing w:val="-4"/>
        </w:rPr>
        <w:t> </w:t>
      </w:r>
      <w:r>
        <w:rPr/>
        <w:t>Low-power</w:t>
      </w:r>
      <w:r>
        <w:rPr>
          <w:spacing w:val="-3"/>
        </w:rPr>
        <w:t> </w:t>
      </w:r>
      <w:r>
        <w:rPr/>
        <w:t>mode</w:t>
      </w:r>
      <w:r>
        <w:rPr>
          <w:spacing w:val="-3"/>
        </w:rPr>
        <w:t> </w:t>
      </w:r>
      <w:r>
        <w:rPr/>
        <w:t>versus temperature at V</w:t>
      </w:r>
      <w:r>
        <w:rPr>
          <w:position w:val="-4"/>
          <w:sz w:val="16"/>
        </w:rPr>
        <w:t>DD </w:t>
      </w:r>
      <w:r>
        <w:rPr/>
        <w:t>= 3.3 V and 3.6</w:t>
      </w:r>
      <w:r>
        <w:rPr>
          <w:spacing w:val="7"/>
        </w:rPr>
        <w:t> </w:t>
      </w:r>
      <w:r>
        <w:rPr/>
        <w:t>V</w:t>
      </w:r>
    </w:p>
    <w:p>
      <w:pPr>
        <w:spacing w:after="0" w:line="249" w:lineRule="auto"/>
        <w:jc w:val="center"/>
        <w:sectPr>
          <w:pgSz w:w="11900" w:h="16840"/>
          <w:pgMar w:header="1172" w:footer="1899" w:top="1480" w:bottom="2080" w:left="1180" w:right="0"/>
        </w:sectPr>
      </w:pPr>
    </w:p>
    <w:p>
      <w:pPr>
        <w:pStyle w:val="BodyText"/>
        <w:spacing w:before="10"/>
        <w:rPr>
          <w:b/>
          <w:sz w:val="17"/>
        </w:rPr>
      </w:pPr>
    </w:p>
    <w:p>
      <w:pPr>
        <w:pStyle w:val="Heading6"/>
        <w:spacing w:line="249" w:lineRule="auto" w:before="93"/>
        <w:ind w:left="3776" w:right="1968" w:hanging="2769"/>
      </w:pPr>
      <w:r>
        <w:rPr/>
        <w:pict>
          <v:group style="position:absolute;margin-left:134.460007pt;margin-top:46.896194pt;width:307.95pt;height:201.7pt;mso-position-horizontal-relative:page;mso-position-vertical-relative:paragraph;z-index:252428288" coordorigin="2689,938" coordsize="6159,4034">
            <v:line style="position:absolute" from="2749,4477" to="8840,4477" stroked="true" strokeweight=".06pt" strokecolor="#000000">
              <v:stroke dashstyle="solid"/>
            </v:line>
            <v:line style="position:absolute" from="2749,4028" to="8840,4028" stroked="true" strokeweight=".06pt" strokecolor="#000000">
              <v:stroke dashstyle="solid"/>
            </v:line>
            <v:line style="position:absolute" from="2749,3594" to="8840,3594" stroked="true" strokeweight=".06pt" strokecolor="#000000">
              <v:stroke dashstyle="solid"/>
            </v:line>
            <v:line style="position:absolute" from="2749,3145" to="8840,3145" stroked="true" strokeweight=".06pt" strokecolor="#000000">
              <v:stroke dashstyle="solid"/>
            </v:line>
            <v:line style="position:absolute" from="2749,2712" to="8840,2712" stroked="true" strokeweight=".06pt" strokecolor="#000000">
              <v:stroke dashstyle="solid"/>
            </v:line>
            <v:line style="position:absolute" from="2749,2263" to="8840,2263" stroked="true" strokeweight=".06pt" strokecolor="#000000">
              <v:stroke dashstyle="solid"/>
            </v:line>
            <v:line style="position:absolute" from="2749,1829" to="8840,1829" stroked="true" strokeweight=".06pt" strokecolor="#000000">
              <v:stroke dashstyle="solid"/>
            </v:line>
            <v:shape style="position:absolute;left:2749;top:1379;width:6092;height:2" coordorigin="2749,1380" coordsize="6092,0" path="m8122,1380l8840,1380m2749,1380l8033,1380e" filled="false" stroked="true" strokeweight=".06pt" strokecolor="#000000">
              <v:path arrowok="t"/>
              <v:stroke dashstyle="solid"/>
            </v:shape>
            <v:line style="position:absolute" from="2749,945" to="8840,945" stroked="true" strokeweight=".06pt" strokecolor="#000000">
              <v:stroke dashstyle="solid"/>
            </v:line>
            <v:rect style="position:absolute;left:2749;top:945;width:6092;height:3966" filled="false" stroked="true" strokeweight=".748pt" strokecolor="#000000">
              <v:stroke dashstyle="solid"/>
            </v:rect>
            <v:line style="position:absolute" from="2749,945" to="2749,4911" stroked="true" strokeweight=".06pt" strokecolor="#000000">
              <v:stroke dashstyle="solid"/>
            </v:line>
            <v:line style="position:absolute" from="2689,4911" to="2749,4911" stroked="true" strokeweight=".06pt" strokecolor="#000000">
              <v:stroke dashstyle="solid"/>
            </v:line>
            <v:line style="position:absolute" from="2689,4477" to="2749,4477" stroked="true" strokeweight=".06pt" strokecolor="#000000">
              <v:stroke dashstyle="solid"/>
            </v:line>
            <v:line style="position:absolute" from="2689,4028" to="2749,4028" stroked="true" strokeweight=".06pt" strokecolor="#000000">
              <v:stroke dashstyle="solid"/>
            </v:line>
            <v:line style="position:absolute" from="2689,3594" to="2749,3594" stroked="true" strokeweight=".06pt" strokecolor="#000000">
              <v:stroke dashstyle="solid"/>
            </v:line>
            <v:line style="position:absolute" from="2689,3145" to="2749,3145" stroked="true" strokeweight=".06pt" strokecolor="#000000">
              <v:stroke dashstyle="solid"/>
            </v:line>
            <v:line style="position:absolute" from="2689,2712" to="2749,2712" stroked="true" strokeweight=".06pt" strokecolor="#000000">
              <v:stroke dashstyle="solid"/>
            </v:line>
            <v:line style="position:absolute" from="2689,2263" to="2749,2263" stroked="true" strokeweight=".06pt" strokecolor="#000000">
              <v:stroke dashstyle="solid"/>
            </v:line>
            <v:line style="position:absolute" from="2689,1829" to="2749,1829" stroked="true" strokeweight=".06pt" strokecolor="#000000">
              <v:stroke dashstyle="solid"/>
            </v:line>
            <v:line style="position:absolute" from="2689,1380" to="2749,1380" stroked="true" strokeweight=".06pt" strokecolor="#000000">
              <v:stroke dashstyle="solid"/>
            </v:line>
            <v:line style="position:absolute" from="2689,945" to="2749,945" stroked="true" strokeweight=".06pt" strokecolor="#000000">
              <v:stroke dashstyle="solid"/>
            </v:line>
            <v:line style="position:absolute" from="2749,4911" to="8840,4911" stroked="true" strokeweight=".06pt" strokecolor="#000000">
              <v:stroke dashstyle="solid"/>
            </v:line>
            <v:line style="position:absolute" from="2749,4971" to="2749,4911" stroked="true" strokeweight=".06pt" strokecolor="#000000">
              <v:stroke dashstyle="solid"/>
            </v:line>
            <v:line style="position:absolute" from="4276,4971" to="4276,4911" stroked="true" strokeweight=".06pt" strokecolor="#000000">
              <v:stroke dashstyle="solid"/>
            </v:line>
            <v:line style="position:absolute" from="5802,4971" to="5802,4911" stroked="true" strokeweight=".06pt" strokecolor="#000000">
              <v:stroke dashstyle="solid"/>
            </v:line>
            <v:line style="position:absolute" from="7314,4971" to="7314,4911" stroked="true" strokeweight=".06pt" strokecolor="#000000">
              <v:stroke dashstyle="solid"/>
            </v:line>
            <v:line style="position:absolute" from="8840,4971" to="8840,4911" stroked="true" strokeweight=".06pt" strokecolor="#000000">
              <v:stroke dashstyle="solid"/>
            </v:line>
            <v:shape style="position:absolute;left:3512;top:1708;width:4565;height:1407" coordorigin="3512,1709" coordsize="4565,1407" path="m3512,3115l5039,2861,6551,2352,8077,1709e" filled="false" stroked="true" strokeweight="1.497pt" strokecolor="#9accff">
              <v:path arrowok="t"/>
              <v:stroke dashstyle="solid"/>
            </v:shape>
            <v:shape style="position:absolute;left:3512;top:1409;width:4565;height:1541" coordorigin="3512,1410" coordsize="4565,1541" path="m3512,2951l5039,2622,6551,2157,8077,1410e" filled="false" stroked="true" strokeweight="1.497pt" strokecolor="#0000ff">
              <v:path arrowok="t"/>
              <v:stroke dashstyle="solid"/>
            </v:shape>
            <v:shape style="position:absolute;left:3459;top:3063;width:105;height:105" type="#_x0000_t75" stroked="false">
              <v:imagedata r:id="rId302" o:title=""/>
            </v:shape>
            <v:shape style="position:absolute;left:4986;top:2808;width:105;height:105" type="#_x0000_t75" stroked="false">
              <v:imagedata r:id="rId295" o:title=""/>
            </v:shape>
            <v:shape style="position:absolute;left:6498;top:2299;width:104;height:105" type="#_x0000_t75" stroked="false">
              <v:imagedata r:id="rId305" o:title=""/>
            </v:shape>
            <v:shape style="position:absolute;left:8025;top:1656;width:105;height:105" type="#_x0000_t75" stroked="false">
              <v:imagedata r:id="rId295" o:title=""/>
            </v:shape>
            <v:shape style="position:absolute;left:3466;top:1364;width:4655;height:1631" coordorigin="3467,1364" coordsize="4655,1631" path="m3556,2906l3467,2906,3467,2995,3556,2995,3556,2906m5083,2576l4994,2576,4994,2665,5083,2665,5083,2576m6594,2113l6506,2113,6506,2202,6594,2202,6594,2113m8122,1364l8033,1364,8033,1453,8122,1453,8122,1364e" filled="true" fillcolor="#0000ff" stroked="false">
              <v:path arrowok="t"/>
              <v:fill type="solid"/>
            </v:shape>
            <w10:wrap type="none"/>
          </v:group>
        </w:pict>
      </w:r>
      <w:r>
        <w:rPr/>
        <w:pict>
          <v:group style="position:absolute;margin-left:454.019989pt;margin-top:136.716187pt;width:20.25pt;height:5.2pt;mso-position-horizontal-relative:page;mso-position-vertical-relative:paragraph;z-index:252429312" coordorigin="9080,2734" coordsize="405,104">
            <v:line style="position:absolute" from="9080,2786" to="9485,2786" stroked="true" strokeweight="1.497pt" strokecolor="#9accff">
              <v:stroke dashstyle="solid"/>
            </v:line>
            <v:shape style="position:absolute;left:9222;top:2734;width:105;height:104" type="#_x0000_t75" stroked="false">
              <v:imagedata r:id="rId306" o:title=""/>
            </v:shape>
            <w10:wrap type="none"/>
          </v:group>
        </w:pict>
      </w:r>
      <w:r>
        <w:rPr/>
        <w:pict>
          <v:group style="position:absolute;margin-left:454.019989pt;margin-top:152.030197pt;width:20.25pt;height:4.45pt;mso-position-horizontal-relative:page;mso-position-vertical-relative:paragraph;z-index:252430336" coordorigin="9080,3041" coordsize="405,89">
            <v:shape style="position:absolute;left:9080;top:3085;width:405;height:2" coordorigin="9080,3085" coordsize="405,0" path="m9319,3085l9485,3085m9080,3085l9230,3085e" filled="false" stroked="true" strokeweight="1.497pt" strokecolor="#0000ff">
              <v:path arrowok="t"/>
              <v:stroke dashstyle="solid"/>
            </v:shape>
            <v:rect style="position:absolute;left:9230;top:3040;width:89;height:89" filled="true" fillcolor="#0000ff" stroked="false">
              <v:fill type="solid"/>
            </v:rect>
            <w10:wrap type="none"/>
          </v:group>
        </w:pict>
      </w:r>
      <w:r>
        <w:rPr/>
        <w:pict>
          <v:group style="position:absolute;margin-left:67.260002pt;margin-top:29.390192pt;width:460.7pt;height:264.25pt;mso-position-horizontal-relative:page;mso-position-vertical-relative:paragraph;z-index:252438528" coordorigin="1345,588" coordsize="9214,5285">
            <v:shape style="position:absolute;left:1350;top:592;width:9209;height:5280" coordorigin="1350,593" coordsize="9209,5280" path="m1350,593l10559,593m10554,593l10554,5873e" filled="false" stroked="true" strokeweight=".47998pt" strokecolor="#000000">
              <v:path arrowok="t"/>
              <v:stroke dashstyle="solid"/>
            </v:shape>
            <v:line style="position:absolute" from="1345,5868" to="10554,5868" stroked="true" strokeweight=".47998pt" strokecolor="#000000">
              <v:stroke dashstyle="solid"/>
            </v:line>
            <v:line style="position:absolute" from="1350,588" to="1350,5868" stroked="true" strokeweight=".48pt" strokecolor="#000000">
              <v:stroke dashstyle="solid"/>
            </v:line>
            <v:shape style="position:absolute;left:5084;top:5419;width:1448;height:208" type="#_x0000_t202" filled="false" stroked="false">
              <v:textbox inset="0,0,0,0">
                <w:txbxContent>
                  <w:p>
                    <w:pPr>
                      <w:spacing w:line="205" w:lineRule="exact" w:before="0"/>
                      <w:ind w:left="0" w:right="0" w:firstLine="0"/>
                      <w:jc w:val="left"/>
                      <w:rPr>
                        <w:sz w:val="18"/>
                      </w:rPr>
                    </w:pPr>
                    <w:r>
                      <w:rPr>
                        <w:sz w:val="18"/>
                      </w:rPr>
                      <w:t>Temperature (°C)</w:t>
                    </w:r>
                  </w:p>
                </w:txbxContent>
              </v:textbox>
              <w10:wrap type="none"/>
            </v:shape>
            <v:shape style="position:absolute;left:7792;top:5089;width:584;height:208" type="#_x0000_t202" filled="false" stroked="false">
              <v:textbox inset="0,0,0,0">
                <w:txbxContent>
                  <w:p>
                    <w:pPr>
                      <w:spacing w:line="205" w:lineRule="exact" w:before="0"/>
                      <w:ind w:left="0" w:right="0" w:firstLine="0"/>
                      <w:jc w:val="left"/>
                      <w:rPr>
                        <w:sz w:val="18"/>
                      </w:rPr>
                    </w:pPr>
                    <w:r>
                      <w:rPr>
                        <w:sz w:val="18"/>
                      </w:rPr>
                      <w:t>105 °C</w:t>
                    </w:r>
                  </w:p>
                </w:txbxContent>
              </v:textbox>
              <w10:wrap type="none"/>
            </v:shape>
            <v:shape style="position:absolute;left:6326;top:5089;width:479;height:208" type="#_x0000_t202" filled="false" stroked="false">
              <v:textbox inset="0,0,0,0">
                <w:txbxContent>
                  <w:p>
                    <w:pPr>
                      <w:spacing w:line="205" w:lineRule="exact" w:before="0"/>
                      <w:ind w:left="0" w:right="0" w:firstLine="0"/>
                      <w:jc w:val="left"/>
                      <w:rPr>
                        <w:sz w:val="18"/>
                      </w:rPr>
                    </w:pPr>
                    <w:r>
                      <w:rPr>
                        <w:sz w:val="18"/>
                      </w:rPr>
                      <w:t>85 °C</w:t>
                    </w:r>
                  </w:p>
                </w:txbxContent>
              </v:textbox>
              <w10:wrap type="none"/>
            </v:shape>
            <v:shape style="position:absolute;left:4814;top:5089;width:479;height:208" type="#_x0000_t202" filled="false" stroked="false">
              <v:textbox inset="0,0,0,0">
                <w:txbxContent>
                  <w:p>
                    <w:pPr>
                      <w:spacing w:line="205" w:lineRule="exact" w:before="0"/>
                      <w:ind w:left="0" w:right="0" w:firstLine="0"/>
                      <w:jc w:val="left"/>
                      <w:rPr>
                        <w:sz w:val="18"/>
                      </w:rPr>
                    </w:pPr>
                    <w:r>
                      <w:rPr>
                        <w:sz w:val="18"/>
                      </w:rPr>
                      <w:t>25 °C</w:t>
                    </w:r>
                  </w:p>
                </w:txbxContent>
              </v:textbox>
              <w10:wrap type="none"/>
            </v:shape>
            <v:shape style="position:absolute;left:3228;top:5089;width:589;height:208" type="#_x0000_t202" filled="false" stroked="false">
              <v:textbox inset="0,0,0,0">
                <w:txbxContent>
                  <w:p>
                    <w:pPr>
                      <w:spacing w:line="205" w:lineRule="exact" w:before="0"/>
                      <w:ind w:left="0" w:right="0" w:firstLine="0"/>
                      <w:jc w:val="left"/>
                      <w:rPr>
                        <w:sz w:val="18"/>
                      </w:rPr>
                    </w:pPr>
                    <w:r>
                      <w:rPr>
                        <w:sz w:val="18"/>
                      </w:rPr>
                      <w:t>–45 °C</w:t>
                    </w:r>
                  </w:p>
                </w:txbxContent>
              </v:textbox>
              <w10:wrap type="none"/>
            </v:shape>
            <v:shape style="position:absolute;left:2344;top:840;width:270;height:4173" type="#_x0000_t202" filled="false" stroked="false">
              <v:textbox inset="0,0,0,0">
                <w:txbxContent>
                  <w:p>
                    <w:pPr>
                      <w:spacing w:line="205" w:lineRule="exact" w:before="0"/>
                      <w:ind w:left="0" w:right="0" w:firstLine="0"/>
                      <w:jc w:val="left"/>
                      <w:rPr>
                        <w:sz w:val="18"/>
                      </w:rPr>
                    </w:pPr>
                    <w:r>
                      <w:rPr>
                        <w:sz w:val="18"/>
                      </w:rPr>
                      <w:t>4.5</w:t>
                    </w:r>
                  </w:p>
                  <w:p>
                    <w:pPr>
                      <w:spacing w:line="240" w:lineRule="auto" w:before="8"/>
                      <w:rPr>
                        <w:sz w:val="19"/>
                      </w:rPr>
                    </w:pPr>
                  </w:p>
                  <w:p>
                    <w:pPr>
                      <w:spacing w:before="1"/>
                      <w:ind w:left="0" w:right="18" w:firstLine="0"/>
                      <w:jc w:val="right"/>
                      <w:rPr>
                        <w:sz w:val="18"/>
                      </w:rPr>
                    </w:pPr>
                    <w:r>
                      <w:rPr>
                        <w:w w:val="99"/>
                        <w:sz w:val="18"/>
                      </w:rPr>
                      <w:t>4</w:t>
                    </w:r>
                  </w:p>
                  <w:p>
                    <w:pPr>
                      <w:spacing w:line="240" w:lineRule="auto" w:before="0"/>
                      <w:rPr>
                        <w:sz w:val="21"/>
                      </w:rPr>
                    </w:pPr>
                  </w:p>
                  <w:p>
                    <w:pPr>
                      <w:spacing w:before="0"/>
                      <w:ind w:left="0" w:right="18" w:firstLine="0"/>
                      <w:jc w:val="right"/>
                      <w:rPr>
                        <w:sz w:val="18"/>
                      </w:rPr>
                    </w:pPr>
                    <w:r>
                      <w:rPr>
                        <w:spacing w:val="-1"/>
                        <w:sz w:val="18"/>
                      </w:rPr>
                      <w:t>3.5</w:t>
                    </w:r>
                  </w:p>
                  <w:p>
                    <w:pPr>
                      <w:spacing w:line="240" w:lineRule="auto" w:before="8"/>
                      <w:rPr>
                        <w:sz w:val="19"/>
                      </w:rPr>
                    </w:pPr>
                  </w:p>
                  <w:p>
                    <w:pPr>
                      <w:spacing w:before="0"/>
                      <w:ind w:left="0" w:right="18" w:firstLine="0"/>
                      <w:jc w:val="right"/>
                      <w:rPr>
                        <w:sz w:val="18"/>
                      </w:rPr>
                    </w:pPr>
                    <w:r>
                      <w:rPr>
                        <w:w w:val="99"/>
                        <w:sz w:val="18"/>
                      </w:rPr>
                      <w:t>3</w:t>
                    </w:r>
                  </w:p>
                  <w:p>
                    <w:pPr>
                      <w:spacing w:line="240" w:lineRule="auto" w:before="0"/>
                      <w:rPr>
                        <w:sz w:val="21"/>
                      </w:rPr>
                    </w:pPr>
                  </w:p>
                  <w:p>
                    <w:pPr>
                      <w:spacing w:before="0"/>
                      <w:ind w:left="0" w:right="18" w:firstLine="0"/>
                      <w:jc w:val="right"/>
                      <w:rPr>
                        <w:sz w:val="18"/>
                      </w:rPr>
                    </w:pPr>
                    <w:r>
                      <w:rPr>
                        <w:spacing w:val="-1"/>
                        <w:sz w:val="18"/>
                      </w:rPr>
                      <w:t>2.5</w:t>
                    </w:r>
                  </w:p>
                  <w:p>
                    <w:pPr>
                      <w:spacing w:line="240" w:lineRule="auto" w:before="9"/>
                      <w:rPr>
                        <w:sz w:val="19"/>
                      </w:rPr>
                    </w:pPr>
                  </w:p>
                  <w:p>
                    <w:pPr>
                      <w:spacing w:before="0"/>
                      <w:ind w:left="0" w:right="18" w:firstLine="0"/>
                      <w:jc w:val="right"/>
                      <w:rPr>
                        <w:sz w:val="18"/>
                      </w:rPr>
                    </w:pPr>
                    <w:r>
                      <w:rPr>
                        <w:w w:val="99"/>
                        <w:sz w:val="18"/>
                      </w:rPr>
                      <w:t>2</w:t>
                    </w:r>
                  </w:p>
                  <w:p>
                    <w:pPr>
                      <w:spacing w:line="240" w:lineRule="auto" w:before="0"/>
                      <w:rPr>
                        <w:sz w:val="21"/>
                      </w:rPr>
                    </w:pPr>
                  </w:p>
                  <w:p>
                    <w:pPr>
                      <w:spacing w:before="0"/>
                      <w:ind w:left="0" w:right="18" w:firstLine="0"/>
                      <w:jc w:val="right"/>
                      <w:rPr>
                        <w:sz w:val="18"/>
                      </w:rPr>
                    </w:pPr>
                    <w:r>
                      <w:rPr>
                        <w:spacing w:val="-1"/>
                        <w:sz w:val="18"/>
                      </w:rPr>
                      <w:t>1.5</w:t>
                    </w:r>
                  </w:p>
                  <w:p>
                    <w:pPr>
                      <w:spacing w:line="240" w:lineRule="auto" w:before="9"/>
                      <w:rPr>
                        <w:sz w:val="19"/>
                      </w:rPr>
                    </w:pPr>
                  </w:p>
                  <w:p>
                    <w:pPr>
                      <w:spacing w:before="0"/>
                      <w:ind w:left="0" w:right="18" w:firstLine="0"/>
                      <w:jc w:val="right"/>
                      <w:rPr>
                        <w:sz w:val="18"/>
                      </w:rPr>
                    </w:pPr>
                    <w:r>
                      <w:rPr>
                        <w:w w:val="99"/>
                        <w:sz w:val="18"/>
                      </w:rPr>
                      <w:t>1</w:t>
                    </w:r>
                  </w:p>
                  <w:p>
                    <w:pPr>
                      <w:spacing w:line="240" w:lineRule="auto" w:before="0"/>
                      <w:rPr>
                        <w:sz w:val="21"/>
                      </w:rPr>
                    </w:pPr>
                  </w:p>
                  <w:p>
                    <w:pPr>
                      <w:spacing w:before="1"/>
                      <w:ind w:left="0" w:right="18" w:firstLine="0"/>
                      <w:jc w:val="right"/>
                      <w:rPr>
                        <w:sz w:val="18"/>
                      </w:rPr>
                    </w:pPr>
                    <w:r>
                      <w:rPr>
                        <w:spacing w:val="-1"/>
                        <w:sz w:val="18"/>
                      </w:rPr>
                      <w:t>0.5</w:t>
                    </w:r>
                  </w:p>
                  <w:p>
                    <w:pPr>
                      <w:spacing w:line="240" w:lineRule="auto" w:before="7"/>
                      <w:rPr>
                        <w:sz w:val="19"/>
                      </w:rPr>
                    </w:pPr>
                  </w:p>
                  <w:p>
                    <w:pPr>
                      <w:spacing w:before="0"/>
                      <w:ind w:left="0" w:right="18" w:firstLine="0"/>
                      <w:jc w:val="right"/>
                      <w:rPr>
                        <w:sz w:val="18"/>
                      </w:rPr>
                    </w:pPr>
                    <w:r>
                      <w:rPr>
                        <w:w w:val="99"/>
                        <w:sz w:val="18"/>
                      </w:rPr>
                      <w:t>0</w:t>
                    </w:r>
                  </w:p>
                </w:txbxContent>
              </v:textbox>
              <w10:wrap type="none"/>
            </v:shape>
            <v:shape style="position:absolute;left:9006;top:2621;width:1001;height:612" type="#_x0000_t202" filled="false" stroked="true" strokeweight=".06pt" strokecolor="#000000">
              <v:textbox inset="0,0,0,0">
                <w:txbxContent>
                  <w:p>
                    <w:pPr>
                      <w:spacing w:before="57"/>
                      <w:ind w:left="522" w:right="0" w:firstLine="0"/>
                      <w:jc w:val="left"/>
                      <w:rPr>
                        <w:sz w:val="18"/>
                      </w:rPr>
                    </w:pPr>
                    <w:r>
                      <w:rPr>
                        <w:sz w:val="18"/>
                      </w:rPr>
                      <w:t>3.3</w:t>
                    </w:r>
                    <w:r>
                      <w:rPr>
                        <w:spacing w:val="-2"/>
                        <w:sz w:val="18"/>
                      </w:rPr>
                      <w:t> </w:t>
                    </w:r>
                    <w:r>
                      <w:rPr>
                        <w:sz w:val="18"/>
                      </w:rPr>
                      <w:t>V</w:t>
                    </w:r>
                  </w:p>
                  <w:p>
                    <w:pPr>
                      <w:spacing w:before="92"/>
                      <w:ind w:left="522" w:right="0" w:firstLine="0"/>
                      <w:jc w:val="left"/>
                      <w:rPr>
                        <w:sz w:val="18"/>
                      </w:rPr>
                    </w:pPr>
                    <w:r>
                      <w:rPr>
                        <w:sz w:val="18"/>
                      </w:rPr>
                      <w:t>3.6</w:t>
                    </w:r>
                    <w:r>
                      <w:rPr>
                        <w:spacing w:val="-2"/>
                        <w:sz w:val="18"/>
                      </w:rPr>
                      <w:t> </w:t>
                    </w:r>
                    <w:r>
                      <w:rPr>
                        <w:sz w:val="18"/>
                      </w:rPr>
                      <w:t>V</w:t>
                    </w:r>
                  </w:p>
                </w:txbxContent>
              </v:textbox>
              <v:stroke dashstyle="solid"/>
              <w10:wrap type="none"/>
            </v:shape>
            <w10:wrap type="none"/>
          </v:group>
        </w:pict>
      </w:r>
      <w:r>
        <w:rPr/>
        <w:pict>
          <v:shape style="position:absolute;margin-left:100.50148pt;margin-top:108.368172pt;width:12.4pt;height:76.150pt;mso-position-horizontal-relative:page;mso-position-vertical-relative:paragraph;z-index:252439552" type="#_x0000_t202" filled="false" stroked="false">
            <v:textbox inset="0,0,0,0" style="layout-flow:vertical;mso-layout-flow-alt:bottom-to-top">
              <w:txbxContent>
                <w:p>
                  <w:pPr>
                    <w:spacing w:before="18"/>
                    <w:ind w:left="20" w:right="0" w:firstLine="0"/>
                    <w:jc w:val="left"/>
                    <w:rPr>
                      <w:sz w:val="18"/>
                    </w:rPr>
                  </w:pPr>
                  <w:r>
                    <w:rPr>
                      <w:sz w:val="18"/>
                    </w:rPr>
                    <w:t>Consumption (µA)</w:t>
                  </w:r>
                </w:p>
              </w:txbxContent>
            </v:textbox>
            <w10:wrap type="none"/>
          </v:shape>
        </w:pict>
      </w:r>
      <w:bookmarkStart w:name="Figure 21. Typical current consumption i" w:id="211"/>
      <w:bookmarkEnd w:id="211"/>
      <w:r>
        <w:rPr>
          <w:b w:val="0"/>
        </w:rPr>
      </w:r>
      <w:bookmarkStart w:name="_bookmark83" w:id="212"/>
      <w:bookmarkEnd w:id="212"/>
      <w:r>
        <w:rPr>
          <w:b w:val="0"/>
        </w:rPr>
      </w:r>
      <w:r>
        <w:rPr/>
        <w:t>Figure 21. Typical current consumption in Standby mode versus temperature at V</w:t>
      </w:r>
      <w:r>
        <w:rPr>
          <w:position w:val="-4"/>
          <w:sz w:val="16"/>
        </w:rPr>
        <w:t>DD </w:t>
      </w:r>
      <w:r>
        <w:rPr/>
        <w:t>= 3.3 V and 3.6 V</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
        <w:rPr>
          <w:b/>
          <w:sz w:val="31"/>
        </w:rPr>
      </w:pPr>
    </w:p>
    <w:p>
      <w:pPr>
        <w:pStyle w:val="Heading4"/>
        <w:spacing w:before="1"/>
      </w:pPr>
      <w:r>
        <w:rPr/>
        <w:t>Typical current consumption</w:t>
      </w:r>
    </w:p>
    <w:p>
      <w:pPr>
        <w:pStyle w:val="BodyText"/>
        <w:spacing w:before="152"/>
        <w:ind w:left="1299"/>
      </w:pPr>
      <w:r>
        <w:rPr/>
        <w:t>The MCU is placed under the following conditions:</w:t>
      </w:r>
    </w:p>
    <w:p>
      <w:pPr>
        <w:pStyle w:val="ListParagraph"/>
        <w:numPr>
          <w:ilvl w:val="1"/>
          <w:numId w:val="18"/>
        </w:numPr>
        <w:tabs>
          <w:tab w:pos="1725" w:val="left" w:leader="none"/>
          <w:tab w:pos="1726" w:val="left" w:leader="none"/>
        </w:tabs>
        <w:spacing w:line="240" w:lineRule="auto" w:before="56" w:after="0"/>
        <w:ind w:left="1725" w:right="0" w:hanging="427"/>
        <w:jc w:val="left"/>
        <w:rPr>
          <w:sz w:val="20"/>
        </w:rPr>
      </w:pPr>
      <w:r>
        <w:rPr>
          <w:sz w:val="20"/>
        </w:rPr>
        <w:t>All I/O pins are in input mode with a static value at V</w:t>
      </w:r>
      <w:r>
        <w:rPr>
          <w:position w:val="-4"/>
          <w:sz w:val="16"/>
        </w:rPr>
        <w:t>DD </w:t>
      </w:r>
      <w:r>
        <w:rPr>
          <w:sz w:val="20"/>
        </w:rPr>
        <w:t>or V</w:t>
      </w:r>
      <w:r>
        <w:rPr>
          <w:position w:val="-4"/>
          <w:sz w:val="16"/>
        </w:rPr>
        <w:t>SS </w:t>
      </w:r>
      <w:r>
        <w:rPr>
          <w:sz w:val="20"/>
        </w:rPr>
        <w:t>(no</w:t>
      </w:r>
      <w:r>
        <w:rPr>
          <w:spacing w:val="7"/>
          <w:sz w:val="20"/>
        </w:rPr>
        <w:t> </w:t>
      </w:r>
      <w:r>
        <w:rPr>
          <w:sz w:val="20"/>
        </w:rPr>
        <w:t>load).</w:t>
      </w:r>
    </w:p>
    <w:p>
      <w:pPr>
        <w:pStyle w:val="ListParagraph"/>
        <w:numPr>
          <w:ilvl w:val="1"/>
          <w:numId w:val="18"/>
        </w:numPr>
        <w:tabs>
          <w:tab w:pos="1725" w:val="left" w:leader="none"/>
          <w:tab w:pos="1726" w:val="left" w:leader="none"/>
        </w:tabs>
        <w:spacing w:line="240" w:lineRule="auto" w:before="15" w:after="0"/>
        <w:ind w:left="1725" w:right="0" w:hanging="427"/>
        <w:jc w:val="left"/>
        <w:rPr>
          <w:sz w:val="20"/>
        </w:rPr>
      </w:pPr>
      <w:r>
        <w:rPr>
          <w:sz w:val="20"/>
        </w:rPr>
        <w:t>All peripherals are disabled except if it is explicitly</w:t>
      </w:r>
      <w:r>
        <w:rPr>
          <w:spacing w:val="-6"/>
          <w:sz w:val="20"/>
        </w:rPr>
        <w:t> </w:t>
      </w:r>
      <w:r>
        <w:rPr>
          <w:sz w:val="20"/>
        </w:rPr>
        <w:t>mentioned.</w:t>
      </w:r>
    </w:p>
    <w:p>
      <w:pPr>
        <w:pStyle w:val="ListParagraph"/>
        <w:numPr>
          <w:ilvl w:val="1"/>
          <w:numId w:val="18"/>
        </w:numPr>
        <w:tabs>
          <w:tab w:pos="1725" w:val="left" w:leader="none"/>
          <w:tab w:pos="1726" w:val="left" w:leader="none"/>
        </w:tabs>
        <w:spacing w:line="211" w:lineRule="auto" w:before="75" w:after="0"/>
        <w:ind w:left="1725" w:right="1397" w:hanging="426"/>
        <w:jc w:val="left"/>
        <w:rPr>
          <w:sz w:val="20"/>
        </w:rPr>
      </w:pPr>
      <w:r>
        <w:rPr>
          <w:sz w:val="20"/>
        </w:rPr>
        <w:t>The </w:t>
      </w:r>
      <w:r>
        <w:rPr>
          <w:sz w:val="18"/>
        </w:rPr>
        <w:t>Flash </w:t>
      </w:r>
      <w:r>
        <w:rPr>
          <w:sz w:val="20"/>
        </w:rPr>
        <w:t>access time is adjusted to f</w:t>
      </w:r>
      <w:r>
        <w:rPr>
          <w:position w:val="-4"/>
          <w:sz w:val="16"/>
        </w:rPr>
        <w:t>HCLK </w:t>
      </w:r>
      <w:r>
        <w:rPr>
          <w:sz w:val="20"/>
        </w:rPr>
        <w:t>frequency (0 wait state from 0 to 24 MHz, 1 wait state from 24 to 48 MHz and 2 wait states</w:t>
      </w:r>
      <w:r>
        <w:rPr>
          <w:spacing w:val="-3"/>
          <w:sz w:val="20"/>
        </w:rPr>
        <w:t> </w:t>
      </w:r>
      <w:r>
        <w:rPr>
          <w:sz w:val="20"/>
        </w:rPr>
        <w:t>above).</w:t>
      </w:r>
    </w:p>
    <w:p>
      <w:pPr>
        <w:pStyle w:val="ListParagraph"/>
        <w:numPr>
          <w:ilvl w:val="1"/>
          <w:numId w:val="18"/>
        </w:numPr>
        <w:tabs>
          <w:tab w:pos="1725" w:val="left" w:leader="none"/>
          <w:tab w:pos="1726" w:val="left" w:leader="none"/>
        </w:tabs>
        <w:spacing w:line="240" w:lineRule="auto" w:before="62" w:after="0"/>
        <w:ind w:left="1725" w:right="0" w:hanging="427"/>
        <w:jc w:val="left"/>
        <w:rPr>
          <w:sz w:val="20"/>
        </w:rPr>
      </w:pPr>
      <w:r>
        <w:rPr>
          <w:sz w:val="20"/>
        </w:rPr>
        <w:t>Ambient temperature and V</w:t>
      </w:r>
      <w:r>
        <w:rPr>
          <w:position w:val="-4"/>
          <w:sz w:val="16"/>
        </w:rPr>
        <w:t>DD </w:t>
      </w:r>
      <w:r>
        <w:rPr>
          <w:sz w:val="20"/>
        </w:rPr>
        <w:t>supply voltage conditions summarized in </w:t>
      </w:r>
      <w:hyperlink w:history="true" w:anchor="_bookmark66">
        <w:r>
          <w:rPr>
            <w:i/>
            <w:color w:val="0000FF"/>
            <w:spacing w:val="-4"/>
            <w:sz w:val="20"/>
          </w:rPr>
          <w:t>Table</w:t>
        </w:r>
        <w:r>
          <w:rPr>
            <w:i/>
            <w:color w:val="0000FF"/>
            <w:spacing w:val="1"/>
            <w:sz w:val="20"/>
          </w:rPr>
          <w:t> </w:t>
        </w:r>
        <w:r>
          <w:rPr>
            <w:i/>
            <w:color w:val="0000FF"/>
            <w:sz w:val="20"/>
          </w:rPr>
          <w:t>9</w:t>
        </w:r>
      </w:hyperlink>
      <w:r>
        <w:rPr>
          <w:sz w:val="20"/>
        </w:rPr>
        <w:t>.</w:t>
      </w:r>
    </w:p>
    <w:p>
      <w:pPr>
        <w:pStyle w:val="ListParagraph"/>
        <w:numPr>
          <w:ilvl w:val="1"/>
          <w:numId w:val="18"/>
        </w:numPr>
        <w:tabs>
          <w:tab w:pos="1725" w:val="left" w:leader="none"/>
          <w:tab w:pos="1726" w:val="left" w:leader="none"/>
        </w:tabs>
        <w:spacing w:line="240" w:lineRule="auto" w:before="15" w:after="0"/>
        <w:ind w:left="1725" w:right="0" w:hanging="427"/>
        <w:jc w:val="left"/>
        <w:rPr>
          <w:sz w:val="20"/>
        </w:rPr>
      </w:pPr>
      <w:r>
        <w:rPr>
          <w:sz w:val="20"/>
        </w:rPr>
        <w:t>Prefetch is ON (Reminder: this bit must be set before clock setting and bus</w:t>
      </w:r>
      <w:r>
        <w:rPr>
          <w:spacing w:val="-11"/>
          <w:sz w:val="20"/>
        </w:rPr>
        <w:t> </w:t>
      </w:r>
      <w:r>
        <w:rPr>
          <w:sz w:val="20"/>
        </w:rPr>
        <w:t>prescaling)</w:t>
      </w:r>
    </w:p>
    <w:p>
      <w:pPr>
        <w:pStyle w:val="ListParagraph"/>
        <w:numPr>
          <w:ilvl w:val="1"/>
          <w:numId w:val="18"/>
        </w:numPr>
        <w:tabs>
          <w:tab w:pos="1725" w:val="left" w:leader="none"/>
          <w:tab w:pos="1726" w:val="left" w:leader="none"/>
        </w:tabs>
        <w:spacing w:line="216" w:lineRule="auto" w:before="71" w:after="0"/>
        <w:ind w:left="1725" w:right="1939" w:hanging="426"/>
        <w:jc w:val="left"/>
        <w:rPr>
          <w:sz w:val="20"/>
        </w:rPr>
      </w:pPr>
      <w:r>
        <w:rPr>
          <w:sz w:val="20"/>
        </w:rPr>
        <w:t>When the peripherals are enabled f</w:t>
      </w:r>
      <w:r>
        <w:rPr>
          <w:position w:val="-4"/>
          <w:sz w:val="16"/>
        </w:rPr>
        <w:t>PCLK1 </w:t>
      </w:r>
      <w:r>
        <w:rPr>
          <w:sz w:val="20"/>
        </w:rPr>
        <w:t>= f</w:t>
      </w:r>
      <w:r>
        <w:rPr>
          <w:position w:val="-4"/>
          <w:sz w:val="16"/>
        </w:rPr>
        <w:t>HCLK</w:t>
      </w:r>
      <w:r>
        <w:rPr>
          <w:sz w:val="20"/>
        </w:rPr>
        <w:t>/4, f</w:t>
      </w:r>
      <w:r>
        <w:rPr>
          <w:position w:val="-4"/>
          <w:sz w:val="16"/>
        </w:rPr>
        <w:t>PCLK</w:t>
      </w:r>
      <w:r>
        <w:rPr>
          <w:sz w:val="20"/>
        </w:rPr>
        <w:t>2 = f</w:t>
      </w:r>
      <w:r>
        <w:rPr>
          <w:position w:val="-4"/>
          <w:sz w:val="16"/>
        </w:rPr>
        <w:t>HCLK</w:t>
      </w:r>
      <w:r>
        <w:rPr>
          <w:sz w:val="20"/>
        </w:rPr>
        <w:t>/2, f</w:t>
      </w:r>
      <w:r>
        <w:rPr>
          <w:position w:val="-4"/>
          <w:sz w:val="16"/>
        </w:rPr>
        <w:t>ADCCLK </w:t>
      </w:r>
      <w:r>
        <w:rPr>
          <w:sz w:val="20"/>
        </w:rPr>
        <w:t>=</w:t>
      </w:r>
      <w:r>
        <w:rPr>
          <w:position w:val="5"/>
          <w:sz w:val="20"/>
        </w:rPr>
        <w:t> f</w:t>
      </w:r>
      <w:r>
        <w:rPr>
          <w:sz w:val="16"/>
        </w:rPr>
        <w:t>PCLK2</w:t>
      </w:r>
      <w:r>
        <w:rPr>
          <w:position w:val="5"/>
          <w:sz w:val="20"/>
        </w:rPr>
        <w:t>/4</w:t>
      </w:r>
    </w:p>
    <w:p>
      <w:pPr>
        <w:spacing w:after="0" w:line="216" w:lineRule="auto"/>
        <w:jc w:val="left"/>
        <w:rPr>
          <w:sz w:val="20"/>
        </w:rPr>
        <w:sectPr>
          <w:pgSz w:w="11900" w:h="16840"/>
          <w:pgMar w:header="1172" w:footer="1899" w:top="1480" w:bottom="2080" w:left="1180" w:right="0"/>
        </w:sectPr>
      </w:pPr>
    </w:p>
    <w:p>
      <w:pPr>
        <w:pStyle w:val="BodyText"/>
        <w:spacing w:before="3"/>
        <w:rPr>
          <w:sz w:val="21"/>
        </w:rPr>
      </w:pPr>
    </w:p>
    <w:p>
      <w:pPr>
        <w:pStyle w:val="Heading6"/>
        <w:spacing w:line="249" w:lineRule="auto" w:before="93" w:after="31"/>
        <w:ind w:left="4392" w:right="1402" w:hanging="2816"/>
      </w:pPr>
      <w:bookmarkStart w:name="Table 17. Typical current consumption in" w:id="213"/>
      <w:bookmarkEnd w:id="213"/>
      <w:r>
        <w:rPr>
          <w:b w:val="0"/>
        </w:rPr>
      </w:r>
      <w:bookmarkStart w:name="_bookmark84" w:id="214"/>
      <w:bookmarkEnd w:id="214"/>
      <w:r>
        <w:rPr>
          <w:b w:val="0"/>
        </w:rPr>
      </w:r>
      <w:r>
        <w:rPr/>
        <w:t>Table 17. Typical current consumption in Run mode, code with data processing running from Flash</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1117"/>
        <w:gridCol w:w="1779"/>
        <w:gridCol w:w="855"/>
        <w:gridCol w:w="1377"/>
        <w:gridCol w:w="1389"/>
        <w:gridCol w:w="697"/>
      </w:tblGrid>
      <w:tr>
        <w:trPr>
          <w:trHeight w:val="375" w:hRule="atLeast"/>
        </w:trPr>
        <w:tc>
          <w:tcPr>
            <w:tcW w:w="847" w:type="dxa"/>
            <w:vMerge w:val="restart"/>
            <w:tcBorders>
              <w:bottom w:val="single" w:sz="12" w:space="0" w:color="000000"/>
            </w:tcBorders>
          </w:tcPr>
          <w:p>
            <w:pPr>
              <w:pStyle w:val="TableParagraph"/>
              <w:jc w:val="left"/>
              <w:rPr>
                <w:b/>
                <w:sz w:val="20"/>
              </w:rPr>
            </w:pPr>
          </w:p>
          <w:p>
            <w:pPr>
              <w:pStyle w:val="TableParagraph"/>
              <w:spacing w:before="144"/>
              <w:ind w:left="99"/>
              <w:jc w:val="left"/>
              <w:rPr>
                <w:b/>
                <w:sz w:val="18"/>
              </w:rPr>
            </w:pPr>
            <w:r>
              <w:rPr>
                <w:b/>
                <w:sz w:val="18"/>
              </w:rPr>
              <w:t>Symbol</w:t>
            </w:r>
          </w:p>
        </w:tc>
        <w:tc>
          <w:tcPr>
            <w:tcW w:w="1117" w:type="dxa"/>
            <w:vMerge w:val="restart"/>
            <w:tcBorders>
              <w:bottom w:val="single" w:sz="12" w:space="0" w:color="000000"/>
            </w:tcBorders>
          </w:tcPr>
          <w:p>
            <w:pPr>
              <w:pStyle w:val="TableParagraph"/>
              <w:jc w:val="left"/>
              <w:rPr>
                <w:b/>
                <w:sz w:val="20"/>
              </w:rPr>
            </w:pPr>
          </w:p>
          <w:p>
            <w:pPr>
              <w:pStyle w:val="TableParagraph"/>
              <w:spacing w:before="144"/>
              <w:ind w:left="118"/>
              <w:jc w:val="left"/>
              <w:rPr>
                <w:b/>
                <w:sz w:val="18"/>
              </w:rPr>
            </w:pPr>
            <w:r>
              <w:rPr>
                <w:b/>
                <w:sz w:val="18"/>
              </w:rPr>
              <w:t>Parameter</w:t>
            </w:r>
          </w:p>
        </w:tc>
        <w:tc>
          <w:tcPr>
            <w:tcW w:w="1779" w:type="dxa"/>
            <w:vMerge w:val="restart"/>
            <w:tcBorders>
              <w:bottom w:val="single" w:sz="12" w:space="0" w:color="000000"/>
            </w:tcBorders>
          </w:tcPr>
          <w:p>
            <w:pPr>
              <w:pStyle w:val="TableParagraph"/>
              <w:jc w:val="left"/>
              <w:rPr>
                <w:b/>
                <w:sz w:val="20"/>
              </w:rPr>
            </w:pPr>
          </w:p>
          <w:p>
            <w:pPr>
              <w:pStyle w:val="TableParagraph"/>
              <w:spacing w:before="144"/>
              <w:ind w:left="420"/>
              <w:jc w:val="left"/>
              <w:rPr>
                <w:b/>
                <w:sz w:val="18"/>
              </w:rPr>
            </w:pPr>
            <w:r>
              <w:rPr>
                <w:b/>
                <w:sz w:val="18"/>
              </w:rPr>
              <w:t>Conditions</w:t>
            </w:r>
          </w:p>
        </w:tc>
        <w:tc>
          <w:tcPr>
            <w:tcW w:w="855" w:type="dxa"/>
            <w:vMerge w:val="restart"/>
            <w:tcBorders>
              <w:bottom w:val="single" w:sz="12" w:space="0" w:color="000000"/>
            </w:tcBorders>
          </w:tcPr>
          <w:p>
            <w:pPr>
              <w:pStyle w:val="TableParagraph"/>
              <w:spacing w:before="2"/>
              <w:jc w:val="left"/>
              <w:rPr>
                <w:b/>
                <w:sz w:val="32"/>
              </w:rPr>
            </w:pPr>
          </w:p>
          <w:p>
            <w:pPr>
              <w:pStyle w:val="TableParagraph"/>
              <w:ind w:left="198"/>
              <w:jc w:val="left"/>
              <w:rPr>
                <w:b/>
                <w:sz w:val="14"/>
              </w:rPr>
            </w:pPr>
            <w:r>
              <w:rPr>
                <w:b/>
                <w:position w:val="5"/>
                <w:sz w:val="18"/>
              </w:rPr>
              <w:t>f</w:t>
            </w:r>
            <w:r>
              <w:rPr>
                <w:b/>
                <w:sz w:val="14"/>
              </w:rPr>
              <w:t>HCLK</w:t>
            </w:r>
          </w:p>
        </w:tc>
        <w:tc>
          <w:tcPr>
            <w:tcW w:w="2766" w:type="dxa"/>
            <w:gridSpan w:val="2"/>
          </w:tcPr>
          <w:p>
            <w:pPr>
              <w:pStyle w:val="TableParagraph"/>
              <w:spacing w:before="31"/>
              <w:ind w:left="1119" w:right="1105"/>
              <w:rPr>
                <w:b/>
                <w:sz w:val="14"/>
              </w:rPr>
            </w:pPr>
            <w:r>
              <w:rPr>
                <w:b/>
                <w:position w:val="-6"/>
                <w:sz w:val="18"/>
              </w:rPr>
              <w:t>Typ</w:t>
            </w:r>
            <w:r>
              <w:rPr>
                <w:b/>
                <w:sz w:val="14"/>
              </w:rPr>
              <w:t>(1)</w:t>
            </w:r>
          </w:p>
        </w:tc>
        <w:tc>
          <w:tcPr>
            <w:tcW w:w="697" w:type="dxa"/>
            <w:vMerge w:val="restart"/>
            <w:tcBorders>
              <w:bottom w:val="single" w:sz="12" w:space="0" w:color="000000"/>
            </w:tcBorders>
          </w:tcPr>
          <w:p>
            <w:pPr>
              <w:pStyle w:val="TableParagraph"/>
              <w:jc w:val="left"/>
              <w:rPr>
                <w:b/>
                <w:sz w:val="20"/>
              </w:rPr>
            </w:pPr>
          </w:p>
          <w:p>
            <w:pPr>
              <w:pStyle w:val="TableParagraph"/>
              <w:spacing w:before="144"/>
              <w:ind w:left="176"/>
              <w:jc w:val="left"/>
              <w:rPr>
                <w:b/>
                <w:sz w:val="18"/>
              </w:rPr>
            </w:pPr>
            <w:r>
              <w:rPr>
                <w:b/>
                <w:sz w:val="18"/>
              </w:rPr>
              <w:t>Unit</w:t>
            </w:r>
          </w:p>
        </w:tc>
      </w:tr>
      <w:tr>
        <w:trPr>
          <w:trHeight w:val="587" w:hRule="atLeast"/>
        </w:trPr>
        <w:tc>
          <w:tcPr>
            <w:tcW w:w="847" w:type="dxa"/>
            <w:vMerge/>
            <w:tcBorders>
              <w:top w:val="nil"/>
              <w:bottom w:val="single" w:sz="12" w:space="0" w:color="000000"/>
            </w:tcBorders>
          </w:tcPr>
          <w:p>
            <w:pPr>
              <w:rPr>
                <w:sz w:val="2"/>
                <w:szCs w:val="2"/>
              </w:rPr>
            </w:pPr>
          </w:p>
        </w:tc>
        <w:tc>
          <w:tcPr>
            <w:tcW w:w="1117" w:type="dxa"/>
            <w:vMerge/>
            <w:tcBorders>
              <w:top w:val="nil"/>
              <w:bottom w:val="single" w:sz="12" w:space="0" w:color="000000"/>
            </w:tcBorders>
          </w:tcPr>
          <w:p>
            <w:pPr>
              <w:rPr>
                <w:sz w:val="2"/>
                <w:szCs w:val="2"/>
              </w:rPr>
            </w:pPr>
          </w:p>
        </w:tc>
        <w:tc>
          <w:tcPr>
            <w:tcW w:w="1779" w:type="dxa"/>
            <w:vMerge/>
            <w:tcBorders>
              <w:top w:val="nil"/>
              <w:bottom w:val="single" w:sz="12" w:space="0" w:color="000000"/>
            </w:tcBorders>
          </w:tcPr>
          <w:p>
            <w:pPr>
              <w:rPr>
                <w:sz w:val="2"/>
                <w:szCs w:val="2"/>
              </w:rPr>
            </w:pPr>
          </w:p>
        </w:tc>
        <w:tc>
          <w:tcPr>
            <w:tcW w:w="855" w:type="dxa"/>
            <w:vMerge/>
            <w:tcBorders>
              <w:top w:val="nil"/>
              <w:bottom w:val="single" w:sz="12" w:space="0" w:color="000000"/>
            </w:tcBorders>
          </w:tcPr>
          <w:p>
            <w:pPr>
              <w:rPr>
                <w:sz w:val="2"/>
                <w:szCs w:val="2"/>
              </w:rPr>
            </w:pPr>
          </w:p>
        </w:tc>
        <w:tc>
          <w:tcPr>
            <w:tcW w:w="1377" w:type="dxa"/>
            <w:tcBorders>
              <w:bottom w:val="single" w:sz="12" w:space="0" w:color="000000"/>
            </w:tcBorders>
          </w:tcPr>
          <w:p>
            <w:pPr>
              <w:pStyle w:val="TableParagraph"/>
              <w:spacing w:line="220" w:lineRule="auto" w:before="69"/>
              <w:ind w:left="262" w:hanging="197"/>
              <w:jc w:val="left"/>
              <w:rPr>
                <w:b/>
                <w:sz w:val="14"/>
              </w:rPr>
            </w:pPr>
            <w:r>
              <w:rPr>
                <w:b/>
                <w:sz w:val="18"/>
              </w:rPr>
              <w:t>All peripherals enabled</w:t>
            </w:r>
            <w:r>
              <w:rPr>
                <w:b/>
                <w:position w:val="7"/>
                <w:sz w:val="14"/>
              </w:rPr>
              <w:t>(2)</w:t>
            </w:r>
          </w:p>
        </w:tc>
        <w:tc>
          <w:tcPr>
            <w:tcW w:w="1389" w:type="dxa"/>
            <w:tcBorders>
              <w:bottom w:val="single" w:sz="12" w:space="0" w:color="000000"/>
            </w:tcBorders>
          </w:tcPr>
          <w:p>
            <w:pPr>
              <w:pStyle w:val="TableParagraph"/>
              <w:spacing w:line="256" w:lineRule="auto" w:before="56"/>
              <w:ind w:left="331" w:hanging="260"/>
              <w:jc w:val="left"/>
              <w:rPr>
                <w:b/>
                <w:sz w:val="18"/>
              </w:rPr>
            </w:pPr>
            <w:r>
              <w:rPr>
                <w:b/>
                <w:sz w:val="18"/>
              </w:rPr>
              <w:t>All peripherals disabled</w:t>
            </w:r>
          </w:p>
        </w:tc>
        <w:tc>
          <w:tcPr>
            <w:tcW w:w="697" w:type="dxa"/>
            <w:vMerge/>
            <w:tcBorders>
              <w:top w:val="nil"/>
              <w:bottom w:val="single" w:sz="12" w:space="0" w:color="000000"/>
            </w:tcBorders>
          </w:tcPr>
          <w:p>
            <w:pPr>
              <w:rPr>
                <w:sz w:val="2"/>
                <w:szCs w:val="2"/>
              </w:rPr>
            </w:pPr>
          </w:p>
        </w:tc>
      </w:tr>
      <w:tr>
        <w:trPr>
          <w:trHeight w:val="294" w:hRule="atLeast"/>
        </w:trPr>
        <w:tc>
          <w:tcPr>
            <w:tcW w:w="847"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3"/>
              <w:jc w:val="left"/>
              <w:rPr>
                <w:b/>
                <w:sz w:val="26"/>
              </w:rPr>
            </w:pPr>
          </w:p>
          <w:p>
            <w:pPr>
              <w:pStyle w:val="TableParagraph"/>
              <w:ind w:left="59"/>
              <w:jc w:val="left"/>
              <w:rPr>
                <w:sz w:val="14"/>
              </w:rPr>
            </w:pPr>
            <w:r>
              <w:rPr>
                <w:position w:val="4"/>
                <w:sz w:val="18"/>
              </w:rPr>
              <w:t>I</w:t>
            </w:r>
            <w:r>
              <w:rPr>
                <w:sz w:val="14"/>
              </w:rPr>
              <w:t>DD</w:t>
            </w:r>
          </w:p>
        </w:tc>
        <w:tc>
          <w:tcPr>
            <w:tcW w:w="1117"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54" w:lineRule="auto" w:before="123"/>
              <w:ind w:left="60"/>
              <w:jc w:val="left"/>
              <w:rPr>
                <w:sz w:val="18"/>
              </w:rPr>
            </w:pPr>
            <w:r>
              <w:rPr>
                <w:sz w:val="18"/>
              </w:rPr>
              <w:t>Supply current in Run mode</w:t>
            </w:r>
          </w:p>
        </w:tc>
        <w:tc>
          <w:tcPr>
            <w:tcW w:w="1779"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182"/>
              <w:ind w:left="60"/>
              <w:jc w:val="left"/>
              <w:rPr>
                <w:sz w:val="14"/>
              </w:rPr>
            </w:pPr>
            <w:r>
              <w:rPr>
                <w:sz w:val="18"/>
              </w:rPr>
              <w:t>External clock</w:t>
            </w:r>
            <w:r>
              <w:rPr>
                <w:position w:val="7"/>
                <w:sz w:val="14"/>
              </w:rPr>
              <w:t>(3)</w:t>
            </w:r>
          </w:p>
        </w:tc>
        <w:tc>
          <w:tcPr>
            <w:tcW w:w="855" w:type="dxa"/>
            <w:tcBorders>
              <w:top w:val="single" w:sz="12" w:space="0" w:color="000000"/>
            </w:tcBorders>
          </w:tcPr>
          <w:p>
            <w:pPr>
              <w:pStyle w:val="TableParagraph"/>
              <w:spacing w:before="14"/>
              <w:ind w:left="60"/>
              <w:jc w:val="left"/>
              <w:rPr>
                <w:sz w:val="18"/>
              </w:rPr>
            </w:pPr>
            <w:r>
              <w:rPr>
                <w:sz w:val="18"/>
              </w:rPr>
              <w:t>72 MHz</w:t>
            </w:r>
          </w:p>
        </w:tc>
        <w:tc>
          <w:tcPr>
            <w:tcW w:w="1377" w:type="dxa"/>
            <w:tcBorders>
              <w:top w:val="single" w:sz="12" w:space="0" w:color="000000"/>
            </w:tcBorders>
          </w:tcPr>
          <w:p>
            <w:pPr>
              <w:pStyle w:val="TableParagraph"/>
              <w:spacing w:before="14"/>
              <w:ind w:left="494" w:right="481"/>
              <w:rPr>
                <w:sz w:val="18"/>
              </w:rPr>
            </w:pPr>
            <w:r>
              <w:rPr>
                <w:sz w:val="18"/>
              </w:rPr>
              <w:t>36</w:t>
            </w:r>
          </w:p>
        </w:tc>
        <w:tc>
          <w:tcPr>
            <w:tcW w:w="1389" w:type="dxa"/>
            <w:tcBorders>
              <w:top w:val="single" w:sz="12" w:space="0" w:color="000000"/>
            </w:tcBorders>
          </w:tcPr>
          <w:p>
            <w:pPr>
              <w:pStyle w:val="TableParagraph"/>
              <w:spacing w:before="14"/>
              <w:ind w:left="500" w:right="486"/>
              <w:rPr>
                <w:sz w:val="18"/>
              </w:rPr>
            </w:pPr>
            <w:r>
              <w:rPr>
                <w:sz w:val="18"/>
              </w:rPr>
              <w:t>27</w:t>
            </w:r>
          </w:p>
        </w:tc>
        <w:tc>
          <w:tcPr>
            <w:tcW w:w="697"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8"/>
              <w:jc w:val="left"/>
              <w:rPr>
                <w:b/>
                <w:sz w:val="18"/>
              </w:rPr>
            </w:pPr>
          </w:p>
          <w:p>
            <w:pPr>
              <w:pStyle w:val="TableParagraph"/>
              <w:ind w:left="216"/>
              <w:jc w:val="left"/>
              <w:rPr>
                <w:sz w:val="18"/>
              </w:rPr>
            </w:pPr>
            <w:r>
              <w:rPr>
                <w:sz w:val="18"/>
              </w:rPr>
              <w:t>mA</w:t>
            </w: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48 MHz</w:t>
            </w:r>
          </w:p>
        </w:tc>
        <w:tc>
          <w:tcPr>
            <w:tcW w:w="1377" w:type="dxa"/>
          </w:tcPr>
          <w:p>
            <w:pPr>
              <w:pStyle w:val="TableParagraph"/>
              <w:spacing w:before="26"/>
              <w:ind w:left="493" w:right="481"/>
              <w:rPr>
                <w:sz w:val="18"/>
              </w:rPr>
            </w:pPr>
            <w:r>
              <w:rPr>
                <w:sz w:val="18"/>
              </w:rPr>
              <w:t>24.2</w:t>
            </w:r>
          </w:p>
        </w:tc>
        <w:tc>
          <w:tcPr>
            <w:tcW w:w="1389" w:type="dxa"/>
          </w:tcPr>
          <w:p>
            <w:pPr>
              <w:pStyle w:val="TableParagraph"/>
              <w:spacing w:before="26"/>
              <w:ind w:left="501" w:right="486"/>
              <w:rPr>
                <w:sz w:val="18"/>
              </w:rPr>
            </w:pPr>
            <w:r>
              <w:rPr>
                <w:sz w:val="18"/>
              </w:rPr>
              <w:t>18.6</w:t>
            </w:r>
          </w:p>
        </w:tc>
        <w:tc>
          <w:tcPr>
            <w:tcW w:w="697" w:type="dxa"/>
            <w:vMerge/>
            <w:tcBorders>
              <w:top w:val="nil"/>
            </w:tcBorders>
          </w:tcPr>
          <w:p>
            <w:pPr>
              <w:rPr>
                <w:sz w:val="2"/>
                <w:szCs w:val="2"/>
              </w:rPr>
            </w:pPr>
          </w:p>
        </w:tc>
      </w:tr>
      <w:tr>
        <w:trPr>
          <w:trHeight w:val="306"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36 MHz</w:t>
            </w:r>
          </w:p>
        </w:tc>
        <w:tc>
          <w:tcPr>
            <w:tcW w:w="1377" w:type="dxa"/>
          </w:tcPr>
          <w:p>
            <w:pPr>
              <w:pStyle w:val="TableParagraph"/>
              <w:spacing w:before="26"/>
              <w:ind w:left="494" w:right="481"/>
              <w:rPr>
                <w:sz w:val="18"/>
              </w:rPr>
            </w:pPr>
            <w:r>
              <w:rPr>
                <w:sz w:val="18"/>
              </w:rPr>
              <w:t>19</w:t>
            </w:r>
          </w:p>
        </w:tc>
        <w:tc>
          <w:tcPr>
            <w:tcW w:w="1389" w:type="dxa"/>
          </w:tcPr>
          <w:p>
            <w:pPr>
              <w:pStyle w:val="TableParagraph"/>
              <w:spacing w:before="26"/>
              <w:ind w:left="501" w:right="486"/>
              <w:rPr>
                <w:sz w:val="18"/>
              </w:rPr>
            </w:pPr>
            <w:r>
              <w:rPr>
                <w:sz w:val="18"/>
              </w:rPr>
              <w:t>14.8</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5"/>
              <w:ind w:left="60"/>
              <w:jc w:val="left"/>
              <w:rPr>
                <w:sz w:val="18"/>
              </w:rPr>
            </w:pPr>
            <w:r>
              <w:rPr>
                <w:sz w:val="18"/>
              </w:rPr>
              <w:t>24 MHz</w:t>
            </w:r>
          </w:p>
        </w:tc>
        <w:tc>
          <w:tcPr>
            <w:tcW w:w="1377" w:type="dxa"/>
          </w:tcPr>
          <w:p>
            <w:pPr>
              <w:pStyle w:val="TableParagraph"/>
              <w:spacing w:before="25"/>
              <w:ind w:left="493" w:right="481"/>
              <w:rPr>
                <w:sz w:val="18"/>
              </w:rPr>
            </w:pPr>
            <w:r>
              <w:rPr>
                <w:sz w:val="18"/>
              </w:rPr>
              <w:t>12.9</w:t>
            </w:r>
          </w:p>
        </w:tc>
        <w:tc>
          <w:tcPr>
            <w:tcW w:w="1389" w:type="dxa"/>
          </w:tcPr>
          <w:p>
            <w:pPr>
              <w:pStyle w:val="TableParagraph"/>
              <w:spacing w:before="25"/>
              <w:ind w:left="501" w:right="486"/>
              <w:rPr>
                <w:sz w:val="18"/>
              </w:rPr>
            </w:pPr>
            <w:r>
              <w:rPr>
                <w:sz w:val="18"/>
              </w:rPr>
              <w:t>10.1</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16 MHz</w:t>
            </w:r>
          </w:p>
        </w:tc>
        <w:tc>
          <w:tcPr>
            <w:tcW w:w="1377" w:type="dxa"/>
          </w:tcPr>
          <w:p>
            <w:pPr>
              <w:pStyle w:val="TableParagraph"/>
              <w:spacing w:before="26"/>
              <w:ind w:left="494" w:right="481"/>
              <w:rPr>
                <w:sz w:val="18"/>
              </w:rPr>
            </w:pPr>
            <w:r>
              <w:rPr>
                <w:sz w:val="18"/>
              </w:rPr>
              <w:t>9.3</w:t>
            </w:r>
          </w:p>
        </w:tc>
        <w:tc>
          <w:tcPr>
            <w:tcW w:w="1389" w:type="dxa"/>
          </w:tcPr>
          <w:p>
            <w:pPr>
              <w:pStyle w:val="TableParagraph"/>
              <w:spacing w:before="26"/>
              <w:ind w:left="500" w:right="486"/>
              <w:rPr>
                <w:sz w:val="18"/>
              </w:rPr>
            </w:pPr>
            <w:r>
              <w:rPr>
                <w:sz w:val="18"/>
              </w:rPr>
              <w:t>7.4</w:t>
            </w:r>
          </w:p>
        </w:tc>
        <w:tc>
          <w:tcPr>
            <w:tcW w:w="697" w:type="dxa"/>
            <w:vMerge/>
            <w:tcBorders>
              <w:top w:val="nil"/>
            </w:tcBorders>
          </w:tcPr>
          <w:p>
            <w:pPr>
              <w:rPr>
                <w:sz w:val="2"/>
                <w:szCs w:val="2"/>
              </w:rPr>
            </w:pPr>
          </w:p>
        </w:tc>
      </w:tr>
      <w:tr>
        <w:trPr>
          <w:trHeight w:val="306"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8 MHz</w:t>
            </w:r>
          </w:p>
        </w:tc>
        <w:tc>
          <w:tcPr>
            <w:tcW w:w="1377" w:type="dxa"/>
          </w:tcPr>
          <w:p>
            <w:pPr>
              <w:pStyle w:val="TableParagraph"/>
              <w:spacing w:before="26"/>
              <w:ind w:left="494" w:right="480"/>
              <w:rPr>
                <w:sz w:val="18"/>
              </w:rPr>
            </w:pPr>
            <w:r>
              <w:rPr>
                <w:sz w:val="18"/>
              </w:rPr>
              <w:t>5.5</w:t>
            </w:r>
          </w:p>
        </w:tc>
        <w:tc>
          <w:tcPr>
            <w:tcW w:w="1389" w:type="dxa"/>
          </w:tcPr>
          <w:p>
            <w:pPr>
              <w:pStyle w:val="TableParagraph"/>
              <w:spacing w:before="26"/>
              <w:ind w:left="500" w:right="486"/>
              <w:rPr>
                <w:sz w:val="18"/>
              </w:rPr>
            </w:pPr>
            <w:r>
              <w:rPr>
                <w:sz w:val="18"/>
              </w:rPr>
              <w:t>4.6</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5"/>
              <w:ind w:left="60"/>
              <w:jc w:val="left"/>
              <w:rPr>
                <w:sz w:val="18"/>
              </w:rPr>
            </w:pPr>
            <w:r>
              <w:rPr>
                <w:sz w:val="18"/>
              </w:rPr>
              <w:t>4 MHz</w:t>
            </w:r>
          </w:p>
        </w:tc>
        <w:tc>
          <w:tcPr>
            <w:tcW w:w="1377" w:type="dxa"/>
          </w:tcPr>
          <w:p>
            <w:pPr>
              <w:pStyle w:val="TableParagraph"/>
              <w:spacing w:before="25"/>
              <w:ind w:left="494" w:right="480"/>
              <w:rPr>
                <w:sz w:val="18"/>
              </w:rPr>
            </w:pPr>
            <w:r>
              <w:rPr>
                <w:sz w:val="18"/>
              </w:rPr>
              <w:t>3.3</w:t>
            </w:r>
          </w:p>
        </w:tc>
        <w:tc>
          <w:tcPr>
            <w:tcW w:w="1389" w:type="dxa"/>
          </w:tcPr>
          <w:p>
            <w:pPr>
              <w:pStyle w:val="TableParagraph"/>
              <w:spacing w:before="25"/>
              <w:ind w:left="500" w:right="486"/>
              <w:rPr>
                <w:sz w:val="18"/>
              </w:rPr>
            </w:pPr>
            <w:r>
              <w:rPr>
                <w:sz w:val="18"/>
              </w:rPr>
              <w:t>2.8</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2 MHz</w:t>
            </w:r>
          </w:p>
        </w:tc>
        <w:tc>
          <w:tcPr>
            <w:tcW w:w="1377" w:type="dxa"/>
          </w:tcPr>
          <w:p>
            <w:pPr>
              <w:pStyle w:val="TableParagraph"/>
              <w:spacing w:before="26"/>
              <w:ind w:left="494" w:right="480"/>
              <w:rPr>
                <w:sz w:val="18"/>
              </w:rPr>
            </w:pPr>
            <w:r>
              <w:rPr>
                <w:sz w:val="18"/>
              </w:rPr>
              <w:t>2.2</w:t>
            </w:r>
          </w:p>
        </w:tc>
        <w:tc>
          <w:tcPr>
            <w:tcW w:w="1389" w:type="dxa"/>
          </w:tcPr>
          <w:p>
            <w:pPr>
              <w:pStyle w:val="TableParagraph"/>
              <w:spacing w:before="26"/>
              <w:ind w:left="500" w:right="486"/>
              <w:rPr>
                <w:sz w:val="18"/>
              </w:rPr>
            </w:pPr>
            <w:r>
              <w:rPr>
                <w:sz w:val="18"/>
              </w:rPr>
              <w:t>1.9</w:t>
            </w:r>
          </w:p>
        </w:tc>
        <w:tc>
          <w:tcPr>
            <w:tcW w:w="697" w:type="dxa"/>
            <w:vMerge/>
            <w:tcBorders>
              <w:top w:val="nil"/>
            </w:tcBorders>
          </w:tcPr>
          <w:p>
            <w:pPr>
              <w:rPr>
                <w:sz w:val="2"/>
                <w:szCs w:val="2"/>
              </w:rPr>
            </w:pPr>
          </w:p>
        </w:tc>
      </w:tr>
      <w:tr>
        <w:trPr>
          <w:trHeight w:val="306"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1 MHz</w:t>
            </w:r>
          </w:p>
        </w:tc>
        <w:tc>
          <w:tcPr>
            <w:tcW w:w="1377" w:type="dxa"/>
          </w:tcPr>
          <w:p>
            <w:pPr>
              <w:pStyle w:val="TableParagraph"/>
              <w:spacing w:before="26"/>
              <w:ind w:left="494" w:right="480"/>
              <w:rPr>
                <w:sz w:val="18"/>
              </w:rPr>
            </w:pPr>
            <w:r>
              <w:rPr>
                <w:sz w:val="18"/>
              </w:rPr>
              <w:t>1.6</w:t>
            </w:r>
          </w:p>
        </w:tc>
        <w:tc>
          <w:tcPr>
            <w:tcW w:w="1389" w:type="dxa"/>
          </w:tcPr>
          <w:p>
            <w:pPr>
              <w:pStyle w:val="TableParagraph"/>
              <w:spacing w:before="26"/>
              <w:ind w:left="501" w:right="486"/>
              <w:rPr>
                <w:sz w:val="18"/>
              </w:rPr>
            </w:pPr>
            <w:r>
              <w:rPr>
                <w:sz w:val="18"/>
              </w:rPr>
              <w:t>1.45</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500 kHz</w:t>
            </w:r>
          </w:p>
        </w:tc>
        <w:tc>
          <w:tcPr>
            <w:tcW w:w="1377" w:type="dxa"/>
          </w:tcPr>
          <w:p>
            <w:pPr>
              <w:pStyle w:val="TableParagraph"/>
              <w:spacing w:before="26"/>
              <w:ind w:left="493" w:right="481"/>
              <w:rPr>
                <w:sz w:val="18"/>
              </w:rPr>
            </w:pPr>
            <w:r>
              <w:rPr>
                <w:sz w:val="18"/>
              </w:rPr>
              <w:t>1.3</w:t>
            </w:r>
          </w:p>
        </w:tc>
        <w:tc>
          <w:tcPr>
            <w:tcW w:w="1389" w:type="dxa"/>
          </w:tcPr>
          <w:p>
            <w:pPr>
              <w:pStyle w:val="TableParagraph"/>
              <w:spacing w:before="26"/>
              <w:ind w:left="500" w:right="486"/>
              <w:rPr>
                <w:sz w:val="18"/>
              </w:rPr>
            </w:pPr>
            <w:r>
              <w:rPr>
                <w:sz w:val="18"/>
              </w:rPr>
              <w:t>1.25</w:t>
            </w:r>
          </w:p>
        </w:tc>
        <w:tc>
          <w:tcPr>
            <w:tcW w:w="697" w:type="dxa"/>
            <w:vMerge/>
            <w:tcBorders>
              <w:top w:val="nil"/>
            </w:tcBorders>
          </w:tcPr>
          <w:p>
            <w:pPr>
              <w:rPr>
                <w:sz w:val="2"/>
                <w:szCs w:val="2"/>
              </w:rPr>
            </w:pPr>
          </w:p>
        </w:tc>
      </w:tr>
      <w:tr>
        <w:trPr>
          <w:trHeight w:val="306"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125 kHz</w:t>
            </w:r>
          </w:p>
        </w:tc>
        <w:tc>
          <w:tcPr>
            <w:tcW w:w="1377" w:type="dxa"/>
          </w:tcPr>
          <w:p>
            <w:pPr>
              <w:pStyle w:val="TableParagraph"/>
              <w:spacing w:before="26"/>
              <w:ind w:left="493" w:right="481"/>
              <w:rPr>
                <w:sz w:val="18"/>
              </w:rPr>
            </w:pPr>
            <w:r>
              <w:rPr>
                <w:sz w:val="18"/>
              </w:rPr>
              <w:t>1.08</w:t>
            </w:r>
          </w:p>
        </w:tc>
        <w:tc>
          <w:tcPr>
            <w:tcW w:w="1389" w:type="dxa"/>
          </w:tcPr>
          <w:p>
            <w:pPr>
              <w:pStyle w:val="TableParagraph"/>
              <w:spacing w:before="26"/>
              <w:ind w:left="501" w:right="485"/>
              <w:rPr>
                <w:sz w:val="18"/>
              </w:rPr>
            </w:pPr>
            <w:r>
              <w:rPr>
                <w:sz w:val="18"/>
              </w:rPr>
              <w:t>1.06</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54" w:lineRule="auto" w:before="136"/>
              <w:ind w:left="60" w:right="248"/>
              <w:jc w:val="left"/>
              <w:rPr>
                <w:sz w:val="18"/>
              </w:rPr>
            </w:pPr>
            <w:r>
              <w:rPr>
                <w:sz w:val="18"/>
              </w:rPr>
              <w:t>Running on high speed internal RC (HSI), AHB</w:t>
            </w:r>
          </w:p>
          <w:p>
            <w:pPr>
              <w:pStyle w:val="TableParagraph"/>
              <w:spacing w:line="254" w:lineRule="auto" w:before="2"/>
              <w:ind w:left="60" w:right="308"/>
              <w:jc w:val="left"/>
              <w:rPr>
                <w:sz w:val="18"/>
              </w:rPr>
            </w:pPr>
            <w:r>
              <w:rPr>
                <w:sz w:val="18"/>
              </w:rPr>
              <w:t>prescaler used to reduce the frequency</w:t>
            </w:r>
          </w:p>
        </w:tc>
        <w:tc>
          <w:tcPr>
            <w:tcW w:w="855" w:type="dxa"/>
          </w:tcPr>
          <w:p>
            <w:pPr>
              <w:pStyle w:val="TableParagraph"/>
              <w:spacing w:before="25"/>
              <w:ind w:left="60"/>
              <w:jc w:val="left"/>
              <w:rPr>
                <w:sz w:val="18"/>
              </w:rPr>
            </w:pPr>
            <w:r>
              <w:rPr>
                <w:sz w:val="18"/>
              </w:rPr>
              <w:t>64 MHz</w:t>
            </w:r>
          </w:p>
        </w:tc>
        <w:tc>
          <w:tcPr>
            <w:tcW w:w="1377" w:type="dxa"/>
          </w:tcPr>
          <w:p>
            <w:pPr>
              <w:pStyle w:val="TableParagraph"/>
              <w:spacing w:before="25"/>
              <w:ind w:left="493" w:right="481"/>
              <w:rPr>
                <w:sz w:val="18"/>
              </w:rPr>
            </w:pPr>
            <w:r>
              <w:rPr>
                <w:sz w:val="18"/>
              </w:rPr>
              <w:t>31.4</w:t>
            </w:r>
          </w:p>
        </w:tc>
        <w:tc>
          <w:tcPr>
            <w:tcW w:w="1389" w:type="dxa"/>
          </w:tcPr>
          <w:p>
            <w:pPr>
              <w:pStyle w:val="TableParagraph"/>
              <w:spacing w:before="25"/>
              <w:ind w:left="501" w:right="486"/>
              <w:rPr>
                <w:sz w:val="18"/>
              </w:rPr>
            </w:pPr>
            <w:r>
              <w:rPr>
                <w:sz w:val="18"/>
              </w:rPr>
              <w:t>23.9</w:t>
            </w:r>
          </w:p>
        </w:tc>
        <w:tc>
          <w:tcPr>
            <w:tcW w:w="697"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7"/>
              <w:jc w:val="left"/>
              <w:rPr>
                <w:b/>
                <w:sz w:val="19"/>
              </w:rPr>
            </w:pPr>
          </w:p>
          <w:p>
            <w:pPr>
              <w:pStyle w:val="TableParagraph"/>
              <w:ind w:left="216"/>
              <w:jc w:val="left"/>
              <w:rPr>
                <w:sz w:val="18"/>
              </w:rPr>
            </w:pPr>
            <w:r>
              <w:rPr>
                <w:sz w:val="18"/>
              </w:rPr>
              <w:t>mA</w:t>
            </w: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48 MHz</w:t>
            </w:r>
          </w:p>
        </w:tc>
        <w:tc>
          <w:tcPr>
            <w:tcW w:w="1377" w:type="dxa"/>
          </w:tcPr>
          <w:p>
            <w:pPr>
              <w:pStyle w:val="TableParagraph"/>
              <w:spacing w:before="26"/>
              <w:ind w:left="493" w:right="481"/>
              <w:rPr>
                <w:sz w:val="18"/>
              </w:rPr>
            </w:pPr>
            <w:r>
              <w:rPr>
                <w:sz w:val="18"/>
              </w:rPr>
              <w:t>23.5</w:t>
            </w:r>
          </w:p>
        </w:tc>
        <w:tc>
          <w:tcPr>
            <w:tcW w:w="1389" w:type="dxa"/>
          </w:tcPr>
          <w:p>
            <w:pPr>
              <w:pStyle w:val="TableParagraph"/>
              <w:spacing w:before="26"/>
              <w:ind w:left="501" w:right="486"/>
              <w:rPr>
                <w:sz w:val="18"/>
              </w:rPr>
            </w:pPr>
            <w:r>
              <w:rPr>
                <w:sz w:val="18"/>
              </w:rPr>
              <w:t>17.9</w:t>
            </w:r>
          </w:p>
        </w:tc>
        <w:tc>
          <w:tcPr>
            <w:tcW w:w="697" w:type="dxa"/>
            <w:vMerge/>
            <w:tcBorders>
              <w:top w:val="nil"/>
            </w:tcBorders>
          </w:tcPr>
          <w:p>
            <w:pPr>
              <w:rPr>
                <w:sz w:val="2"/>
                <w:szCs w:val="2"/>
              </w:rPr>
            </w:pPr>
          </w:p>
        </w:tc>
      </w:tr>
      <w:tr>
        <w:trPr>
          <w:trHeight w:val="306"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36 MHz</w:t>
            </w:r>
          </w:p>
        </w:tc>
        <w:tc>
          <w:tcPr>
            <w:tcW w:w="1377" w:type="dxa"/>
          </w:tcPr>
          <w:p>
            <w:pPr>
              <w:pStyle w:val="TableParagraph"/>
              <w:spacing w:before="26"/>
              <w:ind w:left="493" w:right="481"/>
              <w:rPr>
                <w:sz w:val="18"/>
              </w:rPr>
            </w:pPr>
            <w:r>
              <w:rPr>
                <w:sz w:val="18"/>
              </w:rPr>
              <w:t>18.3</w:t>
            </w:r>
          </w:p>
        </w:tc>
        <w:tc>
          <w:tcPr>
            <w:tcW w:w="1389" w:type="dxa"/>
          </w:tcPr>
          <w:p>
            <w:pPr>
              <w:pStyle w:val="TableParagraph"/>
              <w:spacing w:before="26"/>
              <w:ind w:left="501" w:right="486"/>
              <w:rPr>
                <w:sz w:val="18"/>
              </w:rPr>
            </w:pPr>
            <w:r>
              <w:rPr>
                <w:sz w:val="18"/>
              </w:rPr>
              <w:t>14.1</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5"/>
              <w:ind w:left="60"/>
              <w:jc w:val="left"/>
              <w:rPr>
                <w:sz w:val="18"/>
              </w:rPr>
            </w:pPr>
            <w:r>
              <w:rPr>
                <w:sz w:val="18"/>
              </w:rPr>
              <w:t>24 MHz</w:t>
            </w:r>
          </w:p>
        </w:tc>
        <w:tc>
          <w:tcPr>
            <w:tcW w:w="1377" w:type="dxa"/>
          </w:tcPr>
          <w:p>
            <w:pPr>
              <w:pStyle w:val="TableParagraph"/>
              <w:spacing w:before="25"/>
              <w:ind w:left="494" w:right="481"/>
              <w:rPr>
                <w:sz w:val="18"/>
              </w:rPr>
            </w:pPr>
            <w:r>
              <w:rPr>
                <w:sz w:val="18"/>
              </w:rPr>
              <w:t>12.2</w:t>
            </w:r>
          </w:p>
        </w:tc>
        <w:tc>
          <w:tcPr>
            <w:tcW w:w="1389" w:type="dxa"/>
          </w:tcPr>
          <w:p>
            <w:pPr>
              <w:pStyle w:val="TableParagraph"/>
              <w:spacing w:before="25"/>
              <w:ind w:left="501" w:right="486"/>
              <w:rPr>
                <w:sz w:val="18"/>
              </w:rPr>
            </w:pPr>
            <w:r>
              <w:rPr>
                <w:sz w:val="18"/>
              </w:rPr>
              <w:t>9.5</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16 MHz</w:t>
            </w:r>
          </w:p>
        </w:tc>
        <w:tc>
          <w:tcPr>
            <w:tcW w:w="1377" w:type="dxa"/>
          </w:tcPr>
          <w:p>
            <w:pPr>
              <w:pStyle w:val="TableParagraph"/>
              <w:spacing w:before="26"/>
              <w:ind w:left="494" w:right="481"/>
              <w:rPr>
                <w:sz w:val="18"/>
              </w:rPr>
            </w:pPr>
            <w:r>
              <w:rPr>
                <w:sz w:val="18"/>
              </w:rPr>
              <w:t>8.5</w:t>
            </w:r>
          </w:p>
        </w:tc>
        <w:tc>
          <w:tcPr>
            <w:tcW w:w="1389" w:type="dxa"/>
          </w:tcPr>
          <w:p>
            <w:pPr>
              <w:pStyle w:val="TableParagraph"/>
              <w:spacing w:before="26"/>
              <w:ind w:left="500" w:right="486"/>
              <w:rPr>
                <w:sz w:val="18"/>
              </w:rPr>
            </w:pPr>
            <w:r>
              <w:rPr>
                <w:sz w:val="18"/>
              </w:rPr>
              <w:t>6.8</w:t>
            </w:r>
          </w:p>
        </w:tc>
        <w:tc>
          <w:tcPr>
            <w:tcW w:w="697" w:type="dxa"/>
            <w:vMerge/>
            <w:tcBorders>
              <w:top w:val="nil"/>
            </w:tcBorders>
          </w:tcPr>
          <w:p>
            <w:pPr>
              <w:rPr>
                <w:sz w:val="2"/>
                <w:szCs w:val="2"/>
              </w:rPr>
            </w:pPr>
          </w:p>
        </w:tc>
      </w:tr>
      <w:tr>
        <w:trPr>
          <w:trHeight w:val="306"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8 MHz</w:t>
            </w:r>
          </w:p>
        </w:tc>
        <w:tc>
          <w:tcPr>
            <w:tcW w:w="1377" w:type="dxa"/>
          </w:tcPr>
          <w:p>
            <w:pPr>
              <w:pStyle w:val="TableParagraph"/>
              <w:spacing w:before="26"/>
              <w:ind w:left="494" w:right="481"/>
              <w:rPr>
                <w:sz w:val="18"/>
              </w:rPr>
            </w:pPr>
            <w:r>
              <w:rPr>
                <w:sz w:val="18"/>
              </w:rPr>
              <w:t>4.9</w:t>
            </w:r>
          </w:p>
        </w:tc>
        <w:tc>
          <w:tcPr>
            <w:tcW w:w="1389" w:type="dxa"/>
          </w:tcPr>
          <w:p>
            <w:pPr>
              <w:pStyle w:val="TableParagraph"/>
              <w:spacing w:before="26"/>
              <w:ind w:left="16"/>
              <w:rPr>
                <w:sz w:val="18"/>
              </w:rPr>
            </w:pPr>
            <w:r>
              <w:rPr>
                <w:sz w:val="18"/>
              </w:rPr>
              <w:t>4</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5"/>
              <w:ind w:left="60"/>
              <w:jc w:val="left"/>
              <w:rPr>
                <w:sz w:val="18"/>
              </w:rPr>
            </w:pPr>
            <w:r>
              <w:rPr>
                <w:sz w:val="18"/>
              </w:rPr>
              <w:t>4 MHz</w:t>
            </w:r>
          </w:p>
        </w:tc>
        <w:tc>
          <w:tcPr>
            <w:tcW w:w="1377" w:type="dxa"/>
          </w:tcPr>
          <w:p>
            <w:pPr>
              <w:pStyle w:val="TableParagraph"/>
              <w:spacing w:before="25"/>
              <w:ind w:left="494" w:right="480"/>
              <w:rPr>
                <w:sz w:val="18"/>
              </w:rPr>
            </w:pPr>
            <w:r>
              <w:rPr>
                <w:sz w:val="18"/>
              </w:rPr>
              <w:t>2.7</w:t>
            </w:r>
          </w:p>
        </w:tc>
        <w:tc>
          <w:tcPr>
            <w:tcW w:w="1389" w:type="dxa"/>
          </w:tcPr>
          <w:p>
            <w:pPr>
              <w:pStyle w:val="TableParagraph"/>
              <w:spacing w:before="25"/>
              <w:ind w:left="500" w:right="486"/>
              <w:rPr>
                <w:sz w:val="18"/>
              </w:rPr>
            </w:pPr>
            <w:r>
              <w:rPr>
                <w:sz w:val="18"/>
              </w:rPr>
              <w:t>2.2</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2 MHz</w:t>
            </w:r>
          </w:p>
        </w:tc>
        <w:tc>
          <w:tcPr>
            <w:tcW w:w="1377" w:type="dxa"/>
          </w:tcPr>
          <w:p>
            <w:pPr>
              <w:pStyle w:val="TableParagraph"/>
              <w:spacing w:before="26"/>
              <w:ind w:left="494" w:right="480"/>
              <w:rPr>
                <w:sz w:val="18"/>
              </w:rPr>
            </w:pPr>
            <w:r>
              <w:rPr>
                <w:sz w:val="18"/>
              </w:rPr>
              <w:t>1.6</w:t>
            </w:r>
          </w:p>
        </w:tc>
        <w:tc>
          <w:tcPr>
            <w:tcW w:w="1389" w:type="dxa"/>
          </w:tcPr>
          <w:p>
            <w:pPr>
              <w:pStyle w:val="TableParagraph"/>
              <w:spacing w:before="26"/>
              <w:ind w:left="500" w:right="486"/>
              <w:rPr>
                <w:sz w:val="18"/>
              </w:rPr>
            </w:pPr>
            <w:r>
              <w:rPr>
                <w:sz w:val="18"/>
              </w:rPr>
              <w:t>1.4</w:t>
            </w:r>
          </w:p>
        </w:tc>
        <w:tc>
          <w:tcPr>
            <w:tcW w:w="697" w:type="dxa"/>
            <w:vMerge/>
            <w:tcBorders>
              <w:top w:val="nil"/>
            </w:tcBorders>
          </w:tcPr>
          <w:p>
            <w:pPr>
              <w:rPr>
                <w:sz w:val="2"/>
                <w:szCs w:val="2"/>
              </w:rPr>
            </w:pPr>
          </w:p>
        </w:tc>
      </w:tr>
      <w:tr>
        <w:trPr>
          <w:trHeight w:val="306"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1 MHz</w:t>
            </w:r>
          </w:p>
        </w:tc>
        <w:tc>
          <w:tcPr>
            <w:tcW w:w="1377" w:type="dxa"/>
          </w:tcPr>
          <w:p>
            <w:pPr>
              <w:pStyle w:val="TableParagraph"/>
              <w:spacing w:before="26"/>
              <w:ind w:left="494" w:right="481"/>
              <w:rPr>
                <w:sz w:val="18"/>
              </w:rPr>
            </w:pPr>
            <w:r>
              <w:rPr>
                <w:sz w:val="18"/>
              </w:rPr>
              <w:t>1.02</w:t>
            </w:r>
          </w:p>
        </w:tc>
        <w:tc>
          <w:tcPr>
            <w:tcW w:w="1389" w:type="dxa"/>
          </w:tcPr>
          <w:p>
            <w:pPr>
              <w:pStyle w:val="TableParagraph"/>
              <w:spacing w:before="26"/>
              <w:ind w:left="501" w:right="486"/>
              <w:rPr>
                <w:sz w:val="18"/>
              </w:rPr>
            </w:pPr>
            <w:r>
              <w:rPr>
                <w:sz w:val="18"/>
              </w:rPr>
              <w:t>0.9</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5"/>
              <w:ind w:left="60"/>
              <w:jc w:val="left"/>
              <w:rPr>
                <w:sz w:val="18"/>
              </w:rPr>
            </w:pPr>
            <w:r>
              <w:rPr>
                <w:sz w:val="18"/>
              </w:rPr>
              <w:t>500 kHz</w:t>
            </w:r>
          </w:p>
        </w:tc>
        <w:tc>
          <w:tcPr>
            <w:tcW w:w="1377" w:type="dxa"/>
          </w:tcPr>
          <w:p>
            <w:pPr>
              <w:pStyle w:val="TableParagraph"/>
              <w:spacing w:before="25"/>
              <w:ind w:left="493" w:right="481"/>
              <w:rPr>
                <w:sz w:val="18"/>
              </w:rPr>
            </w:pPr>
            <w:r>
              <w:rPr>
                <w:sz w:val="18"/>
              </w:rPr>
              <w:t>0.73</w:t>
            </w:r>
          </w:p>
        </w:tc>
        <w:tc>
          <w:tcPr>
            <w:tcW w:w="1389" w:type="dxa"/>
          </w:tcPr>
          <w:p>
            <w:pPr>
              <w:pStyle w:val="TableParagraph"/>
              <w:spacing w:before="25"/>
              <w:ind w:left="501" w:right="485"/>
              <w:rPr>
                <w:sz w:val="18"/>
              </w:rPr>
            </w:pPr>
            <w:r>
              <w:rPr>
                <w:sz w:val="18"/>
              </w:rPr>
              <w:t>0.67</w:t>
            </w:r>
          </w:p>
        </w:tc>
        <w:tc>
          <w:tcPr>
            <w:tcW w:w="697" w:type="dxa"/>
            <w:vMerge/>
            <w:tcBorders>
              <w:top w:val="nil"/>
            </w:tcBorders>
          </w:tcPr>
          <w:p>
            <w:pPr>
              <w:rPr>
                <w:sz w:val="2"/>
                <w:szCs w:val="2"/>
              </w:rPr>
            </w:pPr>
          </w:p>
        </w:tc>
      </w:tr>
      <w:tr>
        <w:trPr>
          <w:trHeight w:val="305" w:hRule="atLeast"/>
        </w:trPr>
        <w:tc>
          <w:tcPr>
            <w:tcW w:w="847" w:type="dxa"/>
            <w:vMerge/>
            <w:tcBorders>
              <w:top w:val="nil"/>
            </w:tcBorders>
          </w:tcPr>
          <w:p>
            <w:pPr>
              <w:rPr>
                <w:sz w:val="2"/>
                <w:szCs w:val="2"/>
              </w:rPr>
            </w:pPr>
          </w:p>
        </w:tc>
        <w:tc>
          <w:tcPr>
            <w:tcW w:w="1117" w:type="dxa"/>
            <w:vMerge/>
            <w:tcBorders>
              <w:top w:val="nil"/>
            </w:tcBorders>
          </w:tcPr>
          <w:p>
            <w:pPr>
              <w:rPr>
                <w:sz w:val="2"/>
                <w:szCs w:val="2"/>
              </w:rPr>
            </w:pPr>
          </w:p>
        </w:tc>
        <w:tc>
          <w:tcPr>
            <w:tcW w:w="1779" w:type="dxa"/>
            <w:vMerge/>
            <w:tcBorders>
              <w:top w:val="nil"/>
            </w:tcBorders>
          </w:tcPr>
          <w:p>
            <w:pPr>
              <w:rPr>
                <w:sz w:val="2"/>
                <w:szCs w:val="2"/>
              </w:rPr>
            </w:pPr>
          </w:p>
        </w:tc>
        <w:tc>
          <w:tcPr>
            <w:tcW w:w="855" w:type="dxa"/>
          </w:tcPr>
          <w:p>
            <w:pPr>
              <w:pStyle w:val="TableParagraph"/>
              <w:spacing w:before="26"/>
              <w:ind w:left="60"/>
              <w:jc w:val="left"/>
              <w:rPr>
                <w:sz w:val="18"/>
              </w:rPr>
            </w:pPr>
            <w:r>
              <w:rPr>
                <w:sz w:val="18"/>
              </w:rPr>
              <w:t>125 kHz</w:t>
            </w:r>
          </w:p>
        </w:tc>
        <w:tc>
          <w:tcPr>
            <w:tcW w:w="1377" w:type="dxa"/>
          </w:tcPr>
          <w:p>
            <w:pPr>
              <w:pStyle w:val="TableParagraph"/>
              <w:spacing w:before="26"/>
              <w:ind w:left="493" w:right="481"/>
              <w:rPr>
                <w:sz w:val="18"/>
              </w:rPr>
            </w:pPr>
            <w:r>
              <w:rPr>
                <w:sz w:val="18"/>
              </w:rPr>
              <w:t>0.5</w:t>
            </w:r>
          </w:p>
        </w:tc>
        <w:tc>
          <w:tcPr>
            <w:tcW w:w="1389" w:type="dxa"/>
          </w:tcPr>
          <w:p>
            <w:pPr>
              <w:pStyle w:val="TableParagraph"/>
              <w:spacing w:before="26"/>
              <w:ind w:left="500" w:right="486"/>
              <w:rPr>
                <w:sz w:val="18"/>
              </w:rPr>
            </w:pPr>
            <w:r>
              <w:rPr>
                <w:sz w:val="18"/>
              </w:rPr>
              <w:t>0.48</w:t>
            </w:r>
          </w:p>
        </w:tc>
        <w:tc>
          <w:tcPr>
            <w:tcW w:w="697" w:type="dxa"/>
            <w:vMerge/>
            <w:tcBorders>
              <w:top w:val="nil"/>
            </w:tcBorders>
          </w:tcPr>
          <w:p>
            <w:pPr>
              <w:rPr>
                <w:sz w:val="2"/>
                <w:szCs w:val="2"/>
              </w:rPr>
            </w:pPr>
          </w:p>
        </w:tc>
      </w:tr>
    </w:tbl>
    <w:p>
      <w:pPr>
        <w:pStyle w:val="ListParagraph"/>
        <w:numPr>
          <w:ilvl w:val="0"/>
          <w:numId w:val="19"/>
        </w:numPr>
        <w:tabs>
          <w:tab w:pos="1583" w:val="left" w:leader="none"/>
        </w:tabs>
        <w:spacing w:line="240" w:lineRule="auto" w:before="66" w:after="0"/>
        <w:ind w:left="1582" w:right="0" w:hanging="284"/>
        <w:jc w:val="left"/>
        <w:rPr>
          <w:sz w:val="16"/>
        </w:rPr>
      </w:pPr>
      <w:r>
        <w:rPr>
          <w:sz w:val="16"/>
        </w:rPr>
        <w:t>Typical values are measures at </w:t>
      </w:r>
      <w:r>
        <w:rPr>
          <w:spacing w:val="-5"/>
          <w:sz w:val="16"/>
        </w:rPr>
        <w:t>T</w:t>
      </w:r>
      <w:r>
        <w:rPr>
          <w:spacing w:val="-5"/>
          <w:position w:val="-3"/>
          <w:sz w:val="12"/>
        </w:rPr>
        <w:t>A </w:t>
      </w:r>
      <w:r>
        <w:rPr>
          <w:sz w:val="16"/>
        </w:rPr>
        <w:t>= 25 °C, V</w:t>
      </w:r>
      <w:r>
        <w:rPr>
          <w:position w:val="-3"/>
          <w:sz w:val="12"/>
        </w:rPr>
        <w:t>DD </w:t>
      </w:r>
      <w:r>
        <w:rPr>
          <w:sz w:val="16"/>
        </w:rPr>
        <w:t>= 3.3</w:t>
      </w:r>
      <w:r>
        <w:rPr>
          <w:spacing w:val="-18"/>
          <w:sz w:val="16"/>
        </w:rPr>
        <w:t> </w:t>
      </w:r>
      <w:r>
        <w:rPr>
          <w:spacing w:val="-8"/>
          <w:sz w:val="16"/>
        </w:rPr>
        <w:t>V.</w:t>
      </w:r>
    </w:p>
    <w:p>
      <w:pPr>
        <w:pStyle w:val="ListParagraph"/>
        <w:numPr>
          <w:ilvl w:val="0"/>
          <w:numId w:val="19"/>
        </w:numPr>
        <w:tabs>
          <w:tab w:pos="1583" w:val="left" w:leader="none"/>
        </w:tabs>
        <w:spacing w:line="208" w:lineRule="auto" w:before="77" w:after="0"/>
        <w:ind w:left="1582" w:right="2293" w:hanging="284"/>
        <w:jc w:val="left"/>
        <w:rPr>
          <w:sz w:val="16"/>
        </w:rPr>
      </w:pPr>
      <w:r>
        <w:rPr>
          <w:sz w:val="16"/>
        </w:rPr>
        <w:t>Add</w:t>
      </w:r>
      <w:r>
        <w:rPr>
          <w:spacing w:val="-3"/>
          <w:sz w:val="16"/>
        </w:rPr>
        <w:t> </w:t>
      </w:r>
      <w:r>
        <w:rPr>
          <w:sz w:val="16"/>
        </w:rPr>
        <w:t>an</w:t>
      </w:r>
      <w:r>
        <w:rPr>
          <w:spacing w:val="-2"/>
          <w:sz w:val="16"/>
        </w:rPr>
        <w:t> </w:t>
      </w:r>
      <w:r>
        <w:rPr>
          <w:sz w:val="16"/>
        </w:rPr>
        <w:t>additional</w:t>
      </w:r>
      <w:r>
        <w:rPr>
          <w:spacing w:val="-2"/>
          <w:sz w:val="16"/>
        </w:rPr>
        <w:t> </w:t>
      </w:r>
      <w:r>
        <w:rPr>
          <w:sz w:val="16"/>
        </w:rPr>
        <w:t>power</w:t>
      </w:r>
      <w:r>
        <w:rPr>
          <w:spacing w:val="-2"/>
          <w:sz w:val="16"/>
        </w:rPr>
        <w:t> </w:t>
      </w:r>
      <w:r>
        <w:rPr>
          <w:sz w:val="16"/>
        </w:rPr>
        <w:t>consumption</w:t>
      </w:r>
      <w:r>
        <w:rPr>
          <w:spacing w:val="-2"/>
          <w:sz w:val="16"/>
        </w:rPr>
        <w:t> </w:t>
      </w:r>
      <w:r>
        <w:rPr>
          <w:sz w:val="16"/>
        </w:rPr>
        <w:t>of</w:t>
      </w:r>
      <w:r>
        <w:rPr>
          <w:spacing w:val="-2"/>
          <w:sz w:val="16"/>
        </w:rPr>
        <w:t> </w:t>
      </w:r>
      <w:r>
        <w:rPr>
          <w:sz w:val="16"/>
        </w:rPr>
        <w:t>0.8</w:t>
      </w:r>
      <w:r>
        <w:rPr>
          <w:spacing w:val="-2"/>
          <w:sz w:val="16"/>
        </w:rPr>
        <w:t> </w:t>
      </w:r>
      <w:r>
        <w:rPr>
          <w:sz w:val="16"/>
        </w:rPr>
        <w:t>mA</w:t>
      </w:r>
      <w:r>
        <w:rPr>
          <w:spacing w:val="-2"/>
          <w:sz w:val="16"/>
        </w:rPr>
        <w:t> </w:t>
      </w:r>
      <w:r>
        <w:rPr>
          <w:sz w:val="16"/>
        </w:rPr>
        <w:t>per</w:t>
      </w:r>
      <w:r>
        <w:rPr>
          <w:spacing w:val="-3"/>
          <w:sz w:val="16"/>
        </w:rPr>
        <w:t> </w:t>
      </w:r>
      <w:r>
        <w:rPr>
          <w:sz w:val="16"/>
        </w:rPr>
        <w:t>ADC</w:t>
      </w:r>
      <w:r>
        <w:rPr>
          <w:spacing w:val="-1"/>
          <w:sz w:val="16"/>
        </w:rPr>
        <w:t> </w:t>
      </w:r>
      <w:r>
        <w:rPr>
          <w:sz w:val="16"/>
        </w:rPr>
        <w:t>for</w:t>
      </w:r>
      <w:r>
        <w:rPr>
          <w:spacing w:val="-2"/>
          <w:sz w:val="16"/>
        </w:rPr>
        <w:t> </w:t>
      </w:r>
      <w:r>
        <w:rPr>
          <w:sz w:val="16"/>
        </w:rPr>
        <w:t>the</w:t>
      </w:r>
      <w:r>
        <w:rPr>
          <w:spacing w:val="-1"/>
          <w:sz w:val="16"/>
        </w:rPr>
        <w:t> </w:t>
      </w:r>
      <w:r>
        <w:rPr>
          <w:sz w:val="16"/>
        </w:rPr>
        <w:t>analog</w:t>
      </w:r>
      <w:r>
        <w:rPr>
          <w:spacing w:val="-1"/>
          <w:sz w:val="16"/>
        </w:rPr>
        <w:t> </w:t>
      </w:r>
      <w:r>
        <w:rPr>
          <w:sz w:val="16"/>
        </w:rPr>
        <w:t>part.</w:t>
      </w:r>
      <w:r>
        <w:rPr>
          <w:spacing w:val="-3"/>
          <w:sz w:val="16"/>
        </w:rPr>
        <w:t> </w:t>
      </w:r>
      <w:r>
        <w:rPr>
          <w:sz w:val="16"/>
        </w:rPr>
        <w:t>In</w:t>
      </w:r>
      <w:r>
        <w:rPr>
          <w:spacing w:val="-3"/>
          <w:sz w:val="16"/>
        </w:rPr>
        <w:t> </w:t>
      </w:r>
      <w:r>
        <w:rPr>
          <w:sz w:val="16"/>
        </w:rPr>
        <w:t>applications,</w:t>
      </w:r>
      <w:r>
        <w:rPr>
          <w:spacing w:val="-3"/>
          <w:sz w:val="16"/>
        </w:rPr>
        <w:t> </w:t>
      </w:r>
      <w:r>
        <w:rPr>
          <w:sz w:val="16"/>
        </w:rPr>
        <w:t>this consumption occurs only while the ADC is on (ADON bit is set in the ADC_CR2</w:t>
      </w:r>
      <w:r>
        <w:rPr>
          <w:spacing w:val="-28"/>
          <w:sz w:val="16"/>
        </w:rPr>
        <w:t> </w:t>
      </w:r>
      <w:r>
        <w:rPr>
          <w:sz w:val="16"/>
        </w:rPr>
        <w:t>register).</w:t>
      </w:r>
    </w:p>
    <w:p>
      <w:pPr>
        <w:pStyle w:val="ListParagraph"/>
        <w:numPr>
          <w:ilvl w:val="0"/>
          <w:numId w:val="19"/>
        </w:numPr>
        <w:tabs>
          <w:tab w:pos="1583" w:val="left" w:leader="none"/>
        </w:tabs>
        <w:spacing w:line="240" w:lineRule="auto" w:before="94" w:after="0"/>
        <w:ind w:left="1582" w:right="0" w:hanging="284"/>
        <w:jc w:val="left"/>
        <w:rPr>
          <w:sz w:val="16"/>
        </w:rPr>
      </w:pPr>
      <w:r>
        <w:rPr>
          <w:sz w:val="16"/>
        </w:rPr>
        <w:t>External clock is 8 MHz and PLL is on when f</w:t>
      </w:r>
      <w:r>
        <w:rPr>
          <w:position w:val="-3"/>
          <w:sz w:val="12"/>
        </w:rPr>
        <w:t>HCLK </w:t>
      </w:r>
      <w:r>
        <w:rPr>
          <w:sz w:val="16"/>
        </w:rPr>
        <w:t>&gt; 8</w:t>
      </w:r>
      <w:r>
        <w:rPr>
          <w:spacing w:val="-21"/>
          <w:sz w:val="16"/>
        </w:rPr>
        <w:t> </w:t>
      </w:r>
      <w:r>
        <w:rPr>
          <w:sz w:val="16"/>
        </w:rPr>
        <w:t>MHz.</w:t>
      </w:r>
    </w:p>
    <w:p>
      <w:pPr>
        <w:spacing w:after="0" w:line="240" w:lineRule="auto"/>
        <w:jc w:val="left"/>
        <w:rPr>
          <w:sz w:val="16"/>
        </w:rPr>
        <w:sectPr>
          <w:pgSz w:w="11900" w:h="16840"/>
          <w:pgMar w:header="1172" w:footer="1899" w:top="1480" w:bottom="2080" w:left="1180" w:right="0"/>
        </w:sectPr>
      </w:pPr>
    </w:p>
    <w:p>
      <w:pPr>
        <w:pStyle w:val="BodyText"/>
        <w:spacing w:before="3"/>
        <w:rPr>
          <w:sz w:val="21"/>
        </w:rPr>
      </w:pPr>
    </w:p>
    <w:p>
      <w:pPr>
        <w:pStyle w:val="Heading6"/>
        <w:spacing w:line="249" w:lineRule="auto" w:before="93" w:after="31"/>
        <w:ind w:left="5075" w:right="1402" w:hanging="3617"/>
      </w:pPr>
      <w:bookmarkStart w:name="Table 18. Typical current consumption in" w:id="215"/>
      <w:bookmarkEnd w:id="215"/>
      <w:r>
        <w:rPr>
          <w:b w:val="0"/>
        </w:rPr>
      </w:r>
      <w:bookmarkStart w:name="_bookmark85" w:id="216"/>
      <w:bookmarkEnd w:id="216"/>
      <w:r>
        <w:rPr>
          <w:b w:val="0"/>
        </w:rPr>
      </w:r>
      <w:r>
        <w:rPr/>
        <w:t>Table 18. Typical current consumption in Sleep mode, code running from Flash or RAM</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4"/>
        <w:gridCol w:w="1087"/>
        <w:gridCol w:w="1803"/>
        <w:gridCol w:w="884"/>
        <w:gridCol w:w="1405"/>
        <w:gridCol w:w="1392"/>
        <w:gridCol w:w="697"/>
      </w:tblGrid>
      <w:tr>
        <w:trPr>
          <w:trHeight w:val="400" w:hRule="atLeast"/>
        </w:trPr>
        <w:tc>
          <w:tcPr>
            <w:tcW w:w="794" w:type="dxa"/>
            <w:vMerge w:val="restart"/>
            <w:tcBorders>
              <w:bottom w:val="single" w:sz="12" w:space="0" w:color="000000"/>
            </w:tcBorders>
          </w:tcPr>
          <w:p>
            <w:pPr>
              <w:pStyle w:val="TableParagraph"/>
              <w:jc w:val="left"/>
              <w:rPr>
                <w:b/>
                <w:sz w:val="20"/>
              </w:rPr>
            </w:pPr>
          </w:p>
          <w:p>
            <w:pPr>
              <w:pStyle w:val="TableParagraph"/>
              <w:spacing w:before="177"/>
              <w:ind w:left="73"/>
              <w:jc w:val="left"/>
              <w:rPr>
                <w:b/>
                <w:sz w:val="18"/>
              </w:rPr>
            </w:pPr>
            <w:r>
              <w:rPr>
                <w:b/>
                <w:sz w:val="18"/>
              </w:rPr>
              <w:t>Symbol</w:t>
            </w:r>
          </w:p>
        </w:tc>
        <w:tc>
          <w:tcPr>
            <w:tcW w:w="1087" w:type="dxa"/>
            <w:vMerge w:val="restart"/>
            <w:tcBorders>
              <w:bottom w:val="single" w:sz="12" w:space="0" w:color="000000"/>
            </w:tcBorders>
          </w:tcPr>
          <w:p>
            <w:pPr>
              <w:pStyle w:val="TableParagraph"/>
              <w:jc w:val="left"/>
              <w:rPr>
                <w:b/>
                <w:sz w:val="20"/>
              </w:rPr>
            </w:pPr>
          </w:p>
          <w:p>
            <w:pPr>
              <w:pStyle w:val="TableParagraph"/>
              <w:spacing w:before="177"/>
              <w:ind w:left="104"/>
              <w:jc w:val="left"/>
              <w:rPr>
                <w:b/>
                <w:sz w:val="18"/>
              </w:rPr>
            </w:pPr>
            <w:r>
              <w:rPr>
                <w:b/>
                <w:sz w:val="18"/>
              </w:rPr>
              <w:t>Parameter</w:t>
            </w:r>
          </w:p>
        </w:tc>
        <w:tc>
          <w:tcPr>
            <w:tcW w:w="1803" w:type="dxa"/>
            <w:vMerge w:val="restart"/>
            <w:tcBorders>
              <w:bottom w:val="single" w:sz="12" w:space="0" w:color="000000"/>
            </w:tcBorders>
          </w:tcPr>
          <w:p>
            <w:pPr>
              <w:pStyle w:val="TableParagraph"/>
              <w:jc w:val="left"/>
              <w:rPr>
                <w:b/>
                <w:sz w:val="20"/>
              </w:rPr>
            </w:pPr>
          </w:p>
          <w:p>
            <w:pPr>
              <w:pStyle w:val="TableParagraph"/>
              <w:spacing w:before="177"/>
              <w:ind w:left="433"/>
              <w:jc w:val="left"/>
              <w:rPr>
                <w:b/>
                <w:sz w:val="18"/>
              </w:rPr>
            </w:pPr>
            <w:r>
              <w:rPr>
                <w:b/>
                <w:sz w:val="18"/>
              </w:rPr>
              <w:t>Conditions</w:t>
            </w:r>
          </w:p>
        </w:tc>
        <w:tc>
          <w:tcPr>
            <w:tcW w:w="884" w:type="dxa"/>
            <w:vMerge w:val="restart"/>
            <w:tcBorders>
              <w:bottom w:val="single" w:sz="12" w:space="0" w:color="000000"/>
            </w:tcBorders>
          </w:tcPr>
          <w:p>
            <w:pPr>
              <w:pStyle w:val="TableParagraph"/>
              <w:spacing w:before="8"/>
              <w:jc w:val="left"/>
              <w:rPr>
                <w:b/>
                <w:sz w:val="35"/>
              </w:rPr>
            </w:pPr>
          </w:p>
          <w:p>
            <w:pPr>
              <w:pStyle w:val="TableParagraph"/>
              <w:spacing w:before="1"/>
              <w:ind w:left="213"/>
              <w:jc w:val="left"/>
              <w:rPr>
                <w:b/>
                <w:sz w:val="14"/>
              </w:rPr>
            </w:pPr>
            <w:r>
              <w:rPr>
                <w:b/>
                <w:position w:val="4"/>
                <w:sz w:val="18"/>
              </w:rPr>
              <w:t>f</w:t>
            </w:r>
            <w:r>
              <w:rPr>
                <w:b/>
                <w:sz w:val="14"/>
              </w:rPr>
              <w:t>HCLK</w:t>
            </w:r>
          </w:p>
        </w:tc>
        <w:tc>
          <w:tcPr>
            <w:tcW w:w="2797" w:type="dxa"/>
            <w:gridSpan w:val="2"/>
          </w:tcPr>
          <w:p>
            <w:pPr>
              <w:pStyle w:val="TableParagraph"/>
              <w:spacing w:before="52"/>
              <w:ind w:left="1133" w:right="1121"/>
              <w:rPr>
                <w:b/>
                <w:sz w:val="14"/>
              </w:rPr>
            </w:pPr>
            <w:r>
              <w:rPr>
                <w:b/>
                <w:position w:val="-6"/>
                <w:sz w:val="18"/>
              </w:rPr>
              <w:t>Typ</w:t>
            </w:r>
            <w:r>
              <w:rPr>
                <w:b/>
                <w:sz w:val="14"/>
              </w:rPr>
              <w:t>(1)</w:t>
            </w:r>
          </w:p>
        </w:tc>
        <w:tc>
          <w:tcPr>
            <w:tcW w:w="697" w:type="dxa"/>
            <w:vMerge w:val="restart"/>
            <w:tcBorders>
              <w:bottom w:val="single" w:sz="12" w:space="0" w:color="000000"/>
            </w:tcBorders>
          </w:tcPr>
          <w:p>
            <w:pPr>
              <w:pStyle w:val="TableParagraph"/>
              <w:jc w:val="left"/>
              <w:rPr>
                <w:b/>
                <w:sz w:val="20"/>
              </w:rPr>
            </w:pPr>
          </w:p>
          <w:p>
            <w:pPr>
              <w:pStyle w:val="TableParagraph"/>
              <w:spacing w:before="177"/>
              <w:ind w:left="175"/>
              <w:jc w:val="left"/>
              <w:rPr>
                <w:b/>
                <w:sz w:val="18"/>
              </w:rPr>
            </w:pPr>
            <w:r>
              <w:rPr>
                <w:b/>
                <w:sz w:val="18"/>
              </w:rPr>
              <w:t>Unit</w:t>
            </w:r>
          </w:p>
        </w:tc>
      </w:tr>
      <w:tr>
        <w:trPr>
          <w:trHeight w:val="611" w:hRule="atLeast"/>
        </w:trPr>
        <w:tc>
          <w:tcPr>
            <w:tcW w:w="794" w:type="dxa"/>
            <w:vMerge/>
            <w:tcBorders>
              <w:top w:val="nil"/>
              <w:bottom w:val="single" w:sz="12" w:space="0" w:color="000000"/>
            </w:tcBorders>
          </w:tcPr>
          <w:p>
            <w:pPr>
              <w:rPr>
                <w:sz w:val="2"/>
                <w:szCs w:val="2"/>
              </w:rPr>
            </w:pPr>
          </w:p>
        </w:tc>
        <w:tc>
          <w:tcPr>
            <w:tcW w:w="1087" w:type="dxa"/>
            <w:vMerge/>
            <w:tcBorders>
              <w:top w:val="nil"/>
              <w:bottom w:val="single" w:sz="12" w:space="0" w:color="000000"/>
            </w:tcBorders>
          </w:tcPr>
          <w:p>
            <w:pPr>
              <w:rPr>
                <w:sz w:val="2"/>
                <w:szCs w:val="2"/>
              </w:rPr>
            </w:pPr>
          </w:p>
        </w:tc>
        <w:tc>
          <w:tcPr>
            <w:tcW w:w="1803" w:type="dxa"/>
            <w:vMerge/>
            <w:tcBorders>
              <w:top w:val="nil"/>
              <w:bottom w:val="single" w:sz="12" w:space="0" w:color="000000"/>
            </w:tcBorders>
          </w:tcPr>
          <w:p>
            <w:pPr>
              <w:rPr>
                <w:sz w:val="2"/>
                <w:szCs w:val="2"/>
              </w:rPr>
            </w:pPr>
          </w:p>
        </w:tc>
        <w:tc>
          <w:tcPr>
            <w:tcW w:w="884" w:type="dxa"/>
            <w:vMerge/>
            <w:tcBorders>
              <w:top w:val="nil"/>
              <w:bottom w:val="single" w:sz="12" w:space="0" w:color="000000"/>
            </w:tcBorders>
          </w:tcPr>
          <w:p>
            <w:pPr>
              <w:rPr>
                <w:sz w:val="2"/>
                <w:szCs w:val="2"/>
              </w:rPr>
            </w:pPr>
          </w:p>
        </w:tc>
        <w:tc>
          <w:tcPr>
            <w:tcW w:w="1405" w:type="dxa"/>
            <w:tcBorders>
              <w:bottom w:val="single" w:sz="12" w:space="0" w:color="000000"/>
            </w:tcBorders>
          </w:tcPr>
          <w:p>
            <w:pPr>
              <w:pStyle w:val="TableParagraph"/>
              <w:spacing w:line="220" w:lineRule="auto" w:before="90"/>
              <w:ind w:left="276" w:hanging="197"/>
              <w:jc w:val="left"/>
              <w:rPr>
                <w:b/>
                <w:sz w:val="14"/>
              </w:rPr>
            </w:pPr>
            <w:r>
              <w:rPr>
                <w:b/>
                <w:sz w:val="18"/>
              </w:rPr>
              <w:t>All peripherals enabled</w:t>
            </w:r>
            <w:r>
              <w:rPr>
                <w:b/>
                <w:position w:val="7"/>
                <w:sz w:val="14"/>
              </w:rPr>
              <w:t>(2)</w:t>
            </w:r>
          </w:p>
        </w:tc>
        <w:tc>
          <w:tcPr>
            <w:tcW w:w="1392" w:type="dxa"/>
            <w:tcBorders>
              <w:bottom w:val="single" w:sz="12" w:space="0" w:color="000000"/>
            </w:tcBorders>
          </w:tcPr>
          <w:p>
            <w:pPr>
              <w:pStyle w:val="TableParagraph"/>
              <w:spacing w:line="254" w:lineRule="auto" w:before="76"/>
              <w:ind w:left="332" w:hanging="260"/>
              <w:jc w:val="left"/>
              <w:rPr>
                <w:b/>
                <w:sz w:val="18"/>
              </w:rPr>
            </w:pPr>
            <w:r>
              <w:rPr>
                <w:b/>
                <w:sz w:val="18"/>
              </w:rPr>
              <w:t>All peripherals disabled</w:t>
            </w:r>
          </w:p>
        </w:tc>
        <w:tc>
          <w:tcPr>
            <w:tcW w:w="697" w:type="dxa"/>
            <w:vMerge/>
            <w:tcBorders>
              <w:top w:val="nil"/>
              <w:bottom w:val="single" w:sz="12" w:space="0" w:color="000000"/>
            </w:tcBorders>
          </w:tcPr>
          <w:p>
            <w:pPr>
              <w:rPr>
                <w:sz w:val="2"/>
                <w:szCs w:val="2"/>
              </w:rPr>
            </w:pPr>
          </w:p>
        </w:tc>
      </w:tr>
      <w:tr>
        <w:trPr>
          <w:trHeight w:val="319" w:hRule="atLeast"/>
        </w:trPr>
        <w:tc>
          <w:tcPr>
            <w:tcW w:w="794"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1"/>
              <w:jc w:val="left"/>
              <w:rPr>
                <w:b/>
                <w:sz w:val="25"/>
              </w:rPr>
            </w:pPr>
          </w:p>
          <w:p>
            <w:pPr>
              <w:pStyle w:val="TableParagraph"/>
              <w:ind w:left="59"/>
              <w:jc w:val="left"/>
              <w:rPr>
                <w:sz w:val="14"/>
              </w:rPr>
            </w:pPr>
            <w:r>
              <w:rPr>
                <w:position w:val="5"/>
                <w:sz w:val="18"/>
              </w:rPr>
              <w:t>I</w:t>
            </w:r>
            <w:r>
              <w:rPr>
                <w:sz w:val="14"/>
              </w:rPr>
              <w:t>DD</w:t>
            </w:r>
          </w:p>
        </w:tc>
        <w:tc>
          <w:tcPr>
            <w:tcW w:w="1087"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54" w:lineRule="auto" w:before="166"/>
              <w:ind w:left="60" w:right="36"/>
              <w:jc w:val="left"/>
              <w:rPr>
                <w:sz w:val="18"/>
              </w:rPr>
            </w:pPr>
            <w:r>
              <w:rPr>
                <w:sz w:val="18"/>
              </w:rPr>
              <w:t>Supply current in Sleep mode</w:t>
            </w:r>
          </w:p>
        </w:tc>
        <w:tc>
          <w:tcPr>
            <w:tcW w:w="1803"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jc w:val="left"/>
              <w:rPr>
                <w:b/>
                <w:sz w:val="24"/>
              </w:rPr>
            </w:pPr>
          </w:p>
          <w:p>
            <w:pPr>
              <w:pStyle w:val="TableParagraph"/>
              <w:spacing w:before="1"/>
              <w:jc w:val="left"/>
              <w:rPr>
                <w:b/>
                <w:sz w:val="28"/>
              </w:rPr>
            </w:pPr>
          </w:p>
          <w:p>
            <w:pPr>
              <w:pStyle w:val="TableParagraph"/>
              <w:ind w:left="60"/>
              <w:jc w:val="left"/>
              <w:rPr>
                <w:sz w:val="14"/>
              </w:rPr>
            </w:pPr>
            <w:r>
              <w:rPr>
                <w:sz w:val="18"/>
              </w:rPr>
              <w:t>External clock</w:t>
            </w:r>
            <w:r>
              <w:rPr>
                <w:position w:val="7"/>
                <w:sz w:val="14"/>
              </w:rPr>
              <w:t>(3)</w:t>
            </w:r>
          </w:p>
        </w:tc>
        <w:tc>
          <w:tcPr>
            <w:tcW w:w="884" w:type="dxa"/>
            <w:tcBorders>
              <w:top w:val="single" w:sz="12" w:space="0" w:color="000000"/>
            </w:tcBorders>
          </w:tcPr>
          <w:p>
            <w:pPr>
              <w:pStyle w:val="TableParagraph"/>
              <w:spacing w:before="35"/>
              <w:ind w:left="61"/>
              <w:jc w:val="left"/>
              <w:rPr>
                <w:sz w:val="18"/>
              </w:rPr>
            </w:pPr>
            <w:r>
              <w:rPr>
                <w:sz w:val="18"/>
              </w:rPr>
              <w:t>72 MHz</w:t>
            </w:r>
          </w:p>
        </w:tc>
        <w:tc>
          <w:tcPr>
            <w:tcW w:w="1405" w:type="dxa"/>
            <w:tcBorders>
              <w:top w:val="single" w:sz="12" w:space="0" w:color="000000"/>
            </w:tcBorders>
          </w:tcPr>
          <w:p>
            <w:pPr>
              <w:pStyle w:val="TableParagraph"/>
              <w:spacing w:before="35"/>
              <w:ind w:left="508" w:right="494"/>
              <w:rPr>
                <w:sz w:val="18"/>
              </w:rPr>
            </w:pPr>
            <w:r>
              <w:rPr>
                <w:sz w:val="18"/>
              </w:rPr>
              <w:t>14.4</w:t>
            </w:r>
          </w:p>
        </w:tc>
        <w:tc>
          <w:tcPr>
            <w:tcW w:w="1392" w:type="dxa"/>
            <w:tcBorders>
              <w:top w:val="single" w:sz="12" w:space="0" w:color="000000"/>
            </w:tcBorders>
          </w:tcPr>
          <w:p>
            <w:pPr>
              <w:pStyle w:val="TableParagraph"/>
              <w:spacing w:before="35"/>
              <w:ind w:left="502" w:right="488"/>
              <w:rPr>
                <w:sz w:val="18"/>
              </w:rPr>
            </w:pPr>
            <w:r>
              <w:rPr>
                <w:sz w:val="18"/>
              </w:rPr>
              <w:t>5.5</w:t>
            </w:r>
          </w:p>
        </w:tc>
        <w:tc>
          <w:tcPr>
            <w:tcW w:w="697"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55"/>
              <w:ind w:left="61"/>
              <w:jc w:val="left"/>
              <w:rPr>
                <w:sz w:val="18"/>
              </w:rPr>
            </w:pPr>
            <w:r>
              <w:rPr>
                <w:sz w:val="18"/>
              </w:rPr>
              <w:t>mA</w:t>
            </w: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48 MHz</w:t>
            </w:r>
          </w:p>
        </w:tc>
        <w:tc>
          <w:tcPr>
            <w:tcW w:w="1405" w:type="dxa"/>
          </w:tcPr>
          <w:p>
            <w:pPr>
              <w:pStyle w:val="TableParagraph"/>
              <w:spacing w:before="45"/>
              <w:ind w:left="508" w:right="495"/>
              <w:rPr>
                <w:sz w:val="18"/>
              </w:rPr>
            </w:pPr>
            <w:r>
              <w:rPr>
                <w:sz w:val="18"/>
              </w:rPr>
              <w:t>9.9</w:t>
            </w:r>
          </w:p>
        </w:tc>
        <w:tc>
          <w:tcPr>
            <w:tcW w:w="1392" w:type="dxa"/>
          </w:tcPr>
          <w:p>
            <w:pPr>
              <w:pStyle w:val="TableParagraph"/>
              <w:spacing w:before="45"/>
              <w:ind w:left="501" w:right="488"/>
              <w:rPr>
                <w:sz w:val="18"/>
              </w:rPr>
            </w:pPr>
            <w:r>
              <w:rPr>
                <w:sz w:val="18"/>
              </w:rPr>
              <w:t>3.9</w:t>
            </w:r>
          </w:p>
        </w:tc>
        <w:tc>
          <w:tcPr>
            <w:tcW w:w="697" w:type="dxa"/>
            <w:vMerge/>
            <w:tcBorders>
              <w:top w:val="nil"/>
            </w:tcBorders>
          </w:tcPr>
          <w:p>
            <w:pPr>
              <w:rPr>
                <w:sz w:val="2"/>
                <w:szCs w:val="2"/>
              </w:rPr>
            </w:pPr>
          </w:p>
        </w:tc>
      </w:tr>
      <w:tr>
        <w:trPr>
          <w:trHeight w:val="330"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7"/>
              <w:ind w:left="61"/>
              <w:jc w:val="left"/>
              <w:rPr>
                <w:sz w:val="18"/>
              </w:rPr>
            </w:pPr>
            <w:r>
              <w:rPr>
                <w:sz w:val="18"/>
              </w:rPr>
              <w:t>36 MHz</w:t>
            </w:r>
          </w:p>
        </w:tc>
        <w:tc>
          <w:tcPr>
            <w:tcW w:w="1405" w:type="dxa"/>
          </w:tcPr>
          <w:p>
            <w:pPr>
              <w:pStyle w:val="TableParagraph"/>
              <w:spacing w:before="47"/>
              <w:ind w:left="508" w:right="495"/>
              <w:rPr>
                <w:sz w:val="18"/>
              </w:rPr>
            </w:pPr>
            <w:r>
              <w:rPr>
                <w:sz w:val="18"/>
              </w:rPr>
              <w:t>7.6</w:t>
            </w:r>
          </w:p>
        </w:tc>
        <w:tc>
          <w:tcPr>
            <w:tcW w:w="1392" w:type="dxa"/>
          </w:tcPr>
          <w:p>
            <w:pPr>
              <w:pStyle w:val="TableParagraph"/>
              <w:spacing w:before="47"/>
              <w:ind w:left="501" w:right="488"/>
              <w:rPr>
                <w:sz w:val="18"/>
              </w:rPr>
            </w:pPr>
            <w:r>
              <w:rPr>
                <w:sz w:val="18"/>
              </w:rPr>
              <w:t>3.1</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24 MHz</w:t>
            </w:r>
          </w:p>
        </w:tc>
        <w:tc>
          <w:tcPr>
            <w:tcW w:w="1405" w:type="dxa"/>
          </w:tcPr>
          <w:p>
            <w:pPr>
              <w:pStyle w:val="TableParagraph"/>
              <w:spacing w:before="45"/>
              <w:ind w:left="508" w:right="495"/>
              <w:rPr>
                <w:sz w:val="18"/>
              </w:rPr>
            </w:pPr>
            <w:r>
              <w:rPr>
                <w:sz w:val="18"/>
              </w:rPr>
              <w:t>5.3</w:t>
            </w:r>
          </w:p>
        </w:tc>
        <w:tc>
          <w:tcPr>
            <w:tcW w:w="1392" w:type="dxa"/>
          </w:tcPr>
          <w:p>
            <w:pPr>
              <w:pStyle w:val="TableParagraph"/>
              <w:spacing w:before="45"/>
              <w:ind w:left="501" w:right="488"/>
              <w:rPr>
                <w:sz w:val="18"/>
              </w:rPr>
            </w:pPr>
            <w:r>
              <w:rPr>
                <w:sz w:val="18"/>
              </w:rPr>
              <w:t>2.3</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16 MHz</w:t>
            </w:r>
          </w:p>
        </w:tc>
        <w:tc>
          <w:tcPr>
            <w:tcW w:w="1405" w:type="dxa"/>
          </w:tcPr>
          <w:p>
            <w:pPr>
              <w:pStyle w:val="TableParagraph"/>
              <w:spacing w:before="45"/>
              <w:ind w:left="508" w:right="495"/>
              <w:rPr>
                <w:sz w:val="18"/>
              </w:rPr>
            </w:pPr>
            <w:r>
              <w:rPr>
                <w:sz w:val="18"/>
              </w:rPr>
              <w:t>3.8</w:t>
            </w:r>
          </w:p>
        </w:tc>
        <w:tc>
          <w:tcPr>
            <w:tcW w:w="1392" w:type="dxa"/>
          </w:tcPr>
          <w:p>
            <w:pPr>
              <w:pStyle w:val="TableParagraph"/>
              <w:spacing w:before="45"/>
              <w:ind w:left="501" w:right="488"/>
              <w:rPr>
                <w:sz w:val="18"/>
              </w:rPr>
            </w:pPr>
            <w:r>
              <w:rPr>
                <w:sz w:val="18"/>
              </w:rPr>
              <w:t>1.8</w:t>
            </w:r>
          </w:p>
        </w:tc>
        <w:tc>
          <w:tcPr>
            <w:tcW w:w="697" w:type="dxa"/>
            <w:vMerge/>
            <w:tcBorders>
              <w:top w:val="nil"/>
            </w:tcBorders>
          </w:tcPr>
          <w:p>
            <w:pPr>
              <w:rPr>
                <w:sz w:val="2"/>
                <w:szCs w:val="2"/>
              </w:rPr>
            </w:pPr>
          </w:p>
        </w:tc>
      </w:tr>
      <w:tr>
        <w:trPr>
          <w:trHeight w:val="330"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7"/>
              <w:ind w:left="61"/>
              <w:jc w:val="left"/>
              <w:rPr>
                <w:sz w:val="18"/>
              </w:rPr>
            </w:pPr>
            <w:r>
              <w:rPr>
                <w:sz w:val="18"/>
              </w:rPr>
              <w:t>8 MHz</w:t>
            </w:r>
          </w:p>
        </w:tc>
        <w:tc>
          <w:tcPr>
            <w:tcW w:w="1405" w:type="dxa"/>
          </w:tcPr>
          <w:p>
            <w:pPr>
              <w:pStyle w:val="TableParagraph"/>
              <w:spacing w:before="47"/>
              <w:ind w:left="508" w:right="494"/>
              <w:rPr>
                <w:sz w:val="18"/>
              </w:rPr>
            </w:pPr>
            <w:r>
              <w:rPr>
                <w:sz w:val="18"/>
              </w:rPr>
              <w:t>2.1</w:t>
            </w:r>
          </w:p>
        </w:tc>
        <w:tc>
          <w:tcPr>
            <w:tcW w:w="1392" w:type="dxa"/>
          </w:tcPr>
          <w:p>
            <w:pPr>
              <w:pStyle w:val="TableParagraph"/>
              <w:spacing w:before="47"/>
              <w:ind w:left="502" w:right="488"/>
              <w:rPr>
                <w:sz w:val="18"/>
              </w:rPr>
            </w:pPr>
            <w:r>
              <w:rPr>
                <w:sz w:val="18"/>
              </w:rPr>
              <w:t>1.2</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4 MHz</w:t>
            </w:r>
          </w:p>
        </w:tc>
        <w:tc>
          <w:tcPr>
            <w:tcW w:w="1405" w:type="dxa"/>
          </w:tcPr>
          <w:p>
            <w:pPr>
              <w:pStyle w:val="TableParagraph"/>
              <w:spacing w:before="45"/>
              <w:ind w:left="508" w:right="494"/>
              <w:rPr>
                <w:sz w:val="18"/>
              </w:rPr>
            </w:pPr>
            <w:r>
              <w:rPr>
                <w:sz w:val="18"/>
              </w:rPr>
              <w:t>1.6</w:t>
            </w:r>
          </w:p>
        </w:tc>
        <w:tc>
          <w:tcPr>
            <w:tcW w:w="1392" w:type="dxa"/>
          </w:tcPr>
          <w:p>
            <w:pPr>
              <w:pStyle w:val="TableParagraph"/>
              <w:spacing w:before="45"/>
              <w:ind w:left="502" w:right="488"/>
              <w:rPr>
                <w:sz w:val="18"/>
              </w:rPr>
            </w:pPr>
            <w:r>
              <w:rPr>
                <w:sz w:val="18"/>
              </w:rPr>
              <w:t>1.1</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2 MHz</w:t>
            </w:r>
          </w:p>
        </w:tc>
        <w:tc>
          <w:tcPr>
            <w:tcW w:w="1405" w:type="dxa"/>
          </w:tcPr>
          <w:p>
            <w:pPr>
              <w:pStyle w:val="TableParagraph"/>
              <w:spacing w:before="45"/>
              <w:ind w:left="508" w:right="495"/>
              <w:rPr>
                <w:sz w:val="18"/>
              </w:rPr>
            </w:pPr>
            <w:r>
              <w:rPr>
                <w:sz w:val="18"/>
              </w:rPr>
              <w:t>1.3</w:t>
            </w:r>
          </w:p>
        </w:tc>
        <w:tc>
          <w:tcPr>
            <w:tcW w:w="1392" w:type="dxa"/>
          </w:tcPr>
          <w:p>
            <w:pPr>
              <w:pStyle w:val="TableParagraph"/>
              <w:spacing w:before="45"/>
              <w:ind w:left="15"/>
              <w:rPr>
                <w:sz w:val="18"/>
              </w:rPr>
            </w:pPr>
            <w:r>
              <w:rPr>
                <w:sz w:val="18"/>
              </w:rPr>
              <w:t>1</w:t>
            </w:r>
          </w:p>
        </w:tc>
        <w:tc>
          <w:tcPr>
            <w:tcW w:w="697" w:type="dxa"/>
            <w:vMerge/>
            <w:tcBorders>
              <w:top w:val="nil"/>
            </w:tcBorders>
          </w:tcPr>
          <w:p>
            <w:pPr>
              <w:rPr>
                <w:sz w:val="2"/>
                <w:szCs w:val="2"/>
              </w:rPr>
            </w:pPr>
          </w:p>
        </w:tc>
      </w:tr>
      <w:tr>
        <w:trPr>
          <w:trHeight w:val="330"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7"/>
              <w:ind w:left="61"/>
              <w:jc w:val="left"/>
              <w:rPr>
                <w:sz w:val="18"/>
              </w:rPr>
            </w:pPr>
            <w:r>
              <w:rPr>
                <w:sz w:val="18"/>
              </w:rPr>
              <w:t>1 MHz</w:t>
            </w:r>
          </w:p>
        </w:tc>
        <w:tc>
          <w:tcPr>
            <w:tcW w:w="1405" w:type="dxa"/>
          </w:tcPr>
          <w:p>
            <w:pPr>
              <w:pStyle w:val="TableParagraph"/>
              <w:spacing w:before="47"/>
              <w:ind w:left="507" w:right="495"/>
              <w:rPr>
                <w:sz w:val="18"/>
              </w:rPr>
            </w:pPr>
            <w:r>
              <w:rPr>
                <w:sz w:val="18"/>
              </w:rPr>
              <w:t>1.11</w:t>
            </w:r>
          </w:p>
        </w:tc>
        <w:tc>
          <w:tcPr>
            <w:tcW w:w="1392" w:type="dxa"/>
          </w:tcPr>
          <w:p>
            <w:pPr>
              <w:pStyle w:val="TableParagraph"/>
              <w:spacing w:before="47"/>
              <w:ind w:left="502" w:right="488"/>
              <w:rPr>
                <w:sz w:val="18"/>
              </w:rPr>
            </w:pPr>
            <w:r>
              <w:rPr>
                <w:sz w:val="18"/>
              </w:rPr>
              <w:t>0.98</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500 kHz</w:t>
            </w:r>
          </w:p>
        </w:tc>
        <w:tc>
          <w:tcPr>
            <w:tcW w:w="1405" w:type="dxa"/>
          </w:tcPr>
          <w:p>
            <w:pPr>
              <w:pStyle w:val="TableParagraph"/>
              <w:spacing w:before="45"/>
              <w:ind w:left="508" w:right="495"/>
              <w:rPr>
                <w:sz w:val="18"/>
              </w:rPr>
            </w:pPr>
            <w:r>
              <w:rPr>
                <w:sz w:val="18"/>
              </w:rPr>
              <w:t>1.04</w:t>
            </w:r>
          </w:p>
        </w:tc>
        <w:tc>
          <w:tcPr>
            <w:tcW w:w="1392" w:type="dxa"/>
          </w:tcPr>
          <w:p>
            <w:pPr>
              <w:pStyle w:val="TableParagraph"/>
              <w:spacing w:before="45"/>
              <w:ind w:left="502" w:right="488"/>
              <w:rPr>
                <w:sz w:val="18"/>
              </w:rPr>
            </w:pPr>
            <w:r>
              <w:rPr>
                <w:sz w:val="18"/>
              </w:rPr>
              <w:t>0.96</w:t>
            </w:r>
          </w:p>
        </w:tc>
        <w:tc>
          <w:tcPr>
            <w:tcW w:w="697" w:type="dxa"/>
            <w:vMerge/>
            <w:tcBorders>
              <w:top w:val="nil"/>
            </w:tcBorders>
          </w:tcPr>
          <w:p>
            <w:pPr>
              <w:rPr>
                <w:sz w:val="2"/>
                <w:szCs w:val="2"/>
              </w:rPr>
            </w:pPr>
          </w:p>
        </w:tc>
      </w:tr>
      <w:tr>
        <w:trPr>
          <w:trHeight w:val="330"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7"/>
              <w:ind w:left="61"/>
              <w:jc w:val="left"/>
              <w:rPr>
                <w:sz w:val="18"/>
              </w:rPr>
            </w:pPr>
            <w:r>
              <w:rPr>
                <w:sz w:val="18"/>
              </w:rPr>
              <w:t>125 kHz</w:t>
            </w:r>
          </w:p>
        </w:tc>
        <w:tc>
          <w:tcPr>
            <w:tcW w:w="1405" w:type="dxa"/>
          </w:tcPr>
          <w:p>
            <w:pPr>
              <w:pStyle w:val="TableParagraph"/>
              <w:spacing w:before="47"/>
              <w:ind w:left="508" w:right="495"/>
              <w:rPr>
                <w:sz w:val="18"/>
              </w:rPr>
            </w:pPr>
            <w:r>
              <w:rPr>
                <w:sz w:val="18"/>
              </w:rPr>
              <w:t>0.98</w:t>
            </w:r>
          </w:p>
        </w:tc>
        <w:tc>
          <w:tcPr>
            <w:tcW w:w="1392" w:type="dxa"/>
          </w:tcPr>
          <w:p>
            <w:pPr>
              <w:pStyle w:val="TableParagraph"/>
              <w:spacing w:before="47"/>
              <w:ind w:left="502" w:right="488"/>
              <w:rPr>
                <w:sz w:val="18"/>
              </w:rPr>
            </w:pPr>
            <w:r>
              <w:rPr>
                <w:sz w:val="18"/>
              </w:rPr>
              <w:t>0.95</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54" w:lineRule="auto" w:before="156"/>
              <w:ind w:left="60"/>
              <w:jc w:val="left"/>
              <w:rPr>
                <w:sz w:val="18"/>
              </w:rPr>
            </w:pPr>
            <w:r>
              <w:rPr>
                <w:sz w:val="18"/>
              </w:rPr>
              <w:t>Running on high speed internal RC (HSI), AHB prescaler used to reduce the frequency</w:t>
            </w:r>
          </w:p>
        </w:tc>
        <w:tc>
          <w:tcPr>
            <w:tcW w:w="884" w:type="dxa"/>
          </w:tcPr>
          <w:p>
            <w:pPr>
              <w:pStyle w:val="TableParagraph"/>
              <w:spacing w:before="45"/>
              <w:ind w:left="61"/>
              <w:jc w:val="left"/>
              <w:rPr>
                <w:sz w:val="18"/>
              </w:rPr>
            </w:pPr>
            <w:r>
              <w:rPr>
                <w:sz w:val="18"/>
              </w:rPr>
              <w:t>64 MHz</w:t>
            </w:r>
          </w:p>
        </w:tc>
        <w:tc>
          <w:tcPr>
            <w:tcW w:w="1405" w:type="dxa"/>
          </w:tcPr>
          <w:p>
            <w:pPr>
              <w:pStyle w:val="TableParagraph"/>
              <w:spacing w:before="45"/>
              <w:ind w:left="508" w:right="494"/>
              <w:rPr>
                <w:sz w:val="18"/>
              </w:rPr>
            </w:pPr>
            <w:r>
              <w:rPr>
                <w:sz w:val="18"/>
              </w:rPr>
              <w:t>12.3</w:t>
            </w:r>
          </w:p>
        </w:tc>
        <w:tc>
          <w:tcPr>
            <w:tcW w:w="1392" w:type="dxa"/>
          </w:tcPr>
          <w:p>
            <w:pPr>
              <w:pStyle w:val="TableParagraph"/>
              <w:spacing w:before="45"/>
              <w:ind w:left="502" w:right="488"/>
              <w:rPr>
                <w:sz w:val="18"/>
              </w:rPr>
            </w:pPr>
            <w:r>
              <w:rPr>
                <w:sz w:val="18"/>
              </w:rPr>
              <w:t>4.4</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48 MHz</w:t>
            </w:r>
          </w:p>
        </w:tc>
        <w:tc>
          <w:tcPr>
            <w:tcW w:w="1405" w:type="dxa"/>
          </w:tcPr>
          <w:p>
            <w:pPr>
              <w:pStyle w:val="TableParagraph"/>
              <w:spacing w:before="45"/>
              <w:ind w:left="508" w:right="495"/>
              <w:rPr>
                <w:sz w:val="18"/>
              </w:rPr>
            </w:pPr>
            <w:r>
              <w:rPr>
                <w:sz w:val="18"/>
              </w:rPr>
              <w:t>9.3</w:t>
            </w:r>
          </w:p>
        </w:tc>
        <w:tc>
          <w:tcPr>
            <w:tcW w:w="1392" w:type="dxa"/>
          </w:tcPr>
          <w:p>
            <w:pPr>
              <w:pStyle w:val="TableParagraph"/>
              <w:spacing w:before="45"/>
              <w:ind w:left="501" w:right="488"/>
              <w:rPr>
                <w:sz w:val="18"/>
              </w:rPr>
            </w:pPr>
            <w:r>
              <w:rPr>
                <w:sz w:val="18"/>
              </w:rPr>
              <w:t>3.3</w:t>
            </w:r>
          </w:p>
        </w:tc>
        <w:tc>
          <w:tcPr>
            <w:tcW w:w="697" w:type="dxa"/>
            <w:vMerge/>
            <w:tcBorders>
              <w:top w:val="nil"/>
            </w:tcBorders>
          </w:tcPr>
          <w:p>
            <w:pPr>
              <w:rPr>
                <w:sz w:val="2"/>
                <w:szCs w:val="2"/>
              </w:rPr>
            </w:pPr>
          </w:p>
        </w:tc>
      </w:tr>
      <w:tr>
        <w:trPr>
          <w:trHeight w:val="330"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7"/>
              <w:ind w:left="61"/>
              <w:jc w:val="left"/>
              <w:rPr>
                <w:sz w:val="18"/>
              </w:rPr>
            </w:pPr>
            <w:r>
              <w:rPr>
                <w:sz w:val="18"/>
              </w:rPr>
              <w:t>36 MHz</w:t>
            </w:r>
          </w:p>
        </w:tc>
        <w:tc>
          <w:tcPr>
            <w:tcW w:w="1405" w:type="dxa"/>
          </w:tcPr>
          <w:p>
            <w:pPr>
              <w:pStyle w:val="TableParagraph"/>
              <w:spacing w:before="47"/>
              <w:ind w:left="13"/>
              <w:rPr>
                <w:sz w:val="18"/>
              </w:rPr>
            </w:pPr>
            <w:r>
              <w:rPr>
                <w:sz w:val="18"/>
              </w:rPr>
              <w:t>7</w:t>
            </w:r>
          </w:p>
        </w:tc>
        <w:tc>
          <w:tcPr>
            <w:tcW w:w="1392" w:type="dxa"/>
          </w:tcPr>
          <w:p>
            <w:pPr>
              <w:pStyle w:val="TableParagraph"/>
              <w:spacing w:before="47"/>
              <w:ind w:left="501" w:right="488"/>
              <w:rPr>
                <w:sz w:val="18"/>
              </w:rPr>
            </w:pPr>
            <w:r>
              <w:rPr>
                <w:sz w:val="18"/>
              </w:rPr>
              <w:t>2.5</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24 MHz</w:t>
            </w:r>
          </w:p>
        </w:tc>
        <w:tc>
          <w:tcPr>
            <w:tcW w:w="1405" w:type="dxa"/>
          </w:tcPr>
          <w:p>
            <w:pPr>
              <w:pStyle w:val="TableParagraph"/>
              <w:spacing w:before="45"/>
              <w:ind w:left="508" w:right="495"/>
              <w:rPr>
                <w:sz w:val="18"/>
              </w:rPr>
            </w:pPr>
            <w:r>
              <w:rPr>
                <w:sz w:val="18"/>
              </w:rPr>
              <w:t>4.8</w:t>
            </w:r>
          </w:p>
        </w:tc>
        <w:tc>
          <w:tcPr>
            <w:tcW w:w="1392" w:type="dxa"/>
          </w:tcPr>
          <w:p>
            <w:pPr>
              <w:pStyle w:val="TableParagraph"/>
              <w:spacing w:before="45"/>
              <w:ind w:left="501" w:right="488"/>
              <w:rPr>
                <w:sz w:val="18"/>
              </w:rPr>
            </w:pPr>
            <w:r>
              <w:rPr>
                <w:sz w:val="18"/>
              </w:rPr>
              <w:t>1.8</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16 MHz</w:t>
            </w:r>
          </w:p>
        </w:tc>
        <w:tc>
          <w:tcPr>
            <w:tcW w:w="1405" w:type="dxa"/>
          </w:tcPr>
          <w:p>
            <w:pPr>
              <w:pStyle w:val="TableParagraph"/>
              <w:spacing w:before="45"/>
              <w:ind w:left="508" w:right="495"/>
              <w:rPr>
                <w:sz w:val="18"/>
              </w:rPr>
            </w:pPr>
            <w:r>
              <w:rPr>
                <w:sz w:val="18"/>
              </w:rPr>
              <w:t>3.2</w:t>
            </w:r>
          </w:p>
        </w:tc>
        <w:tc>
          <w:tcPr>
            <w:tcW w:w="1392" w:type="dxa"/>
          </w:tcPr>
          <w:p>
            <w:pPr>
              <w:pStyle w:val="TableParagraph"/>
              <w:spacing w:before="45"/>
              <w:ind w:left="501" w:right="488"/>
              <w:rPr>
                <w:sz w:val="18"/>
              </w:rPr>
            </w:pPr>
            <w:r>
              <w:rPr>
                <w:sz w:val="18"/>
              </w:rPr>
              <w:t>1.2</w:t>
            </w:r>
          </w:p>
        </w:tc>
        <w:tc>
          <w:tcPr>
            <w:tcW w:w="697" w:type="dxa"/>
            <w:vMerge/>
            <w:tcBorders>
              <w:top w:val="nil"/>
            </w:tcBorders>
          </w:tcPr>
          <w:p>
            <w:pPr>
              <w:rPr>
                <w:sz w:val="2"/>
                <w:szCs w:val="2"/>
              </w:rPr>
            </w:pPr>
          </w:p>
        </w:tc>
      </w:tr>
      <w:tr>
        <w:trPr>
          <w:trHeight w:val="330"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7"/>
              <w:ind w:left="61"/>
              <w:jc w:val="left"/>
              <w:rPr>
                <w:sz w:val="18"/>
              </w:rPr>
            </w:pPr>
            <w:r>
              <w:rPr>
                <w:sz w:val="18"/>
              </w:rPr>
              <w:t>8 MHz</w:t>
            </w:r>
          </w:p>
        </w:tc>
        <w:tc>
          <w:tcPr>
            <w:tcW w:w="1405" w:type="dxa"/>
          </w:tcPr>
          <w:p>
            <w:pPr>
              <w:pStyle w:val="TableParagraph"/>
              <w:spacing w:before="47"/>
              <w:ind w:left="508" w:right="494"/>
              <w:rPr>
                <w:sz w:val="18"/>
              </w:rPr>
            </w:pPr>
            <w:r>
              <w:rPr>
                <w:sz w:val="18"/>
              </w:rPr>
              <w:t>1.6</w:t>
            </w:r>
          </w:p>
        </w:tc>
        <w:tc>
          <w:tcPr>
            <w:tcW w:w="1392" w:type="dxa"/>
          </w:tcPr>
          <w:p>
            <w:pPr>
              <w:pStyle w:val="TableParagraph"/>
              <w:spacing w:before="47"/>
              <w:ind w:left="502" w:right="488"/>
              <w:rPr>
                <w:sz w:val="18"/>
              </w:rPr>
            </w:pPr>
            <w:r>
              <w:rPr>
                <w:sz w:val="18"/>
              </w:rPr>
              <w:t>0.6</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4 MHz</w:t>
            </w:r>
          </w:p>
        </w:tc>
        <w:tc>
          <w:tcPr>
            <w:tcW w:w="1405" w:type="dxa"/>
          </w:tcPr>
          <w:p>
            <w:pPr>
              <w:pStyle w:val="TableParagraph"/>
              <w:spacing w:before="45"/>
              <w:ind w:left="14"/>
              <w:rPr>
                <w:sz w:val="18"/>
              </w:rPr>
            </w:pPr>
            <w:r>
              <w:rPr>
                <w:sz w:val="18"/>
              </w:rPr>
              <w:t>1</w:t>
            </w:r>
          </w:p>
        </w:tc>
        <w:tc>
          <w:tcPr>
            <w:tcW w:w="1392" w:type="dxa"/>
          </w:tcPr>
          <w:p>
            <w:pPr>
              <w:pStyle w:val="TableParagraph"/>
              <w:spacing w:before="45"/>
              <w:ind w:left="501" w:right="488"/>
              <w:rPr>
                <w:sz w:val="18"/>
              </w:rPr>
            </w:pPr>
            <w:r>
              <w:rPr>
                <w:sz w:val="18"/>
              </w:rPr>
              <w:t>0.5</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2 MHz</w:t>
            </w:r>
          </w:p>
        </w:tc>
        <w:tc>
          <w:tcPr>
            <w:tcW w:w="1405" w:type="dxa"/>
          </w:tcPr>
          <w:p>
            <w:pPr>
              <w:pStyle w:val="TableParagraph"/>
              <w:spacing w:before="45"/>
              <w:ind w:left="508" w:right="494"/>
              <w:rPr>
                <w:sz w:val="18"/>
              </w:rPr>
            </w:pPr>
            <w:r>
              <w:rPr>
                <w:sz w:val="18"/>
              </w:rPr>
              <w:t>0.72</w:t>
            </w:r>
          </w:p>
        </w:tc>
        <w:tc>
          <w:tcPr>
            <w:tcW w:w="1392" w:type="dxa"/>
          </w:tcPr>
          <w:p>
            <w:pPr>
              <w:pStyle w:val="TableParagraph"/>
              <w:spacing w:before="45"/>
              <w:ind w:left="502" w:right="487"/>
              <w:rPr>
                <w:sz w:val="18"/>
              </w:rPr>
            </w:pPr>
            <w:r>
              <w:rPr>
                <w:sz w:val="18"/>
              </w:rPr>
              <w:t>0.47</w:t>
            </w:r>
          </w:p>
        </w:tc>
        <w:tc>
          <w:tcPr>
            <w:tcW w:w="697" w:type="dxa"/>
            <w:vMerge/>
            <w:tcBorders>
              <w:top w:val="nil"/>
            </w:tcBorders>
          </w:tcPr>
          <w:p>
            <w:pPr>
              <w:rPr>
                <w:sz w:val="2"/>
                <w:szCs w:val="2"/>
              </w:rPr>
            </w:pPr>
          </w:p>
        </w:tc>
      </w:tr>
      <w:tr>
        <w:trPr>
          <w:trHeight w:val="330"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7"/>
              <w:ind w:left="61"/>
              <w:jc w:val="left"/>
              <w:rPr>
                <w:sz w:val="18"/>
              </w:rPr>
            </w:pPr>
            <w:r>
              <w:rPr>
                <w:sz w:val="18"/>
              </w:rPr>
              <w:t>1 MHz</w:t>
            </w:r>
          </w:p>
        </w:tc>
        <w:tc>
          <w:tcPr>
            <w:tcW w:w="1405" w:type="dxa"/>
          </w:tcPr>
          <w:p>
            <w:pPr>
              <w:pStyle w:val="TableParagraph"/>
              <w:spacing w:before="47"/>
              <w:ind w:left="508" w:right="494"/>
              <w:rPr>
                <w:sz w:val="18"/>
              </w:rPr>
            </w:pPr>
            <w:r>
              <w:rPr>
                <w:sz w:val="18"/>
              </w:rPr>
              <w:t>0.56</w:t>
            </w:r>
          </w:p>
        </w:tc>
        <w:tc>
          <w:tcPr>
            <w:tcW w:w="1392" w:type="dxa"/>
          </w:tcPr>
          <w:p>
            <w:pPr>
              <w:pStyle w:val="TableParagraph"/>
              <w:spacing w:before="47"/>
              <w:ind w:left="502" w:right="487"/>
              <w:rPr>
                <w:sz w:val="18"/>
              </w:rPr>
            </w:pPr>
            <w:r>
              <w:rPr>
                <w:sz w:val="18"/>
              </w:rPr>
              <w:t>0.44</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500 kHz</w:t>
            </w:r>
          </w:p>
        </w:tc>
        <w:tc>
          <w:tcPr>
            <w:tcW w:w="1405" w:type="dxa"/>
          </w:tcPr>
          <w:p>
            <w:pPr>
              <w:pStyle w:val="TableParagraph"/>
              <w:spacing w:before="45"/>
              <w:ind w:left="508" w:right="495"/>
              <w:rPr>
                <w:sz w:val="18"/>
              </w:rPr>
            </w:pPr>
            <w:r>
              <w:rPr>
                <w:sz w:val="18"/>
              </w:rPr>
              <w:t>0.49</w:t>
            </w:r>
          </w:p>
        </w:tc>
        <w:tc>
          <w:tcPr>
            <w:tcW w:w="1392" w:type="dxa"/>
          </w:tcPr>
          <w:p>
            <w:pPr>
              <w:pStyle w:val="TableParagraph"/>
              <w:spacing w:before="45"/>
              <w:ind w:left="502" w:right="488"/>
              <w:rPr>
                <w:sz w:val="18"/>
              </w:rPr>
            </w:pPr>
            <w:r>
              <w:rPr>
                <w:sz w:val="18"/>
              </w:rPr>
              <w:t>0.42</w:t>
            </w:r>
          </w:p>
        </w:tc>
        <w:tc>
          <w:tcPr>
            <w:tcW w:w="697" w:type="dxa"/>
            <w:vMerge/>
            <w:tcBorders>
              <w:top w:val="nil"/>
            </w:tcBorders>
          </w:tcPr>
          <w:p>
            <w:pPr>
              <w:rPr>
                <w:sz w:val="2"/>
                <w:szCs w:val="2"/>
              </w:rPr>
            </w:pPr>
          </w:p>
        </w:tc>
      </w:tr>
      <w:tr>
        <w:trPr>
          <w:trHeight w:val="329" w:hRule="atLeast"/>
        </w:trPr>
        <w:tc>
          <w:tcPr>
            <w:tcW w:w="794" w:type="dxa"/>
            <w:vMerge/>
            <w:tcBorders>
              <w:top w:val="nil"/>
            </w:tcBorders>
          </w:tcPr>
          <w:p>
            <w:pPr>
              <w:rPr>
                <w:sz w:val="2"/>
                <w:szCs w:val="2"/>
              </w:rPr>
            </w:pPr>
          </w:p>
        </w:tc>
        <w:tc>
          <w:tcPr>
            <w:tcW w:w="1087" w:type="dxa"/>
            <w:vMerge/>
            <w:tcBorders>
              <w:top w:val="nil"/>
            </w:tcBorders>
          </w:tcPr>
          <w:p>
            <w:pPr>
              <w:rPr>
                <w:sz w:val="2"/>
                <w:szCs w:val="2"/>
              </w:rPr>
            </w:pPr>
          </w:p>
        </w:tc>
        <w:tc>
          <w:tcPr>
            <w:tcW w:w="1803" w:type="dxa"/>
            <w:vMerge/>
            <w:tcBorders>
              <w:top w:val="nil"/>
            </w:tcBorders>
          </w:tcPr>
          <w:p>
            <w:pPr>
              <w:rPr>
                <w:sz w:val="2"/>
                <w:szCs w:val="2"/>
              </w:rPr>
            </w:pPr>
          </w:p>
        </w:tc>
        <w:tc>
          <w:tcPr>
            <w:tcW w:w="884" w:type="dxa"/>
          </w:tcPr>
          <w:p>
            <w:pPr>
              <w:pStyle w:val="TableParagraph"/>
              <w:spacing w:before="45"/>
              <w:ind w:left="61"/>
              <w:jc w:val="left"/>
              <w:rPr>
                <w:sz w:val="18"/>
              </w:rPr>
            </w:pPr>
            <w:r>
              <w:rPr>
                <w:sz w:val="18"/>
              </w:rPr>
              <w:t>125 kHz</w:t>
            </w:r>
          </w:p>
        </w:tc>
        <w:tc>
          <w:tcPr>
            <w:tcW w:w="1405" w:type="dxa"/>
          </w:tcPr>
          <w:p>
            <w:pPr>
              <w:pStyle w:val="TableParagraph"/>
              <w:spacing w:before="45"/>
              <w:ind w:left="508" w:right="495"/>
              <w:rPr>
                <w:sz w:val="18"/>
              </w:rPr>
            </w:pPr>
            <w:r>
              <w:rPr>
                <w:sz w:val="18"/>
              </w:rPr>
              <w:t>0.43</w:t>
            </w:r>
          </w:p>
        </w:tc>
        <w:tc>
          <w:tcPr>
            <w:tcW w:w="1392" w:type="dxa"/>
          </w:tcPr>
          <w:p>
            <w:pPr>
              <w:pStyle w:val="TableParagraph"/>
              <w:spacing w:before="45"/>
              <w:ind w:left="502" w:right="488"/>
              <w:rPr>
                <w:sz w:val="18"/>
              </w:rPr>
            </w:pPr>
            <w:r>
              <w:rPr>
                <w:sz w:val="18"/>
              </w:rPr>
              <w:t>0.41</w:t>
            </w:r>
          </w:p>
        </w:tc>
        <w:tc>
          <w:tcPr>
            <w:tcW w:w="697" w:type="dxa"/>
            <w:vMerge/>
            <w:tcBorders>
              <w:top w:val="nil"/>
            </w:tcBorders>
          </w:tcPr>
          <w:p>
            <w:pPr>
              <w:rPr>
                <w:sz w:val="2"/>
                <w:szCs w:val="2"/>
              </w:rPr>
            </w:pPr>
          </w:p>
        </w:tc>
      </w:tr>
    </w:tbl>
    <w:p>
      <w:pPr>
        <w:pStyle w:val="ListParagraph"/>
        <w:numPr>
          <w:ilvl w:val="0"/>
          <w:numId w:val="20"/>
        </w:numPr>
        <w:tabs>
          <w:tab w:pos="1583" w:val="left" w:leader="none"/>
        </w:tabs>
        <w:spacing w:line="240" w:lineRule="auto" w:before="66" w:after="0"/>
        <w:ind w:left="1582" w:right="0" w:hanging="284"/>
        <w:jc w:val="left"/>
        <w:rPr>
          <w:sz w:val="16"/>
        </w:rPr>
      </w:pPr>
      <w:r>
        <w:rPr>
          <w:sz w:val="16"/>
        </w:rPr>
        <w:t>Typical values are measures at </w:t>
      </w:r>
      <w:r>
        <w:rPr>
          <w:spacing w:val="-5"/>
          <w:sz w:val="16"/>
        </w:rPr>
        <w:t>T</w:t>
      </w:r>
      <w:r>
        <w:rPr>
          <w:spacing w:val="-5"/>
          <w:position w:val="-3"/>
          <w:sz w:val="12"/>
        </w:rPr>
        <w:t>A </w:t>
      </w:r>
      <w:r>
        <w:rPr>
          <w:sz w:val="16"/>
        </w:rPr>
        <w:t>= 25 °C, V</w:t>
      </w:r>
      <w:r>
        <w:rPr>
          <w:position w:val="-3"/>
          <w:sz w:val="12"/>
        </w:rPr>
        <w:t>DD </w:t>
      </w:r>
      <w:r>
        <w:rPr>
          <w:sz w:val="16"/>
        </w:rPr>
        <w:t>= 3.3</w:t>
      </w:r>
      <w:r>
        <w:rPr>
          <w:spacing w:val="-18"/>
          <w:sz w:val="16"/>
        </w:rPr>
        <w:t> </w:t>
      </w:r>
      <w:r>
        <w:rPr>
          <w:spacing w:val="-8"/>
          <w:sz w:val="16"/>
        </w:rPr>
        <w:t>V.</w:t>
      </w:r>
    </w:p>
    <w:p>
      <w:pPr>
        <w:pStyle w:val="ListParagraph"/>
        <w:numPr>
          <w:ilvl w:val="0"/>
          <w:numId w:val="20"/>
        </w:numPr>
        <w:tabs>
          <w:tab w:pos="1583" w:val="left" w:leader="none"/>
        </w:tabs>
        <w:spacing w:line="208" w:lineRule="auto" w:before="77" w:after="0"/>
        <w:ind w:left="1582" w:right="2293" w:hanging="284"/>
        <w:jc w:val="left"/>
        <w:rPr>
          <w:sz w:val="16"/>
        </w:rPr>
      </w:pPr>
      <w:r>
        <w:rPr>
          <w:sz w:val="16"/>
        </w:rPr>
        <w:t>Add</w:t>
      </w:r>
      <w:r>
        <w:rPr>
          <w:spacing w:val="-3"/>
          <w:sz w:val="16"/>
        </w:rPr>
        <w:t> </w:t>
      </w:r>
      <w:r>
        <w:rPr>
          <w:sz w:val="16"/>
        </w:rPr>
        <w:t>an</w:t>
      </w:r>
      <w:r>
        <w:rPr>
          <w:spacing w:val="-3"/>
          <w:sz w:val="16"/>
        </w:rPr>
        <w:t> </w:t>
      </w:r>
      <w:r>
        <w:rPr>
          <w:sz w:val="16"/>
        </w:rPr>
        <w:t>additional</w:t>
      </w:r>
      <w:r>
        <w:rPr>
          <w:spacing w:val="-3"/>
          <w:sz w:val="16"/>
        </w:rPr>
        <w:t> </w:t>
      </w:r>
      <w:r>
        <w:rPr>
          <w:sz w:val="16"/>
        </w:rPr>
        <w:t>power</w:t>
      </w:r>
      <w:r>
        <w:rPr>
          <w:spacing w:val="-2"/>
          <w:sz w:val="16"/>
        </w:rPr>
        <w:t> </w:t>
      </w:r>
      <w:r>
        <w:rPr>
          <w:sz w:val="16"/>
        </w:rPr>
        <w:t>consumption</w:t>
      </w:r>
      <w:r>
        <w:rPr>
          <w:spacing w:val="-3"/>
          <w:sz w:val="16"/>
        </w:rPr>
        <w:t> </w:t>
      </w:r>
      <w:r>
        <w:rPr>
          <w:sz w:val="16"/>
        </w:rPr>
        <w:t>of</w:t>
      </w:r>
      <w:r>
        <w:rPr>
          <w:spacing w:val="-3"/>
          <w:sz w:val="16"/>
        </w:rPr>
        <w:t> </w:t>
      </w:r>
      <w:r>
        <w:rPr>
          <w:sz w:val="16"/>
        </w:rPr>
        <w:t>0.8</w:t>
      </w:r>
      <w:r>
        <w:rPr>
          <w:spacing w:val="-3"/>
          <w:sz w:val="16"/>
        </w:rPr>
        <w:t> </w:t>
      </w:r>
      <w:r>
        <w:rPr>
          <w:sz w:val="16"/>
        </w:rPr>
        <w:t>mA</w:t>
      </w:r>
      <w:r>
        <w:rPr>
          <w:spacing w:val="-2"/>
          <w:sz w:val="16"/>
        </w:rPr>
        <w:t> </w:t>
      </w:r>
      <w:r>
        <w:rPr>
          <w:sz w:val="16"/>
        </w:rPr>
        <w:t>per</w:t>
      </w:r>
      <w:r>
        <w:rPr>
          <w:spacing w:val="-1"/>
          <w:sz w:val="16"/>
        </w:rPr>
        <w:t> </w:t>
      </w:r>
      <w:r>
        <w:rPr>
          <w:sz w:val="16"/>
        </w:rPr>
        <w:t>ADC</w:t>
      </w:r>
      <w:r>
        <w:rPr>
          <w:spacing w:val="-1"/>
          <w:sz w:val="16"/>
        </w:rPr>
        <w:t> </w:t>
      </w:r>
      <w:r>
        <w:rPr>
          <w:sz w:val="16"/>
        </w:rPr>
        <w:t>for</w:t>
      </w:r>
      <w:r>
        <w:rPr>
          <w:spacing w:val="-3"/>
          <w:sz w:val="16"/>
        </w:rPr>
        <w:t> </w:t>
      </w:r>
      <w:r>
        <w:rPr>
          <w:sz w:val="16"/>
        </w:rPr>
        <w:t>the</w:t>
      </w:r>
      <w:r>
        <w:rPr>
          <w:spacing w:val="-1"/>
          <w:sz w:val="16"/>
        </w:rPr>
        <w:t> </w:t>
      </w:r>
      <w:r>
        <w:rPr>
          <w:sz w:val="16"/>
        </w:rPr>
        <w:t>analog</w:t>
      </w:r>
      <w:r>
        <w:rPr>
          <w:spacing w:val="-1"/>
          <w:sz w:val="16"/>
        </w:rPr>
        <w:t> </w:t>
      </w:r>
      <w:r>
        <w:rPr>
          <w:sz w:val="16"/>
        </w:rPr>
        <w:t>part.</w:t>
      </w:r>
      <w:r>
        <w:rPr>
          <w:spacing w:val="-3"/>
          <w:sz w:val="16"/>
        </w:rPr>
        <w:t> </w:t>
      </w:r>
      <w:r>
        <w:rPr>
          <w:sz w:val="16"/>
        </w:rPr>
        <w:t>In</w:t>
      </w:r>
      <w:r>
        <w:rPr>
          <w:spacing w:val="-3"/>
          <w:sz w:val="16"/>
        </w:rPr>
        <w:t> </w:t>
      </w:r>
      <w:r>
        <w:rPr>
          <w:sz w:val="16"/>
        </w:rPr>
        <w:t>applications,</w:t>
      </w:r>
      <w:r>
        <w:rPr>
          <w:spacing w:val="-3"/>
          <w:sz w:val="16"/>
        </w:rPr>
        <w:t> </w:t>
      </w:r>
      <w:r>
        <w:rPr>
          <w:sz w:val="16"/>
        </w:rPr>
        <w:t>this consumption occurs only while the ADC is on (ADON bit is set in the ADC_CR2</w:t>
      </w:r>
      <w:r>
        <w:rPr>
          <w:spacing w:val="-28"/>
          <w:sz w:val="16"/>
        </w:rPr>
        <w:t> </w:t>
      </w:r>
      <w:r>
        <w:rPr>
          <w:sz w:val="16"/>
        </w:rPr>
        <w:t>register).</w:t>
      </w:r>
    </w:p>
    <w:p>
      <w:pPr>
        <w:pStyle w:val="ListParagraph"/>
        <w:numPr>
          <w:ilvl w:val="0"/>
          <w:numId w:val="20"/>
        </w:numPr>
        <w:tabs>
          <w:tab w:pos="1583" w:val="left" w:leader="none"/>
        </w:tabs>
        <w:spacing w:line="240" w:lineRule="auto" w:before="94" w:after="0"/>
        <w:ind w:left="1582" w:right="0" w:hanging="284"/>
        <w:jc w:val="left"/>
        <w:rPr>
          <w:sz w:val="16"/>
        </w:rPr>
      </w:pPr>
      <w:r>
        <w:rPr>
          <w:sz w:val="16"/>
        </w:rPr>
        <w:t>External clock is 8 MHz and PLL is on when f</w:t>
      </w:r>
      <w:r>
        <w:rPr>
          <w:position w:val="-3"/>
          <w:sz w:val="12"/>
        </w:rPr>
        <w:t>HCLK </w:t>
      </w:r>
      <w:r>
        <w:rPr>
          <w:sz w:val="16"/>
        </w:rPr>
        <w:t>&gt; 8</w:t>
      </w:r>
      <w:r>
        <w:rPr>
          <w:spacing w:val="-21"/>
          <w:sz w:val="16"/>
        </w:rPr>
        <w:t> </w:t>
      </w:r>
      <w:r>
        <w:rPr>
          <w:sz w:val="16"/>
        </w:rPr>
        <w:t>MHz.</w:t>
      </w:r>
    </w:p>
    <w:p>
      <w:pPr>
        <w:spacing w:after="0" w:line="240" w:lineRule="auto"/>
        <w:jc w:val="left"/>
        <w:rPr>
          <w:sz w:val="16"/>
        </w:rPr>
        <w:sectPr>
          <w:pgSz w:w="11900" w:h="16840"/>
          <w:pgMar w:header="1172" w:footer="1899" w:top="1480" w:bottom="2080" w:left="1180" w:right="0"/>
        </w:sectPr>
      </w:pPr>
    </w:p>
    <w:p>
      <w:pPr>
        <w:pStyle w:val="BodyText"/>
        <w:spacing w:before="4"/>
        <w:rPr>
          <w:sz w:val="17"/>
        </w:rPr>
      </w:pPr>
    </w:p>
    <w:p>
      <w:pPr>
        <w:pStyle w:val="Heading4"/>
      </w:pPr>
      <w:r>
        <w:rPr/>
        <w:t>On-chip peripheral current consumption</w:t>
      </w:r>
    </w:p>
    <w:p>
      <w:pPr>
        <w:pStyle w:val="BodyText"/>
        <w:spacing w:line="249" w:lineRule="auto" w:before="152"/>
        <w:ind w:left="1299" w:right="1309"/>
      </w:pPr>
      <w:r>
        <w:rPr/>
        <w:t>The current consumption of the on-chip peripherals is given in </w:t>
      </w:r>
      <w:hyperlink w:history="true" w:anchor="_bookmark86">
        <w:r>
          <w:rPr>
            <w:i/>
            <w:color w:val="0000FF"/>
            <w:spacing w:val="-4"/>
          </w:rPr>
          <w:t>Table </w:t>
        </w:r>
        <w:r>
          <w:rPr>
            <w:i/>
            <w:color w:val="0000FF"/>
          </w:rPr>
          <w:t>19</w:t>
        </w:r>
      </w:hyperlink>
      <w:r>
        <w:rPr/>
        <w:t>. The MCU is placed under the following conditions:</w:t>
      </w:r>
    </w:p>
    <w:p>
      <w:pPr>
        <w:pStyle w:val="ListParagraph"/>
        <w:numPr>
          <w:ilvl w:val="1"/>
          <w:numId w:val="18"/>
        </w:numPr>
        <w:tabs>
          <w:tab w:pos="1725" w:val="left" w:leader="none"/>
          <w:tab w:pos="1726" w:val="left" w:leader="none"/>
        </w:tabs>
        <w:spacing w:line="240" w:lineRule="auto" w:before="48" w:after="0"/>
        <w:ind w:left="1725" w:right="0" w:hanging="427"/>
        <w:jc w:val="left"/>
        <w:rPr>
          <w:sz w:val="20"/>
        </w:rPr>
      </w:pPr>
      <w:r>
        <w:rPr>
          <w:sz w:val="20"/>
        </w:rPr>
        <w:t>all I/O pins are in input mode with a static value at V</w:t>
      </w:r>
      <w:r>
        <w:rPr>
          <w:position w:val="-4"/>
          <w:sz w:val="16"/>
        </w:rPr>
        <w:t>DD </w:t>
      </w:r>
      <w:r>
        <w:rPr>
          <w:sz w:val="20"/>
        </w:rPr>
        <w:t>or V</w:t>
      </w:r>
      <w:r>
        <w:rPr>
          <w:position w:val="-4"/>
          <w:sz w:val="16"/>
        </w:rPr>
        <w:t>SS </w:t>
      </w:r>
      <w:r>
        <w:rPr>
          <w:sz w:val="20"/>
        </w:rPr>
        <w:t>(no</w:t>
      </w:r>
      <w:r>
        <w:rPr>
          <w:spacing w:val="16"/>
          <w:sz w:val="20"/>
        </w:rPr>
        <w:t> </w:t>
      </w:r>
      <w:r>
        <w:rPr>
          <w:sz w:val="20"/>
        </w:rPr>
        <w:t>load)</w:t>
      </w:r>
    </w:p>
    <w:p>
      <w:pPr>
        <w:pStyle w:val="ListParagraph"/>
        <w:numPr>
          <w:ilvl w:val="1"/>
          <w:numId w:val="18"/>
        </w:numPr>
        <w:tabs>
          <w:tab w:pos="1725" w:val="left" w:leader="none"/>
          <w:tab w:pos="1726" w:val="left" w:leader="none"/>
        </w:tabs>
        <w:spacing w:line="240" w:lineRule="auto" w:before="15" w:after="0"/>
        <w:ind w:left="1725" w:right="0" w:hanging="427"/>
        <w:jc w:val="left"/>
        <w:rPr>
          <w:sz w:val="20"/>
        </w:rPr>
      </w:pPr>
      <w:r>
        <w:rPr>
          <w:sz w:val="20"/>
        </w:rPr>
        <w:t>all peripherals are disabled unless otherwise</w:t>
      </w:r>
      <w:r>
        <w:rPr>
          <w:spacing w:val="-2"/>
          <w:sz w:val="20"/>
        </w:rPr>
        <w:t> </w:t>
      </w:r>
      <w:r>
        <w:rPr>
          <w:sz w:val="20"/>
        </w:rPr>
        <w:t>mentioned</w:t>
      </w:r>
    </w:p>
    <w:p>
      <w:pPr>
        <w:pStyle w:val="ListParagraph"/>
        <w:numPr>
          <w:ilvl w:val="1"/>
          <w:numId w:val="18"/>
        </w:numPr>
        <w:tabs>
          <w:tab w:pos="1725" w:val="left" w:leader="none"/>
          <w:tab w:pos="1726" w:val="left" w:leader="none"/>
        </w:tabs>
        <w:spacing w:line="240" w:lineRule="auto" w:before="55" w:after="0"/>
        <w:ind w:left="1725" w:right="0" w:hanging="427"/>
        <w:jc w:val="left"/>
        <w:rPr>
          <w:sz w:val="20"/>
        </w:rPr>
      </w:pPr>
      <w:r>
        <w:rPr>
          <w:sz w:val="20"/>
        </w:rPr>
        <w:t>the given value is calculated by measuring the current</w:t>
      </w:r>
      <w:r>
        <w:rPr>
          <w:spacing w:val="-5"/>
          <w:sz w:val="20"/>
        </w:rPr>
        <w:t> </w:t>
      </w:r>
      <w:r>
        <w:rPr>
          <w:sz w:val="20"/>
        </w:rPr>
        <w:t>consumption</w:t>
      </w:r>
    </w:p>
    <w:p>
      <w:pPr>
        <w:pStyle w:val="ListParagraph"/>
        <w:numPr>
          <w:ilvl w:val="2"/>
          <w:numId w:val="18"/>
        </w:numPr>
        <w:tabs>
          <w:tab w:pos="2149" w:val="left" w:leader="none"/>
          <w:tab w:pos="2150" w:val="left" w:leader="none"/>
        </w:tabs>
        <w:spacing w:line="240" w:lineRule="auto" w:before="69" w:after="0"/>
        <w:ind w:left="2149" w:right="0" w:hanging="425"/>
        <w:jc w:val="left"/>
        <w:rPr>
          <w:sz w:val="20"/>
        </w:rPr>
      </w:pPr>
      <w:r>
        <w:rPr>
          <w:sz w:val="20"/>
        </w:rPr>
        <w:t>with all peripherals clocked</w:t>
      </w:r>
      <w:r>
        <w:rPr>
          <w:spacing w:val="-1"/>
          <w:sz w:val="20"/>
        </w:rPr>
        <w:t> </w:t>
      </w:r>
      <w:r>
        <w:rPr>
          <w:sz w:val="20"/>
        </w:rPr>
        <w:t>off</w:t>
      </w:r>
    </w:p>
    <w:p>
      <w:pPr>
        <w:pStyle w:val="ListParagraph"/>
        <w:numPr>
          <w:ilvl w:val="2"/>
          <w:numId w:val="18"/>
        </w:numPr>
        <w:tabs>
          <w:tab w:pos="2149" w:val="left" w:leader="none"/>
          <w:tab w:pos="2150" w:val="left" w:leader="none"/>
        </w:tabs>
        <w:spacing w:line="240" w:lineRule="auto" w:before="70" w:after="0"/>
        <w:ind w:left="2149" w:right="0" w:hanging="425"/>
        <w:jc w:val="left"/>
        <w:rPr>
          <w:sz w:val="20"/>
        </w:rPr>
      </w:pPr>
      <w:r>
        <w:rPr>
          <w:sz w:val="20"/>
        </w:rPr>
        <w:t>with only one peripheral clocked on</w:t>
      </w:r>
    </w:p>
    <w:p>
      <w:pPr>
        <w:pStyle w:val="ListParagraph"/>
        <w:numPr>
          <w:ilvl w:val="1"/>
          <w:numId w:val="18"/>
        </w:numPr>
        <w:tabs>
          <w:tab w:pos="1725" w:val="left" w:leader="none"/>
          <w:tab w:pos="1726" w:val="left" w:leader="none"/>
        </w:tabs>
        <w:spacing w:line="269" w:lineRule="exact" w:before="56" w:after="0"/>
        <w:ind w:left="1725" w:right="0" w:hanging="427"/>
        <w:jc w:val="left"/>
        <w:rPr>
          <w:sz w:val="20"/>
        </w:rPr>
      </w:pPr>
      <w:r>
        <w:rPr>
          <w:sz w:val="20"/>
        </w:rPr>
        <w:t>ambient operating temperature and V</w:t>
      </w:r>
      <w:r>
        <w:rPr>
          <w:position w:val="-4"/>
          <w:sz w:val="16"/>
        </w:rPr>
        <w:t>DD </w:t>
      </w:r>
      <w:r>
        <w:rPr>
          <w:sz w:val="20"/>
        </w:rPr>
        <w:t>supply voltage conditions summarized</w:t>
      </w:r>
      <w:r>
        <w:rPr>
          <w:spacing w:val="-2"/>
          <w:sz w:val="20"/>
        </w:rPr>
        <w:t> </w:t>
      </w:r>
      <w:r>
        <w:rPr>
          <w:sz w:val="20"/>
        </w:rPr>
        <w:t>in</w:t>
      </w:r>
    </w:p>
    <w:p>
      <w:pPr>
        <w:spacing w:line="214" w:lineRule="exact" w:before="0"/>
        <w:ind w:left="1725" w:right="0" w:firstLine="0"/>
        <w:jc w:val="left"/>
        <w:rPr>
          <w:i/>
          <w:sz w:val="20"/>
        </w:rPr>
      </w:pPr>
      <w:hyperlink w:history="true" w:anchor="_bookmark61">
        <w:r>
          <w:rPr>
            <w:i/>
            <w:color w:val="0000FF"/>
            <w:sz w:val="20"/>
          </w:rPr>
          <w:t>Table 6</w:t>
        </w:r>
      </w:hyperlink>
    </w:p>
    <w:p>
      <w:pPr>
        <w:pStyle w:val="BodyText"/>
        <w:spacing w:before="9"/>
        <w:rPr>
          <w:i/>
          <w:sz w:val="21"/>
        </w:rPr>
      </w:pPr>
    </w:p>
    <w:p>
      <w:pPr>
        <w:pStyle w:val="Heading6"/>
        <w:spacing w:before="0" w:after="39"/>
        <w:ind w:right="411"/>
        <w:jc w:val="center"/>
      </w:pPr>
      <w:bookmarkStart w:name="Table 19. Peripheral current consumption" w:id="217"/>
      <w:bookmarkEnd w:id="217"/>
      <w:r>
        <w:rPr>
          <w:b w:val="0"/>
        </w:rPr>
      </w:r>
      <w:bookmarkStart w:name="_bookmark86" w:id="218"/>
      <w:bookmarkEnd w:id="218"/>
      <w:r>
        <w:rPr>
          <w:b w:val="0"/>
        </w:rPr>
      </w:r>
      <w:r>
        <w:rPr/>
        <w:t>Table 19. Peripheral current consumption</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3318"/>
        <w:gridCol w:w="2053"/>
      </w:tblGrid>
      <w:tr>
        <w:trPr>
          <w:trHeight w:val="420" w:hRule="atLeast"/>
        </w:trPr>
        <w:tc>
          <w:tcPr>
            <w:tcW w:w="6011" w:type="dxa"/>
            <w:gridSpan w:val="2"/>
            <w:tcBorders>
              <w:bottom w:val="single" w:sz="12" w:space="0" w:color="000000"/>
            </w:tcBorders>
          </w:tcPr>
          <w:p>
            <w:pPr>
              <w:pStyle w:val="TableParagraph"/>
              <w:spacing w:before="96"/>
              <w:ind w:left="2495" w:right="2484"/>
              <w:rPr>
                <w:b/>
                <w:sz w:val="18"/>
              </w:rPr>
            </w:pPr>
            <w:r>
              <w:rPr>
                <w:b/>
                <w:sz w:val="18"/>
              </w:rPr>
              <w:t>Peripherals</w:t>
            </w:r>
          </w:p>
        </w:tc>
        <w:tc>
          <w:tcPr>
            <w:tcW w:w="2053" w:type="dxa"/>
            <w:tcBorders>
              <w:bottom w:val="single" w:sz="12" w:space="0" w:color="000000"/>
            </w:tcBorders>
          </w:tcPr>
          <w:p>
            <w:pPr>
              <w:pStyle w:val="TableParagraph"/>
              <w:spacing w:before="81"/>
              <w:ind w:left="642" w:right="634"/>
              <w:rPr>
                <w:b/>
                <w:sz w:val="20"/>
              </w:rPr>
            </w:pPr>
            <w:r>
              <w:rPr>
                <w:b/>
                <w:sz w:val="20"/>
              </w:rPr>
              <w:t>µA/MHz</w:t>
            </w:r>
          </w:p>
        </w:tc>
      </w:tr>
      <w:tr>
        <w:trPr>
          <w:trHeight w:val="319" w:hRule="atLeast"/>
        </w:trPr>
        <w:tc>
          <w:tcPr>
            <w:tcW w:w="2693" w:type="dxa"/>
            <w:vMerge w:val="restart"/>
            <w:tcBorders>
              <w:top w:val="single" w:sz="12" w:space="0" w:color="000000"/>
            </w:tcBorders>
          </w:tcPr>
          <w:p>
            <w:pPr>
              <w:pStyle w:val="TableParagraph"/>
              <w:spacing w:before="10"/>
              <w:jc w:val="left"/>
              <w:rPr>
                <w:b/>
                <w:sz w:val="17"/>
              </w:rPr>
            </w:pPr>
          </w:p>
          <w:p>
            <w:pPr>
              <w:pStyle w:val="TableParagraph"/>
              <w:ind w:left="542"/>
              <w:jc w:val="left"/>
              <w:rPr>
                <w:sz w:val="18"/>
              </w:rPr>
            </w:pPr>
            <w:r>
              <w:rPr>
                <w:sz w:val="18"/>
              </w:rPr>
              <w:t>AHB (up to 72 MHz)</w:t>
            </w:r>
          </w:p>
        </w:tc>
        <w:tc>
          <w:tcPr>
            <w:tcW w:w="3318" w:type="dxa"/>
            <w:tcBorders>
              <w:top w:val="single" w:sz="12" w:space="0" w:color="000000"/>
            </w:tcBorders>
          </w:tcPr>
          <w:p>
            <w:pPr>
              <w:pStyle w:val="TableParagraph"/>
              <w:spacing w:before="35"/>
              <w:ind w:left="1118" w:right="1108"/>
              <w:rPr>
                <w:sz w:val="18"/>
              </w:rPr>
            </w:pPr>
            <w:r>
              <w:rPr>
                <w:sz w:val="18"/>
              </w:rPr>
              <w:t>DMA1</w:t>
            </w:r>
          </w:p>
        </w:tc>
        <w:tc>
          <w:tcPr>
            <w:tcW w:w="2053" w:type="dxa"/>
            <w:tcBorders>
              <w:top w:val="single" w:sz="12" w:space="0" w:color="000000"/>
            </w:tcBorders>
          </w:tcPr>
          <w:p>
            <w:pPr>
              <w:pStyle w:val="TableParagraph"/>
              <w:spacing w:before="35"/>
              <w:ind w:left="641" w:right="634"/>
              <w:rPr>
                <w:sz w:val="18"/>
              </w:rPr>
            </w:pPr>
            <w:r>
              <w:rPr>
                <w:sz w:val="18"/>
              </w:rPr>
              <w:t>16.53</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14"/>
              <w:ind w:left="1117" w:right="1108"/>
              <w:rPr>
                <w:sz w:val="14"/>
              </w:rPr>
            </w:pPr>
            <w:r>
              <w:rPr>
                <w:sz w:val="18"/>
              </w:rPr>
              <w:t>BusMatrix</w:t>
            </w:r>
            <w:r>
              <w:rPr>
                <w:position w:val="7"/>
                <w:sz w:val="14"/>
              </w:rPr>
              <w:t>(1)</w:t>
            </w:r>
          </w:p>
        </w:tc>
        <w:tc>
          <w:tcPr>
            <w:tcW w:w="2053" w:type="dxa"/>
          </w:tcPr>
          <w:p>
            <w:pPr>
              <w:pStyle w:val="TableParagraph"/>
              <w:spacing w:before="47"/>
              <w:ind w:left="642" w:right="631"/>
              <w:rPr>
                <w:sz w:val="18"/>
              </w:rPr>
            </w:pPr>
            <w:r>
              <w:rPr>
                <w:sz w:val="18"/>
              </w:rPr>
              <w:t>8.33</w:t>
            </w:r>
          </w:p>
        </w:tc>
      </w:tr>
      <w:tr>
        <w:trPr>
          <w:trHeight w:val="329" w:hRule="atLeast"/>
        </w:trPr>
        <w:tc>
          <w:tcPr>
            <w:tcW w:w="2693"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26"/>
              <w:ind w:left="497"/>
              <w:jc w:val="left"/>
              <w:rPr>
                <w:sz w:val="18"/>
              </w:rPr>
            </w:pPr>
            <w:r>
              <w:rPr>
                <w:sz w:val="18"/>
              </w:rPr>
              <w:t>APB1 (up to 36 MHz)</w:t>
            </w:r>
          </w:p>
        </w:tc>
        <w:tc>
          <w:tcPr>
            <w:tcW w:w="3318" w:type="dxa"/>
          </w:tcPr>
          <w:p>
            <w:pPr>
              <w:pStyle w:val="TableParagraph"/>
              <w:spacing w:before="45"/>
              <w:ind w:left="1117" w:right="1108"/>
              <w:rPr>
                <w:sz w:val="18"/>
              </w:rPr>
            </w:pPr>
            <w:r>
              <w:rPr>
                <w:sz w:val="18"/>
              </w:rPr>
              <w:t>APB1-Bridge</w:t>
            </w:r>
          </w:p>
        </w:tc>
        <w:tc>
          <w:tcPr>
            <w:tcW w:w="2053" w:type="dxa"/>
          </w:tcPr>
          <w:p>
            <w:pPr>
              <w:pStyle w:val="TableParagraph"/>
              <w:spacing w:before="45"/>
              <w:ind w:left="641" w:right="634"/>
              <w:rPr>
                <w:sz w:val="18"/>
              </w:rPr>
            </w:pPr>
            <w:r>
              <w:rPr>
                <w:sz w:val="18"/>
              </w:rPr>
              <w:t>10.28</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47"/>
              <w:ind w:left="1117" w:right="1108"/>
              <w:rPr>
                <w:sz w:val="18"/>
              </w:rPr>
            </w:pPr>
            <w:r>
              <w:rPr>
                <w:sz w:val="18"/>
              </w:rPr>
              <w:t>TIM2</w:t>
            </w:r>
          </w:p>
        </w:tc>
        <w:tc>
          <w:tcPr>
            <w:tcW w:w="2053" w:type="dxa"/>
          </w:tcPr>
          <w:p>
            <w:pPr>
              <w:pStyle w:val="TableParagraph"/>
              <w:spacing w:before="47"/>
              <w:ind w:left="642" w:right="634"/>
              <w:rPr>
                <w:sz w:val="18"/>
              </w:rPr>
            </w:pPr>
            <w:r>
              <w:rPr>
                <w:sz w:val="18"/>
              </w:rPr>
              <w:t>32.50</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7" w:right="1108"/>
              <w:rPr>
                <w:sz w:val="18"/>
              </w:rPr>
            </w:pPr>
            <w:r>
              <w:rPr>
                <w:sz w:val="18"/>
              </w:rPr>
              <w:t>TIM3</w:t>
            </w:r>
          </w:p>
        </w:tc>
        <w:tc>
          <w:tcPr>
            <w:tcW w:w="2053" w:type="dxa"/>
          </w:tcPr>
          <w:p>
            <w:pPr>
              <w:pStyle w:val="TableParagraph"/>
              <w:spacing w:before="45"/>
              <w:ind w:left="642" w:right="634"/>
              <w:rPr>
                <w:sz w:val="18"/>
              </w:rPr>
            </w:pPr>
            <w:r>
              <w:rPr>
                <w:sz w:val="18"/>
              </w:rPr>
              <w:t>31.39</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7" w:right="1108"/>
              <w:rPr>
                <w:sz w:val="18"/>
              </w:rPr>
            </w:pPr>
            <w:r>
              <w:rPr>
                <w:sz w:val="18"/>
              </w:rPr>
              <w:t>TIM4</w:t>
            </w:r>
          </w:p>
        </w:tc>
        <w:tc>
          <w:tcPr>
            <w:tcW w:w="2053" w:type="dxa"/>
          </w:tcPr>
          <w:p>
            <w:pPr>
              <w:pStyle w:val="TableParagraph"/>
              <w:spacing w:before="45"/>
              <w:ind w:left="642" w:right="634"/>
              <w:rPr>
                <w:sz w:val="18"/>
              </w:rPr>
            </w:pPr>
            <w:r>
              <w:rPr>
                <w:sz w:val="18"/>
              </w:rPr>
              <w:t>31.94</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47"/>
              <w:ind w:left="1116" w:right="1108"/>
              <w:rPr>
                <w:sz w:val="18"/>
              </w:rPr>
            </w:pPr>
            <w:r>
              <w:rPr>
                <w:sz w:val="18"/>
              </w:rPr>
              <w:t>SPI2</w:t>
            </w:r>
          </w:p>
        </w:tc>
        <w:tc>
          <w:tcPr>
            <w:tcW w:w="2053" w:type="dxa"/>
          </w:tcPr>
          <w:p>
            <w:pPr>
              <w:pStyle w:val="TableParagraph"/>
              <w:spacing w:before="47"/>
              <w:ind w:left="642" w:right="631"/>
              <w:rPr>
                <w:sz w:val="18"/>
              </w:rPr>
            </w:pPr>
            <w:r>
              <w:rPr>
                <w:sz w:val="18"/>
              </w:rPr>
              <w:t>4.17</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8" w:right="1108"/>
              <w:rPr>
                <w:sz w:val="18"/>
              </w:rPr>
            </w:pPr>
            <w:r>
              <w:rPr>
                <w:sz w:val="18"/>
              </w:rPr>
              <w:t>USART2</w:t>
            </w:r>
          </w:p>
        </w:tc>
        <w:tc>
          <w:tcPr>
            <w:tcW w:w="2053" w:type="dxa"/>
          </w:tcPr>
          <w:p>
            <w:pPr>
              <w:pStyle w:val="TableParagraph"/>
              <w:spacing w:before="45"/>
              <w:ind w:left="641" w:right="634"/>
              <w:rPr>
                <w:sz w:val="18"/>
              </w:rPr>
            </w:pPr>
            <w:r>
              <w:rPr>
                <w:sz w:val="18"/>
              </w:rPr>
              <w:t>12.22</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8" w:right="1108"/>
              <w:rPr>
                <w:sz w:val="18"/>
              </w:rPr>
            </w:pPr>
            <w:r>
              <w:rPr>
                <w:sz w:val="18"/>
              </w:rPr>
              <w:t>USART3</w:t>
            </w:r>
          </w:p>
        </w:tc>
        <w:tc>
          <w:tcPr>
            <w:tcW w:w="2053" w:type="dxa"/>
          </w:tcPr>
          <w:p>
            <w:pPr>
              <w:pStyle w:val="TableParagraph"/>
              <w:spacing w:before="45"/>
              <w:ind w:left="641" w:right="634"/>
              <w:rPr>
                <w:sz w:val="18"/>
              </w:rPr>
            </w:pPr>
            <w:r>
              <w:rPr>
                <w:sz w:val="18"/>
              </w:rPr>
              <w:t>12.22</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47"/>
              <w:ind w:left="1116" w:right="1108"/>
              <w:rPr>
                <w:sz w:val="18"/>
              </w:rPr>
            </w:pPr>
            <w:r>
              <w:rPr>
                <w:sz w:val="18"/>
              </w:rPr>
              <w:t>I2C1</w:t>
            </w:r>
          </w:p>
        </w:tc>
        <w:tc>
          <w:tcPr>
            <w:tcW w:w="2053" w:type="dxa"/>
          </w:tcPr>
          <w:p>
            <w:pPr>
              <w:pStyle w:val="TableParagraph"/>
              <w:spacing w:before="47"/>
              <w:ind w:left="641" w:right="634"/>
              <w:rPr>
                <w:sz w:val="18"/>
              </w:rPr>
            </w:pPr>
            <w:r>
              <w:rPr>
                <w:sz w:val="18"/>
              </w:rPr>
              <w:t>10.00</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6" w:right="1108"/>
              <w:rPr>
                <w:sz w:val="18"/>
              </w:rPr>
            </w:pPr>
            <w:r>
              <w:rPr>
                <w:sz w:val="18"/>
              </w:rPr>
              <w:t>I2C2</w:t>
            </w:r>
          </w:p>
        </w:tc>
        <w:tc>
          <w:tcPr>
            <w:tcW w:w="2053" w:type="dxa"/>
          </w:tcPr>
          <w:p>
            <w:pPr>
              <w:pStyle w:val="TableParagraph"/>
              <w:spacing w:before="45"/>
              <w:ind w:left="641" w:right="634"/>
              <w:rPr>
                <w:sz w:val="18"/>
              </w:rPr>
            </w:pPr>
            <w:r>
              <w:rPr>
                <w:sz w:val="18"/>
              </w:rPr>
              <w:t>10.00</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7" w:right="1108"/>
              <w:rPr>
                <w:sz w:val="18"/>
              </w:rPr>
            </w:pPr>
            <w:r>
              <w:rPr>
                <w:sz w:val="18"/>
              </w:rPr>
              <w:t>USB</w:t>
            </w:r>
          </w:p>
        </w:tc>
        <w:tc>
          <w:tcPr>
            <w:tcW w:w="2053" w:type="dxa"/>
          </w:tcPr>
          <w:p>
            <w:pPr>
              <w:pStyle w:val="TableParagraph"/>
              <w:spacing w:before="45"/>
              <w:ind w:left="641" w:right="634"/>
              <w:rPr>
                <w:sz w:val="18"/>
              </w:rPr>
            </w:pPr>
            <w:r>
              <w:rPr>
                <w:sz w:val="18"/>
              </w:rPr>
              <w:t>17.78</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47"/>
              <w:ind w:left="1117" w:right="1108"/>
              <w:rPr>
                <w:sz w:val="18"/>
              </w:rPr>
            </w:pPr>
            <w:r>
              <w:rPr>
                <w:sz w:val="18"/>
              </w:rPr>
              <w:t>CAN1</w:t>
            </w:r>
          </w:p>
        </w:tc>
        <w:tc>
          <w:tcPr>
            <w:tcW w:w="2053" w:type="dxa"/>
          </w:tcPr>
          <w:p>
            <w:pPr>
              <w:pStyle w:val="TableParagraph"/>
              <w:spacing w:before="47"/>
              <w:ind w:left="641" w:right="634"/>
              <w:rPr>
                <w:sz w:val="18"/>
              </w:rPr>
            </w:pPr>
            <w:r>
              <w:rPr>
                <w:sz w:val="18"/>
              </w:rPr>
              <w:t>18.06</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5" w:right="1108"/>
              <w:rPr>
                <w:sz w:val="18"/>
              </w:rPr>
            </w:pPr>
            <w:r>
              <w:rPr>
                <w:sz w:val="18"/>
              </w:rPr>
              <w:t>WWDG</w:t>
            </w:r>
          </w:p>
        </w:tc>
        <w:tc>
          <w:tcPr>
            <w:tcW w:w="2053" w:type="dxa"/>
          </w:tcPr>
          <w:p>
            <w:pPr>
              <w:pStyle w:val="TableParagraph"/>
              <w:spacing w:before="45"/>
              <w:ind w:left="642" w:right="632"/>
              <w:rPr>
                <w:sz w:val="18"/>
              </w:rPr>
            </w:pPr>
            <w:r>
              <w:rPr>
                <w:sz w:val="18"/>
              </w:rPr>
              <w:t>2.50</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7" w:right="1108"/>
              <w:rPr>
                <w:sz w:val="18"/>
              </w:rPr>
            </w:pPr>
            <w:r>
              <w:rPr>
                <w:sz w:val="18"/>
              </w:rPr>
              <w:t>PWR</w:t>
            </w:r>
          </w:p>
        </w:tc>
        <w:tc>
          <w:tcPr>
            <w:tcW w:w="2053" w:type="dxa"/>
          </w:tcPr>
          <w:p>
            <w:pPr>
              <w:pStyle w:val="TableParagraph"/>
              <w:spacing w:before="45"/>
              <w:ind w:left="642" w:right="631"/>
              <w:rPr>
                <w:sz w:val="18"/>
              </w:rPr>
            </w:pPr>
            <w:r>
              <w:rPr>
                <w:sz w:val="18"/>
              </w:rPr>
              <w:t>1.67</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47"/>
              <w:ind w:left="1118" w:right="1107"/>
              <w:rPr>
                <w:sz w:val="18"/>
              </w:rPr>
            </w:pPr>
            <w:r>
              <w:rPr>
                <w:sz w:val="18"/>
              </w:rPr>
              <w:t>BKP</w:t>
            </w:r>
          </w:p>
        </w:tc>
        <w:tc>
          <w:tcPr>
            <w:tcW w:w="2053" w:type="dxa"/>
          </w:tcPr>
          <w:p>
            <w:pPr>
              <w:pStyle w:val="TableParagraph"/>
              <w:spacing w:before="47"/>
              <w:ind w:left="642" w:right="630"/>
              <w:rPr>
                <w:sz w:val="18"/>
              </w:rPr>
            </w:pPr>
            <w:r>
              <w:rPr>
                <w:sz w:val="18"/>
              </w:rPr>
              <w:t>2.50</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8" w:right="1107"/>
              <w:rPr>
                <w:sz w:val="18"/>
              </w:rPr>
            </w:pPr>
            <w:r>
              <w:rPr>
                <w:sz w:val="18"/>
              </w:rPr>
              <w:t>IWDG</w:t>
            </w:r>
          </w:p>
        </w:tc>
        <w:tc>
          <w:tcPr>
            <w:tcW w:w="2053" w:type="dxa"/>
          </w:tcPr>
          <w:p>
            <w:pPr>
              <w:pStyle w:val="TableParagraph"/>
              <w:spacing w:before="45"/>
              <w:ind w:left="642" w:right="631"/>
              <w:rPr>
                <w:sz w:val="18"/>
              </w:rPr>
            </w:pPr>
            <w:r>
              <w:rPr>
                <w:sz w:val="18"/>
              </w:rPr>
              <w:t>11.67</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before="93" w:after="39"/>
        <w:ind w:right="299"/>
        <w:jc w:val="center"/>
      </w:pPr>
      <w:r>
        <w:rPr/>
        <w:t>Table 19. Peripheral current consumption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3318"/>
        <w:gridCol w:w="2053"/>
      </w:tblGrid>
      <w:tr>
        <w:trPr>
          <w:trHeight w:val="420" w:hRule="atLeast"/>
        </w:trPr>
        <w:tc>
          <w:tcPr>
            <w:tcW w:w="6011" w:type="dxa"/>
            <w:gridSpan w:val="2"/>
            <w:tcBorders>
              <w:bottom w:val="single" w:sz="12" w:space="0" w:color="000000"/>
            </w:tcBorders>
          </w:tcPr>
          <w:p>
            <w:pPr>
              <w:pStyle w:val="TableParagraph"/>
              <w:spacing w:before="96"/>
              <w:ind w:left="2495" w:right="2484"/>
              <w:rPr>
                <w:b/>
                <w:sz w:val="18"/>
              </w:rPr>
            </w:pPr>
            <w:r>
              <w:rPr>
                <w:b/>
                <w:sz w:val="18"/>
              </w:rPr>
              <w:t>Peripherals</w:t>
            </w:r>
          </w:p>
        </w:tc>
        <w:tc>
          <w:tcPr>
            <w:tcW w:w="2053" w:type="dxa"/>
            <w:tcBorders>
              <w:bottom w:val="single" w:sz="12" w:space="0" w:color="000000"/>
            </w:tcBorders>
          </w:tcPr>
          <w:p>
            <w:pPr>
              <w:pStyle w:val="TableParagraph"/>
              <w:spacing w:before="81"/>
              <w:ind w:left="642" w:right="634"/>
              <w:rPr>
                <w:b/>
                <w:sz w:val="20"/>
              </w:rPr>
            </w:pPr>
            <w:r>
              <w:rPr>
                <w:b/>
                <w:sz w:val="20"/>
              </w:rPr>
              <w:t>µA/MHz</w:t>
            </w:r>
          </w:p>
        </w:tc>
      </w:tr>
      <w:tr>
        <w:trPr>
          <w:trHeight w:val="319" w:hRule="atLeast"/>
        </w:trPr>
        <w:tc>
          <w:tcPr>
            <w:tcW w:w="2693"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25"/>
              <w:ind w:left="497"/>
              <w:jc w:val="left"/>
              <w:rPr>
                <w:sz w:val="18"/>
              </w:rPr>
            </w:pPr>
            <w:r>
              <w:rPr>
                <w:sz w:val="18"/>
              </w:rPr>
              <w:t>APB2 (up to 72 MHz)</w:t>
            </w:r>
          </w:p>
        </w:tc>
        <w:tc>
          <w:tcPr>
            <w:tcW w:w="3318" w:type="dxa"/>
            <w:tcBorders>
              <w:top w:val="single" w:sz="12" w:space="0" w:color="000000"/>
            </w:tcBorders>
          </w:tcPr>
          <w:p>
            <w:pPr>
              <w:pStyle w:val="TableParagraph"/>
              <w:spacing w:before="35"/>
              <w:ind w:left="1118" w:right="1108"/>
              <w:rPr>
                <w:sz w:val="18"/>
              </w:rPr>
            </w:pPr>
            <w:r>
              <w:rPr>
                <w:sz w:val="18"/>
              </w:rPr>
              <w:t>APB2-Bridge</w:t>
            </w:r>
          </w:p>
        </w:tc>
        <w:tc>
          <w:tcPr>
            <w:tcW w:w="2053" w:type="dxa"/>
            <w:tcBorders>
              <w:top w:val="single" w:sz="12" w:space="0" w:color="000000"/>
            </w:tcBorders>
          </w:tcPr>
          <w:p>
            <w:pPr>
              <w:pStyle w:val="TableParagraph"/>
              <w:spacing w:before="35"/>
              <w:ind w:left="642" w:right="631"/>
              <w:rPr>
                <w:sz w:val="18"/>
              </w:rPr>
            </w:pPr>
            <w:r>
              <w:rPr>
                <w:sz w:val="18"/>
              </w:rPr>
              <w:t>3.75</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8" w:right="1108"/>
              <w:rPr>
                <w:sz w:val="18"/>
              </w:rPr>
            </w:pPr>
            <w:r>
              <w:rPr>
                <w:sz w:val="18"/>
              </w:rPr>
              <w:t>GPIOA</w:t>
            </w:r>
          </w:p>
        </w:tc>
        <w:tc>
          <w:tcPr>
            <w:tcW w:w="2053" w:type="dxa"/>
          </w:tcPr>
          <w:p>
            <w:pPr>
              <w:pStyle w:val="TableParagraph"/>
              <w:spacing w:before="45"/>
              <w:ind w:left="642" w:right="630"/>
              <w:rPr>
                <w:sz w:val="18"/>
              </w:rPr>
            </w:pPr>
            <w:r>
              <w:rPr>
                <w:sz w:val="18"/>
              </w:rPr>
              <w:t>6.67</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47"/>
              <w:ind w:left="1118" w:right="1108"/>
              <w:rPr>
                <w:sz w:val="18"/>
              </w:rPr>
            </w:pPr>
            <w:r>
              <w:rPr>
                <w:sz w:val="18"/>
              </w:rPr>
              <w:t>GPIOB</w:t>
            </w:r>
          </w:p>
        </w:tc>
        <w:tc>
          <w:tcPr>
            <w:tcW w:w="2053" w:type="dxa"/>
          </w:tcPr>
          <w:p>
            <w:pPr>
              <w:pStyle w:val="TableParagraph"/>
              <w:spacing w:before="47"/>
              <w:ind w:left="642" w:right="630"/>
              <w:rPr>
                <w:sz w:val="18"/>
              </w:rPr>
            </w:pPr>
            <w:r>
              <w:rPr>
                <w:sz w:val="18"/>
              </w:rPr>
              <w:t>6.53</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8" w:right="1108"/>
              <w:rPr>
                <w:sz w:val="18"/>
              </w:rPr>
            </w:pPr>
            <w:r>
              <w:rPr>
                <w:sz w:val="18"/>
              </w:rPr>
              <w:t>GPIOC</w:t>
            </w:r>
          </w:p>
        </w:tc>
        <w:tc>
          <w:tcPr>
            <w:tcW w:w="2053" w:type="dxa"/>
          </w:tcPr>
          <w:p>
            <w:pPr>
              <w:pStyle w:val="TableParagraph"/>
              <w:spacing w:before="45"/>
              <w:ind w:left="642" w:right="630"/>
              <w:rPr>
                <w:sz w:val="18"/>
              </w:rPr>
            </w:pPr>
            <w:r>
              <w:rPr>
                <w:sz w:val="18"/>
              </w:rPr>
              <w:t>6.53</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8" w:right="1108"/>
              <w:rPr>
                <w:sz w:val="18"/>
              </w:rPr>
            </w:pPr>
            <w:r>
              <w:rPr>
                <w:sz w:val="18"/>
              </w:rPr>
              <w:t>GPIOD</w:t>
            </w:r>
          </w:p>
        </w:tc>
        <w:tc>
          <w:tcPr>
            <w:tcW w:w="2053" w:type="dxa"/>
          </w:tcPr>
          <w:p>
            <w:pPr>
              <w:pStyle w:val="TableParagraph"/>
              <w:spacing w:before="45"/>
              <w:ind w:left="642" w:right="630"/>
              <w:rPr>
                <w:sz w:val="18"/>
              </w:rPr>
            </w:pPr>
            <w:r>
              <w:rPr>
                <w:sz w:val="18"/>
              </w:rPr>
              <w:t>6.53</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47"/>
              <w:ind w:left="1118" w:right="1108"/>
              <w:rPr>
                <w:sz w:val="18"/>
              </w:rPr>
            </w:pPr>
            <w:r>
              <w:rPr>
                <w:sz w:val="18"/>
              </w:rPr>
              <w:t>GPIOE</w:t>
            </w:r>
          </w:p>
        </w:tc>
        <w:tc>
          <w:tcPr>
            <w:tcW w:w="2053" w:type="dxa"/>
          </w:tcPr>
          <w:p>
            <w:pPr>
              <w:pStyle w:val="TableParagraph"/>
              <w:spacing w:before="47"/>
              <w:ind w:left="642" w:right="630"/>
              <w:rPr>
                <w:sz w:val="18"/>
              </w:rPr>
            </w:pPr>
            <w:r>
              <w:rPr>
                <w:sz w:val="18"/>
              </w:rPr>
              <w:t>6.39</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6" w:right="1108"/>
              <w:rPr>
                <w:sz w:val="18"/>
              </w:rPr>
            </w:pPr>
            <w:r>
              <w:rPr>
                <w:sz w:val="18"/>
              </w:rPr>
              <w:t>SPI1</w:t>
            </w:r>
          </w:p>
        </w:tc>
        <w:tc>
          <w:tcPr>
            <w:tcW w:w="2053" w:type="dxa"/>
          </w:tcPr>
          <w:p>
            <w:pPr>
              <w:pStyle w:val="TableParagraph"/>
              <w:spacing w:before="45"/>
              <w:ind w:left="642" w:right="631"/>
              <w:rPr>
                <w:sz w:val="18"/>
              </w:rPr>
            </w:pPr>
            <w:r>
              <w:rPr>
                <w:sz w:val="18"/>
              </w:rPr>
              <w:t>4.72</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45"/>
              <w:ind w:left="1118" w:right="1108"/>
              <w:rPr>
                <w:sz w:val="18"/>
              </w:rPr>
            </w:pPr>
            <w:r>
              <w:rPr>
                <w:sz w:val="18"/>
              </w:rPr>
              <w:t>USART1</w:t>
            </w:r>
          </w:p>
        </w:tc>
        <w:tc>
          <w:tcPr>
            <w:tcW w:w="2053" w:type="dxa"/>
          </w:tcPr>
          <w:p>
            <w:pPr>
              <w:pStyle w:val="TableParagraph"/>
              <w:spacing w:before="45"/>
              <w:ind w:left="642" w:right="632"/>
              <w:rPr>
                <w:sz w:val="18"/>
              </w:rPr>
            </w:pPr>
            <w:r>
              <w:rPr>
                <w:sz w:val="18"/>
              </w:rPr>
              <w:t>11.94</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47"/>
              <w:ind w:left="1117" w:right="1108"/>
              <w:rPr>
                <w:sz w:val="18"/>
              </w:rPr>
            </w:pPr>
            <w:r>
              <w:rPr>
                <w:sz w:val="18"/>
              </w:rPr>
              <w:t>TIM1</w:t>
            </w:r>
          </w:p>
        </w:tc>
        <w:tc>
          <w:tcPr>
            <w:tcW w:w="2053" w:type="dxa"/>
          </w:tcPr>
          <w:p>
            <w:pPr>
              <w:pStyle w:val="TableParagraph"/>
              <w:spacing w:before="47"/>
              <w:ind w:left="642" w:right="634"/>
              <w:rPr>
                <w:sz w:val="18"/>
              </w:rPr>
            </w:pPr>
            <w:r>
              <w:rPr>
                <w:sz w:val="18"/>
              </w:rPr>
              <w:t>23.33</w:t>
            </w:r>
          </w:p>
        </w:tc>
      </w:tr>
      <w:tr>
        <w:trPr>
          <w:trHeight w:val="329" w:hRule="atLeast"/>
        </w:trPr>
        <w:tc>
          <w:tcPr>
            <w:tcW w:w="2693" w:type="dxa"/>
            <w:vMerge/>
            <w:tcBorders>
              <w:top w:val="nil"/>
            </w:tcBorders>
          </w:tcPr>
          <w:p>
            <w:pPr>
              <w:rPr>
                <w:sz w:val="2"/>
                <w:szCs w:val="2"/>
              </w:rPr>
            </w:pPr>
          </w:p>
        </w:tc>
        <w:tc>
          <w:tcPr>
            <w:tcW w:w="3318" w:type="dxa"/>
          </w:tcPr>
          <w:p>
            <w:pPr>
              <w:pStyle w:val="TableParagraph"/>
              <w:spacing w:before="13"/>
              <w:ind w:left="1117" w:right="1108"/>
              <w:rPr>
                <w:sz w:val="14"/>
              </w:rPr>
            </w:pPr>
            <w:r>
              <w:rPr>
                <w:sz w:val="18"/>
              </w:rPr>
              <w:t>ADC1</w:t>
            </w:r>
            <w:r>
              <w:rPr>
                <w:position w:val="7"/>
                <w:sz w:val="14"/>
              </w:rPr>
              <w:t>(2)</w:t>
            </w:r>
          </w:p>
        </w:tc>
        <w:tc>
          <w:tcPr>
            <w:tcW w:w="2053" w:type="dxa"/>
          </w:tcPr>
          <w:p>
            <w:pPr>
              <w:pStyle w:val="TableParagraph"/>
              <w:spacing w:before="45"/>
              <w:ind w:left="642" w:right="634"/>
              <w:rPr>
                <w:sz w:val="18"/>
              </w:rPr>
            </w:pPr>
            <w:r>
              <w:rPr>
                <w:sz w:val="18"/>
              </w:rPr>
              <w:t>17.50</w:t>
            </w:r>
          </w:p>
        </w:tc>
      </w:tr>
      <w:tr>
        <w:trPr>
          <w:trHeight w:val="330" w:hRule="atLeast"/>
        </w:trPr>
        <w:tc>
          <w:tcPr>
            <w:tcW w:w="2693" w:type="dxa"/>
            <w:vMerge/>
            <w:tcBorders>
              <w:top w:val="nil"/>
            </w:tcBorders>
          </w:tcPr>
          <w:p>
            <w:pPr>
              <w:rPr>
                <w:sz w:val="2"/>
                <w:szCs w:val="2"/>
              </w:rPr>
            </w:pPr>
          </w:p>
        </w:tc>
        <w:tc>
          <w:tcPr>
            <w:tcW w:w="3318" w:type="dxa"/>
          </w:tcPr>
          <w:p>
            <w:pPr>
              <w:pStyle w:val="TableParagraph"/>
              <w:spacing w:before="13"/>
              <w:ind w:left="1117" w:right="1108"/>
              <w:rPr>
                <w:sz w:val="14"/>
              </w:rPr>
            </w:pPr>
            <w:r>
              <w:rPr>
                <w:sz w:val="18"/>
              </w:rPr>
              <w:t>ADC2</w:t>
            </w:r>
            <w:r>
              <w:rPr>
                <w:position w:val="7"/>
                <w:sz w:val="14"/>
              </w:rPr>
              <w:t>(2)</w:t>
            </w:r>
          </w:p>
        </w:tc>
        <w:tc>
          <w:tcPr>
            <w:tcW w:w="2053" w:type="dxa"/>
          </w:tcPr>
          <w:p>
            <w:pPr>
              <w:pStyle w:val="TableParagraph"/>
              <w:spacing w:before="45"/>
              <w:ind w:left="642" w:right="634"/>
              <w:rPr>
                <w:sz w:val="18"/>
              </w:rPr>
            </w:pPr>
            <w:r>
              <w:rPr>
                <w:sz w:val="18"/>
              </w:rPr>
              <w:t>16.07</w:t>
            </w:r>
          </w:p>
        </w:tc>
      </w:tr>
    </w:tbl>
    <w:p>
      <w:pPr>
        <w:pStyle w:val="ListParagraph"/>
        <w:numPr>
          <w:ilvl w:val="0"/>
          <w:numId w:val="21"/>
        </w:numPr>
        <w:tabs>
          <w:tab w:pos="1583" w:val="left" w:leader="none"/>
        </w:tabs>
        <w:spacing w:line="240" w:lineRule="auto" w:before="64" w:after="0"/>
        <w:ind w:left="1582" w:right="0" w:hanging="284"/>
        <w:jc w:val="left"/>
        <w:rPr>
          <w:sz w:val="16"/>
        </w:rPr>
      </w:pPr>
      <w:r>
        <w:rPr>
          <w:sz w:val="16"/>
        </w:rPr>
        <w:t>The BusMatrix is automatically active when at least one master peripheral is ON (CPU or</w:t>
      </w:r>
      <w:r>
        <w:rPr>
          <w:spacing w:val="-14"/>
          <w:sz w:val="16"/>
        </w:rPr>
        <w:t> </w:t>
      </w:r>
      <w:r>
        <w:rPr>
          <w:sz w:val="16"/>
        </w:rPr>
        <w:t>DMA).</w:t>
      </w:r>
    </w:p>
    <w:p>
      <w:pPr>
        <w:pStyle w:val="ListParagraph"/>
        <w:numPr>
          <w:ilvl w:val="0"/>
          <w:numId w:val="21"/>
        </w:numPr>
        <w:tabs>
          <w:tab w:pos="1583" w:val="left" w:leader="none"/>
        </w:tabs>
        <w:spacing w:line="177" w:lineRule="auto" w:before="121" w:after="0"/>
        <w:ind w:left="1582" w:right="1749" w:hanging="284"/>
        <w:jc w:val="left"/>
        <w:rPr>
          <w:sz w:val="16"/>
        </w:rPr>
      </w:pPr>
      <w:r>
        <w:rPr>
          <w:sz w:val="16"/>
        </w:rPr>
        <w:t>Specific conditions for measuring ADC current consumption: f</w:t>
      </w:r>
      <w:r>
        <w:rPr>
          <w:position w:val="-3"/>
          <w:sz w:val="12"/>
        </w:rPr>
        <w:t>HCLK </w:t>
      </w:r>
      <w:r>
        <w:rPr>
          <w:sz w:val="16"/>
        </w:rPr>
        <w:t>= 56 MHz, f</w:t>
      </w:r>
      <w:r>
        <w:rPr>
          <w:position w:val="-3"/>
          <w:sz w:val="12"/>
        </w:rPr>
        <w:t>APB1 </w:t>
      </w:r>
      <w:r>
        <w:rPr>
          <w:sz w:val="16"/>
        </w:rPr>
        <w:t>= f</w:t>
      </w:r>
      <w:r>
        <w:rPr>
          <w:position w:val="-3"/>
          <w:sz w:val="12"/>
        </w:rPr>
        <w:t>HCLK</w:t>
      </w:r>
      <w:r>
        <w:rPr>
          <w:sz w:val="16"/>
        </w:rPr>
        <w:t>/2, f</w:t>
      </w:r>
      <w:r>
        <w:rPr>
          <w:position w:val="-3"/>
          <w:sz w:val="12"/>
        </w:rPr>
        <w:t>APB2 </w:t>
      </w:r>
      <w:r>
        <w:rPr>
          <w:sz w:val="16"/>
        </w:rPr>
        <w:t>= f</w:t>
      </w:r>
      <w:r>
        <w:rPr>
          <w:position w:val="-3"/>
          <w:sz w:val="12"/>
        </w:rPr>
        <w:t>HCLK</w:t>
      </w:r>
      <w:r>
        <w:rPr>
          <w:sz w:val="16"/>
        </w:rPr>
        <w:t>, f</w:t>
      </w:r>
      <w:r>
        <w:rPr>
          <w:position w:val="-3"/>
          <w:sz w:val="12"/>
        </w:rPr>
        <w:t>ADCCLK </w:t>
      </w:r>
      <w:r>
        <w:rPr>
          <w:sz w:val="16"/>
        </w:rPr>
        <w:t>= f</w:t>
      </w:r>
      <w:r>
        <w:rPr>
          <w:position w:val="-3"/>
          <w:sz w:val="12"/>
        </w:rPr>
        <w:t>APB2/4</w:t>
      </w:r>
      <w:r>
        <w:rPr>
          <w:sz w:val="16"/>
        </w:rPr>
        <w:t>, When ADON bit in the ADCx_CR2 register is set to 1, a current consumption of analog part equal to 0.65 mA must be added for each</w:t>
      </w:r>
      <w:r>
        <w:rPr>
          <w:spacing w:val="-5"/>
          <w:sz w:val="16"/>
        </w:rPr>
        <w:t> </w:t>
      </w:r>
      <w:r>
        <w:rPr>
          <w:sz w:val="16"/>
        </w:rPr>
        <w:t>ADC.</w:t>
      </w:r>
    </w:p>
    <w:p>
      <w:pPr>
        <w:pStyle w:val="BodyText"/>
        <w:spacing w:before="11"/>
        <w:rPr>
          <w:sz w:val="15"/>
        </w:rPr>
      </w:pPr>
    </w:p>
    <w:p>
      <w:pPr>
        <w:pStyle w:val="ListParagraph"/>
        <w:numPr>
          <w:ilvl w:val="2"/>
          <w:numId w:val="14"/>
        </w:numPr>
        <w:tabs>
          <w:tab w:pos="1299" w:val="left" w:leader="none"/>
          <w:tab w:pos="1300" w:val="left" w:leader="none"/>
        </w:tabs>
        <w:spacing w:line="240" w:lineRule="auto" w:before="92" w:after="0"/>
        <w:ind w:left="1299" w:right="0" w:hanging="1135"/>
        <w:jc w:val="left"/>
        <w:rPr>
          <w:b/>
          <w:sz w:val="24"/>
        </w:rPr>
      </w:pPr>
      <w:bookmarkStart w:name="5.3.6 External clock source characterist" w:id="219"/>
      <w:bookmarkEnd w:id="219"/>
      <w:r>
        <w:rPr/>
      </w:r>
      <w:bookmarkStart w:name="_bookmark87" w:id="220"/>
      <w:bookmarkEnd w:id="220"/>
      <w:r>
        <w:rPr/>
      </w:r>
      <w:bookmarkStart w:name="_bookmark87" w:id="221"/>
      <w:bookmarkEnd w:id="221"/>
      <w:r>
        <w:rPr>
          <w:b/>
          <w:sz w:val="24"/>
        </w:rPr>
        <w:t>Externa</w:t>
      </w:r>
      <w:r>
        <w:rPr>
          <w:b/>
          <w:sz w:val="24"/>
        </w:rPr>
        <w:t>l clock source</w:t>
      </w:r>
      <w:r>
        <w:rPr>
          <w:b/>
          <w:spacing w:val="-2"/>
          <w:sz w:val="24"/>
        </w:rPr>
        <w:t> </w:t>
      </w:r>
      <w:r>
        <w:rPr>
          <w:b/>
          <w:sz w:val="24"/>
        </w:rPr>
        <w:t>characteristics</w:t>
      </w:r>
    </w:p>
    <w:p>
      <w:pPr>
        <w:pStyle w:val="Heading4"/>
        <w:spacing w:before="210"/>
      </w:pPr>
      <w:r>
        <w:rPr/>
        <w:t>High-speed external user clock generated from an external source</w:t>
      </w:r>
    </w:p>
    <w:p>
      <w:pPr>
        <w:pStyle w:val="BodyText"/>
        <w:spacing w:line="249" w:lineRule="auto" w:before="152"/>
        <w:ind w:left="1299" w:right="1402"/>
      </w:pPr>
      <w:r>
        <w:rPr/>
        <w:t>The characteristics given in </w:t>
      </w:r>
      <w:hyperlink w:history="true" w:anchor="_bookmark88">
        <w:r>
          <w:rPr>
            <w:i/>
            <w:color w:val="0000FF"/>
          </w:rPr>
          <w:t>Table 20 </w:t>
        </w:r>
      </w:hyperlink>
      <w:r>
        <w:rPr/>
        <w:t>result from tests performed using an high-speed external clock source, and under ambient temperature and supply voltage conditions summarized in </w:t>
      </w:r>
      <w:hyperlink w:history="true" w:anchor="_bookmark66">
        <w:r>
          <w:rPr>
            <w:i/>
            <w:color w:val="0000FF"/>
          </w:rPr>
          <w:t>Table 9</w:t>
        </w:r>
      </w:hyperlink>
      <w:r>
        <w:rPr/>
        <w:t>.</w:t>
      </w:r>
    </w:p>
    <w:p>
      <w:pPr>
        <w:pStyle w:val="BodyText"/>
        <w:rPr>
          <w:sz w:val="13"/>
        </w:rPr>
      </w:pPr>
    </w:p>
    <w:p>
      <w:pPr>
        <w:pStyle w:val="Heading6"/>
        <w:spacing w:before="93" w:after="39"/>
        <w:ind w:right="358"/>
        <w:jc w:val="center"/>
      </w:pPr>
      <w:bookmarkStart w:name="Table 20. High-speed external user clock" w:id="222"/>
      <w:bookmarkEnd w:id="222"/>
      <w:r>
        <w:rPr>
          <w:b w:val="0"/>
        </w:rPr>
      </w:r>
      <w:bookmarkStart w:name="_bookmark88" w:id="223"/>
      <w:bookmarkEnd w:id="223"/>
      <w:r>
        <w:rPr>
          <w:b w:val="0"/>
        </w:rPr>
      </w:r>
      <w:r>
        <w:rPr/>
        <w:t>Table 20. High-speed external user clock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5"/>
        <w:gridCol w:w="2989"/>
        <w:gridCol w:w="1410"/>
        <w:gridCol w:w="749"/>
        <w:gridCol w:w="615"/>
        <w:gridCol w:w="739"/>
        <w:gridCol w:w="599"/>
      </w:tblGrid>
      <w:tr>
        <w:trPr>
          <w:trHeight w:val="400" w:hRule="atLeast"/>
        </w:trPr>
        <w:tc>
          <w:tcPr>
            <w:tcW w:w="965" w:type="dxa"/>
            <w:tcBorders>
              <w:bottom w:val="single" w:sz="12" w:space="0" w:color="000000"/>
            </w:tcBorders>
          </w:tcPr>
          <w:p>
            <w:pPr>
              <w:pStyle w:val="TableParagraph"/>
              <w:spacing w:before="86"/>
              <w:ind w:left="46" w:right="35"/>
              <w:rPr>
                <w:b/>
                <w:sz w:val="18"/>
              </w:rPr>
            </w:pPr>
            <w:r>
              <w:rPr>
                <w:b/>
                <w:sz w:val="18"/>
              </w:rPr>
              <w:t>Symbol</w:t>
            </w:r>
          </w:p>
        </w:tc>
        <w:tc>
          <w:tcPr>
            <w:tcW w:w="2989" w:type="dxa"/>
            <w:tcBorders>
              <w:bottom w:val="single" w:sz="12" w:space="0" w:color="000000"/>
            </w:tcBorders>
          </w:tcPr>
          <w:p>
            <w:pPr>
              <w:pStyle w:val="TableParagraph"/>
              <w:spacing w:before="86"/>
              <w:ind w:left="1033" w:right="1024"/>
              <w:rPr>
                <w:b/>
                <w:sz w:val="18"/>
              </w:rPr>
            </w:pPr>
            <w:r>
              <w:rPr>
                <w:b/>
                <w:sz w:val="18"/>
              </w:rPr>
              <w:t>Parameter</w:t>
            </w:r>
          </w:p>
        </w:tc>
        <w:tc>
          <w:tcPr>
            <w:tcW w:w="1410" w:type="dxa"/>
            <w:tcBorders>
              <w:bottom w:val="single" w:sz="12" w:space="0" w:color="000000"/>
            </w:tcBorders>
          </w:tcPr>
          <w:p>
            <w:pPr>
              <w:pStyle w:val="TableParagraph"/>
              <w:spacing w:before="86"/>
              <w:ind w:left="102" w:right="90"/>
              <w:rPr>
                <w:b/>
                <w:sz w:val="18"/>
              </w:rPr>
            </w:pPr>
            <w:r>
              <w:rPr>
                <w:b/>
                <w:sz w:val="18"/>
              </w:rPr>
              <w:t>Conditions</w:t>
            </w:r>
          </w:p>
        </w:tc>
        <w:tc>
          <w:tcPr>
            <w:tcW w:w="749" w:type="dxa"/>
            <w:tcBorders>
              <w:bottom w:val="single" w:sz="12" w:space="0" w:color="000000"/>
            </w:tcBorders>
          </w:tcPr>
          <w:p>
            <w:pPr>
              <w:pStyle w:val="TableParagraph"/>
              <w:spacing w:before="86"/>
              <w:ind w:left="66" w:right="57"/>
              <w:rPr>
                <w:b/>
                <w:sz w:val="18"/>
              </w:rPr>
            </w:pPr>
            <w:r>
              <w:rPr>
                <w:b/>
                <w:sz w:val="18"/>
              </w:rPr>
              <w:t>Min</w:t>
            </w:r>
          </w:p>
        </w:tc>
        <w:tc>
          <w:tcPr>
            <w:tcW w:w="615" w:type="dxa"/>
            <w:tcBorders>
              <w:bottom w:val="single" w:sz="12" w:space="0" w:color="000000"/>
            </w:tcBorders>
          </w:tcPr>
          <w:p>
            <w:pPr>
              <w:pStyle w:val="TableParagraph"/>
              <w:spacing w:before="86"/>
              <w:ind w:left="127" w:right="117"/>
              <w:rPr>
                <w:b/>
                <w:sz w:val="18"/>
              </w:rPr>
            </w:pPr>
            <w:r>
              <w:rPr>
                <w:b/>
                <w:sz w:val="18"/>
              </w:rPr>
              <w:t>Typ</w:t>
            </w:r>
          </w:p>
        </w:tc>
        <w:tc>
          <w:tcPr>
            <w:tcW w:w="739" w:type="dxa"/>
            <w:tcBorders>
              <w:bottom w:val="single" w:sz="12" w:space="0" w:color="000000"/>
            </w:tcBorders>
          </w:tcPr>
          <w:p>
            <w:pPr>
              <w:pStyle w:val="TableParagraph"/>
              <w:spacing w:before="86"/>
              <w:ind w:left="60" w:right="52"/>
              <w:rPr>
                <w:b/>
                <w:sz w:val="18"/>
              </w:rPr>
            </w:pPr>
            <w:r>
              <w:rPr>
                <w:b/>
                <w:sz w:val="18"/>
              </w:rPr>
              <w:t>Max</w:t>
            </w:r>
          </w:p>
        </w:tc>
        <w:tc>
          <w:tcPr>
            <w:tcW w:w="599" w:type="dxa"/>
            <w:tcBorders>
              <w:bottom w:val="single" w:sz="12" w:space="0" w:color="000000"/>
            </w:tcBorders>
          </w:tcPr>
          <w:p>
            <w:pPr>
              <w:pStyle w:val="TableParagraph"/>
              <w:spacing w:before="86"/>
              <w:ind w:left="90" w:right="87"/>
              <w:rPr>
                <w:b/>
                <w:sz w:val="18"/>
              </w:rPr>
            </w:pPr>
            <w:r>
              <w:rPr>
                <w:b/>
                <w:sz w:val="18"/>
              </w:rPr>
              <w:t>Unit</w:t>
            </w:r>
          </w:p>
        </w:tc>
      </w:tr>
      <w:tr>
        <w:trPr>
          <w:trHeight w:val="539" w:hRule="atLeast"/>
        </w:trPr>
        <w:tc>
          <w:tcPr>
            <w:tcW w:w="965" w:type="dxa"/>
            <w:tcBorders>
              <w:top w:val="single" w:sz="12" w:space="0" w:color="000000"/>
            </w:tcBorders>
          </w:tcPr>
          <w:p>
            <w:pPr>
              <w:pStyle w:val="TableParagraph"/>
              <w:spacing w:before="141"/>
              <w:ind w:left="46" w:right="35"/>
              <w:rPr>
                <w:sz w:val="14"/>
              </w:rPr>
            </w:pPr>
            <w:r>
              <w:rPr>
                <w:position w:val="5"/>
                <w:sz w:val="18"/>
              </w:rPr>
              <w:t>f</w:t>
            </w:r>
            <w:r>
              <w:rPr>
                <w:sz w:val="14"/>
              </w:rPr>
              <w:t>HSE_ext</w:t>
            </w:r>
          </w:p>
        </w:tc>
        <w:tc>
          <w:tcPr>
            <w:tcW w:w="2989" w:type="dxa"/>
            <w:tcBorders>
              <w:top w:val="single" w:sz="12" w:space="0" w:color="000000"/>
            </w:tcBorders>
          </w:tcPr>
          <w:p>
            <w:pPr>
              <w:pStyle w:val="TableParagraph"/>
              <w:spacing w:line="220" w:lineRule="auto" w:before="50"/>
              <w:ind w:left="59"/>
              <w:jc w:val="left"/>
              <w:rPr>
                <w:sz w:val="14"/>
              </w:rPr>
            </w:pPr>
            <w:r>
              <w:rPr>
                <w:sz w:val="18"/>
              </w:rPr>
              <w:t>User external clock source frequency</w:t>
            </w:r>
            <w:r>
              <w:rPr>
                <w:position w:val="7"/>
                <w:sz w:val="14"/>
              </w:rPr>
              <w:t>(1)</w:t>
            </w:r>
          </w:p>
        </w:tc>
        <w:tc>
          <w:tcPr>
            <w:tcW w:w="1410"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25"/>
              <w:ind w:left="10"/>
              <w:rPr>
                <w:sz w:val="18"/>
              </w:rPr>
            </w:pPr>
            <w:r>
              <w:rPr>
                <w:sz w:val="18"/>
              </w:rPr>
              <w:t>-</w:t>
            </w:r>
          </w:p>
        </w:tc>
        <w:tc>
          <w:tcPr>
            <w:tcW w:w="749" w:type="dxa"/>
            <w:tcBorders>
              <w:top w:val="single" w:sz="12" w:space="0" w:color="000000"/>
            </w:tcBorders>
          </w:tcPr>
          <w:p>
            <w:pPr>
              <w:pStyle w:val="TableParagraph"/>
              <w:spacing w:before="145"/>
              <w:ind w:left="11"/>
              <w:rPr>
                <w:sz w:val="18"/>
              </w:rPr>
            </w:pPr>
            <w:r>
              <w:rPr>
                <w:sz w:val="18"/>
              </w:rPr>
              <w:t>1</w:t>
            </w:r>
          </w:p>
        </w:tc>
        <w:tc>
          <w:tcPr>
            <w:tcW w:w="615" w:type="dxa"/>
            <w:tcBorders>
              <w:top w:val="single" w:sz="12" w:space="0" w:color="000000"/>
            </w:tcBorders>
          </w:tcPr>
          <w:p>
            <w:pPr>
              <w:pStyle w:val="TableParagraph"/>
              <w:spacing w:before="145"/>
              <w:ind w:left="10"/>
              <w:rPr>
                <w:sz w:val="18"/>
              </w:rPr>
            </w:pPr>
            <w:r>
              <w:rPr>
                <w:sz w:val="18"/>
              </w:rPr>
              <w:t>8</w:t>
            </w:r>
          </w:p>
        </w:tc>
        <w:tc>
          <w:tcPr>
            <w:tcW w:w="739" w:type="dxa"/>
            <w:tcBorders>
              <w:top w:val="single" w:sz="12" w:space="0" w:color="000000"/>
            </w:tcBorders>
          </w:tcPr>
          <w:p>
            <w:pPr>
              <w:pStyle w:val="TableParagraph"/>
              <w:spacing w:before="145"/>
              <w:ind w:left="60" w:right="54"/>
              <w:rPr>
                <w:sz w:val="18"/>
              </w:rPr>
            </w:pPr>
            <w:r>
              <w:rPr>
                <w:sz w:val="18"/>
              </w:rPr>
              <w:t>25</w:t>
            </w:r>
          </w:p>
        </w:tc>
        <w:tc>
          <w:tcPr>
            <w:tcW w:w="599" w:type="dxa"/>
            <w:tcBorders>
              <w:top w:val="single" w:sz="12" w:space="0" w:color="000000"/>
            </w:tcBorders>
          </w:tcPr>
          <w:p>
            <w:pPr>
              <w:pStyle w:val="TableParagraph"/>
              <w:spacing w:before="145"/>
              <w:ind w:left="91" w:right="87"/>
              <w:rPr>
                <w:sz w:val="18"/>
              </w:rPr>
            </w:pPr>
            <w:r>
              <w:rPr>
                <w:sz w:val="18"/>
              </w:rPr>
              <w:t>MHz</w:t>
            </w:r>
          </w:p>
        </w:tc>
      </w:tr>
      <w:tr>
        <w:trPr>
          <w:trHeight w:val="329" w:hRule="atLeast"/>
        </w:trPr>
        <w:tc>
          <w:tcPr>
            <w:tcW w:w="965" w:type="dxa"/>
          </w:tcPr>
          <w:p>
            <w:pPr>
              <w:pStyle w:val="TableParagraph"/>
              <w:spacing w:before="41"/>
              <w:ind w:left="46" w:right="35"/>
              <w:rPr>
                <w:sz w:val="14"/>
              </w:rPr>
            </w:pPr>
            <w:r>
              <w:rPr>
                <w:position w:val="5"/>
                <w:sz w:val="18"/>
              </w:rPr>
              <w:t>V</w:t>
            </w:r>
            <w:r>
              <w:rPr>
                <w:sz w:val="14"/>
              </w:rPr>
              <w:t>HSEH</w:t>
            </w:r>
          </w:p>
        </w:tc>
        <w:tc>
          <w:tcPr>
            <w:tcW w:w="2989" w:type="dxa"/>
          </w:tcPr>
          <w:p>
            <w:pPr>
              <w:pStyle w:val="TableParagraph"/>
              <w:spacing w:before="45"/>
              <w:ind w:left="59"/>
              <w:jc w:val="left"/>
              <w:rPr>
                <w:sz w:val="18"/>
              </w:rPr>
            </w:pPr>
            <w:r>
              <w:rPr>
                <w:sz w:val="18"/>
              </w:rPr>
              <w:t>OSC_IN input pin high level voltage</w:t>
            </w:r>
          </w:p>
        </w:tc>
        <w:tc>
          <w:tcPr>
            <w:tcW w:w="1410" w:type="dxa"/>
            <w:vMerge/>
            <w:tcBorders>
              <w:top w:val="nil"/>
            </w:tcBorders>
          </w:tcPr>
          <w:p>
            <w:pPr>
              <w:rPr>
                <w:sz w:val="2"/>
                <w:szCs w:val="2"/>
              </w:rPr>
            </w:pPr>
          </w:p>
        </w:tc>
        <w:tc>
          <w:tcPr>
            <w:tcW w:w="749" w:type="dxa"/>
          </w:tcPr>
          <w:p>
            <w:pPr>
              <w:pStyle w:val="TableParagraph"/>
              <w:spacing w:before="45"/>
              <w:ind w:left="68" w:right="57"/>
              <w:rPr>
                <w:sz w:val="14"/>
              </w:rPr>
            </w:pPr>
            <w:r>
              <w:rPr>
                <w:sz w:val="18"/>
              </w:rPr>
              <w:t>0.7V</w:t>
            </w:r>
            <w:r>
              <w:rPr>
                <w:position w:val="-4"/>
                <w:sz w:val="14"/>
              </w:rPr>
              <w:t>DD</w:t>
            </w:r>
          </w:p>
        </w:tc>
        <w:tc>
          <w:tcPr>
            <w:tcW w:w="615" w:type="dxa"/>
          </w:tcPr>
          <w:p>
            <w:pPr>
              <w:pStyle w:val="TableParagraph"/>
              <w:spacing w:before="45"/>
              <w:ind w:left="10"/>
              <w:rPr>
                <w:sz w:val="18"/>
              </w:rPr>
            </w:pPr>
            <w:r>
              <w:rPr>
                <w:sz w:val="18"/>
              </w:rPr>
              <w:t>-</w:t>
            </w:r>
          </w:p>
        </w:tc>
        <w:tc>
          <w:tcPr>
            <w:tcW w:w="739" w:type="dxa"/>
          </w:tcPr>
          <w:p>
            <w:pPr>
              <w:pStyle w:val="TableParagraph"/>
              <w:spacing w:before="41"/>
              <w:ind w:left="60" w:right="55"/>
              <w:rPr>
                <w:sz w:val="14"/>
              </w:rPr>
            </w:pPr>
            <w:r>
              <w:rPr>
                <w:position w:val="5"/>
                <w:sz w:val="18"/>
              </w:rPr>
              <w:t>V</w:t>
            </w:r>
            <w:r>
              <w:rPr>
                <w:sz w:val="14"/>
              </w:rPr>
              <w:t>DD</w:t>
            </w:r>
          </w:p>
        </w:tc>
        <w:tc>
          <w:tcPr>
            <w:tcW w:w="599" w:type="dxa"/>
            <w:vMerge w:val="restart"/>
          </w:tcPr>
          <w:p>
            <w:pPr>
              <w:pStyle w:val="TableParagraph"/>
              <w:spacing w:before="9"/>
              <w:jc w:val="left"/>
              <w:rPr>
                <w:b/>
                <w:sz w:val="18"/>
              </w:rPr>
            </w:pPr>
          </w:p>
          <w:p>
            <w:pPr>
              <w:pStyle w:val="TableParagraph"/>
              <w:ind w:left="4"/>
              <w:rPr>
                <w:sz w:val="18"/>
              </w:rPr>
            </w:pPr>
            <w:r>
              <w:rPr>
                <w:sz w:val="18"/>
              </w:rPr>
              <w:t>V</w:t>
            </w:r>
          </w:p>
        </w:tc>
      </w:tr>
      <w:tr>
        <w:trPr>
          <w:trHeight w:val="330" w:hRule="atLeast"/>
        </w:trPr>
        <w:tc>
          <w:tcPr>
            <w:tcW w:w="965" w:type="dxa"/>
          </w:tcPr>
          <w:p>
            <w:pPr>
              <w:pStyle w:val="TableParagraph"/>
              <w:spacing w:before="51"/>
              <w:ind w:left="46" w:right="35"/>
              <w:rPr>
                <w:sz w:val="14"/>
              </w:rPr>
            </w:pPr>
            <w:r>
              <w:rPr>
                <w:position w:val="4"/>
                <w:sz w:val="18"/>
              </w:rPr>
              <w:t>V</w:t>
            </w:r>
            <w:r>
              <w:rPr>
                <w:sz w:val="14"/>
              </w:rPr>
              <w:t>HSEL</w:t>
            </w:r>
          </w:p>
        </w:tc>
        <w:tc>
          <w:tcPr>
            <w:tcW w:w="2989" w:type="dxa"/>
          </w:tcPr>
          <w:p>
            <w:pPr>
              <w:pStyle w:val="TableParagraph"/>
              <w:spacing w:before="47"/>
              <w:ind w:left="59"/>
              <w:jc w:val="left"/>
              <w:rPr>
                <w:sz w:val="18"/>
              </w:rPr>
            </w:pPr>
            <w:r>
              <w:rPr>
                <w:sz w:val="18"/>
              </w:rPr>
              <w:t>OSC_IN input pin low level voltage</w:t>
            </w:r>
          </w:p>
        </w:tc>
        <w:tc>
          <w:tcPr>
            <w:tcW w:w="1410" w:type="dxa"/>
            <w:vMerge/>
            <w:tcBorders>
              <w:top w:val="nil"/>
            </w:tcBorders>
          </w:tcPr>
          <w:p>
            <w:pPr>
              <w:rPr>
                <w:sz w:val="2"/>
                <w:szCs w:val="2"/>
              </w:rPr>
            </w:pPr>
          </w:p>
        </w:tc>
        <w:tc>
          <w:tcPr>
            <w:tcW w:w="749" w:type="dxa"/>
          </w:tcPr>
          <w:p>
            <w:pPr>
              <w:pStyle w:val="TableParagraph"/>
              <w:spacing w:before="51"/>
              <w:ind w:left="66" w:right="57"/>
              <w:rPr>
                <w:sz w:val="14"/>
              </w:rPr>
            </w:pPr>
            <w:r>
              <w:rPr>
                <w:position w:val="4"/>
                <w:sz w:val="18"/>
              </w:rPr>
              <w:t>V</w:t>
            </w:r>
            <w:r>
              <w:rPr>
                <w:sz w:val="14"/>
              </w:rPr>
              <w:t>SS</w:t>
            </w:r>
          </w:p>
        </w:tc>
        <w:tc>
          <w:tcPr>
            <w:tcW w:w="615" w:type="dxa"/>
          </w:tcPr>
          <w:p>
            <w:pPr>
              <w:pStyle w:val="TableParagraph"/>
              <w:spacing w:before="47"/>
              <w:ind w:left="10"/>
              <w:rPr>
                <w:sz w:val="18"/>
              </w:rPr>
            </w:pPr>
            <w:r>
              <w:rPr>
                <w:sz w:val="18"/>
              </w:rPr>
              <w:t>-</w:t>
            </w:r>
          </w:p>
        </w:tc>
        <w:tc>
          <w:tcPr>
            <w:tcW w:w="739" w:type="dxa"/>
          </w:tcPr>
          <w:p>
            <w:pPr>
              <w:pStyle w:val="TableParagraph"/>
              <w:spacing w:before="47"/>
              <w:ind w:left="60" w:right="55"/>
              <w:rPr>
                <w:sz w:val="14"/>
              </w:rPr>
            </w:pPr>
            <w:r>
              <w:rPr>
                <w:sz w:val="18"/>
              </w:rPr>
              <w:t>0.3V</w:t>
            </w:r>
            <w:r>
              <w:rPr>
                <w:position w:val="-3"/>
                <w:sz w:val="14"/>
              </w:rPr>
              <w:t>DD</w:t>
            </w:r>
          </w:p>
        </w:tc>
        <w:tc>
          <w:tcPr>
            <w:tcW w:w="599" w:type="dxa"/>
            <w:vMerge/>
            <w:tcBorders>
              <w:top w:val="nil"/>
            </w:tcBorders>
          </w:tcPr>
          <w:p>
            <w:pPr>
              <w:rPr>
                <w:sz w:val="2"/>
                <w:szCs w:val="2"/>
              </w:rPr>
            </w:pPr>
          </w:p>
        </w:tc>
      </w:tr>
      <w:tr>
        <w:trPr>
          <w:trHeight w:val="549" w:hRule="atLeast"/>
        </w:trPr>
        <w:tc>
          <w:tcPr>
            <w:tcW w:w="965" w:type="dxa"/>
          </w:tcPr>
          <w:p>
            <w:pPr>
              <w:pStyle w:val="TableParagraph"/>
              <w:spacing w:line="213" w:lineRule="auto" w:before="69"/>
              <w:ind w:left="209" w:right="193"/>
              <w:jc w:val="left"/>
              <w:rPr>
                <w:sz w:val="14"/>
              </w:rPr>
            </w:pPr>
            <w:r>
              <w:rPr>
                <w:position w:val="4"/>
                <w:sz w:val="18"/>
              </w:rPr>
              <w:t>t</w:t>
            </w:r>
            <w:r>
              <w:rPr>
                <w:sz w:val="14"/>
              </w:rPr>
              <w:t>w(HSE) </w:t>
            </w:r>
            <w:r>
              <w:rPr>
                <w:position w:val="5"/>
                <w:sz w:val="18"/>
              </w:rPr>
              <w:t>t</w:t>
            </w:r>
            <w:r>
              <w:rPr>
                <w:sz w:val="14"/>
              </w:rPr>
              <w:t>w(HSE)</w:t>
            </w:r>
          </w:p>
        </w:tc>
        <w:tc>
          <w:tcPr>
            <w:tcW w:w="2989" w:type="dxa"/>
          </w:tcPr>
          <w:p>
            <w:pPr>
              <w:pStyle w:val="TableParagraph"/>
              <w:spacing w:before="123"/>
              <w:ind w:left="59"/>
              <w:jc w:val="left"/>
              <w:rPr>
                <w:sz w:val="14"/>
              </w:rPr>
            </w:pPr>
            <w:r>
              <w:rPr>
                <w:sz w:val="18"/>
              </w:rPr>
              <w:t>OSC_IN high or low time</w:t>
            </w:r>
            <w:r>
              <w:rPr>
                <w:position w:val="7"/>
                <w:sz w:val="14"/>
              </w:rPr>
              <w:t>(1)</w:t>
            </w:r>
          </w:p>
        </w:tc>
        <w:tc>
          <w:tcPr>
            <w:tcW w:w="1410" w:type="dxa"/>
            <w:vMerge/>
            <w:tcBorders>
              <w:top w:val="nil"/>
            </w:tcBorders>
          </w:tcPr>
          <w:p>
            <w:pPr>
              <w:rPr>
                <w:sz w:val="2"/>
                <w:szCs w:val="2"/>
              </w:rPr>
            </w:pPr>
          </w:p>
        </w:tc>
        <w:tc>
          <w:tcPr>
            <w:tcW w:w="749" w:type="dxa"/>
          </w:tcPr>
          <w:p>
            <w:pPr>
              <w:pStyle w:val="TableParagraph"/>
              <w:spacing w:before="156"/>
              <w:ind w:left="11"/>
              <w:rPr>
                <w:sz w:val="18"/>
              </w:rPr>
            </w:pPr>
            <w:r>
              <w:rPr>
                <w:sz w:val="18"/>
              </w:rPr>
              <w:t>5</w:t>
            </w:r>
          </w:p>
        </w:tc>
        <w:tc>
          <w:tcPr>
            <w:tcW w:w="615" w:type="dxa"/>
          </w:tcPr>
          <w:p>
            <w:pPr>
              <w:pStyle w:val="TableParagraph"/>
              <w:spacing w:before="156"/>
              <w:ind w:left="10"/>
              <w:rPr>
                <w:sz w:val="18"/>
              </w:rPr>
            </w:pPr>
            <w:r>
              <w:rPr>
                <w:sz w:val="18"/>
              </w:rPr>
              <w:t>-</w:t>
            </w:r>
          </w:p>
        </w:tc>
        <w:tc>
          <w:tcPr>
            <w:tcW w:w="739" w:type="dxa"/>
          </w:tcPr>
          <w:p>
            <w:pPr>
              <w:pStyle w:val="TableParagraph"/>
              <w:spacing w:before="156"/>
              <w:ind w:left="7"/>
              <w:rPr>
                <w:sz w:val="18"/>
              </w:rPr>
            </w:pPr>
            <w:r>
              <w:rPr>
                <w:sz w:val="18"/>
              </w:rPr>
              <w:t>-</w:t>
            </w:r>
          </w:p>
        </w:tc>
        <w:tc>
          <w:tcPr>
            <w:tcW w:w="599" w:type="dxa"/>
            <w:vMerge w:val="restart"/>
          </w:tcPr>
          <w:p>
            <w:pPr>
              <w:pStyle w:val="TableParagraph"/>
              <w:jc w:val="left"/>
              <w:rPr>
                <w:b/>
                <w:sz w:val="20"/>
              </w:rPr>
            </w:pPr>
          </w:p>
          <w:p>
            <w:pPr>
              <w:pStyle w:val="TableParagraph"/>
              <w:spacing w:before="10"/>
              <w:jc w:val="left"/>
              <w:rPr>
                <w:b/>
                <w:sz w:val="17"/>
              </w:rPr>
            </w:pPr>
          </w:p>
          <w:p>
            <w:pPr>
              <w:pStyle w:val="TableParagraph"/>
              <w:ind w:left="91" w:right="87"/>
              <w:rPr>
                <w:sz w:val="18"/>
              </w:rPr>
            </w:pPr>
            <w:r>
              <w:rPr>
                <w:sz w:val="18"/>
              </w:rPr>
              <w:t>ns</w:t>
            </w:r>
          </w:p>
        </w:tc>
      </w:tr>
      <w:tr>
        <w:trPr>
          <w:trHeight w:val="550" w:hRule="atLeast"/>
        </w:trPr>
        <w:tc>
          <w:tcPr>
            <w:tcW w:w="965" w:type="dxa"/>
          </w:tcPr>
          <w:p>
            <w:pPr>
              <w:pStyle w:val="TableParagraph"/>
              <w:spacing w:line="213" w:lineRule="auto" w:before="71"/>
              <w:ind w:left="242" w:right="220" w:hanging="5"/>
              <w:jc w:val="left"/>
              <w:rPr>
                <w:sz w:val="14"/>
              </w:rPr>
            </w:pPr>
            <w:r>
              <w:rPr>
                <w:position w:val="4"/>
                <w:sz w:val="18"/>
              </w:rPr>
              <w:t>t</w:t>
            </w:r>
            <w:r>
              <w:rPr>
                <w:sz w:val="14"/>
              </w:rPr>
              <w:t>r(HSE) </w:t>
            </w:r>
            <w:r>
              <w:rPr>
                <w:position w:val="5"/>
                <w:sz w:val="18"/>
              </w:rPr>
              <w:t>t</w:t>
            </w:r>
            <w:r>
              <w:rPr>
                <w:sz w:val="14"/>
              </w:rPr>
              <w:t>f(HSE)</w:t>
            </w:r>
          </w:p>
        </w:tc>
        <w:tc>
          <w:tcPr>
            <w:tcW w:w="2989" w:type="dxa"/>
          </w:tcPr>
          <w:p>
            <w:pPr>
              <w:pStyle w:val="TableParagraph"/>
              <w:spacing w:before="123"/>
              <w:ind w:left="59"/>
              <w:jc w:val="left"/>
              <w:rPr>
                <w:sz w:val="14"/>
              </w:rPr>
            </w:pPr>
            <w:r>
              <w:rPr>
                <w:sz w:val="18"/>
              </w:rPr>
              <w:t>OSC_IN rise or fall time</w:t>
            </w:r>
            <w:r>
              <w:rPr>
                <w:position w:val="7"/>
                <w:sz w:val="14"/>
              </w:rPr>
              <w:t>(1)</w:t>
            </w:r>
          </w:p>
        </w:tc>
        <w:tc>
          <w:tcPr>
            <w:tcW w:w="1410" w:type="dxa"/>
            <w:vMerge/>
            <w:tcBorders>
              <w:top w:val="nil"/>
            </w:tcBorders>
          </w:tcPr>
          <w:p>
            <w:pPr>
              <w:rPr>
                <w:sz w:val="2"/>
                <w:szCs w:val="2"/>
              </w:rPr>
            </w:pPr>
          </w:p>
        </w:tc>
        <w:tc>
          <w:tcPr>
            <w:tcW w:w="749" w:type="dxa"/>
          </w:tcPr>
          <w:p>
            <w:pPr>
              <w:pStyle w:val="TableParagraph"/>
              <w:spacing w:before="156"/>
              <w:ind w:left="9"/>
              <w:rPr>
                <w:sz w:val="18"/>
              </w:rPr>
            </w:pPr>
            <w:r>
              <w:rPr>
                <w:sz w:val="18"/>
              </w:rPr>
              <w:t>-</w:t>
            </w:r>
          </w:p>
        </w:tc>
        <w:tc>
          <w:tcPr>
            <w:tcW w:w="615" w:type="dxa"/>
          </w:tcPr>
          <w:p>
            <w:pPr>
              <w:pStyle w:val="TableParagraph"/>
              <w:spacing w:before="156"/>
              <w:ind w:left="10"/>
              <w:rPr>
                <w:sz w:val="18"/>
              </w:rPr>
            </w:pPr>
            <w:r>
              <w:rPr>
                <w:sz w:val="18"/>
              </w:rPr>
              <w:t>-</w:t>
            </w:r>
          </w:p>
        </w:tc>
        <w:tc>
          <w:tcPr>
            <w:tcW w:w="739" w:type="dxa"/>
          </w:tcPr>
          <w:p>
            <w:pPr>
              <w:pStyle w:val="TableParagraph"/>
              <w:spacing w:before="156"/>
              <w:ind w:left="60" w:right="54"/>
              <w:rPr>
                <w:sz w:val="18"/>
              </w:rPr>
            </w:pPr>
            <w:r>
              <w:rPr>
                <w:sz w:val="18"/>
              </w:rPr>
              <w:t>20</w:t>
            </w:r>
          </w:p>
        </w:tc>
        <w:tc>
          <w:tcPr>
            <w:tcW w:w="599" w:type="dxa"/>
            <w:vMerge/>
            <w:tcBorders>
              <w:top w:val="nil"/>
            </w:tcBorders>
          </w:tcPr>
          <w:p>
            <w:pPr>
              <w:rPr>
                <w:sz w:val="2"/>
                <w:szCs w:val="2"/>
              </w:rPr>
            </w:pPr>
          </w:p>
        </w:tc>
      </w:tr>
      <w:tr>
        <w:trPr>
          <w:trHeight w:val="329" w:hRule="atLeast"/>
        </w:trPr>
        <w:tc>
          <w:tcPr>
            <w:tcW w:w="965" w:type="dxa"/>
          </w:tcPr>
          <w:p>
            <w:pPr>
              <w:pStyle w:val="TableParagraph"/>
              <w:spacing w:before="41"/>
              <w:ind w:left="46" w:right="36"/>
              <w:rPr>
                <w:sz w:val="14"/>
              </w:rPr>
            </w:pPr>
            <w:r>
              <w:rPr>
                <w:position w:val="5"/>
                <w:sz w:val="18"/>
              </w:rPr>
              <w:t>C</w:t>
            </w:r>
            <w:r>
              <w:rPr>
                <w:sz w:val="14"/>
              </w:rPr>
              <w:t>in(HSE)</w:t>
            </w:r>
          </w:p>
        </w:tc>
        <w:tc>
          <w:tcPr>
            <w:tcW w:w="2989" w:type="dxa"/>
          </w:tcPr>
          <w:p>
            <w:pPr>
              <w:pStyle w:val="TableParagraph"/>
              <w:spacing w:before="13"/>
              <w:ind w:left="59"/>
              <w:jc w:val="left"/>
              <w:rPr>
                <w:sz w:val="14"/>
              </w:rPr>
            </w:pPr>
            <w:r>
              <w:rPr>
                <w:sz w:val="18"/>
              </w:rPr>
              <w:t>OSC_IN input capacitance</w:t>
            </w:r>
            <w:r>
              <w:rPr>
                <w:position w:val="7"/>
                <w:sz w:val="14"/>
              </w:rPr>
              <w:t>(1)</w:t>
            </w:r>
          </w:p>
        </w:tc>
        <w:tc>
          <w:tcPr>
            <w:tcW w:w="1410" w:type="dxa"/>
          </w:tcPr>
          <w:p>
            <w:pPr>
              <w:pStyle w:val="TableParagraph"/>
              <w:spacing w:before="45"/>
              <w:ind w:left="10"/>
              <w:rPr>
                <w:sz w:val="18"/>
              </w:rPr>
            </w:pPr>
            <w:r>
              <w:rPr>
                <w:sz w:val="18"/>
              </w:rPr>
              <w:t>-</w:t>
            </w:r>
          </w:p>
        </w:tc>
        <w:tc>
          <w:tcPr>
            <w:tcW w:w="749" w:type="dxa"/>
          </w:tcPr>
          <w:p>
            <w:pPr>
              <w:pStyle w:val="TableParagraph"/>
              <w:spacing w:before="45"/>
              <w:ind w:left="9"/>
              <w:rPr>
                <w:sz w:val="18"/>
              </w:rPr>
            </w:pPr>
            <w:r>
              <w:rPr>
                <w:sz w:val="18"/>
              </w:rPr>
              <w:t>-</w:t>
            </w:r>
          </w:p>
        </w:tc>
        <w:tc>
          <w:tcPr>
            <w:tcW w:w="615" w:type="dxa"/>
          </w:tcPr>
          <w:p>
            <w:pPr>
              <w:pStyle w:val="TableParagraph"/>
              <w:spacing w:before="45"/>
              <w:ind w:left="10"/>
              <w:rPr>
                <w:sz w:val="18"/>
              </w:rPr>
            </w:pPr>
            <w:r>
              <w:rPr>
                <w:sz w:val="18"/>
              </w:rPr>
              <w:t>5</w:t>
            </w:r>
          </w:p>
        </w:tc>
        <w:tc>
          <w:tcPr>
            <w:tcW w:w="739" w:type="dxa"/>
          </w:tcPr>
          <w:p>
            <w:pPr>
              <w:pStyle w:val="TableParagraph"/>
              <w:spacing w:before="45"/>
              <w:ind w:left="8"/>
              <w:rPr>
                <w:sz w:val="18"/>
              </w:rPr>
            </w:pPr>
            <w:r>
              <w:rPr>
                <w:sz w:val="18"/>
              </w:rPr>
              <w:t>-</w:t>
            </w:r>
          </w:p>
        </w:tc>
        <w:tc>
          <w:tcPr>
            <w:tcW w:w="599" w:type="dxa"/>
          </w:tcPr>
          <w:p>
            <w:pPr>
              <w:pStyle w:val="TableParagraph"/>
              <w:spacing w:before="45"/>
              <w:ind w:left="91" w:right="86"/>
              <w:rPr>
                <w:sz w:val="18"/>
              </w:rPr>
            </w:pPr>
            <w:r>
              <w:rPr>
                <w:sz w:val="18"/>
              </w:rPr>
              <w:t>pF</w:t>
            </w:r>
          </w:p>
        </w:tc>
      </w:tr>
      <w:tr>
        <w:trPr>
          <w:trHeight w:val="330" w:hRule="atLeast"/>
        </w:trPr>
        <w:tc>
          <w:tcPr>
            <w:tcW w:w="965" w:type="dxa"/>
          </w:tcPr>
          <w:p>
            <w:pPr>
              <w:pStyle w:val="TableParagraph"/>
              <w:spacing w:before="51"/>
              <w:ind w:left="46" w:right="37"/>
              <w:rPr>
                <w:sz w:val="14"/>
              </w:rPr>
            </w:pPr>
            <w:r>
              <w:rPr>
                <w:position w:val="4"/>
                <w:sz w:val="18"/>
              </w:rPr>
              <w:t>DuCy</w:t>
            </w:r>
            <w:r>
              <w:rPr>
                <w:sz w:val="14"/>
              </w:rPr>
              <w:t>(HSE)</w:t>
            </w:r>
          </w:p>
        </w:tc>
        <w:tc>
          <w:tcPr>
            <w:tcW w:w="2989" w:type="dxa"/>
          </w:tcPr>
          <w:p>
            <w:pPr>
              <w:pStyle w:val="TableParagraph"/>
              <w:spacing w:before="47"/>
              <w:ind w:left="59"/>
              <w:jc w:val="left"/>
              <w:rPr>
                <w:sz w:val="18"/>
              </w:rPr>
            </w:pPr>
            <w:r>
              <w:rPr>
                <w:sz w:val="18"/>
              </w:rPr>
              <w:t>Duty cycle</w:t>
            </w:r>
          </w:p>
        </w:tc>
        <w:tc>
          <w:tcPr>
            <w:tcW w:w="1410" w:type="dxa"/>
          </w:tcPr>
          <w:p>
            <w:pPr>
              <w:pStyle w:val="TableParagraph"/>
              <w:spacing w:before="47"/>
              <w:ind w:left="8"/>
              <w:rPr>
                <w:sz w:val="18"/>
              </w:rPr>
            </w:pPr>
            <w:r>
              <w:rPr>
                <w:sz w:val="18"/>
              </w:rPr>
              <w:t>-</w:t>
            </w:r>
          </w:p>
        </w:tc>
        <w:tc>
          <w:tcPr>
            <w:tcW w:w="749" w:type="dxa"/>
          </w:tcPr>
          <w:p>
            <w:pPr>
              <w:pStyle w:val="TableParagraph"/>
              <w:spacing w:before="47"/>
              <w:ind w:left="64" w:right="57"/>
              <w:rPr>
                <w:sz w:val="18"/>
              </w:rPr>
            </w:pPr>
            <w:r>
              <w:rPr>
                <w:sz w:val="18"/>
              </w:rPr>
              <w:t>45</w:t>
            </w:r>
          </w:p>
        </w:tc>
        <w:tc>
          <w:tcPr>
            <w:tcW w:w="615" w:type="dxa"/>
          </w:tcPr>
          <w:p>
            <w:pPr>
              <w:pStyle w:val="TableParagraph"/>
              <w:spacing w:before="47"/>
              <w:ind w:left="8"/>
              <w:rPr>
                <w:sz w:val="18"/>
              </w:rPr>
            </w:pPr>
            <w:r>
              <w:rPr>
                <w:sz w:val="18"/>
              </w:rPr>
              <w:t>-</w:t>
            </w:r>
          </w:p>
        </w:tc>
        <w:tc>
          <w:tcPr>
            <w:tcW w:w="739" w:type="dxa"/>
          </w:tcPr>
          <w:p>
            <w:pPr>
              <w:pStyle w:val="TableParagraph"/>
              <w:spacing w:before="47"/>
              <w:ind w:left="59" w:right="55"/>
              <w:rPr>
                <w:sz w:val="18"/>
              </w:rPr>
            </w:pPr>
            <w:r>
              <w:rPr>
                <w:sz w:val="18"/>
              </w:rPr>
              <w:t>55</w:t>
            </w:r>
          </w:p>
        </w:tc>
        <w:tc>
          <w:tcPr>
            <w:tcW w:w="599" w:type="dxa"/>
          </w:tcPr>
          <w:p>
            <w:pPr>
              <w:pStyle w:val="TableParagraph"/>
              <w:spacing w:before="47"/>
              <w:ind w:left="1"/>
              <w:rPr>
                <w:sz w:val="18"/>
              </w:rPr>
            </w:pPr>
            <w:r>
              <w:rPr>
                <w:sz w:val="18"/>
              </w:rPr>
              <w:t>%</w:t>
            </w:r>
          </w:p>
        </w:tc>
      </w:tr>
      <w:tr>
        <w:trPr>
          <w:trHeight w:val="329" w:hRule="atLeast"/>
        </w:trPr>
        <w:tc>
          <w:tcPr>
            <w:tcW w:w="965" w:type="dxa"/>
          </w:tcPr>
          <w:p>
            <w:pPr>
              <w:pStyle w:val="TableParagraph"/>
              <w:spacing w:before="45"/>
              <w:ind w:left="46" w:right="36"/>
              <w:rPr>
                <w:sz w:val="14"/>
              </w:rPr>
            </w:pPr>
            <w:r>
              <w:rPr>
                <w:sz w:val="18"/>
              </w:rPr>
              <w:t>I</w:t>
            </w:r>
            <w:r>
              <w:rPr>
                <w:position w:val="-4"/>
                <w:sz w:val="14"/>
              </w:rPr>
              <w:t>L</w:t>
            </w:r>
          </w:p>
        </w:tc>
        <w:tc>
          <w:tcPr>
            <w:tcW w:w="2989" w:type="dxa"/>
          </w:tcPr>
          <w:p>
            <w:pPr>
              <w:pStyle w:val="TableParagraph"/>
              <w:spacing w:before="45"/>
              <w:ind w:left="59"/>
              <w:jc w:val="left"/>
              <w:rPr>
                <w:sz w:val="18"/>
              </w:rPr>
            </w:pPr>
            <w:r>
              <w:rPr>
                <w:sz w:val="18"/>
              </w:rPr>
              <w:t>OSC_IN Input leakage current</w:t>
            </w:r>
          </w:p>
        </w:tc>
        <w:tc>
          <w:tcPr>
            <w:tcW w:w="1410" w:type="dxa"/>
          </w:tcPr>
          <w:p>
            <w:pPr>
              <w:pStyle w:val="TableParagraph"/>
              <w:spacing w:before="29"/>
              <w:ind w:left="102" w:right="93"/>
              <w:rPr>
                <w:sz w:val="14"/>
              </w:rPr>
            </w:pPr>
            <w:r>
              <w:rPr>
                <w:position w:val="5"/>
                <w:sz w:val="18"/>
              </w:rPr>
              <w:t>V</w:t>
            </w:r>
            <w:r>
              <w:rPr>
                <w:sz w:val="14"/>
              </w:rPr>
              <w:t>SS </w:t>
            </w:r>
            <w:r>
              <w:rPr>
                <w:rFonts w:ascii="Symbol" w:hAnsi="Symbol"/>
                <w:position w:val="5"/>
                <w:sz w:val="18"/>
              </w:rPr>
              <w:t></w:t>
            </w:r>
            <w:r>
              <w:rPr>
                <w:position w:val="5"/>
                <w:sz w:val="18"/>
              </w:rPr>
              <w:t>V</w:t>
            </w:r>
            <w:r>
              <w:rPr>
                <w:sz w:val="14"/>
              </w:rPr>
              <w:t>IN </w:t>
            </w:r>
            <w:r>
              <w:rPr>
                <w:rFonts w:ascii="Symbol" w:hAnsi="Symbol"/>
                <w:position w:val="5"/>
                <w:sz w:val="18"/>
              </w:rPr>
              <w:t></w:t>
            </w:r>
            <w:r>
              <w:rPr>
                <w:position w:val="5"/>
                <w:sz w:val="18"/>
              </w:rPr>
              <w:t>V</w:t>
            </w:r>
            <w:r>
              <w:rPr>
                <w:sz w:val="14"/>
              </w:rPr>
              <w:t>DD</w:t>
            </w:r>
          </w:p>
        </w:tc>
        <w:tc>
          <w:tcPr>
            <w:tcW w:w="749" w:type="dxa"/>
          </w:tcPr>
          <w:p>
            <w:pPr>
              <w:pStyle w:val="TableParagraph"/>
              <w:spacing w:before="45"/>
              <w:ind w:left="9"/>
              <w:rPr>
                <w:sz w:val="18"/>
              </w:rPr>
            </w:pPr>
            <w:r>
              <w:rPr>
                <w:sz w:val="18"/>
              </w:rPr>
              <w:t>-</w:t>
            </w:r>
          </w:p>
        </w:tc>
        <w:tc>
          <w:tcPr>
            <w:tcW w:w="615" w:type="dxa"/>
          </w:tcPr>
          <w:p>
            <w:pPr>
              <w:pStyle w:val="TableParagraph"/>
              <w:spacing w:before="45"/>
              <w:ind w:left="10"/>
              <w:rPr>
                <w:sz w:val="18"/>
              </w:rPr>
            </w:pPr>
            <w:r>
              <w:rPr>
                <w:sz w:val="18"/>
              </w:rPr>
              <w:t>-</w:t>
            </w:r>
          </w:p>
        </w:tc>
        <w:tc>
          <w:tcPr>
            <w:tcW w:w="739" w:type="dxa"/>
          </w:tcPr>
          <w:p>
            <w:pPr>
              <w:pStyle w:val="TableParagraph"/>
              <w:spacing w:before="45"/>
              <w:ind w:left="60" w:right="52"/>
              <w:rPr>
                <w:sz w:val="18"/>
              </w:rPr>
            </w:pPr>
            <w:r>
              <w:rPr>
                <w:sz w:val="18"/>
              </w:rPr>
              <w:t>±1</w:t>
            </w:r>
          </w:p>
        </w:tc>
        <w:tc>
          <w:tcPr>
            <w:tcW w:w="599" w:type="dxa"/>
          </w:tcPr>
          <w:p>
            <w:pPr>
              <w:pStyle w:val="TableParagraph"/>
              <w:spacing w:before="45"/>
              <w:ind w:left="91" w:right="86"/>
              <w:rPr>
                <w:sz w:val="18"/>
              </w:rPr>
            </w:pPr>
            <w:r>
              <w:rPr>
                <w:sz w:val="18"/>
              </w:rPr>
              <w:t>µA</w:t>
            </w:r>
          </w:p>
        </w:tc>
      </w:tr>
    </w:tbl>
    <w:p>
      <w:pPr>
        <w:pStyle w:val="ListParagraph"/>
        <w:numPr>
          <w:ilvl w:val="3"/>
          <w:numId w:val="14"/>
        </w:numPr>
        <w:tabs>
          <w:tab w:pos="1583" w:val="left" w:leader="none"/>
        </w:tabs>
        <w:spacing w:line="240" w:lineRule="auto" w:before="64" w:after="0"/>
        <w:ind w:left="1582" w:right="0" w:hanging="284"/>
        <w:jc w:val="left"/>
        <w:rPr>
          <w:sz w:val="16"/>
        </w:rPr>
      </w:pPr>
      <w:r>
        <w:rPr>
          <w:sz w:val="16"/>
        </w:rPr>
        <w:t>Guaranteed by</w:t>
      </w:r>
      <w:r>
        <w:rPr>
          <w:spacing w:val="-3"/>
          <w:sz w:val="16"/>
        </w:rPr>
        <w:t> </w:t>
      </w:r>
      <w:r>
        <w:rPr>
          <w:sz w:val="16"/>
        </w:rPr>
        <w:t>design.</w:t>
      </w:r>
    </w:p>
    <w:p>
      <w:pPr>
        <w:spacing w:after="0" w:line="240" w:lineRule="auto"/>
        <w:jc w:val="left"/>
        <w:rPr>
          <w:sz w:val="16"/>
        </w:rPr>
        <w:sectPr>
          <w:footerReference w:type="default" r:id="rId307"/>
          <w:footerReference w:type="even" r:id="rId308"/>
          <w:pgSz w:w="11900" w:h="16840"/>
          <w:pgMar w:footer="1899" w:header="1172" w:top="1480" w:bottom="2080" w:left="1180" w:right="0"/>
          <w:pgNumType w:start="51"/>
        </w:sectPr>
      </w:pPr>
    </w:p>
    <w:p>
      <w:pPr>
        <w:pStyle w:val="BodyText"/>
        <w:spacing w:before="4"/>
        <w:rPr>
          <w:sz w:val="17"/>
        </w:rPr>
      </w:pPr>
      <w:r>
        <w:rPr/>
        <w:pict>
          <v:group style="position:absolute;margin-left:167.574997pt;margin-top:535.755005pt;width:288.6pt;height:65.9pt;mso-position-horizontal-relative:page;mso-position-vertical-relative:page;z-index:-286452736" coordorigin="3351,10715" coordsize="5772,1318">
            <v:line style="position:absolute" from="5705,10715" to="5705,11571" stroked="true" strokeweight="1.158200pt" strokecolor="#1e191a">
              <v:stroke dashstyle="solid"/>
            </v:line>
            <v:line style="position:absolute" from="5693,10727" to="9123,10727" stroked="true" strokeweight="1.1613pt" strokecolor="#1e191a">
              <v:stroke dashstyle="solid"/>
            </v:line>
            <v:line style="position:absolute" from="9111,10715" to="9111,11946" stroked="true" strokeweight="1.158100pt" strokecolor="#1e191a">
              <v:stroke dashstyle="solid"/>
            </v:line>
            <v:line style="position:absolute" from="5693,11935" to="9100,11935" stroked="true" strokeweight="1.1613pt" strokecolor="#1e191a">
              <v:stroke dashstyle="solid"/>
            </v:line>
            <v:line style="position:absolute" from="5705,11769" to="5705,11923" stroked="true" strokeweight="1.158200pt" strokecolor="#1e191a">
              <v:stroke dashstyle="solid"/>
            </v:line>
            <v:line style="position:absolute" from="3351,11231" to="4765,11231" stroked="true" strokeweight="1.1625pt" strokecolor="#1e191a">
              <v:stroke dashstyle="solid"/>
            </v:line>
            <v:line style="position:absolute" from="4753,11220" to="4753,12033" stroked="true" strokeweight="1.1594pt" strokecolor="#1e191a">
              <v:stroke dashstyle="solid"/>
            </v:line>
            <v:line style="position:absolute" from="3351,12021" to="4742,12021" stroked="true" strokeweight="1.1613pt" strokecolor="#1e191a">
              <v:stroke dashstyle="solid"/>
            </v:line>
            <v:line style="position:absolute" from="3363,11220" to="3363,12010" stroked="true" strokeweight="1.1587pt" strokecolor="#1e191a">
              <v:stroke dashstyle="solid"/>
            </v:line>
            <v:shape style="position:absolute;left:4761;top:11076;width:3501;height:592" coordorigin="4761,11077" coordsize="3501,592" path="m4761,11669l6482,11669,6482,11077,8262,11077e" filled="false" stroked="true" strokeweight=".581pt" strokecolor="#1e191a">
              <v:path arrowok="t"/>
              <v:stroke dashstyle="solid"/>
            </v:shape>
            <v:shape style="position:absolute;left:5508;top:11557;width:326;height:225" type="#_x0000_t75" stroked="false">
              <v:imagedata r:id="rId309" o:title=""/>
            </v:shape>
            <v:shape style="position:absolute;left:7521;top:11227;width:2;height:18" coordorigin="7521,11228" coordsize="0,18" path="m7521,11245l7521,11228,7521,11245xe" filled="true" fillcolor="#1e191a" stroked="false">
              <v:path arrowok="t"/>
              <v:fill type="solid"/>
            </v:shape>
            <v:line style="position:absolute" from="7378,11760" to="7664,11760" stroked="true" strokeweight="1.356pt" strokecolor="#1e191a">
              <v:stroke dashstyle="solid"/>
            </v:line>
            <v:line style="position:absolute" from="7487,11868" to="7556,11868" stroked="true" strokeweight="1.356pt" strokecolor="#1e191a">
              <v:stroke dashstyle="solid"/>
            </v:line>
            <v:line style="position:absolute" from="7425,11812" to="7618,11812" stroked="true" strokeweight="1.356pt" strokecolor="#1e191a">
              <v:stroke dashstyle="solid"/>
            </v:line>
            <v:shape style="position:absolute;left:7336;top:11242;width:370;height:370" coordorigin="7337,11243" coordsize="370,370" path="m7706,11427l7691,11499,7652,11558,7593,11597,7521,11612,7450,11597,7391,11558,7351,11499,7337,11427,7351,11355,7391,11297,7450,11257,7521,11243,7593,11257,7652,11297,7691,11355,7706,11427xe" filled="false" stroked="true" strokeweight="1.356pt" strokecolor="#1e191a">
              <v:path arrowok="t"/>
              <v:stroke dashstyle="solid"/>
            </v:shape>
            <v:line style="position:absolute" from="7521,11770" to="7521,11073" stroked="true" strokeweight=".581pt" strokecolor="#1e191a">
              <v:stroke dashstyle="solid"/>
            </v:line>
            <v:shape style="position:absolute;left:7445;top:11043;width:817;height:389" coordorigin="7446,11044" coordsize="817,389" path="m7543,11078l7540,11066,7534,11057,7525,11050,7513,11048,7502,11050,7492,11057,7486,11066,7484,11078,7486,11089,7492,11098,7502,11105,7513,11107,7525,11105,7534,11098,7540,11089,7543,11078m7597,11432l7521,11243,7446,11432,7597,11432m8262,11088l8152,11044,8152,11132,8262,11088e" filled="true" fillcolor="#000000" stroked="false">
              <v:path arrowok="t"/>
              <v:fill type="solid"/>
            </v:shape>
            <v:shape style="position:absolute;left:7483;top:11048;width:60;height:60" coordorigin="7484,11048" coordsize="60,60" path="m7543,11078l7540,11089,7534,11098,7525,11105,7513,11107,7502,11105,7492,11098,7486,11089,7484,11078,7486,11066,7492,11057,7502,11050,7513,11048,7525,11050,7534,11057,7540,11066,7543,11078xe" filled="false" stroked="true" strokeweight="1.356pt" strokecolor="#1e191a">
              <v:path arrowok="t"/>
              <v:stroke dashstyle="solid"/>
            </v:shape>
            <v:shape style="position:absolute;left:7833;top:11296;width:1084;height:623" type="#_x0000_t202" filled="false" stroked="false">
              <v:textbox inset="0,0,0,0">
                <w:txbxContent>
                  <w:p>
                    <w:pPr>
                      <w:spacing w:line="237" w:lineRule="auto" w:before="0"/>
                      <w:ind w:left="0" w:right="0" w:firstLine="0"/>
                      <w:jc w:val="left"/>
                      <w:rPr>
                        <w:rFonts w:ascii="Palatino Linotype"/>
                        <w:sz w:val="15"/>
                      </w:rPr>
                    </w:pPr>
                    <w:r>
                      <w:rPr>
                        <w:rFonts w:ascii="Palatino Linotype"/>
                        <w:color w:val="1E191A"/>
                        <w:w w:val="145"/>
                        <w:sz w:val="15"/>
                      </w:rPr>
                      <w:t>,</w:t>
                    </w:r>
                    <w:r>
                      <w:rPr>
                        <w:rFonts w:ascii="Palatino Linotype"/>
                        <w:color w:val="1E191A"/>
                        <w:w w:val="145"/>
                        <w:position w:val="-4"/>
                        <w:sz w:val="15"/>
                      </w:rPr>
                      <w:t>/</w:t>
                    </w:r>
                  </w:p>
                  <w:p>
                    <w:pPr>
                      <w:spacing w:before="164"/>
                      <w:ind w:left="58" w:right="0" w:firstLine="0"/>
                      <w:jc w:val="left"/>
                      <w:rPr>
                        <w:rFonts w:ascii="Palatino Linotype"/>
                        <w:sz w:val="15"/>
                      </w:rPr>
                    </w:pPr>
                    <w:r>
                      <w:rPr>
                        <w:rFonts w:ascii="Palatino Linotype"/>
                        <w:color w:val="1E191A"/>
                        <w:w w:val="135"/>
                        <w:sz w:val="15"/>
                      </w:rPr>
                      <w:t>67032)103[[</w:t>
                    </w:r>
                  </w:p>
                </w:txbxContent>
              </v:textbox>
              <w10:wrap type="none"/>
            </v:shape>
            <v:shape style="position:absolute;left:3490;top:11192;width:2868;height:440" type="#_x0000_t202" filled="false" stroked="false">
              <v:textbox inset="0,0,0,0">
                <w:txbxContent>
                  <w:p>
                    <w:pPr>
                      <w:tabs>
                        <w:tab w:pos="1433" w:val="left" w:leader="none"/>
                      </w:tabs>
                      <w:spacing w:line="242" w:lineRule="exact" w:before="0"/>
                      <w:ind w:left="0" w:right="0" w:firstLine="0"/>
                      <w:jc w:val="left"/>
                      <w:rPr>
                        <w:rFonts w:ascii="Palatino Linotype"/>
                        <w:sz w:val="15"/>
                      </w:rPr>
                    </w:pPr>
                    <w:r>
                      <w:rPr>
                        <w:rFonts w:ascii="Palatino Linotype"/>
                        <w:color w:val="1E191A"/>
                        <w:w w:val="150"/>
                        <w:sz w:val="15"/>
                      </w:rPr>
                      <w:t>(;7(51$/</w:t>
                      <w:tab/>
                    </w:r>
                    <w:r>
                      <w:rPr>
                        <w:rFonts w:ascii="Palatino Linotype"/>
                        <w:color w:val="1E191A"/>
                        <w:w w:val="115"/>
                        <w:position w:val="7"/>
                        <w:sz w:val="15"/>
                      </w:rPr>
                      <w:t>I</w:t>
                    </w:r>
                    <w:r>
                      <w:rPr>
                        <w:rFonts w:ascii="Palatino Linotype"/>
                        <w:color w:val="1E191A"/>
                        <w:w w:val="115"/>
                        <w:position w:val="2"/>
                        <w:sz w:val="15"/>
                      </w:rPr>
                      <w:t>+6(BH[W</w:t>
                    </w:r>
                  </w:p>
                  <w:p>
                    <w:pPr>
                      <w:tabs>
                        <w:tab w:pos="2272" w:val="left" w:leader="none"/>
                      </w:tabs>
                      <w:spacing w:line="192" w:lineRule="exact" w:before="0"/>
                      <w:ind w:left="0" w:right="0" w:firstLine="0"/>
                      <w:jc w:val="left"/>
                      <w:rPr>
                        <w:rFonts w:ascii="Palatino Linotype"/>
                        <w:sz w:val="15"/>
                      </w:rPr>
                    </w:pPr>
                    <w:r>
                      <w:rPr>
                        <w:rFonts w:ascii="Palatino Linotype"/>
                        <w:color w:val="1E191A"/>
                        <w:spacing w:val="-9"/>
                        <w:w w:val="132"/>
                        <w:sz w:val="15"/>
                      </w:rPr>
                      <w:t>&amp;/</w:t>
                    </w:r>
                    <w:r>
                      <w:rPr>
                        <w:rFonts w:ascii="Palatino Linotype"/>
                        <w:color w:val="1E191A"/>
                        <w:spacing w:val="8"/>
                        <w:w w:val="132"/>
                        <w:sz w:val="15"/>
                      </w:rPr>
                      <w:t>2</w:t>
                    </w:r>
                    <w:r>
                      <w:rPr>
                        <w:rFonts w:ascii="Palatino Linotype"/>
                        <w:color w:val="1E191A"/>
                        <w:spacing w:val="-9"/>
                        <w:w w:val="95"/>
                        <w:sz w:val="15"/>
                      </w:rPr>
                      <w:t>&amp;</w:t>
                    </w:r>
                    <w:r>
                      <w:rPr>
                        <w:rFonts w:ascii="Palatino Linotype"/>
                        <w:color w:val="1E191A"/>
                        <w:w w:val="275"/>
                        <w:sz w:val="15"/>
                      </w:rPr>
                      <w:t>.</w:t>
                    </w:r>
                    <w:r>
                      <w:rPr>
                        <w:rFonts w:ascii="Palatino Linotype"/>
                        <w:color w:val="1E191A"/>
                        <w:spacing w:val="14"/>
                        <w:sz w:val="15"/>
                      </w:rPr>
                      <w:t> </w:t>
                    </w:r>
                    <w:r>
                      <w:rPr>
                        <w:rFonts w:ascii="Palatino Linotype"/>
                        <w:color w:val="1E191A"/>
                        <w:w w:val="137"/>
                        <w:sz w:val="15"/>
                      </w:rPr>
                      <w:t>6</w:t>
                    </w:r>
                    <w:r>
                      <w:rPr>
                        <w:rFonts w:ascii="Palatino Linotype"/>
                        <w:color w:val="1E191A"/>
                        <w:spacing w:val="8"/>
                        <w:w w:val="160"/>
                        <w:sz w:val="15"/>
                      </w:rPr>
                      <w:t>2</w:t>
                    </w:r>
                    <w:r>
                      <w:rPr>
                        <w:rFonts w:ascii="Palatino Linotype"/>
                        <w:color w:val="1E191A"/>
                        <w:spacing w:val="-9"/>
                        <w:w w:val="125"/>
                        <w:sz w:val="15"/>
                      </w:rPr>
                      <w:t>85</w:t>
                    </w:r>
                    <w:r>
                      <w:rPr>
                        <w:rFonts w:ascii="Palatino Linotype"/>
                        <w:color w:val="1E191A"/>
                        <w:w w:val="125"/>
                        <w:sz w:val="15"/>
                      </w:rPr>
                      <w:t>&amp;</w:t>
                    </w:r>
                    <w:r>
                      <w:rPr>
                        <w:rFonts w:ascii="Palatino Linotype"/>
                        <w:color w:val="1E191A"/>
                        <w:spacing w:val="-21"/>
                        <w:sz w:val="15"/>
                      </w:rPr>
                      <w:t> </w:t>
                    </w:r>
                    <w:r>
                      <w:rPr>
                        <w:rFonts w:ascii="Palatino Linotype"/>
                        <w:color w:val="1E191A"/>
                        <w:w w:val="206"/>
                        <w:sz w:val="15"/>
                      </w:rPr>
                      <w:t>(</w:t>
                    </w:r>
                    <w:r>
                      <w:rPr>
                        <w:rFonts w:ascii="Palatino Linotype"/>
                        <w:color w:val="1E191A"/>
                        <w:sz w:val="15"/>
                      </w:rPr>
                      <w:tab/>
                    </w:r>
                    <w:r>
                      <w:rPr>
                        <w:rFonts w:ascii="Palatino Linotype"/>
                        <w:color w:val="1E191A"/>
                        <w:spacing w:val="-18"/>
                        <w:w w:val="148"/>
                        <w:position w:val="2"/>
                        <w:sz w:val="15"/>
                      </w:rPr>
                      <w:t>2</w:t>
                    </w:r>
                    <w:r>
                      <w:rPr>
                        <w:rFonts w:ascii="Palatino Linotype"/>
                        <w:color w:val="1E191A"/>
                        <w:w w:val="148"/>
                        <w:position w:val="2"/>
                        <w:sz w:val="15"/>
                      </w:rPr>
                      <w:t>6</w:t>
                    </w:r>
                    <w:r>
                      <w:rPr>
                        <w:rFonts w:ascii="Palatino Linotype"/>
                        <w:color w:val="1E191A"/>
                        <w:w w:val="95"/>
                        <w:position w:val="2"/>
                        <w:sz w:val="15"/>
                      </w:rPr>
                      <w:t>&amp;</w:t>
                    </w:r>
                    <w:r>
                      <w:rPr>
                        <w:rFonts w:ascii="Palatino Linotype"/>
                        <w:color w:val="1E191A"/>
                        <w:spacing w:val="-21"/>
                        <w:position w:val="2"/>
                        <w:sz w:val="15"/>
                      </w:rPr>
                      <w:t> </w:t>
                    </w:r>
                    <w:r>
                      <w:rPr>
                        <w:rFonts w:ascii="Palatino Linotype"/>
                        <w:color w:val="1E191A"/>
                        <w:spacing w:val="-9"/>
                        <w:w w:val="93"/>
                        <w:position w:val="2"/>
                        <w:sz w:val="15"/>
                      </w:rPr>
                      <w:t>B</w:t>
                    </w:r>
                    <w:r>
                      <w:rPr>
                        <w:rFonts w:ascii="Palatino Linotype"/>
                        <w:color w:val="1E191A"/>
                        <w:spacing w:val="8"/>
                        <w:w w:val="114"/>
                        <w:position w:val="2"/>
                        <w:sz w:val="15"/>
                      </w:rPr>
                      <w:t>,</w:t>
                    </w:r>
                    <w:r>
                      <w:rPr>
                        <w:rFonts w:ascii="Palatino Linotype"/>
                        <w:color w:val="1E191A"/>
                        <w:w w:val="148"/>
                        <w:position w:val="2"/>
                        <w:sz w:val="15"/>
                      </w:rPr>
                      <w:t>1</w:t>
                    </w:r>
                  </w:p>
                </w:txbxContent>
              </v:textbox>
              <w10:wrap type="none"/>
            </v:shape>
            <w10:wrap type="none"/>
          </v:group>
        </w:pict>
      </w:r>
      <w:r>
        <w:rPr/>
        <w:pict>
          <v:group style="position:absolute;margin-left:174.526993pt;margin-top:587.697693pt;width:49.85pt;height:8.15pt;mso-position-horizontal-relative:page;mso-position-vertical-relative:page;z-index:-286451712" coordorigin="3491,11754" coordsize="997,163">
            <v:shape style="position:absolute;left:3490;top:11893;width:2;height:24" coordorigin="3491,11893" coordsize="0,24" path="m3491,11917l3491,11893,3491,11917xe" filled="true" fillcolor="#1e191a" stroked="false">
              <v:path arrowok="t"/>
              <v:fill type="solid"/>
            </v:shape>
            <v:line style="position:absolute" from="3491,11905" to="3653,11905" stroked="true" strokeweight="1.1607pt" strokecolor="#1e191a">
              <v:stroke dashstyle="solid"/>
            </v:line>
            <v:line style="position:absolute" from="3641,11754" to="3641,11893" stroked="true" strokeweight="1.1586pt" strokecolor="#1e191a">
              <v:stroke dashstyle="solid"/>
            </v:line>
            <v:line style="position:absolute" from="3630,11766" to="3792,11766" stroked="true" strokeweight="1.1613pt" strokecolor="#1e191a">
              <v:stroke dashstyle="solid"/>
            </v:line>
            <v:line style="position:absolute" from="3780,11754" to="3780,11893" stroked="true" strokeweight="1.1594pt" strokecolor="#1e191a">
              <v:stroke dashstyle="solid"/>
            </v:line>
            <v:shape style="position:absolute;left:3768;top:11893;width:2;height:24" coordorigin="3769,11893" coordsize="0,24" path="m3769,11917l3769,11893,3769,11917xe" filled="true" fillcolor="#1e191a" stroked="false">
              <v:path arrowok="t"/>
              <v:fill type="solid"/>
            </v:shape>
            <v:line style="position:absolute" from="3769,11905" to="3931,11905" stroked="true" strokeweight="1.1607pt" strokecolor="#1e191a">
              <v:stroke dashstyle="solid"/>
            </v:line>
            <v:line style="position:absolute" from="3919,11754" to="3919,11893" stroked="true" strokeweight="1.1588pt" strokecolor="#1e191a">
              <v:stroke dashstyle="solid"/>
            </v:line>
            <v:line style="position:absolute" from="3908,11766" to="4070,11766" stroked="true" strokeweight="1.1613pt" strokecolor="#1e191a">
              <v:stroke dashstyle="solid"/>
            </v:line>
            <v:line style="position:absolute" from="4058,11754" to="4058,11893" stroked="true" strokeweight="1.158200pt" strokecolor="#1e191a">
              <v:stroke dashstyle="solid"/>
            </v:line>
            <v:shape style="position:absolute;left:4046;top:11893;width:2;height:24" coordorigin="4047,11893" coordsize="0,24" path="m4047,11917l4047,11893,4047,11917xe" filled="true" fillcolor="#1e191a" stroked="false">
              <v:path arrowok="t"/>
              <v:fill type="solid"/>
            </v:shape>
            <v:line style="position:absolute" from="4047,11905" to="4209,11905" stroked="true" strokeweight="1.1607pt" strokecolor="#1e191a">
              <v:stroke dashstyle="solid"/>
            </v:line>
            <v:line style="position:absolute" from="4197,11754" to="4197,11893" stroked="true" strokeweight="1.1588pt" strokecolor="#1e191a">
              <v:stroke dashstyle="solid"/>
            </v:line>
            <v:line style="position:absolute" from="4186,11766" to="4348,11766" stroked="true" strokeweight="1.1613pt" strokecolor="#1e191a">
              <v:stroke dashstyle="solid"/>
            </v:line>
            <v:line style="position:absolute" from="4336,11754" to="4336,11893" stroked="true" strokeweight="1.158200pt" strokecolor="#1e191a">
              <v:stroke dashstyle="solid"/>
            </v:line>
            <v:line style="position:absolute" from="4325,11905" to="4487,11905" stroked="true" strokeweight="1.1607pt" strokecolor="#1e191a">
              <v:stroke dashstyle="solid"/>
            </v:line>
            <w10:wrap type="none"/>
          </v:group>
        </w:pict>
      </w:r>
    </w:p>
    <w:p>
      <w:pPr>
        <w:pStyle w:val="Heading4"/>
        <w:jc w:val="both"/>
      </w:pPr>
      <w:r>
        <w:rPr/>
        <w:t>Low-speed external user clock generated from an external source</w:t>
      </w:r>
    </w:p>
    <w:p>
      <w:pPr>
        <w:pStyle w:val="BodyText"/>
        <w:spacing w:line="249" w:lineRule="auto" w:before="152"/>
        <w:ind w:left="1299" w:right="1957"/>
        <w:jc w:val="both"/>
      </w:pPr>
      <w:r>
        <w:rPr/>
        <w:t>The characteristics given in </w:t>
      </w:r>
      <w:hyperlink w:history="true" w:anchor="_bookmark89">
        <w:r>
          <w:rPr>
            <w:i/>
            <w:color w:val="0000FF"/>
            <w:spacing w:val="-4"/>
          </w:rPr>
          <w:t>Table </w:t>
        </w:r>
        <w:r>
          <w:rPr>
            <w:i/>
            <w:color w:val="0000FF"/>
          </w:rPr>
          <w:t>21 </w:t>
        </w:r>
      </w:hyperlink>
      <w:r>
        <w:rPr/>
        <w:t>result from tests performed using an low-speed external</w:t>
      </w:r>
      <w:r>
        <w:rPr>
          <w:spacing w:val="-5"/>
        </w:rPr>
        <w:t> </w:t>
      </w:r>
      <w:r>
        <w:rPr/>
        <w:t>clock</w:t>
      </w:r>
      <w:r>
        <w:rPr>
          <w:spacing w:val="-4"/>
        </w:rPr>
        <w:t> </w:t>
      </w:r>
      <w:r>
        <w:rPr/>
        <w:t>source,</w:t>
      </w:r>
      <w:r>
        <w:rPr>
          <w:spacing w:val="-4"/>
        </w:rPr>
        <w:t> </w:t>
      </w:r>
      <w:r>
        <w:rPr/>
        <w:t>and</w:t>
      </w:r>
      <w:r>
        <w:rPr>
          <w:spacing w:val="-5"/>
        </w:rPr>
        <w:t> </w:t>
      </w:r>
      <w:r>
        <w:rPr/>
        <w:t>under</w:t>
      </w:r>
      <w:r>
        <w:rPr>
          <w:spacing w:val="-5"/>
        </w:rPr>
        <w:t> </w:t>
      </w:r>
      <w:r>
        <w:rPr/>
        <w:t>ambient</w:t>
      </w:r>
      <w:r>
        <w:rPr>
          <w:spacing w:val="-4"/>
        </w:rPr>
        <w:t> </w:t>
      </w:r>
      <w:r>
        <w:rPr/>
        <w:t>temperature</w:t>
      </w:r>
      <w:r>
        <w:rPr>
          <w:spacing w:val="-4"/>
        </w:rPr>
        <w:t> </w:t>
      </w:r>
      <w:r>
        <w:rPr/>
        <w:t>and</w:t>
      </w:r>
      <w:r>
        <w:rPr>
          <w:spacing w:val="-5"/>
        </w:rPr>
        <w:t> </w:t>
      </w:r>
      <w:r>
        <w:rPr/>
        <w:t>supply</w:t>
      </w:r>
      <w:r>
        <w:rPr>
          <w:spacing w:val="-4"/>
        </w:rPr>
        <w:t> </w:t>
      </w:r>
      <w:r>
        <w:rPr/>
        <w:t>voltage</w:t>
      </w:r>
      <w:r>
        <w:rPr>
          <w:spacing w:val="-5"/>
        </w:rPr>
        <w:t> </w:t>
      </w:r>
      <w:r>
        <w:rPr/>
        <w:t>conditions summarized in </w:t>
      </w:r>
      <w:hyperlink w:history="true" w:anchor="_bookmark66">
        <w:r>
          <w:rPr>
            <w:i/>
            <w:color w:val="0000FF"/>
            <w:spacing w:val="-4"/>
          </w:rPr>
          <w:t>Table</w:t>
        </w:r>
        <w:r>
          <w:rPr>
            <w:i/>
            <w:color w:val="0000FF"/>
            <w:spacing w:val="-2"/>
          </w:rPr>
          <w:t> </w:t>
        </w:r>
        <w:r>
          <w:rPr>
            <w:i/>
            <w:color w:val="0000FF"/>
          </w:rPr>
          <w:t>9</w:t>
        </w:r>
      </w:hyperlink>
      <w:r>
        <w:rPr/>
        <w:t>.</w:t>
      </w:r>
    </w:p>
    <w:p>
      <w:pPr>
        <w:pStyle w:val="BodyText"/>
        <w:rPr>
          <w:sz w:val="13"/>
        </w:rPr>
      </w:pPr>
    </w:p>
    <w:p>
      <w:pPr>
        <w:pStyle w:val="Heading6"/>
        <w:spacing w:before="93" w:after="40"/>
        <w:ind w:right="358"/>
        <w:jc w:val="center"/>
      </w:pPr>
      <w:bookmarkStart w:name="Table 21. Low-speed external user clock " w:id="224"/>
      <w:bookmarkEnd w:id="224"/>
      <w:r>
        <w:rPr>
          <w:b w:val="0"/>
        </w:rPr>
      </w:r>
      <w:bookmarkStart w:name="_bookmark89" w:id="225"/>
      <w:bookmarkEnd w:id="225"/>
      <w:r>
        <w:rPr>
          <w:b w:val="0"/>
        </w:rPr>
      </w:r>
      <w:r>
        <w:rPr/>
        <w:t>Table 21. Low-speed external user clock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2"/>
        <w:gridCol w:w="2638"/>
        <w:gridCol w:w="1467"/>
        <w:gridCol w:w="815"/>
        <w:gridCol w:w="783"/>
        <w:gridCol w:w="812"/>
        <w:gridCol w:w="600"/>
      </w:tblGrid>
      <w:tr>
        <w:trPr>
          <w:trHeight w:val="400" w:hRule="atLeast"/>
        </w:trPr>
        <w:tc>
          <w:tcPr>
            <w:tcW w:w="952" w:type="dxa"/>
            <w:tcBorders>
              <w:bottom w:val="single" w:sz="12" w:space="0" w:color="000000"/>
            </w:tcBorders>
          </w:tcPr>
          <w:p>
            <w:pPr>
              <w:pStyle w:val="TableParagraph"/>
              <w:spacing w:before="86"/>
              <w:ind w:left="51" w:right="42"/>
              <w:rPr>
                <w:b/>
                <w:sz w:val="18"/>
              </w:rPr>
            </w:pPr>
            <w:r>
              <w:rPr>
                <w:b/>
                <w:sz w:val="18"/>
              </w:rPr>
              <w:t>Symbol</w:t>
            </w:r>
          </w:p>
        </w:tc>
        <w:tc>
          <w:tcPr>
            <w:tcW w:w="2638" w:type="dxa"/>
            <w:tcBorders>
              <w:bottom w:val="single" w:sz="12" w:space="0" w:color="000000"/>
            </w:tcBorders>
          </w:tcPr>
          <w:p>
            <w:pPr>
              <w:pStyle w:val="TableParagraph"/>
              <w:spacing w:before="86"/>
              <w:ind w:left="878"/>
              <w:jc w:val="left"/>
              <w:rPr>
                <w:b/>
                <w:sz w:val="18"/>
              </w:rPr>
            </w:pPr>
            <w:r>
              <w:rPr>
                <w:b/>
                <w:sz w:val="18"/>
              </w:rPr>
              <w:t>Parameter</w:t>
            </w:r>
          </w:p>
        </w:tc>
        <w:tc>
          <w:tcPr>
            <w:tcW w:w="1467" w:type="dxa"/>
            <w:tcBorders>
              <w:bottom w:val="single" w:sz="12" w:space="0" w:color="000000"/>
            </w:tcBorders>
          </w:tcPr>
          <w:p>
            <w:pPr>
              <w:pStyle w:val="TableParagraph"/>
              <w:spacing w:before="86"/>
              <w:ind w:left="127" w:right="121"/>
              <w:rPr>
                <w:b/>
                <w:sz w:val="18"/>
              </w:rPr>
            </w:pPr>
            <w:r>
              <w:rPr>
                <w:b/>
                <w:sz w:val="18"/>
              </w:rPr>
              <w:t>Conditions</w:t>
            </w:r>
          </w:p>
        </w:tc>
        <w:tc>
          <w:tcPr>
            <w:tcW w:w="815" w:type="dxa"/>
            <w:tcBorders>
              <w:bottom w:val="single" w:sz="12" w:space="0" w:color="000000"/>
            </w:tcBorders>
          </w:tcPr>
          <w:p>
            <w:pPr>
              <w:pStyle w:val="TableParagraph"/>
              <w:spacing w:before="86"/>
              <w:ind w:left="98" w:right="91"/>
              <w:rPr>
                <w:b/>
                <w:sz w:val="18"/>
              </w:rPr>
            </w:pPr>
            <w:r>
              <w:rPr>
                <w:b/>
                <w:sz w:val="18"/>
              </w:rPr>
              <w:t>Min</w:t>
            </w:r>
          </w:p>
        </w:tc>
        <w:tc>
          <w:tcPr>
            <w:tcW w:w="783" w:type="dxa"/>
            <w:tcBorders>
              <w:bottom w:val="single" w:sz="12" w:space="0" w:color="000000"/>
            </w:tcBorders>
          </w:tcPr>
          <w:p>
            <w:pPr>
              <w:pStyle w:val="TableParagraph"/>
              <w:spacing w:before="86"/>
              <w:ind w:left="93" w:right="89"/>
              <w:rPr>
                <w:b/>
                <w:sz w:val="18"/>
              </w:rPr>
            </w:pPr>
            <w:r>
              <w:rPr>
                <w:b/>
                <w:sz w:val="18"/>
              </w:rPr>
              <w:t>Typ</w:t>
            </w:r>
          </w:p>
        </w:tc>
        <w:tc>
          <w:tcPr>
            <w:tcW w:w="812" w:type="dxa"/>
            <w:tcBorders>
              <w:bottom w:val="single" w:sz="12" w:space="0" w:color="000000"/>
            </w:tcBorders>
          </w:tcPr>
          <w:p>
            <w:pPr>
              <w:pStyle w:val="TableParagraph"/>
              <w:spacing w:before="86"/>
              <w:ind w:left="93" w:right="91"/>
              <w:rPr>
                <w:b/>
                <w:sz w:val="18"/>
              </w:rPr>
            </w:pPr>
            <w:r>
              <w:rPr>
                <w:b/>
                <w:sz w:val="18"/>
              </w:rPr>
              <w:t>Max</w:t>
            </w:r>
          </w:p>
        </w:tc>
        <w:tc>
          <w:tcPr>
            <w:tcW w:w="600" w:type="dxa"/>
            <w:tcBorders>
              <w:bottom w:val="single" w:sz="12" w:space="0" w:color="000000"/>
            </w:tcBorders>
          </w:tcPr>
          <w:p>
            <w:pPr>
              <w:pStyle w:val="TableParagraph"/>
              <w:spacing w:before="86"/>
              <w:ind w:left="100" w:right="99"/>
              <w:rPr>
                <w:b/>
                <w:sz w:val="18"/>
              </w:rPr>
            </w:pPr>
            <w:r>
              <w:rPr>
                <w:b/>
                <w:sz w:val="18"/>
              </w:rPr>
              <w:t>Unit</w:t>
            </w:r>
          </w:p>
        </w:tc>
      </w:tr>
      <w:tr>
        <w:trPr>
          <w:trHeight w:val="539" w:hRule="atLeast"/>
        </w:trPr>
        <w:tc>
          <w:tcPr>
            <w:tcW w:w="952" w:type="dxa"/>
            <w:tcBorders>
              <w:top w:val="single" w:sz="12" w:space="0" w:color="000000"/>
            </w:tcBorders>
          </w:tcPr>
          <w:p>
            <w:pPr>
              <w:pStyle w:val="TableParagraph"/>
              <w:spacing w:before="141"/>
              <w:ind w:left="51" w:right="42"/>
              <w:rPr>
                <w:sz w:val="14"/>
              </w:rPr>
            </w:pPr>
            <w:r>
              <w:rPr>
                <w:position w:val="5"/>
                <w:sz w:val="18"/>
              </w:rPr>
              <w:t>f</w:t>
            </w:r>
            <w:r>
              <w:rPr>
                <w:sz w:val="14"/>
              </w:rPr>
              <w:t>LSE_ext</w:t>
            </w:r>
          </w:p>
        </w:tc>
        <w:tc>
          <w:tcPr>
            <w:tcW w:w="2638" w:type="dxa"/>
            <w:tcBorders>
              <w:top w:val="single" w:sz="12" w:space="0" w:color="000000"/>
            </w:tcBorders>
          </w:tcPr>
          <w:p>
            <w:pPr>
              <w:pStyle w:val="TableParagraph"/>
              <w:spacing w:line="220" w:lineRule="auto" w:before="50"/>
              <w:ind w:left="59"/>
              <w:jc w:val="left"/>
              <w:rPr>
                <w:sz w:val="14"/>
              </w:rPr>
            </w:pPr>
            <w:r>
              <w:rPr>
                <w:sz w:val="18"/>
              </w:rPr>
              <w:t>User External clock source frequency</w:t>
            </w:r>
            <w:r>
              <w:rPr>
                <w:position w:val="7"/>
                <w:sz w:val="14"/>
              </w:rPr>
              <w:t>(1)</w:t>
            </w:r>
          </w:p>
        </w:tc>
        <w:tc>
          <w:tcPr>
            <w:tcW w:w="1467"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16"/>
              <w:ind w:left="7"/>
              <w:rPr>
                <w:sz w:val="18"/>
              </w:rPr>
            </w:pPr>
            <w:r>
              <w:rPr>
                <w:sz w:val="18"/>
              </w:rPr>
              <w:t>-</w:t>
            </w:r>
          </w:p>
        </w:tc>
        <w:tc>
          <w:tcPr>
            <w:tcW w:w="815" w:type="dxa"/>
            <w:tcBorders>
              <w:top w:val="single" w:sz="12" w:space="0" w:color="000000"/>
            </w:tcBorders>
          </w:tcPr>
          <w:p>
            <w:pPr>
              <w:pStyle w:val="TableParagraph"/>
              <w:jc w:val="left"/>
              <w:rPr>
                <w:rFonts w:ascii="Times New Roman"/>
                <w:sz w:val="16"/>
              </w:rPr>
            </w:pPr>
          </w:p>
        </w:tc>
        <w:tc>
          <w:tcPr>
            <w:tcW w:w="783" w:type="dxa"/>
            <w:tcBorders>
              <w:top w:val="single" w:sz="12" w:space="0" w:color="000000"/>
            </w:tcBorders>
          </w:tcPr>
          <w:p>
            <w:pPr>
              <w:pStyle w:val="TableParagraph"/>
              <w:spacing w:before="145"/>
              <w:ind w:left="93" w:right="89"/>
              <w:rPr>
                <w:sz w:val="18"/>
              </w:rPr>
            </w:pPr>
            <w:r>
              <w:rPr>
                <w:sz w:val="18"/>
              </w:rPr>
              <w:t>32.768</w:t>
            </w:r>
          </w:p>
        </w:tc>
        <w:tc>
          <w:tcPr>
            <w:tcW w:w="812" w:type="dxa"/>
            <w:tcBorders>
              <w:top w:val="single" w:sz="12" w:space="0" w:color="000000"/>
            </w:tcBorders>
          </w:tcPr>
          <w:p>
            <w:pPr>
              <w:pStyle w:val="TableParagraph"/>
              <w:spacing w:before="145"/>
              <w:ind w:left="93" w:right="91"/>
              <w:rPr>
                <w:sz w:val="18"/>
              </w:rPr>
            </w:pPr>
            <w:r>
              <w:rPr>
                <w:sz w:val="18"/>
              </w:rPr>
              <w:t>1000</w:t>
            </w:r>
          </w:p>
        </w:tc>
        <w:tc>
          <w:tcPr>
            <w:tcW w:w="600" w:type="dxa"/>
            <w:tcBorders>
              <w:top w:val="single" w:sz="12" w:space="0" w:color="000000"/>
            </w:tcBorders>
          </w:tcPr>
          <w:p>
            <w:pPr>
              <w:pStyle w:val="TableParagraph"/>
              <w:spacing w:before="145"/>
              <w:ind w:left="100" w:right="98"/>
              <w:rPr>
                <w:sz w:val="18"/>
              </w:rPr>
            </w:pPr>
            <w:r>
              <w:rPr>
                <w:sz w:val="18"/>
              </w:rPr>
              <w:t>kHz</w:t>
            </w:r>
          </w:p>
        </w:tc>
      </w:tr>
      <w:tr>
        <w:trPr>
          <w:trHeight w:val="550" w:hRule="atLeast"/>
        </w:trPr>
        <w:tc>
          <w:tcPr>
            <w:tcW w:w="952" w:type="dxa"/>
          </w:tcPr>
          <w:p>
            <w:pPr>
              <w:pStyle w:val="TableParagraph"/>
              <w:spacing w:before="151"/>
              <w:ind w:left="50" w:right="42"/>
              <w:rPr>
                <w:sz w:val="14"/>
              </w:rPr>
            </w:pPr>
            <w:r>
              <w:rPr>
                <w:position w:val="5"/>
                <w:sz w:val="18"/>
              </w:rPr>
              <w:t>V</w:t>
            </w:r>
            <w:r>
              <w:rPr>
                <w:sz w:val="14"/>
              </w:rPr>
              <w:t>LSEH</w:t>
            </w:r>
          </w:p>
        </w:tc>
        <w:tc>
          <w:tcPr>
            <w:tcW w:w="2638" w:type="dxa"/>
          </w:tcPr>
          <w:p>
            <w:pPr>
              <w:pStyle w:val="TableParagraph"/>
              <w:spacing w:line="256" w:lineRule="auto" w:before="45"/>
              <w:ind w:left="59"/>
              <w:jc w:val="left"/>
              <w:rPr>
                <w:sz w:val="18"/>
              </w:rPr>
            </w:pPr>
            <w:r>
              <w:rPr>
                <w:sz w:val="18"/>
              </w:rPr>
              <w:t>OSC32_IN input pin high level voltage</w:t>
            </w:r>
          </w:p>
        </w:tc>
        <w:tc>
          <w:tcPr>
            <w:tcW w:w="1467" w:type="dxa"/>
            <w:vMerge/>
            <w:tcBorders>
              <w:top w:val="nil"/>
            </w:tcBorders>
          </w:tcPr>
          <w:p>
            <w:pPr>
              <w:rPr>
                <w:sz w:val="2"/>
                <w:szCs w:val="2"/>
              </w:rPr>
            </w:pPr>
          </w:p>
        </w:tc>
        <w:tc>
          <w:tcPr>
            <w:tcW w:w="815" w:type="dxa"/>
          </w:tcPr>
          <w:p>
            <w:pPr>
              <w:pStyle w:val="TableParagraph"/>
              <w:spacing w:before="156"/>
              <w:ind w:left="98" w:right="93"/>
              <w:rPr>
                <w:sz w:val="14"/>
              </w:rPr>
            </w:pPr>
            <w:r>
              <w:rPr>
                <w:sz w:val="18"/>
              </w:rPr>
              <w:t>0.7V</w:t>
            </w:r>
            <w:r>
              <w:rPr>
                <w:position w:val="-4"/>
                <w:sz w:val="14"/>
              </w:rPr>
              <w:t>DD</w:t>
            </w:r>
          </w:p>
        </w:tc>
        <w:tc>
          <w:tcPr>
            <w:tcW w:w="783" w:type="dxa"/>
          </w:tcPr>
          <w:p>
            <w:pPr>
              <w:pStyle w:val="TableParagraph"/>
              <w:spacing w:before="156"/>
              <w:ind w:left="5"/>
              <w:rPr>
                <w:sz w:val="18"/>
              </w:rPr>
            </w:pPr>
            <w:r>
              <w:rPr>
                <w:sz w:val="18"/>
              </w:rPr>
              <w:t>-</w:t>
            </w:r>
          </w:p>
        </w:tc>
        <w:tc>
          <w:tcPr>
            <w:tcW w:w="812" w:type="dxa"/>
          </w:tcPr>
          <w:p>
            <w:pPr>
              <w:pStyle w:val="TableParagraph"/>
              <w:spacing w:before="151"/>
              <w:ind w:left="97" w:right="91"/>
              <w:rPr>
                <w:sz w:val="14"/>
              </w:rPr>
            </w:pPr>
            <w:r>
              <w:rPr>
                <w:position w:val="5"/>
                <w:sz w:val="18"/>
              </w:rPr>
              <w:t>V</w:t>
            </w:r>
            <w:r>
              <w:rPr>
                <w:sz w:val="14"/>
              </w:rPr>
              <w:t>DD</w:t>
            </w:r>
          </w:p>
        </w:tc>
        <w:tc>
          <w:tcPr>
            <w:tcW w:w="600" w:type="dxa"/>
            <w:vMerge w:val="restart"/>
          </w:tcPr>
          <w:p>
            <w:pPr>
              <w:pStyle w:val="TableParagraph"/>
              <w:jc w:val="left"/>
              <w:rPr>
                <w:b/>
                <w:sz w:val="20"/>
              </w:rPr>
            </w:pPr>
          </w:p>
          <w:p>
            <w:pPr>
              <w:pStyle w:val="TableParagraph"/>
              <w:spacing w:before="10"/>
              <w:jc w:val="left"/>
              <w:rPr>
                <w:b/>
                <w:sz w:val="17"/>
              </w:rPr>
            </w:pPr>
          </w:p>
          <w:p>
            <w:pPr>
              <w:pStyle w:val="TableParagraph"/>
              <w:ind w:left="3"/>
              <w:rPr>
                <w:sz w:val="18"/>
              </w:rPr>
            </w:pPr>
            <w:r>
              <w:rPr>
                <w:sz w:val="18"/>
              </w:rPr>
              <w:t>V</w:t>
            </w:r>
          </w:p>
        </w:tc>
      </w:tr>
      <w:tr>
        <w:trPr>
          <w:trHeight w:val="549" w:hRule="atLeast"/>
        </w:trPr>
        <w:tc>
          <w:tcPr>
            <w:tcW w:w="952" w:type="dxa"/>
          </w:tcPr>
          <w:p>
            <w:pPr>
              <w:pStyle w:val="TableParagraph"/>
              <w:spacing w:before="160"/>
              <w:ind w:left="51" w:right="42"/>
              <w:rPr>
                <w:sz w:val="14"/>
              </w:rPr>
            </w:pPr>
            <w:r>
              <w:rPr>
                <w:position w:val="4"/>
                <w:sz w:val="18"/>
              </w:rPr>
              <w:t>V</w:t>
            </w:r>
            <w:r>
              <w:rPr>
                <w:sz w:val="14"/>
              </w:rPr>
              <w:t>LSEL</w:t>
            </w:r>
          </w:p>
        </w:tc>
        <w:tc>
          <w:tcPr>
            <w:tcW w:w="2638" w:type="dxa"/>
          </w:tcPr>
          <w:p>
            <w:pPr>
              <w:pStyle w:val="TableParagraph"/>
              <w:spacing w:line="254" w:lineRule="auto" w:before="45"/>
              <w:ind w:left="59"/>
              <w:jc w:val="left"/>
              <w:rPr>
                <w:sz w:val="18"/>
              </w:rPr>
            </w:pPr>
            <w:r>
              <w:rPr>
                <w:sz w:val="18"/>
              </w:rPr>
              <w:t>OSC32_IN input pin low level voltage</w:t>
            </w:r>
          </w:p>
        </w:tc>
        <w:tc>
          <w:tcPr>
            <w:tcW w:w="1467" w:type="dxa"/>
            <w:vMerge/>
            <w:tcBorders>
              <w:top w:val="nil"/>
            </w:tcBorders>
          </w:tcPr>
          <w:p>
            <w:pPr>
              <w:rPr>
                <w:sz w:val="2"/>
                <w:szCs w:val="2"/>
              </w:rPr>
            </w:pPr>
          </w:p>
        </w:tc>
        <w:tc>
          <w:tcPr>
            <w:tcW w:w="815" w:type="dxa"/>
          </w:tcPr>
          <w:p>
            <w:pPr>
              <w:pStyle w:val="TableParagraph"/>
              <w:spacing w:before="160"/>
              <w:ind w:left="98" w:right="91"/>
              <w:rPr>
                <w:sz w:val="14"/>
              </w:rPr>
            </w:pPr>
            <w:r>
              <w:rPr>
                <w:position w:val="4"/>
                <w:sz w:val="18"/>
              </w:rPr>
              <w:t>V</w:t>
            </w:r>
            <w:r>
              <w:rPr>
                <w:sz w:val="14"/>
              </w:rPr>
              <w:t>SS</w:t>
            </w:r>
          </w:p>
        </w:tc>
        <w:tc>
          <w:tcPr>
            <w:tcW w:w="783" w:type="dxa"/>
          </w:tcPr>
          <w:p>
            <w:pPr>
              <w:pStyle w:val="TableParagraph"/>
              <w:spacing w:before="156"/>
              <w:ind w:left="5"/>
              <w:rPr>
                <w:sz w:val="18"/>
              </w:rPr>
            </w:pPr>
            <w:r>
              <w:rPr>
                <w:sz w:val="18"/>
              </w:rPr>
              <w:t>-</w:t>
            </w:r>
          </w:p>
        </w:tc>
        <w:tc>
          <w:tcPr>
            <w:tcW w:w="812" w:type="dxa"/>
          </w:tcPr>
          <w:p>
            <w:pPr>
              <w:pStyle w:val="TableParagraph"/>
              <w:spacing w:before="156"/>
              <w:ind w:left="97" w:right="91"/>
              <w:rPr>
                <w:sz w:val="14"/>
              </w:rPr>
            </w:pPr>
            <w:r>
              <w:rPr>
                <w:sz w:val="18"/>
              </w:rPr>
              <w:t>0.3V</w:t>
            </w:r>
            <w:r>
              <w:rPr>
                <w:position w:val="-3"/>
                <w:sz w:val="14"/>
              </w:rPr>
              <w:t>DD</w:t>
            </w:r>
          </w:p>
        </w:tc>
        <w:tc>
          <w:tcPr>
            <w:tcW w:w="600" w:type="dxa"/>
            <w:vMerge/>
            <w:tcBorders>
              <w:top w:val="nil"/>
            </w:tcBorders>
          </w:tcPr>
          <w:p>
            <w:pPr>
              <w:rPr>
                <w:sz w:val="2"/>
                <w:szCs w:val="2"/>
              </w:rPr>
            </w:pPr>
          </w:p>
        </w:tc>
      </w:tr>
      <w:tr>
        <w:trPr>
          <w:trHeight w:val="550" w:hRule="atLeast"/>
        </w:trPr>
        <w:tc>
          <w:tcPr>
            <w:tcW w:w="952" w:type="dxa"/>
          </w:tcPr>
          <w:p>
            <w:pPr>
              <w:pStyle w:val="TableParagraph"/>
              <w:spacing w:line="213" w:lineRule="auto" w:before="71"/>
              <w:ind w:left="214" w:right="199"/>
              <w:jc w:val="left"/>
              <w:rPr>
                <w:sz w:val="14"/>
              </w:rPr>
            </w:pPr>
            <w:r>
              <w:rPr>
                <w:position w:val="4"/>
                <w:sz w:val="18"/>
              </w:rPr>
              <w:t>t</w:t>
            </w:r>
            <w:r>
              <w:rPr>
                <w:sz w:val="14"/>
              </w:rPr>
              <w:t>w(LSE) </w:t>
            </w:r>
            <w:r>
              <w:rPr>
                <w:position w:val="5"/>
                <w:sz w:val="18"/>
              </w:rPr>
              <w:t>t</w:t>
            </w:r>
            <w:r>
              <w:rPr>
                <w:sz w:val="14"/>
              </w:rPr>
              <w:t>w(LSE)</w:t>
            </w:r>
          </w:p>
        </w:tc>
        <w:tc>
          <w:tcPr>
            <w:tcW w:w="2638" w:type="dxa"/>
          </w:tcPr>
          <w:p>
            <w:pPr>
              <w:pStyle w:val="TableParagraph"/>
              <w:spacing w:before="123"/>
              <w:ind w:left="59"/>
              <w:jc w:val="left"/>
              <w:rPr>
                <w:sz w:val="14"/>
              </w:rPr>
            </w:pPr>
            <w:r>
              <w:rPr>
                <w:sz w:val="18"/>
              </w:rPr>
              <w:t>OSC32_IN high or low time</w:t>
            </w:r>
            <w:r>
              <w:rPr>
                <w:position w:val="7"/>
                <w:sz w:val="14"/>
              </w:rPr>
              <w:t>(1)</w:t>
            </w:r>
          </w:p>
        </w:tc>
        <w:tc>
          <w:tcPr>
            <w:tcW w:w="1467" w:type="dxa"/>
            <w:vMerge/>
            <w:tcBorders>
              <w:top w:val="nil"/>
            </w:tcBorders>
          </w:tcPr>
          <w:p>
            <w:pPr>
              <w:rPr>
                <w:sz w:val="2"/>
                <w:szCs w:val="2"/>
              </w:rPr>
            </w:pPr>
          </w:p>
        </w:tc>
        <w:tc>
          <w:tcPr>
            <w:tcW w:w="815" w:type="dxa"/>
          </w:tcPr>
          <w:p>
            <w:pPr>
              <w:pStyle w:val="TableParagraph"/>
              <w:spacing w:before="156"/>
              <w:ind w:left="98" w:right="90"/>
              <w:rPr>
                <w:sz w:val="18"/>
              </w:rPr>
            </w:pPr>
            <w:r>
              <w:rPr>
                <w:sz w:val="18"/>
              </w:rPr>
              <w:t>450</w:t>
            </w:r>
          </w:p>
        </w:tc>
        <w:tc>
          <w:tcPr>
            <w:tcW w:w="783" w:type="dxa"/>
          </w:tcPr>
          <w:p>
            <w:pPr>
              <w:pStyle w:val="TableParagraph"/>
              <w:spacing w:before="156"/>
              <w:ind w:left="5"/>
              <w:rPr>
                <w:sz w:val="18"/>
              </w:rPr>
            </w:pPr>
            <w:r>
              <w:rPr>
                <w:sz w:val="18"/>
              </w:rPr>
              <w:t>-</w:t>
            </w:r>
          </w:p>
        </w:tc>
        <w:tc>
          <w:tcPr>
            <w:tcW w:w="812" w:type="dxa"/>
          </w:tcPr>
          <w:p>
            <w:pPr>
              <w:pStyle w:val="TableParagraph"/>
              <w:spacing w:before="156"/>
              <w:ind w:left="4"/>
              <w:rPr>
                <w:sz w:val="18"/>
              </w:rPr>
            </w:pPr>
            <w:r>
              <w:rPr>
                <w:sz w:val="18"/>
              </w:rPr>
              <w:t>-</w:t>
            </w:r>
          </w:p>
        </w:tc>
        <w:tc>
          <w:tcPr>
            <w:tcW w:w="600" w:type="dxa"/>
            <w:vMerge w:val="restart"/>
          </w:tcPr>
          <w:p>
            <w:pPr>
              <w:pStyle w:val="TableParagraph"/>
              <w:jc w:val="left"/>
              <w:rPr>
                <w:b/>
                <w:sz w:val="20"/>
              </w:rPr>
            </w:pPr>
          </w:p>
          <w:p>
            <w:pPr>
              <w:pStyle w:val="TableParagraph"/>
              <w:spacing w:before="11"/>
              <w:jc w:val="left"/>
              <w:rPr>
                <w:b/>
                <w:sz w:val="17"/>
              </w:rPr>
            </w:pPr>
          </w:p>
          <w:p>
            <w:pPr>
              <w:pStyle w:val="TableParagraph"/>
              <w:ind w:left="100" w:right="97"/>
              <w:rPr>
                <w:sz w:val="18"/>
              </w:rPr>
            </w:pPr>
            <w:r>
              <w:rPr>
                <w:sz w:val="18"/>
              </w:rPr>
              <w:t>ns</w:t>
            </w:r>
          </w:p>
        </w:tc>
      </w:tr>
      <w:tr>
        <w:trPr>
          <w:trHeight w:val="550" w:hRule="atLeast"/>
        </w:trPr>
        <w:tc>
          <w:tcPr>
            <w:tcW w:w="952" w:type="dxa"/>
          </w:tcPr>
          <w:p>
            <w:pPr>
              <w:pStyle w:val="TableParagraph"/>
              <w:spacing w:line="220" w:lineRule="auto" w:before="65"/>
              <w:ind w:left="248" w:right="224" w:hanging="5"/>
              <w:jc w:val="left"/>
              <w:rPr>
                <w:sz w:val="14"/>
              </w:rPr>
            </w:pPr>
            <w:r>
              <w:rPr>
                <w:position w:val="4"/>
                <w:sz w:val="18"/>
              </w:rPr>
              <w:t>t</w:t>
            </w:r>
            <w:r>
              <w:rPr>
                <w:sz w:val="14"/>
              </w:rPr>
              <w:t>r(LSE) </w:t>
            </w:r>
            <w:r>
              <w:rPr>
                <w:position w:val="4"/>
                <w:sz w:val="18"/>
              </w:rPr>
              <w:t>t</w:t>
            </w:r>
            <w:r>
              <w:rPr>
                <w:sz w:val="14"/>
              </w:rPr>
              <w:t>f(LSE)</w:t>
            </w:r>
          </w:p>
        </w:tc>
        <w:tc>
          <w:tcPr>
            <w:tcW w:w="2638" w:type="dxa"/>
          </w:tcPr>
          <w:p>
            <w:pPr>
              <w:pStyle w:val="TableParagraph"/>
              <w:spacing w:before="123"/>
              <w:ind w:left="59"/>
              <w:jc w:val="left"/>
              <w:rPr>
                <w:sz w:val="14"/>
              </w:rPr>
            </w:pPr>
            <w:r>
              <w:rPr>
                <w:sz w:val="18"/>
              </w:rPr>
              <w:t>OSC32_IN rise or fall time</w:t>
            </w:r>
            <w:r>
              <w:rPr>
                <w:position w:val="7"/>
                <w:sz w:val="14"/>
              </w:rPr>
              <w:t>(1)</w:t>
            </w:r>
          </w:p>
        </w:tc>
        <w:tc>
          <w:tcPr>
            <w:tcW w:w="1467" w:type="dxa"/>
            <w:vMerge/>
            <w:tcBorders>
              <w:top w:val="nil"/>
            </w:tcBorders>
          </w:tcPr>
          <w:p>
            <w:pPr>
              <w:rPr>
                <w:sz w:val="2"/>
                <w:szCs w:val="2"/>
              </w:rPr>
            </w:pPr>
          </w:p>
        </w:tc>
        <w:tc>
          <w:tcPr>
            <w:tcW w:w="815" w:type="dxa"/>
          </w:tcPr>
          <w:p>
            <w:pPr>
              <w:pStyle w:val="TableParagraph"/>
              <w:spacing w:before="156"/>
              <w:ind w:left="7"/>
              <w:rPr>
                <w:sz w:val="18"/>
              </w:rPr>
            </w:pPr>
            <w:r>
              <w:rPr>
                <w:sz w:val="18"/>
              </w:rPr>
              <w:t>-</w:t>
            </w:r>
          </w:p>
        </w:tc>
        <w:tc>
          <w:tcPr>
            <w:tcW w:w="783" w:type="dxa"/>
          </w:tcPr>
          <w:p>
            <w:pPr>
              <w:pStyle w:val="TableParagraph"/>
              <w:spacing w:before="156"/>
              <w:ind w:left="5"/>
              <w:rPr>
                <w:sz w:val="18"/>
              </w:rPr>
            </w:pPr>
            <w:r>
              <w:rPr>
                <w:sz w:val="18"/>
              </w:rPr>
              <w:t>-</w:t>
            </w:r>
          </w:p>
        </w:tc>
        <w:tc>
          <w:tcPr>
            <w:tcW w:w="812" w:type="dxa"/>
          </w:tcPr>
          <w:p>
            <w:pPr>
              <w:pStyle w:val="TableParagraph"/>
              <w:spacing w:before="156"/>
              <w:ind w:left="97" w:right="91"/>
              <w:rPr>
                <w:sz w:val="18"/>
              </w:rPr>
            </w:pPr>
            <w:r>
              <w:rPr>
                <w:sz w:val="18"/>
              </w:rPr>
              <w:t>50</w:t>
            </w:r>
          </w:p>
        </w:tc>
        <w:tc>
          <w:tcPr>
            <w:tcW w:w="600" w:type="dxa"/>
            <w:vMerge/>
            <w:tcBorders>
              <w:top w:val="nil"/>
            </w:tcBorders>
          </w:tcPr>
          <w:p>
            <w:pPr>
              <w:rPr>
                <w:sz w:val="2"/>
                <w:szCs w:val="2"/>
              </w:rPr>
            </w:pPr>
          </w:p>
        </w:tc>
      </w:tr>
      <w:tr>
        <w:trPr>
          <w:trHeight w:val="329" w:hRule="atLeast"/>
        </w:trPr>
        <w:tc>
          <w:tcPr>
            <w:tcW w:w="952" w:type="dxa"/>
          </w:tcPr>
          <w:p>
            <w:pPr>
              <w:pStyle w:val="TableParagraph"/>
              <w:spacing w:before="41"/>
              <w:ind w:left="51" w:right="41"/>
              <w:rPr>
                <w:sz w:val="14"/>
              </w:rPr>
            </w:pPr>
            <w:r>
              <w:rPr>
                <w:position w:val="5"/>
                <w:sz w:val="18"/>
              </w:rPr>
              <w:t>C</w:t>
            </w:r>
            <w:r>
              <w:rPr>
                <w:sz w:val="14"/>
              </w:rPr>
              <w:t>in(LSE)</w:t>
            </w:r>
          </w:p>
        </w:tc>
        <w:tc>
          <w:tcPr>
            <w:tcW w:w="2638" w:type="dxa"/>
          </w:tcPr>
          <w:p>
            <w:pPr>
              <w:pStyle w:val="TableParagraph"/>
              <w:spacing w:before="13"/>
              <w:ind w:left="59"/>
              <w:jc w:val="left"/>
              <w:rPr>
                <w:sz w:val="14"/>
              </w:rPr>
            </w:pPr>
            <w:r>
              <w:rPr>
                <w:sz w:val="18"/>
              </w:rPr>
              <w:t>OSC32_IN input capacitance</w:t>
            </w:r>
            <w:r>
              <w:rPr>
                <w:position w:val="7"/>
                <w:sz w:val="14"/>
              </w:rPr>
              <w:t>(1)</w:t>
            </w:r>
          </w:p>
        </w:tc>
        <w:tc>
          <w:tcPr>
            <w:tcW w:w="1467" w:type="dxa"/>
          </w:tcPr>
          <w:p>
            <w:pPr>
              <w:pStyle w:val="TableParagraph"/>
              <w:spacing w:before="45"/>
              <w:ind w:left="7"/>
              <w:rPr>
                <w:sz w:val="18"/>
              </w:rPr>
            </w:pPr>
            <w:r>
              <w:rPr>
                <w:sz w:val="18"/>
              </w:rPr>
              <w:t>-</w:t>
            </w:r>
          </w:p>
        </w:tc>
        <w:tc>
          <w:tcPr>
            <w:tcW w:w="815" w:type="dxa"/>
          </w:tcPr>
          <w:p>
            <w:pPr>
              <w:pStyle w:val="TableParagraph"/>
              <w:spacing w:before="45"/>
              <w:ind w:left="7"/>
              <w:rPr>
                <w:sz w:val="18"/>
              </w:rPr>
            </w:pPr>
            <w:r>
              <w:rPr>
                <w:sz w:val="18"/>
              </w:rPr>
              <w:t>-</w:t>
            </w:r>
          </w:p>
        </w:tc>
        <w:tc>
          <w:tcPr>
            <w:tcW w:w="783" w:type="dxa"/>
          </w:tcPr>
          <w:p>
            <w:pPr>
              <w:pStyle w:val="TableParagraph"/>
              <w:spacing w:before="45"/>
              <w:ind w:left="5"/>
              <w:rPr>
                <w:sz w:val="18"/>
              </w:rPr>
            </w:pPr>
            <w:r>
              <w:rPr>
                <w:sz w:val="18"/>
              </w:rPr>
              <w:t>5</w:t>
            </w:r>
          </w:p>
        </w:tc>
        <w:tc>
          <w:tcPr>
            <w:tcW w:w="812" w:type="dxa"/>
          </w:tcPr>
          <w:p>
            <w:pPr>
              <w:pStyle w:val="TableParagraph"/>
              <w:spacing w:before="45"/>
              <w:ind w:left="4"/>
              <w:rPr>
                <w:sz w:val="18"/>
              </w:rPr>
            </w:pPr>
            <w:r>
              <w:rPr>
                <w:sz w:val="18"/>
              </w:rPr>
              <w:t>-</w:t>
            </w:r>
          </w:p>
        </w:tc>
        <w:tc>
          <w:tcPr>
            <w:tcW w:w="600" w:type="dxa"/>
          </w:tcPr>
          <w:p>
            <w:pPr>
              <w:pStyle w:val="TableParagraph"/>
              <w:spacing w:before="45"/>
              <w:ind w:left="100" w:right="99"/>
              <w:rPr>
                <w:sz w:val="18"/>
              </w:rPr>
            </w:pPr>
            <w:r>
              <w:rPr>
                <w:sz w:val="18"/>
              </w:rPr>
              <w:t>pF</w:t>
            </w:r>
          </w:p>
        </w:tc>
      </w:tr>
      <w:tr>
        <w:trPr>
          <w:trHeight w:val="330" w:hRule="atLeast"/>
        </w:trPr>
        <w:tc>
          <w:tcPr>
            <w:tcW w:w="952" w:type="dxa"/>
          </w:tcPr>
          <w:p>
            <w:pPr>
              <w:pStyle w:val="TableParagraph"/>
              <w:spacing w:before="51"/>
              <w:ind w:left="51" w:right="42"/>
              <w:rPr>
                <w:sz w:val="14"/>
              </w:rPr>
            </w:pPr>
            <w:r>
              <w:rPr>
                <w:position w:val="4"/>
                <w:sz w:val="18"/>
              </w:rPr>
              <w:t>DuCy</w:t>
            </w:r>
            <w:r>
              <w:rPr>
                <w:sz w:val="14"/>
              </w:rPr>
              <w:t>(LSE)</w:t>
            </w:r>
          </w:p>
        </w:tc>
        <w:tc>
          <w:tcPr>
            <w:tcW w:w="2638" w:type="dxa"/>
          </w:tcPr>
          <w:p>
            <w:pPr>
              <w:pStyle w:val="TableParagraph"/>
              <w:spacing w:before="47"/>
              <w:ind w:left="59"/>
              <w:jc w:val="left"/>
              <w:rPr>
                <w:sz w:val="18"/>
              </w:rPr>
            </w:pPr>
            <w:r>
              <w:rPr>
                <w:sz w:val="18"/>
              </w:rPr>
              <w:t>Duty cycle</w:t>
            </w:r>
          </w:p>
        </w:tc>
        <w:tc>
          <w:tcPr>
            <w:tcW w:w="1467" w:type="dxa"/>
          </w:tcPr>
          <w:p>
            <w:pPr>
              <w:pStyle w:val="TableParagraph"/>
              <w:spacing w:before="47"/>
              <w:ind w:left="6"/>
              <w:rPr>
                <w:sz w:val="18"/>
              </w:rPr>
            </w:pPr>
            <w:r>
              <w:rPr>
                <w:sz w:val="18"/>
              </w:rPr>
              <w:t>-</w:t>
            </w:r>
          </w:p>
        </w:tc>
        <w:tc>
          <w:tcPr>
            <w:tcW w:w="815" w:type="dxa"/>
          </w:tcPr>
          <w:p>
            <w:pPr>
              <w:pStyle w:val="TableParagraph"/>
              <w:spacing w:before="47"/>
              <w:ind w:left="98" w:right="93"/>
              <w:rPr>
                <w:sz w:val="18"/>
              </w:rPr>
            </w:pPr>
            <w:r>
              <w:rPr>
                <w:sz w:val="18"/>
              </w:rPr>
              <w:t>30</w:t>
            </w:r>
          </w:p>
        </w:tc>
        <w:tc>
          <w:tcPr>
            <w:tcW w:w="783" w:type="dxa"/>
          </w:tcPr>
          <w:p>
            <w:pPr>
              <w:pStyle w:val="TableParagraph"/>
              <w:spacing w:before="47"/>
              <w:ind w:left="5"/>
              <w:rPr>
                <w:sz w:val="18"/>
              </w:rPr>
            </w:pPr>
            <w:r>
              <w:rPr>
                <w:sz w:val="18"/>
              </w:rPr>
              <w:t>-</w:t>
            </w:r>
          </w:p>
        </w:tc>
        <w:tc>
          <w:tcPr>
            <w:tcW w:w="812" w:type="dxa"/>
          </w:tcPr>
          <w:p>
            <w:pPr>
              <w:pStyle w:val="TableParagraph"/>
              <w:spacing w:before="47"/>
              <w:ind w:left="96" w:right="91"/>
              <w:rPr>
                <w:sz w:val="18"/>
              </w:rPr>
            </w:pPr>
            <w:r>
              <w:rPr>
                <w:sz w:val="18"/>
              </w:rPr>
              <w:t>70</w:t>
            </w:r>
          </w:p>
        </w:tc>
        <w:tc>
          <w:tcPr>
            <w:tcW w:w="600" w:type="dxa"/>
          </w:tcPr>
          <w:p>
            <w:pPr>
              <w:pStyle w:val="TableParagraph"/>
              <w:spacing w:before="47"/>
              <w:ind w:left="2"/>
              <w:rPr>
                <w:sz w:val="18"/>
              </w:rPr>
            </w:pPr>
            <w:r>
              <w:rPr>
                <w:sz w:val="18"/>
              </w:rPr>
              <w:t>%</w:t>
            </w:r>
          </w:p>
        </w:tc>
      </w:tr>
      <w:tr>
        <w:trPr>
          <w:trHeight w:val="549" w:hRule="atLeast"/>
        </w:trPr>
        <w:tc>
          <w:tcPr>
            <w:tcW w:w="952" w:type="dxa"/>
          </w:tcPr>
          <w:p>
            <w:pPr>
              <w:pStyle w:val="TableParagraph"/>
              <w:spacing w:before="156"/>
              <w:ind w:left="50" w:right="42"/>
              <w:rPr>
                <w:sz w:val="14"/>
              </w:rPr>
            </w:pPr>
            <w:r>
              <w:rPr>
                <w:sz w:val="18"/>
              </w:rPr>
              <w:t>I</w:t>
            </w:r>
            <w:r>
              <w:rPr>
                <w:position w:val="-3"/>
                <w:sz w:val="14"/>
              </w:rPr>
              <w:t>L</w:t>
            </w:r>
          </w:p>
        </w:tc>
        <w:tc>
          <w:tcPr>
            <w:tcW w:w="2638" w:type="dxa"/>
          </w:tcPr>
          <w:p>
            <w:pPr>
              <w:pStyle w:val="TableParagraph"/>
              <w:spacing w:line="254" w:lineRule="auto" w:before="45"/>
              <w:ind w:left="59" w:right="27"/>
              <w:jc w:val="left"/>
              <w:rPr>
                <w:sz w:val="18"/>
              </w:rPr>
            </w:pPr>
            <w:r>
              <w:rPr>
                <w:sz w:val="18"/>
              </w:rPr>
              <w:t>OSC32_IN Input leakage current</w:t>
            </w:r>
          </w:p>
        </w:tc>
        <w:tc>
          <w:tcPr>
            <w:tcW w:w="1467" w:type="dxa"/>
          </w:tcPr>
          <w:p>
            <w:pPr>
              <w:pStyle w:val="TableParagraph"/>
              <w:spacing w:before="148"/>
              <w:ind w:left="130" w:right="121"/>
              <w:rPr>
                <w:sz w:val="14"/>
              </w:rPr>
            </w:pPr>
            <w:r>
              <w:rPr>
                <w:position w:val="4"/>
                <w:sz w:val="18"/>
              </w:rPr>
              <w:t>V</w:t>
            </w:r>
            <w:r>
              <w:rPr>
                <w:sz w:val="14"/>
              </w:rPr>
              <w:t>SS </w:t>
            </w:r>
            <w:r>
              <w:rPr>
                <w:rFonts w:ascii="Symbol" w:hAnsi="Symbol"/>
                <w:position w:val="4"/>
                <w:sz w:val="18"/>
              </w:rPr>
              <w:t></w:t>
            </w:r>
            <w:r>
              <w:rPr>
                <w:position w:val="4"/>
                <w:sz w:val="18"/>
              </w:rPr>
              <w:t>V</w:t>
            </w:r>
            <w:r>
              <w:rPr>
                <w:sz w:val="14"/>
              </w:rPr>
              <w:t>IN </w:t>
            </w:r>
            <w:r>
              <w:rPr>
                <w:rFonts w:ascii="Symbol" w:hAnsi="Symbol"/>
                <w:position w:val="4"/>
                <w:sz w:val="18"/>
              </w:rPr>
              <w:t></w:t>
            </w:r>
            <w:r>
              <w:rPr>
                <w:position w:val="4"/>
                <w:sz w:val="18"/>
              </w:rPr>
              <w:t>V</w:t>
            </w:r>
            <w:r>
              <w:rPr>
                <w:sz w:val="14"/>
              </w:rPr>
              <w:t>DD</w:t>
            </w:r>
          </w:p>
        </w:tc>
        <w:tc>
          <w:tcPr>
            <w:tcW w:w="815" w:type="dxa"/>
          </w:tcPr>
          <w:p>
            <w:pPr>
              <w:pStyle w:val="TableParagraph"/>
              <w:spacing w:before="156"/>
              <w:ind w:left="7"/>
              <w:rPr>
                <w:sz w:val="18"/>
              </w:rPr>
            </w:pPr>
            <w:r>
              <w:rPr>
                <w:sz w:val="18"/>
              </w:rPr>
              <w:t>-</w:t>
            </w:r>
          </w:p>
        </w:tc>
        <w:tc>
          <w:tcPr>
            <w:tcW w:w="783" w:type="dxa"/>
          </w:tcPr>
          <w:p>
            <w:pPr>
              <w:pStyle w:val="TableParagraph"/>
              <w:spacing w:before="156"/>
              <w:ind w:left="5"/>
              <w:rPr>
                <w:sz w:val="18"/>
              </w:rPr>
            </w:pPr>
            <w:r>
              <w:rPr>
                <w:sz w:val="18"/>
              </w:rPr>
              <w:t>-</w:t>
            </w:r>
          </w:p>
        </w:tc>
        <w:tc>
          <w:tcPr>
            <w:tcW w:w="812" w:type="dxa"/>
          </w:tcPr>
          <w:p>
            <w:pPr>
              <w:pStyle w:val="TableParagraph"/>
              <w:spacing w:before="156"/>
              <w:ind w:left="94" w:right="91"/>
              <w:rPr>
                <w:sz w:val="18"/>
              </w:rPr>
            </w:pPr>
            <w:r>
              <w:rPr>
                <w:sz w:val="18"/>
              </w:rPr>
              <w:t>±1</w:t>
            </w:r>
          </w:p>
        </w:tc>
        <w:tc>
          <w:tcPr>
            <w:tcW w:w="600" w:type="dxa"/>
          </w:tcPr>
          <w:p>
            <w:pPr>
              <w:pStyle w:val="TableParagraph"/>
              <w:spacing w:before="156"/>
              <w:ind w:left="100" w:right="97"/>
              <w:rPr>
                <w:sz w:val="18"/>
              </w:rPr>
            </w:pPr>
            <w:r>
              <w:rPr>
                <w:sz w:val="18"/>
              </w:rPr>
              <w:t>µA</w:t>
            </w:r>
          </w:p>
        </w:tc>
      </w:tr>
    </w:tbl>
    <w:p>
      <w:pPr>
        <w:spacing w:before="66"/>
        <w:ind w:left="1299" w:right="0" w:firstLine="0"/>
        <w:jc w:val="left"/>
        <w:rPr>
          <w:sz w:val="16"/>
        </w:rPr>
      </w:pPr>
      <w:r>
        <w:rPr>
          <w:sz w:val="16"/>
        </w:rPr>
        <w:t>1. Guaranteed by design.</w:t>
      </w:r>
    </w:p>
    <w:p>
      <w:pPr>
        <w:pStyle w:val="BodyText"/>
        <w:spacing w:before="3"/>
        <w:rPr>
          <w:sz w:val="14"/>
        </w:rPr>
      </w:pPr>
    </w:p>
    <w:p>
      <w:pPr>
        <w:pStyle w:val="Heading6"/>
        <w:spacing w:before="1" w:after="19"/>
        <w:ind w:right="285"/>
        <w:jc w:val="center"/>
      </w:pPr>
      <w:r>
        <w:rPr/>
        <w:pict>
          <v:group style="position:absolute;margin-left:182.955002pt;margin-top:23.16017pt;width:340.85pt;height:92.2pt;mso-position-horizontal-relative:page;mso-position-vertical-relative:paragraph;z-index:-286444544" coordorigin="3659,463" coordsize="6817,1844">
            <v:line style="position:absolute" from="3708,463" to="3708,1650" stroked="true" strokeweight="0pt" strokecolor="#1e191a">
              <v:stroke dashstyle="solid"/>
            </v:line>
            <v:line style="position:absolute" from="3708,1650" to="3708,463" stroked="true" strokeweight=".581pt" strokecolor="#1e191a">
              <v:stroke dashstyle="solid"/>
            </v:line>
            <v:shape style="position:absolute;left:3659;top:463;width:88;height:110" coordorigin="3659,463" coordsize="88,110" path="m3703,463l3659,573,3747,573,3703,463xe" filled="true" fillcolor="#000000" stroked="false">
              <v:path arrowok="t"/>
              <v:fill type="solid"/>
            </v:shape>
            <v:line style="position:absolute" from="3714,1643" to="10445,1643" stroked="true" strokeweight="0pt" strokecolor="#1e191a">
              <v:stroke dashstyle="solid"/>
            </v:line>
            <v:line style="position:absolute" from="3714,1643" to="10445,1643" stroked="true" strokeweight=".581pt" strokecolor="#1e191a">
              <v:stroke dashstyle="solid"/>
            </v:line>
            <v:shape style="position:absolute;left:3714;top:990;width:989;height:528" coordorigin="3714,991" coordsize="989,528" path="m3714,991l4703,991m3714,1518l4406,1518e" filled="false" stroked="true" strokeweight=".581pt" strokecolor="#1e191a">
              <v:path arrowok="t"/>
              <v:stroke dashstyle="dash"/>
            </v:shape>
            <v:shape style="position:absolute;left:4505;top:1056;width:132;height:857" coordorigin="4505,1056" coordsize="132,857" path="m4505,1320l4505,1913m4637,1056l4637,1913e" filled="false" stroked="true" strokeweight=".581pt" strokecolor="#1e191a">
              <v:path arrowok="t"/>
              <v:stroke dashstyle="dash"/>
            </v:shape>
            <v:line style="position:absolute" from="4340,1858" to="4835,1858" stroked="true" strokeweight="0pt" strokecolor="#1e191a">
              <v:stroke dashstyle="solid"/>
            </v:line>
            <v:line style="position:absolute" from="4340,1858" to="4835,1858" stroked="true" strokeweight=".581pt" strokecolor="#1e191a">
              <v:stroke dashstyle="solid"/>
            </v:line>
            <v:shape style="position:absolute;left:4399;top:1814;width:355;height:88" coordorigin="4399,1814" coordsize="355,88" path="m4509,1858l4399,1814,4399,1902,4509,1858m4753,1814l4644,1858,4753,1902,4753,1814e" filled="true" fillcolor="#000000" stroked="false">
              <v:path arrowok="t"/>
              <v:fill type="solid"/>
            </v:shape>
            <v:line style="position:absolute" from="4571,1188" to="4571,2243" stroked="true" strokeweight=".581pt" strokecolor="#1e191a">
              <v:stroke dashstyle="dash"/>
            </v:line>
            <v:line style="position:absolute" from="5757,2166" to="6614,2166" stroked="true" strokeweight="0pt" strokecolor="#1e191a">
              <v:stroke dashstyle="solid"/>
            </v:line>
            <v:line style="position:absolute" from="5757,2166" to="6614,2166" stroked="true" strokeweight=".581pt" strokecolor="#1e191a">
              <v:stroke dashstyle="solid"/>
            </v:line>
            <v:line style="position:absolute" from="4571,2166" to="5329,2166" stroked="true" strokeweight="0pt" strokecolor="#1e191a">
              <v:stroke dashstyle="solid"/>
            </v:line>
            <v:line style="position:absolute" from="4571,2166" to="5329,2166" stroked="true" strokeweight=".581pt" strokecolor="#1e191a">
              <v:stroke dashstyle="solid"/>
            </v:line>
            <v:shape style="position:absolute;left:4570;top:2122;width:2044;height:88" coordorigin="4571,2122" coordsize="2044,88" path="m4681,2122l4571,2166,4681,2210,4681,2122m6614,2166l6505,2122,6505,2210,6614,2166e" filled="true" fillcolor="#000000" stroked="false">
              <v:path arrowok="t"/>
              <v:fill type="solid"/>
            </v:shape>
            <v:shape style="position:absolute;left:3714;top:1099;width:5900;height:287" coordorigin="3714,1099" coordsize="5900,287" path="m3714,1099l9614,1099m3714,1386l5626,1386e" filled="false" stroked="true" strokeweight=".581pt" strokecolor="#1e191a">
              <v:path arrowok="t"/>
              <v:stroke dashstyle="dash"/>
            </v:shape>
            <v:shape style="position:absolute;left:5493;top:1056;width:124;height:857" coordorigin="5494,1056" coordsize="124,857" path="m5617,1320l5617,1913m5494,1056l5494,1913e" filled="false" stroked="true" strokeweight=".581pt" strokecolor="#1e191a">
              <v:path arrowok="t"/>
              <v:stroke dashstyle="dash"/>
            </v:shape>
            <v:line style="position:absolute" from="5329,1858" to="5823,1858" stroked="true" strokeweight="0pt" strokecolor="#1e191a">
              <v:stroke dashstyle="solid"/>
            </v:line>
            <v:line style="position:absolute" from="5329,1858" to="5823,1858" stroked="true" strokeweight=".581pt" strokecolor="#1e191a">
              <v:stroke dashstyle="solid"/>
            </v:line>
            <v:shape style="position:absolute;left:5387;top:1814;width:355;height:88" coordorigin="5388,1814" coordsize="355,88" path="m5498,1858l5388,1814,5388,1902,5498,1858m5742,1814l5632,1858,5742,1902,5742,1814e" filled="true" fillcolor="#000000" stroked="false">
              <v:path arrowok="t"/>
              <v:fill type="solid"/>
            </v:shape>
            <v:shape style="position:absolute;left:4428;top:985;width:4032;height:533" coordorigin="4429,985" coordsize="4032,533" path="m4429,1518l4692,985,5428,985,5692,1505,6483,1505,6746,991,7471,991,7735,1518,8460,1518e" filled="false" stroked="true" strokeweight="1.356pt" strokecolor="#1e191a">
              <v:path arrowok="t"/>
              <v:stroke dashstyle="solid"/>
            </v:shape>
            <v:line style="position:absolute" from="6614,1221" to="6614,2243" stroked="true" strokeweight=".581pt" strokecolor="#1e191a">
              <v:stroke dashstyle="dash"/>
            </v:line>
            <v:line style="position:absolute" from="6680,1858" to="7603,1858" stroked="true" strokeweight="0pt" strokecolor="#1e191a">
              <v:stroke dashstyle="solid"/>
            </v:line>
            <v:line style="position:absolute" from="6680,1858" to="7603,1858" stroked="true" strokeweight=".581pt" strokecolor="#1e191a">
              <v:stroke dashstyle="solid"/>
            </v:line>
            <v:shape style="position:absolute;left:6680;top:1814;width:857;height:88" coordorigin="6680,1814" coordsize="857,88" path="m6790,1814l6680,1858,6790,1902,6790,1814m7537,1858l7427,1814,7427,1902,7537,1858e" filled="true" fillcolor="#000000" stroked="false">
              <v:path arrowok="t"/>
              <v:fill type="solid"/>
            </v:shape>
            <v:shape style="position:absolute;left:6680;top:1056;width:857;height:857" coordorigin="6680,1056" coordsize="857,857" path="m6680,1056l6680,1913m7537,1056l7537,1913e" filled="false" stroked="true" strokeweight=".581pt" strokecolor="#1e191a">
              <v:path arrowok="t"/>
              <v:stroke dashstyle="dash"/>
            </v:shape>
            <v:shape style="position:absolute;left:-264;top:8532;width:1986;height:528" coordorigin="-264,8533" coordsize="1986,528" path="m8724,991l8460,1518,8724,991xm8724,991l9449,991,9712,1518,10445,1518e" filled="false" stroked="true" strokeweight="1.356pt" strokecolor="#1e191a">
              <v:path arrowok="t"/>
              <v:stroke dashstyle="solid"/>
            </v:shape>
            <v:line style="position:absolute" from="8658,1858" to="9581,1858" stroked="true" strokeweight="0pt" strokecolor="#1e191a">
              <v:stroke dashstyle="solid"/>
            </v:line>
            <v:line style="position:absolute" from="8658,1858" to="9581,1858" stroked="true" strokeweight=".581pt" strokecolor="#1e191a">
              <v:stroke dashstyle="solid"/>
            </v:line>
            <v:shape style="position:absolute;left:8657;top:1814;width:857;height:88" coordorigin="8658,1814" coordsize="857,88" path="m8768,1814l8658,1858,8768,1902,8768,1814m9515,1858l9405,1814,9405,1902,9515,1858e" filled="true" fillcolor="#000000" stroked="false">
              <v:path arrowok="t"/>
              <v:fill type="solid"/>
            </v:shape>
            <v:shape style="position:absolute;left:8657;top:1056;width:857;height:857" coordorigin="8658,1056" coordsize="857,857" path="m8658,1056l8658,1913m9515,1056l9515,1913e" filled="false" stroked="true" strokeweight=".581pt" strokecolor="#1e191a">
              <v:path arrowok="t"/>
              <v:stroke dashstyle="dash"/>
            </v:shape>
            <v:shape style="position:absolute;left:10335;top:1594;width:110;height:88" coordorigin="10335,1595" coordsize="110,88" path="m10335,1595l10335,1683,10445,1639,10335,1595xe" filled="true" fillcolor="#000000" stroked="false">
              <v:path arrowok="t"/>
              <v:fill type="solid"/>
            </v:shape>
            <v:shape style="position:absolute;left:5328;top:2054;width:433;height:253" type="#_x0000_t202" filled="false" stroked="false">
              <v:textbox inset="0,0,0,0">
                <w:txbxContent>
                  <w:p>
                    <w:pPr>
                      <w:spacing w:line="247" w:lineRule="exact" w:before="0"/>
                      <w:ind w:left="0" w:right="0" w:firstLine="0"/>
                      <w:jc w:val="left"/>
                      <w:rPr>
                        <w:rFonts w:ascii="Palatino Linotype"/>
                        <w:sz w:val="15"/>
                      </w:rPr>
                    </w:pPr>
                    <w:r>
                      <w:rPr>
                        <w:rFonts w:ascii="Palatino Linotype"/>
                        <w:color w:val="1E191A"/>
                        <w:w w:val="150"/>
                        <w:position w:val="5"/>
                        <w:sz w:val="15"/>
                      </w:rPr>
                      <w:t>7</w:t>
                    </w:r>
                    <w:r>
                      <w:rPr>
                        <w:rFonts w:ascii="Palatino Linotype"/>
                        <w:color w:val="1E191A"/>
                        <w:w w:val="150"/>
                        <w:sz w:val="15"/>
                      </w:rPr>
                      <w:t>+6(</w:t>
                    </w:r>
                  </w:p>
                </w:txbxContent>
              </v:textbox>
              <w10:wrap type="none"/>
            </v:shape>
            <v:shape style="position:absolute;left:10412;top:1672;width:63;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1E191A"/>
                        <w:w w:val="28"/>
                        <w:sz w:val="15"/>
                      </w:rPr>
                      <w:t>W</w:t>
                    </w:r>
                  </w:p>
                </w:txbxContent>
              </v:textbox>
              <w10:wrap type="none"/>
            </v:shape>
            <v:shape style="position:absolute;left:9635;top:1679;width:630;height:253" type="#_x0000_t202" filled="false" stroked="false">
              <v:textbox inset="0,0,0,0">
                <w:txbxContent>
                  <w:p>
                    <w:pPr>
                      <w:spacing w:line="247" w:lineRule="exact" w:before="0"/>
                      <w:ind w:left="0" w:right="0" w:firstLine="0"/>
                      <w:jc w:val="left"/>
                      <w:rPr>
                        <w:rFonts w:ascii="Palatino Linotype"/>
                        <w:sz w:val="15"/>
                      </w:rPr>
                    </w:pPr>
                    <w:r>
                      <w:rPr>
                        <w:rFonts w:ascii="Palatino Linotype"/>
                        <w:color w:val="1E191A"/>
                        <w:w w:val="28"/>
                        <w:position w:val="5"/>
                        <w:sz w:val="15"/>
                      </w:rPr>
                      <w:t>W</w:t>
                    </w:r>
                    <w:r>
                      <w:rPr>
                        <w:rFonts w:ascii="Palatino Linotype"/>
                        <w:color w:val="1E191A"/>
                        <w:w w:val="168"/>
                        <w:sz w:val="15"/>
                      </w:rPr>
                      <w:t>:(+6()</w:t>
                    </w:r>
                  </w:p>
                </w:txbxContent>
              </v:textbox>
              <w10:wrap type="none"/>
            </v:shape>
            <v:shape style="position:absolute;left:7636;top:1757;width:630;height:253" type="#_x0000_t202" filled="false" stroked="false">
              <v:textbox inset="0,0,0,0">
                <w:txbxContent>
                  <w:p>
                    <w:pPr>
                      <w:spacing w:line="247" w:lineRule="exact" w:before="0"/>
                      <w:ind w:left="0" w:right="0" w:firstLine="0"/>
                      <w:jc w:val="left"/>
                      <w:rPr>
                        <w:rFonts w:ascii="Palatino Linotype"/>
                        <w:sz w:val="15"/>
                      </w:rPr>
                    </w:pPr>
                    <w:r>
                      <w:rPr>
                        <w:rFonts w:ascii="Palatino Linotype"/>
                        <w:color w:val="1E191A"/>
                        <w:w w:val="28"/>
                        <w:position w:val="5"/>
                        <w:sz w:val="15"/>
                      </w:rPr>
                      <w:t>W</w:t>
                    </w:r>
                    <w:r>
                      <w:rPr>
                        <w:rFonts w:ascii="Palatino Linotype"/>
                        <w:color w:val="1E191A"/>
                        <w:w w:val="168"/>
                        <w:sz w:val="15"/>
                      </w:rPr>
                      <w:t>:(+6()</w:t>
                    </w:r>
                  </w:p>
                </w:txbxContent>
              </v:textbox>
              <w10:wrap type="none"/>
            </v:shape>
            <v:shape style="position:absolute;left:5856;top:1757;width:527;height:253" type="#_x0000_t202" filled="false" stroked="false">
              <v:textbox inset="0,0,0,0">
                <w:txbxContent>
                  <w:p>
                    <w:pPr>
                      <w:spacing w:line="247" w:lineRule="exact" w:before="0"/>
                      <w:ind w:left="0" w:right="0" w:firstLine="0"/>
                      <w:jc w:val="left"/>
                      <w:rPr>
                        <w:rFonts w:ascii="Palatino Linotype"/>
                        <w:sz w:val="15"/>
                      </w:rPr>
                    </w:pPr>
                    <w:r>
                      <w:rPr>
                        <w:rFonts w:ascii="Palatino Linotype"/>
                        <w:color w:val="1E191A"/>
                        <w:w w:val="28"/>
                        <w:position w:val="5"/>
                        <w:sz w:val="15"/>
                      </w:rPr>
                      <w:t>W</w:t>
                    </w:r>
                    <w:r>
                      <w:rPr>
                        <w:rFonts w:ascii="Palatino Linotype"/>
                        <w:color w:val="1E191A"/>
                        <w:w w:val="132"/>
                        <w:sz w:val="15"/>
                      </w:rPr>
                      <w:t>I(+6()</w:t>
                    </w:r>
                  </w:p>
                </w:txbxContent>
              </v:textbox>
              <w10:wrap type="none"/>
            </v:shape>
            <v:shape style="position:absolute;left:3779;top:1724;width:536;height:253" type="#_x0000_t202" filled="false" stroked="false">
              <v:textbox inset="0,0,0,0">
                <w:txbxContent>
                  <w:p>
                    <w:pPr>
                      <w:spacing w:line="247" w:lineRule="exact" w:before="0"/>
                      <w:ind w:left="0" w:right="0" w:firstLine="0"/>
                      <w:jc w:val="left"/>
                      <w:rPr>
                        <w:rFonts w:ascii="Palatino Linotype"/>
                        <w:sz w:val="15"/>
                      </w:rPr>
                    </w:pPr>
                    <w:r>
                      <w:rPr>
                        <w:rFonts w:ascii="Palatino Linotype"/>
                        <w:color w:val="1E191A"/>
                        <w:w w:val="28"/>
                        <w:position w:val="5"/>
                        <w:sz w:val="15"/>
                      </w:rPr>
                      <w:t>W</w:t>
                    </w:r>
                    <w:r>
                      <w:rPr>
                        <w:rFonts w:ascii="Palatino Linotype"/>
                        <w:color w:val="1E191A"/>
                        <w:w w:val="113"/>
                        <w:sz w:val="15"/>
                      </w:rPr>
                      <w:t>U(+6()</w:t>
                    </w:r>
                  </w:p>
                </w:txbxContent>
              </v:textbox>
              <w10:wrap type="none"/>
            </v:shape>
            <w10:wrap type="none"/>
          </v:group>
        </w:pict>
      </w:r>
      <w:bookmarkStart w:name="Figure 22. High-speed external clock sou" w:id="226"/>
      <w:bookmarkEnd w:id="226"/>
      <w:r>
        <w:rPr>
          <w:b w:val="0"/>
        </w:rPr>
      </w:r>
      <w:bookmarkStart w:name="_bookmark90" w:id="227"/>
      <w:bookmarkEnd w:id="227"/>
      <w:r>
        <w:rPr>
          <w:b w:val="0"/>
        </w:rPr>
      </w:r>
      <w:r>
        <w:rPr/>
        <w:t>Figure 22. High-speed external clock source AC timing diagram</w:t>
      </w:r>
    </w:p>
    <w:p>
      <w:pPr>
        <w:pStyle w:val="BodyText"/>
        <w:ind w:left="1294"/>
      </w:pPr>
      <w:r>
        <w:rPr/>
        <w:pict>
          <v:group style="width:404pt;height:194.1pt;mso-position-horizontal-relative:char;mso-position-vertical-relative:line" coordorigin="0,0" coordsize="8080,3882">
            <v:line style="position:absolute" from="5,5" to="8080,5" stroked="true" strokeweight=".48001pt" strokecolor="#000000">
              <v:stroke dashstyle="solid"/>
            </v:line>
            <v:line style="position:absolute" from="8075,5" to="8075,3882" stroked="true" strokeweight=".47998pt" strokecolor="#000000">
              <v:stroke dashstyle="solid"/>
            </v:line>
            <v:line style="position:absolute" from="0,3877" to="8075,3877" stroked="true" strokeweight=".48pt" strokecolor="#000000">
              <v:stroke dashstyle="solid"/>
            </v:line>
            <v:line style="position:absolute" from="5,0" to="5,3877" stroked="true" strokeweight=".48pt" strokecolor="#000000">
              <v:stroke dashstyle="solid"/>
            </v:line>
            <v:shape style="position:absolute;left:7280;top:3643;width:572;height:207" type="#_x0000_t202" filled="false" stroked="false">
              <v:textbox inset="0,0,0,0">
                <w:txbxContent>
                  <w:p>
                    <w:pPr>
                      <w:spacing w:line="201" w:lineRule="exact" w:before="0"/>
                      <w:ind w:left="0" w:right="0" w:firstLine="0"/>
                      <w:jc w:val="left"/>
                      <w:rPr>
                        <w:rFonts w:ascii="Palatino Linotype"/>
                        <w:sz w:val="15"/>
                      </w:rPr>
                    </w:pPr>
                    <w:r>
                      <w:rPr>
                        <w:rFonts w:ascii="Palatino Linotype"/>
                        <w:w w:val="95"/>
                        <w:sz w:val="15"/>
                      </w:rPr>
                      <w:t>DL14143</w:t>
                    </w:r>
                  </w:p>
                </w:txbxContent>
              </v:textbox>
              <w10:wrap type="none"/>
            </v:shape>
            <v:shape style="position:absolute;left:52;top:545;width:1124;height:858" type="#_x0000_t202" filled="false" stroked="false">
              <v:textbox inset="0,0,0,0">
                <w:txbxContent>
                  <w:p>
                    <w:pPr>
                      <w:spacing w:line="229" w:lineRule="exact" w:before="0"/>
                      <w:ind w:left="0" w:right="0" w:firstLine="0"/>
                      <w:jc w:val="left"/>
                      <w:rPr>
                        <w:rFonts w:ascii="Palatino Linotype"/>
                        <w:sz w:val="15"/>
                      </w:rPr>
                    </w:pPr>
                    <w:r>
                      <w:rPr>
                        <w:rFonts w:ascii="Palatino Linotype"/>
                        <w:color w:val="1E191A"/>
                        <w:w w:val="155"/>
                        <w:position w:val="5"/>
                        <w:sz w:val="15"/>
                      </w:rPr>
                      <w:t>9</w:t>
                    </w:r>
                    <w:r>
                      <w:rPr>
                        <w:rFonts w:ascii="Palatino Linotype"/>
                        <w:color w:val="1E191A"/>
                        <w:w w:val="155"/>
                        <w:sz w:val="15"/>
                      </w:rPr>
                      <w:t>+6(+</w:t>
                    </w:r>
                  </w:p>
                  <w:p>
                    <w:pPr>
                      <w:spacing w:line="184" w:lineRule="exact" w:before="0"/>
                      <w:ind w:left="819" w:right="0" w:firstLine="0"/>
                      <w:jc w:val="left"/>
                      <w:rPr>
                        <w:rFonts w:ascii="Palatino Linotype"/>
                        <w:sz w:val="15"/>
                      </w:rPr>
                    </w:pPr>
                    <w:r>
                      <w:rPr>
                        <w:rFonts w:ascii="Palatino Linotype"/>
                        <w:color w:val="1E191A"/>
                        <w:spacing w:val="-9"/>
                        <w:w w:val="110"/>
                        <w:sz w:val="15"/>
                      </w:rPr>
                      <w:t>90%</w:t>
                    </w:r>
                  </w:p>
                  <w:p>
                    <w:pPr>
                      <w:spacing w:line="171" w:lineRule="exact" w:before="46"/>
                      <w:ind w:left="819" w:right="0" w:firstLine="0"/>
                      <w:jc w:val="left"/>
                      <w:rPr>
                        <w:rFonts w:ascii="Palatino Linotype"/>
                        <w:sz w:val="15"/>
                      </w:rPr>
                    </w:pPr>
                    <w:r>
                      <w:rPr>
                        <w:rFonts w:ascii="Palatino Linotype"/>
                        <w:color w:val="1E191A"/>
                        <w:spacing w:val="-9"/>
                        <w:w w:val="110"/>
                        <w:sz w:val="15"/>
                      </w:rPr>
                      <w:t>10%</w:t>
                    </w:r>
                  </w:p>
                  <w:p>
                    <w:pPr>
                      <w:spacing w:line="221" w:lineRule="exact" w:before="0"/>
                      <w:ind w:left="61" w:right="0" w:firstLine="0"/>
                      <w:jc w:val="left"/>
                      <w:rPr>
                        <w:rFonts w:ascii="Palatino Linotype"/>
                        <w:sz w:val="15"/>
                      </w:rPr>
                    </w:pPr>
                    <w:r>
                      <w:rPr>
                        <w:rFonts w:ascii="Palatino Linotype"/>
                        <w:color w:val="1E191A"/>
                        <w:w w:val="160"/>
                        <w:position w:val="5"/>
                        <w:sz w:val="15"/>
                      </w:rPr>
                      <w:t>9</w:t>
                    </w:r>
                    <w:r>
                      <w:rPr>
                        <w:rFonts w:ascii="Palatino Linotype"/>
                        <w:color w:val="1E191A"/>
                        <w:w w:val="160"/>
                        <w:sz w:val="15"/>
                      </w:rPr>
                      <w:t>+6(/</w:t>
                    </w:r>
                  </w:p>
                </w:txbxContent>
              </v:textbox>
              <w10:wrap type="none"/>
            </v:shape>
          </v:group>
        </w:pict>
      </w:r>
      <w:r>
        <w:rPr/>
      </w:r>
    </w:p>
    <w:p>
      <w:pPr>
        <w:spacing w:after="0"/>
        <w:sectPr>
          <w:pgSz w:w="11900" w:h="16840"/>
          <w:pgMar w:header="1172" w:footer="1899" w:top="1480" w:bottom="2080" w:left="1180" w:right="0"/>
        </w:sectPr>
      </w:pPr>
    </w:p>
    <w:p>
      <w:pPr>
        <w:pStyle w:val="BodyText"/>
        <w:spacing w:before="10"/>
        <w:rPr>
          <w:b/>
          <w:sz w:val="17"/>
        </w:rPr>
      </w:pPr>
    </w:p>
    <w:p>
      <w:pPr>
        <w:pStyle w:val="Heading6"/>
        <w:spacing w:before="93" w:after="19"/>
        <w:ind w:right="288"/>
        <w:jc w:val="center"/>
      </w:pPr>
      <w:r>
        <w:rPr/>
        <w:pict>
          <v:group style="position:absolute;margin-left:133.098999pt;margin-top:37.243195pt;width:390.8pt;height:90.7pt;mso-position-horizontal-relative:page;mso-position-vertical-relative:paragraph;z-index:-286428160" coordorigin="2662,745" coordsize="7816,1814">
            <v:line style="position:absolute" from="3819,745" to="3819,1912" stroked="true" strokeweight="0pt" strokecolor="#1e191a">
              <v:stroke dashstyle="solid"/>
            </v:line>
            <v:line style="position:absolute" from="3819,1912" to="3819,745" stroked="true" strokeweight=".572pt" strokecolor="#1e191a">
              <v:stroke dashstyle="solid"/>
            </v:line>
            <v:shape style="position:absolute;left:3771;top:744;width:87;height:109" coordorigin="3771,745" coordsize="87,109" path="m3814,745l3771,853,3858,853,3814,745xe" filled="true" fillcolor="#000000" stroked="false">
              <v:path arrowok="t"/>
              <v:fill type="solid"/>
            </v:shape>
            <v:line style="position:absolute" from="3825,1906" to="10448,1906" stroked="true" strokeweight="0pt" strokecolor="#1e191a">
              <v:stroke dashstyle="solid"/>
            </v:line>
            <v:line style="position:absolute" from="3825,1906" to="10448,1906" stroked="true" strokeweight=".572pt" strokecolor="#1e191a">
              <v:stroke dashstyle="solid"/>
            </v:line>
            <v:shape style="position:absolute;left:3825;top:1263;width:973;height:519" coordorigin="3825,1264" coordsize="973,519" path="m3825,1264l4798,1264m3825,1782l4506,1782e" filled="false" stroked="true" strokeweight=".572pt" strokecolor="#1e191a">
              <v:path arrowok="t"/>
              <v:stroke dashstyle="dash"/>
            </v:shape>
            <v:shape style="position:absolute;left:4603;top:1328;width:130;height:844" coordorigin="4604,1329" coordsize="130,844" path="m4604,1588l4604,2172m4733,1329l4733,2172e" filled="false" stroked="true" strokeweight=".572pt" strokecolor="#1e191a">
              <v:path arrowok="t"/>
              <v:stroke dashstyle="dash"/>
            </v:shape>
            <v:line style="position:absolute" from="4441,2118" to="4928,2118" stroked="true" strokeweight="0pt" strokecolor="#1e191a">
              <v:stroke dashstyle="solid"/>
            </v:line>
            <v:line style="position:absolute" from="4441,2118" to="4928,2118" stroked="true" strokeweight=".572pt" strokecolor="#1e191a">
              <v:stroke dashstyle="solid"/>
            </v:line>
            <v:shape style="position:absolute;left:4499;top:2074;width:349;height:87" coordorigin="4499,2074" coordsize="349,87" path="m4607,2118l4499,2074,4499,2161,4607,2118m4848,2074l4740,2118,4848,2161,4848,2074e" filled="true" fillcolor="#000000" stroked="false">
              <v:path arrowok="t"/>
              <v:fill type="solid"/>
            </v:shape>
            <v:line style="position:absolute" from="4668,1458" to="4668,2496" stroked="true" strokeweight=".572pt" strokecolor="#1e191a">
              <v:stroke dashstyle="dash"/>
            </v:line>
            <v:line style="position:absolute" from="5836,2420" to="6679,2420" stroked="true" strokeweight="0pt" strokecolor="#1e191a">
              <v:stroke dashstyle="solid"/>
            </v:line>
            <v:line style="position:absolute" from="5836,2420" to="6679,2420" stroked="true" strokeweight=".572pt" strokecolor="#1e191a">
              <v:stroke dashstyle="solid"/>
            </v:line>
            <v:line style="position:absolute" from="4668,2420" to="5414,2420" stroked="true" strokeweight="0pt" strokecolor="#1e191a">
              <v:stroke dashstyle="solid"/>
            </v:line>
            <v:line style="position:absolute" from="4668,2420" to="5414,2420" stroked="true" strokeweight=".572pt" strokecolor="#1e191a">
              <v:stroke dashstyle="solid"/>
            </v:line>
            <v:shape style="position:absolute;left:4668;top:2376;width:2011;height:87" coordorigin="4668,2377" coordsize="2011,87" path="m4776,2377l4668,2420,4776,2463,4776,2377m6679,2420l6571,2377,6571,2463,6679,2420e" filled="true" fillcolor="#000000" stroked="false">
              <v:path arrowok="t"/>
              <v:fill type="solid"/>
            </v:shape>
            <v:shape style="position:absolute;left:3825;top:1370;width:5805;height:283" coordorigin="3825,1370" coordsize="5805,283" path="m3825,1370l9630,1370m3825,1653l5706,1653e" filled="false" stroked="true" strokeweight=".572pt" strokecolor="#1e191a">
              <v:path arrowok="t"/>
              <v:stroke dashstyle="dash"/>
            </v:shape>
            <v:shape style="position:absolute;left:5576;top:1328;width:122;height:844" coordorigin="5576,1329" coordsize="122,844" path="m5698,1588l5698,2172m5576,1329l5576,2172e" filled="false" stroked="true" strokeweight=".572pt" strokecolor="#1e191a">
              <v:path arrowok="t"/>
              <v:stroke dashstyle="dash"/>
            </v:shape>
            <v:line style="position:absolute" from="5414,2118" to="5901,2118" stroked="true" strokeweight="0pt" strokecolor="#1e191a">
              <v:stroke dashstyle="solid"/>
            </v:line>
            <v:line style="position:absolute" from="5414,2118" to="5901,2118" stroked="true" strokeweight=".572pt" strokecolor="#1e191a">
              <v:stroke dashstyle="solid"/>
            </v:line>
            <v:shape style="position:absolute;left:5472;top:2074;width:349;height:87" coordorigin="5472,2074" coordsize="349,87" path="m5580,2118l5472,2074,5472,2161,5580,2118m5821,2074l5713,2118,5821,2161,5821,2074e" filled="true" fillcolor="#000000" stroked="false">
              <v:path arrowok="t"/>
              <v:fill type="solid"/>
            </v:shape>
            <v:shape style="position:absolute;left:4528;top:1258;width:3967;height:524" coordorigin="4528,1259" coordsize="3967,524" path="m4528,1782l4788,1259,5511,1259,5771,1770,6549,1770,6809,1264,7522,1264,7781,1782,8495,1782e" filled="false" stroked="true" strokeweight="1.335pt" strokecolor="#1e191a">
              <v:path arrowok="t"/>
              <v:stroke dashstyle="solid"/>
            </v:shape>
            <v:line style="position:absolute" from="6679,1491" to="6679,2496" stroked="true" strokeweight=".572pt" strokecolor="#1e191a">
              <v:stroke dashstyle="dash"/>
            </v:line>
            <v:line style="position:absolute" from="6744,2118" to="7652,2118" stroked="true" strokeweight="0pt" strokecolor="#1e191a">
              <v:stroke dashstyle="solid"/>
            </v:line>
            <v:line style="position:absolute" from="6744,2118" to="7652,2118" stroked="true" strokeweight=".572pt" strokecolor="#1e191a">
              <v:stroke dashstyle="solid"/>
            </v:line>
            <v:shape style="position:absolute;left:6743;top:2074;width:844;height:87" coordorigin="6744,2074" coordsize="844,87" path="m6852,2074l6744,2118,6852,2161,6852,2074m7587,2118l7479,2074,7479,2161,7587,2118e" filled="true" fillcolor="#000000" stroked="false">
              <v:path arrowok="t"/>
              <v:fill type="solid"/>
            </v:shape>
            <v:shape style="position:absolute;left:6743;top:1328;width:844;height:844" coordorigin="6744,1329" coordsize="844,844" path="m6744,1329l6744,2172m7587,1329l7587,2172e" filled="false" stroked="true" strokeweight=".572pt" strokecolor="#1e191a">
              <v:path arrowok="t"/>
              <v:stroke dashstyle="dash"/>
            </v:shape>
            <v:shape style="position:absolute;left:-260;top:15138;width:1954;height:519" coordorigin="-259,15138" coordsize="1954,519" path="m8754,1264l8495,1782,8754,1264xm8754,1264l9467,1264,9727,1782,10448,1782e" filled="false" stroked="true" strokeweight="1.335pt" strokecolor="#1e191a">
              <v:path arrowok="t"/>
              <v:stroke dashstyle="solid"/>
            </v:shape>
            <v:line style="position:absolute" from="8689,2118" to="9597,2118" stroked="true" strokeweight="0pt" strokecolor="#1e191a">
              <v:stroke dashstyle="solid"/>
            </v:line>
            <v:line style="position:absolute" from="8689,2118" to="9597,2118" stroked="true" strokeweight=".572pt" strokecolor="#1e191a">
              <v:stroke dashstyle="solid"/>
            </v:line>
            <v:shape style="position:absolute;left:8689;top:2074;width:844;height:87" coordorigin="8689,2074" coordsize="844,87" path="m8797,2074l8689,2118,8797,2161,8797,2074m9532,2118l9424,2074,9424,2161,9532,2118e" filled="true" fillcolor="#000000" stroked="false">
              <v:path arrowok="t"/>
              <v:fill type="solid"/>
            </v:shape>
            <v:shape style="position:absolute;left:8689;top:1328;width:844;height:844" coordorigin="8689,1329" coordsize="844,844" path="m8689,1329l8689,2172m9532,1329l9532,2172e" filled="false" stroked="true" strokeweight=".572pt" strokecolor="#1e191a">
              <v:path arrowok="t"/>
              <v:stroke dashstyle="dash"/>
            </v:shape>
            <v:shape style="position:absolute;left:10339;top:1858;width:109;height:87" coordorigin="10340,1858" coordsize="109,87" path="m10340,1858l10340,1945,10448,1901,10340,1858xe" filled="true" fillcolor="#000000" stroked="false">
              <v:path arrowok="t"/>
              <v:fill type="solid"/>
            </v:shape>
            <v:shape style="position:absolute;left:5414;top:2309;width:401;height:249" type="#_x0000_t202" filled="false" stroked="false">
              <v:textbox inset="0,0,0,0">
                <w:txbxContent>
                  <w:p>
                    <w:pPr>
                      <w:spacing w:line="244" w:lineRule="exact" w:before="0"/>
                      <w:ind w:left="0" w:right="0" w:firstLine="0"/>
                      <w:jc w:val="left"/>
                      <w:rPr>
                        <w:rFonts w:ascii="Palatino Linotype"/>
                        <w:sz w:val="15"/>
                      </w:rPr>
                    </w:pPr>
                    <w:r>
                      <w:rPr>
                        <w:rFonts w:ascii="Palatino Linotype"/>
                        <w:color w:val="1E191A"/>
                        <w:w w:val="155"/>
                        <w:position w:val="5"/>
                        <w:sz w:val="15"/>
                      </w:rPr>
                      <w:t>7</w:t>
                    </w:r>
                    <w:r>
                      <w:rPr>
                        <w:rFonts w:ascii="Palatino Linotype"/>
                        <w:color w:val="1E191A"/>
                        <w:w w:val="155"/>
                        <w:sz w:val="15"/>
                      </w:rPr>
                      <w:t>/6(</w:t>
                    </w:r>
                  </w:p>
                </w:txbxContent>
              </v:textbox>
              <w10:wrap type="none"/>
            </v:shape>
            <v:shape style="position:absolute;left:10415;top:1934;width:63;height:203" type="#_x0000_t202" filled="false" stroked="false">
              <v:textbox inset="0,0,0,0">
                <w:txbxContent>
                  <w:p>
                    <w:pPr>
                      <w:spacing w:line="198" w:lineRule="exact" w:before="0"/>
                      <w:ind w:left="0" w:right="0" w:firstLine="0"/>
                      <w:jc w:val="left"/>
                      <w:rPr>
                        <w:rFonts w:ascii="Palatino Linotype"/>
                        <w:sz w:val="15"/>
                      </w:rPr>
                    </w:pPr>
                    <w:r>
                      <w:rPr>
                        <w:rFonts w:ascii="Palatino Linotype"/>
                        <w:color w:val="1E191A"/>
                        <w:w w:val="28"/>
                        <w:sz w:val="15"/>
                      </w:rPr>
                      <w:t>W</w:t>
                    </w:r>
                  </w:p>
                </w:txbxContent>
              </v:textbox>
              <w10:wrap type="none"/>
            </v:shape>
            <v:shape style="position:absolute;left:9651;top:1941;width:595;height:249" type="#_x0000_t202" filled="false" stroked="false">
              <v:textbox inset="0,0,0,0">
                <w:txbxContent>
                  <w:p>
                    <w:pPr>
                      <w:spacing w:line="244" w:lineRule="exact" w:before="0"/>
                      <w:ind w:left="0" w:right="0" w:firstLine="0"/>
                      <w:jc w:val="left"/>
                      <w:rPr>
                        <w:rFonts w:ascii="Palatino Linotype"/>
                        <w:sz w:val="15"/>
                      </w:rPr>
                    </w:pPr>
                    <w:r>
                      <w:rPr>
                        <w:rFonts w:ascii="Palatino Linotype"/>
                        <w:color w:val="1E191A"/>
                        <w:w w:val="28"/>
                        <w:position w:val="5"/>
                        <w:sz w:val="15"/>
                      </w:rPr>
                      <w:t>W</w:t>
                    </w:r>
                    <w:r>
                      <w:rPr>
                        <w:rFonts w:ascii="Palatino Linotype"/>
                        <w:color w:val="1E191A"/>
                        <w:w w:val="171"/>
                        <w:sz w:val="15"/>
                      </w:rPr>
                      <w:t>:(/6()</w:t>
                    </w:r>
                  </w:p>
                </w:txbxContent>
              </v:textbox>
              <w10:wrap type="none"/>
            </v:shape>
            <v:shape style="position:absolute;left:7684;top:2018;width:595;height:249" type="#_x0000_t202" filled="false" stroked="false">
              <v:textbox inset="0,0,0,0">
                <w:txbxContent>
                  <w:p>
                    <w:pPr>
                      <w:spacing w:line="244" w:lineRule="exact" w:before="0"/>
                      <w:ind w:left="0" w:right="0" w:firstLine="0"/>
                      <w:jc w:val="left"/>
                      <w:rPr>
                        <w:rFonts w:ascii="Palatino Linotype"/>
                        <w:sz w:val="15"/>
                      </w:rPr>
                    </w:pPr>
                    <w:r>
                      <w:rPr>
                        <w:rFonts w:ascii="Palatino Linotype"/>
                        <w:color w:val="1E191A"/>
                        <w:w w:val="28"/>
                        <w:position w:val="5"/>
                        <w:sz w:val="15"/>
                      </w:rPr>
                      <w:t>W</w:t>
                    </w:r>
                    <w:r>
                      <w:rPr>
                        <w:rFonts w:ascii="Palatino Linotype"/>
                        <w:color w:val="1E191A"/>
                        <w:w w:val="171"/>
                        <w:sz w:val="15"/>
                      </w:rPr>
                      <w:t>:(/6()</w:t>
                    </w:r>
                  </w:p>
                </w:txbxContent>
              </v:textbox>
              <w10:wrap type="none"/>
            </v:shape>
            <v:shape style="position:absolute;left:5933;top:2018;width:494;height:249" type="#_x0000_t202" filled="false" stroked="false">
              <v:textbox inset="0,0,0,0">
                <w:txbxContent>
                  <w:p>
                    <w:pPr>
                      <w:spacing w:line="244" w:lineRule="exact" w:before="0"/>
                      <w:ind w:left="0" w:right="0" w:firstLine="0"/>
                      <w:jc w:val="left"/>
                      <w:rPr>
                        <w:rFonts w:ascii="Palatino Linotype"/>
                        <w:sz w:val="15"/>
                      </w:rPr>
                    </w:pPr>
                    <w:r>
                      <w:rPr>
                        <w:rFonts w:ascii="Palatino Linotype"/>
                        <w:color w:val="1E191A"/>
                        <w:w w:val="28"/>
                        <w:position w:val="5"/>
                        <w:sz w:val="15"/>
                      </w:rPr>
                      <w:t>W</w:t>
                    </w:r>
                    <w:r>
                      <w:rPr>
                        <w:rFonts w:ascii="Palatino Linotype"/>
                        <w:color w:val="1E191A"/>
                        <w:w w:val="133"/>
                        <w:sz w:val="15"/>
                      </w:rPr>
                      <w:t>I(/6()</w:t>
                    </w:r>
                  </w:p>
                </w:txbxContent>
              </v:textbox>
              <w10:wrap type="none"/>
            </v:shape>
            <v:shape style="position:absolute;left:3890;top:1985;width:502;height:249" type="#_x0000_t202" filled="false" stroked="false">
              <v:textbox inset="0,0,0,0">
                <w:txbxContent>
                  <w:p>
                    <w:pPr>
                      <w:spacing w:line="244" w:lineRule="exact" w:before="0"/>
                      <w:ind w:left="0" w:right="0" w:firstLine="0"/>
                      <w:jc w:val="left"/>
                      <w:rPr>
                        <w:rFonts w:ascii="Palatino Linotype"/>
                        <w:sz w:val="15"/>
                      </w:rPr>
                    </w:pPr>
                    <w:r>
                      <w:rPr>
                        <w:rFonts w:ascii="Palatino Linotype"/>
                        <w:color w:val="1E191A"/>
                        <w:w w:val="28"/>
                        <w:position w:val="5"/>
                        <w:sz w:val="15"/>
                      </w:rPr>
                      <w:t>W</w:t>
                    </w:r>
                    <w:r>
                      <w:rPr>
                        <w:rFonts w:ascii="Palatino Linotype"/>
                        <w:color w:val="1E191A"/>
                        <w:w w:val="112"/>
                        <w:sz w:val="15"/>
                      </w:rPr>
                      <w:t>U(/6()</w:t>
                    </w:r>
                  </w:p>
                </w:txbxContent>
              </v:textbox>
              <w10:wrap type="none"/>
            </v:shape>
            <v:shape style="position:absolute;left:2661;top:1077;width:1106;height:844" type="#_x0000_t202" filled="false" stroked="false">
              <v:textbox inset="0,0,0,0">
                <w:txbxContent>
                  <w:p>
                    <w:pPr>
                      <w:spacing w:line="225" w:lineRule="exact" w:before="0"/>
                      <w:ind w:left="0" w:right="0" w:firstLine="0"/>
                      <w:jc w:val="left"/>
                      <w:rPr>
                        <w:rFonts w:ascii="Palatino Linotype"/>
                        <w:sz w:val="15"/>
                      </w:rPr>
                    </w:pPr>
                    <w:r>
                      <w:rPr>
                        <w:rFonts w:ascii="Palatino Linotype"/>
                        <w:color w:val="1E191A"/>
                        <w:w w:val="155"/>
                        <w:position w:val="5"/>
                        <w:sz w:val="15"/>
                      </w:rPr>
                      <w:t>9</w:t>
                    </w:r>
                    <w:r>
                      <w:rPr>
                        <w:rFonts w:ascii="Palatino Linotype"/>
                        <w:color w:val="1E191A"/>
                        <w:w w:val="155"/>
                        <w:sz w:val="15"/>
                      </w:rPr>
                      <w:t>/6(+</w:t>
                    </w:r>
                  </w:p>
                  <w:p>
                    <w:pPr>
                      <w:spacing w:line="183" w:lineRule="exact" w:before="0"/>
                      <w:ind w:left="806" w:right="0" w:firstLine="0"/>
                      <w:jc w:val="left"/>
                      <w:rPr>
                        <w:rFonts w:ascii="Palatino Linotype"/>
                        <w:sz w:val="15"/>
                      </w:rPr>
                    </w:pPr>
                    <w:r>
                      <w:rPr>
                        <w:rFonts w:ascii="Palatino Linotype"/>
                        <w:color w:val="1E191A"/>
                        <w:spacing w:val="-9"/>
                        <w:w w:val="110"/>
                        <w:sz w:val="15"/>
                      </w:rPr>
                      <w:t>90%</w:t>
                    </w:r>
                  </w:p>
                  <w:p>
                    <w:pPr>
                      <w:spacing w:line="169" w:lineRule="exact" w:before="42"/>
                      <w:ind w:left="806" w:right="0" w:firstLine="0"/>
                      <w:jc w:val="left"/>
                      <w:rPr>
                        <w:rFonts w:ascii="Palatino Linotype"/>
                        <w:sz w:val="15"/>
                      </w:rPr>
                    </w:pPr>
                    <w:r>
                      <w:rPr>
                        <w:rFonts w:ascii="Palatino Linotype"/>
                        <w:color w:val="1E191A"/>
                        <w:spacing w:val="-9"/>
                        <w:w w:val="110"/>
                        <w:sz w:val="15"/>
                      </w:rPr>
                      <w:t>10%</w:t>
                    </w:r>
                  </w:p>
                  <w:p>
                    <w:pPr>
                      <w:spacing w:line="219" w:lineRule="exact" w:before="0"/>
                      <w:ind w:left="60" w:right="0" w:firstLine="0"/>
                      <w:jc w:val="left"/>
                      <w:rPr>
                        <w:rFonts w:ascii="Palatino Linotype"/>
                        <w:sz w:val="15"/>
                      </w:rPr>
                    </w:pPr>
                    <w:r>
                      <w:rPr>
                        <w:rFonts w:ascii="Palatino Linotype"/>
                        <w:color w:val="1E191A"/>
                        <w:w w:val="160"/>
                        <w:position w:val="5"/>
                        <w:sz w:val="15"/>
                      </w:rPr>
                      <w:t>9</w:t>
                    </w:r>
                    <w:r>
                      <w:rPr>
                        <w:rFonts w:ascii="Palatino Linotype"/>
                        <w:color w:val="1E191A"/>
                        <w:w w:val="160"/>
                        <w:sz w:val="15"/>
                      </w:rPr>
                      <w:t>/6(/</w:t>
                    </w:r>
                  </w:p>
                </w:txbxContent>
              </v:textbox>
              <w10:wrap type="none"/>
            </v:shape>
            <w10:wrap type="none"/>
          </v:group>
        </w:pict>
      </w:r>
      <w:bookmarkStart w:name="Figure 23. Low-speed external clock sour" w:id="228"/>
      <w:bookmarkEnd w:id="228"/>
      <w:r>
        <w:rPr>
          <w:b w:val="0"/>
        </w:rPr>
      </w:r>
      <w:bookmarkStart w:name="_bookmark91" w:id="229"/>
      <w:bookmarkEnd w:id="229"/>
      <w:r>
        <w:rPr>
          <w:b w:val="0"/>
        </w:rPr>
      </w:r>
      <w:r>
        <w:rPr/>
        <w:t>Figure 23. Low-speed external clock source AC timing diagram</w:t>
      </w:r>
    </w:p>
    <w:p>
      <w:pPr>
        <w:pStyle w:val="BodyText"/>
        <w:ind w:left="1294"/>
      </w:pPr>
      <w:r>
        <w:rPr/>
        <w:pict>
          <v:group style="width:404pt;height:202.4pt;mso-position-horizontal-relative:char;mso-position-vertical-relative:line" coordorigin="0,0" coordsize="8080,4048">
            <v:line style="position:absolute" from="5,5" to="8080,5" stroked="true" strokeweight=".47998pt" strokecolor="#000000">
              <v:stroke dashstyle="solid"/>
            </v:line>
            <v:line style="position:absolute" from="8075,5" to="8075,4048" stroked="true" strokeweight=".47998pt" strokecolor="#000000">
              <v:stroke dashstyle="solid"/>
            </v:line>
            <v:line style="position:absolute" from="0,4043" to="8075,4043" stroked="true" strokeweight=".47998pt" strokecolor="#000000">
              <v:stroke dashstyle="solid"/>
            </v:line>
            <v:line style="position:absolute" from="5,0" to="5,4043" stroked="true" strokeweight=".48pt" strokecolor="#000000">
              <v:stroke dashstyle="solid"/>
            </v:line>
            <v:shape style="position:absolute;left:7365;top:3778;width:648;height:203" type="#_x0000_t202" filled="false" stroked="false">
              <v:textbox inset="0,0,0,0">
                <w:txbxContent>
                  <w:p>
                    <w:pPr>
                      <w:spacing w:line="198" w:lineRule="exact" w:before="0"/>
                      <w:ind w:left="0" w:right="0" w:firstLine="0"/>
                      <w:jc w:val="left"/>
                      <w:rPr>
                        <w:rFonts w:ascii="Palatino Linotype"/>
                        <w:sz w:val="15"/>
                      </w:rPr>
                    </w:pPr>
                    <w:r>
                      <w:rPr>
                        <w:rFonts w:ascii="Palatino Linotype"/>
                        <w:w w:val="95"/>
                        <w:sz w:val="15"/>
                      </w:rPr>
                      <w:t>DL14144E</w:t>
                    </w:r>
                  </w:p>
                </w:txbxContent>
              </v:textbox>
              <w10:wrap type="none"/>
            </v:shape>
          </v:group>
        </w:pict>
      </w:r>
      <w:r>
        <w:rPr/>
      </w:r>
    </w:p>
    <w:p>
      <w:pPr>
        <w:pStyle w:val="BodyText"/>
        <w:rPr>
          <w:b/>
          <w:sz w:val="22"/>
        </w:rPr>
      </w:pPr>
    </w:p>
    <w:p>
      <w:pPr>
        <w:pStyle w:val="BodyText"/>
        <w:spacing w:before="7"/>
        <w:rPr>
          <w:b/>
          <w:sz w:val="21"/>
        </w:rPr>
      </w:pPr>
    </w:p>
    <w:p>
      <w:pPr>
        <w:pStyle w:val="Heading4"/>
        <w:spacing w:before="0"/>
      </w:pPr>
      <w:r>
        <w:rPr/>
        <w:pict>
          <v:group style="position:absolute;margin-left:173.432007pt;margin-top:-113.873817pt;width:283.95pt;height:64.8500pt;mso-position-horizontal-relative:page;mso-position-vertical-relative:paragraph;z-index:-286437376" coordorigin="3469,-2277" coordsize="5679,1297">
            <v:line style="position:absolute" from="5784,-2277" to="5784,-1435" stroked="true" strokeweight="1.1395pt" strokecolor="#1e191a">
              <v:stroke dashstyle="solid"/>
            </v:line>
            <v:line style="position:absolute" from="5773,-2266" to="9147,-2266" stroked="true" strokeweight="1.1425pt" strokecolor="#1e191a">
              <v:stroke dashstyle="solid"/>
            </v:line>
            <v:line style="position:absolute" from="9136,-2277" to="9136,-1066" stroked="true" strokeweight="1.1395pt" strokecolor="#1e191a">
              <v:stroke dashstyle="solid"/>
            </v:line>
            <v:line style="position:absolute" from="5773,-1078" to="9124,-1078" stroked="true" strokeweight="1.1425pt" strokecolor="#1e191a">
              <v:stroke dashstyle="solid"/>
            </v:line>
            <v:line style="position:absolute" from="5784,-1241" to="5784,-1089" stroked="true" strokeweight="1.1395pt" strokecolor="#1e191a">
              <v:stroke dashstyle="solid"/>
            </v:line>
            <v:line style="position:absolute" from="3469,-1770" to="4859,-1770" stroked="true" strokeweight="1.1437pt" strokecolor="#1e191a">
              <v:stroke dashstyle="solid"/>
            </v:line>
            <v:line style="position:absolute" from="4848,-1781" to="4848,-981" stroked="true" strokeweight="1.140100pt" strokecolor="#1e191a">
              <v:stroke dashstyle="solid"/>
            </v:line>
            <v:line style="position:absolute" from="3469,-993" to="4837,-993" stroked="true" strokeweight="1.1425pt" strokecolor="#1e191a">
              <v:stroke dashstyle="solid"/>
            </v:line>
            <v:line style="position:absolute" from="3480,-1781" to="3480,-1004" stroked="true" strokeweight="1.1404pt" strokecolor="#1e191a">
              <v:stroke dashstyle="solid"/>
            </v:line>
            <v:shape style="position:absolute;left:4855;top:-1922;width:3445;height:583" coordorigin="4856,-1921" coordsize="3445,583" path="m4856,-1339l6610,-1339,6610,-1921,8300,-1921e" filled="false" stroked="true" strokeweight=".572pt" strokecolor="#1e191a">
              <v:path arrowok="t"/>
              <v:stroke dashstyle="solid"/>
            </v:shape>
            <v:shape style="position:absolute;left:5590;top:-1449;width:321;height:222" type="#_x0000_t75" stroked="false">
              <v:imagedata r:id="rId310" o:title=""/>
            </v:shape>
            <v:shape style="position:absolute;left:7571;top:-1774;width:2;height:18" coordorigin="7571,-1773" coordsize="0,18" path="m7571,-1756l7571,-1773,7571,-1756xe" filled="true" fillcolor="#1e191a" stroked="false">
              <v:path arrowok="t"/>
              <v:fill type="solid"/>
            </v:shape>
            <v:line style="position:absolute" from="7431,-1250" to="7712,-1250" stroked="true" strokeweight="1.335pt" strokecolor="#1e191a">
              <v:stroke dashstyle="solid"/>
            </v:line>
            <v:line style="position:absolute" from="7537,-1143" to="7605,-1143" stroked="true" strokeweight="1.335pt" strokecolor="#1e191a">
              <v:stroke dashstyle="solid"/>
            </v:line>
            <v:line style="position:absolute" from="7476,-1199" to="7666,-1199" stroked="true" strokeweight="1.335pt" strokecolor="#1e191a">
              <v:stroke dashstyle="solid"/>
            </v:line>
            <v:shape style="position:absolute;left:7389;top:-1759;width:364;height:364" coordorigin="7390,-1758" coordsize="364,364" path="m7753,-1577l7739,-1506,7700,-1448,7642,-1410,7571,-1395,7501,-1410,7443,-1448,7404,-1506,7390,-1577,7404,-1647,7443,-1705,7501,-1744,7571,-1758,7642,-1744,7700,-1705,7739,-1647,7753,-1577xe" filled="false" stroked="true" strokeweight="1.335pt" strokecolor="#1e191a">
              <v:path arrowok="t"/>
              <v:stroke dashstyle="solid"/>
            </v:shape>
            <v:line style="position:absolute" from="7571,-1240" to="7571,-1925" stroked="true" strokeweight=".572pt" strokecolor="#1e191a">
              <v:stroke dashstyle="solid"/>
            </v:line>
            <v:shape style="position:absolute;left:7496;top:-1954;width:804;height:383" coordorigin="7497,-1954" coordsize="804,383" path="m7592,-1921l7590,-1932,7584,-1941,7574,-1948,7563,-1950,7552,-1948,7543,-1941,7536,-1932,7534,-1921,7536,-1910,7543,-1900,7552,-1894,7563,-1892,7574,-1894,7584,-1900,7590,-1910,7592,-1921m7646,-1572l7571,-1758,7497,-1572,7646,-1572m8300,-1911l8192,-1954,8192,-1867,8300,-1911e" filled="true" fillcolor="#000000" stroked="false">
              <v:path arrowok="t"/>
              <v:fill type="solid"/>
            </v:shape>
            <v:shape style="position:absolute;left:7534;top:-1950;width:59;height:59" coordorigin="7534,-1950" coordsize="59,59" path="m7592,-1921l7590,-1910,7584,-1900,7574,-1894,7563,-1892,7552,-1894,7543,-1900,7536,-1910,7534,-1921,7536,-1932,7543,-1941,7552,-1948,7563,-1950,7574,-1948,7584,-1941,7590,-1932,7592,-1921xe" filled="false" stroked="true" strokeweight="1.335pt" strokecolor="#1e191a">
              <v:path arrowok="t"/>
              <v:stroke dashstyle="solid"/>
            </v:shape>
            <v:shape style="position:absolute;left:7878;top:-1706;width:1067;height:613" type="#_x0000_t202" filled="false" stroked="false">
              <v:textbox inset="0,0,0,0">
                <w:txbxContent>
                  <w:p>
                    <w:pPr>
                      <w:spacing w:line="232" w:lineRule="auto" w:before="0"/>
                      <w:ind w:left="0" w:right="0" w:firstLine="0"/>
                      <w:jc w:val="left"/>
                      <w:rPr>
                        <w:rFonts w:ascii="Palatino Linotype"/>
                        <w:sz w:val="15"/>
                      </w:rPr>
                    </w:pPr>
                    <w:r>
                      <w:rPr>
                        <w:rFonts w:ascii="Palatino Linotype"/>
                        <w:color w:val="1E191A"/>
                        <w:w w:val="145"/>
                        <w:sz w:val="15"/>
                      </w:rPr>
                      <w:t>,</w:t>
                    </w:r>
                    <w:r>
                      <w:rPr>
                        <w:rFonts w:ascii="Palatino Linotype"/>
                        <w:color w:val="1E191A"/>
                        <w:w w:val="145"/>
                        <w:position w:val="-4"/>
                        <w:sz w:val="15"/>
                      </w:rPr>
                      <w:t>/</w:t>
                    </w:r>
                  </w:p>
                  <w:p>
                    <w:pPr>
                      <w:spacing w:before="159"/>
                      <w:ind w:left="57" w:right="0" w:firstLine="0"/>
                      <w:jc w:val="left"/>
                      <w:rPr>
                        <w:rFonts w:ascii="Palatino Linotype"/>
                        <w:sz w:val="15"/>
                      </w:rPr>
                    </w:pPr>
                    <w:r>
                      <w:rPr>
                        <w:rFonts w:ascii="Palatino Linotype"/>
                        <w:color w:val="1E191A"/>
                        <w:w w:val="130"/>
                        <w:sz w:val="15"/>
                      </w:rPr>
                      <w:t>67032)103[[</w:t>
                    </w:r>
                  </w:p>
                </w:txbxContent>
              </v:textbox>
              <w10:wrap type="none"/>
            </v:shape>
            <v:shape style="position:absolute;left:5841;top:-1641;width:739;height:203" type="#_x0000_t202" filled="false" stroked="false">
              <v:textbox inset="0,0,0,0">
                <w:txbxContent>
                  <w:p>
                    <w:pPr>
                      <w:spacing w:line="198" w:lineRule="exact" w:before="0"/>
                      <w:ind w:left="0" w:right="0" w:firstLine="0"/>
                      <w:jc w:val="left"/>
                      <w:rPr>
                        <w:rFonts w:ascii="Palatino Linotype"/>
                        <w:sz w:val="15"/>
                      </w:rPr>
                    </w:pPr>
                    <w:r>
                      <w:rPr>
                        <w:rFonts w:ascii="Palatino Linotype"/>
                        <w:color w:val="1E191A"/>
                        <w:spacing w:val="-3"/>
                        <w:w w:val="120"/>
                        <w:sz w:val="15"/>
                      </w:rPr>
                      <w:t>26&amp;32B,1</w:t>
                    </w:r>
                  </w:p>
                </w:txbxContent>
              </v:textbox>
              <w10:wrap type="none"/>
            </v:shape>
            <v:shape style="position:absolute;left:5016;top:-1808;width:638;height:249" type="#_x0000_t202" filled="false" stroked="false">
              <v:textbox inset="0,0,0,0">
                <w:txbxContent>
                  <w:p>
                    <w:pPr>
                      <w:spacing w:line="244" w:lineRule="exact" w:before="0"/>
                      <w:ind w:left="0" w:right="0" w:firstLine="0"/>
                      <w:jc w:val="left"/>
                      <w:rPr>
                        <w:rFonts w:ascii="Palatino Linotype"/>
                        <w:sz w:val="15"/>
                      </w:rPr>
                    </w:pPr>
                    <w:r>
                      <w:rPr>
                        <w:rFonts w:ascii="Palatino Linotype"/>
                        <w:color w:val="1E191A"/>
                        <w:w w:val="95"/>
                        <w:position w:val="5"/>
                        <w:sz w:val="15"/>
                      </w:rPr>
                      <w:t>I</w:t>
                    </w:r>
                    <w:r>
                      <w:rPr>
                        <w:rFonts w:ascii="Palatino Linotype"/>
                        <w:color w:val="1E191A"/>
                        <w:w w:val="95"/>
                        <w:sz w:val="15"/>
                      </w:rPr>
                      <w:t>/6(BH[W</w:t>
                    </w:r>
                  </w:p>
                </w:txbxContent>
              </v:textbox>
              <w10:wrap type="none"/>
            </v:shape>
            <v:shape style="position:absolute;left:3605;top:-1739;width:1238;height:363" type="#_x0000_t202" filled="false" stroked="false">
              <v:textbox inset="0,0,0,0">
                <w:txbxContent>
                  <w:p>
                    <w:pPr>
                      <w:spacing w:line="177" w:lineRule="exact" w:before="0"/>
                      <w:ind w:left="0" w:right="0" w:firstLine="0"/>
                      <w:jc w:val="left"/>
                      <w:rPr>
                        <w:rFonts w:ascii="Palatino Linotype"/>
                        <w:sz w:val="15"/>
                      </w:rPr>
                    </w:pPr>
                    <w:r>
                      <w:rPr>
                        <w:rFonts w:ascii="Palatino Linotype"/>
                        <w:color w:val="1E191A"/>
                        <w:w w:val="170"/>
                        <w:sz w:val="15"/>
                      </w:rPr>
                      <w:t>(;7(51$/</w:t>
                    </w:r>
                  </w:p>
                  <w:p>
                    <w:pPr>
                      <w:spacing w:line="181" w:lineRule="exact" w:before="0"/>
                      <w:ind w:left="0" w:right="0" w:firstLine="0"/>
                      <w:jc w:val="left"/>
                      <w:rPr>
                        <w:rFonts w:ascii="Palatino Linotype"/>
                        <w:sz w:val="15"/>
                      </w:rPr>
                    </w:pPr>
                    <w:r>
                      <w:rPr>
                        <w:rFonts w:ascii="Palatino Linotype"/>
                        <w:color w:val="1E191A"/>
                        <w:spacing w:val="-9"/>
                        <w:w w:val="130"/>
                        <w:sz w:val="15"/>
                      </w:rPr>
                      <w:t>&amp;/</w:t>
                    </w:r>
                    <w:r>
                      <w:rPr>
                        <w:rFonts w:ascii="Palatino Linotype"/>
                        <w:color w:val="1E191A"/>
                        <w:spacing w:val="8"/>
                        <w:w w:val="130"/>
                        <w:sz w:val="15"/>
                      </w:rPr>
                      <w:t>2</w:t>
                    </w:r>
                    <w:r>
                      <w:rPr>
                        <w:rFonts w:ascii="Palatino Linotype"/>
                        <w:color w:val="1E191A"/>
                        <w:spacing w:val="-9"/>
                        <w:w w:val="94"/>
                        <w:sz w:val="15"/>
                      </w:rPr>
                      <w:t>&amp;</w:t>
                    </w:r>
                    <w:r>
                      <w:rPr>
                        <w:rFonts w:ascii="Palatino Linotype"/>
                        <w:color w:val="1E191A"/>
                        <w:w w:val="270"/>
                        <w:sz w:val="15"/>
                      </w:rPr>
                      <w:t>.</w:t>
                    </w:r>
                    <w:r>
                      <w:rPr>
                        <w:rFonts w:ascii="Palatino Linotype"/>
                        <w:color w:val="1E191A"/>
                        <w:spacing w:val="13"/>
                        <w:sz w:val="15"/>
                      </w:rPr>
                      <w:t> </w:t>
                    </w:r>
                    <w:r>
                      <w:rPr>
                        <w:rFonts w:ascii="Palatino Linotype"/>
                        <w:color w:val="1E191A"/>
                        <w:w w:val="135"/>
                        <w:sz w:val="15"/>
                      </w:rPr>
                      <w:t>6</w:t>
                    </w:r>
                    <w:r>
                      <w:rPr>
                        <w:rFonts w:ascii="Palatino Linotype"/>
                        <w:color w:val="1E191A"/>
                        <w:spacing w:val="8"/>
                        <w:w w:val="157"/>
                        <w:sz w:val="15"/>
                      </w:rPr>
                      <w:t>2</w:t>
                    </w:r>
                    <w:r>
                      <w:rPr>
                        <w:rFonts w:ascii="Palatino Linotype"/>
                        <w:color w:val="1E191A"/>
                        <w:spacing w:val="-9"/>
                        <w:w w:val="123"/>
                        <w:sz w:val="15"/>
                      </w:rPr>
                      <w:t>85</w:t>
                    </w:r>
                    <w:r>
                      <w:rPr>
                        <w:rFonts w:ascii="Palatino Linotype"/>
                        <w:color w:val="1E191A"/>
                        <w:w w:val="123"/>
                        <w:sz w:val="15"/>
                      </w:rPr>
                      <w:t>&amp;</w:t>
                    </w:r>
                    <w:r>
                      <w:rPr>
                        <w:rFonts w:ascii="Palatino Linotype"/>
                        <w:color w:val="1E191A"/>
                        <w:spacing w:val="-21"/>
                        <w:sz w:val="15"/>
                      </w:rPr>
                      <w:t> </w:t>
                    </w:r>
                    <w:r>
                      <w:rPr>
                        <w:rFonts w:ascii="Palatino Linotype"/>
                        <w:color w:val="1E191A"/>
                        <w:w w:val="203"/>
                        <w:sz w:val="15"/>
                      </w:rPr>
                      <w:t>(</w:t>
                    </w:r>
                  </w:p>
                </w:txbxContent>
              </v:textbox>
              <w10:wrap type="none"/>
            </v:shape>
            <w10:wrap type="none"/>
          </v:group>
        </w:pict>
      </w:r>
      <w:r>
        <w:rPr/>
        <w:pict>
          <v:group style="position:absolute;margin-left:180.272003pt;margin-top:-62.769318pt;width:49.05pt;height:8pt;mso-position-horizontal-relative:page;mso-position-vertical-relative:paragraph;z-index:-286436352" coordorigin="3605,-1255" coordsize="981,160">
            <v:shape style="position:absolute;left:3605;top:-1119;width:2;height:23" coordorigin="3605,-1118" coordsize="0,23" path="m3605,-1095l3605,-1118,3605,-1095xe" filled="true" fillcolor="#1e191a" stroked="false">
              <v:path arrowok="t"/>
              <v:fill type="solid"/>
            </v:shape>
            <v:line style="position:absolute" from="3605,-1107" to="3765,-1107" stroked="true" strokeweight="1.142pt" strokecolor="#1e191a">
              <v:stroke dashstyle="solid"/>
            </v:line>
            <v:line style="position:absolute" from="3754,-1255" to="3754,-1118" stroked="true" strokeweight="1.140pt" strokecolor="#1e191a">
              <v:stroke dashstyle="solid"/>
            </v:line>
            <v:line style="position:absolute" from="3742,-1244" to="3902,-1244" stroked="true" strokeweight="1.1425pt" strokecolor="#1e191a">
              <v:stroke dashstyle="solid"/>
            </v:line>
            <v:line style="position:absolute" from="3890,-1255" to="3890,-1118" stroked="true" strokeweight="1.1395pt" strokecolor="#1e191a">
              <v:stroke dashstyle="solid"/>
            </v:line>
            <v:shape style="position:absolute;left:3879;top:-1119;width:2;height:23" coordorigin="3879,-1118" coordsize="0,23" path="m3879,-1095l3879,-1118,3879,-1095xe" filled="true" fillcolor="#1e191a" stroked="false">
              <v:path arrowok="t"/>
              <v:fill type="solid"/>
            </v:shape>
            <v:line style="position:absolute" from="3879,-1107" to="4039,-1107" stroked="true" strokeweight="1.142pt" strokecolor="#1e191a">
              <v:stroke dashstyle="solid"/>
            </v:line>
            <v:line style="position:absolute" from="4027,-1255" to="4027,-1118" stroked="true" strokeweight="1.140100pt" strokecolor="#1e191a">
              <v:stroke dashstyle="solid"/>
            </v:line>
            <v:line style="position:absolute" from="4016,-1244" to="4175,-1244" stroked="true" strokeweight="1.1425pt" strokecolor="#1e191a">
              <v:stroke dashstyle="solid"/>
            </v:line>
            <v:line style="position:absolute" from="4164,-1255" to="4164,-1118" stroked="true" strokeweight="1.1395pt" strokecolor="#1e191a">
              <v:stroke dashstyle="solid"/>
            </v:line>
            <v:shape style="position:absolute;left:4152;top:-1119;width:2;height:23" coordorigin="4153,-1118" coordsize="0,23" path="m4153,-1095l4153,-1118,4153,-1095xe" filled="true" fillcolor="#1e191a" stroked="false">
              <v:path arrowok="t"/>
              <v:fill type="solid"/>
            </v:shape>
            <v:line style="position:absolute" from="4153,-1107" to="4312,-1107" stroked="true" strokeweight="1.142pt" strokecolor="#1e191a">
              <v:stroke dashstyle="solid"/>
            </v:line>
            <v:line style="position:absolute" from="4301,-1255" to="4301,-1118" stroked="true" strokeweight="1.140100pt" strokecolor="#1e191a">
              <v:stroke dashstyle="solid"/>
            </v:line>
            <v:line style="position:absolute" from="4289,-1244" to="4449,-1244" stroked="true" strokeweight="1.1425pt" strokecolor="#1e191a">
              <v:stroke dashstyle="solid"/>
            </v:line>
            <v:line style="position:absolute" from="4438,-1255" to="4438,-1118" stroked="true" strokeweight="1.141pt" strokecolor="#1e191a">
              <v:stroke dashstyle="solid"/>
            </v:line>
            <v:line style="position:absolute" from="4426,-1107" to="4586,-1107" stroked="true" strokeweight="1.142pt" strokecolor="#1e191a">
              <v:stroke dashstyle="solid"/>
            </v:line>
            <w10:wrap type="none"/>
          </v:group>
        </w:pict>
      </w:r>
      <w:r>
        <w:rPr/>
        <w:t>High-speed external clock generated from a crystal/ceramic resonator</w:t>
      </w:r>
    </w:p>
    <w:p>
      <w:pPr>
        <w:pStyle w:val="BodyText"/>
        <w:spacing w:line="249" w:lineRule="auto" w:before="153"/>
        <w:ind w:left="1299" w:right="1374"/>
      </w:pPr>
      <w:r>
        <w:rPr/>
        <w:t>The high-speed external (HSE) clock can be supplied with a 4 to 16 MHz crystal/ceramic resonator oscillator. All the information given in this paragraph are based on characterization results obtained with typical external components specified in </w:t>
      </w:r>
      <w:hyperlink w:history="true" w:anchor="_bookmark92">
        <w:r>
          <w:rPr>
            <w:i/>
            <w:color w:val="0000FF"/>
          </w:rPr>
          <w:t>Table 22</w:t>
        </w:r>
      </w:hyperlink>
      <w:r>
        <w:rPr/>
        <w:t>. In the application, the resonator and the load capacitors have to be placed as close as possible to the oscillator pins in order to minimize output distortion and startup stabilization time. Refer to the crystal resonator manufacturer for more details on the resonator characteristics (frequency, package, accuracy).</w:t>
      </w:r>
    </w:p>
    <w:p>
      <w:pPr>
        <w:pStyle w:val="BodyText"/>
        <w:spacing w:before="7"/>
        <w:rPr>
          <w:sz w:val="17"/>
        </w:rPr>
      </w:pPr>
    </w:p>
    <w:p>
      <w:pPr>
        <w:pStyle w:val="Heading6"/>
        <w:spacing w:before="0" w:after="40"/>
        <w:ind w:right="349"/>
        <w:jc w:val="center"/>
        <w:rPr>
          <w:sz w:val="16"/>
        </w:rPr>
      </w:pPr>
      <w:bookmarkStart w:name="Table 22. HSE 4-16 MHz oscillator charac" w:id="230"/>
      <w:bookmarkEnd w:id="230"/>
      <w:r>
        <w:rPr>
          <w:b w:val="0"/>
        </w:rPr>
      </w:r>
      <w:bookmarkStart w:name="_bookmark92" w:id="231"/>
      <w:bookmarkEnd w:id="231"/>
      <w:r>
        <w:rPr>
          <w:b w:val="0"/>
        </w:rPr>
      </w:r>
      <w:r>
        <w:rPr/>
        <w:t>Table 22. HSE 4-16 MHz oscillator characteristics</w:t>
      </w:r>
      <w:r>
        <w:rPr>
          <w:position w:val="8"/>
          <w:sz w:val="16"/>
        </w:rPr>
        <w:t>(1) (2)</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2790"/>
        <w:gridCol w:w="1904"/>
        <w:gridCol w:w="603"/>
        <w:gridCol w:w="603"/>
        <w:gridCol w:w="603"/>
        <w:gridCol w:w="623"/>
      </w:tblGrid>
      <w:tr>
        <w:trPr>
          <w:trHeight w:val="400" w:hRule="atLeast"/>
        </w:trPr>
        <w:tc>
          <w:tcPr>
            <w:tcW w:w="936" w:type="dxa"/>
            <w:tcBorders>
              <w:bottom w:val="single" w:sz="12" w:space="0" w:color="000000"/>
            </w:tcBorders>
          </w:tcPr>
          <w:p>
            <w:pPr>
              <w:pStyle w:val="TableParagraph"/>
              <w:spacing w:before="86"/>
              <w:ind w:left="123" w:right="111"/>
              <w:rPr>
                <w:b/>
                <w:sz w:val="18"/>
              </w:rPr>
            </w:pPr>
            <w:r>
              <w:rPr>
                <w:b/>
                <w:sz w:val="18"/>
              </w:rPr>
              <w:t>Symbol</w:t>
            </w:r>
          </w:p>
        </w:tc>
        <w:tc>
          <w:tcPr>
            <w:tcW w:w="2790" w:type="dxa"/>
            <w:tcBorders>
              <w:bottom w:val="single" w:sz="12" w:space="0" w:color="000000"/>
            </w:tcBorders>
          </w:tcPr>
          <w:p>
            <w:pPr>
              <w:pStyle w:val="TableParagraph"/>
              <w:spacing w:before="86"/>
              <w:ind w:left="934" w:right="924"/>
              <w:rPr>
                <w:b/>
                <w:sz w:val="18"/>
              </w:rPr>
            </w:pPr>
            <w:r>
              <w:rPr>
                <w:b/>
                <w:sz w:val="18"/>
              </w:rPr>
              <w:t>Parameter</w:t>
            </w:r>
          </w:p>
        </w:tc>
        <w:tc>
          <w:tcPr>
            <w:tcW w:w="1904" w:type="dxa"/>
            <w:tcBorders>
              <w:bottom w:val="single" w:sz="12" w:space="0" w:color="000000"/>
            </w:tcBorders>
          </w:tcPr>
          <w:p>
            <w:pPr>
              <w:pStyle w:val="TableParagraph"/>
              <w:spacing w:before="86"/>
              <w:ind w:left="49" w:right="37"/>
              <w:rPr>
                <w:b/>
                <w:sz w:val="18"/>
              </w:rPr>
            </w:pPr>
            <w:r>
              <w:rPr>
                <w:b/>
                <w:sz w:val="18"/>
              </w:rPr>
              <w:t>Conditions</w:t>
            </w:r>
          </w:p>
        </w:tc>
        <w:tc>
          <w:tcPr>
            <w:tcW w:w="603" w:type="dxa"/>
            <w:tcBorders>
              <w:bottom w:val="single" w:sz="12" w:space="0" w:color="000000"/>
            </w:tcBorders>
          </w:tcPr>
          <w:p>
            <w:pPr>
              <w:pStyle w:val="TableParagraph"/>
              <w:spacing w:before="86"/>
              <w:ind w:left="107" w:right="94"/>
              <w:rPr>
                <w:b/>
                <w:sz w:val="18"/>
              </w:rPr>
            </w:pPr>
            <w:r>
              <w:rPr>
                <w:b/>
                <w:sz w:val="18"/>
              </w:rPr>
              <w:t>Min</w:t>
            </w:r>
          </w:p>
        </w:tc>
        <w:tc>
          <w:tcPr>
            <w:tcW w:w="603" w:type="dxa"/>
            <w:tcBorders>
              <w:bottom w:val="single" w:sz="12" w:space="0" w:color="000000"/>
            </w:tcBorders>
          </w:tcPr>
          <w:p>
            <w:pPr>
              <w:pStyle w:val="TableParagraph"/>
              <w:spacing w:before="86"/>
              <w:ind w:left="149"/>
              <w:jc w:val="left"/>
              <w:rPr>
                <w:b/>
                <w:sz w:val="18"/>
              </w:rPr>
            </w:pPr>
            <w:r>
              <w:rPr>
                <w:b/>
                <w:sz w:val="18"/>
              </w:rPr>
              <w:t>Typ</w:t>
            </w:r>
          </w:p>
        </w:tc>
        <w:tc>
          <w:tcPr>
            <w:tcW w:w="603" w:type="dxa"/>
            <w:tcBorders>
              <w:bottom w:val="single" w:sz="12" w:space="0" w:color="000000"/>
            </w:tcBorders>
          </w:tcPr>
          <w:p>
            <w:pPr>
              <w:pStyle w:val="TableParagraph"/>
              <w:spacing w:before="86"/>
              <w:ind w:left="108" w:right="94"/>
              <w:rPr>
                <w:b/>
                <w:sz w:val="18"/>
              </w:rPr>
            </w:pPr>
            <w:r>
              <w:rPr>
                <w:b/>
                <w:sz w:val="18"/>
              </w:rPr>
              <w:t>Max</w:t>
            </w:r>
          </w:p>
        </w:tc>
        <w:tc>
          <w:tcPr>
            <w:tcW w:w="623" w:type="dxa"/>
            <w:tcBorders>
              <w:bottom w:val="single" w:sz="12" w:space="0" w:color="000000"/>
            </w:tcBorders>
          </w:tcPr>
          <w:p>
            <w:pPr>
              <w:pStyle w:val="TableParagraph"/>
              <w:spacing w:before="86"/>
              <w:ind w:right="123"/>
              <w:jc w:val="right"/>
              <w:rPr>
                <w:b/>
                <w:sz w:val="18"/>
              </w:rPr>
            </w:pPr>
            <w:r>
              <w:rPr>
                <w:b/>
                <w:sz w:val="18"/>
              </w:rPr>
              <w:t>Unit</w:t>
            </w:r>
          </w:p>
        </w:tc>
      </w:tr>
      <w:tr>
        <w:trPr>
          <w:trHeight w:val="320" w:hRule="atLeast"/>
        </w:trPr>
        <w:tc>
          <w:tcPr>
            <w:tcW w:w="936" w:type="dxa"/>
            <w:tcBorders>
              <w:top w:val="single" w:sz="12" w:space="0" w:color="000000"/>
            </w:tcBorders>
          </w:tcPr>
          <w:p>
            <w:pPr>
              <w:pStyle w:val="TableParagraph"/>
              <w:spacing w:before="40"/>
              <w:ind w:left="121" w:right="111"/>
              <w:rPr>
                <w:sz w:val="14"/>
              </w:rPr>
            </w:pPr>
            <w:r>
              <w:rPr>
                <w:position w:val="4"/>
                <w:sz w:val="18"/>
              </w:rPr>
              <w:t>f</w:t>
            </w:r>
            <w:r>
              <w:rPr>
                <w:sz w:val="14"/>
              </w:rPr>
              <w:t>OSC_IN</w:t>
            </w:r>
          </w:p>
        </w:tc>
        <w:tc>
          <w:tcPr>
            <w:tcW w:w="2790" w:type="dxa"/>
            <w:tcBorders>
              <w:top w:val="single" w:sz="12" w:space="0" w:color="000000"/>
            </w:tcBorders>
          </w:tcPr>
          <w:p>
            <w:pPr>
              <w:pStyle w:val="TableParagraph"/>
              <w:spacing w:before="36"/>
              <w:ind w:left="59"/>
              <w:jc w:val="left"/>
              <w:rPr>
                <w:sz w:val="18"/>
              </w:rPr>
            </w:pPr>
            <w:r>
              <w:rPr>
                <w:sz w:val="18"/>
              </w:rPr>
              <w:t>Oscillator frequency</w:t>
            </w:r>
          </w:p>
        </w:tc>
        <w:tc>
          <w:tcPr>
            <w:tcW w:w="1904" w:type="dxa"/>
            <w:tcBorders>
              <w:top w:val="single" w:sz="12" w:space="0" w:color="000000"/>
            </w:tcBorders>
          </w:tcPr>
          <w:p>
            <w:pPr>
              <w:pStyle w:val="TableParagraph"/>
              <w:spacing w:before="36"/>
              <w:ind w:left="10"/>
              <w:rPr>
                <w:sz w:val="18"/>
              </w:rPr>
            </w:pPr>
            <w:r>
              <w:rPr>
                <w:sz w:val="18"/>
              </w:rPr>
              <w:t>-</w:t>
            </w:r>
          </w:p>
        </w:tc>
        <w:tc>
          <w:tcPr>
            <w:tcW w:w="603" w:type="dxa"/>
            <w:tcBorders>
              <w:top w:val="single" w:sz="12" w:space="0" w:color="000000"/>
            </w:tcBorders>
          </w:tcPr>
          <w:p>
            <w:pPr>
              <w:pStyle w:val="TableParagraph"/>
              <w:spacing w:before="36"/>
              <w:ind w:left="11"/>
              <w:rPr>
                <w:sz w:val="18"/>
              </w:rPr>
            </w:pPr>
            <w:r>
              <w:rPr>
                <w:sz w:val="18"/>
              </w:rPr>
              <w:t>4</w:t>
            </w:r>
          </w:p>
        </w:tc>
        <w:tc>
          <w:tcPr>
            <w:tcW w:w="603" w:type="dxa"/>
            <w:tcBorders>
              <w:top w:val="single" w:sz="12" w:space="0" w:color="000000"/>
            </w:tcBorders>
          </w:tcPr>
          <w:p>
            <w:pPr>
              <w:pStyle w:val="TableParagraph"/>
              <w:spacing w:before="36"/>
              <w:ind w:left="12"/>
              <w:rPr>
                <w:sz w:val="18"/>
              </w:rPr>
            </w:pPr>
            <w:r>
              <w:rPr>
                <w:sz w:val="18"/>
              </w:rPr>
              <w:t>8</w:t>
            </w:r>
          </w:p>
        </w:tc>
        <w:tc>
          <w:tcPr>
            <w:tcW w:w="603" w:type="dxa"/>
            <w:tcBorders>
              <w:top w:val="single" w:sz="12" w:space="0" w:color="000000"/>
            </w:tcBorders>
          </w:tcPr>
          <w:p>
            <w:pPr>
              <w:pStyle w:val="TableParagraph"/>
              <w:spacing w:before="36"/>
              <w:ind w:left="106" w:right="94"/>
              <w:rPr>
                <w:sz w:val="18"/>
              </w:rPr>
            </w:pPr>
            <w:r>
              <w:rPr>
                <w:sz w:val="18"/>
              </w:rPr>
              <w:t>16</w:t>
            </w:r>
          </w:p>
        </w:tc>
        <w:tc>
          <w:tcPr>
            <w:tcW w:w="623" w:type="dxa"/>
            <w:tcBorders>
              <w:top w:val="single" w:sz="12" w:space="0" w:color="000000"/>
            </w:tcBorders>
          </w:tcPr>
          <w:p>
            <w:pPr>
              <w:pStyle w:val="TableParagraph"/>
              <w:spacing w:before="36"/>
              <w:ind w:right="112"/>
              <w:jc w:val="right"/>
              <w:rPr>
                <w:sz w:val="18"/>
              </w:rPr>
            </w:pPr>
            <w:r>
              <w:rPr>
                <w:sz w:val="18"/>
              </w:rPr>
              <w:t>MHz</w:t>
            </w:r>
          </w:p>
        </w:tc>
      </w:tr>
      <w:tr>
        <w:trPr>
          <w:trHeight w:val="329" w:hRule="atLeast"/>
        </w:trPr>
        <w:tc>
          <w:tcPr>
            <w:tcW w:w="936" w:type="dxa"/>
          </w:tcPr>
          <w:p>
            <w:pPr>
              <w:pStyle w:val="TableParagraph"/>
              <w:spacing w:before="45"/>
              <w:ind w:left="122" w:right="111"/>
              <w:rPr>
                <w:sz w:val="14"/>
              </w:rPr>
            </w:pPr>
            <w:r>
              <w:rPr>
                <w:sz w:val="18"/>
              </w:rPr>
              <w:t>R</w:t>
            </w:r>
            <w:r>
              <w:rPr>
                <w:position w:val="-4"/>
                <w:sz w:val="14"/>
              </w:rPr>
              <w:t>F</w:t>
            </w:r>
          </w:p>
        </w:tc>
        <w:tc>
          <w:tcPr>
            <w:tcW w:w="2790" w:type="dxa"/>
          </w:tcPr>
          <w:p>
            <w:pPr>
              <w:pStyle w:val="TableParagraph"/>
              <w:spacing w:before="45"/>
              <w:ind w:left="59"/>
              <w:jc w:val="left"/>
              <w:rPr>
                <w:sz w:val="18"/>
              </w:rPr>
            </w:pPr>
            <w:r>
              <w:rPr>
                <w:sz w:val="18"/>
              </w:rPr>
              <w:t>Feedback resistor</w:t>
            </w:r>
          </w:p>
        </w:tc>
        <w:tc>
          <w:tcPr>
            <w:tcW w:w="1904" w:type="dxa"/>
          </w:tcPr>
          <w:p>
            <w:pPr>
              <w:pStyle w:val="TableParagraph"/>
              <w:spacing w:before="45"/>
              <w:ind w:left="10"/>
              <w:rPr>
                <w:sz w:val="18"/>
              </w:rPr>
            </w:pPr>
            <w:r>
              <w:rPr>
                <w:sz w:val="18"/>
              </w:rPr>
              <w:t>-</w:t>
            </w:r>
          </w:p>
        </w:tc>
        <w:tc>
          <w:tcPr>
            <w:tcW w:w="603" w:type="dxa"/>
          </w:tcPr>
          <w:p>
            <w:pPr>
              <w:pStyle w:val="TableParagraph"/>
              <w:spacing w:before="45"/>
              <w:ind w:left="11"/>
              <w:rPr>
                <w:sz w:val="18"/>
              </w:rPr>
            </w:pPr>
            <w:r>
              <w:rPr>
                <w:sz w:val="18"/>
              </w:rPr>
              <w:t>-</w:t>
            </w:r>
          </w:p>
        </w:tc>
        <w:tc>
          <w:tcPr>
            <w:tcW w:w="603" w:type="dxa"/>
          </w:tcPr>
          <w:p>
            <w:pPr>
              <w:pStyle w:val="TableParagraph"/>
              <w:spacing w:before="45"/>
              <w:ind w:left="152"/>
              <w:jc w:val="left"/>
              <w:rPr>
                <w:sz w:val="18"/>
              </w:rPr>
            </w:pPr>
            <w:r>
              <w:rPr>
                <w:sz w:val="18"/>
              </w:rPr>
              <w:t>200</w:t>
            </w:r>
          </w:p>
        </w:tc>
        <w:tc>
          <w:tcPr>
            <w:tcW w:w="603" w:type="dxa"/>
          </w:tcPr>
          <w:p>
            <w:pPr>
              <w:pStyle w:val="TableParagraph"/>
              <w:spacing w:before="45"/>
              <w:ind w:left="13"/>
              <w:rPr>
                <w:sz w:val="18"/>
              </w:rPr>
            </w:pPr>
            <w:r>
              <w:rPr>
                <w:sz w:val="18"/>
              </w:rPr>
              <w:t>-</w:t>
            </w:r>
          </w:p>
        </w:tc>
        <w:tc>
          <w:tcPr>
            <w:tcW w:w="623" w:type="dxa"/>
          </w:tcPr>
          <w:p>
            <w:pPr>
              <w:pStyle w:val="TableParagraph"/>
              <w:spacing w:before="33"/>
              <w:ind w:left="210"/>
              <w:jc w:val="left"/>
              <w:rPr>
                <w:rFonts w:ascii="Symbol" w:hAnsi="Symbol"/>
                <w:sz w:val="18"/>
              </w:rPr>
            </w:pPr>
            <w:r>
              <w:rPr>
                <w:w w:val="115"/>
                <w:sz w:val="18"/>
              </w:rPr>
              <w:t>k</w:t>
            </w:r>
            <w:r>
              <w:rPr>
                <w:rFonts w:ascii="Symbol" w:hAnsi="Symbol"/>
                <w:w w:val="115"/>
                <w:sz w:val="18"/>
              </w:rPr>
              <w:t>Ω</w:t>
            </w:r>
          </w:p>
        </w:tc>
      </w:tr>
      <w:tr>
        <w:trPr>
          <w:trHeight w:val="770" w:hRule="atLeast"/>
        </w:trPr>
        <w:tc>
          <w:tcPr>
            <w:tcW w:w="936" w:type="dxa"/>
          </w:tcPr>
          <w:p>
            <w:pPr>
              <w:pStyle w:val="TableParagraph"/>
              <w:spacing w:before="2"/>
              <w:jc w:val="left"/>
              <w:rPr>
                <w:b/>
                <w:sz w:val="23"/>
              </w:rPr>
            </w:pPr>
          </w:p>
          <w:p>
            <w:pPr>
              <w:pStyle w:val="TableParagraph"/>
              <w:ind w:left="10"/>
              <w:rPr>
                <w:sz w:val="18"/>
              </w:rPr>
            </w:pPr>
            <w:r>
              <w:rPr>
                <w:sz w:val="18"/>
              </w:rPr>
              <w:t>C</w:t>
            </w:r>
          </w:p>
        </w:tc>
        <w:tc>
          <w:tcPr>
            <w:tcW w:w="2790" w:type="dxa"/>
          </w:tcPr>
          <w:p>
            <w:pPr>
              <w:pStyle w:val="TableParagraph"/>
              <w:spacing w:line="235" w:lineRule="auto" w:before="50"/>
              <w:ind w:left="59" w:right="39"/>
              <w:jc w:val="left"/>
              <w:rPr>
                <w:sz w:val="14"/>
              </w:rPr>
            </w:pPr>
            <w:r>
              <w:rPr>
                <w:sz w:val="18"/>
              </w:rPr>
              <w:t>Recommended load capacitance versus equivalent serial resistance of the crystal (R</w:t>
            </w:r>
            <w:r>
              <w:rPr>
                <w:position w:val="-4"/>
                <w:sz w:val="14"/>
              </w:rPr>
              <w:t>S</w:t>
            </w:r>
            <w:r>
              <w:rPr>
                <w:sz w:val="18"/>
              </w:rPr>
              <w:t>)</w:t>
            </w:r>
            <w:r>
              <w:rPr>
                <w:position w:val="7"/>
                <w:sz w:val="14"/>
              </w:rPr>
              <w:t>(3)</w:t>
            </w:r>
          </w:p>
        </w:tc>
        <w:tc>
          <w:tcPr>
            <w:tcW w:w="1904" w:type="dxa"/>
          </w:tcPr>
          <w:p>
            <w:pPr>
              <w:pStyle w:val="TableParagraph"/>
              <w:spacing w:before="1"/>
              <w:jc w:val="left"/>
              <w:rPr>
                <w:b/>
                <w:sz w:val="22"/>
              </w:rPr>
            </w:pPr>
          </w:p>
          <w:p>
            <w:pPr>
              <w:pStyle w:val="TableParagraph"/>
              <w:ind w:left="68" w:right="37"/>
              <w:rPr>
                <w:rFonts w:ascii="Symbol" w:hAnsi="Symbol"/>
                <w:sz w:val="18"/>
              </w:rPr>
            </w:pPr>
            <w:r>
              <w:rPr>
                <w:w w:val="110"/>
                <w:sz w:val="18"/>
              </w:rPr>
              <w:t>R</w:t>
            </w:r>
            <w:r>
              <w:rPr>
                <w:w w:val="110"/>
                <w:position w:val="-3"/>
                <w:sz w:val="14"/>
              </w:rPr>
              <w:t>S </w:t>
            </w:r>
            <w:r>
              <w:rPr>
                <w:w w:val="110"/>
                <w:sz w:val="18"/>
              </w:rPr>
              <w:t>= 30 </w:t>
            </w:r>
            <w:r>
              <w:rPr>
                <w:rFonts w:ascii="Symbol" w:hAnsi="Symbol"/>
                <w:w w:val="110"/>
                <w:sz w:val="18"/>
              </w:rPr>
              <w:t>Ω</w:t>
            </w:r>
          </w:p>
        </w:tc>
        <w:tc>
          <w:tcPr>
            <w:tcW w:w="603" w:type="dxa"/>
          </w:tcPr>
          <w:p>
            <w:pPr>
              <w:pStyle w:val="TableParagraph"/>
              <w:spacing w:before="2"/>
              <w:jc w:val="left"/>
              <w:rPr>
                <w:b/>
                <w:sz w:val="23"/>
              </w:rPr>
            </w:pPr>
          </w:p>
          <w:p>
            <w:pPr>
              <w:pStyle w:val="TableParagraph"/>
              <w:ind w:left="12"/>
              <w:rPr>
                <w:sz w:val="18"/>
              </w:rPr>
            </w:pPr>
            <w:r>
              <w:rPr>
                <w:sz w:val="18"/>
              </w:rPr>
              <w:t>-</w:t>
            </w:r>
          </w:p>
        </w:tc>
        <w:tc>
          <w:tcPr>
            <w:tcW w:w="603" w:type="dxa"/>
          </w:tcPr>
          <w:p>
            <w:pPr>
              <w:pStyle w:val="TableParagraph"/>
              <w:spacing w:before="2"/>
              <w:jc w:val="left"/>
              <w:rPr>
                <w:b/>
                <w:sz w:val="23"/>
              </w:rPr>
            </w:pPr>
          </w:p>
          <w:p>
            <w:pPr>
              <w:pStyle w:val="TableParagraph"/>
              <w:ind w:left="202"/>
              <w:jc w:val="left"/>
              <w:rPr>
                <w:sz w:val="18"/>
              </w:rPr>
            </w:pPr>
            <w:r>
              <w:rPr>
                <w:sz w:val="18"/>
              </w:rPr>
              <w:t>30</w:t>
            </w:r>
          </w:p>
        </w:tc>
        <w:tc>
          <w:tcPr>
            <w:tcW w:w="603" w:type="dxa"/>
          </w:tcPr>
          <w:p>
            <w:pPr>
              <w:pStyle w:val="TableParagraph"/>
              <w:spacing w:before="2"/>
              <w:jc w:val="left"/>
              <w:rPr>
                <w:b/>
                <w:sz w:val="23"/>
              </w:rPr>
            </w:pPr>
          </w:p>
          <w:p>
            <w:pPr>
              <w:pStyle w:val="TableParagraph"/>
              <w:ind w:left="14"/>
              <w:rPr>
                <w:sz w:val="18"/>
              </w:rPr>
            </w:pPr>
            <w:r>
              <w:rPr>
                <w:sz w:val="18"/>
              </w:rPr>
              <w:t>-</w:t>
            </w:r>
          </w:p>
        </w:tc>
        <w:tc>
          <w:tcPr>
            <w:tcW w:w="623" w:type="dxa"/>
          </w:tcPr>
          <w:p>
            <w:pPr>
              <w:pStyle w:val="TableParagraph"/>
              <w:spacing w:before="2"/>
              <w:jc w:val="left"/>
              <w:rPr>
                <w:b/>
                <w:sz w:val="23"/>
              </w:rPr>
            </w:pPr>
          </w:p>
          <w:p>
            <w:pPr>
              <w:pStyle w:val="TableParagraph"/>
              <w:ind w:left="209"/>
              <w:jc w:val="left"/>
              <w:rPr>
                <w:sz w:val="18"/>
              </w:rPr>
            </w:pPr>
            <w:r>
              <w:rPr>
                <w:sz w:val="18"/>
              </w:rPr>
              <w:t>pF</w:t>
            </w:r>
          </w:p>
        </w:tc>
      </w:tr>
      <w:tr>
        <w:trPr>
          <w:trHeight w:val="550" w:hRule="atLeast"/>
        </w:trPr>
        <w:tc>
          <w:tcPr>
            <w:tcW w:w="936" w:type="dxa"/>
          </w:tcPr>
          <w:p>
            <w:pPr>
              <w:pStyle w:val="TableParagraph"/>
              <w:spacing w:before="156"/>
              <w:ind w:left="121" w:right="111"/>
              <w:rPr>
                <w:sz w:val="14"/>
              </w:rPr>
            </w:pPr>
            <w:r>
              <w:rPr>
                <w:sz w:val="18"/>
              </w:rPr>
              <w:t>i</w:t>
            </w:r>
            <w:r>
              <w:rPr>
                <w:position w:val="-4"/>
                <w:sz w:val="14"/>
              </w:rPr>
              <w:t>2</w:t>
            </w:r>
          </w:p>
        </w:tc>
        <w:tc>
          <w:tcPr>
            <w:tcW w:w="2790" w:type="dxa"/>
          </w:tcPr>
          <w:p>
            <w:pPr>
              <w:pStyle w:val="TableParagraph"/>
              <w:spacing w:before="156"/>
              <w:ind w:left="59"/>
              <w:jc w:val="left"/>
              <w:rPr>
                <w:sz w:val="18"/>
              </w:rPr>
            </w:pPr>
            <w:r>
              <w:rPr>
                <w:sz w:val="18"/>
              </w:rPr>
              <w:t>HSE driving current</w:t>
            </w:r>
          </w:p>
        </w:tc>
        <w:tc>
          <w:tcPr>
            <w:tcW w:w="1904" w:type="dxa"/>
          </w:tcPr>
          <w:p>
            <w:pPr>
              <w:pStyle w:val="TableParagraph"/>
              <w:spacing w:line="229" w:lineRule="exact" w:before="47"/>
              <w:ind w:left="18" w:right="37"/>
              <w:rPr>
                <w:sz w:val="14"/>
              </w:rPr>
            </w:pPr>
            <w:r>
              <w:rPr>
                <w:sz w:val="18"/>
              </w:rPr>
              <w:t>V</w:t>
            </w:r>
            <w:r>
              <w:rPr>
                <w:position w:val="-3"/>
                <w:sz w:val="14"/>
              </w:rPr>
              <w:t>DD </w:t>
            </w:r>
            <w:r>
              <w:rPr>
                <w:sz w:val="18"/>
              </w:rPr>
              <w:t>= 3.3 V, V</w:t>
            </w:r>
            <w:r>
              <w:rPr>
                <w:position w:val="-3"/>
                <w:sz w:val="14"/>
              </w:rPr>
              <w:t>IN </w:t>
            </w:r>
            <w:r>
              <w:rPr>
                <w:sz w:val="18"/>
              </w:rPr>
              <w:t>= V</w:t>
            </w:r>
            <w:r>
              <w:rPr>
                <w:position w:val="-3"/>
                <w:sz w:val="14"/>
              </w:rPr>
              <w:t>SS</w:t>
            </w:r>
          </w:p>
          <w:p>
            <w:pPr>
              <w:pStyle w:val="TableParagraph"/>
              <w:spacing w:line="198" w:lineRule="exact"/>
              <w:ind w:left="48" w:right="37"/>
              <w:rPr>
                <w:sz w:val="18"/>
              </w:rPr>
            </w:pPr>
            <w:r>
              <w:rPr>
                <w:sz w:val="18"/>
              </w:rPr>
              <w:t>with 30 pF load</w:t>
            </w:r>
          </w:p>
        </w:tc>
        <w:tc>
          <w:tcPr>
            <w:tcW w:w="603" w:type="dxa"/>
          </w:tcPr>
          <w:p>
            <w:pPr>
              <w:pStyle w:val="TableParagraph"/>
              <w:spacing w:before="156"/>
              <w:ind w:left="12"/>
              <w:rPr>
                <w:sz w:val="18"/>
              </w:rPr>
            </w:pPr>
            <w:r>
              <w:rPr>
                <w:sz w:val="18"/>
              </w:rPr>
              <w:t>-</w:t>
            </w:r>
          </w:p>
        </w:tc>
        <w:tc>
          <w:tcPr>
            <w:tcW w:w="603" w:type="dxa"/>
          </w:tcPr>
          <w:p>
            <w:pPr>
              <w:pStyle w:val="TableParagraph"/>
              <w:spacing w:before="156"/>
              <w:ind w:left="13"/>
              <w:rPr>
                <w:sz w:val="18"/>
              </w:rPr>
            </w:pPr>
            <w:r>
              <w:rPr>
                <w:sz w:val="18"/>
              </w:rPr>
              <w:t>-</w:t>
            </w:r>
          </w:p>
        </w:tc>
        <w:tc>
          <w:tcPr>
            <w:tcW w:w="603" w:type="dxa"/>
          </w:tcPr>
          <w:p>
            <w:pPr>
              <w:pStyle w:val="TableParagraph"/>
              <w:spacing w:before="156"/>
              <w:ind w:left="13"/>
              <w:rPr>
                <w:sz w:val="18"/>
              </w:rPr>
            </w:pPr>
            <w:r>
              <w:rPr>
                <w:sz w:val="18"/>
              </w:rPr>
              <w:t>1</w:t>
            </w:r>
          </w:p>
        </w:tc>
        <w:tc>
          <w:tcPr>
            <w:tcW w:w="623" w:type="dxa"/>
          </w:tcPr>
          <w:p>
            <w:pPr>
              <w:pStyle w:val="TableParagraph"/>
              <w:spacing w:before="156"/>
              <w:ind w:left="179"/>
              <w:jc w:val="left"/>
              <w:rPr>
                <w:sz w:val="18"/>
              </w:rPr>
            </w:pPr>
            <w:r>
              <w:rPr>
                <w:sz w:val="18"/>
              </w:rPr>
              <w:t>mA</w:t>
            </w:r>
          </w:p>
        </w:tc>
      </w:tr>
      <w:tr>
        <w:trPr>
          <w:trHeight w:val="329" w:hRule="atLeast"/>
        </w:trPr>
        <w:tc>
          <w:tcPr>
            <w:tcW w:w="936" w:type="dxa"/>
          </w:tcPr>
          <w:p>
            <w:pPr>
              <w:pStyle w:val="TableParagraph"/>
              <w:spacing w:before="45"/>
              <w:ind w:left="121" w:right="111"/>
              <w:rPr>
                <w:sz w:val="14"/>
              </w:rPr>
            </w:pPr>
            <w:r>
              <w:rPr>
                <w:sz w:val="18"/>
              </w:rPr>
              <w:t>g</w:t>
            </w:r>
            <w:r>
              <w:rPr>
                <w:position w:val="-4"/>
                <w:sz w:val="14"/>
              </w:rPr>
              <w:t>m</w:t>
            </w:r>
          </w:p>
        </w:tc>
        <w:tc>
          <w:tcPr>
            <w:tcW w:w="2790" w:type="dxa"/>
          </w:tcPr>
          <w:p>
            <w:pPr>
              <w:pStyle w:val="TableParagraph"/>
              <w:spacing w:before="45"/>
              <w:ind w:left="59"/>
              <w:jc w:val="left"/>
              <w:rPr>
                <w:sz w:val="18"/>
              </w:rPr>
            </w:pPr>
            <w:r>
              <w:rPr>
                <w:sz w:val="18"/>
              </w:rPr>
              <w:t>Oscillator transconductance</w:t>
            </w:r>
          </w:p>
        </w:tc>
        <w:tc>
          <w:tcPr>
            <w:tcW w:w="1904" w:type="dxa"/>
          </w:tcPr>
          <w:p>
            <w:pPr>
              <w:pStyle w:val="TableParagraph"/>
              <w:spacing w:before="45"/>
              <w:ind w:left="49" w:right="37"/>
              <w:rPr>
                <w:sz w:val="18"/>
              </w:rPr>
            </w:pPr>
            <w:r>
              <w:rPr>
                <w:sz w:val="18"/>
              </w:rPr>
              <w:t>Startup</w:t>
            </w:r>
          </w:p>
        </w:tc>
        <w:tc>
          <w:tcPr>
            <w:tcW w:w="603" w:type="dxa"/>
          </w:tcPr>
          <w:p>
            <w:pPr>
              <w:pStyle w:val="TableParagraph"/>
              <w:spacing w:before="45"/>
              <w:ind w:left="105" w:right="94"/>
              <w:rPr>
                <w:sz w:val="18"/>
              </w:rPr>
            </w:pPr>
            <w:r>
              <w:rPr>
                <w:sz w:val="18"/>
              </w:rPr>
              <w:t>25</w:t>
            </w:r>
          </w:p>
        </w:tc>
        <w:tc>
          <w:tcPr>
            <w:tcW w:w="603" w:type="dxa"/>
          </w:tcPr>
          <w:p>
            <w:pPr>
              <w:pStyle w:val="TableParagraph"/>
              <w:spacing w:before="45"/>
              <w:ind w:left="15"/>
              <w:rPr>
                <w:sz w:val="18"/>
              </w:rPr>
            </w:pPr>
            <w:r>
              <w:rPr>
                <w:sz w:val="18"/>
              </w:rPr>
              <w:t>-</w:t>
            </w:r>
          </w:p>
        </w:tc>
        <w:tc>
          <w:tcPr>
            <w:tcW w:w="603" w:type="dxa"/>
          </w:tcPr>
          <w:p>
            <w:pPr>
              <w:pStyle w:val="TableParagraph"/>
              <w:spacing w:before="45"/>
              <w:ind w:left="16"/>
              <w:rPr>
                <w:sz w:val="18"/>
              </w:rPr>
            </w:pPr>
            <w:r>
              <w:rPr>
                <w:sz w:val="18"/>
              </w:rPr>
              <w:t>-</w:t>
            </w:r>
          </w:p>
        </w:tc>
        <w:tc>
          <w:tcPr>
            <w:tcW w:w="623" w:type="dxa"/>
          </w:tcPr>
          <w:p>
            <w:pPr>
              <w:pStyle w:val="TableParagraph"/>
              <w:spacing w:before="45"/>
              <w:ind w:right="76"/>
              <w:jc w:val="right"/>
              <w:rPr>
                <w:sz w:val="18"/>
              </w:rPr>
            </w:pPr>
            <w:r>
              <w:rPr>
                <w:sz w:val="18"/>
              </w:rPr>
              <w:t>mA/V</w:t>
            </w:r>
          </w:p>
        </w:tc>
      </w:tr>
      <w:tr>
        <w:trPr>
          <w:trHeight w:val="330" w:hRule="atLeast"/>
        </w:trPr>
        <w:tc>
          <w:tcPr>
            <w:tcW w:w="936" w:type="dxa"/>
          </w:tcPr>
          <w:p>
            <w:pPr>
              <w:pStyle w:val="TableParagraph"/>
              <w:spacing w:line="100" w:lineRule="exact" w:before="12"/>
              <w:ind w:right="72"/>
              <w:jc w:val="right"/>
              <w:rPr>
                <w:sz w:val="14"/>
              </w:rPr>
            </w:pPr>
            <w:r>
              <w:rPr>
                <w:sz w:val="14"/>
              </w:rPr>
              <w:t>(4)</w:t>
            </w:r>
          </w:p>
          <w:p>
            <w:pPr>
              <w:pStyle w:val="TableParagraph"/>
              <w:spacing w:line="177" w:lineRule="exact"/>
              <w:ind w:left="83"/>
              <w:jc w:val="left"/>
              <w:rPr>
                <w:sz w:val="14"/>
              </w:rPr>
            </w:pPr>
            <w:r>
              <w:rPr>
                <w:position w:val="4"/>
                <w:sz w:val="18"/>
              </w:rPr>
              <w:t>t</w:t>
            </w:r>
            <w:r>
              <w:rPr>
                <w:sz w:val="14"/>
              </w:rPr>
              <w:t>SU(HSE</w:t>
            </w:r>
          </w:p>
        </w:tc>
        <w:tc>
          <w:tcPr>
            <w:tcW w:w="2790" w:type="dxa"/>
          </w:tcPr>
          <w:p>
            <w:pPr>
              <w:pStyle w:val="TableParagraph"/>
              <w:spacing w:before="47"/>
              <w:ind w:left="59"/>
              <w:jc w:val="left"/>
              <w:rPr>
                <w:sz w:val="18"/>
              </w:rPr>
            </w:pPr>
            <w:r>
              <w:rPr>
                <w:sz w:val="18"/>
              </w:rPr>
              <w:t>startup time</w:t>
            </w:r>
          </w:p>
        </w:tc>
        <w:tc>
          <w:tcPr>
            <w:tcW w:w="1904" w:type="dxa"/>
          </w:tcPr>
          <w:p>
            <w:pPr>
              <w:pStyle w:val="TableParagraph"/>
              <w:spacing w:before="47"/>
              <w:ind w:left="97" w:right="37"/>
              <w:rPr>
                <w:sz w:val="18"/>
              </w:rPr>
            </w:pPr>
            <w:r>
              <w:rPr>
                <w:sz w:val="18"/>
              </w:rPr>
              <w:t>V</w:t>
            </w:r>
            <w:r>
              <w:rPr>
                <w:position w:val="-3"/>
                <w:sz w:val="14"/>
              </w:rPr>
              <w:t>DD </w:t>
            </w:r>
            <w:r>
              <w:rPr>
                <w:sz w:val="18"/>
              </w:rPr>
              <w:t>is stabilized</w:t>
            </w:r>
          </w:p>
        </w:tc>
        <w:tc>
          <w:tcPr>
            <w:tcW w:w="603" w:type="dxa"/>
          </w:tcPr>
          <w:p>
            <w:pPr>
              <w:pStyle w:val="TableParagraph"/>
              <w:spacing w:before="47"/>
              <w:ind w:left="11"/>
              <w:rPr>
                <w:sz w:val="18"/>
              </w:rPr>
            </w:pPr>
            <w:r>
              <w:rPr>
                <w:sz w:val="18"/>
              </w:rPr>
              <w:t>-</w:t>
            </w:r>
          </w:p>
        </w:tc>
        <w:tc>
          <w:tcPr>
            <w:tcW w:w="603" w:type="dxa"/>
          </w:tcPr>
          <w:p>
            <w:pPr>
              <w:pStyle w:val="TableParagraph"/>
              <w:spacing w:before="47"/>
              <w:ind w:left="11"/>
              <w:rPr>
                <w:sz w:val="18"/>
              </w:rPr>
            </w:pPr>
            <w:r>
              <w:rPr>
                <w:sz w:val="18"/>
              </w:rPr>
              <w:t>2</w:t>
            </w:r>
          </w:p>
        </w:tc>
        <w:tc>
          <w:tcPr>
            <w:tcW w:w="603" w:type="dxa"/>
          </w:tcPr>
          <w:p>
            <w:pPr>
              <w:pStyle w:val="TableParagraph"/>
              <w:spacing w:before="47"/>
              <w:ind w:left="13"/>
              <w:rPr>
                <w:sz w:val="18"/>
              </w:rPr>
            </w:pPr>
            <w:r>
              <w:rPr>
                <w:sz w:val="18"/>
              </w:rPr>
              <w:t>-</w:t>
            </w:r>
          </w:p>
        </w:tc>
        <w:tc>
          <w:tcPr>
            <w:tcW w:w="623" w:type="dxa"/>
          </w:tcPr>
          <w:p>
            <w:pPr>
              <w:pStyle w:val="TableParagraph"/>
              <w:spacing w:before="47"/>
              <w:ind w:left="193"/>
              <w:jc w:val="left"/>
              <w:rPr>
                <w:sz w:val="18"/>
              </w:rPr>
            </w:pPr>
            <w:r>
              <w:rPr>
                <w:sz w:val="18"/>
              </w:rPr>
              <w:t>ms</w:t>
            </w:r>
          </w:p>
        </w:tc>
      </w:tr>
    </w:tbl>
    <w:p>
      <w:pPr>
        <w:pStyle w:val="ListParagraph"/>
        <w:numPr>
          <w:ilvl w:val="0"/>
          <w:numId w:val="22"/>
        </w:numPr>
        <w:tabs>
          <w:tab w:pos="1583" w:val="left" w:leader="none"/>
        </w:tabs>
        <w:spacing w:line="240" w:lineRule="auto" w:before="64" w:after="0"/>
        <w:ind w:left="1582" w:right="0" w:hanging="284"/>
        <w:jc w:val="left"/>
        <w:rPr>
          <w:sz w:val="16"/>
        </w:rPr>
      </w:pPr>
      <w:r>
        <w:rPr>
          <w:sz w:val="16"/>
        </w:rPr>
        <w:t>Resonator characteristics given by the crystal/ceramic resonator</w:t>
      </w:r>
      <w:r>
        <w:rPr>
          <w:spacing w:val="-3"/>
          <w:sz w:val="16"/>
        </w:rPr>
        <w:t> </w:t>
      </w:r>
      <w:r>
        <w:rPr>
          <w:sz w:val="16"/>
        </w:rPr>
        <w:t>manufacturer.</w:t>
      </w:r>
    </w:p>
    <w:p>
      <w:pPr>
        <w:pStyle w:val="ListParagraph"/>
        <w:numPr>
          <w:ilvl w:val="0"/>
          <w:numId w:val="22"/>
        </w:numPr>
        <w:tabs>
          <w:tab w:pos="1583" w:val="left" w:leader="none"/>
        </w:tabs>
        <w:spacing w:line="240" w:lineRule="auto" w:before="90" w:after="0"/>
        <w:ind w:left="1582" w:right="0" w:hanging="284"/>
        <w:jc w:val="left"/>
        <w:rPr>
          <w:sz w:val="16"/>
        </w:rPr>
      </w:pPr>
      <w:r>
        <w:rPr>
          <w:sz w:val="16"/>
        </w:rPr>
        <w:t>Guaranteed based on test during</w:t>
      </w:r>
      <w:r>
        <w:rPr>
          <w:spacing w:val="-1"/>
          <w:sz w:val="16"/>
        </w:rPr>
        <w:t> </w:t>
      </w:r>
      <w:r>
        <w:rPr>
          <w:sz w:val="16"/>
        </w:rPr>
        <w:t>characterization.</w:t>
      </w:r>
    </w:p>
    <w:p>
      <w:pPr>
        <w:pStyle w:val="ListParagraph"/>
        <w:numPr>
          <w:ilvl w:val="0"/>
          <w:numId w:val="22"/>
        </w:numPr>
        <w:tabs>
          <w:tab w:pos="1583" w:val="left" w:leader="none"/>
        </w:tabs>
        <w:spacing w:line="208" w:lineRule="auto" w:before="109" w:after="0"/>
        <w:ind w:left="1582" w:right="1806" w:hanging="284"/>
        <w:jc w:val="left"/>
        <w:rPr>
          <w:sz w:val="16"/>
        </w:rPr>
      </w:pPr>
      <w:r>
        <w:rPr>
          <w:sz w:val="16"/>
        </w:rPr>
        <w:t>The relatively low value of the RF resistor offers a good protection against issues resulting from use in</w:t>
      </w:r>
      <w:r>
        <w:rPr>
          <w:spacing w:val="-32"/>
          <w:sz w:val="16"/>
        </w:rPr>
        <w:t> </w:t>
      </w:r>
      <w:r>
        <w:rPr>
          <w:sz w:val="16"/>
        </w:rPr>
        <w:t>a humid environment, due to the induced leakage and the bias condition change. However, it is recommended to take this point into account if the MCU is used in tough humidity</w:t>
      </w:r>
      <w:r>
        <w:rPr>
          <w:spacing w:val="-8"/>
          <w:sz w:val="16"/>
        </w:rPr>
        <w:t> </w:t>
      </w:r>
      <w:r>
        <w:rPr>
          <w:sz w:val="16"/>
        </w:rPr>
        <w:t>conditions.</w:t>
      </w:r>
    </w:p>
    <w:p>
      <w:pPr>
        <w:pStyle w:val="ListParagraph"/>
        <w:numPr>
          <w:ilvl w:val="0"/>
          <w:numId w:val="22"/>
        </w:numPr>
        <w:tabs>
          <w:tab w:pos="1583" w:val="left" w:leader="none"/>
        </w:tabs>
        <w:spacing w:line="192" w:lineRule="auto" w:before="117" w:after="0"/>
        <w:ind w:left="1582" w:right="1710" w:hanging="284"/>
        <w:jc w:val="left"/>
        <w:rPr>
          <w:sz w:val="16"/>
        </w:rPr>
      </w:pPr>
      <w:r>
        <w:rPr>
          <w:sz w:val="16"/>
        </w:rPr>
        <w:t>t</w:t>
      </w:r>
      <w:r>
        <w:rPr>
          <w:position w:val="-3"/>
          <w:sz w:val="12"/>
        </w:rPr>
        <w:t>SU(HSE) </w:t>
      </w:r>
      <w:r>
        <w:rPr>
          <w:sz w:val="16"/>
        </w:rPr>
        <w:t>is the startup time measured from the moment it is enabled (by software) to a stabilized 8 MHz oscillation</w:t>
      </w:r>
      <w:r>
        <w:rPr>
          <w:spacing w:val="-3"/>
          <w:sz w:val="16"/>
        </w:rPr>
        <w:t> </w:t>
      </w:r>
      <w:r>
        <w:rPr>
          <w:sz w:val="16"/>
        </w:rPr>
        <w:t>is</w:t>
      </w:r>
      <w:r>
        <w:rPr>
          <w:spacing w:val="-2"/>
          <w:sz w:val="16"/>
        </w:rPr>
        <w:t> </w:t>
      </w:r>
      <w:r>
        <w:rPr>
          <w:sz w:val="16"/>
        </w:rPr>
        <w:t>reached.</w:t>
      </w:r>
      <w:r>
        <w:rPr>
          <w:spacing w:val="-3"/>
          <w:sz w:val="16"/>
        </w:rPr>
        <w:t> </w:t>
      </w:r>
      <w:r>
        <w:rPr>
          <w:sz w:val="16"/>
        </w:rPr>
        <w:t>This</w:t>
      </w:r>
      <w:r>
        <w:rPr>
          <w:spacing w:val="-2"/>
          <w:sz w:val="16"/>
        </w:rPr>
        <w:t> </w:t>
      </w:r>
      <w:r>
        <w:rPr>
          <w:sz w:val="16"/>
        </w:rPr>
        <w:t>value</w:t>
      </w:r>
      <w:r>
        <w:rPr>
          <w:spacing w:val="-2"/>
          <w:sz w:val="16"/>
        </w:rPr>
        <w:t> </w:t>
      </w:r>
      <w:r>
        <w:rPr>
          <w:sz w:val="16"/>
        </w:rPr>
        <w:t>is</w:t>
      </w:r>
      <w:r>
        <w:rPr>
          <w:spacing w:val="-2"/>
          <w:sz w:val="16"/>
        </w:rPr>
        <w:t> </w:t>
      </w:r>
      <w:r>
        <w:rPr>
          <w:sz w:val="16"/>
        </w:rPr>
        <w:t>measured</w:t>
      </w:r>
      <w:r>
        <w:rPr>
          <w:spacing w:val="-3"/>
          <w:sz w:val="16"/>
        </w:rPr>
        <w:t> </w:t>
      </w:r>
      <w:r>
        <w:rPr>
          <w:sz w:val="16"/>
        </w:rPr>
        <w:t>for</w:t>
      </w:r>
      <w:r>
        <w:rPr>
          <w:spacing w:val="-3"/>
          <w:sz w:val="16"/>
        </w:rPr>
        <w:t> </w:t>
      </w:r>
      <w:r>
        <w:rPr>
          <w:sz w:val="16"/>
        </w:rPr>
        <w:t>a</w:t>
      </w:r>
      <w:r>
        <w:rPr>
          <w:spacing w:val="-3"/>
          <w:sz w:val="16"/>
        </w:rPr>
        <w:t> </w:t>
      </w:r>
      <w:r>
        <w:rPr>
          <w:sz w:val="16"/>
        </w:rPr>
        <w:t>standard</w:t>
      </w:r>
      <w:r>
        <w:rPr>
          <w:spacing w:val="-1"/>
          <w:sz w:val="16"/>
        </w:rPr>
        <w:t> </w:t>
      </w:r>
      <w:r>
        <w:rPr>
          <w:sz w:val="16"/>
        </w:rPr>
        <w:t>crystal</w:t>
      </w:r>
      <w:r>
        <w:rPr>
          <w:spacing w:val="-4"/>
          <w:sz w:val="16"/>
        </w:rPr>
        <w:t> </w:t>
      </w:r>
      <w:r>
        <w:rPr>
          <w:sz w:val="16"/>
        </w:rPr>
        <w:t>resonator</w:t>
      </w:r>
      <w:r>
        <w:rPr>
          <w:spacing w:val="-2"/>
          <w:sz w:val="16"/>
        </w:rPr>
        <w:t> </w:t>
      </w:r>
      <w:r>
        <w:rPr>
          <w:sz w:val="16"/>
        </w:rPr>
        <w:t>and</w:t>
      </w:r>
      <w:r>
        <w:rPr>
          <w:spacing w:val="-2"/>
          <w:sz w:val="16"/>
        </w:rPr>
        <w:t> </w:t>
      </w:r>
      <w:r>
        <w:rPr>
          <w:sz w:val="16"/>
        </w:rPr>
        <w:t>it</w:t>
      </w:r>
      <w:r>
        <w:rPr>
          <w:spacing w:val="-4"/>
          <w:sz w:val="16"/>
        </w:rPr>
        <w:t> </w:t>
      </w:r>
      <w:r>
        <w:rPr>
          <w:sz w:val="16"/>
        </w:rPr>
        <w:t>can</w:t>
      </w:r>
      <w:r>
        <w:rPr>
          <w:spacing w:val="-1"/>
          <w:sz w:val="16"/>
        </w:rPr>
        <w:t> </w:t>
      </w:r>
      <w:r>
        <w:rPr>
          <w:sz w:val="16"/>
        </w:rPr>
        <w:t>vary</w:t>
      </w:r>
      <w:r>
        <w:rPr>
          <w:spacing w:val="-3"/>
          <w:sz w:val="16"/>
        </w:rPr>
        <w:t> </w:t>
      </w:r>
      <w:r>
        <w:rPr>
          <w:sz w:val="16"/>
        </w:rPr>
        <w:t>significantly with the crystal</w:t>
      </w:r>
      <w:r>
        <w:rPr>
          <w:spacing w:val="-1"/>
          <w:sz w:val="16"/>
        </w:rPr>
        <w:t> </w:t>
      </w:r>
      <w:r>
        <w:rPr>
          <w:sz w:val="16"/>
        </w:rPr>
        <w:t>manufacturer</w:t>
      </w:r>
    </w:p>
    <w:p>
      <w:pPr>
        <w:spacing w:after="0" w:line="192" w:lineRule="auto"/>
        <w:jc w:val="left"/>
        <w:rPr>
          <w:sz w:val="16"/>
        </w:rPr>
        <w:sectPr>
          <w:pgSz w:w="11900" w:h="16840"/>
          <w:pgMar w:header="1172" w:footer="1899" w:top="1480" w:bottom="2080" w:left="1180" w:right="0"/>
        </w:sectPr>
      </w:pPr>
    </w:p>
    <w:p>
      <w:pPr>
        <w:pStyle w:val="BodyText"/>
        <w:spacing w:before="10"/>
        <w:rPr>
          <w:sz w:val="17"/>
        </w:rPr>
      </w:pPr>
    </w:p>
    <w:p>
      <w:pPr>
        <w:pStyle w:val="BodyText"/>
        <w:spacing w:line="228" w:lineRule="auto" w:before="100"/>
        <w:ind w:left="1299" w:right="1397"/>
      </w:pPr>
      <w:r>
        <w:rPr/>
        <w:t>For C</w:t>
      </w:r>
      <w:r>
        <w:rPr>
          <w:position w:val="-4"/>
          <w:sz w:val="16"/>
        </w:rPr>
        <w:t>L1 </w:t>
      </w:r>
      <w:r>
        <w:rPr/>
        <w:t>and C</w:t>
      </w:r>
      <w:r>
        <w:rPr>
          <w:position w:val="-4"/>
          <w:sz w:val="16"/>
        </w:rPr>
        <w:t>L2</w:t>
      </w:r>
      <w:r>
        <w:rPr/>
        <w:t>, it is recommended to use high-quality external ceramic capacitors in the 5</w:t>
      </w:r>
      <w:r>
        <w:rPr>
          <w:spacing w:val="-4"/>
        </w:rPr>
        <w:t> </w:t>
      </w:r>
      <w:r>
        <w:rPr/>
        <w:t>pF</w:t>
      </w:r>
      <w:r>
        <w:rPr>
          <w:spacing w:val="-4"/>
        </w:rPr>
        <w:t> </w:t>
      </w:r>
      <w:r>
        <w:rPr/>
        <w:t>to</w:t>
      </w:r>
      <w:r>
        <w:rPr>
          <w:spacing w:val="-5"/>
        </w:rPr>
        <w:t> </w:t>
      </w:r>
      <w:r>
        <w:rPr/>
        <w:t>25</w:t>
      </w:r>
      <w:r>
        <w:rPr>
          <w:spacing w:val="-3"/>
        </w:rPr>
        <w:t> </w:t>
      </w:r>
      <w:r>
        <w:rPr/>
        <w:t>pF</w:t>
      </w:r>
      <w:r>
        <w:rPr>
          <w:spacing w:val="-4"/>
        </w:rPr>
        <w:t> </w:t>
      </w:r>
      <w:r>
        <w:rPr/>
        <w:t>range</w:t>
      </w:r>
      <w:r>
        <w:rPr>
          <w:spacing w:val="-3"/>
        </w:rPr>
        <w:t> </w:t>
      </w:r>
      <w:r>
        <w:rPr/>
        <w:t>(typ.),</w:t>
      </w:r>
      <w:r>
        <w:rPr>
          <w:spacing w:val="-4"/>
        </w:rPr>
        <w:t> </w:t>
      </w:r>
      <w:r>
        <w:rPr/>
        <w:t>designed</w:t>
      </w:r>
      <w:r>
        <w:rPr>
          <w:spacing w:val="-3"/>
        </w:rPr>
        <w:t> </w:t>
      </w:r>
      <w:r>
        <w:rPr/>
        <w:t>for</w:t>
      </w:r>
      <w:r>
        <w:rPr>
          <w:spacing w:val="-4"/>
        </w:rPr>
        <w:t> </w:t>
      </w:r>
      <w:r>
        <w:rPr/>
        <w:t>high-frequency</w:t>
      </w:r>
      <w:r>
        <w:rPr>
          <w:spacing w:val="-4"/>
        </w:rPr>
        <w:t> </w:t>
      </w:r>
      <w:r>
        <w:rPr/>
        <w:t>applications,</w:t>
      </w:r>
      <w:r>
        <w:rPr>
          <w:spacing w:val="-3"/>
        </w:rPr>
        <w:t> </w:t>
      </w:r>
      <w:r>
        <w:rPr/>
        <w:t>and</w:t>
      </w:r>
      <w:r>
        <w:rPr>
          <w:spacing w:val="-4"/>
        </w:rPr>
        <w:t> </w:t>
      </w:r>
      <w:r>
        <w:rPr/>
        <w:t>selected</w:t>
      </w:r>
      <w:r>
        <w:rPr>
          <w:spacing w:val="-5"/>
        </w:rPr>
        <w:t> </w:t>
      </w:r>
      <w:r>
        <w:rPr/>
        <w:t>to</w:t>
      </w:r>
      <w:r>
        <w:rPr>
          <w:spacing w:val="-4"/>
        </w:rPr>
        <w:t> </w:t>
      </w:r>
      <w:r>
        <w:rPr/>
        <w:t>match the requirements of the crystal or resonator (see </w:t>
      </w:r>
      <w:hyperlink w:history="true" w:anchor="_bookmark93">
        <w:r>
          <w:rPr>
            <w:i/>
            <w:color w:val="0000FF"/>
          </w:rPr>
          <w:t>Figure 24</w:t>
        </w:r>
      </w:hyperlink>
      <w:r>
        <w:rPr/>
        <w:t>). C</w:t>
      </w:r>
      <w:r>
        <w:rPr>
          <w:position w:val="-4"/>
          <w:sz w:val="16"/>
        </w:rPr>
        <w:t>L1 </w:t>
      </w:r>
      <w:r>
        <w:rPr/>
        <w:t>and C</w:t>
      </w:r>
      <w:r>
        <w:rPr>
          <w:position w:val="-4"/>
          <w:sz w:val="16"/>
        </w:rPr>
        <w:t>L2 </w:t>
      </w:r>
      <w:r>
        <w:rPr/>
        <w:t>are usually the same size. The crystal manufacturer typically specifies a load capacitance which is the series</w:t>
      </w:r>
      <w:r>
        <w:rPr>
          <w:spacing w:val="-8"/>
        </w:rPr>
        <w:t> </w:t>
      </w:r>
      <w:r>
        <w:rPr/>
        <w:t>combination</w:t>
      </w:r>
      <w:r>
        <w:rPr>
          <w:spacing w:val="-8"/>
        </w:rPr>
        <w:t> </w:t>
      </w:r>
      <w:r>
        <w:rPr/>
        <w:t>of</w:t>
      </w:r>
      <w:r>
        <w:rPr>
          <w:spacing w:val="-8"/>
        </w:rPr>
        <w:t> </w:t>
      </w:r>
      <w:r>
        <w:rPr/>
        <w:t>C</w:t>
      </w:r>
      <w:r>
        <w:rPr>
          <w:position w:val="-4"/>
          <w:sz w:val="16"/>
        </w:rPr>
        <w:t>L1</w:t>
      </w:r>
      <w:r>
        <w:rPr>
          <w:spacing w:val="4"/>
          <w:position w:val="-4"/>
          <w:sz w:val="16"/>
        </w:rPr>
        <w:t> </w:t>
      </w:r>
      <w:r>
        <w:rPr/>
        <w:t>and</w:t>
      </w:r>
      <w:r>
        <w:rPr>
          <w:spacing w:val="-8"/>
        </w:rPr>
        <w:t> </w:t>
      </w:r>
      <w:r>
        <w:rPr/>
        <w:t>C</w:t>
      </w:r>
      <w:r>
        <w:rPr>
          <w:position w:val="-4"/>
          <w:sz w:val="16"/>
        </w:rPr>
        <w:t>L2</w:t>
      </w:r>
      <w:r>
        <w:rPr/>
        <w:t>.</w:t>
      </w:r>
      <w:r>
        <w:rPr>
          <w:spacing w:val="-7"/>
        </w:rPr>
        <w:t> </w:t>
      </w:r>
      <w:r>
        <w:rPr/>
        <w:t>PCB</w:t>
      </w:r>
      <w:r>
        <w:rPr>
          <w:spacing w:val="-7"/>
        </w:rPr>
        <w:t> </w:t>
      </w:r>
      <w:r>
        <w:rPr/>
        <w:t>and</w:t>
      </w:r>
      <w:r>
        <w:rPr>
          <w:spacing w:val="-8"/>
        </w:rPr>
        <w:t> </w:t>
      </w:r>
      <w:r>
        <w:rPr/>
        <w:t>MCU</w:t>
      </w:r>
      <w:r>
        <w:rPr>
          <w:spacing w:val="-8"/>
        </w:rPr>
        <w:t> </w:t>
      </w:r>
      <w:r>
        <w:rPr/>
        <w:t>pin</w:t>
      </w:r>
      <w:r>
        <w:rPr>
          <w:spacing w:val="-7"/>
        </w:rPr>
        <w:t> </w:t>
      </w:r>
      <w:r>
        <w:rPr/>
        <w:t>capacitance</w:t>
      </w:r>
      <w:r>
        <w:rPr>
          <w:spacing w:val="-8"/>
        </w:rPr>
        <w:t> </w:t>
      </w:r>
      <w:r>
        <w:rPr/>
        <w:t>must</w:t>
      </w:r>
      <w:r>
        <w:rPr>
          <w:spacing w:val="-8"/>
        </w:rPr>
        <w:t> </w:t>
      </w:r>
      <w:r>
        <w:rPr/>
        <w:t>be</w:t>
      </w:r>
      <w:r>
        <w:rPr>
          <w:spacing w:val="-7"/>
        </w:rPr>
        <w:t> </w:t>
      </w:r>
      <w:r>
        <w:rPr/>
        <w:t>included</w:t>
      </w:r>
      <w:r>
        <w:rPr>
          <w:spacing w:val="-8"/>
        </w:rPr>
        <w:t> </w:t>
      </w:r>
      <w:r>
        <w:rPr/>
        <w:t>(10</w:t>
      </w:r>
      <w:r>
        <w:rPr>
          <w:spacing w:val="-3"/>
        </w:rPr>
        <w:t> </w:t>
      </w:r>
      <w:r>
        <w:rPr/>
        <w:t>pF can be used as a rough estimate of the combined pin and board capacitance) when sizing C</w:t>
      </w:r>
      <w:r>
        <w:rPr>
          <w:position w:val="-4"/>
          <w:sz w:val="16"/>
        </w:rPr>
        <w:t>L1 </w:t>
      </w:r>
      <w:r>
        <w:rPr/>
        <w:t>and C</w:t>
      </w:r>
      <w:r>
        <w:rPr>
          <w:position w:val="-4"/>
          <w:sz w:val="16"/>
        </w:rPr>
        <w:t>L2</w:t>
      </w:r>
      <w:r>
        <w:rPr/>
        <w:t>. Refer to the application note AN2867 “Oscillator design guide for ST microcontrollers” available from the ST website</w:t>
      </w:r>
      <w:r>
        <w:rPr>
          <w:spacing w:val="-3"/>
        </w:rPr>
        <w:t> </w:t>
      </w:r>
      <w:hyperlink r:id="rId27">
        <w:r>
          <w:rPr>
            <w:i/>
            <w:color w:val="0000FF"/>
          </w:rPr>
          <w:t>www.st.com</w:t>
        </w:r>
        <w:r>
          <w:rPr/>
          <w:t>.</w:t>
        </w:r>
      </w:hyperlink>
    </w:p>
    <w:p>
      <w:pPr>
        <w:pStyle w:val="BodyText"/>
        <w:spacing w:before="8"/>
      </w:pPr>
    </w:p>
    <w:p>
      <w:pPr>
        <w:pStyle w:val="Heading6"/>
        <w:spacing w:before="1"/>
        <w:ind w:right="287"/>
        <w:jc w:val="center"/>
      </w:pPr>
      <w:r>
        <w:rPr/>
        <w:pict>
          <v:group style="position:absolute;margin-left:177.039185pt;margin-top:38.638416pt;width:170.55pt;height:65.3pt;mso-position-horizontal-relative:page;mso-position-vertical-relative:paragraph;z-index:-286427136" coordorigin="3541,773" coordsize="3411,1306">
            <v:line style="position:absolute" from="4384,1112" to="4384,1380" stroked="true" strokeweight="2.583pt" strokecolor="#000000">
              <v:stroke dashstyle="solid"/>
            </v:line>
            <v:shape style="position:absolute;left:4276;top:1209;width:2;height:18" coordorigin="4277,1210" coordsize="0,18" path="m4277,1227l4277,1210,4277,1227xe" filled="true" fillcolor="#1e191a" stroked="false">
              <v:path arrowok="t"/>
              <v:fill type="solid"/>
            </v:shape>
            <v:line style="position:absolute" from="4280,1112" to="4280,1380" stroked="true" strokeweight="2.5938pt" strokecolor="#000000">
              <v:stroke dashstyle="solid"/>
            </v:line>
            <v:line style="position:absolute" from="4385,1749" to="4385,2017" stroked="true" strokeweight="2.582pt" strokecolor="#000000">
              <v:stroke dashstyle="solid"/>
            </v:line>
            <v:line style="position:absolute" from="4281,1749" to="4281,2017" stroked="true" strokeweight="2.5938pt" strokecolor="#000000">
              <v:stroke dashstyle="solid"/>
            </v:line>
            <v:shape style="position:absolute;left:3643;top:1757;width:18;height:2" coordorigin="3644,1757" coordsize="18,0" path="m3644,1757l3661,1757,3644,1757xe" filled="true" fillcolor="#1e191a" stroked="false">
              <v:path arrowok="t"/>
              <v:fill type="solid"/>
            </v:shape>
            <v:shape style="position:absolute;left:3643;top:1239;width:611;height:518" coordorigin="3644,1240" coordsize="611,518" path="m3644,1757l3644,1564,3962,1564,3962,1240,4254,1240e" filled="false" stroked="true" strokeweight=".570913pt" strokecolor="#000000">
              <v:path arrowok="t"/>
              <v:stroke dashstyle="solid"/>
            </v:shape>
            <v:shape style="position:absolute;left:3917;top:1877;width:35;height:52" coordorigin="3917,1877" coordsize="35,52" path="m3952,1911l3935,1877,3917,1877,3935,1911,3935,1928,3952,1928,3952,1911e" filled="true" fillcolor="#1e191a" stroked="false">
              <v:path arrowok="t"/>
              <v:fill type="solid"/>
            </v:shape>
            <v:shape style="position:absolute;left:3962;top:1434;width:292;height:454" coordorigin="3962,1434" coordsize="292,454" path="m3962,1434l3962,1888,4254,1888e" filled="false" stroked="true" strokeweight=".571212pt" strokecolor="#000000">
              <v:path arrowok="t"/>
              <v:stroke dashstyle="solid"/>
            </v:shape>
            <v:line style="position:absolute" from="4384,1240" to="5648,1240" stroked="true" strokeweight="0pt" strokecolor="#000000">
              <v:stroke dashstyle="solid"/>
            </v:line>
            <v:line style="position:absolute" from="4384,1240" to="5648,1240" stroked="true" strokeweight=".57048pt" strokecolor="#1e191a">
              <v:stroke dashstyle="solid"/>
            </v:line>
            <v:line style="position:absolute" from="4384,1887" to="5065,1887" stroked="true" strokeweight="0pt" strokecolor="#000000">
              <v:stroke dashstyle="solid"/>
            </v:line>
            <v:line style="position:absolute" from="4384,1887" to="5064,1887" stroked="true" strokeweight=".57048pt" strokecolor="#1e191a">
              <v:stroke dashstyle="solid"/>
            </v:line>
            <v:line style="position:absolute" from="4676,1214" to="4676,1484" stroked="true" strokeweight="0pt" strokecolor="#1e191a">
              <v:stroke dashstyle="solid"/>
            </v:line>
            <v:line style="position:absolute" from="4676,1214" to="4676,1467" stroked="true" strokeweight=".571514pt" strokecolor="#000000">
              <v:stroke dashstyle="solid"/>
            </v:line>
            <v:line style="position:absolute" from="4676,1635" to="4676,1887" stroked="true" strokeweight="0pt" strokecolor="#1e191a">
              <v:stroke dashstyle="solid"/>
            </v:line>
            <v:line style="position:absolute" from="4676,1635" to="4676,1887" stroked="true" strokeweight=".571514pt" strokecolor="#000000">
              <v:stroke dashstyle="solid"/>
            </v:line>
            <v:line style="position:absolute" from="5843,1240" to="6946,1240" stroked="true" strokeweight="0pt" strokecolor="#000000">
              <v:stroke dashstyle="solid"/>
            </v:line>
            <v:line style="position:absolute" from="5843,1240" to="6946,1240" stroked="true" strokeweight=".57048pt" strokecolor="#1e191a">
              <v:stroke dashstyle="solid"/>
            </v:line>
            <v:rect style="position:absolute;left:5648;top:1142;width:195;height:195" filled="false" stroked="true" strokeweight="1.332991pt" strokecolor="#000000">
              <v:stroke dashstyle="solid"/>
            </v:rect>
            <v:shape style="position:absolute;left:4999;top:1822;width:1946;height:130" coordorigin="5000,1822" coordsize="1946,130" path="m6945,1887l5357,1887,5357,1822,5324,1952,5324,1822,5292,1952,5292,1822,5259,1952,5259,1822,5227,1952,5227,1822,5194,1952,5194,1822,5194,1952,5194,1822,5162,1952,5162,1822,5130,1952,5130,1887,5000,1887e" filled="false" stroked="true" strokeweight=".570485pt" strokecolor="#000000">
              <v:path arrowok="t"/>
              <v:stroke dashstyle="solid"/>
            </v:shape>
            <v:rect style="position:absolute;left:5648;top:1790;width:195;height:195" filled="true" fillcolor="#ffffff" stroked="false">
              <v:fill type="solid"/>
            </v:rect>
            <v:rect style="position:absolute;left:5648;top:1790;width:195;height:195" filled="false" stroked="true" strokeweight="1.332991pt" strokecolor="#000000">
              <v:stroke dashstyle="solid"/>
            </v:rect>
            <v:shape style="position:absolute;left:3775;top:23713;width:1098;height:1288" coordorigin="3775,23714" coordsize="1098,1288" path="m4877,1521l4872,1595,4857,1666,4833,1734,4802,1797,4762,1856,4716,1908,4663,1955,4605,1994,4541,2026,4473,2049,4402,2064,4328,2069,4253,2064,4182,2049,4114,2026,4050,1994,3992,1955,3939,1908,3893,1856,3853,1797,3822,1734,3798,1666,3783,1595,3778,1521,3783,1446,3798,1375,3822,1307,3853,1244,3893,1186,3939,1133,3992,1087,4050,1047,4114,1016,4182,992,4253,978,4328,973,4402,978,4473,992,4541,1016,4605,1047,4663,1087,4716,1133,4762,1186,4802,1244,4833,1307,4857,1375,4872,1446,4877,1521xm3847,782l4083,1018e" filled="false" stroked="true" strokeweight=".951995pt" strokecolor="#1e191a">
              <v:path arrowok="t"/>
              <v:stroke dashstyle="dash"/>
            </v:shape>
            <v:rect style="position:absolute;left:4578;top:1498;width:195;height:98" filled="false" stroked="true" strokeweight=".951477pt" strokecolor="#1e191a">
              <v:stroke dashstyle="solid"/>
            </v:rect>
            <v:line style="position:absolute" from="4611,1466" to="4740,1466" stroked="true" strokeweight=".951134pt" strokecolor="#1e191a">
              <v:stroke dashstyle="solid"/>
            </v:line>
            <v:line style="position:absolute" from="4611,1628" to="4740,1628" stroked="true" strokeweight=".951134pt" strokecolor="#1e191a">
              <v:stroke dashstyle="solid"/>
            </v:line>
            <v:shape style="position:absolute;left:3929;top:1207;width:779;height:713" coordorigin="3930,1208" coordsize="779,713" path="m3995,1564l3992,1551,3985,1541,3975,1534,3962,1531,3950,1534,3939,1541,3933,1551,3930,1564,3933,1576,3939,1586,3950,1593,3962,1596,3975,1593,3985,1586,3992,1576,3995,1564m4708,1887l4706,1875,4699,1864,4688,1857,4676,1855,4663,1857,4653,1864,4646,1875,4643,1887,4646,1900,4653,1910,4663,1917,4676,1920,4688,1917,4699,1910,4706,1900,4708,1887m4708,1240l4706,1227,4699,1217,4688,1210,4676,1208,4663,1210,4653,1217,4646,1227,4643,1240,4646,1252,4653,1263,4663,1270,4676,1272,4688,1270,4699,1263,4706,1252,4708,1240e" filled="true" fillcolor="#030404" stroked="false">
              <v:path arrowok="t"/>
              <v:fill type="solid"/>
            </v:shape>
            <v:line style="position:absolute" from="3541,1758" to="3735,1758" stroked="true" strokeweight=".951134pt" strokecolor="#000000">
              <v:stroke dashstyle="solid"/>
            </v:line>
            <v:line style="position:absolute" from="3573,1790" to="3703,1790" stroked="true" strokeweight=".951134pt" strokecolor="#000000">
              <v:stroke dashstyle="solid"/>
            </v:line>
            <v:line style="position:absolute" from="3606,1822" to="3670,1822" stroked="true" strokeweight=".951134pt" strokecolor="#000000">
              <v:stroke dashstyle="solid"/>
            </v:line>
            <w10:wrap type="none"/>
          </v:group>
        </w:pict>
      </w:r>
      <w:r>
        <w:rPr/>
        <w:pict>
          <v:group style="position:absolute;margin-left:346.892212pt;margin-top:50.284836pt;width:110.65pt;height:54.2pt;mso-position-horizontal-relative:page;mso-position-vertical-relative:paragraph;z-index:-286426112" coordorigin="6938,1006" coordsize="2213,1084">
            <v:line style="position:absolute" from="7853,1240" to="9118,1240" stroked="true" strokeweight="0pt" strokecolor="#000000">
              <v:stroke dashstyle="solid"/>
            </v:line>
            <v:line style="position:absolute" from="7853,1240" to="9118,1240" stroked="true" strokeweight=".57048pt" strokecolor="#1e191a">
              <v:stroke dashstyle="solid"/>
            </v:line>
            <v:rect style="position:absolute;left:6945;top:1013;width:908;height:1069" filled="false" stroked="true" strokeweight=".762107pt" strokecolor="#000000">
              <v:stroke dashstyle="solid"/>
            </v:rect>
            <v:shape style="position:absolute;left:8255;top:1194;width:103;height:103" coordorigin="8255,1194" coordsize="103,103" path="m8307,1194l8290,1194,8255,1297,8272,1297,8272,1297,8307,1194m8358,1194l8341,1194,8290,1297,8307,1297,8358,1194e" filled="true" fillcolor="#1e191a" stroked="false">
              <v:path arrowok="t"/>
              <v:fill type="solid"/>
            </v:shape>
            <v:shape style="position:absolute;left:8112;top:1078;width:422;height:324" coordorigin="8113,1078" coordsize="422,324" path="m8113,1078l8113,1402,8534,1240,8113,1078xe" filled="true" fillcolor="#ffffff" stroked="false">
              <v:path arrowok="t"/>
              <v:fill type="solid"/>
            </v:shape>
            <v:shape style="position:absolute;left:8112;top:1078;width:422;height:324" coordorigin="8113,1078" coordsize="422,324" path="m8113,1402l8113,1078,8534,1240,8113,1402xe" filled="false" stroked="true" strokeweight="1.332682pt" strokecolor="#000000">
              <v:path arrowok="t"/>
              <v:stroke dashstyle="solid"/>
            </v:shape>
            <v:shape style="position:absolute;left:8139;top:1201;width:206;height:109" type="#_x0000_t75" stroked="false">
              <v:imagedata r:id="rId311" o:title=""/>
            </v:shape>
            <v:shape style="position:absolute;left:9042;top:1192;width:109;height:87" coordorigin="9042,1192" coordsize="109,87" path="m9042,1192l9042,1279,9150,1235,9042,1192xe" filled="true" fillcolor="#000000" stroked="false">
              <v:path arrowok="t"/>
              <v:fill type="solid"/>
            </v:shape>
            <w10:wrap type="none"/>
          </v:group>
        </w:pict>
      </w:r>
      <w:r>
        <w:rPr/>
        <w:pict>
          <v:group style="position:absolute;margin-left:323.507416pt;margin-top:60.375195pt;width:7.1pt;height:35.65pt;mso-position-horizontal-relative:page;mso-position-vertical-relative:paragraph;z-index:-286425088" coordorigin="6470,1208" coordsize="142,713">
            <v:shape style="position:absolute;left:6475;top:1239;width:130;height:648" coordorigin="6476,1240" coordsize="130,648" path="m6541,1887l6541,1693,6606,1693,6476,1661,6606,1661,6476,1628,6606,1628,6476,1596,6606,1596,6476,1564,6606,1564,6476,1531,6606,1531,6476,1531,6606,1531,6476,1499,6606,1499,6476,1466,6541,1466,6541,1240e" filled="false" stroked="true" strokeweight=".571474pt" strokecolor="#000000">
              <v:path arrowok="t"/>
              <v:stroke dashstyle="solid"/>
            </v:shape>
            <v:shape style="position:absolute;left:6508;top:1207;width:65;height:713" coordorigin="6508,1208" coordsize="65,713" path="m6573,1887l6571,1875,6564,1864,6553,1857,6541,1855,6528,1857,6518,1864,6511,1875,6508,1887,6511,1900,6518,1910,6528,1917,6541,1920,6553,1917,6564,1910,6571,1900,6573,1887m6573,1240l6571,1227,6564,1217,6553,1210,6541,1208,6528,1210,6518,1217,6511,1227,6508,1240,6511,1252,6518,1263,6528,1270,6541,1272,6553,1270,6564,1263,6571,1252,6573,1240e" filled="true" fillcolor="#030404" stroked="false">
              <v:path arrowok="t"/>
              <v:fill type="solid"/>
            </v:shape>
            <w10:wrap type="none"/>
          </v:group>
        </w:pict>
      </w:r>
      <w:r>
        <w:rPr/>
        <w:pict>
          <v:group style="position:absolute;margin-left:123.959999pt;margin-top:12.790153pt;width:404pt;height:117.7pt;mso-position-horizontal-relative:page;mso-position-vertical-relative:paragraph;z-index:-286418944" coordorigin="2479,256" coordsize="8080,2354">
            <v:line style="position:absolute" from="2484,261" to="10559,261" stroked="true" strokeweight=".48004pt" strokecolor="#000000">
              <v:stroke dashstyle="solid"/>
            </v:line>
            <v:shape style="position:absolute;left:2479;top:260;width:8075;height:2349" coordorigin="2479,261" coordsize="8075,2349" path="m10554,261l10554,2609m2479,2604l10554,2604e" filled="false" stroked="true" strokeweight=".47998pt" strokecolor="#000000">
              <v:path arrowok="t"/>
              <v:stroke dashstyle="solid"/>
            </v:shape>
            <v:line style="position:absolute" from="2484,256" to="2484,2604" stroked="true" strokeweight=".48pt" strokecolor="#000000">
              <v:stroke dashstyle="solid"/>
            </v:line>
            <v:shape style="position:absolute;left:3281;top:372;width:1449;height:639" type="#_x0000_t202" filled="false" stroked="false">
              <v:textbox inset="0,0,0,0">
                <w:txbxContent>
                  <w:p>
                    <w:pPr>
                      <w:spacing w:line="218" w:lineRule="auto" w:before="11"/>
                      <w:ind w:left="0" w:right="0" w:firstLine="0"/>
                      <w:jc w:val="left"/>
                      <w:rPr>
                        <w:rFonts w:ascii="Palatino Linotype"/>
                        <w:sz w:val="15"/>
                      </w:rPr>
                    </w:pPr>
                    <w:r>
                      <w:rPr>
                        <w:rFonts w:ascii="Palatino Linotype"/>
                        <w:color w:val="1E191A"/>
                        <w:w w:val="75"/>
                        <w:sz w:val="15"/>
                      </w:rPr>
                      <w:t>5HVRQDWRU ZLWK </w:t>
                    </w:r>
                    <w:r>
                      <w:rPr>
                        <w:rFonts w:ascii="Palatino Linotype"/>
                        <w:color w:val="1E191A"/>
                        <w:w w:val="60"/>
                        <w:sz w:val="15"/>
                      </w:rPr>
                      <w:t>LQWHJUDWHG FDSDFLWRUV</w:t>
                    </w:r>
                  </w:p>
                  <w:p>
                    <w:pPr>
                      <w:spacing w:before="2"/>
                      <w:ind w:left="940" w:right="0" w:firstLine="0"/>
                      <w:jc w:val="left"/>
                      <w:rPr>
                        <w:rFonts w:ascii="Palatino Linotype"/>
                        <w:sz w:val="15"/>
                      </w:rPr>
                    </w:pPr>
                    <w:r>
                      <w:rPr>
                        <w:rFonts w:ascii="Palatino Linotype"/>
                        <w:color w:val="1E191A"/>
                        <w:w w:val="125"/>
                        <w:position w:val="5"/>
                        <w:sz w:val="15"/>
                      </w:rPr>
                      <w:t>&amp;</w:t>
                    </w:r>
                    <w:r>
                      <w:rPr>
                        <w:rFonts w:ascii="Palatino Linotype"/>
                        <w:color w:val="1E191A"/>
                        <w:w w:val="125"/>
                        <w:sz w:val="15"/>
                      </w:rPr>
                      <w:t>/1</w:t>
                    </w:r>
                  </w:p>
                </w:txbxContent>
              </v:textbox>
              <w10:wrap type="none"/>
            </v:shape>
            <v:shape style="position:absolute;left:4935;top:1378;width:663;height:386" type="#_x0000_t202" filled="false" stroked="false">
              <v:textbox inset="0,0,0,0">
                <w:txbxContent>
                  <w:p>
                    <w:pPr>
                      <w:spacing w:line="216" w:lineRule="auto" w:before="11"/>
                      <w:ind w:left="0" w:right="12" w:firstLine="0"/>
                      <w:jc w:val="left"/>
                      <w:rPr>
                        <w:rFonts w:ascii="Palatino Linotype"/>
                        <w:sz w:val="15"/>
                      </w:rPr>
                    </w:pPr>
                    <w:r>
                      <w:rPr>
                        <w:rFonts w:ascii="Palatino Linotype"/>
                        <w:color w:val="1E191A"/>
                        <w:w w:val="110"/>
                        <w:sz w:val="15"/>
                      </w:rPr>
                      <w:t>8 </w:t>
                    </w:r>
                    <w:r>
                      <w:rPr>
                        <w:rFonts w:ascii="Palatino Linotype"/>
                        <w:color w:val="1E191A"/>
                        <w:w w:val="135"/>
                        <w:sz w:val="15"/>
                      </w:rPr>
                      <w:t>0+] </w:t>
                    </w:r>
                    <w:r>
                      <w:rPr>
                        <w:rFonts w:ascii="Palatino Linotype"/>
                        <w:color w:val="1E191A"/>
                        <w:w w:val="60"/>
                        <w:sz w:val="15"/>
                      </w:rPr>
                      <w:t>UHVRQDWRU</w:t>
                    </w:r>
                  </w:p>
                </w:txbxContent>
              </v:textbox>
              <w10:wrap type="none"/>
            </v:shape>
            <v:shape style="position:absolute;left:4189;top:2090;width:299;height:249" type="#_x0000_t202" filled="false" stroked="false">
              <v:textbox inset="0,0,0,0">
                <w:txbxContent>
                  <w:p>
                    <w:pPr>
                      <w:spacing w:line="244" w:lineRule="exact" w:before="0"/>
                      <w:ind w:left="0" w:right="0" w:firstLine="0"/>
                      <w:jc w:val="left"/>
                      <w:rPr>
                        <w:rFonts w:ascii="Palatino Linotype"/>
                        <w:sz w:val="15"/>
                      </w:rPr>
                    </w:pPr>
                    <w:r>
                      <w:rPr>
                        <w:rFonts w:ascii="Palatino Linotype"/>
                        <w:color w:val="1E191A"/>
                        <w:w w:val="120"/>
                        <w:position w:val="5"/>
                        <w:sz w:val="15"/>
                      </w:rPr>
                      <w:t>&amp;</w:t>
                    </w:r>
                    <w:r>
                      <w:rPr>
                        <w:rFonts w:ascii="Palatino Linotype"/>
                        <w:color w:val="1E191A"/>
                        <w:w w:val="120"/>
                        <w:sz w:val="15"/>
                      </w:rPr>
                      <w:t>/2</w:t>
                    </w:r>
                  </w:p>
                </w:txbxContent>
              </v:textbox>
              <w10:wrap type="none"/>
            </v:shape>
            <v:shape style="position:absolute;left:4935;top:1959;width:612;height:294" type="#_x0000_t202" filled="false" stroked="false">
              <v:textbox inset="0,0,0,0">
                <w:txbxContent>
                  <w:p>
                    <w:pPr>
                      <w:spacing w:line="232" w:lineRule="auto" w:before="0"/>
                      <w:ind w:left="0" w:right="0" w:firstLine="0"/>
                      <w:jc w:val="left"/>
                      <w:rPr>
                        <w:rFonts w:ascii="Palatino Linotype"/>
                        <w:sz w:val="15"/>
                      </w:rPr>
                    </w:pPr>
                    <w:r>
                      <w:rPr>
                        <w:rFonts w:ascii="Palatino Linotype"/>
                        <w:color w:val="1E191A"/>
                        <w:w w:val="145"/>
                        <w:position w:val="-4"/>
                        <w:sz w:val="15"/>
                      </w:rPr>
                      <w:t>5</w:t>
                    </w:r>
                    <w:r>
                      <w:rPr>
                        <w:rFonts w:ascii="Palatino Linotype"/>
                        <w:color w:val="1E191A"/>
                        <w:w w:val="145"/>
                        <w:position w:val="-8"/>
                        <w:sz w:val="15"/>
                      </w:rPr>
                      <w:t>(;7</w:t>
                    </w:r>
                    <w:r>
                      <w:rPr>
                        <w:rFonts w:ascii="Palatino Linotype"/>
                        <w:color w:val="1E191A"/>
                        <w:w w:val="145"/>
                        <w:sz w:val="15"/>
                      </w:rPr>
                      <w:t>(1)</w:t>
                    </w:r>
                  </w:p>
                </w:txbxContent>
              </v:textbox>
              <w10:wrap type="none"/>
            </v:shape>
            <v:shape style="position:absolute;left:9601;top:2444;width:455;height:163" type="#_x0000_t202" filled="false" stroked="false">
              <v:textbox inset="0,0,0,0">
                <w:txbxContent>
                  <w:p>
                    <w:pPr>
                      <w:spacing w:line="158" w:lineRule="exact" w:before="0"/>
                      <w:ind w:left="0" w:right="0" w:firstLine="0"/>
                      <w:jc w:val="left"/>
                      <w:rPr>
                        <w:rFonts w:ascii="Palatino Linotype"/>
                        <w:sz w:val="12"/>
                      </w:rPr>
                    </w:pPr>
                    <w:r>
                      <w:rPr>
                        <w:rFonts w:ascii="Palatino Linotype"/>
                        <w:w w:val="95"/>
                        <w:sz w:val="12"/>
                      </w:rPr>
                      <w:t>DL14145</w:t>
                    </w:r>
                  </w:p>
                </w:txbxContent>
              </v:textbox>
              <w10:wrap type="none"/>
            </v:shape>
            <w10:wrap type="none"/>
          </v:group>
        </w:pict>
      </w:r>
      <w:bookmarkStart w:name="Figure 24. Typical application with an 8" w:id="232"/>
      <w:bookmarkEnd w:id="232"/>
      <w:r>
        <w:rPr>
          <w:b w:val="0"/>
        </w:rPr>
      </w:r>
      <w:bookmarkStart w:name="_bookmark93" w:id="233"/>
      <w:bookmarkEnd w:id="233"/>
      <w:r>
        <w:rPr>
          <w:b w:val="0"/>
        </w:rPr>
      </w:r>
      <w:r>
        <w:rPr/>
        <w:t>Figure 24. Typical application with an 8 MHz crystal</w:t>
      </w:r>
    </w:p>
    <w:p>
      <w:pPr>
        <w:pStyle w:val="BodyText"/>
        <w:rPr>
          <w:b/>
        </w:rPr>
      </w:pPr>
    </w:p>
    <w:p>
      <w:pPr>
        <w:pStyle w:val="BodyText"/>
        <w:rPr>
          <w:b/>
          <w:sz w:val="13"/>
        </w:rPr>
      </w:pPr>
    </w:p>
    <w:tbl>
      <w:tblPr>
        <w:tblW w:w="0" w:type="auto"/>
        <w:jc w:val="left"/>
        <w:tblInd w:w="4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7"/>
        <w:gridCol w:w="340"/>
        <w:gridCol w:w="1039"/>
        <w:gridCol w:w="1474"/>
      </w:tblGrid>
      <w:tr>
        <w:trPr>
          <w:trHeight w:val="1354" w:hRule="atLeast"/>
        </w:trPr>
        <w:tc>
          <w:tcPr>
            <w:tcW w:w="877" w:type="dxa"/>
            <w:tcBorders>
              <w:top w:val="single" w:sz="8" w:space="0" w:color="1E191A"/>
              <w:left w:val="single" w:sz="8" w:space="0" w:color="1E191A"/>
            </w:tcBorders>
          </w:tcPr>
          <w:p>
            <w:pPr>
              <w:pStyle w:val="TableParagraph"/>
              <w:jc w:val="left"/>
              <w:rPr>
                <w:b/>
                <w:sz w:val="20"/>
              </w:rPr>
            </w:pPr>
          </w:p>
          <w:p>
            <w:pPr>
              <w:pStyle w:val="TableParagraph"/>
              <w:spacing w:before="158"/>
              <w:ind w:left="1"/>
              <w:rPr>
                <w:rFonts w:ascii="Palatino Linotype"/>
                <w:sz w:val="15"/>
              </w:rPr>
            </w:pPr>
            <w:r>
              <w:rPr>
                <w:rFonts w:ascii="Palatino Linotype"/>
                <w:color w:val="1E191A"/>
                <w:w w:val="120"/>
                <w:sz w:val="15"/>
              </w:rPr>
              <w:t>26&amp;B,1</w:t>
            </w:r>
          </w:p>
        </w:tc>
        <w:tc>
          <w:tcPr>
            <w:tcW w:w="340" w:type="dxa"/>
            <w:tcBorders>
              <w:top w:val="single" w:sz="8" w:space="0" w:color="1E191A"/>
            </w:tcBorders>
          </w:tcPr>
          <w:p>
            <w:pPr>
              <w:pStyle w:val="TableParagraph"/>
              <w:jc w:val="left"/>
              <w:rPr>
                <w:b/>
                <w:sz w:val="24"/>
              </w:rPr>
            </w:pPr>
          </w:p>
          <w:p>
            <w:pPr>
              <w:pStyle w:val="TableParagraph"/>
              <w:jc w:val="left"/>
              <w:rPr>
                <w:b/>
                <w:sz w:val="24"/>
              </w:rPr>
            </w:pPr>
          </w:p>
          <w:p>
            <w:pPr>
              <w:pStyle w:val="TableParagraph"/>
              <w:spacing w:before="8"/>
              <w:jc w:val="left"/>
              <w:rPr>
                <w:b/>
                <w:sz w:val="23"/>
              </w:rPr>
            </w:pPr>
          </w:p>
          <w:p>
            <w:pPr>
              <w:pStyle w:val="TableParagraph"/>
              <w:spacing w:before="1"/>
              <w:ind w:left="29"/>
              <w:jc w:val="left"/>
              <w:rPr>
                <w:rFonts w:ascii="Palatino Linotype"/>
                <w:sz w:val="15"/>
              </w:rPr>
            </w:pPr>
            <w:r>
              <w:rPr>
                <w:rFonts w:ascii="Palatino Linotype"/>
                <w:color w:val="1E191A"/>
                <w:w w:val="165"/>
                <w:sz w:val="15"/>
              </w:rPr>
              <w:t>5</w:t>
            </w:r>
            <w:r>
              <w:rPr>
                <w:rFonts w:ascii="Palatino Linotype"/>
                <w:color w:val="1E191A"/>
                <w:w w:val="165"/>
                <w:position w:val="-4"/>
                <w:sz w:val="15"/>
              </w:rPr>
              <w:t>)</w:t>
            </w:r>
          </w:p>
        </w:tc>
        <w:tc>
          <w:tcPr>
            <w:tcW w:w="1039" w:type="dxa"/>
            <w:tcBorders>
              <w:top w:val="single" w:sz="8" w:space="0" w:color="1E191A"/>
            </w:tcBorders>
          </w:tcPr>
          <w:p>
            <w:pPr>
              <w:pStyle w:val="TableParagraph"/>
              <w:jc w:val="left"/>
              <w:rPr>
                <w:b/>
                <w:sz w:val="20"/>
              </w:rPr>
            </w:pPr>
          </w:p>
          <w:p>
            <w:pPr>
              <w:pStyle w:val="TableParagraph"/>
              <w:jc w:val="left"/>
              <w:rPr>
                <w:b/>
                <w:sz w:val="20"/>
              </w:rPr>
            </w:pPr>
          </w:p>
          <w:p>
            <w:pPr>
              <w:pStyle w:val="TableParagraph"/>
              <w:spacing w:before="3"/>
              <w:jc w:val="left"/>
              <w:rPr>
                <w:b/>
                <w:sz w:val="16"/>
              </w:rPr>
            </w:pPr>
          </w:p>
          <w:p>
            <w:pPr>
              <w:pStyle w:val="TableParagraph"/>
              <w:spacing w:line="216" w:lineRule="auto"/>
              <w:ind w:left="122" w:right="254" w:hanging="43"/>
              <w:rPr>
                <w:rFonts w:ascii="Palatino Linotype"/>
                <w:sz w:val="15"/>
              </w:rPr>
            </w:pPr>
            <w:r>
              <w:rPr>
                <w:rFonts w:ascii="Palatino Linotype"/>
                <w:color w:val="1E191A"/>
                <w:w w:val="75"/>
                <w:sz w:val="15"/>
              </w:rPr>
              <w:t>%LDV </w:t>
            </w:r>
            <w:r>
              <w:rPr>
                <w:rFonts w:ascii="Palatino Linotype"/>
                <w:color w:val="1E191A"/>
                <w:w w:val="55"/>
                <w:sz w:val="15"/>
              </w:rPr>
              <w:t>FRQWUROOHG </w:t>
            </w:r>
            <w:r>
              <w:rPr>
                <w:rFonts w:ascii="Palatino Linotype"/>
                <w:color w:val="1E191A"/>
                <w:w w:val="75"/>
                <w:sz w:val="15"/>
              </w:rPr>
              <w:t>JDLQ</w:t>
            </w:r>
          </w:p>
        </w:tc>
        <w:tc>
          <w:tcPr>
            <w:tcW w:w="1474" w:type="dxa"/>
            <w:tcBorders>
              <w:top w:val="single" w:sz="8" w:space="0" w:color="1E191A"/>
              <w:right w:val="single" w:sz="8" w:space="0" w:color="1E191A"/>
            </w:tcBorders>
          </w:tcPr>
          <w:p>
            <w:pPr>
              <w:pStyle w:val="TableParagraph"/>
              <w:spacing w:before="6"/>
              <w:jc w:val="left"/>
              <w:rPr>
                <w:b/>
                <w:sz w:val="30"/>
              </w:rPr>
            </w:pPr>
          </w:p>
          <w:p>
            <w:pPr>
              <w:pStyle w:val="TableParagraph"/>
              <w:tabs>
                <w:tab w:pos="633" w:val="left" w:leader="none"/>
              </w:tabs>
              <w:ind w:left="303"/>
              <w:jc w:val="left"/>
              <w:rPr>
                <w:rFonts w:ascii="Palatino Linotype"/>
                <w:sz w:val="15"/>
              </w:rPr>
            </w:pPr>
            <w:r>
              <w:rPr>
                <w:rFonts w:ascii="Palatino Linotype"/>
                <w:color w:val="1E191A"/>
                <w:w w:val="236"/>
                <w:position w:val="1"/>
                <w:sz w:val="15"/>
                <w:u w:val="single" w:color="1E191A"/>
              </w:rPr>
              <w:t> </w:t>
            </w:r>
            <w:r>
              <w:rPr>
                <w:rFonts w:ascii="Palatino Linotype"/>
                <w:color w:val="1E191A"/>
                <w:position w:val="1"/>
                <w:sz w:val="15"/>
              </w:rPr>
              <w:tab/>
            </w:r>
            <w:r>
              <w:rPr>
                <w:rFonts w:ascii="Palatino Linotype"/>
                <w:color w:val="1E191A"/>
                <w:w w:val="83"/>
                <w:position w:val="5"/>
                <w:sz w:val="15"/>
              </w:rPr>
              <w:t>I</w:t>
            </w:r>
            <w:r>
              <w:rPr>
                <w:rFonts w:ascii="Palatino Linotype"/>
                <w:color w:val="1E191A"/>
                <w:spacing w:val="4"/>
                <w:w w:val="140"/>
                <w:sz w:val="15"/>
              </w:rPr>
              <w:t>+</w:t>
            </w:r>
            <w:r>
              <w:rPr>
                <w:rFonts w:ascii="Palatino Linotype"/>
                <w:color w:val="1E191A"/>
                <w:spacing w:val="12"/>
                <w:w w:val="140"/>
                <w:sz w:val="15"/>
              </w:rPr>
              <w:t>6</w:t>
            </w:r>
            <w:r>
              <w:rPr>
                <w:rFonts w:ascii="Palatino Linotype"/>
                <w:color w:val="1E191A"/>
                <w:w w:val="203"/>
                <w:sz w:val="15"/>
              </w:rPr>
              <w:t>(</w:t>
            </w:r>
          </w:p>
        </w:tc>
      </w:tr>
      <w:tr>
        <w:trPr>
          <w:trHeight w:val="147" w:hRule="atLeast"/>
        </w:trPr>
        <w:tc>
          <w:tcPr>
            <w:tcW w:w="877" w:type="dxa"/>
            <w:tcBorders>
              <w:left w:val="single" w:sz="8" w:space="0" w:color="1E191A"/>
              <w:bottom w:val="single" w:sz="8" w:space="0" w:color="1E191A"/>
            </w:tcBorders>
          </w:tcPr>
          <w:p>
            <w:pPr>
              <w:pStyle w:val="TableParagraph"/>
              <w:spacing w:line="128" w:lineRule="exact"/>
              <w:ind w:left="122"/>
              <w:rPr>
                <w:rFonts w:ascii="Palatino Linotype"/>
                <w:sz w:val="15"/>
              </w:rPr>
            </w:pPr>
            <w:r>
              <w:rPr>
                <w:rFonts w:ascii="Palatino Linotype"/>
                <w:color w:val="1E191A"/>
                <w:w w:val="125"/>
                <w:sz w:val="15"/>
              </w:rPr>
              <w:t>26&amp;B287</w:t>
            </w:r>
          </w:p>
        </w:tc>
        <w:tc>
          <w:tcPr>
            <w:tcW w:w="2853" w:type="dxa"/>
            <w:gridSpan w:val="3"/>
            <w:tcBorders>
              <w:bottom w:val="single" w:sz="8" w:space="0" w:color="1E191A"/>
              <w:right w:val="single" w:sz="8" w:space="0" w:color="1E191A"/>
            </w:tcBorders>
          </w:tcPr>
          <w:p>
            <w:pPr>
              <w:pStyle w:val="TableParagraph"/>
              <w:spacing w:line="116" w:lineRule="exact"/>
              <w:ind w:left="1649"/>
              <w:jc w:val="left"/>
              <w:rPr>
                <w:rFonts w:ascii="Palatino Linotype"/>
                <w:sz w:val="15"/>
              </w:rPr>
            </w:pPr>
            <w:r>
              <w:rPr>
                <w:rFonts w:ascii="Palatino Linotype"/>
                <w:color w:val="1E191A"/>
                <w:w w:val="130"/>
                <w:sz w:val="15"/>
              </w:rPr>
              <w:t>67032)103[[</w:t>
            </w:r>
          </w:p>
        </w:tc>
      </w:tr>
    </w:tbl>
    <w:p>
      <w:pPr>
        <w:pStyle w:val="BodyText"/>
        <w:rPr>
          <w:b/>
          <w:sz w:val="22"/>
        </w:rPr>
      </w:pPr>
    </w:p>
    <w:p>
      <w:pPr>
        <w:pStyle w:val="BodyText"/>
        <w:spacing w:before="3"/>
        <w:rPr>
          <w:b/>
          <w:sz w:val="26"/>
        </w:rPr>
      </w:pPr>
    </w:p>
    <w:p>
      <w:pPr>
        <w:spacing w:before="0"/>
        <w:ind w:left="1299" w:right="0" w:firstLine="0"/>
        <w:jc w:val="left"/>
        <w:rPr>
          <w:sz w:val="16"/>
        </w:rPr>
      </w:pPr>
      <w:r>
        <w:rPr>
          <w:sz w:val="16"/>
        </w:rPr>
        <w:t>1. R</w:t>
      </w:r>
      <w:r>
        <w:rPr>
          <w:position w:val="-3"/>
          <w:sz w:val="12"/>
        </w:rPr>
        <w:t>EXT </w:t>
      </w:r>
      <w:r>
        <w:rPr>
          <w:sz w:val="16"/>
        </w:rPr>
        <w:t>value depends on the crystal characteristics.</w:t>
      </w:r>
    </w:p>
    <w:p>
      <w:pPr>
        <w:pStyle w:val="Heading4"/>
        <w:spacing w:before="128"/>
      </w:pPr>
      <w:r>
        <w:rPr/>
        <w:t>Low-speed external clock generated from a crystal/ceramic resonator</w:t>
      </w:r>
    </w:p>
    <w:p>
      <w:pPr>
        <w:pStyle w:val="BodyText"/>
        <w:spacing w:line="249" w:lineRule="auto" w:before="152"/>
        <w:ind w:left="1299" w:right="1374"/>
      </w:pPr>
      <w:r>
        <w:rPr/>
        <w:t>The low-speed external (LSE) clock can be supplied with a 32.768 kHz crystal/ceramic resonator oscillator. All the information given in this paragraph are based on characterization results obtained with typical external components specified in </w:t>
      </w:r>
      <w:hyperlink w:history="true" w:anchor="_bookmark94">
        <w:r>
          <w:rPr>
            <w:i/>
            <w:color w:val="0000FF"/>
          </w:rPr>
          <w:t>Table 23</w:t>
        </w:r>
      </w:hyperlink>
      <w:r>
        <w:rPr/>
        <w:t>. In the application, the resonator and the load capacitors have to be placed as close as possible to the oscillator pins in order to minimize output distortion and startup stabilization time. Refer to the crystal resonator manufacturer for more details on the resonator characteristics (frequency, package, accuracy).</w:t>
      </w:r>
    </w:p>
    <w:p>
      <w:pPr>
        <w:pStyle w:val="BodyText"/>
        <w:spacing w:before="8"/>
        <w:rPr>
          <w:sz w:val="17"/>
        </w:rPr>
      </w:pPr>
    </w:p>
    <w:p>
      <w:pPr>
        <w:pStyle w:val="Heading6"/>
        <w:spacing w:before="0" w:after="3"/>
        <w:ind w:left="1796"/>
        <w:rPr>
          <w:sz w:val="16"/>
        </w:rPr>
      </w:pPr>
      <w:bookmarkStart w:name="Table 23. LSE oscillator characteristics" w:id="234"/>
      <w:bookmarkEnd w:id="234"/>
      <w:r>
        <w:rPr>
          <w:b w:val="0"/>
        </w:rPr>
      </w:r>
      <w:bookmarkStart w:name="_bookmark94" w:id="235"/>
      <w:bookmarkEnd w:id="235"/>
      <w:r>
        <w:rPr>
          <w:b w:val="0"/>
        </w:rPr>
      </w:r>
      <w:r>
        <w:rPr/>
        <w:t>Table 23. LSE oscillator characteristics (f</w:t>
      </w:r>
      <w:r>
        <w:rPr>
          <w:position w:val="-4"/>
          <w:sz w:val="14"/>
        </w:rPr>
        <w:t>LSE </w:t>
      </w:r>
      <w:r>
        <w:rPr/>
        <w:t>= 32.768 kHz)</w:t>
      </w:r>
      <w:r>
        <w:rPr>
          <w:position w:val="8"/>
          <w:sz w:val="16"/>
        </w:rPr>
        <w:t>(1) (2)</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2818"/>
        <w:gridCol w:w="1185"/>
        <w:gridCol w:w="1629"/>
        <w:gridCol w:w="623"/>
        <w:gridCol w:w="624"/>
        <w:gridCol w:w="624"/>
        <w:gridCol w:w="623"/>
      </w:tblGrid>
      <w:tr>
        <w:trPr>
          <w:trHeight w:val="400" w:hRule="atLeast"/>
        </w:trPr>
        <w:tc>
          <w:tcPr>
            <w:tcW w:w="1120" w:type="dxa"/>
            <w:tcBorders>
              <w:bottom w:val="single" w:sz="12" w:space="0" w:color="000000"/>
            </w:tcBorders>
          </w:tcPr>
          <w:p>
            <w:pPr>
              <w:pStyle w:val="TableParagraph"/>
              <w:spacing w:before="85"/>
              <w:ind w:left="213" w:right="205"/>
              <w:rPr>
                <w:b/>
                <w:sz w:val="18"/>
              </w:rPr>
            </w:pPr>
            <w:r>
              <w:rPr>
                <w:b/>
                <w:sz w:val="18"/>
              </w:rPr>
              <w:t>Symbol</w:t>
            </w:r>
          </w:p>
        </w:tc>
        <w:tc>
          <w:tcPr>
            <w:tcW w:w="2818" w:type="dxa"/>
            <w:tcBorders>
              <w:bottom w:val="single" w:sz="12" w:space="0" w:color="000000"/>
            </w:tcBorders>
          </w:tcPr>
          <w:p>
            <w:pPr>
              <w:pStyle w:val="TableParagraph"/>
              <w:spacing w:before="85"/>
              <w:ind w:left="946" w:right="941"/>
              <w:rPr>
                <w:b/>
                <w:sz w:val="18"/>
              </w:rPr>
            </w:pPr>
            <w:r>
              <w:rPr>
                <w:b/>
                <w:sz w:val="18"/>
              </w:rPr>
              <w:t>Parameter</w:t>
            </w:r>
          </w:p>
        </w:tc>
        <w:tc>
          <w:tcPr>
            <w:tcW w:w="1185" w:type="dxa"/>
            <w:tcBorders>
              <w:bottom w:val="single" w:sz="12" w:space="0" w:color="000000"/>
            </w:tcBorders>
          </w:tcPr>
          <w:p>
            <w:pPr>
              <w:pStyle w:val="TableParagraph"/>
              <w:spacing w:before="85"/>
              <w:ind w:left="50" w:right="45"/>
              <w:rPr>
                <w:b/>
                <w:sz w:val="18"/>
              </w:rPr>
            </w:pPr>
            <w:r>
              <w:rPr>
                <w:b/>
                <w:sz w:val="18"/>
              </w:rPr>
              <w:t>Conditions</w:t>
            </w:r>
          </w:p>
        </w:tc>
        <w:tc>
          <w:tcPr>
            <w:tcW w:w="1629" w:type="dxa"/>
            <w:tcBorders>
              <w:bottom w:val="single" w:sz="12" w:space="0" w:color="000000"/>
            </w:tcBorders>
          </w:tcPr>
          <w:p>
            <w:pPr>
              <w:pStyle w:val="TableParagraph"/>
              <w:spacing w:before="85"/>
              <w:ind w:left="3"/>
              <w:rPr>
                <w:b/>
                <w:sz w:val="18"/>
              </w:rPr>
            </w:pPr>
            <w:r>
              <w:rPr>
                <w:b/>
                <w:sz w:val="18"/>
              </w:rPr>
              <w:t>-</w:t>
            </w:r>
          </w:p>
        </w:tc>
        <w:tc>
          <w:tcPr>
            <w:tcW w:w="623" w:type="dxa"/>
            <w:tcBorders>
              <w:bottom w:val="single" w:sz="12" w:space="0" w:color="000000"/>
            </w:tcBorders>
          </w:tcPr>
          <w:p>
            <w:pPr>
              <w:pStyle w:val="TableParagraph"/>
              <w:spacing w:before="85"/>
              <w:ind w:left="120" w:right="118"/>
              <w:rPr>
                <w:b/>
                <w:sz w:val="18"/>
              </w:rPr>
            </w:pPr>
            <w:r>
              <w:rPr>
                <w:b/>
                <w:sz w:val="18"/>
              </w:rPr>
              <w:t>Min</w:t>
            </w:r>
          </w:p>
        </w:tc>
        <w:tc>
          <w:tcPr>
            <w:tcW w:w="624" w:type="dxa"/>
            <w:tcBorders>
              <w:bottom w:val="single" w:sz="12" w:space="0" w:color="000000"/>
            </w:tcBorders>
          </w:tcPr>
          <w:p>
            <w:pPr>
              <w:pStyle w:val="TableParagraph"/>
              <w:spacing w:before="85"/>
              <w:ind w:left="111" w:right="108"/>
              <w:rPr>
                <w:b/>
                <w:sz w:val="18"/>
              </w:rPr>
            </w:pPr>
            <w:r>
              <w:rPr>
                <w:b/>
                <w:sz w:val="18"/>
              </w:rPr>
              <w:t>Typ</w:t>
            </w:r>
          </w:p>
        </w:tc>
        <w:tc>
          <w:tcPr>
            <w:tcW w:w="624" w:type="dxa"/>
            <w:tcBorders>
              <w:bottom w:val="single" w:sz="12" w:space="0" w:color="000000"/>
            </w:tcBorders>
          </w:tcPr>
          <w:p>
            <w:pPr>
              <w:pStyle w:val="TableParagraph"/>
              <w:spacing w:before="85"/>
              <w:ind w:right="128"/>
              <w:jc w:val="right"/>
              <w:rPr>
                <w:b/>
                <w:sz w:val="18"/>
              </w:rPr>
            </w:pPr>
            <w:r>
              <w:rPr>
                <w:b/>
                <w:sz w:val="18"/>
              </w:rPr>
              <w:t>Max</w:t>
            </w:r>
          </w:p>
        </w:tc>
        <w:tc>
          <w:tcPr>
            <w:tcW w:w="623" w:type="dxa"/>
            <w:tcBorders>
              <w:bottom w:val="single" w:sz="12" w:space="0" w:color="000000"/>
            </w:tcBorders>
          </w:tcPr>
          <w:p>
            <w:pPr>
              <w:pStyle w:val="TableParagraph"/>
              <w:spacing w:before="85"/>
              <w:ind w:right="128"/>
              <w:jc w:val="right"/>
              <w:rPr>
                <w:b/>
                <w:sz w:val="18"/>
              </w:rPr>
            </w:pPr>
            <w:r>
              <w:rPr>
                <w:b/>
                <w:sz w:val="18"/>
              </w:rPr>
              <w:t>Unit</w:t>
            </w:r>
          </w:p>
        </w:tc>
      </w:tr>
      <w:tr>
        <w:trPr>
          <w:trHeight w:val="318" w:hRule="atLeast"/>
        </w:trPr>
        <w:tc>
          <w:tcPr>
            <w:tcW w:w="1120" w:type="dxa"/>
            <w:tcBorders>
              <w:top w:val="single" w:sz="12" w:space="0" w:color="000000"/>
            </w:tcBorders>
          </w:tcPr>
          <w:p>
            <w:pPr>
              <w:pStyle w:val="TableParagraph"/>
              <w:spacing w:before="35"/>
              <w:ind w:left="213" w:right="204"/>
              <w:rPr>
                <w:sz w:val="14"/>
              </w:rPr>
            </w:pPr>
            <w:r>
              <w:rPr>
                <w:sz w:val="18"/>
              </w:rPr>
              <w:t>R</w:t>
            </w:r>
            <w:r>
              <w:rPr>
                <w:position w:val="-3"/>
                <w:sz w:val="14"/>
              </w:rPr>
              <w:t>F</w:t>
            </w:r>
          </w:p>
        </w:tc>
        <w:tc>
          <w:tcPr>
            <w:tcW w:w="2818" w:type="dxa"/>
            <w:tcBorders>
              <w:top w:val="single" w:sz="12" w:space="0" w:color="000000"/>
            </w:tcBorders>
          </w:tcPr>
          <w:p>
            <w:pPr>
              <w:pStyle w:val="TableParagraph"/>
              <w:spacing w:before="35"/>
              <w:ind w:left="59"/>
              <w:jc w:val="left"/>
              <w:rPr>
                <w:sz w:val="18"/>
              </w:rPr>
            </w:pPr>
            <w:r>
              <w:rPr>
                <w:sz w:val="18"/>
              </w:rPr>
              <w:t>Feedback resistor</w:t>
            </w:r>
          </w:p>
        </w:tc>
        <w:tc>
          <w:tcPr>
            <w:tcW w:w="1185" w:type="dxa"/>
            <w:tcBorders>
              <w:top w:val="single" w:sz="12" w:space="0" w:color="000000"/>
            </w:tcBorders>
          </w:tcPr>
          <w:p>
            <w:pPr>
              <w:pStyle w:val="TableParagraph"/>
              <w:spacing w:before="35"/>
              <w:ind w:left="6"/>
              <w:rPr>
                <w:sz w:val="18"/>
              </w:rPr>
            </w:pPr>
            <w:r>
              <w:rPr>
                <w:sz w:val="18"/>
              </w:rPr>
              <w:t>-</w:t>
            </w:r>
          </w:p>
        </w:tc>
        <w:tc>
          <w:tcPr>
            <w:tcW w:w="1629" w:type="dxa"/>
            <w:tcBorders>
              <w:top w:val="single" w:sz="12" w:space="0" w:color="000000"/>
            </w:tcBorders>
          </w:tcPr>
          <w:p>
            <w:pPr>
              <w:pStyle w:val="TableParagraph"/>
              <w:spacing w:before="35"/>
              <w:ind w:left="4"/>
              <w:rPr>
                <w:sz w:val="18"/>
              </w:rPr>
            </w:pPr>
            <w:r>
              <w:rPr>
                <w:sz w:val="18"/>
              </w:rPr>
              <w:t>-</w:t>
            </w:r>
          </w:p>
        </w:tc>
        <w:tc>
          <w:tcPr>
            <w:tcW w:w="623" w:type="dxa"/>
            <w:tcBorders>
              <w:top w:val="single" w:sz="12" w:space="0" w:color="000000"/>
            </w:tcBorders>
          </w:tcPr>
          <w:p>
            <w:pPr>
              <w:pStyle w:val="TableParagraph"/>
              <w:spacing w:before="35"/>
              <w:ind w:left="3"/>
              <w:rPr>
                <w:sz w:val="18"/>
              </w:rPr>
            </w:pPr>
            <w:r>
              <w:rPr>
                <w:sz w:val="18"/>
              </w:rPr>
              <w:t>-</w:t>
            </w:r>
          </w:p>
        </w:tc>
        <w:tc>
          <w:tcPr>
            <w:tcW w:w="624" w:type="dxa"/>
            <w:tcBorders>
              <w:top w:val="single" w:sz="12" w:space="0" w:color="000000"/>
            </w:tcBorders>
          </w:tcPr>
          <w:p>
            <w:pPr>
              <w:pStyle w:val="TableParagraph"/>
              <w:spacing w:before="35"/>
              <w:ind w:left="4"/>
              <w:rPr>
                <w:sz w:val="18"/>
              </w:rPr>
            </w:pPr>
            <w:r>
              <w:rPr>
                <w:sz w:val="18"/>
              </w:rPr>
              <w:t>5</w:t>
            </w:r>
          </w:p>
        </w:tc>
        <w:tc>
          <w:tcPr>
            <w:tcW w:w="624" w:type="dxa"/>
            <w:tcBorders>
              <w:top w:val="single" w:sz="12" w:space="0" w:color="000000"/>
            </w:tcBorders>
          </w:tcPr>
          <w:p>
            <w:pPr>
              <w:pStyle w:val="TableParagraph"/>
              <w:spacing w:before="35"/>
              <w:ind w:left="4"/>
              <w:rPr>
                <w:sz w:val="18"/>
              </w:rPr>
            </w:pPr>
            <w:r>
              <w:rPr>
                <w:sz w:val="18"/>
              </w:rPr>
              <w:t>-</w:t>
            </w:r>
          </w:p>
        </w:tc>
        <w:tc>
          <w:tcPr>
            <w:tcW w:w="623" w:type="dxa"/>
            <w:tcBorders>
              <w:top w:val="single" w:sz="12" w:space="0" w:color="000000"/>
            </w:tcBorders>
          </w:tcPr>
          <w:p>
            <w:pPr>
              <w:pStyle w:val="TableParagraph"/>
              <w:spacing w:before="23"/>
              <w:ind w:right="146"/>
              <w:jc w:val="right"/>
              <w:rPr>
                <w:rFonts w:ascii="Symbol" w:hAnsi="Symbol"/>
                <w:sz w:val="18"/>
              </w:rPr>
            </w:pPr>
            <w:r>
              <w:rPr>
                <w:w w:val="115"/>
                <w:sz w:val="18"/>
              </w:rPr>
              <w:t>M</w:t>
            </w:r>
            <w:r>
              <w:rPr>
                <w:rFonts w:ascii="Symbol" w:hAnsi="Symbol"/>
                <w:w w:val="115"/>
                <w:sz w:val="18"/>
              </w:rPr>
              <w:t>Ω</w:t>
            </w:r>
          </w:p>
        </w:tc>
      </w:tr>
      <w:tr>
        <w:trPr>
          <w:trHeight w:val="770" w:hRule="atLeast"/>
        </w:trPr>
        <w:tc>
          <w:tcPr>
            <w:tcW w:w="1120" w:type="dxa"/>
          </w:tcPr>
          <w:p>
            <w:pPr>
              <w:pStyle w:val="TableParagraph"/>
              <w:spacing w:before="2"/>
              <w:jc w:val="left"/>
              <w:rPr>
                <w:b/>
                <w:sz w:val="23"/>
              </w:rPr>
            </w:pPr>
          </w:p>
          <w:p>
            <w:pPr>
              <w:pStyle w:val="TableParagraph"/>
              <w:ind w:left="10"/>
              <w:rPr>
                <w:sz w:val="18"/>
              </w:rPr>
            </w:pPr>
            <w:r>
              <w:rPr>
                <w:sz w:val="18"/>
              </w:rPr>
              <w:t>C</w:t>
            </w:r>
          </w:p>
        </w:tc>
        <w:tc>
          <w:tcPr>
            <w:tcW w:w="2818" w:type="dxa"/>
          </w:tcPr>
          <w:p>
            <w:pPr>
              <w:pStyle w:val="TableParagraph"/>
              <w:spacing w:line="254" w:lineRule="auto" w:before="45"/>
              <w:ind w:left="59" w:right="67"/>
              <w:jc w:val="left"/>
              <w:rPr>
                <w:sz w:val="18"/>
              </w:rPr>
            </w:pPr>
            <w:r>
              <w:rPr>
                <w:sz w:val="18"/>
              </w:rPr>
              <w:t>Recommended load capacitance versus equivalent serial resistance of the crystal (R</w:t>
            </w:r>
            <w:r>
              <w:rPr>
                <w:position w:val="-3"/>
                <w:sz w:val="14"/>
              </w:rPr>
              <w:t>S</w:t>
            </w:r>
            <w:r>
              <w:rPr>
                <w:sz w:val="18"/>
              </w:rPr>
              <w:t>)</w:t>
            </w:r>
          </w:p>
        </w:tc>
        <w:tc>
          <w:tcPr>
            <w:tcW w:w="1185" w:type="dxa"/>
          </w:tcPr>
          <w:p>
            <w:pPr>
              <w:pStyle w:val="TableParagraph"/>
              <w:spacing w:before="1"/>
              <w:jc w:val="left"/>
              <w:rPr>
                <w:b/>
                <w:sz w:val="22"/>
              </w:rPr>
            </w:pPr>
          </w:p>
          <w:p>
            <w:pPr>
              <w:pStyle w:val="TableParagraph"/>
              <w:ind w:left="73" w:right="45"/>
              <w:rPr>
                <w:rFonts w:ascii="Symbol" w:hAnsi="Symbol"/>
                <w:sz w:val="18"/>
              </w:rPr>
            </w:pPr>
            <w:r>
              <w:rPr>
                <w:w w:val="105"/>
                <w:sz w:val="18"/>
              </w:rPr>
              <w:t>R</w:t>
            </w:r>
            <w:r>
              <w:rPr>
                <w:w w:val="105"/>
                <w:position w:val="-3"/>
                <w:sz w:val="14"/>
              </w:rPr>
              <w:t>S </w:t>
            </w:r>
            <w:r>
              <w:rPr>
                <w:w w:val="105"/>
                <w:sz w:val="18"/>
              </w:rPr>
              <w:t>= 30 K</w:t>
            </w:r>
            <w:r>
              <w:rPr>
                <w:rFonts w:ascii="Symbol" w:hAnsi="Symbol"/>
                <w:w w:val="105"/>
                <w:sz w:val="18"/>
              </w:rPr>
              <w:t>Ω</w:t>
            </w:r>
          </w:p>
        </w:tc>
        <w:tc>
          <w:tcPr>
            <w:tcW w:w="1629" w:type="dxa"/>
          </w:tcPr>
          <w:p>
            <w:pPr>
              <w:pStyle w:val="TableParagraph"/>
              <w:spacing w:before="2"/>
              <w:jc w:val="left"/>
              <w:rPr>
                <w:b/>
                <w:sz w:val="23"/>
              </w:rPr>
            </w:pPr>
          </w:p>
          <w:p>
            <w:pPr>
              <w:pStyle w:val="TableParagraph"/>
              <w:ind w:left="4"/>
              <w:rPr>
                <w:sz w:val="18"/>
              </w:rPr>
            </w:pPr>
            <w:r>
              <w:rPr>
                <w:sz w:val="18"/>
              </w:rPr>
              <w:t>-</w:t>
            </w:r>
          </w:p>
        </w:tc>
        <w:tc>
          <w:tcPr>
            <w:tcW w:w="623" w:type="dxa"/>
          </w:tcPr>
          <w:p>
            <w:pPr>
              <w:pStyle w:val="TableParagraph"/>
              <w:spacing w:before="2"/>
              <w:jc w:val="left"/>
              <w:rPr>
                <w:b/>
                <w:sz w:val="23"/>
              </w:rPr>
            </w:pPr>
          </w:p>
          <w:p>
            <w:pPr>
              <w:pStyle w:val="TableParagraph"/>
              <w:ind w:left="4"/>
              <w:rPr>
                <w:sz w:val="18"/>
              </w:rPr>
            </w:pPr>
            <w:r>
              <w:rPr>
                <w:sz w:val="18"/>
              </w:rPr>
              <w:t>-</w:t>
            </w:r>
          </w:p>
        </w:tc>
        <w:tc>
          <w:tcPr>
            <w:tcW w:w="624" w:type="dxa"/>
          </w:tcPr>
          <w:p>
            <w:pPr>
              <w:pStyle w:val="TableParagraph"/>
              <w:spacing w:before="2"/>
              <w:jc w:val="left"/>
              <w:rPr>
                <w:b/>
                <w:sz w:val="23"/>
              </w:rPr>
            </w:pPr>
          </w:p>
          <w:p>
            <w:pPr>
              <w:pStyle w:val="TableParagraph"/>
              <w:ind w:left="5"/>
              <w:rPr>
                <w:sz w:val="18"/>
              </w:rPr>
            </w:pPr>
            <w:r>
              <w:rPr>
                <w:sz w:val="18"/>
              </w:rPr>
              <w:t>-</w:t>
            </w:r>
          </w:p>
        </w:tc>
        <w:tc>
          <w:tcPr>
            <w:tcW w:w="624" w:type="dxa"/>
          </w:tcPr>
          <w:p>
            <w:pPr>
              <w:pStyle w:val="TableParagraph"/>
              <w:spacing w:before="2"/>
              <w:jc w:val="left"/>
              <w:rPr>
                <w:b/>
                <w:sz w:val="23"/>
              </w:rPr>
            </w:pPr>
          </w:p>
          <w:p>
            <w:pPr>
              <w:pStyle w:val="TableParagraph"/>
              <w:ind w:left="209"/>
              <w:jc w:val="left"/>
              <w:rPr>
                <w:sz w:val="18"/>
              </w:rPr>
            </w:pPr>
            <w:r>
              <w:rPr>
                <w:sz w:val="18"/>
              </w:rPr>
              <w:t>15</w:t>
            </w:r>
          </w:p>
        </w:tc>
        <w:tc>
          <w:tcPr>
            <w:tcW w:w="623" w:type="dxa"/>
          </w:tcPr>
          <w:p>
            <w:pPr>
              <w:pStyle w:val="TableParagraph"/>
              <w:spacing w:before="2"/>
              <w:jc w:val="left"/>
              <w:rPr>
                <w:b/>
                <w:sz w:val="23"/>
              </w:rPr>
            </w:pPr>
          </w:p>
          <w:p>
            <w:pPr>
              <w:pStyle w:val="TableParagraph"/>
              <w:ind w:right="197"/>
              <w:jc w:val="right"/>
              <w:rPr>
                <w:sz w:val="18"/>
              </w:rPr>
            </w:pPr>
            <w:r>
              <w:rPr>
                <w:sz w:val="18"/>
              </w:rPr>
              <w:t>pF</w:t>
            </w:r>
          </w:p>
        </w:tc>
      </w:tr>
      <w:tr>
        <w:trPr>
          <w:trHeight w:val="550" w:hRule="atLeast"/>
        </w:trPr>
        <w:tc>
          <w:tcPr>
            <w:tcW w:w="1120" w:type="dxa"/>
          </w:tcPr>
          <w:p>
            <w:pPr>
              <w:pStyle w:val="TableParagraph"/>
              <w:spacing w:before="156"/>
              <w:ind w:left="213" w:right="203"/>
              <w:rPr>
                <w:sz w:val="14"/>
              </w:rPr>
            </w:pPr>
            <w:r>
              <w:rPr>
                <w:sz w:val="18"/>
              </w:rPr>
              <w:t>I</w:t>
            </w:r>
            <w:r>
              <w:rPr>
                <w:position w:val="-3"/>
                <w:sz w:val="14"/>
              </w:rPr>
              <w:t>2</w:t>
            </w:r>
          </w:p>
        </w:tc>
        <w:tc>
          <w:tcPr>
            <w:tcW w:w="2818" w:type="dxa"/>
          </w:tcPr>
          <w:p>
            <w:pPr>
              <w:pStyle w:val="TableParagraph"/>
              <w:spacing w:before="156"/>
              <w:ind w:left="59"/>
              <w:jc w:val="left"/>
              <w:rPr>
                <w:sz w:val="18"/>
              </w:rPr>
            </w:pPr>
            <w:r>
              <w:rPr>
                <w:sz w:val="18"/>
              </w:rPr>
              <w:t>LSE driving current</w:t>
            </w:r>
          </w:p>
        </w:tc>
        <w:tc>
          <w:tcPr>
            <w:tcW w:w="1185" w:type="dxa"/>
          </w:tcPr>
          <w:p>
            <w:pPr>
              <w:pStyle w:val="TableParagraph"/>
              <w:spacing w:line="220" w:lineRule="auto" w:before="56"/>
              <w:ind w:left="200" w:right="105" w:hanging="87"/>
              <w:jc w:val="left"/>
              <w:rPr>
                <w:sz w:val="14"/>
              </w:rPr>
            </w:pPr>
            <w:r>
              <w:rPr>
                <w:sz w:val="18"/>
              </w:rPr>
              <w:t>V</w:t>
            </w:r>
            <w:r>
              <w:rPr>
                <w:position w:val="-4"/>
                <w:sz w:val="14"/>
              </w:rPr>
              <w:t>DD </w:t>
            </w:r>
            <w:r>
              <w:rPr>
                <w:sz w:val="18"/>
              </w:rPr>
              <w:t>= 3.3 V </w:t>
            </w:r>
            <w:r>
              <w:rPr>
                <w:position w:val="4"/>
                <w:sz w:val="18"/>
              </w:rPr>
              <w:t>V</w:t>
            </w:r>
            <w:r>
              <w:rPr>
                <w:sz w:val="14"/>
              </w:rPr>
              <w:t>IN </w:t>
            </w:r>
            <w:r>
              <w:rPr>
                <w:position w:val="4"/>
                <w:sz w:val="18"/>
              </w:rPr>
              <w:t>= V</w:t>
            </w:r>
            <w:r>
              <w:rPr>
                <w:sz w:val="14"/>
              </w:rPr>
              <w:t>SS</w:t>
            </w:r>
          </w:p>
        </w:tc>
        <w:tc>
          <w:tcPr>
            <w:tcW w:w="1629" w:type="dxa"/>
          </w:tcPr>
          <w:p>
            <w:pPr>
              <w:pStyle w:val="TableParagraph"/>
              <w:spacing w:before="156"/>
              <w:ind w:left="4"/>
              <w:rPr>
                <w:sz w:val="18"/>
              </w:rPr>
            </w:pPr>
            <w:r>
              <w:rPr>
                <w:sz w:val="18"/>
              </w:rPr>
              <w:t>-</w:t>
            </w:r>
          </w:p>
        </w:tc>
        <w:tc>
          <w:tcPr>
            <w:tcW w:w="623" w:type="dxa"/>
          </w:tcPr>
          <w:p>
            <w:pPr>
              <w:pStyle w:val="TableParagraph"/>
              <w:spacing w:before="156"/>
              <w:ind w:left="4"/>
              <w:rPr>
                <w:sz w:val="18"/>
              </w:rPr>
            </w:pPr>
            <w:r>
              <w:rPr>
                <w:sz w:val="18"/>
              </w:rPr>
              <w:t>-</w:t>
            </w:r>
          </w:p>
        </w:tc>
        <w:tc>
          <w:tcPr>
            <w:tcW w:w="624" w:type="dxa"/>
          </w:tcPr>
          <w:p>
            <w:pPr>
              <w:pStyle w:val="TableParagraph"/>
              <w:spacing w:before="156"/>
              <w:ind w:left="5"/>
              <w:rPr>
                <w:sz w:val="18"/>
              </w:rPr>
            </w:pPr>
            <w:r>
              <w:rPr>
                <w:sz w:val="18"/>
              </w:rPr>
              <w:t>-</w:t>
            </w:r>
          </w:p>
        </w:tc>
        <w:tc>
          <w:tcPr>
            <w:tcW w:w="624" w:type="dxa"/>
          </w:tcPr>
          <w:p>
            <w:pPr>
              <w:pStyle w:val="TableParagraph"/>
              <w:spacing w:before="156"/>
              <w:ind w:right="177"/>
              <w:jc w:val="right"/>
              <w:rPr>
                <w:sz w:val="18"/>
              </w:rPr>
            </w:pPr>
            <w:r>
              <w:rPr>
                <w:sz w:val="18"/>
              </w:rPr>
              <w:t>1.4</w:t>
            </w:r>
          </w:p>
        </w:tc>
        <w:tc>
          <w:tcPr>
            <w:tcW w:w="623" w:type="dxa"/>
          </w:tcPr>
          <w:p>
            <w:pPr>
              <w:pStyle w:val="TableParagraph"/>
              <w:spacing w:before="156"/>
              <w:ind w:right="191"/>
              <w:jc w:val="right"/>
              <w:rPr>
                <w:sz w:val="18"/>
              </w:rPr>
            </w:pPr>
            <w:r>
              <w:rPr>
                <w:sz w:val="18"/>
              </w:rPr>
              <w:t>µA</w:t>
            </w:r>
          </w:p>
        </w:tc>
      </w:tr>
      <w:tr>
        <w:trPr>
          <w:trHeight w:val="329" w:hRule="atLeast"/>
        </w:trPr>
        <w:tc>
          <w:tcPr>
            <w:tcW w:w="1120" w:type="dxa"/>
          </w:tcPr>
          <w:p>
            <w:pPr>
              <w:pStyle w:val="TableParagraph"/>
              <w:spacing w:before="45"/>
              <w:ind w:left="213" w:right="204"/>
              <w:rPr>
                <w:sz w:val="14"/>
              </w:rPr>
            </w:pPr>
            <w:r>
              <w:rPr>
                <w:sz w:val="18"/>
              </w:rPr>
              <w:t>g</w:t>
            </w:r>
            <w:r>
              <w:rPr>
                <w:position w:val="-3"/>
                <w:sz w:val="14"/>
              </w:rPr>
              <w:t>m</w:t>
            </w:r>
          </w:p>
        </w:tc>
        <w:tc>
          <w:tcPr>
            <w:tcW w:w="2818" w:type="dxa"/>
          </w:tcPr>
          <w:p>
            <w:pPr>
              <w:pStyle w:val="TableParagraph"/>
              <w:spacing w:before="45"/>
              <w:ind w:left="59"/>
              <w:jc w:val="left"/>
              <w:rPr>
                <w:sz w:val="18"/>
              </w:rPr>
            </w:pPr>
            <w:r>
              <w:rPr>
                <w:sz w:val="18"/>
              </w:rPr>
              <w:t>Oscillator transconductance</w:t>
            </w:r>
          </w:p>
        </w:tc>
        <w:tc>
          <w:tcPr>
            <w:tcW w:w="1185" w:type="dxa"/>
          </w:tcPr>
          <w:p>
            <w:pPr>
              <w:pStyle w:val="TableParagraph"/>
              <w:spacing w:before="45"/>
              <w:ind w:left="4"/>
              <w:rPr>
                <w:sz w:val="18"/>
              </w:rPr>
            </w:pPr>
            <w:r>
              <w:rPr>
                <w:sz w:val="18"/>
              </w:rPr>
              <w:t>-</w:t>
            </w:r>
          </w:p>
        </w:tc>
        <w:tc>
          <w:tcPr>
            <w:tcW w:w="1629" w:type="dxa"/>
          </w:tcPr>
          <w:p>
            <w:pPr>
              <w:pStyle w:val="TableParagraph"/>
              <w:spacing w:before="45"/>
              <w:ind w:left="3"/>
              <w:rPr>
                <w:sz w:val="18"/>
              </w:rPr>
            </w:pPr>
            <w:r>
              <w:rPr>
                <w:sz w:val="18"/>
              </w:rPr>
              <w:t>-</w:t>
            </w:r>
          </w:p>
        </w:tc>
        <w:tc>
          <w:tcPr>
            <w:tcW w:w="623" w:type="dxa"/>
          </w:tcPr>
          <w:p>
            <w:pPr>
              <w:pStyle w:val="TableParagraph"/>
              <w:spacing w:before="45"/>
              <w:ind w:left="4"/>
              <w:rPr>
                <w:sz w:val="18"/>
              </w:rPr>
            </w:pPr>
            <w:r>
              <w:rPr>
                <w:sz w:val="18"/>
              </w:rPr>
              <w:t>5</w:t>
            </w:r>
          </w:p>
        </w:tc>
        <w:tc>
          <w:tcPr>
            <w:tcW w:w="624" w:type="dxa"/>
          </w:tcPr>
          <w:p>
            <w:pPr>
              <w:pStyle w:val="TableParagraph"/>
              <w:spacing w:before="45"/>
              <w:ind w:left="3"/>
              <w:rPr>
                <w:sz w:val="18"/>
              </w:rPr>
            </w:pPr>
            <w:r>
              <w:rPr>
                <w:sz w:val="18"/>
              </w:rPr>
              <w:t>-</w:t>
            </w:r>
          </w:p>
        </w:tc>
        <w:tc>
          <w:tcPr>
            <w:tcW w:w="624" w:type="dxa"/>
          </w:tcPr>
          <w:p>
            <w:pPr>
              <w:pStyle w:val="TableParagraph"/>
              <w:spacing w:before="45"/>
              <w:ind w:left="3"/>
              <w:rPr>
                <w:sz w:val="18"/>
              </w:rPr>
            </w:pPr>
            <w:r>
              <w:rPr>
                <w:sz w:val="18"/>
              </w:rPr>
              <w:t>-</w:t>
            </w:r>
          </w:p>
        </w:tc>
        <w:tc>
          <w:tcPr>
            <w:tcW w:w="623" w:type="dxa"/>
          </w:tcPr>
          <w:p>
            <w:pPr>
              <w:pStyle w:val="TableParagraph"/>
              <w:spacing w:before="45"/>
              <w:ind w:right="105"/>
              <w:jc w:val="right"/>
              <w:rPr>
                <w:sz w:val="18"/>
              </w:rPr>
            </w:pPr>
            <w:r>
              <w:rPr>
                <w:sz w:val="18"/>
              </w:rPr>
              <w:t>µA/V</w:t>
            </w:r>
          </w:p>
        </w:tc>
      </w:tr>
    </w:tbl>
    <w:p>
      <w:pPr>
        <w:spacing w:after="0"/>
        <w:jc w:val="right"/>
        <w:rPr>
          <w:sz w:val="18"/>
        </w:rPr>
        <w:sectPr>
          <w:pgSz w:w="11900" w:h="16840"/>
          <w:pgMar w:header="1172" w:footer="1899" w:top="1480" w:bottom="2080" w:left="1180" w:right="0"/>
        </w:sectPr>
      </w:pPr>
    </w:p>
    <w:p>
      <w:pPr>
        <w:pStyle w:val="BodyText"/>
        <w:rPr>
          <w:b/>
          <w:sz w:val="14"/>
        </w:rPr>
      </w:pPr>
    </w:p>
    <w:p>
      <w:pPr>
        <w:pStyle w:val="Heading6"/>
        <w:spacing w:before="95" w:after="39"/>
        <w:ind w:left="1251"/>
      </w:pPr>
      <w:r>
        <w:rPr/>
        <w:t>Table 23. LSE oscillator characteristics (f</w:t>
      </w:r>
      <w:r>
        <w:rPr>
          <w:vertAlign w:val="subscript"/>
        </w:rPr>
        <w:t>LSE</w:t>
      </w:r>
      <w:r>
        <w:rPr>
          <w:vertAlign w:val="baseline"/>
        </w:rPr>
        <w:t> = 32.768 kHz)</w:t>
      </w:r>
      <w:r>
        <w:rPr>
          <w:position w:val="8"/>
          <w:sz w:val="16"/>
          <w:vertAlign w:val="baseline"/>
        </w:rPr>
        <w:t>(1) (2) </w:t>
      </w:r>
      <w:r>
        <w:rPr>
          <w:vertAlign w:val="baseline"/>
        </w:rPr>
        <w:t>(continued)</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2818"/>
        <w:gridCol w:w="1185"/>
        <w:gridCol w:w="1629"/>
        <w:gridCol w:w="623"/>
        <w:gridCol w:w="624"/>
        <w:gridCol w:w="624"/>
        <w:gridCol w:w="623"/>
      </w:tblGrid>
      <w:tr>
        <w:trPr>
          <w:trHeight w:val="400" w:hRule="atLeast"/>
        </w:trPr>
        <w:tc>
          <w:tcPr>
            <w:tcW w:w="1120" w:type="dxa"/>
            <w:tcBorders>
              <w:bottom w:val="single" w:sz="12" w:space="0" w:color="000000"/>
            </w:tcBorders>
          </w:tcPr>
          <w:p>
            <w:pPr>
              <w:pStyle w:val="TableParagraph"/>
              <w:spacing w:before="86"/>
              <w:ind w:left="235"/>
              <w:jc w:val="left"/>
              <w:rPr>
                <w:b/>
                <w:sz w:val="18"/>
              </w:rPr>
            </w:pPr>
            <w:r>
              <w:rPr>
                <w:b/>
                <w:sz w:val="18"/>
              </w:rPr>
              <w:t>Symbol</w:t>
            </w:r>
          </w:p>
        </w:tc>
        <w:tc>
          <w:tcPr>
            <w:tcW w:w="2818" w:type="dxa"/>
            <w:tcBorders>
              <w:bottom w:val="single" w:sz="12" w:space="0" w:color="000000"/>
            </w:tcBorders>
          </w:tcPr>
          <w:p>
            <w:pPr>
              <w:pStyle w:val="TableParagraph"/>
              <w:spacing w:before="86"/>
              <w:ind w:left="946" w:right="941"/>
              <w:rPr>
                <w:b/>
                <w:sz w:val="18"/>
              </w:rPr>
            </w:pPr>
            <w:r>
              <w:rPr>
                <w:b/>
                <w:sz w:val="18"/>
              </w:rPr>
              <w:t>Parameter</w:t>
            </w:r>
          </w:p>
        </w:tc>
        <w:tc>
          <w:tcPr>
            <w:tcW w:w="1185" w:type="dxa"/>
            <w:tcBorders>
              <w:bottom w:val="single" w:sz="12" w:space="0" w:color="000000"/>
            </w:tcBorders>
          </w:tcPr>
          <w:p>
            <w:pPr>
              <w:pStyle w:val="TableParagraph"/>
              <w:spacing w:before="86"/>
              <w:ind w:left="120"/>
              <w:jc w:val="left"/>
              <w:rPr>
                <w:b/>
                <w:sz w:val="18"/>
              </w:rPr>
            </w:pPr>
            <w:r>
              <w:rPr>
                <w:b/>
                <w:sz w:val="18"/>
              </w:rPr>
              <w:t>Conditions</w:t>
            </w:r>
          </w:p>
        </w:tc>
        <w:tc>
          <w:tcPr>
            <w:tcW w:w="1629" w:type="dxa"/>
            <w:tcBorders>
              <w:bottom w:val="single" w:sz="12" w:space="0" w:color="000000"/>
            </w:tcBorders>
          </w:tcPr>
          <w:p>
            <w:pPr>
              <w:pStyle w:val="TableParagraph"/>
              <w:spacing w:before="86"/>
              <w:ind w:left="3"/>
              <w:rPr>
                <w:b/>
                <w:sz w:val="18"/>
              </w:rPr>
            </w:pPr>
            <w:r>
              <w:rPr>
                <w:b/>
                <w:sz w:val="18"/>
              </w:rPr>
              <w:t>-</w:t>
            </w:r>
          </w:p>
        </w:tc>
        <w:tc>
          <w:tcPr>
            <w:tcW w:w="623" w:type="dxa"/>
            <w:tcBorders>
              <w:bottom w:val="single" w:sz="12" w:space="0" w:color="000000"/>
            </w:tcBorders>
          </w:tcPr>
          <w:p>
            <w:pPr>
              <w:pStyle w:val="TableParagraph"/>
              <w:spacing w:before="86"/>
              <w:ind w:left="120" w:right="118"/>
              <w:rPr>
                <w:b/>
                <w:sz w:val="18"/>
              </w:rPr>
            </w:pPr>
            <w:r>
              <w:rPr>
                <w:b/>
                <w:sz w:val="18"/>
              </w:rPr>
              <w:t>Min</w:t>
            </w:r>
          </w:p>
        </w:tc>
        <w:tc>
          <w:tcPr>
            <w:tcW w:w="624" w:type="dxa"/>
            <w:tcBorders>
              <w:bottom w:val="single" w:sz="12" w:space="0" w:color="000000"/>
            </w:tcBorders>
          </w:tcPr>
          <w:p>
            <w:pPr>
              <w:pStyle w:val="TableParagraph"/>
              <w:spacing w:before="86"/>
              <w:ind w:right="149"/>
              <w:jc w:val="right"/>
              <w:rPr>
                <w:b/>
                <w:sz w:val="18"/>
              </w:rPr>
            </w:pPr>
            <w:r>
              <w:rPr>
                <w:b/>
                <w:sz w:val="18"/>
              </w:rPr>
              <w:t>Typ</w:t>
            </w:r>
          </w:p>
        </w:tc>
        <w:tc>
          <w:tcPr>
            <w:tcW w:w="624" w:type="dxa"/>
            <w:tcBorders>
              <w:bottom w:val="single" w:sz="12" w:space="0" w:color="000000"/>
            </w:tcBorders>
          </w:tcPr>
          <w:p>
            <w:pPr>
              <w:pStyle w:val="TableParagraph"/>
              <w:spacing w:before="86"/>
              <w:ind w:left="111" w:right="108"/>
              <w:rPr>
                <w:b/>
                <w:sz w:val="18"/>
              </w:rPr>
            </w:pPr>
            <w:r>
              <w:rPr>
                <w:b/>
                <w:sz w:val="18"/>
              </w:rPr>
              <w:t>Max</w:t>
            </w:r>
          </w:p>
        </w:tc>
        <w:tc>
          <w:tcPr>
            <w:tcW w:w="623" w:type="dxa"/>
            <w:tcBorders>
              <w:bottom w:val="single" w:sz="12" w:space="0" w:color="000000"/>
            </w:tcBorders>
          </w:tcPr>
          <w:p>
            <w:pPr>
              <w:pStyle w:val="TableParagraph"/>
              <w:spacing w:before="86"/>
              <w:ind w:left="134"/>
              <w:jc w:val="left"/>
              <w:rPr>
                <w:b/>
                <w:sz w:val="18"/>
              </w:rPr>
            </w:pPr>
            <w:r>
              <w:rPr>
                <w:b/>
                <w:sz w:val="18"/>
              </w:rPr>
              <w:t>Unit</w:t>
            </w:r>
          </w:p>
        </w:tc>
      </w:tr>
      <w:tr>
        <w:trPr>
          <w:trHeight w:val="319" w:hRule="atLeast"/>
        </w:trPr>
        <w:tc>
          <w:tcPr>
            <w:tcW w:w="1120" w:type="dxa"/>
            <w:vMerge w:val="restart"/>
            <w:tcBorders>
              <w:top w:val="single" w:sz="12" w:space="0" w:color="000000"/>
            </w:tcBorders>
          </w:tcPr>
          <w:p>
            <w:pPr>
              <w:pStyle w:val="TableParagraph"/>
              <w:jc w:val="left"/>
              <w:rPr>
                <w:b/>
                <w:sz w:val="28"/>
              </w:rPr>
            </w:pPr>
          </w:p>
          <w:p>
            <w:pPr>
              <w:pStyle w:val="TableParagraph"/>
              <w:jc w:val="left"/>
              <w:rPr>
                <w:b/>
                <w:sz w:val="28"/>
              </w:rPr>
            </w:pPr>
          </w:p>
          <w:p>
            <w:pPr>
              <w:pStyle w:val="TableParagraph"/>
              <w:jc w:val="left"/>
              <w:rPr>
                <w:b/>
                <w:sz w:val="28"/>
              </w:rPr>
            </w:pPr>
          </w:p>
          <w:p>
            <w:pPr>
              <w:pStyle w:val="TableParagraph"/>
              <w:spacing w:before="222"/>
              <w:ind w:left="163"/>
              <w:jc w:val="left"/>
              <w:rPr>
                <w:sz w:val="14"/>
              </w:rPr>
            </w:pPr>
            <w:r>
              <w:rPr>
                <w:w w:val="105"/>
                <w:position w:val="5"/>
                <w:sz w:val="18"/>
              </w:rPr>
              <w:t>t</w:t>
            </w:r>
            <w:r>
              <w:rPr>
                <w:w w:val="105"/>
                <w:sz w:val="14"/>
              </w:rPr>
              <w:t>SU(LSE)</w:t>
            </w:r>
            <w:r>
              <w:rPr>
                <w:w w:val="105"/>
                <w:position w:val="12"/>
                <w:sz w:val="14"/>
              </w:rPr>
              <w:t>(3)</w:t>
            </w:r>
          </w:p>
        </w:tc>
        <w:tc>
          <w:tcPr>
            <w:tcW w:w="2818"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6"/>
              <w:jc w:val="left"/>
              <w:rPr>
                <w:b/>
                <w:sz w:val="26"/>
              </w:rPr>
            </w:pPr>
          </w:p>
          <w:p>
            <w:pPr>
              <w:pStyle w:val="TableParagraph"/>
              <w:ind w:left="59"/>
              <w:jc w:val="left"/>
              <w:rPr>
                <w:sz w:val="18"/>
              </w:rPr>
            </w:pPr>
            <w:r>
              <w:rPr>
                <w:sz w:val="18"/>
              </w:rPr>
              <w:t>Startup time</w:t>
            </w:r>
          </w:p>
        </w:tc>
        <w:tc>
          <w:tcPr>
            <w:tcW w:w="1185"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2"/>
              <w:jc w:val="left"/>
              <w:rPr>
                <w:b/>
                <w:sz w:val="18"/>
              </w:rPr>
            </w:pPr>
          </w:p>
          <w:p>
            <w:pPr>
              <w:pStyle w:val="TableParagraph"/>
              <w:spacing w:line="213" w:lineRule="auto"/>
              <w:ind w:left="217" w:right="105" w:firstLine="145"/>
              <w:jc w:val="left"/>
              <w:rPr>
                <w:sz w:val="18"/>
              </w:rPr>
            </w:pPr>
            <w:r>
              <w:rPr>
                <w:sz w:val="18"/>
              </w:rPr>
              <w:t>V</w:t>
            </w:r>
            <w:r>
              <w:rPr>
                <w:position w:val="-4"/>
                <w:sz w:val="14"/>
              </w:rPr>
              <w:t>DD </w:t>
            </w:r>
            <w:r>
              <w:rPr>
                <w:sz w:val="18"/>
              </w:rPr>
              <w:t>is stabilized</w:t>
            </w:r>
          </w:p>
        </w:tc>
        <w:tc>
          <w:tcPr>
            <w:tcW w:w="1629" w:type="dxa"/>
            <w:tcBorders>
              <w:top w:val="single" w:sz="12" w:space="0" w:color="000000"/>
            </w:tcBorders>
          </w:tcPr>
          <w:p>
            <w:pPr>
              <w:pStyle w:val="TableParagraph"/>
              <w:spacing w:before="35"/>
              <w:ind w:right="379"/>
              <w:jc w:val="right"/>
              <w:rPr>
                <w:sz w:val="18"/>
              </w:rPr>
            </w:pPr>
            <w:r>
              <w:rPr>
                <w:sz w:val="18"/>
              </w:rPr>
              <w:t>T</w:t>
            </w:r>
            <w:r>
              <w:rPr>
                <w:position w:val="-4"/>
                <w:sz w:val="14"/>
              </w:rPr>
              <w:t>A </w:t>
            </w:r>
            <w:r>
              <w:rPr>
                <w:sz w:val="18"/>
              </w:rPr>
              <w:t>= 50 °C</w:t>
            </w:r>
          </w:p>
        </w:tc>
        <w:tc>
          <w:tcPr>
            <w:tcW w:w="623" w:type="dxa"/>
            <w:tcBorders>
              <w:top w:val="single" w:sz="12" w:space="0" w:color="000000"/>
            </w:tcBorders>
          </w:tcPr>
          <w:p>
            <w:pPr>
              <w:pStyle w:val="TableParagraph"/>
              <w:spacing w:before="35"/>
              <w:ind w:left="4"/>
              <w:rPr>
                <w:sz w:val="18"/>
              </w:rPr>
            </w:pPr>
            <w:r>
              <w:rPr>
                <w:sz w:val="18"/>
              </w:rPr>
              <w:t>-</w:t>
            </w:r>
          </w:p>
        </w:tc>
        <w:tc>
          <w:tcPr>
            <w:tcW w:w="624" w:type="dxa"/>
            <w:tcBorders>
              <w:top w:val="single" w:sz="12" w:space="0" w:color="000000"/>
            </w:tcBorders>
          </w:tcPr>
          <w:p>
            <w:pPr>
              <w:pStyle w:val="TableParagraph"/>
              <w:spacing w:before="35"/>
              <w:ind w:right="176"/>
              <w:jc w:val="right"/>
              <w:rPr>
                <w:sz w:val="18"/>
              </w:rPr>
            </w:pPr>
            <w:r>
              <w:rPr>
                <w:sz w:val="18"/>
              </w:rPr>
              <w:t>1.5</w:t>
            </w:r>
          </w:p>
        </w:tc>
        <w:tc>
          <w:tcPr>
            <w:tcW w:w="624" w:type="dxa"/>
            <w:tcBorders>
              <w:top w:val="single" w:sz="12" w:space="0" w:color="000000"/>
            </w:tcBorders>
          </w:tcPr>
          <w:p>
            <w:pPr>
              <w:pStyle w:val="TableParagraph"/>
              <w:spacing w:before="35"/>
              <w:ind w:left="5"/>
              <w:rPr>
                <w:sz w:val="18"/>
              </w:rPr>
            </w:pPr>
            <w:r>
              <w:rPr>
                <w:sz w:val="18"/>
              </w:rPr>
              <w:t>-</w:t>
            </w:r>
          </w:p>
        </w:tc>
        <w:tc>
          <w:tcPr>
            <w:tcW w:w="623"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6"/>
              <w:jc w:val="left"/>
              <w:rPr>
                <w:b/>
                <w:sz w:val="26"/>
              </w:rPr>
            </w:pPr>
          </w:p>
          <w:p>
            <w:pPr>
              <w:pStyle w:val="TableParagraph"/>
              <w:ind w:left="5"/>
              <w:rPr>
                <w:sz w:val="18"/>
              </w:rPr>
            </w:pPr>
            <w:r>
              <w:rPr>
                <w:sz w:val="18"/>
              </w:rPr>
              <w:t>s</w:t>
            </w:r>
          </w:p>
        </w:tc>
      </w:tr>
      <w:tr>
        <w:trPr>
          <w:trHeight w:val="330" w:hRule="atLeast"/>
        </w:trPr>
        <w:tc>
          <w:tcPr>
            <w:tcW w:w="1120" w:type="dxa"/>
            <w:vMerge/>
            <w:tcBorders>
              <w:top w:val="nil"/>
            </w:tcBorders>
          </w:tcPr>
          <w:p>
            <w:pPr>
              <w:rPr>
                <w:sz w:val="2"/>
                <w:szCs w:val="2"/>
              </w:rPr>
            </w:pPr>
          </w:p>
        </w:tc>
        <w:tc>
          <w:tcPr>
            <w:tcW w:w="2818" w:type="dxa"/>
            <w:vMerge/>
            <w:tcBorders>
              <w:top w:val="nil"/>
            </w:tcBorders>
          </w:tcPr>
          <w:p>
            <w:pPr>
              <w:rPr>
                <w:sz w:val="2"/>
                <w:szCs w:val="2"/>
              </w:rPr>
            </w:pPr>
          </w:p>
        </w:tc>
        <w:tc>
          <w:tcPr>
            <w:tcW w:w="1185" w:type="dxa"/>
            <w:vMerge/>
            <w:tcBorders>
              <w:top w:val="nil"/>
            </w:tcBorders>
          </w:tcPr>
          <w:p>
            <w:pPr>
              <w:rPr>
                <w:sz w:val="2"/>
                <w:szCs w:val="2"/>
              </w:rPr>
            </w:pPr>
          </w:p>
        </w:tc>
        <w:tc>
          <w:tcPr>
            <w:tcW w:w="1629" w:type="dxa"/>
          </w:tcPr>
          <w:p>
            <w:pPr>
              <w:pStyle w:val="TableParagraph"/>
              <w:spacing w:before="47"/>
              <w:ind w:right="379"/>
              <w:jc w:val="right"/>
              <w:rPr>
                <w:sz w:val="18"/>
              </w:rPr>
            </w:pPr>
            <w:r>
              <w:rPr>
                <w:sz w:val="18"/>
              </w:rPr>
              <w:t>T</w:t>
            </w:r>
            <w:r>
              <w:rPr>
                <w:position w:val="-3"/>
                <w:sz w:val="14"/>
              </w:rPr>
              <w:t>A </w:t>
            </w:r>
            <w:r>
              <w:rPr>
                <w:sz w:val="18"/>
              </w:rPr>
              <w:t>= 25 °C</w:t>
            </w:r>
          </w:p>
        </w:tc>
        <w:tc>
          <w:tcPr>
            <w:tcW w:w="623" w:type="dxa"/>
          </w:tcPr>
          <w:p>
            <w:pPr>
              <w:pStyle w:val="TableParagraph"/>
              <w:spacing w:before="47"/>
              <w:ind w:left="4"/>
              <w:rPr>
                <w:sz w:val="18"/>
              </w:rPr>
            </w:pPr>
            <w:r>
              <w:rPr>
                <w:sz w:val="18"/>
              </w:rPr>
              <w:t>-</w:t>
            </w:r>
          </w:p>
        </w:tc>
        <w:tc>
          <w:tcPr>
            <w:tcW w:w="624" w:type="dxa"/>
          </w:tcPr>
          <w:p>
            <w:pPr>
              <w:pStyle w:val="TableParagraph"/>
              <w:spacing w:before="47"/>
              <w:ind w:right="176"/>
              <w:jc w:val="right"/>
              <w:rPr>
                <w:sz w:val="18"/>
              </w:rPr>
            </w:pPr>
            <w:r>
              <w:rPr>
                <w:sz w:val="18"/>
              </w:rPr>
              <w:t>2.5</w:t>
            </w:r>
          </w:p>
        </w:tc>
        <w:tc>
          <w:tcPr>
            <w:tcW w:w="624" w:type="dxa"/>
          </w:tcPr>
          <w:p>
            <w:pPr>
              <w:pStyle w:val="TableParagraph"/>
              <w:spacing w:before="47"/>
              <w:ind w:left="5"/>
              <w:rPr>
                <w:sz w:val="18"/>
              </w:rPr>
            </w:pPr>
            <w:r>
              <w:rPr>
                <w:sz w:val="18"/>
              </w:rPr>
              <w:t>-</w:t>
            </w:r>
          </w:p>
        </w:tc>
        <w:tc>
          <w:tcPr>
            <w:tcW w:w="623" w:type="dxa"/>
            <w:vMerge/>
            <w:tcBorders>
              <w:top w:val="nil"/>
            </w:tcBorders>
          </w:tcPr>
          <w:p>
            <w:pPr>
              <w:rPr>
                <w:sz w:val="2"/>
                <w:szCs w:val="2"/>
              </w:rPr>
            </w:pPr>
          </w:p>
        </w:tc>
      </w:tr>
      <w:tr>
        <w:trPr>
          <w:trHeight w:val="329" w:hRule="atLeast"/>
        </w:trPr>
        <w:tc>
          <w:tcPr>
            <w:tcW w:w="1120" w:type="dxa"/>
            <w:vMerge/>
            <w:tcBorders>
              <w:top w:val="nil"/>
            </w:tcBorders>
          </w:tcPr>
          <w:p>
            <w:pPr>
              <w:rPr>
                <w:sz w:val="2"/>
                <w:szCs w:val="2"/>
              </w:rPr>
            </w:pPr>
          </w:p>
        </w:tc>
        <w:tc>
          <w:tcPr>
            <w:tcW w:w="2818" w:type="dxa"/>
            <w:vMerge/>
            <w:tcBorders>
              <w:top w:val="nil"/>
            </w:tcBorders>
          </w:tcPr>
          <w:p>
            <w:pPr>
              <w:rPr>
                <w:sz w:val="2"/>
                <w:szCs w:val="2"/>
              </w:rPr>
            </w:pPr>
          </w:p>
        </w:tc>
        <w:tc>
          <w:tcPr>
            <w:tcW w:w="1185" w:type="dxa"/>
            <w:vMerge/>
            <w:tcBorders>
              <w:top w:val="nil"/>
            </w:tcBorders>
          </w:tcPr>
          <w:p>
            <w:pPr>
              <w:rPr>
                <w:sz w:val="2"/>
                <w:szCs w:val="2"/>
              </w:rPr>
            </w:pPr>
          </w:p>
        </w:tc>
        <w:tc>
          <w:tcPr>
            <w:tcW w:w="1629" w:type="dxa"/>
          </w:tcPr>
          <w:p>
            <w:pPr>
              <w:pStyle w:val="TableParagraph"/>
              <w:spacing w:before="45"/>
              <w:ind w:right="379"/>
              <w:jc w:val="right"/>
              <w:rPr>
                <w:sz w:val="18"/>
              </w:rPr>
            </w:pPr>
            <w:r>
              <w:rPr>
                <w:sz w:val="18"/>
              </w:rPr>
              <w:t>T</w:t>
            </w:r>
            <w:r>
              <w:rPr>
                <w:position w:val="-4"/>
                <w:sz w:val="14"/>
              </w:rPr>
              <w:t>A </w:t>
            </w:r>
            <w:r>
              <w:rPr>
                <w:sz w:val="18"/>
              </w:rPr>
              <w:t>= 10 °C</w:t>
            </w:r>
          </w:p>
        </w:tc>
        <w:tc>
          <w:tcPr>
            <w:tcW w:w="623" w:type="dxa"/>
          </w:tcPr>
          <w:p>
            <w:pPr>
              <w:pStyle w:val="TableParagraph"/>
              <w:spacing w:before="45"/>
              <w:ind w:left="3"/>
              <w:rPr>
                <w:sz w:val="18"/>
              </w:rPr>
            </w:pPr>
            <w:r>
              <w:rPr>
                <w:sz w:val="18"/>
              </w:rPr>
              <w:t>-</w:t>
            </w:r>
          </w:p>
        </w:tc>
        <w:tc>
          <w:tcPr>
            <w:tcW w:w="624" w:type="dxa"/>
          </w:tcPr>
          <w:p>
            <w:pPr>
              <w:pStyle w:val="TableParagraph"/>
              <w:spacing w:before="45"/>
              <w:ind w:left="4"/>
              <w:rPr>
                <w:sz w:val="18"/>
              </w:rPr>
            </w:pPr>
            <w:r>
              <w:rPr>
                <w:sz w:val="18"/>
              </w:rPr>
              <w:t>4</w:t>
            </w:r>
          </w:p>
        </w:tc>
        <w:tc>
          <w:tcPr>
            <w:tcW w:w="624" w:type="dxa"/>
          </w:tcPr>
          <w:p>
            <w:pPr>
              <w:pStyle w:val="TableParagraph"/>
              <w:spacing w:before="45"/>
              <w:ind w:left="4"/>
              <w:rPr>
                <w:sz w:val="18"/>
              </w:rPr>
            </w:pPr>
            <w:r>
              <w:rPr>
                <w:sz w:val="18"/>
              </w:rPr>
              <w:t>-</w:t>
            </w:r>
          </w:p>
        </w:tc>
        <w:tc>
          <w:tcPr>
            <w:tcW w:w="623" w:type="dxa"/>
            <w:vMerge/>
            <w:tcBorders>
              <w:top w:val="nil"/>
            </w:tcBorders>
          </w:tcPr>
          <w:p>
            <w:pPr>
              <w:rPr>
                <w:sz w:val="2"/>
                <w:szCs w:val="2"/>
              </w:rPr>
            </w:pPr>
          </w:p>
        </w:tc>
      </w:tr>
      <w:tr>
        <w:trPr>
          <w:trHeight w:val="329" w:hRule="atLeast"/>
        </w:trPr>
        <w:tc>
          <w:tcPr>
            <w:tcW w:w="1120" w:type="dxa"/>
            <w:vMerge/>
            <w:tcBorders>
              <w:top w:val="nil"/>
            </w:tcBorders>
          </w:tcPr>
          <w:p>
            <w:pPr>
              <w:rPr>
                <w:sz w:val="2"/>
                <w:szCs w:val="2"/>
              </w:rPr>
            </w:pPr>
          </w:p>
        </w:tc>
        <w:tc>
          <w:tcPr>
            <w:tcW w:w="2818" w:type="dxa"/>
            <w:vMerge/>
            <w:tcBorders>
              <w:top w:val="nil"/>
            </w:tcBorders>
          </w:tcPr>
          <w:p>
            <w:pPr>
              <w:rPr>
                <w:sz w:val="2"/>
                <w:szCs w:val="2"/>
              </w:rPr>
            </w:pPr>
          </w:p>
        </w:tc>
        <w:tc>
          <w:tcPr>
            <w:tcW w:w="1185" w:type="dxa"/>
            <w:vMerge/>
            <w:tcBorders>
              <w:top w:val="nil"/>
            </w:tcBorders>
          </w:tcPr>
          <w:p>
            <w:pPr>
              <w:rPr>
                <w:sz w:val="2"/>
                <w:szCs w:val="2"/>
              </w:rPr>
            </w:pPr>
          </w:p>
        </w:tc>
        <w:tc>
          <w:tcPr>
            <w:tcW w:w="1629" w:type="dxa"/>
          </w:tcPr>
          <w:p>
            <w:pPr>
              <w:pStyle w:val="TableParagraph"/>
              <w:spacing w:before="45"/>
              <w:ind w:right="429"/>
              <w:jc w:val="right"/>
              <w:rPr>
                <w:sz w:val="18"/>
              </w:rPr>
            </w:pPr>
            <w:r>
              <w:rPr>
                <w:sz w:val="18"/>
              </w:rPr>
              <w:t>T</w:t>
            </w:r>
            <w:r>
              <w:rPr>
                <w:position w:val="-4"/>
                <w:sz w:val="14"/>
              </w:rPr>
              <w:t>A </w:t>
            </w:r>
            <w:r>
              <w:rPr>
                <w:sz w:val="18"/>
              </w:rPr>
              <w:t>= 0 °C</w:t>
            </w:r>
          </w:p>
        </w:tc>
        <w:tc>
          <w:tcPr>
            <w:tcW w:w="623" w:type="dxa"/>
          </w:tcPr>
          <w:p>
            <w:pPr>
              <w:pStyle w:val="TableParagraph"/>
              <w:spacing w:before="45"/>
              <w:ind w:left="4"/>
              <w:rPr>
                <w:sz w:val="18"/>
              </w:rPr>
            </w:pPr>
            <w:r>
              <w:rPr>
                <w:sz w:val="18"/>
              </w:rPr>
              <w:t>-</w:t>
            </w:r>
          </w:p>
        </w:tc>
        <w:tc>
          <w:tcPr>
            <w:tcW w:w="624" w:type="dxa"/>
          </w:tcPr>
          <w:p>
            <w:pPr>
              <w:pStyle w:val="TableParagraph"/>
              <w:spacing w:before="45"/>
              <w:ind w:left="4"/>
              <w:rPr>
                <w:sz w:val="18"/>
              </w:rPr>
            </w:pPr>
            <w:r>
              <w:rPr>
                <w:sz w:val="18"/>
              </w:rPr>
              <w:t>6</w:t>
            </w:r>
          </w:p>
        </w:tc>
        <w:tc>
          <w:tcPr>
            <w:tcW w:w="624" w:type="dxa"/>
          </w:tcPr>
          <w:p>
            <w:pPr>
              <w:pStyle w:val="TableParagraph"/>
              <w:spacing w:before="45"/>
              <w:ind w:left="5"/>
              <w:rPr>
                <w:sz w:val="18"/>
              </w:rPr>
            </w:pPr>
            <w:r>
              <w:rPr>
                <w:sz w:val="18"/>
              </w:rPr>
              <w:t>-</w:t>
            </w:r>
          </w:p>
        </w:tc>
        <w:tc>
          <w:tcPr>
            <w:tcW w:w="623" w:type="dxa"/>
            <w:vMerge/>
            <w:tcBorders>
              <w:top w:val="nil"/>
            </w:tcBorders>
          </w:tcPr>
          <w:p>
            <w:pPr>
              <w:rPr>
                <w:sz w:val="2"/>
                <w:szCs w:val="2"/>
              </w:rPr>
            </w:pPr>
          </w:p>
        </w:tc>
      </w:tr>
      <w:tr>
        <w:trPr>
          <w:trHeight w:val="330" w:hRule="atLeast"/>
        </w:trPr>
        <w:tc>
          <w:tcPr>
            <w:tcW w:w="1120" w:type="dxa"/>
            <w:vMerge/>
            <w:tcBorders>
              <w:top w:val="nil"/>
            </w:tcBorders>
          </w:tcPr>
          <w:p>
            <w:pPr>
              <w:rPr>
                <w:sz w:val="2"/>
                <w:szCs w:val="2"/>
              </w:rPr>
            </w:pPr>
          </w:p>
        </w:tc>
        <w:tc>
          <w:tcPr>
            <w:tcW w:w="2818" w:type="dxa"/>
            <w:vMerge/>
            <w:tcBorders>
              <w:top w:val="nil"/>
            </w:tcBorders>
          </w:tcPr>
          <w:p>
            <w:pPr>
              <w:rPr>
                <w:sz w:val="2"/>
                <w:szCs w:val="2"/>
              </w:rPr>
            </w:pPr>
          </w:p>
        </w:tc>
        <w:tc>
          <w:tcPr>
            <w:tcW w:w="1185" w:type="dxa"/>
            <w:vMerge/>
            <w:tcBorders>
              <w:top w:val="nil"/>
            </w:tcBorders>
          </w:tcPr>
          <w:p>
            <w:pPr>
              <w:rPr>
                <w:sz w:val="2"/>
                <w:szCs w:val="2"/>
              </w:rPr>
            </w:pPr>
          </w:p>
        </w:tc>
        <w:tc>
          <w:tcPr>
            <w:tcW w:w="1629" w:type="dxa"/>
          </w:tcPr>
          <w:p>
            <w:pPr>
              <w:pStyle w:val="TableParagraph"/>
              <w:spacing w:before="47"/>
              <w:ind w:right="348"/>
              <w:jc w:val="right"/>
              <w:rPr>
                <w:sz w:val="18"/>
              </w:rPr>
            </w:pPr>
            <w:r>
              <w:rPr>
                <w:sz w:val="18"/>
              </w:rPr>
              <w:t>T</w:t>
            </w:r>
            <w:r>
              <w:rPr>
                <w:position w:val="-3"/>
                <w:sz w:val="14"/>
              </w:rPr>
              <w:t>A </w:t>
            </w:r>
            <w:r>
              <w:rPr>
                <w:sz w:val="18"/>
              </w:rPr>
              <w:t>= -10 °C</w:t>
            </w:r>
          </w:p>
        </w:tc>
        <w:tc>
          <w:tcPr>
            <w:tcW w:w="623" w:type="dxa"/>
          </w:tcPr>
          <w:p>
            <w:pPr>
              <w:pStyle w:val="TableParagraph"/>
              <w:spacing w:before="47"/>
              <w:ind w:left="4"/>
              <w:rPr>
                <w:sz w:val="18"/>
              </w:rPr>
            </w:pPr>
            <w:r>
              <w:rPr>
                <w:sz w:val="18"/>
              </w:rPr>
              <w:t>-</w:t>
            </w:r>
          </w:p>
        </w:tc>
        <w:tc>
          <w:tcPr>
            <w:tcW w:w="624" w:type="dxa"/>
          </w:tcPr>
          <w:p>
            <w:pPr>
              <w:pStyle w:val="TableParagraph"/>
              <w:spacing w:before="47"/>
              <w:ind w:right="202"/>
              <w:jc w:val="right"/>
              <w:rPr>
                <w:sz w:val="18"/>
              </w:rPr>
            </w:pPr>
            <w:r>
              <w:rPr>
                <w:sz w:val="18"/>
              </w:rPr>
              <w:t>10</w:t>
            </w:r>
          </w:p>
        </w:tc>
        <w:tc>
          <w:tcPr>
            <w:tcW w:w="624" w:type="dxa"/>
          </w:tcPr>
          <w:p>
            <w:pPr>
              <w:pStyle w:val="TableParagraph"/>
              <w:spacing w:before="47"/>
              <w:ind w:left="5"/>
              <w:rPr>
                <w:sz w:val="18"/>
              </w:rPr>
            </w:pPr>
            <w:r>
              <w:rPr>
                <w:sz w:val="18"/>
              </w:rPr>
              <w:t>-</w:t>
            </w:r>
          </w:p>
        </w:tc>
        <w:tc>
          <w:tcPr>
            <w:tcW w:w="623" w:type="dxa"/>
            <w:vMerge/>
            <w:tcBorders>
              <w:top w:val="nil"/>
            </w:tcBorders>
          </w:tcPr>
          <w:p>
            <w:pPr>
              <w:rPr>
                <w:sz w:val="2"/>
                <w:szCs w:val="2"/>
              </w:rPr>
            </w:pPr>
          </w:p>
        </w:tc>
      </w:tr>
      <w:tr>
        <w:trPr>
          <w:trHeight w:val="329" w:hRule="atLeast"/>
        </w:trPr>
        <w:tc>
          <w:tcPr>
            <w:tcW w:w="1120" w:type="dxa"/>
            <w:vMerge/>
            <w:tcBorders>
              <w:top w:val="nil"/>
            </w:tcBorders>
          </w:tcPr>
          <w:p>
            <w:pPr>
              <w:rPr>
                <w:sz w:val="2"/>
                <w:szCs w:val="2"/>
              </w:rPr>
            </w:pPr>
          </w:p>
        </w:tc>
        <w:tc>
          <w:tcPr>
            <w:tcW w:w="2818" w:type="dxa"/>
            <w:vMerge/>
            <w:tcBorders>
              <w:top w:val="nil"/>
            </w:tcBorders>
          </w:tcPr>
          <w:p>
            <w:pPr>
              <w:rPr>
                <w:sz w:val="2"/>
                <w:szCs w:val="2"/>
              </w:rPr>
            </w:pPr>
          </w:p>
        </w:tc>
        <w:tc>
          <w:tcPr>
            <w:tcW w:w="1185" w:type="dxa"/>
            <w:vMerge/>
            <w:tcBorders>
              <w:top w:val="nil"/>
            </w:tcBorders>
          </w:tcPr>
          <w:p>
            <w:pPr>
              <w:rPr>
                <w:sz w:val="2"/>
                <w:szCs w:val="2"/>
              </w:rPr>
            </w:pPr>
          </w:p>
        </w:tc>
        <w:tc>
          <w:tcPr>
            <w:tcW w:w="1629" w:type="dxa"/>
          </w:tcPr>
          <w:p>
            <w:pPr>
              <w:pStyle w:val="TableParagraph"/>
              <w:spacing w:before="45"/>
              <w:ind w:right="348"/>
              <w:jc w:val="right"/>
              <w:rPr>
                <w:sz w:val="18"/>
              </w:rPr>
            </w:pPr>
            <w:r>
              <w:rPr>
                <w:sz w:val="18"/>
              </w:rPr>
              <w:t>T</w:t>
            </w:r>
            <w:r>
              <w:rPr>
                <w:position w:val="-4"/>
                <w:sz w:val="14"/>
              </w:rPr>
              <w:t>A </w:t>
            </w:r>
            <w:r>
              <w:rPr>
                <w:sz w:val="18"/>
              </w:rPr>
              <w:t>= -20 °C</w:t>
            </w:r>
          </w:p>
        </w:tc>
        <w:tc>
          <w:tcPr>
            <w:tcW w:w="623" w:type="dxa"/>
          </w:tcPr>
          <w:p>
            <w:pPr>
              <w:pStyle w:val="TableParagraph"/>
              <w:spacing w:before="45"/>
              <w:ind w:left="4"/>
              <w:rPr>
                <w:sz w:val="18"/>
              </w:rPr>
            </w:pPr>
            <w:r>
              <w:rPr>
                <w:sz w:val="18"/>
              </w:rPr>
              <w:t>-</w:t>
            </w:r>
          </w:p>
        </w:tc>
        <w:tc>
          <w:tcPr>
            <w:tcW w:w="624" w:type="dxa"/>
          </w:tcPr>
          <w:p>
            <w:pPr>
              <w:pStyle w:val="TableParagraph"/>
              <w:spacing w:before="45"/>
              <w:ind w:right="202"/>
              <w:jc w:val="right"/>
              <w:rPr>
                <w:sz w:val="18"/>
              </w:rPr>
            </w:pPr>
            <w:r>
              <w:rPr>
                <w:sz w:val="18"/>
              </w:rPr>
              <w:t>17</w:t>
            </w:r>
          </w:p>
        </w:tc>
        <w:tc>
          <w:tcPr>
            <w:tcW w:w="624" w:type="dxa"/>
          </w:tcPr>
          <w:p>
            <w:pPr>
              <w:pStyle w:val="TableParagraph"/>
              <w:spacing w:before="45"/>
              <w:ind w:left="5"/>
              <w:rPr>
                <w:sz w:val="18"/>
              </w:rPr>
            </w:pPr>
            <w:r>
              <w:rPr>
                <w:sz w:val="18"/>
              </w:rPr>
              <w:t>-</w:t>
            </w:r>
          </w:p>
        </w:tc>
        <w:tc>
          <w:tcPr>
            <w:tcW w:w="623" w:type="dxa"/>
            <w:vMerge/>
            <w:tcBorders>
              <w:top w:val="nil"/>
            </w:tcBorders>
          </w:tcPr>
          <w:p>
            <w:pPr>
              <w:rPr>
                <w:sz w:val="2"/>
                <w:szCs w:val="2"/>
              </w:rPr>
            </w:pPr>
          </w:p>
        </w:tc>
      </w:tr>
      <w:tr>
        <w:trPr>
          <w:trHeight w:val="329" w:hRule="atLeast"/>
        </w:trPr>
        <w:tc>
          <w:tcPr>
            <w:tcW w:w="1120" w:type="dxa"/>
            <w:vMerge/>
            <w:tcBorders>
              <w:top w:val="nil"/>
            </w:tcBorders>
          </w:tcPr>
          <w:p>
            <w:pPr>
              <w:rPr>
                <w:sz w:val="2"/>
                <w:szCs w:val="2"/>
              </w:rPr>
            </w:pPr>
          </w:p>
        </w:tc>
        <w:tc>
          <w:tcPr>
            <w:tcW w:w="2818" w:type="dxa"/>
            <w:vMerge/>
            <w:tcBorders>
              <w:top w:val="nil"/>
            </w:tcBorders>
          </w:tcPr>
          <w:p>
            <w:pPr>
              <w:rPr>
                <w:sz w:val="2"/>
                <w:szCs w:val="2"/>
              </w:rPr>
            </w:pPr>
          </w:p>
        </w:tc>
        <w:tc>
          <w:tcPr>
            <w:tcW w:w="1185" w:type="dxa"/>
            <w:vMerge/>
            <w:tcBorders>
              <w:top w:val="nil"/>
            </w:tcBorders>
          </w:tcPr>
          <w:p>
            <w:pPr>
              <w:rPr>
                <w:sz w:val="2"/>
                <w:szCs w:val="2"/>
              </w:rPr>
            </w:pPr>
          </w:p>
        </w:tc>
        <w:tc>
          <w:tcPr>
            <w:tcW w:w="1629" w:type="dxa"/>
          </w:tcPr>
          <w:p>
            <w:pPr>
              <w:pStyle w:val="TableParagraph"/>
              <w:spacing w:before="45"/>
              <w:ind w:right="348"/>
              <w:jc w:val="right"/>
              <w:rPr>
                <w:sz w:val="18"/>
              </w:rPr>
            </w:pPr>
            <w:r>
              <w:rPr>
                <w:sz w:val="18"/>
              </w:rPr>
              <w:t>T</w:t>
            </w:r>
            <w:r>
              <w:rPr>
                <w:position w:val="-4"/>
                <w:sz w:val="14"/>
              </w:rPr>
              <w:t>A </w:t>
            </w:r>
            <w:r>
              <w:rPr>
                <w:sz w:val="18"/>
              </w:rPr>
              <w:t>= -30 °C</w:t>
            </w:r>
          </w:p>
        </w:tc>
        <w:tc>
          <w:tcPr>
            <w:tcW w:w="623" w:type="dxa"/>
          </w:tcPr>
          <w:p>
            <w:pPr>
              <w:pStyle w:val="TableParagraph"/>
              <w:spacing w:before="45"/>
              <w:ind w:left="4"/>
              <w:rPr>
                <w:sz w:val="18"/>
              </w:rPr>
            </w:pPr>
            <w:r>
              <w:rPr>
                <w:sz w:val="18"/>
              </w:rPr>
              <w:t>-</w:t>
            </w:r>
          </w:p>
        </w:tc>
        <w:tc>
          <w:tcPr>
            <w:tcW w:w="624" w:type="dxa"/>
          </w:tcPr>
          <w:p>
            <w:pPr>
              <w:pStyle w:val="TableParagraph"/>
              <w:spacing w:before="45"/>
              <w:ind w:right="202"/>
              <w:jc w:val="right"/>
              <w:rPr>
                <w:sz w:val="18"/>
              </w:rPr>
            </w:pPr>
            <w:r>
              <w:rPr>
                <w:sz w:val="18"/>
              </w:rPr>
              <w:t>32</w:t>
            </w:r>
          </w:p>
        </w:tc>
        <w:tc>
          <w:tcPr>
            <w:tcW w:w="624" w:type="dxa"/>
          </w:tcPr>
          <w:p>
            <w:pPr>
              <w:pStyle w:val="TableParagraph"/>
              <w:spacing w:before="45"/>
              <w:ind w:left="5"/>
              <w:rPr>
                <w:sz w:val="18"/>
              </w:rPr>
            </w:pPr>
            <w:r>
              <w:rPr>
                <w:sz w:val="18"/>
              </w:rPr>
              <w:t>-</w:t>
            </w:r>
          </w:p>
        </w:tc>
        <w:tc>
          <w:tcPr>
            <w:tcW w:w="623" w:type="dxa"/>
            <w:vMerge/>
            <w:tcBorders>
              <w:top w:val="nil"/>
            </w:tcBorders>
          </w:tcPr>
          <w:p>
            <w:pPr>
              <w:rPr>
                <w:sz w:val="2"/>
                <w:szCs w:val="2"/>
              </w:rPr>
            </w:pPr>
          </w:p>
        </w:tc>
      </w:tr>
      <w:tr>
        <w:trPr>
          <w:trHeight w:val="330" w:hRule="atLeast"/>
        </w:trPr>
        <w:tc>
          <w:tcPr>
            <w:tcW w:w="1120" w:type="dxa"/>
            <w:vMerge/>
            <w:tcBorders>
              <w:top w:val="nil"/>
            </w:tcBorders>
          </w:tcPr>
          <w:p>
            <w:pPr>
              <w:rPr>
                <w:sz w:val="2"/>
                <w:szCs w:val="2"/>
              </w:rPr>
            </w:pPr>
          </w:p>
        </w:tc>
        <w:tc>
          <w:tcPr>
            <w:tcW w:w="2818" w:type="dxa"/>
            <w:vMerge/>
            <w:tcBorders>
              <w:top w:val="nil"/>
            </w:tcBorders>
          </w:tcPr>
          <w:p>
            <w:pPr>
              <w:rPr>
                <w:sz w:val="2"/>
                <w:szCs w:val="2"/>
              </w:rPr>
            </w:pPr>
          </w:p>
        </w:tc>
        <w:tc>
          <w:tcPr>
            <w:tcW w:w="1185" w:type="dxa"/>
            <w:vMerge/>
            <w:tcBorders>
              <w:top w:val="nil"/>
            </w:tcBorders>
          </w:tcPr>
          <w:p>
            <w:pPr>
              <w:rPr>
                <w:sz w:val="2"/>
                <w:szCs w:val="2"/>
              </w:rPr>
            </w:pPr>
          </w:p>
        </w:tc>
        <w:tc>
          <w:tcPr>
            <w:tcW w:w="1629" w:type="dxa"/>
          </w:tcPr>
          <w:p>
            <w:pPr>
              <w:pStyle w:val="TableParagraph"/>
              <w:spacing w:before="47"/>
              <w:ind w:right="348"/>
              <w:jc w:val="right"/>
              <w:rPr>
                <w:sz w:val="18"/>
              </w:rPr>
            </w:pPr>
            <w:r>
              <w:rPr>
                <w:sz w:val="18"/>
              </w:rPr>
              <w:t>T</w:t>
            </w:r>
            <w:r>
              <w:rPr>
                <w:position w:val="-3"/>
                <w:sz w:val="14"/>
              </w:rPr>
              <w:t>A </w:t>
            </w:r>
            <w:r>
              <w:rPr>
                <w:sz w:val="18"/>
              </w:rPr>
              <w:t>= -40 °C</w:t>
            </w:r>
          </w:p>
        </w:tc>
        <w:tc>
          <w:tcPr>
            <w:tcW w:w="623" w:type="dxa"/>
          </w:tcPr>
          <w:p>
            <w:pPr>
              <w:pStyle w:val="TableParagraph"/>
              <w:spacing w:before="47"/>
              <w:ind w:left="4"/>
              <w:rPr>
                <w:sz w:val="18"/>
              </w:rPr>
            </w:pPr>
            <w:r>
              <w:rPr>
                <w:sz w:val="18"/>
              </w:rPr>
              <w:t>-</w:t>
            </w:r>
          </w:p>
        </w:tc>
        <w:tc>
          <w:tcPr>
            <w:tcW w:w="624" w:type="dxa"/>
          </w:tcPr>
          <w:p>
            <w:pPr>
              <w:pStyle w:val="TableParagraph"/>
              <w:spacing w:before="47"/>
              <w:ind w:right="202"/>
              <w:jc w:val="right"/>
              <w:rPr>
                <w:sz w:val="18"/>
              </w:rPr>
            </w:pPr>
            <w:r>
              <w:rPr>
                <w:sz w:val="18"/>
              </w:rPr>
              <w:t>60</w:t>
            </w:r>
          </w:p>
        </w:tc>
        <w:tc>
          <w:tcPr>
            <w:tcW w:w="624" w:type="dxa"/>
          </w:tcPr>
          <w:p>
            <w:pPr>
              <w:pStyle w:val="TableParagraph"/>
              <w:spacing w:before="47"/>
              <w:ind w:left="5"/>
              <w:rPr>
                <w:sz w:val="18"/>
              </w:rPr>
            </w:pPr>
            <w:r>
              <w:rPr>
                <w:sz w:val="18"/>
              </w:rPr>
              <w:t>-</w:t>
            </w:r>
          </w:p>
        </w:tc>
        <w:tc>
          <w:tcPr>
            <w:tcW w:w="623" w:type="dxa"/>
            <w:vMerge/>
            <w:tcBorders>
              <w:top w:val="nil"/>
            </w:tcBorders>
          </w:tcPr>
          <w:p>
            <w:pPr>
              <w:rPr>
                <w:sz w:val="2"/>
                <w:szCs w:val="2"/>
              </w:rPr>
            </w:pPr>
          </w:p>
        </w:tc>
      </w:tr>
    </w:tbl>
    <w:p>
      <w:pPr>
        <w:pStyle w:val="ListParagraph"/>
        <w:numPr>
          <w:ilvl w:val="0"/>
          <w:numId w:val="23"/>
        </w:numPr>
        <w:tabs>
          <w:tab w:pos="449" w:val="left" w:leader="none"/>
        </w:tabs>
        <w:spacing w:line="240" w:lineRule="auto" w:before="64" w:after="0"/>
        <w:ind w:left="448" w:right="0" w:hanging="284"/>
        <w:jc w:val="left"/>
        <w:rPr>
          <w:sz w:val="16"/>
        </w:rPr>
      </w:pPr>
      <w:r>
        <w:rPr>
          <w:sz w:val="16"/>
        </w:rPr>
        <w:t>Guaranteed based on test during</w:t>
      </w:r>
      <w:r>
        <w:rPr>
          <w:spacing w:val="-4"/>
          <w:sz w:val="16"/>
        </w:rPr>
        <w:t> </w:t>
      </w:r>
      <w:r>
        <w:rPr>
          <w:sz w:val="16"/>
        </w:rPr>
        <w:t>characterization.</w:t>
      </w:r>
    </w:p>
    <w:p>
      <w:pPr>
        <w:pStyle w:val="ListParagraph"/>
        <w:numPr>
          <w:ilvl w:val="0"/>
          <w:numId w:val="23"/>
        </w:numPr>
        <w:tabs>
          <w:tab w:pos="449" w:val="left" w:leader="none"/>
        </w:tabs>
        <w:spacing w:line="208" w:lineRule="auto" w:before="110" w:after="0"/>
        <w:ind w:left="448" w:right="1706" w:hanging="284"/>
        <w:jc w:val="left"/>
        <w:rPr>
          <w:sz w:val="16"/>
        </w:rPr>
      </w:pPr>
      <w:r>
        <w:rPr>
          <w:sz w:val="16"/>
        </w:rPr>
        <w:t>Refer to the note and caution paragraphs below the table, and to the application note AN2867 “Oscillator design guide</w:t>
      </w:r>
      <w:r>
        <w:rPr>
          <w:spacing w:val="-26"/>
          <w:sz w:val="16"/>
        </w:rPr>
        <w:t> </w:t>
      </w:r>
      <w:r>
        <w:rPr>
          <w:sz w:val="16"/>
        </w:rPr>
        <w:t>for ST</w:t>
      </w:r>
      <w:r>
        <w:rPr>
          <w:spacing w:val="-2"/>
          <w:sz w:val="16"/>
        </w:rPr>
        <w:t> </w:t>
      </w:r>
      <w:r>
        <w:rPr>
          <w:sz w:val="16"/>
        </w:rPr>
        <w:t>microcontrollers”.</w:t>
      </w:r>
    </w:p>
    <w:p>
      <w:pPr>
        <w:pStyle w:val="ListParagraph"/>
        <w:numPr>
          <w:ilvl w:val="0"/>
          <w:numId w:val="23"/>
        </w:numPr>
        <w:tabs>
          <w:tab w:pos="493" w:val="left" w:leader="none"/>
        </w:tabs>
        <w:spacing w:line="180" w:lineRule="auto" w:before="123" w:after="0"/>
        <w:ind w:left="448" w:right="1719" w:hanging="284"/>
        <w:jc w:val="left"/>
        <w:rPr>
          <w:sz w:val="16"/>
        </w:rPr>
      </w:pPr>
      <w:r>
        <w:rPr/>
        <w:tab/>
      </w:r>
      <w:r>
        <w:rPr>
          <w:sz w:val="16"/>
        </w:rPr>
        <w:t>t</w:t>
      </w:r>
      <w:r>
        <w:rPr>
          <w:position w:val="-3"/>
          <w:sz w:val="12"/>
        </w:rPr>
        <w:t>SU(LSE) </w:t>
      </w:r>
      <w:r>
        <w:rPr>
          <w:sz w:val="16"/>
        </w:rPr>
        <w:t>is the startup time measured from the moment it is enabled (by software) to a stabilized 32.768 kHz oscillation is reached.</w:t>
      </w:r>
      <w:r>
        <w:rPr>
          <w:spacing w:val="-2"/>
          <w:sz w:val="16"/>
        </w:rPr>
        <w:t> </w:t>
      </w:r>
      <w:r>
        <w:rPr>
          <w:sz w:val="16"/>
        </w:rPr>
        <w:t>This</w:t>
      </w:r>
      <w:r>
        <w:rPr>
          <w:spacing w:val="-1"/>
          <w:sz w:val="16"/>
        </w:rPr>
        <w:t> </w:t>
      </w:r>
      <w:r>
        <w:rPr>
          <w:sz w:val="16"/>
        </w:rPr>
        <w:t>value</w:t>
      </w:r>
      <w:r>
        <w:rPr>
          <w:spacing w:val="-3"/>
          <w:sz w:val="16"/>
        </w:rPr>
        <w:t> </w:t>
      </w:r>
      <w:r>
        <w:rPr>
          <w:sz w:val="16"/>
        </w:rPr>
        <w:t>is</w:t>
      </w:r>
      <w:r>
        <w:rPr>
          <w:spacing w:val="-2"/>
          <w:sz w:val="16"/>
        </w:rPr>
        <w:t> </w:t>
      </w:r>
      <w:r>
        <w:rPr>
          <w:sz w:val="16"/>
        </w:rPr>
        <w:t>measured</w:t>
      </w:r>
      <w:r>
        <w:rPr>
          <w:spacing w:val="-3"/>
          <w:sz w:val="16"/>
        </w:rPr>
        <w:t> </w:t>
      </w:r>
      <w:r>
        <w:rPr>
          <w:sz w:val="16"/>
        </w:rPr>
        <w:t>for</w:t>
      </w:r>
      <w:r>
        <w:rPr>
          <w:spacing w:val="-1"/>
          <w:sz w:val="16"/>
        </w:rPr>
        <w:t> </w:t>
      </w:r>
      <w:r>
        <w:rPr>
          <w:sz w:val="16"/>
        </w:rPr>
        <w:t>a standard</w:t>
      </w:r>
      <w:r>
        <w:rPr>
          <w:spacing w:val="-3"/>
          <w:sz w:val="16"/>
        </w:rPr>
        <w:t> </w:t>
      </w:r>
      <w:r>
        <w:rPr>
          <w:sz w:val="16"/>
        </w:rPr>
        <w:t>crystal</w:t>
      </w:r>
      <w:r>
        <w:rPr>
          <w:spacing w:val="-2"/>
          <w:sz w:val="16"/>
        </w:rPr>
        <w:t> </w:t>
      </w:r>
      <w:r>
        <w:rPr>
          <w:sz w:val="16"/>
        </w:rPr>
        <w:t>and</w:t>
      </w:r>
      <w:r>
        <w:rPr>
          <w:spacing w:val="-3"/>
          <w:sz w:val="16"/>
        </w:rPr>
        <w:t> </w:t>
      </w:r>
      <w:r>
        <w:rPr>
          <w:sz w:val="16"/>
        </w:rPr>
        <w:t>it</w:t>
      </w:r>
      <w:r>
        <w:rPr>
          <w:spacing w:val="-2"/>
          <w:sz w:val="16"/>
        </w:rPr>
        <w:t> </w:t>
      </w:r>
      <w:r>
        <w:rPr>
          <w:sz w:val="16"/>
        </w:rPr>
        <w:t>can</w:t>
      </w:r>
      <w:r>
        <w:rPr>
          <w:spacing w:val="-1"/>
          <w:sz w:val="16"/>
        </w:rPr>
        <w:t> </w:t>
      </w:r>
      <w:r>
        <w:rPr>
          <w:sz w:val="16"/>
        </w:rPr>
        <w:t>vary</w:t>
      </w:r>
      <w:r>
        <w:rPr>
          <w:spacing w:val="-2"/>
          <w:sz w:val="16"/>
        </w:rPr>
        <w:t> </w:t>
      </w:r>
      <w:r>
        <w:rPr>
          <w:sz w:val="16"/>
        </w:rPr>
        <w:t>significantly</w:t>
      </w:r>
      <w:r>
        <w:rPr>
          <w:spacing w:val="-1"/>
          <w:sz w:val="16"/>
        </w:rPr>
        <w:t> </w:t>
      </w:r>
      <w:r>
        <w:rPr>
          <w:sz w:val="16"/>
        </w:rPr>
        <w:t>with</w:t>
      </w:r>
      <w:r>
        <w:rPr>
          <w:spacing w:val="-3"/>
          <w:sz w:val="16"/>
        </w:rPr>
        <w:t> </w:t>
      </w:r>
      <w:r>
        <w:rPr>
          <w:sz w:val="16"/>
        </w:rPr>
        <w:t>the</w:t>
      </w:r>
      <w:r>
        <w:rPr>
          <w:spacing w:val="-1"/>
          <w:sz w:val="16"/>
        </w:rPr>
        <w:t> </w:t>
      </w:r>
      <w:r>
        <w:rPr>
          <w:sz w:val="16"/>
        </w:rPr>
        <w:t>crystal</w:t>
      </w:r>
      <w:r>
        <w:rPr>
          <w:spacing w:val="-3"/>
          <w:sz w:val="16"/>
        </w:rPr>
        <w:t> </w:t>
      </w:r>
      <w:r>
        <w:rPr>
          <w:sz w:val="16"/>
        </w:rPr>
        <w:t>manufacturer</w:t>
      </w:r>
    </w:p>
    <w:p>
      <w:pPr>
        <w:pStyle w:val="BodyText"/>
        <w:spacing w:before="3"/>
        <w:rPr>
          <w:sz w:val="24"/>
        </w:rPr>
      </w:pPr>
    </w:p>
    <w:p>
      <w:pPr>
        <w:tabs>
          <w:tab w:pos="1298" w:val="left" w:leader="none"/>
        </w:tabs>
        <w:spacing w:line="256" w:lineRule="exact" w:before="93"/>
        <w:ind w:left="165" w:right="0" w:firstLine="0"/>
        <w:jc w:val="both"/>
        <w:rPr>
          <w:i/>
          <w:sz w:val="20"/>
        </w:rPr>
      </w:pPr>
      <w:r>
        <w:rPr>
          <w:i/>
          <w:sz w:val="20"/>
        </w:rPr>
        <w:t>Note:</w:t>
        <w:tab/>
        <w:t>For C</w:t>
      </w:r>
      <w:r>
        <w:rPr>
          <w:i/>
          <w:position w:val="-4"/>
          <w:sz w:val="16"/>
        </w:rPr>
        <w:t>L1 </w:t>
      </w:r>
      <w:r>
        <w:rPr>
          <w:i/>
          <w:sz w:val="20"/>
        </w:rPr>
        <w:t>and C</w:t>
      </w:r>
      <w:r>
        <w:rPr>
          <w:i/>
          <w:position w:val="-4"/>
          <w:sz w:val="16"/>
        </w:rPr>
        <w:t>L2 </w:t>
      </w:r>
      <w:r>
        <w:rPr>
          <w:i/>
          <w:sz w:val="20"/>
        </w:rPr>
        <w:t>it is recommended to use high-quality ceramic capacitors in the 5 pF</w:t>
      </w:r>
      <w:r>
        <w:rPr>
          <w:i/>
          <w:spacing w:val="-8"/>
          <w:sz w:val="20"/>
        </w:rPr>
        <w:t> </w:t>
      </w:r>
      <w:r>
        <w:rPr>
          <w:i/>
          <w:sz w:val="20"/>
        </w:rPr>
        <w:t>to</w:t>
      </w:r>
    </w:p>
    <w:p>
      <w:pPr>
        <w:spacing w:line="230" w:lineRule="auto" w:before="0"/>
        <w:ind w:left="1299" w:right="1388" w:firstLine="0"/>
        <w:jc w:val="both"/>
        <w:rPr>
          <w:i/>
          <w:sz w:val="20"/>
        </w:rPr>
      </w:pPr>
      <w:r>
        <w:rPr>
          <w:i/>
          <w:sz w:val="20"/>
        </w:rPr>
        <w:t>15</w:t>
      </w:r>
      <w:r>
        <w:rPr>
          <w:i/>
          <w:spacing w:val="-4"/>
          <w:sz w:val="20"/>
        </w:rPr>
        <w:t> </w:t>
      </w:r>
      <w:r>
        <w:rPr>
          <w:i/>
          <w:sz w:val="20"/>
        </w:rPr>
        <w:t>pF</w:t>
      </w:r>
      <w:r>
        <w:rPr>
          <w:i/>
          <w:spacing w:val="-11"/>
          <w:sz w:val="20"/>
        </w:rPr>
        <w:t> </w:t>
      </w:r>
      <w:r>
        <w:rPr>
          <w:i/>
          <w:sz w:val="20"/>
        </w:rPr>
        <w:t>range</w:t>
      </w:r>
      <w:r>
        <w:rPr>
          <w:i/>
          <w:spacing w:val="-11"/>
          <w:sz w:val="20"/>
        </w:rPr>
        <w:t> </w:t>
      </w:r>
      <w:r>
        <w:rPr>
          <w:i/>
          <w:sz w:val="20"/>
        </w:rPr>
        <w:t>selected</w:t>
      </w:r>
      <w:r>
        <w:rPr>
          <w:i/>
          <w:spacing w:val="-11"/>
          <w:sz w:val="20"/>
        </w:rPr>
        <w:t> </w:t>
      </w:r>
      <w:r>
        <w:rPr>
          <w:i/>
          <w:sz w:val="20"/>
        </w:rPr>
        <w:t>to</w:t>
      </w:r>
      <w:r>
        <w:rPr>
          <w:i/>
          <w:spacing w:val="-10"/>
          <w:sz w:val="20"/>
        </w:rPr>
        <w:t> </w:t>
      </w:r>
      <w:r>
        <w:rPr>
          <w:i/>
          <w:sz w:val="20"/>
        </w:rPr>
        <w:t>match</w:t>
      </w:r>
      <w:r>
        <w:rPr>
          <w:i/>
          <w:spacing w:val="-12"/>
          <w:sz w:val="20"/>
        </w:rPr>
        <w:t> </w:t>
      </w:r>
      <w:r>
        <w:rPr>
          <w:i/>
          <w:sz w:val="20"/>
        </w:rPr>
        <w:t>the</w:t>
      </w:r>
      <w:r>
        <w:rPr>
          <w:i/>
          <w:spacing w:val="-11"/>
          <w:sz w:val="20"/>
        </w:rPr>
        <w:t> </w:t>
      </w:r>
      <w:r>
        <w:rPr>
          <w:i/>
          <w:sz w:val="20"/>
        </w:rPr>
        <w:t>requirements</w:t>
      </w:r>
      <w:r>
        <w:rPr>
          <w:i/>
          <w:spacing w:val="-11"/>
          <w:sz w:val="20"/>
        </w:rPr>
        <w:t> </w:t>
      </w:r>
      <w:r>
        <w:rPr>
          <w:i/>
          <w:sz w:val="20"/>
        </w:rPr>
        <w:t>of</w:t>
      </w:r>
      <w:r>
        <w:rPr>
          <w:i/>
          <w:spacing w:val="-12"/>
          <w:sz w:val="20"/>
        </w:rPr>
        <w:t> </w:t>
      </w:r>
      <w:r>
        <w:rPr>
          <w:i/>
          <w:sz w:val="20"/>
        </w:rPr>
        <w:t>the</w:t>
      </w:r>
      <w:r>
        <w:rPr>
          <w:i/>
          <w:spacing w:val="-10"/>
          <w:sz w:val="20"/>
        </w:rPr>
        <w:t> </w:t>
      </w:r>
      <w:r>
        <w:rPr>
          <w:i/>
          <w:sz w:val="20"/>
        </w:rPr>
        <w:t>crystal</w:t>
      </w:r>
      <w:r>
        <w:rPr>
          <w:i/>
          <w:spacing w:val="-12"/>
          <w:sz w:val="20"/>
        </w:rPr>
        <w:t> </w:t>
      </w:r>
      <w:r>
        <w:rPr>
          <w:i/>
          <w:sz w:val="20"/>
        </w:rPr>
        <w:t>or</w:t>
      </w:r>
      <w:r>
        <w:rPr>
          <w:i/>
          <w:spacing w:val="-10"/>
          <w:sz w:val="20"/>
        </w:rPr>
        <w:t> </w:t>
      </w:r>
      <w:r>
        <w:rPr>
          <w:i/>
          <w:sz w:val="20"/>
        </w:rPr>
        <w:t>resonator.</w:t>
      </w:r>
      <w:r>
        <w:rPr>
          <w:i/>
          <w:spacing w:val="-10"/>
          <w:sz w:val="20"/>
        </w:rPr>
        <w:t> </w:t>
      </w:r>
      <w:r>
        <w:rPr>
          <w:i/>
          <w:sz w:val="20"/>
        </w:rPr>
        <w:t>C</w:t>
      </w:r>
      <w:r>
        <w:rPr>
          <w:i/>
          <w:position w:val="-4"/>
          <w:sz w:val="16"/>
        </w:rPr>
        <w:t>L1</w:t>
      </w:r>
      <w:r>
        <w:rPr>
          <w:i/>
          <w:spacing w:val="-1"/>
          <w:position w:val="-4"/>
          <w:sz w:val="16"/>
        </w:rPr>
        <w:t> </w:t>
      </w:r>
      <w:r>
        <w:rPr>
          <w:i/>
          <w:sz w:val="20"/>
        </w:rPr>
        <w:t>and</w:t>
      </w:r>
      <w:r>
        <w:rPr>
          <w:i/>
          <w:spacing w:val="-10"/>
          <w:sz w:val="20"/>
        </w:rPr>
        <w:t> </w:t>
      </w:r>
      <w:r>
        <w:rPr>
          <w:i/>
          <w:sz w:val="20"/>
        </w:rPr>
        <w:t>C</w:t>
      </w:r>
      <w:r>
        <w:rPr>
          <w:i/>
          <w:position w:val="-4"/>
          <w:sz w:val="16"/>
        </w:rPr>
        <w:t>L2,</w:t>
      </w:r>
      <w:r>
        <w:rPr>
          <w:i/>
          <w:spacing w:val="-9"/>
          <w:position w:val="-4"/>
          <w:sz w:val="16"/>
        </w:rPr>
        <w:t> </w:t>
      </w:r>
      <w:r>
        <w:rPr>
          <w:i/>
          <w:sz w:val="20"/>
        </w:rPr>
        <w:t>are </w:t>
      </w:r>
      <w:r>
        <w:rPr>
          <w:i/>
          <w:sz w:val="20"/>
        </w:rPr>
        <w:t>usually</w:t>
      </w:r>
      <w:r>
        <w:rPr>
          <w:i/>
          <w:spacing w:val="-10"/>
          <w:sz w:val="20"/>
        </w:rPr>
        <w:t> </w:t>
      </w:r>
      <w:r>
        <w:rPr>
          <w:i/>
          <w:sz w:val="20"/>
        </w:rPr>
        <w:t>the</w:t>
      </w:r>
      <w:r>
        <w:rPr>
          <w:i/>
          <w:spacing w:val="-10"/>
          <w:sz w:val="20"/>
        </w:rPr>
        <w:t> </w:t>
      </w:r>
      <w:r>
        <w:rPr>
          <w:i/>
          <w:sz w:val="20"/>
        </w:rPr>
        <w:t>same</w:t>
      </w:r>
      <w:r>
        <w:rPr>
          <w:i/>
          <w:spacing w:val="-10"/>
          <w:sz w:val="20"/>
        </w:rPr>
        <w:t> </w:t>
      </w:r>
      <w:r>
        <w:rPr>
          <w:i/>
          <w:sz w:val="20"/>
        </w:rPr>
        <w:t>size.</w:t>
      </w:r>
      <w:r>
        <w:rPr>
          <w:i/>
          <w:spacing w:val="-10"/>
          <w:sz w:val="20"/>
        </w:rPr>
        <w:t> </w:t>
      </w:r>
      <w:r>
        <w:rPr>
          <w:i/>
          <w:sz w:val="20"/>
        </w:rPr>
        <w:t>The</w:t>
      </w:r>
      <w:r>
        <w:rPr>
          <w:i/>
          <w:spacing w:val="-11"/>
          <w:sz w:val="20"/>
        </w:rPr>
        <w:t> </w:t>
      </w:r>
      <w:r>
        <w:rPr>
          <w:i/>
          <w:sz w:val="20"/>
        </w:rPr>
        <w:t>crystal</w:t>
      </w:r>
      <w:r>
        <w:rPr>
          <w:i/>
          <w:spacing w:val="-9"/>
          <w:sz w:val="20"/>
        </w:rPr>
        <w:t> </w:t>
      </w:r>
      <w:r>
        <w:rPr>
          <w:i/>
          <w:sz w:val="20"/>
        </w:rPr>
        <w:t>manufacturer</w:t>
      </w:r>
      <w:r>
        <w:rPr>
          <w:i/>
          <w:spacing w:val="-11"/>
          <w:sz w:val="20"/>
        </w:rPr>
        <w:t> </w:t>
      </w:r>
      <w:r>
        <w:rPr>
          <w:i/>
          <w:sz w:val="20"/>
        </w:rPr>
        <w:t>typically</w:t>
      </w:r>
      <w:r>
        <w:rPr>
          <w:i/>
          <w:spacing w:val="-10"/>
          <w:sz w:val="20"/>
        </w:rPr>
        <w:t> </w:t>
      </w:r>
      <w:r>
        <w:rPr>
          <w:i/>
          <w:sz w:val="20"/>
        </w:rPr>
        <w:t>specifies</w:t>
      </w:r>
      <w:r>
        <w:rPr>
          <w:i/>
          <w:spacing w:val="-11"/>
          <w:sz w:val="20"/>
        </w:rPr>
        <w:t> </w:t>
      </w:r>
      <w:r>
        <w:rPr>
          <w:i/>
          <w:sz w:val="20"/>
        </w:rPr>
        <w:t>a</w:t>
      </w:r>
      <w:r>
        <w:rPr>
          <w:i/>
          <w:spacing w:val="-11"/>
          <w:sz w:val="20"/>
        </w:rPr>
        <w:t> </w:t>
      </w:r>
      <w:r>
        <w:rPr>
          <w:i/>
          <w:sz w:val="20"/>
        </w:rPr>
        <w:t>load</w:t>
      </w:r>
      <w:r>
        <w:rPr>
          <w:i/>
          <w:spacing w:val="-11"/>
          <w:sz w:val="20"/>
        </w:rPr>
        <w:t> </w:t>
      </w:r>
      <w:r>
        <w:rPr>
          <w:i/>
          <w:sz w:val="20"/>
        </w:rPr>
        <w:t>capacitance</w:t>
      </w:r>
      <w:r>
        <w:rPr>
          <w:i/>
          <w:spacing w:val="-10"/>
          <w:sz w:val="20"/>
        </w:rPr>
        <w:t> </w:t>
      </w:r>
      <w:r>
        <w:rPr>
          <w:i/>
          <w:sz w:val="20"/>
        </w:rPr>
        <w:t>which is the series combination of C</w:t>
      </w:r>
      <w:r>
        <w:rPr>
          <w:i/>
          <w:position w:val="-4"/>
          <w:sz w:val="16"/>
        </w:rPr>
        <w:t>L1 </w:t>
      </w:r>
      <w:r>
        <w:rPr>
          <w:i/>
          <w:sz w:val="20"/>
        </w:rPr>
        <w:t>and</w:t>
      </w:r>
      <w:r>
        <w:rPr>
          <w:i/>
          <w:spacing w:val="8"/>
          <w:sz w:val="20"/>
        </w:rPr>
        <w:t> </w:t>
      </w:r>
      <w:r>
        <w:rPr>
          <w:i/>
          <w:sz w:val="20"/>
        </w:rPr>
        <w:t>C</w:t>
      </w:r>
      <w:r>
        <w:rPr>
          <w:i/>
          <w:position w:val="-4"/>
          <w:sz w:val="16"/>
        </w:rPr>
        <w:t>L2</w:t>
      </w:r>
      <w:r>
        <w:rPr>
          <w:i/>
          <w:sz w:val="20"/>
        </w:rPr>
        <w:t>.</w:t>
      </w:r>
    </w:p>
    <w:p>
      <w:pPr>
        <w:spacing w:line="225" w:lineRule="exact" w:before="0"/>
        <w:ind w:left="1299" w:right="0" w:firstLine="0"/>
        <w:jc w:val="both"/>
        <w:rPr>
          <w:i/>
          <w:sz w:val="20"/>
        </w:rPr>
      </w:pPr>
      <w:r>
        <w:rPr>
          <w:i/>
          <w:sz w:val="20"/>
        </w:rPr>
        <w:t>Load capacitance C</w:t>
      </w:r>
      <w:r>
        <w:rPr>
          <w:i/>
          <w:position w:val="-4"/>
          <w:sz w:val="16"/>
        </w:rPr>
        <w:t>L </w:t>
      </w:r>
      <w:r>
        <w:rPr>
          <w:i/>
          <w:sz w:val="20"/>
        </w:rPr>
        <w:t>has the following formula: C</w:t>
      </w:r>
      <w:r>
        <w:rPr>
          <w:i/>
          <w:position w:val="-4"/>
          <w:sz w:val="16"/>
        </w:rPr>
        <w:t>L </w:t>
      </w:r>
      <w:r>
        <w:rPr>
          <w:i/>
          <w:sz w:val="20"/>
        </w:rPr>
        <w:t>= </w:t>
      </w:r>
      <w:r>
        <w:rPr>
          <w:sz w:val="20"/>
        </w:rPr>
        <w:t>C</w:t>
      </w:r>
      <w:r>
        <w:rPr>
          <w:position w:val="-4"/>
          <w:sz w:val="16"/>
        </w:rPr>
        <w:t>L1 </w:t>
      </w:r>
      <w:r>
        <w:rPr>
          <w:i/>
          <w:sz w:val="20"/>
        </w:rPr>
        <w:t>x </w:t>
      </w:r>
      <w:r>
        <w:rPr>
          <w:sz w:val="20"/>
        </w:rPr>
        <w:t>C</w:t>
      </w:r>
      <w:r>
        <w:rPr>
          <w:position w:val="-4"/>
          <w:sz w:val="16"/>
        </w:rPr>
        <w:t>L2 </w:t>
      </w:r>
      <w:r>
        <w:rPr>
          <w:i/>
          <w:sz w:val="20"/>
        </w:rPr>
        <w:t>/ (</w:t>
      </w:r>
      <w:r>
        <w:rPr>
          <w:sz w:val="20"/>
        </w:rPr>
        <w:t>C</w:t>
      </w:r>
      <w:r>
        <w:rPr>
          <w:position w:val="-4"/>
          <w:sz w:val="16"/>
        </w:rPr>
        <w:t>L1 </w:t>
      </w:r>
      <w:r>
        <w:rPr>
          <w:i/>
          <w:sz w:val="20"/>
        </w:rPr>
        <w:t>+ </w:t>
      </w:r>
      <w:r>
        <w:rPr>
          <w:sz w:val="20"/>
        </w:rPr>
        <w:t>C</w:t>
      </w:r>
      <w:r>
        <w:rPr>
          <w:position w:val="-4"/>
          <w:sz w:val="16"/>
        </w:rPr>
        <w:t>L2</w:t>
      </w:r>
      <w:r>
        <w:rPr>
          <w:i/>
          <w:sz w:val="20"/>
        </w:rPr>
        <w:t>) + C</w:t>
      </w:r>
      <w:r>
        <w:rPr>
          <w:i/>
          <w:position w:val="-4"/>
          <w:sz w:val="16"/>
        </w:rPr>
        <w:t>stray </w:t>
      </w:r>
      <w:r>
        <w:rPr>
          <w:i/>
          <w:sz w:val="20"/>
        </w:rPr>
        <w:t>where</w:t>
      </w:r>
    </w:p>
    <w:p>
      <w:pPr>
        <w:spacing w:line="211" w:lineRule="auto" w:before="0"/>
        <w:ind w:left="1299" w:right="1736" w:firstLine="0"/>
        <w:jc w:val="both"/>
        <w:rPr>
          <w:i/>
          <w:sz w:val="20"/>
        </w:rPr>
      </w:pPr>
      <w:r>
        <w:rPr>
          <w:i/>
          <w:sz w:val="20"/>
        </w:rPr>
        <w:t>C</w:t>
      </w:r>
      <w:r>
        <w:rPr>
          <w:i/>
          <w:position w:val="-4"/>
          <w:sz w:val="16"/>
        </w:rPr>
        <w:t>stray </w:t>
      </w:r>
      <w:r>
        <w:rPr>
          <w:i/>
          <w:sz w:val="20"/>
        </w:rPr>
        <w:t>is the pin capacitance and board or trace PCB-related capacitance. </w:t>
      </w:r>
      <w:r>
        <w:rPr>
          <w:i/>
          <w:spacing w:val="-3"/>
          <w:sz w:val="20"/>
        </w:rPr>
        <w:t>Typically, </w:t>
      </w:r>
      <w:r>
        <w:rPr>
          <w:i/>
          <w:sz w:val="20"/>
        </w:rPr>
        <w:t>it</w:t>
      </w:r>
      <w:r>
        <w:rPr>
          <w:i/>
          <w:spacing w:val="-33"/>
          <w:sz w:val="20"/>
        </w:rPr>
        <w:t> </w:t>
      </w:r>
      <w:r>
        <w:rPr>
          <w:i/>
          <w:sz w:val="20"/>
        </w:rPr>
        <w:t>is </w:t>
      </w:r>
      <w:r>
        <w:rPr>
          <w:i/>
          <w:sz w:val="20"/>
        </w:rPr>
        <w:t>between 2 pF and 7</w:t>
      </w:r>
      <w:r>
        <w:rPr>
          <w:i/>
          <w:spacing w:val="-2"/>
          <w:sz w:val="20"/>
        </w:rPr>
        <w:t> </w:t>
      </w:r>
      <w:r>
        <w:rPr>
          <w:i/>
          <w:spacing w:val="-9"/>
          <w:sz w:val="20"/>
        </w:rPr>
        <w:t>pF.</w:t>
      </w:r>
    </w:p>
    <w:p>
      <w:pPr>
        <w:pStyle w:val="BodyText"/>
        <w:tabs>
          <w:tab w:pos="1299" w:val="left" w:leader="none"/>
        </w:tabs>
        <w:spacing w:line="204" w:lineRule="auto" w:before="149"/>
        <w:ind w:left="1299" w:right="1409" w:hanging="1134"/>
      </w:pPr>
      <w:r>
        <w:rPr>
          <w:b/>
        </w:rPr>
        <w:t>Caution:</w:t>
        <w:tab/>
      </w:r>
      <w:r>
        <w:rPr>
          <w:spacing w:val="-12"/>
        </w:rPr>
        <w:t>To </w:t>
      </w:r>
      <w:r>
        <w:rPr/>
        <w:t>avoid exceeding the maximum value of C</w:t>
      </w:r>
      <w:r>
        <w:rPr>
          <w:position w:val="-4"/>
          <w:sz w:val="16"/>
        </w:rPr>
        <w:t>L1 </w:t>
      </w:r>
      <w:r>
        <w:rPr/>
        <w:t>and C</w:t>
      </w:r>
      <w:r>
        <w:rPr>
          <w:position w:val="-4"/>
          <w:sz w:val="16"/>
        </w:rPr>
        <w:t>L2 </w:t>
      </w:r>
      <w:r>
        <w:rPr/>
        <w:t>(15 pF) it is strongly recommended to use a resonator with a load capacitance C</w:t>
      </w:r>
      <w:r>
        <w:rPr>
          <w:position w:val="-4"/>
          <w:sz w:val="16"/>
        </w:rPr>
        <w:t>L </w:t>
      </w:r>
      <w:r>
        <w:rPr>
          <w:rFonts w:ascii="Symbol" w:hAnsi="Symbol"/>
          <w:i/>
          <w:sz w:val="21"/>
        </w:rPr>
        <w:t></w:t>
      </w:r>
      <w:r>
        <w:rPr>
          <w:rFonts w:ascii="Times New Roman" w:hAnsi="Times New Roman"/>
          <w:i/>
          <w:sz w:val="21"/>
        </w:rPr>
        <w:t> </w:t>
      </w:r>
      <w:r>
        <w:rPr/>
        <w:t>7 </w:t>
      </w:r>
      <w:r>
        <w:rPr>
          <w:spacing w:val="-8"/>
        </w:rPr>
        <w:t>pF. </w:t>
      </w:r>
      <w:r>
        <w:rPr/>
        <w:t>Never use a resonator with a load capacitance of 12.5 </w:t>
      </w:r>
      <w:r>
        <w:rPr>
          <w:spacing w:val="-8"/>
        </w:rPr>
        <w:t>pF.</w:t>
      </w:r>
    </w:p>
    <w:p>
      <w:pPr>
        <w:spacing w:line="211" w:lineRule="auto" w:before="28"/>
        <w:ind w:left="1299" w:right="1319" w:firstLine="0"/>
        <w:jc w:val="left"/>
        <w:rPr>
          <w:sz w:val="20"/>
        </w:rPr>
      </w:pPr>
      <w:r>
        <w:rPr>
          <w:b/>
          <w:sz w:val="20"/>
        </w:rPr>
        <w:t>Example: </w:t>
      </w:r>
      <w:r>
        <w:rPr>
          <w:sz w:val="20"/>
        </w:rPr>
        <w:t>if you choose a resonator with a load capacitance of C</w:t>
      </w:r>
      <w:r>
        <w:rPr>
          <w:position w:val="-4"/>
          <w:sz w:val="16"/>
        </w:rPr>
        <w:t>L </w:t>
      </w:r>
      <w:r>
        <w:rPr>
          <w:sz w:val="20"/>
        </w:rPr>
        <w:t>= 6 </w:t>
      </w:r>
      <w:r>
        <w:rPr>
          <w:spacing w:val="-8"/>
          <w:sz w:val="20"/>
        </w:rPr>
        <w:t>pF, </w:t>
      </w:r>
      <w:r>
        <w:rPr>
          <w:sz w:val="20"/>
        </w:rPr>
        <w:t>and C</w:t>
      </w:r>
      <w:r>
        <w:rPr>
          <w:position w:val="-4"/>
          <w:sz w:val="16"/>
        </w:rPr>
        <w:t>stray </w:t>
      </w:r>
      <w:r>
        <w:rPr>
          <w:sz w:val="20"/>
        </w:rPr>
        <w:t>= 2 </w:t>
      </w:r>
      <w:r>
        <w:rPr>
          <w:spacing w:val="-8"/>
          <w:sz w:val="20"/>
        </w:rPr>
        <w:t>pF, </w:t>
      </w:r>
      <w:r>
        <w:rPr>
          <w:sz w:val="20"/>
        </w:rPr>
        <w:t>then C</w:t>
      </w:r>
      <w:r>
        <w:rPr>
          <w:position w:val="-4"/>
          <w:sz w:val="16"/>
        </w:rPr>
        <w:t>L1 </w:t>
      </w:r>
      <w:r>
        <w:rPr>
          <w:sz w:val="20"/>
        </w:rPr>
        <w:t>= C</w:t>
      </w:r>
      <w:r>
        <w:rPr>
          <w:position w:val="-4"/>
          <w:sz w:val="16"/>
        </w:rPr>
        <w:t>L2 </w:t>
      </w:r>
      <w:r>
        <w:rPr>
          <w:sz w:val="20"/>
        </w:rPr>
        <w:t>= 8 </w:t>
      </w:r>
      <w:r>
        <w:rPr>
          <w:spacing w:val="-8"/>
          <w:sz w:val="20"/>
        </w:rPr>
        <w:t>pF.</w:t>
      </w:r>
    </w:p>
    <w:p>
      <w:pPr>
        <w:pStyle w:val="Heading6"/>
        <w:spacing w:before="215" w:after="19"/>
        <w:ind w:right="286"/>
        <w:jc w:val="center"/>
      </w:pPr>
      <w:r>
        <w:rPr/>
        <w:pict>
          <v:group style="position:absolute;margin-left:153.699799pt;margin-top:44.374199pt;width:302.75pt;height:97.05pt;mso-position-horizontal-relative:page;mso-position-vertical-relative:paragraph;z-index:-286405632" coordorigin="3074,887" coordsize="6055,1941">
            <v:shape style="position:absolute;left:5392;top:2219;width:2;height:85" coordorigin="5392,2220" coordsize="0,85" path="m5392,2220l5392,2304m5392,2220l5392,2304e" filled="false" stroked="true" strokeweight=".628pt" strokecolor="#1e191a">
              <v:path arrowok="t"/>
              <v:stroke dashstyle="solid"/>
            </v:shape>
            <v:line style="position:absolute" from="5392,1123" to="5392,1655" stroked="true" strokeweight=".85526pt" strokecolor="#1e191a">
              <v:stroke dashstyle="solid"/>
            </v:line>
            <v:line style="position:absolute" from="5384,1131" to="9129,1131" stroked="true" strokeweight=".85638pt" strokecolor="#1e191a">
              <v:stroke dashstyle="solid"/>
            </v:line>
            <v:line style="position:absolute" from="9120,1123" to="9120,2665" stroked="true" strokeweight=".85583pt" strokecolor="#1e191a">
              <v:stroke dashstyle="solid"/>
            </v:line>
            <v:line style="position:absolute" from="5384,2657" to="9112,2657" stroked="true" strokeweight=".85646pt" strokecolor="#1e191a">
              <v:stroke dashstyle="solid"/>
            </v:line>
            <v:shape style="position:absolute;left:5392;top:1850;width:2;height:799" coordorigin="5392,1850" coordsize="0,799" path="m5392,1850l5392,2304m5392,2499l5392,2648e" filled="false" stroked="true" strokeweight=".85526pt" strokecolor="#1e191a">
              <v:path arrowok="t"/>
              <v:stroke dashstyle="solid"/>
            </v:shape>
            <v:shape style="position:absolute;left:5497;top:1752;width:3276;height:2" coordorigin="5497,1753" coordsize="3276,0" path="m7507,1753l8772,1753m5497,1753l6599,1753e" filled="false" stroked="true" strokeweight="0pt" strokecolor="#000000">
              <v:path arrowok="t"/>
              <v:stroke dashstyle="solid"/>
            </v:shape>
            <v:shape style="position:absolute;left:5497;top:1752;width:3276;height:2" coordorigin="5497,1753" coordsize="3276,0" path="m7507,1753l8772,1753m5497,1753l6599,1753e" filled="false" stroked="true" strokeweight=".572pt" strokecolor="#1e191a">
              <v:path arrowok="t"/>
              <v:stroke dashstyle="solid"/>
            </v:shape>
            <v:line style="position:absolute" from="4038,1624" to="4038,1893" stroked="true" strokeweight="2.583pt" strokecolor="#000000">
              <v:stroke dashstyle="solid"/>
            </v:line>
            <v:shape style="position:absolute;left:3930;top:1722;width:2;height:18" coordorigin="3930,1723" coordsize="0,18" path="m3930,1740l3930,1723,3930,1740xe" filled="true" fillcolor="#1e191a" stroked="false">
              <v:path arrowok="t"/>
              <v:fill type="solid"/>
            </v:shape>
            <v:line style="position:absolute" from="3934,1624" to="3934,1893" stroked="true" strokeweight="2.594400pt" strokecolor="#000000">
              <v:stroke dashstyle="solid"/>
            </v:line>
            <v:line style="position:absolute" from="4039,2262" to="4039,2531" stroked="true" strokeweight="2.583pt" strokecolor="#000000">
              <v:stroke dashstyle="solid"/>
            </v:line>
            <v:line style="position:absolute" from="3935,2262" to="3935,2531" stroked="true" strokeweight="2.5938pt" strokecolor="#000000">
              <v:stroke dashstyle="solid"/>
            </v:line>
            <v:shape style="position:absolute;left:3639;top:2065;width:2;height:18" coordorigin="3640,2065" coordsize="0,18" path="m3640,2083l3640,2065,3640,2083xe" filled="true" fillcolor="#1e191a" stroked="false">
              <v:path arrowok="t"/>
              <v:fill type="solid"/>
            </v:shape>
            <v:shape style="position:absolute;left:3583;top:2044;width:59;height:59" coordorigin="3584,2045" coordsize="59,59" path="m3613,2045l3602,2047,3592,2053,3586,2062,3584,2074,3586,2085,3592,2094,3602,2100,3613,2103,3624,2100,3633,2094,3640,2085,3642,2074,3640,2062,3633,2053,3624,2047,3613,2045xe" filled="true" fillcolor="#000000" stroked="false">
              <v:path arrowok="t"/>
              <v:fill type="solid"/>
            </v:shape>
            <v:shape style="position:absolute;left:3583;top:2044;width:59;height:59" coordorigin="3584,2045" coordsize="59,59" path="m3642,2074l3640,2085,3633,2094,3624,2100,3613,2103,3602,2100,3592,2094,3586,2085,3584,2074,3586,2062,3592,2053,3602,2047,3613,2045,3624,2047,3633,2053,3640,2062,3642,2074xe" filled="false" stroked="true" strokeweight="1.335pt" strokecolor="#1e191a">
              <v:path arrowok="t"/>
              <v:stroke dashstyle="solid"/>
            </v:shape>
            <v:shape style="position:absolute;left:3297;top:2271;width:18;height:2" coordorigin="3298,2271" coordsize="18,0" path="m3298,2271l3315,2271,3298,2271xe" filled="true" fillcolor="#1e191a" stroked="false">
              <v:path arrowok="t"/>
              <v:fill type="solid"/>
            </v:shape>
            <v:shape style="position:absolute;left:3297;top:1752;width:611;height:519" coordorigin="3298,1753" coordsize="611,519" path="m3298,2271l3298,2077,3616,2077,3616,1753,3908,1753e" filled="false" stroked="true" strokeweight=".572pt" strokecolor="#000000">
              <v:path arrowok="t"/>
              <v:stroke dashstyle="solid"/>
            </v:shape>
            <v:shape style="position:absolute;left:3616;top:1947;width:292;height:454" coordorigin="3616,1947" coordsize="292,454" path="m3616,1947l3616,2401,3908,2401e" filled="false" stroked="true" strokeweight=".572pt" strokecolor="#000000">
              <v:path arrowok="t"/>
              <v:stroke dashstyle="solid"/>
            </v:shape>
            <v:shape style="position:absolute;left:4311;top:1727;width:59;height:59" coordorigin="4312,1727" coordsize="59,59" path="m4341,1727l4330,1729,4320,1736,4314,1745,4312,1756,4314,1767,4320,1777,4330,1783,4341,1785,4352,1783,4361,1777,4368,1767,4370,1756,4368,1745,4361,1736,4352,1729,4341,1727xe" filled="true" fillcolor="#000000" stroked="false">
              <v:path arrowok="t"/>
              <v:fill type="solid"/>
            </v:shape>
            <v:shape style="position:absolute;left:4311;top:1727;width:59;height:59" coordorigin="4312,1727" coordsize="59,59" path="m4370,1756l4368,1767,4361,1777,4352,1783,4341,1785,4330,1783,4320,1777,4314,1767,4312,1756,4314,1745,4320,1736,4330,1729,4341,1727,4352,1729,4361,1736,4368,1745,4370,1756xe" filled="false" stroked="true" strokeweight="1.335pt" strokecolor="#1e191a">
              <v:path arrowok="t"/>
              <v:stroke dashstyle="solid"/>
            </v:shape>
            <v:line style="position:absolute" from="4038,1753" to="5302,1753" stroked="true" strokeweight="0pt" strokecolor="#000000">
              <v:stroke dashstyle="solid"/>
            </v:line>
            <v:line style="position:absolute" from="4038,1753" to="5302,1753" stroked="true" strokeweight=".572pt" strokecolor="#1e191a">
              <v:stroke dashstyle="solid"/>
            </v:line>
            <v:line style="position:absolute" from="4330,1734" to="4330,1980" stroked="true" strokeweight="0pt" strokecolor="#1e191a">
              <v:stroke dashstyle="solid"/>
            </v:line>
            <v:line style="position:absolute" from="4330,1734" to="4330,1980" stroked="true" strokeweight=".572pt" strokecolor="#000000">
              <v:stroke dashstyle="solid"/>
            </v:line>
            <v:shape style="position:absolute;left:4294;top:2375;width:59;height:59" coordorigin="4295,2376" coordsize="59,59" path="m4324,2376l4312,2378,4303,2384,4297,2393,4295,2405,4297,2416,4303,2425,4312,2431,4324,2434,4335,2431,4344,2425,4351,2416,4353,2405,4351,2393,4344,2384,4335,2378,4324,2376xe" filled="true" fillcolor="#000000" stroked="false">
              <v:path arrowok="t"/>
              <v:fill type="solid"/>
            </v:shape>
            <v:shape style="position:absolute;left:4294;top:2375;width:59;height:59" coordorigin="4295,2376" coordsize="59,59" path="m4353,2405l4351,2416,4344,2425,4335,2431,4324,2434,4312,2431,4303,2425,4297,2416,4295,2405,4297,2393,4303,2384,4312,2378,4324,2376,4335,2378,4344,2384,4351,2393,4353,2405xe" filled="false" stroked="true" strokeweight="1.335pt" strokecolor="#1e191a">
              <v:path arrowok="t"/>
              <v:stroke dashstyle="solid"/>
            </v:shape>
            <v:line style="position:absolute" from="4330,2142" to="4330,2427" stroked="true" strokeweight="0pt" strokecolor="#1e191a">
              <v:stroke dashstyle="solid"/>
            </v:line>
            <v:line style="position:absolute" from="4330,2142" to="4330,2427" stroked="true" strokeweight=".572pt" strokecolor="#000000">
              <v:stroke dashstyle="solid"/>
            </v:line>
            <v:rect style="position:absolute;left:5302;top:1655;width:195;height:195" filled="false" stroked="true" strokeweight="1.335pt" strokecolor="#000000">
              <v:stroke dashstyle="solid"/>
            </v:rect>
            <v:line style="position:absolute" from="4913,2336" to="4913,2336" stroked="true" strokeweight=".572pt" strokecolor="#000000">
              <v:stroke dashstyle="solid"/>
            </v:line>
            <v:shape style="position:absolute;left:4037;top:2401;width:2562;height:2" coordorigin="4038,2401" coordsize="2562,0" path="m5497,2401l6599,2401m4038,2401l5302,2401e" filled="false" stroked="true" strokeweight=".572pt" strokecolor="#000000">
              <v:path arrowok="t"/>
              <v:stroke dashstyle="solid"/>
            </v:shape>
            <v:rect style="position:absolute;left:5302;top:2304;width:195;height:195" filled="false" stroked="true" strokeweight="1.335pt" strokecolor="#000000">
              <v:stroke dashstyle="solid"/>
            </v:rect>
            <v:shape style="position:absolute;left:6131;top:1752;width:130;height:649" coordorigin="6131,1753" coordsize="130,649" path="m6196,2401l6196,2207,6261,2207,6131,2174,6261,2174,6131,2142,6261,2142,6131,2109,6261,2109,6131,2077,6261,2077,6131,2045,6261,2045,6131,2045,6261,2045,6131,2012,6261,2012,6131,1980,6196,1980,6196,1753e" filled="false" stroked="true" strokeweight=".572pt" strokecolor="#000000">
              <v:path arrowok="t"/>
              <v:stroke dashstyle="solid"/>
            </v:shape>
            <v:shape style="position:absolute;left:6166;top:2375;width:59;height:59" coordorigin="6167,2376" coordsize="59,59" path="m6196,2376l6185,2378,6175,2384,6169,2393,6167,2405,6169,2416,6175,2425,6185,2431,6196,2434,6207,2431,6216,2425,6223,2416,6225,2405,6223,2393,6216,2384,6207,2378,6196,2376xe" filled="true" fillcolor="#000000" stroked="false">
              <v:path arrowok="t"/>
              <v:fill type="solid"/>
            </v:shape>
            <v:shape style="position:absolute;left:6166;top:2375;width:59;height:59" coordorigin="6167,2376" coordsize="59,59" path="m6225,2405l6223,2416,6216,2425,6207,2431,6196,2434,6185,2431,6175,2425,6169,2416,6167,2405,6169,2393,6175,2384,6185,2378,6196,2376,6207,2378,6216,2384,6223,2393,6225,2405xe" filled="false" stroked="true" strokeweight="1.335pt" strokecolor="#1e191a">
              <v:path arrowok="t"/>
              <v:stroke dashstyle="solid"/>
            </v:shape>
            <v:shape style="position:absolute;left:6166;top:1720;width:59;height:59" coordorigin="6167,1720" coordsize="59,59" path="m6196,1720l6185,1723,6175,1729,6169,1738,6167,1749,6169,1761,6175,1770,6185,1776,6196,1778,6207,1776,6216,1770,6223,1761,6225,1749,6223,1738,6216,1729,6207,1723,6196,1720xe" filled="true" fillcolor="#000000" stroked="false">
              <v:path arrowok="t"/>
              <v:fill type="solid"/>
            </v:shape>
            <v:shape style="position:absolute;left:6166;top:1720;width:59;height:59" coordorigin="6167,1720" coordsize="59,59" path="m6225,1749l6223,1761,6216,1770,6207,1776,6196,1778,6185,1776,6175,1770,6169,1761,6167,1749,6169,1738,6175,1729,6185,1723,6196,1720,6207,1723,6216,1729,6223,1738,6225,1749xe" filled="false" stroked="true" strokeweight="1.335pt" strokecolor="#1e191a">
              <v:path arrowok="t"/>
              <v:stroke dashstyle="solid"/>
            </v:shape>
            <v:rect style="position:absolute;left:6599;top:1525;width:908;height:1071" filled="false" stroked="true" strokeweight=".763pt" strokecolor="#000000">
              <v:stroke dashstyle="solid"/>
            </v:rect>
            <v:shape style="position:absolute;left:7909;top:1707;width:103;height:103" coordorigin="7909,1707" coordsize="103,103" path="m7961,1707l7943,1707,7909,1810,7926,1810,7961,1707m8012,1707l7995,1707,7943,1810,7943,1810,7961,1810,8012,1707e" filled="true" fillcolor="#1e191a" stroked="false">
              <v:path arrowok="t"/>
              <v:fill type="solid"/>
            </v:shape>
            <v:shape style="position:absolute;left:7766;top:1590;width:422;height:325" coordorigin="7767,1591" coordsize="422,325" path="m7767,1591l7767,1915,8188,1753,7767,1591xe" filled="true" fillcolor="#ffffff" stroked="false">
              <v:path arrowok="t"/>
              <v:fill type="solid"/>
            </v:shape>
            <v:shape style="position:absolute;left:7766;top:1590;width:422;height:325" coordorigin="7767,1591" coordsize="422,325" path="m7767,1915l7767,1591,8188,1753,7767,1915xe" filled="false" stroked="true" strokeweight="1.335pt" strokecolor="#000000">
              <v:path arrowok="t"/>
              <v:stroke dashstyle="solid"/>
            </v:shape>
            <v:shape style="position:absolute;left:7793;top:1714;width:206;height:109" type="#_x0000_t75" stroked="false">
              <v:imagedata r:id="rId312" o:title=""/>
            </v:shape>
            <v:shape style="position:absolute;left:8696;top:1705;width:109;height:87" coordorigin="8696,1705" coordsize="109,87" path="m8696,1705l8696,1792,8804,1748,8696,1705xe" filled="true" fillcolor="#000000" stroked="false">
              <v:path arrowok="t"/>
              <v:fill type="solid"/>
            </v:shape>
            <v:shape style="position:absolute;left:3432;top:1301;width:1099;height:1297" coordorigin="3432,1302" coordsize="1099,1297" path="m4531,2049l4526,2124,4511,2195,4487,2263,4456,2326,4416,2385,4370,2438,4317,2484,4259,2523,4195,2555,4127,2579,4056,2593,3981,2598,3907,2593,3836,2579,3768,2555,3704,2523,3646,2484,3593,2438,3547,2385,3507,2326,3476,2263,3452,2195,3437,2124,3432,2049,3437,1975,3452,1903,3476,1836,3507,1772,3547,1714,3593,1661,3646,1615,3704,1575,3768,1543,3836,1520,3907,1505,3981,1500,4056,1505,4127,1520,4195,1543,4259,1575,4317,1615,4370,1661,4416,1714,4456,1772,4487,1836,4511,1903,4526,1975,4531,2049xm3501,1302l3737,1538e" filled="false" stroked="true" strokeweight=".953pt" strokecolor="#1e191a">
              <v:path arrowok="t"/>
              <v:stroke dashstyle="dash"/>
            </v:shape>
            <v:rect style="position:absolute;left:4232;top:2012;width:195;height:98" filled="false" stroked="true" strokeweight=".953pt" strokecolor="#000000">
              <v:stroke dashstyle="solid"/>
            </v:rect>
            <v:line style="position:absolute" from="4265,1980" to="4395,1980" stroked="true" strokeweight=".953pt" strokecolor="#000000">
              <v:stroke dashstyle="solid"/>
            </v:line>
            <v:line style="position:absolute" from="4265,2142" to="4395,2142" stroked="true" strokeweight=".953pt" strokecolor="#000000">
              <v:stroke dashstyle="solid"/>
            </v:line>
            <v:line style="position:absolute" from="3195,2272" to="3389,2272" stroked="true" strokeweight=".953pt" strokecolor="#000000">
              <v:stroke dashstyle="solid"/>
            </v:line>
            <v:line style="position:absolute" from="3227,2304" to="3357,2304" stroked="true" strokeweight=".953pt" strokecolor="#000000">
              <v:stroke dashstyle="solid"/>
            </v:line>
            <v:line style="position:absolute" from="3260,2336" to="3324,2336" stroked="true" strokeweight=".953pt" strokecolor="#000000">
              <v:stroke dashstyle="solid"/>
            </v:line>
            <v:shape style="position:absolute;left:7910;top:2400;width:1010;height:203" type="#_x0000_t202" filled="false" stroked="false">
              <v:textbox inset="0,0,0,0">
                <w:txbxContent>
                  <w:p>
                    <w:pPr>
                      <w:spacing w:line="198" w:lineRule="exact" w:before="0"/>
                      <w:ind w:left="0" w:right="0" w:firstLine="0"/>
                      <w:jc w:val="left"/>
                      <w:rPr>
                        <w:rFonts w:ascii="Palatino Linotype"/>
                        <w:sz w:val="15"/>
                      </w:rPr>
                    </w:pPr>
                    <w:r>
                      <w:rPr>
                        <w:rFonts w:ascii="Palatino Linotype"/>
                        <w:color w:val="1E191A"/>
                        <w:w w:val="130"/>
                        <w:sz w:val="15"/>
                      </w:rPr>
                      <w:t>67032)103[[</w:t>
                    </w:r>
                  </w:p>
                </w:txbxContent>
              </v:textbox>
              <w10:wrap type="none"/>
            </v:shape>
            <v:shape style="position:absolute;left:5529;top:2442;width:908;height:203" type="#_x0000_t202" filled="false" stroked="false">
              <v:textbox inset="0,0,0,0">
                <w:txbxContent>
                  <w:p>
                    <w:pPr>
                      <w:spacing w:line="198" w:lineRule="exact" w:before="0"/>
                      <w:ind w:left="0" w:right="0" w:firstLine="0"/>
                      <w:jc w:val="left"/>
                      <w:rPr>
                        <w:rFonts w:ascii="Palatino Linotype"/>
                        <w:sz w:val="15"/>
                      </w:rPr>
                    </w:pPr>
                    <w:r>
                      <w:rPr>
                        <w:rFonts w:ascii="Palatino Linotype"/>
                        <w:color w:val="1E191A"/>
                        <w:spacing w:val="-2"/>
                        <w:w w:val="125"/>
                        <w:sz w:val="15"/>
                      </w:rPr>
                      <w:t>26&amp;32B287</w:t>
                    </w:r>
                  </w:p>
                </w:txbxContent>
              </v:textbox>
              <w10:wrap type="none"/>
            </v:shape>
            <v:shape style="position:absolute;left:3843;top:2579;width:300;height:249" type="#_x0000_t202" filled="false" stroked="false">
              <v:textbox inset="0,0,0,0">
                <w:txbxContent>
                  <w:p>
                    <w:pPr>
                      <w:spacing w:line="244" w:lineRule="exact" w:before="0"/>
                      <w:ind w:left="0" w:right="0" w:firstLine="0"/>
                      <w:jc w:val="left"/>
                      <w:rPr>
                        <w:rFonts w:ascii="Palatino Linotype"/>
                        <w:sz w:val="15"/>
                      </w:rPr>
                    </w:pPr>
                    <w:r>
                      <w:rPr>
                        <w:rFonts w:ascii="Palatino Linotype"/>
                        <w:color w:val="1E191A"/>
                        <w:w w:val="120"/>
                        <w:position w:val="5"/>
                        <w:sz w:val="15"/>
                      </w:rPr>
                      <w:t>&amp;</w:t>
                    </w:r>
                    <w:r>
                      <w:rPr>
                        <w:rFonts w:ascii="Palatino Linotype"/>
                        <w:color w:val="1E191A"/>
                        <w:w w:val="120"/>
                        <w:sz w:val="15"/>
                      </w:rPr>
                      <w:t>/2</w:t>
                    </w:r>
                  </w:p>
                </w:txbxContent>
              </v:textbox>
              <w10:wrap type="none"/>
            </v:shape>
            <v:shape style="position:absolute;left:6723;top:1778;width:680;height:570" type="#_x0000_t202" filled="false" stroked="false">
              <v:textbox inset="0,0,0,0">
                <w:txbxContent>
                  <w:p>
                    <w:pPr>
                      <w:spacing w:line="216" w:lineRule="auto" w:before="11"/>
                      <w:ind w:left="0" w:right="18" w:hanging="43"/>
                      <w:jc w:val="center"/>
                      <w:rPr>
                        <w:rFonts w:ascii="Palatino Linotype"/>
                        <w:sz w:val="15"/>
                      </w:rPr>
                    </w:pPr>
                    <w:r>
                      <w:rPr>
                        <w:rFonts w:ascii="Palatino Linotype"/>
                        <w:color w:val="1E191A"/>
                        <w:w w:val="75"/>
                        <w:sz w:val="15"/>
                      </w:rPr>
                      <w:t>%LDV </w:t>
                    </w:r>
                    <w:r>
                      <w:rPr>
                        <w:rFonts w:ascii="Palatino Linotype"/>
                        <w:color w:val="1E191A"/>
                        <w:w w:val="55"/>
                        <w:sz w:val="15"/>
                      </w:rPr>
                      <w:t>FRQWUROOHG </w:t>
                    </w:r>
                    <w:r>
                      <w:rPr>
                        <w:rFonts w:ascii="Palatino Linotype"/>
                        <w:color w:val="1E191A"/>
                        <w:w w:val="75"/>
                        <w:sz w:val="15"/>
                      </w:rPr>
                      <w:t>JDLQ</w:t>
                    </w:r>
                  </w:p>
                </w:txbxContent>
              </v:textbox>
              <w10:wrap type="none"/>
            </v:shape>
            <v:shape style="position:absolute;left:6400;top:2018;width:113;height:203" type="#_x0000_t202" filled="false" stroked="false">
              <v:textbox inset="0,0,0,0">
                <w:txbxContent>
                  <w:p>
                    <w:pPr>
                      <w:spacing w:line="198" w:lineRule="exact" w:before="0"/>
                      <w:ind w:left="0" w:right="0" w:firstLine="0"/>
                      <w:jc w:val="left"/>
                      <w:rPr>
                        <w:rFonts w:ascii="Palatino Linotype"/>
                        <w:sz w:val="15"/>
                      </w:rPr>
                    </w:pPr>
                    <w:r>
                      <w:rPr>
                        <w:rFonts w:ascii="Palatino Linotype"/>
                        <w:color w:val="1E191A"/>
                        <w:w w:val="186"/>
                        <w:sz w:val="15"/>
                      </w:rPr>
                      <w:t>)</w:t>
                    </w:r>
                  </w:p>
                </w:txbxContent>
              </v:textbox>
              <w10:wrap type="none"/>
            </v:shape>
            <v:shape style="position:absolute;left:6290;top:1972;width:130;height:203" type="#_x0000_t202" filled="false" stroked="false">
              <v:textbox inset="0,0,0,0">
                <w:txbxContent>
                  <w:p>
                    <w:pPr>
                      <w:spacing w:line="198" w:lineRule="exact" w:before="0"/>
                      <w:ind w:left="0" w:right="0" w:firstLine="0"/>
                      <w:jc w:val="left"/>
                      <w:rPr>
                        <w:rFonts w:ascii="Palatino Linotype"/>
                        <w:sz w:val="15"/>
                      </w:rPr>
                    </w:pPr>
                    <w:r>
                      <w:rPr>
                        <w:rFonts w:ascii="Palatino Linotype"/>
                        <w:color w:val="1E191A"/>
                        <w:w w:val="146"/>
                        <w:sz w:val="15"/>
                      </w:rPr>
                      <w:t>5</w:t>
                    </w:r>
                  </w:p>
                </w:txbxContent>
              </v:textbox>
              <w10:wrap type="none"/>
            </v:shape>
            <v:shape style="position:absolute;left:4539;top:1898;width:807;height:387" type="#_x0000_t202" filled="false" stroked="false">
              <v:textbox inset="0,0,0,0">
                <w:txbxContent>
                  <w:p>
                    <w:pPr>
                      <w:spacing w:line="216" w:lineRule="auto" w:before="11"/>
                      <w:ind w:left="0" w:right="0" w:firstLine="0"/>
                      <w:jc w:val="left"/>
                      <w:rPr>
                        <w:rFonts w:ascii="Palatino Linotype"/>
                        <w:sz w:val="15"/>
                      </w:rPr>
                    </w:pPr>
                    <w:r>
                      <w:rPr>
                        <w:rFonts w:ascii="Palatino Linotype"/>
                        <w:color w:val="1E191A"/>
                        <w:sz w:val="15"/>
                      </w:rPr>
                      <w:t>32.768 N+] </w:t>
                    </w:r>
                    <w:r>
                      <w:rPr>
                        <w:rFonts w:ascii="Palatino Linotype"/>
                        <w:color w:val="1E191A"/>
                        <w:w w:val="70"/>
                        <w:sz w:val="15"/>
                      </w:rPr>
                      <w:t>UHVRQDWRU</w:t>
                    </w:r>
                  </w:p>
                </w:txbxContent>
              </v:textbox>
              <w10:wrap type="none"/>
            </v:shape>
            <v:shape style="position:absolute;left:7943;top:1502;width:681;height:249" type="#_x0000_t202" filled="false" stroked="false">
              <v:textbox inset="0,0,0,0">
                <w:txbxContent>
                  <w:p>
                    <w:pPr>
                      <w:tabs>
                        <w:tab w:pos="330" w:val="left" w:leader="none"/>
                      </w:tabs>
                      <w:spacing w:line="244" w:lineRule="exact" w:before="0"/>
                      <w:ind w:left="0" w:right="0" w:firstLine="0"/>
                      <w:jc w:val="left"/>
                      <w:rPr>
                        <w:rFonts w:ascii="Palatino Linotype"/>
                        <w:sz w:val="15"/>
                      </w:rPr>
                    </w:pPr>
                    <w:r>
                      <w:rPr>
                        <w:rFonts w:ascii="Palatino Linotype"/>
                        <w:color w:val="1E191A"/>
                        <w:w w:val="236"/>
                        <w:position w:val="1"/>
                        <w:sz w:val="15"/>
                        <w:u w:val="single" w:color="1E191A"/>
                      </w:rPr>
                      <w:t> </w:t>
                    </w:r>
                    <w:r>
                      <w:rPr>
                        <w:rFonts w:ascii="Palatino Linotype"/>
                        <w:color w:val="1E191A"/>
                        <w:position w:val="1"/>
                        <w:sz w:val="15"/>
                      </w:rPr>
                      <w:tab/>
                    </w:r>
                    <w:r>
                      <w:rPr>
                        <w:rFonts w:ascii="Palatino Linotype"/>
                        <w:color w:val="1E191A"/>
                        <w:w w:val="145"/>
                        <w:position w:val="5"/>
                        <w:sz w:val="15"/>
                      </w:rPr>
                      <w:t>I</w:t>
                    </w:r>
                    <w:r>
                      <w:rPr>
                        <w:rFonts w:ascii="Palatino Linotype"/>
                        <w:color w:val="1E191A"/>
                        <w:w w:val="145"/>
                        <w:sz w:val="15"/>
                      </w:rPr>
                      <w:t>/6(</w:t>
                    </w:r>
                  </w:p>
                </w:txbxContent>
              </v:textbox>
              <w10:wrap type="none"/>
            </v:shape>
            <v:shape style="position:absolute;left:5561;top:1534;width:722;height:203" type="#_x0000_t202" filled="false" stroked="false">
              <v:textbox inset="0,0,0,0">
                <w:txbxContent>
                  <w:p>
                    <w:pPr>
                      <w:spacing w:line="198" w:lineRule="exact" w:before="0"/>
                      <w:ind w:left="0" w:right="0" w:firstLine="0"/>
                      <w:jc w:val="left"/>
                      <w:rPr>
                        <w:rFonts w:ascii="Palatino Linotype"/>
                        <w:sz w:val="15"/>
                      </w:rPr>
                    </w:pPr>
                    <w:r>
                      <w:rPr>
                        <w:rFonts w:ascii="Palatino Linotype"/>
                        <w:color w:val="1E191A"/>
                        <w:spacing w:val="-5"/>
                        <w:w w:val="120"/>
                        <w:sz w:val="15"/>
                      </w:rPr>
                      <w:t>26&amp;32B,1</w:t>
                    </w:r>
                  </w:p>
                </w:txbxContent>
              </v:textbox>
              <w10:wrap type="none"/>
            </v:shape>
            <v:shape style="position:absolute;left:3074;top:887;width:1449;height:648" type="#_x0000_t202" filled="false" stroked="false">
              <v:textbox inset="0,0,0,0">
                <w:txbxContent>
                  <w:p>
                    <w:pPr>
                      <w:spacing w:line="218" w:lineRule="auto" w:before="12"/>
                      <w:ind w:left="0" w:right="0" w:firstLine="0"/>
                      <w:jc w:val="left"/>
                      <w:rPr>
                        <w:rFonts w:ascii="Palatino Linotype"/>
                        <w:sz w:val="15"/>
                      </w:rPr>
                    </w:pPr>
                    <w:r>
                      <w:rPr>
                        <w:rFonts w:ascii="Palatino Linotype"/>
                        <w:color w:val="1E191A"/>
                        <w:w w:val="75"/>
                        <w:sz w:val="15"/>
                      </w:rPr>
                      <w:t>5HVRQDWRU ZLWK </w:t>
                    </w:r>
                    <w:r>
                      <w:rPr>
                        <w:rFonts w:ascii="Palatino Linotype"/>
                        <w:color w:val="1E191A"/>
                        <w:w w:val="60"/>
                        <w:sz w:val="15"/>
                      </w:rPr>
                      <w:t>LQWHJUDWHG FDSDFLWRUV</w:t>
                    </w:r>
                  </w:p>
                  <w:p>
                    <w:pPr>
                      <w:spacing w:before="10"/>
                      <w:ind w:left="801" w:right="0" w:firstLine="0"/>
                      <w:jc w:val="left"/>
                      <w:rPr>
                        <w:rFonts w:ascii="Palatino Linotype"/>
                        <w:sz w:val="15"/>
                      </w:rPr>
                    </w:pPr>
                    <w:r>
                      <w:rPr>
                        <w:rFonts w:ascii="Palatino Linotype"/>
                        <w:color w:val="1E191A"/>
                        <w:w w:val="125"/>
                        <w:position w:val="5"/>
                        <w:sz w:val="15"/>
                      </w:rPr>
                      <w:t>&amp;</w:t>
                    </w:r>
                    <w:r>
                      <w:rPr>
                        <w:rFonts w:ascii="Palatino Linotype"/>
                        <w:color w:val="1E191A"/>
                        <w:w w:val="125"/>
                        <w:sz w:val="15"/>
                      </w:rPr>
                      <w:t>/1</w:t>
                    </w:r>
                  </w:p>
                </w:txbxContent>
              </v:textbox>
              <w10:wrap type="none"/>
            </v:shape>
            <w10:wrap type="none"/>
          </v:group>
        </w:pict>
      </w:r>
      <w:bookmarkStart w:name="Figure 25. Typical application with a 32" w:id="236"/>
      <w:bookmarkEnd w:id="236"/>
      <w:r>
        <w:rPr>
          <w:b w:val="0"/>
        </w:rPr>
      </w:r>
      <w:bookmarkStart w:name="_bookmark95" w:id="237"/>
      <w:bookmarkEnd w:id="237"/>
      <w:r>
        <w:rPr>
          <w:b w:val="0"/>
        </w:rPr>
      </w:r>
      <w:r>
        <w:rPr/>
        <w:t>Figure 25. Typical application with a 32.768 kHz crystal</w:t>
      </w:r>
    </w:p>
    <w:p>
      <w:pPr>
        <w:pStyle w:val="BodyText"/>
        <w:ind w:left="1294"/>
      </w:pPr>
      <w:r>
        <w:rPr/>
        <w:pict>
          <v:group style="width:404pt;height:138.25pt;mso-position-horizontal-relative:char;mso-position-vertical-relative:line" coordorigin="0,0" coordsize="8080,2765">
            <v:line style="position:absolute" from="5,5" to="8080,5" stroked="true" strokeweight=".47998pt" strokecolor="#000000">
              <v:stroke dashstyle="solid"/>
            </v:line>
            <v:line style="position:absolute" from="8075,5" to="8075,2765" stroked="true" strokeweight=".47998pt" strokecolor="#000000">
              <v:stroke dashstyle="solid"/>
            </v:line>
            <v:line style="position:absolute" from="0,2760" to="8075,2760" stroked="true" strokeweight=".48001pt" strokecolor="#000000">
              <v:stroke dashstyle="solid"/>
            </v:line>
            <v:line style="position:absolute" from="5,0" to="5,2760" stroked="true" strokeweight=".48pt" strokecolor="#000000">
              <v:stroke dashstyle="solid"/>
            </v:line>
            <v:shape style="position:absolute;left:7441;top:2460;width:563;height:203" type="#_x0000_t202" filled="false" stroked="false">
              <v:textbox inset="0,0,0,0">
                <w:txbxContent>
                  <w:p>
                    <w:pPr>
                      <w:spacing w:line="198" w:lineRule="exact" w:before="0"/>
                      <w:ind w:left="0" w:right="0" w:firstLine="0"/>
                      <w:jc w:val="left"/>
                      <w:rPr>
                        <w:rFonts w:ascii="Palatino Linotype"/>
                        <w:sz w:val="15"/>
                      </w:rPr>
                    </w:pPr>
                    <w:r>
                      <w:rPr>
                        <w:rFonts w:ascii="Palatino Linotype"/>
                        <w:w w:val="95"/>
                        <w:sz w:val="15"/>
                      </w:rPr>
                      <w:t>DL14146</w:t>
                    </w:r>
                  </w:p>
                </w:txbxContent>
              </v:textbox>
              <w10:wrap type="none"/>
            </v:shape>
          </v:group>
        </w:pict>
      </w:r>
      <w:r>
        <w:rPr/>
      </w:r>
    </w:p>
    <w:p>
      <w:pPr>
        <w:pStyle w:val="BodyText"/>
        <w:spacing w:before="5"/>
        <w:rPr>
          <w:b/>
          <w:sz w:val="19"/>
        </w:rPr>
      </w:pPr>
    </w:p>
    <w:p>
      <w:pPr>
        <w:pStyle w:val="ListParagraph"/>
        <w:numPr>
          <w:ilvl w:val="2"/>
          <w:numId w:val="14"/>
        </w:numPr>
        <w:tabs>
          <w:tab w:pos="1299" w:val="left" w:leader="none"/>
          <w:tab w:pos="1300" w:val="left" w:leader="none"/>
        </w:tabs>
        <w:spacing w:line="240" w:lineRule="auto" w:before="0" w:after="0"/>
        <w:ind w:left="1299" w:right="0" w:hanging="1135"/>
        <w:jc w:val="left"/>
        <w:rPr>
          <w:b/>
          <w:sz w:val="24"/>
        </w:rPr>
      </w:pPr>
      <w:bookmarkStart w:name="5.3.7 Internal clock source characterist" w:id="238"/>
      <w:bookmarkEnd w:id="238"/>
      <w:r>
        <w:rPr/>
      </w:r>
      <w:bookmarkStart w:name="_bookmark96" w:id="239"/>
      <w:bookmarkEnd w:id="239"/>
      <w:r>
        <w:rPr/>
      </w:r>
      <w:bookmarkStart w:name="_bookmark96" w:id="240"/>
      <w:bookmarkEnd w:id="240"/>
      <w:r>
        <w:rPr>
          <w:b/>
          <w:sz w:val="24"/>
        </w:rPr>
        <w:t>Internal</w:t>
      </w:r>
      <w:r>
        <w:rPr>
          <w:b/>
          <w:sz w:val="24"/>
        </w:rPr>
        <w:t> clock source</w:t>
      </w:r>
      <w:r>
        <w:rPr>
          <w:b/>
          <w:spacing w:val="-4"/>
          <w:sz w:val="24"/>
        </w:rPr>
        <w:t> </w:t>
      </w:r>
      <w:r>
        <w:rPr>
          <w:b/>
          <w:sz w:val="24"/>
        </w:rPr>
        <w:t>characteristics</w:t>
      </w:r>
    </w:p>
    <w:p>
      <w:pPr>
        <w:pStyle w:val="BodyText"/>
        <w:spacing w:line="252" w:lineRule="auto" w:before="154"/>
        <w:ind w:left="1299" w:right="1402"/>
      </w:pPr>
      <w:r>
        <w:rPr/>
        <w:t>The parameters given in </w:t>
      </w:r>
      <w:hyperlink w:history="true" w:anchor="_bookmark97">
        <w:r>
          <w:rPr>
            <w:i/>
            <w:color w:val="0000FF"/>
          </w:rPr>
          <w:t>Table 24 </w:t>
        </w:r>
      </w:hyperlink>
      <w:r>
        <w:rPr/>
        <w:t>are derived from tests performed under ambient temperature and V</w:t>
      </w:r>
      <w:r>
        <w:rPr>
          <w:position w:val="-4"/>
          <w:sz w:val="16"/>
        </w:rPr>
        <w:t>DD </w:t>
      </w:r>
      <w:r>
        <w:rPr/>
        <w:t>supply voltage conditions summarized in </w:t>
      </w:r>
      <w:hyperlink w:history="true" w:anchor="_bookmark66">
        <w:r>
          <w:rPr>
            <w:i/>
            <w:color w:val="0000FF"/>
          </w:rPr>
          <w:t>Table 9</w:t>
        </w:r>
      </w:hyperlink>
      <w:r>
        <w:rPr/>
        <w:t>.</w:t>
      </w:r>
    </w:p>
    <w:p>
      <w:pPr>
        <w:spacing w:after="0" w:line="252" w:lineRule="auto"/>
        <w:sectPr>
          <w:pgSz w:w="11900" w:h="16840"/>
          <w:pgMar w:header="1172" w:footer="1899" w:top="1480" w:bottom="2080" w:left="1180" w:right="0"/>
        </w:sectPr>
      </w:pPr>
    </w:p>
    <w:p>
      <w:pPr>
        <w:pStyle w:val="BodyText"/>
        <w:spacing w:before="4"/>
        <w:rPr>
          <w:sz w:val="17"/>
        </w:rPr>
      </w:pPr>
    </w:p>
    <w:p>
      <w:pPr>
        <w:pStyle w:val="Heading4"/>
      </w:pPr>
      <w:r>
        <w:rPr/>
        <w:t>High-speed internal (HSI) RC oscillator</w:t>
      </w:r>
    </w:p>
    <w:p>
      <w:pPr>
        <w:pStyle w:val="Heading6"/>
        <w:spacing w:before="209" w:after="41"/>
        <w:ind w:right="369"/>
        <w:jc w:val="center"/>
        <w:rPr>
          <w:sz w:val="16"/>
        </w:rPr>
      </w:pPr>
      <w:bookmarkStart w:name="Table 24. HSI oscillator characteristics" w:id="241"/>
      <w:bookmarkEnd w:id="241"/>
      <w:r>
        <w:rPr>
          <w:b w:val="0"/>
        </w:rPr>
      </w:r>
      <w:bookmarkStart w:name="_bookmark97" w:id="242"/>
      <w:bookmarkEnd w:id="242"/>
      <w:r>
        <w:rPr>
          <w:b w:val="0"/>
        </w:rPr>
      </w:r>
      <w:r>
        <w:rPr/>
        <w:t>Table 24. HSI oscillator characteristics</w:t>
      </w:r>
      <w:r>
        <w:rPr>
          <w:position w:val="8"/>
          <w:sz w:val="16"/>
        </w:rPr>
        <w:t>(1)</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1"/>
        <w:gridCol w:w="1759"/>
        <w:gridCol w:w="1153"/>
        <w:gridCol w:w="1693"/>
        <w:gridCol w:w="609"/>
        <w:gridCol w:w="609"/>
        <w:gridCol w:w="609"/>
        <w:gridCol w:w="586"/>
      </w:tblGrid>
      <w:tr>
        <w:trPr>
          <w:trHeight w:val="400" w:hRule="atLeast"/>
        </w:trPr>
        <w:tc>
          <w:tcPr>
            <w:tcW w:w="1031" w:type="dxa"/>
            <w:tcBorders>
              <w:bottom w:val="single" w:sz="12" w:space="0" w:color="000000"/>
            </w:tcBorders>
          </w:tcPr>
          <w:p>
            <w:pPr>
              <w:pStyle w:val="TableParagraph"/>
              <w:spacing w:before="85"/>
              <w:ind w:left="106" w:right="97"/>
              <w:rPr>
                <w:b/>
                <w:sz w:val="18"/>
              </w:rPr>
            </w:pPr>
            <w:r>
              <w:rPr>
                <w:b/>
                <w:sz w:val="18"/>
              </w:rPr>
              <w:t>Symbol</w:t>
            </w:r>
          </w:p>
        </w:tc>
        <w:tc>
          <w:tcPr>
            <w:tcW w:w="1759" w:type="dxa"/>
            <w:tcBorders>
              <w:bottom w:val="single" w:sz="12" w:space="0" w:color="000000"/>
            </w:tcBorders>
          </w:tcPr>
          <w:p>
            <w:pPr>
              <w:pStyle w:val="TableParagraph"/>
              <w:spacing w:before="85"/>
              <w:ind w:left="439"/>
              <w:jc w:val="left"/>
              <w:rPr>
                <w:b/>
                <w:sz w:val="18"/>
              </w:rPr>
            </w:pPr>
            <w:r>
              <w:rPr>
                <w:b/>
                <w:sz w:val="18"/>
              </w:rPr>
              <w:t>Parameter</w:t>
            </w:r>
          </w:p>
        </w:tc>
        <w:tc>
          <w:tcPr>
            <w:tcW w:w="2846" w:type="dxa"/>
            <w:gridSpan w:val="2"/>
            <w:tcBorders>
              <w:bottom w:val="single" w:sz="12" w:space="0" w:color="000000"/>
            </w:tcBorders>
          </w:tcPr>
          <w:p>
            <w:pPr>
              <w:pStyle w:val="TableParagraph"/>
              <w:spacing w:before="85"/>
              <w:ind w:left="952"/>
              <w:jc w:val="left"/>
              <w:rPr>
                <w:b/>
                <w:sz w:val="18"/>
              </w:rPr>
            </w:pPr>
            <w:r>
              <w:rPr>
                <w:b/>
                <w:sz w:val="18"/>
              </w:rPr>
              <w:t>Conditions</w:t>
            </w:r>
          </w:p>
        </w:tc>
        <w:tc>
          <w:tcPr>
            <w:tcW w:w="609" w:type="dxa"/>
            <w:tcBorders>
              <w:bottom w:val="single" w:sz="12" w:space="0" w:color="000000"/>
            </w:tcBorders>
          </w:tcPr>
          <w:p>
            <w:pPr>
              <w:pStyle w:val="TableParagraph"/>
              <w:spacing w:before="85"/>
              <w:ind w:left="107" w:right="99"/>
              <w:rPr>
                <w:b/>
                <w:sz w:val="18"/>
              </w:rPr>
            </w:pPr>
            <w:r>
              <w:rPr>
                <w:b/>
                <w:sz w:val="18"/>
              </w:rPr>
              <w:t>Min</w:t>
            </w:r>
          </w:p>
        </w:tc>
        <w:tc>
          <w:tcPr>
            <w:tcW w:w="609" w:type="dxa"/>
            <w:tcBorders>
              <w:bottom w:val="single" w:sz="12" w:space="0" w:color="000000"/>
            </w:tcBorders>
          </w:tcPr>
          <w:p>
            <w:pPr>
              <w:pStyle w:val="TableParagraph"/>
              <w:spacing w:before="85"/>
              <w:ind w:right="138"/>
              <w:jc w:val="right"/>
              <w:rPr>
                <w:b/>
                <w:sz w:val="18"/>
              </w:rPr>
            </w:pPr>
            <w:r>
              <w:rPr>
                <w:b/>
                <w:sz w:val="18"/>
              </w:rPr>
              <w:t>Typ</w:t>
            </w:r>
          </w:p>
        </w:tc>
        <w:tc>
          <w:tcPr>
            <w:tcW w:w="609" w:type="dxa"/>
            <w:tcBorders>
              <w:bottom w:val="single" w:sz="12" w:space="0" w:color="000000"/>
            </w:tcBorders>
          </w:tcPr>
          <w:p>
            <w:pPr>
              <w:pStyle w:val="TableParagraph"/>
              <w:spacing w:before="85"/>
              <w:ind w:right="117"/>
              <w:jc w:val="right"/>
              <w:rPr>
                <w:b/>
                <w:sz w:val="18"/>
              </w:rPr>
            </w:pPr>
            <w:r>
              <w:rPr>
                <w:b/>
                <w:sz w:val="18"/>
              </w:rPr>
              <w:t>Max</w:t>
            </w:r>
          </w:p>
        </w:tc>
        <w:tc>
          <w:tcPr>
            <w:tcW w:w="586" w:type="dxa"/>
            <w:tcBorders>
              <w:bottom w:val="single" w:sz="12" w:space="0" w:color="000000"/>
            </w:tcBorders>
          </w:tcPr>
          <w:p>
            <w:pPr>
              <w:pStyle w:val="TableParagraph"/>
              <w:spacing w:before="85"/>
              <w:ind w:left="90" w:right="75"/>
              <w:rPr>
                <w:b/>
                <w:sz w:val="18"/>
              </w:rPr>
            </w:pPr>
            <w:r>
              <w:rPr>
                <w:b/>
                <w:sz w:val="18"/>
              </w:rPr>
              <w:t>Unit</w:t>
            </w:r>
          </w:p>
        </w:tc>
      </w:tr>
      <w:tr>
        <w:trPr>
          <w:trHeight w:val="319" w:hRule="atLeast"/>
        </w:trPr>
        <w:tc>
          <w:tcPr>
            <w:tcW w:w="1031" w:type="dxa"/>
            <w:tcBorders>
              <w:top w:val="single" w:sz="12" w:space="0" w:color="000000"/>
            </w:tcBorders>
          </w:tcPr>
          <w:p>
            <w:pPr>
              <w:pStyle w:val="TableParagraph"/>
              <w:spacing w:before="30"/>
              <w:ind w:left="105" w:right="97"/>
              <w:rPr>
                <w:sz w:val="14"/>
              </w:rPr>
            </w:pPr>
            <w:r>
              <w:rPr>
                <w:position w:val="5"/>
                <w:sz w:val="18"/>
              </w:rPr>
              <w:t>f</w:t>
            </w:r>
            <w:r>
              <w:rPr>
                <w:sz w:val="14"/>
              </w:rPr>
              <w:t>HSI</w:t>
            </w:r>
          </w:p>
        </w:tc>
        <w:tc>
          <w:tcPr>
            <w:tcW w:w="1759" w:type="dxa"/>
            <w:tcBorders>
              <w:top w:val="single" w:sz="12" w:space="0" w:color="000000"/>
            </w:tcBorders>
          </w:tcPr>
          <w:p>
            <w:pPr>
              <w:pStyle w:val="TableParagraph"/>
              <w:spacing w:before="35"/>
              <w:ind w:left="59"/>
              <w:jc w:val="left"/>
              <w:rPr>
                <w:sz w:val="18"/>
              </w:rPr>
            </w:pPr>
            <w:r>
              <w:rPr>
                <w:sz w:val="18"/>
              </w:rPr>
              <w:t>Frequency</w:t>
            </w:r>
          </w:p>
        </w:tc>
        <w:tc>
          <w:tcPr>
            <w:tcW w:w="2846" w:type="dxa"/>
            <w:gridSpan w:val="2"/>
            <w:tcBorders>
              <w:top w:val="single" w:sz="12" w:space="0" w:color="000000"/>
            </w:tcBorders>
          </w:tcPr>
          <w:p>
            <w:pPr>
              <w:pStyle w:val="TableParagraph"/>
              <w:spacing w:before="35"/>
              <w:ind w:left="10"/>
              <w:rPr>
                <w:sz w:val="18"/>
              </w:rPr>
            </w:pPr>
            <w:r>
              <w:rPr>
                <w:sz w:val="18"/>
              </w:rPr>
              <w:t>-</w:t>
            </w:r>
          </w:p>
        </w:tc>
        <w:tc>
          <w:tcPr>
            <w:tcW w:w="609" w:type="dxa"/>
            <w:tcBorders>
              <w:top w:val="single" w:sz="12" w:space="0" w:color="000000"/>
            </w:tcBorders>
          </w:tcPr>
          <w:p>
            <w:pPr>
              <w:pStyle w:val="TableParagraph"/>
              <w:spacing w:before="35"/>
              <w:ind w:left="11"/>
              <w:rPr>
                <w:sz w:val="18"/>
              </w:rPr>
            </w:pPr>
            <w:r>
              <w:rPr>
                <w:sz w:val="18"/>
              </w:rPr>
              <w:t>-</w:t>
            </w:r>
          </w:p>
        </w:tc>
        <w:tc>
          <w:tcPr>
            <w:tcW w:w="609" w:type="dxa"/>
            <w:tcBorders>
              <w:top w:val="single" w:sz="12" w:space="0" w:color="000000"/>
            </w:tcBorders>
          </w:tcPr>
          <w:p>
            <w:pPr>
              <w:pStyle w:val="TableParagraph"/>
              <w:spacing w:before="35"/>
              <w:ind w:left="11"/>
              <w:rPr>
                <w:sz w:val="18"/>
              </w:rPr>
            </w:pPr>
            <w:r>
              <w:rPr>
                <w:sz w:val="18"/>
              </w:rPr>
              <w:t>8</w:t>
            </w:r>
          </w:p>
        </w:tc>
        <w:tc>
          <w:tcPr>
            <w:tcW w:w="609" w:type="dxa"/>
            <w:tcBorders>
              <w:top w:val="single" w:sz="12" w:space="0" w:color="000000"/>
            </w:tcBorders>
          </w:tcPr>
          <w:p>
            <w:pPr>
              <w:pStyle w:val="TableParagraph"/>
              <w:spacing w:before="35"/>
              <w:ind w:left="13"/>
              <w:rPr>
                <w:sz w:val="18"/>
              </w:rPr>
            </w:pPr>
            <w:r>
              <w:rPr>
                <w:sz w:val="18"/>
              </w:rPr>
              <w:t>-</w:t>
            </w:r>
          </w:p>
        </w:tc>
        <w:tc>
          <w:tcPr>
            <w:tcW w:w="586" w:type="dxa"/>
            <w:tcBorders>
              <w:top w:val="single" w:sz="12" w:space="0" w:color="000000"/>
            </w:tcBorders>
          </w:tcPr>
          <w:p>
            <w:pPr>
              <w:pStyle w:val="TableParagraph"/>
              <w:spacing w:before="35"/>
              <w:ind w:left="90" w:right="75"/>
              <w:rPr>
                <w:sz w:val="18"/>
              </w:rPr>
            </w:pPr>
            <w:r>
              <w:rPr>
                <w:sz w:val="18"/>
              </w:rPr>
              <w:t>MHz</w:t>
            </w:r>
          </w:p>
        </w:tc>
      </w:tr>
      <w:tr>
        <w:trPr>
          <w:trHeight w:val="329" w:hRule="atLeast"/>
        </w:trPr>
        <w:tc>
          <w:tcPr>
            <w:tcW w:w="1031" w:type="dxa"/>
          </w:tcPr>
          <w:p>
            <w:pPr>
              <w:pStyle w:val="TableParagraph"/>
              <w:spacing w:before="41"/>
              <w:ind w:left="106" w:right="97"/>
              <w:rPr>
                <w:sz w:val="14"/>
              </w:rPr>
            </w:pPr>
            <w:r>
              <w:rPr>
                <w:position w:val="5"/>
                <w:sz w:val="18"/>
              </w:rPr>
              <w:t>DuCy</w:t>
            </w:r>
            <w:r>
              <w:rPr>
                <w:sz w:val="14"/>
              </w:rPr>
              <w:t>(HSI)</w:t>
            </w:r>
          </w:p>
        </w:tc>
        <w:tc>
          <w:tcPr>
            <w:tcW w:w="1759" w:type="dxa"/>
          </w:tcPr>
          <w:p>
            <w:pPr>
              <w:pStyle w:val="TableParagraph"/>
              <w:spacing w:before="45"/>
              <w:ind w:left="59"/>
              <w:jc w:val="left"/>
              <w:rPr>
                <w:sz w:val="18"/>
              </w:rPr>
            </w:pPr>
            <w:r>
              <w:rPr>
                <w:sz w:val="18"/>
              </w:rPr>
              <w:t>Duty cycle</w:t>
            </w:r>
          </w:p>
        </w:tc>
        <w:tc>
          <w:tcPr>
            <w:tcW w:w="2846" w:type="dxa"/>
            <w:gridSpan w:val="2"/>
          </w:tcPr>
          <w:p>
            <w:pPr>
              <w:pStyle w:val="TableParagraph"/>
              <w:spacing w:before="45"/>
              <w:ind w:left="12"/>
              <w:rPr>
                <w:sz w:val="18"/>
              </w:rPr>
            </w:pPr>
            <w:r>
              <w:rPr>
                <w:sz w:val="18"/>
              </w:rPr>
              <w:t>-</w:t>
            </w:r>
          </w:p>
        </w:tc>
        <w:tc>
          <w:tcPr>
            <w:tcW w:w="609" w:type="dxa"/>
          </w:tcPr>
          <w:p>
            <w:pPr>
              <w:pStyle w:val="TableParagraph"/>
              <w:spacing w:before="45"/>
              <w:ind w:left="108" w:right="94"/>
              <w:rPr>
                <w:sz w:val="18"/>
              </w:rPr>
            </w:pPr>
            <w:r>
              <w:rPr>
                <w:sz w:val="18"/>
              </w:rPr>
              <w:t>45</w:t>
            </w:r>
          </w:p>
        </w:tc>
        <w:tc>
          <w:tcPr>
            <w:tcW w:w="609" w:type="dxa"/>
          </w:tcPr>
          <w:p>
            <w:pPr>
              <w:pStyle w:val="TableParagraph"/>
              <w:spacing w:before="45"/>
              <w:ind w:left="13"/>
              <w:rPr>
                <w:sz w:val="18"/>
              </w:rPr>
            </w:pPr>
            <w:r>
              <w:rPr>
                <w:sz w:val="18"/>
              </w:rPr>
              <w:t>-</w:t>
            </w:r>
          </w:p>
        </w:tc>
        <w:tc>
          <w:tcPr>
            <w:tcW w:w="609" w:type="dxa"/>
          </w:tcPr>
          <w:p>
            <w:pPr>
              <w:pStyle w:val="TableParagraph"/>
              <w:spacing w:before="45"/>
              <w:ind w:right="190"/>
              <w:jc w:val="right"/>
              <w:rPr>
                <w:sz w:val="18"/>
              </w:rPr>
            </w:pPr>
            <w:r>
              <w:rPr>
                <w:sz w:val="18"/>
              </w:rPr>
              <w:t>55</w:t>
            </w:r>
          </w:p>
        </w:tc>
        <w:tc>
          <w:tcPr>
            <w:tcW w:w="586"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5"/>
              <w:jc w:val="left"/>
              <w:rPr>
                <w:b/>
                <w:sz w:val="27"/>
              </w:rPr>
            </w:pPr>
          </w:p>
          <w:p>
            <w:pPr>
              <w:pStyle w:val="TableParagraph"/>
              <w:ind w:left="15"/>
              <w:rPr>
                <w:sz w:val="18"/>
              </w:rPr>
            </w:pPr>
            <w:r>
              <w:rPr>
                <w:sz w:val="18"/>
              </w:rPr>
              <w:t>%</w:t>
            </w:r>
          </w:p>
        </w:tc>
      </w:tr>
      <w:tr>
        <w:trPr>
          <w:trHeight w:val="550" w:hRule="atLeast"/>
        </w:trPr>
        <w:tc>
          <w:tcPr>
            <w:tcW w:w="1031" w:type="dxa"/>
            <w:vMerge w:val="restart"/>
          </w:tcPr>
          <w:p>
            <w:pPr>
              <w:pStyle w:val="TableParagraph"/>
              <w:jc w:val="left"/>
              <w:rPr>
                <w:b/>
                <w:sz w:val="24"/>
              </w:rPr>
            </w:pPr>
          </w:p>
          <w:p>
            <w:pPr>
              <w:pStyle w:val="TableParagraph"/>
              <w:jc w:val="left"/>
              <w:rPr>
                <w:b/>
                <w:sz w:val="24"/>
              </w:rPr>
            </w:pPr>
          </w:p>
          <w:p>
            <w:pPr>
              <w:pStyle w:val="TableParagraph"/>
              <w:spacing w:before="8"/>
              <w:jc w:val="left"/>
              <w:rPr>
                <w:b/>
                <w:sz w:val="24"/>
              </w:rPr>
            </w:pPr>
          </w:p>
          <w:p>
            <w:pPr>
              <w:pStyle w:val="TableParagraph"/>
              <w:ind w:left="205"/>
              <w:jc w:val="left"/>
              <w:rPr>
                <w:sz w:val="14"/>
              </w:rPr>
            </w:pPr>
            <w:r>
              <w:rPr>
                <w:sz w:val="18"/>
              </w:rPr>
              <w:t>ACC</w:t>
            </w:r>
            <w:r>
              <w:rPr>
                <w:position w:val="-4"/>
                <w:sz w:val="14"/>
              </w:rPr>
              <w:t>HSI</w:t>
            </w:r>
          </w:p>
        </w:tc>
        <w:tc>
          <w:tcPr>
            <w:tcW w:w="1759" w:type="dxa"/>
            <w:vMerge w:val="restart"/>
          </w:tcPr>
          <w:p>
            <w:pPr>
              <w:pStyle w:val="TableParagraph"/>
              <w:jc w:val="left"/>
              <w:rPr>
                <w:b/>
                <w:sz w:val="20"/>
              </w:rPr>
            </w:pPr>
          </w:p>
          <w:p>
            <w:pPr>
              <w:pStyle w:val="TableParagraph"/>
              <w:jc w:val="left"/>
              <w:rPr>
                <w:b/>
                <w:sz w:val="20"/>
              </w:rPr>
            </w:pPr>
          </w:p>
          <w:p>
            <w:pPr>
              <w:pStyle w:val="TableParagraph"/>
              <w:spacing w:before="1"/>
              <w:jc w:val="left"/>
              <w:rPr>
                <w:b/>
                <w:sz w:val="23"/>
              </w:rPr>
            </w:pPr>
          </w:p>
          <w:p>
            <w:pPr>
              <w:pStyle w:val="TableParagraph"/>
              <w:spacing w:line="256" w:lineRule="auto"/>
              <w:ind w:left="59" w:right="79"/>
              <w:jc w:val="left"/>
              <w:rPr>
                <w:sz w:val="18"/>
              </w:rPr>
            </w:pPr>
            <w:r>
              <w:rPr>
                <w:sz w:val="18"/>
              </w:rPr>
              <w:t>Accuracy of the HSI oscillator</w:t>
            </w:r>
          </w:p>
        </w:tc>
        <w:tc>
          <w:tcPr>
            <w:tcW w:w="2846" w:type="dxa"/>
            <w:gridSpan w:val="2"/>
          </w:tcPr>
          <w:p>
            <w:pPr>
              <w:pStyle w:val="TableParagraph"/>
              <w:spacing w:line="220" w:lineRule="auto" w:before="60"/>
              <w:ind w:left="59"/>
              <w:jc w:val="left"/>
              <w:rPr>
                <w:sz w:val="14"/>
              </w:rPr>
            </w:pPr>
            <w:r>
              <w:rPr>
                <w:sz w:val="18"/>
              </w:rPr>
              <w:t>User-trimmed with the RCC_CR register</w:t>
            </w:r>
            <w:r>
              <w:rPr>
                <w:position w:val="7"/>
                <w:sz w:val="14"/>
              </w:rPr>
              <w:t>(2)</w:t>
            </w:r>
          </w:p>
        </w:tc>
        <w:tc>
          <w:tcPr>
            <w:tcW w:w="609" w:type="dxa"/>
          </w:tcPr>
          <w:p>
            <w:pPr>
              <w:pStyle w:val="TableParagraph"/>
              <w:spacing w:before="156"/>
              <w:ind w:left="10"/>
              <w:rPr>
                <w:sz w:val="18"/>
              </w:rPr>
            </w:pPr>
            <w:r>
              <w:rPr>
                <w:sz w:val="18"/>
              </w:rPr>
              <w:t>-</w:t>
            </w:r>
          </w:p>
        </w:tc>
        <w:tc>
          <w:tcPr>
            <w:tcW w:w="609" w:type="dxa"/>
          </w:tcPr>
          <w:p>
            <w:pPr>
              <w:pStyle w:val="TableParagraph"/>
              <w:spacing w:before="156"/>
              <w:ind w:left="12"/>
              <w:rPr>
                <w:sz w:val="18"/>
              </w:rPr>
            </w:pPr>
            <w:r>
              <w:rPr>
                <w:sz w:val="18"/>
              </w:rPr>
              <w:t>-</w:t>
            </w:r>
          </w:p>
        </w:tc>
        <w:tc>
          <w:tcPr>
            <w:tcW w:w="609" w:type="dxa"/>
          </w:tcPr>
          <w:p>
            <w:pPr>
              <w:pStyle w:val="TableParagraph"/>
              <w:spacing w:before="121"/>
              <w:ind w:right="154"/>
              <w:jc w:val="right"/>
              <w:rPr>
                <w:sz w:val="14"/>
              </w:rPr>
            </w:pPr>
            <w:r>
              <w:rPr>
                <w:position w:val="-6"/>
                <w:sz w:val="18"/>
              </w:rPr>
              <w:t>1</w:t>
            </w:r>
            <w:r>
              <w:rPr>
                <w:sz w:val="14"/>
              </w:rPr>
              <w:t>(3)</w:t>
            </w:r>
          </w:p>
        </w:tc>
        <w:tc>
          <w:tcPr>
            <w:tcW w:w="586" w:type="dxa"/>
            <w:vMerge/>
            <w:tcBorders>
              <w:top w:val="nil"/>
            </w:tcBorders>
          </w:tcPr>
          <w:p>
            <w:pPr>
              <w:rPr>
                <w:sz w:val="2"/>
                <w:szCs w:val="2"/>
              </w:rPr>
            </w:pPr>
          </w:p>
        </w:tc>
      </w:tr>
      <w:tr>
        <w:trPr>
          <w:trHeight w:val="329" w:hRule="atLeast"/>
        </w:trPr>
        <w:tc>
          <w:tcPr>
            <w:tcW w:w="1031" w:type="dxa"/>
            <w:vMerge/>
            <w:tcBorders>
              <w:top w:val="nil"/>
            </w:tcBorders>
          </w:tcPr>
          <w:p>
            <w:pPr>
              <w:rPr>
                <w:sz w:val="2"/>
                <w:szCs w:val="2"/>
              </w:rPr>
            </w:pPr>
          </w:p>
        </w:tc>
        <w:tc>
          <w:tcPr>
            <w:tcW w:w="1759" w:type="dxa"/>
            <w:vMerge/>
            <w:tcBorders>
              <w:top w:val="nil"/>
            </w:tcBorders>
          </w:tcPr>
          <w:p>
            <w:pPr>
              <w:rPr>
                <w:sz w:val="2"/>
                <w:szCs w:val="2"/>
              </w:rPr>
            </w:pPr>
          </w:p>
        </w:tc>
        <w:tc>
          <w:tcPr>
            <w:tcW w:w="1153" w:type="dxa"/>
            <w:vMerge w:val="restart"/>
          </w:tcPr>
          <w:p>
            <w:pPr>
              <w:pStyle w:val="TableParagraph"/>
              <w:jc w:val="left"/>
              <w:rPr>
                <w:b/>
                <w:sz w:val="16"/>
              </w:rPr>
            </w:pPr>
          </w:p>
          <w:p>
            <w:pPr>
              <w:pStyle w:val="TableParagraph"/>
              <w:spacing w:before="6"/>
              <w:jc w:val="left"/>
              <w:rPr>
                <w:b/>
                <w:sz w:val="13"/>
              </w:rPr>
            </w:pPr>
          </w:p>
          <w:p>
            <w:pPr>
              <w:pStyle w:val="TableParagraph"/>
              <w:spacing w:line="235" w:lineRule="auto"/>
              <w:ind w:left="59" w:right="283"/>
              <w:jc w:val="left"/>
              <w:rPr>
                <w:sz w:val="14"/>
              </w:rPr>
            </w:pPr>
            <w:r>
              <w:rPr>
                <w:sz w:val="18"/>
              </w:rPr>
              <w:t>Factory- calibrated </w:t>
            </w:r>
            <w:r>
              <w:rPr>
                <w:sz w:val="14"/>
              </w:rPr>
              <w:t>(4)(5)</w:t>
            </w:r>
          </w:p>
        </w:tc>
        <w:tc>
          <w:tcPr>
            <w:tcW w:w="1693" w:type="dxa"/>
          </w:tcPr>
          <w:p>
            <w:pPr>
              <w:pStyle w:val="TableParagraph"/>
              <w:spacing w:before="45"/>
              <w:ind w:left="60"/>
              <w:jc w:val="left"/>
              <w:rPr>
                <w:sz w:val="18"/>
              </w:rPr>
            </w:pPr>
            <w:r>
              <w:rPr>
                <w:sz w:val="18"/>
              </w:rPr>
              <w:t>T</w:t>
            </w:r>
            <w:r>
              <w:rPr>
                <w:position w:val="-4"/>
                <w:sz w:val="14"/>
              </w:rPr>
              <w:t>A </w:t>
            </w:r>
            <w:r>
              <w:rPr>
                <w:sz w:val="18"/>
              </w:rPr>
              <w:t>= –40 to 105 °C</w:t>
            </w:r>
          </w:p>
        </w:tc>
        <w:tc>
          <w:tcPr>
            <w:tcW w:w="609" w:type="dxa"/>
          </w:tcPr>
          <w:p>
            <w:pPr>
              <w:pStyle w:val="TableParagraph"/>
              <w:spacing w:before="45"/>
              <w:ind w:left="108" w:right="96"/>
              <w:rPr>
                <w:sz w:val="18"/>
              </w:rPr>
            </w:pPr>
            <w:r>
              <w:rPr>
                <w:sz w:val="18"/>
              </w:rPr>
              <w:t>–2</w:t>
            </w:r>
          </w:p>
        </w:tc>
        <w:tc>
          <w:tcPr>
            <w:tcW w:w="609" w:type="dxa"/>
          </w:tcPr>
          <w:p>
            <w:pPr>
              <w:pStyle w:val="TableParagraph"/>
              <w:spacing w:before="45"/>
              <w:ind w:left="12"/>
              <w:rPr>
                <w:sz w:val="18"/>
              </w:rPr>
            </w:pPr>
            <w:r>
              <w:rPr>
                <w:sz w:val="18"/>
              </w:rPr>
              <w:t>-</w:t>
            </w:r>
          </w:p>
        </w:tc>
        <w:tc>
          <w:tcPr>
            <w:tcW w:w="609" w:type="dxa"/>
          </w:tcPr>
          <w:p>
            <w:pPr>
              <w:pStyle w:val="TableParagraph"/>
              <w:spacing w:before="45"/>
              <w:ind w:right="165"/>
              <w:jc w:val="right"/>
              <w:rPr>
                <w:sz w:val="18"/>
              </w:rPr>
            </w:pPr>
            <w:r>
              <w:rPr>
                <w:sz w:val="18"/>
              </w:rPr>
              <w:t>2.5</w:t>
            </w:r>
          </w:p>
        </w:tc>
        <w:tc>
          <w:tcPr>
            <w:tcW w:w="586" w:type="dxa"/>
            <w:vMerge/>
            <w:tcBorders>
              <w:top w:val="nil"/>
            </w:tcBorders>
          </w:tcPr>
          <w:p>
            <w:pPr>
              <w:rPr>
                <w:sz w:val="2"/>
                <w:szCs w:val="2"/>
              </w:rPr>
            </w:pPr>
          </w:p>
        </w:tc>
      </w:tr>
      <w:tr>
        <w:trPr>
          <w:trHeight w:val="330" w:hRule="atLeast"/>
        </w:trPr>
        <w:tc>
          <w:tcPr>
            <w:tcW w:w="1031" w:type="dxa"/>
            <w:vMerge/>
            <w:tcBorders>
              <w:top w:val="nil"/>
            </w:tcBorders>
          </w:tcPr>
          <w:p>
            <w:pPr>
              <w:rPr>
                <w:sz w:val="2"/>
                <w:szCs w:val="2"/>
              </w:rPr>
            </w:pPr>
          </w:p>
        </w:tc>
        <w:tc>
          <w:tcPr>
            <w:tcW w:w="1759" w:type="dxa"/>
            <w:vMerge/>
            <w:tcBorders>
              <w:top w:val="nil"/>
            </w:tcBorders>
          </w:tcPr>
          <w:p>
            <w:pPr>
              <w:rPr>
                <w:sz w:val="2"/>
                <w:szCs w:val="2"/>
              </w:rPr>
            </w:pPr>
          </w:p>
        </w:tc>
        <w:tc>
          <w:tcPr>
            <w:tcW w:w="1153" w:type="dxa"/>
            <w:vMerge/>
            <w:tcBorders>
              <w:top w:val="nil"/>
            </w:tcBorders>
          </w:tcPr>
          <w:p>
            <w:pPr>
              <w:rPr>
                <w:sz w:val="2"/>
                <w:szCs w:val="2"/>
              </w:rPr>
            </w:pPr>
          </w:p>
        </w:tc>
        <w:tc>
          <w:tcPr>
            <w:tcW w:w="1693" w:type="dxa"/>
          </w:tcPr>
          <w:p>
            <w:pPr>
              <w:pStyle w:val="TableParagraph"/>
              <w:spacing w:before="47"/>
              <w:ind w:left="59"/>
              <w:jc w:val="left"/>
              <w:rPr>
                <w:sz w:val="18"/>
              </w:rPr>
            </w:pPr>
            <w:r>
              <w:rPr>
                <w:sz w:val="18"/>
              </w:rPr>
              <w:t>T</w:t>
            </w:r>
            <w:r>
              <w:rPr>
                <w:position w:val="-3"/>
                <w:sz w:val="14"/>
              </w:rPr>
              <w:t>A </w:t>
            </w:r>
            <w:r>
              <w:rPr>
                <w:sz w:val="18"/>
              </w:rPr>
              <w:t>= –10 to 85 °C</w:t>
            </w:r>
          </w:p>
        </w:tc>
        <w:tc>
          <w:tcPr>
            <w:tcW w:w="609" w:type="dxa"/>
          </w:tcPr>
          <w:p>
            <w:pPr>
              <w:pStyle w:val="TableParagraph"/>
              <w:spacing w:before="47"/>
              <w:ind w:left="108" w:right="99"/>
              <w:rPr>
                <w:sz w:val="18"/>
              </w:rPr>
            </w:pPr>
            <w:r>
              <w:rPr>
                <w:sz w:val="18"/>
              </w:rPr>
              <w:t>–1.5</w:t>
            </w:r>
          </w:p>
        </w:tc>
        <w:tc>
          <w:tcPr>
            <w:tcW w:w="609" w:type="dxa"/>
          </w:tcPr>
          <w:p>
            <w:pPr>
              <w:pStyle w:val="TableParagraph"/>
              <w:spacing w:before="47"/>
              <w:ind w:left="12"/>
              <w:rPr>
                <w:sz w:val="18"/>
              </w:rPr>
            </w:pPr>
            <w:r>
              <w:rPr>
                <w:sz w:val="18"/>
              </w:rPr>
              <w:t>-</w:t>
            </w:r>
          </w:p>
        </w:tc>
        <w:tc>
          <w:tcPr>
            <w:tcW w:w="609" w:type="dxa"/>
          </w:tcPr>
          <w:p>
            <w:pPr>
              <w:pStyle w:val="TableParagraph"/>
              <w:spacing w:before="47"/>
              <w:ind w:right="165"/>
              <w:jc w:val="right"/>
              <w:rPr>
                <w:sz w:val="18"/>
              </w:rPr>
            </w:pPr>
            <w:r>
              <w:rPr>
                <w:sz w:val="18"/>
              </w:rPr>
              <w:t>2.2</w:t>
            </w:r>
          </w:p>
        </w:tc>
        <w:tc>
          <w:tcPr>
            <w:tcW w:w="586" w:type="dxa"/>
            <w:vMerge/>
            <w:tcBorders>
              <w:top w:val="nil"/>
            </w:tcBorders>
          </w:tcPr>
          <w:p>
            <w:pPr>
              <w:rPr>
                <w:sz w:val="2"/>
                <w:szCs w:val="2"/>
              </w:rPr>
            </w:pPr>
          </w:p>
        </w:tc>
      </w:tr>
      <w:tr>
        <w:trPr>
          <w:trHeight w:val="329" w:hRule="atLeast"/>
        </w:trPr>
        <w:tc>
          <w:tcPr>
            <w:tcW w:w="1031" w:type="dxa"/>
            <w:vMerge/>
            <w:tcBorders>
              <w:top w:val="nil"/>
            </w:tcBorders>
          </w:tcPr>
          <w:p>
            <w:pPr>
              <w:rPr>
                <w:sz w:val="2"/>
                <w:szCs w:val="2"/>
              </w:rPr>
            </w:pPr>
          </w:p>
        </w:tc>
        <w:tc>
          <w:tcPr>
            <w:tcW w:w="1759" w:type="dxa"/>
            <w:vMerge/>
            <w:tcBorders>
              <w:top w:val="nil"/>
            </w:tcBorders>
          </w:tcPr>
          <w:p>
            <w:pPr>
              <w:rPr>
                <w:sz w:val="2"/>
                <w:szCs w:val="2"/>
              </w:rPr>
            </w:pPr>
          </w:p>
        </w:tc>
        <w:tc>
          <w:tcPr>
            <w:tcW w:w="1153" w:type="dxa"/>
            <w:vMerge/>
            <w:tcBorders>
              <w:top w:val="nil"/>
            </w:tcBorders>
          </w:tcPr>
          <w:p>
            <w:pPr>
              <w:rPr>
                <w:sz w:val="2"/>
                <w:szCs w:val="2"/>
              </w:rPr>
            </w:pPr>
          </w:p>
        </w:tc>
        <w:tc>
          <w:tcPr>
            <w:tcW w:w="1693" w:type="dxa"/>
          </w:tcPr>
          <w:p>
            <w:pPr>
              <w:pStyle w:val="TableParagraph"/>
              <w:spacing w:before="45"/>
              <w:ind w:left="59"/>
              <w:jc w:val="left"/>
              <w:rPr>
                <w:sz w:val="18"/>
              </w:rPr>
            </w:pPr>
            <w:r>
              <w:rPr>
                <w:sz w:val="18"/>
              </w:rPr>
              <w:t>T</w:t>
            </w:r>
            <w:r>
              <w:rPr>
                <w:position w:val="-4"/>
                <w:sz w:val="14"/>
              </w:rPr>
              <w:t>A </w:t>
            </w:r>
            <w:r>
              <w:rPr>
                <w:sz w:val="18"/>
              </w:rPr>
              <w:t>= 0 to 70 °C</w:t>
            </w:r>
          </w:p>
        </w:tc>
        <w:tc>
          <w:tcPr>
            <w:tcW w:w="609" w:type="dxa"/>
          </w:tcPr>
          <w:p>
            <w:pPr>
              <w:pStyle w:val="TableParagraph"/>
              <w:spacing w:before="45"/>
              <w:ind w:left="108" w:right="98"/>
              <w:rPr>
                <w:sz w:val="18"/>
              </w:rPr>
            </w:pPr>
            <w:r>
              <w:rPr>
                <w:sz w:val="18"/>
              </w:rPr>
              <w:t>–1.3</w:t>
            </w:r>
          </w:p>
        </w:tc>
        <w:tc>
          <w:tcPr>
            <w:tcW w:w="609" w:type="dxa"/>
          </w:tcPr>
          <w:p>
            <w:pPr>
              <w:pStyle w:val="TableParagraph"/>
              <w:spacing w:before="45"/>
              <w:ind w:left="13"/>
              <w:rPr>
                <w:sz w:val="18"/>
              </w:rPr>
            </w:pPr>
            <w:r>
              <w:rPr>
                <w:sz w:val="18"/>
              </w:rPr>
              <w:t>-</w:t>
            </w:r>
          </w:p>
        </w:tc>
        <w:tc>
          <w:tcPr>
            <w:tcW w:w="609" w:type="dxa"/>
          </w:tcPr>
          <w:p>
            <w:pPr>
              <w:pStyle w:val="TableParagraph"/>
              <w:spacing w:before="45"/>
              <w:ind w:left="14"/>
              <w:rPr>
                <w:sz w:val="18"/>
              </w:rPr>
            </w:pPr>
            <w:r>
              <w:rPr>
                <w:sz w:val="18"/>
              </w:rPr>
              <w:t>2</w:t>
            </w:r>
          </w:p>
        </w:tc>
        <w:tc>
          <w:tcPr>
            <w:tcW w:w="586" w:type="dxa"/>
            <w:vMerge/>
            <w:tcBorders>
              <w:top w:val="nil"/>
            </w:tcBorders>
          </w:tcPr>
          <w:p>
            <w:pPr>
              <w:rPr>
                <w:sz w:val="2"/>
                <w:szCs w:val="2"/>
              </w:rPr>
            </w:pPr>
          </w:p>
        </w:tc>
      </w:tr>
      <w:tr>
        <w:trPr>
          <w:trHeight w:val="329" w:hRule="atLeast"/>
        </w:trPr>
        <w:tc>
          <w:tcPr>
            <w:tcW w:w="1031" w:type="dxa"/>
            <w:vMerge/>
            <w:tcBorders>
              <w:top w:val="nil"/>
            </w:tcBorders>
          </w:tcPr>
          <w:p>
            <w:pPr>
              <w:rPr>
                <w:sz w:val="2"/>
                <w:szCs w:val="2"/>
              </w:rPr>
            </w:pPr>
          </w:p>
        </w:tc>
        <w:tc>
          <w:tcPr>
            <w:tcW w:w="1759" w:type="dxa"/>
            <w:vMerge/>
            <w:tcBorders>
              <w:top w:val="nil"/>
            </w:tcBorders>
          </w:tcPr>
          <w:p>
            <w:pPr>
              <w:rPr>
                <w:sz w:val="2"/>
                <w:szCs w:val="2"/>
              </w:rPr>
            </w:pPr>
          </w:p>
        </w:tc>
        <w:tc>
          <w:tcPr>
            <w:tcW w:w="1153" w:type="dxa"/>
            <w:vMerge/>
            <w:tcBorders>
              <w:top w:val="nil"/>
            </w:tcBorders>
          </w:tcPr>
          <w:p>
            <w:pPr>
              <w:rPr>
                <w:sz w:val="2"/>
                <w:szCs w:val="2"/>
              </w:rPr>
            </w:pPr>
          </w:p>
        </w:tc>
        <w:tc>
          <w:tcPr>
            <w:tcW w:w="1693" w:type="dxa"/>
          </w:tcPr>
          <w:p>
            <w:pPr>
              <w:pStyle w:val="TableParagraph"/>
              <w:spacing w:before="45"/>
              <w:ind w:left="59"/>
              <w:jc w:val="left"/>
              <w:rPr>
                <w:sz w:val="18"/>
              </w:rPr>
            </w:pPr>
            <w:r>
              <w:rPr>
                <w:sz w:val="18"/>
              </w:rPr>
              <w:t>T</w:t>
            </w:r>
            <w:r>
              <w:rPr>
                <w:position w:val="-4"/>
                <w:sz w:val="14"/>
              </w:rPr>
              <w:t>A </w:t>
            </w:r>
            <w:r>
              <w:rPr>
                <w:sz w:val="18"/>
              </w:rPr>
              <w:t>= 25 °C</w:t>
            </w:r>
          </w:p>
        </w:tc>
        <w:tc>
          <w:tcPr>
            <w:tcW w:w="609" w:type="dxa"/>
          </w:tcPr>
          <w:p>
            <w:pPr>
              <w:pStyle w:val="TableParagraph"/>
              <w:spacing w:before="45"/>
              <w:ind w:left="108" w:right="99"/>
              <w:rPr>
                <w:sz w:val="18"/>
              </w:rPr>
            </w:pPr>
            <w:r>
              <w:rPr>
                <w:sz w:val="18"/>
              </w:rPr>
              <w:t>–1.1</w:t>
            </w:r>
          </w:p>
        </w:tc>
        <w:tc>
          <w:tcPr>
            <w:tcW w:w="609" w:type="dxa"/>
          </w:tcPr>
          <w:p>
            <w:pPr>
              <w:pStyle w:val="TableParagraph"/>
              <w:spacing w:before="45"/>
              <w:ind w:left="12"/>
              <w:rPr>
                <w:sz w:val="18"/>
              </w:rPr>
            </w:pPr>
            <w:r>
              <w:rPr>
                <w:sz w:val="18"/>
              </w:rPr>
              <w:t>-</w:t>
            </w:r>
          </w:p>
        </w:tc>
        <w:tc>
          <w:tcPr>
            <w:tcW w:w="609" w:type="dxa"/>
          </w:tcPr>
          <w:p>
            <w:pPr>
              <w:pStyle w:val="TableParagraph"/>
              <w:spacing w:before="45"/>
              <w:ind w:right="165"/>
              <w:jc w:val="right"/>
              <w:rPr>
                <w:sz w:val="18"/>
              </w:rPr>
            </w:pPr>
            <w:r>
              <w:rPr>
                <w:sz w:val="18"/>
              </w:rPr>
              <w:t>1.8</w:t>
            </w:r>
          </w:p>
        </w:tc>
        <w:tc>
          <w:tcPr>
            <w:tcW w:w="586" w:type="dxa"/>
            <w:vMerge/>
            <w:tcBorders>
              <w:top w:val="nil"/>
            </w:tcBorders>
          </w:tcPr>
          <w:p>
            <w:pPr>
              <w:rPr>
                <w:sz w:val="2"/>
                <w:szCs w:val="2"/>
              </w:rPr>
            </w:pPr>
          </w:p>
        </w:tc>
      </w:tr>
      <w:tr>
        <w:trPr>
          <w:trHeight w:val="550" w:hRule="atLeast"/>
        </w:trPr>
        <w:tc>
          <w:tcPr>
            <w:tcW w:w="1031" w:type="dxa"/>
          </w:tcPr>
          <w:p>
            <w:pPr>
              <w:pStyle w:val="TableParagraph"/>
              <w:spacing w:before="119"/>
              <w:ind w:left="105" w:right="97"/>
              <w:rPr>
                <w:sz w:val="14"/>
              </w:rPr>
            </w:pPr>
            <w:r>
              <w:rPr>
                <w:w w:val="105"/>
                <w:position w:val="5"/>
                <w:sz w:val="18"/>
              </w:rPr>
              <w:t>t</w:t>
            </w:r>
            <w:r>
              <w:rPr>
                <w:w w:val="105"/>
                <w:sz w:val="14"/>
              </w:rPr>
              <w:t>su(HSI)</w:t>
            </w:r>
            <w:r>
              <w:rPr>
                <w:w w:val="105"/>
                <w:position w:val="12"/>
                <w:sz w:val="14"/>
              </w:rPr>
              <w:t>(4)</w:t>
            </w:r>
          </w:p>
        </w:tc>
        <w:tc>
          <w:tcPr>
            <w:tcW w:w="1759" w:type="dxa"/>
          </w:tcPr>
          <w:p>
            <w:pPr>
              <w:pStyle w:val="TableParagraph"/>
              <w:spacing w:line="254" w:lineRule="auto" w:before="47"/>
              <w:ind w:left="59" w:right="609"/>
              <w:jc w:val="left"/>
              <w:rPr>
                <w:sz w:val="18"/>
              </w:rPr>
            </w:pPr>
            <w:r>
              <w:rPr>
                <w:sz w:val="18"/>
              </w:rPr>
              <w:t>HSI oscillator startup time</w:t>
            </w:r>
          </w:p>
        </w:tc>
        <w:tc>
          <w:tcPr>
            <w:tcW w:w="2846" w:type="dxa"/>
            <w:gridSpan w:val="2"/>
          </w:tcPr>
          <w:p>
            <w:pPr>
              <w:pStyle w:val="TableParagraph"/>
              <w:spacing w:before="156"/>
              <w:ind w:left="9"/>
              <w:rPr>
                <w:sz w:val="18"/>
              </w:rPr>
            </w:pPr>
            <w:r>
              <w:rPr>
                <w:sz w:val="18"/>
              </w:rPr>
              <w:t>-</w:t>
            </w:r>
          </w:p>
        </w:tc>
        <w:tc>
          <w:tcPr>
            <w:tcW w:w="609" w:type="dxa"/>
          </w:tcPr>
          <w:p>
            <w:pPr>
              <w:pStyle w:val="TableParagraph"/>
              <w:spacing w:before="156"/>
              <w:ind w:left="12"/>
              <w:rPr>
                <w:sz w:val="18"/>
              </w:rPr>
            </w:pPr>
            <w:r>
              <w:rPr>
                <w:sz w:val="18"/>
              </w:rPr>
              <w:t>1</w:t>
            </w:r>
          </w:p>
        </w:tc>
        <w:tc>
          <w:tcPr>
            <w:tcW w:w="609" w:type="dxa"/>
          </w:tcPr>
          <w:p>
            <w:pPr>
              <w:pStyle w:val="TableParagraph"/>
              <w:spacing w:before="156"/>
              <w:ind w:left="12"/>
              <w:rPr>
                <w:sz w:val="18"/>
              </w:rPr>
            </w:pPr>
            <w:r>
              <w:rPr>
                <w:sz w:val="18"/>
              </w:rPr>
              <w:t>-</w:t>
            </w:r>
          </w:p>
        </w:tc>
        <w:tc>
          <w:tcPr>
            <w:tcW w:w="609" w:type="dxa"/>
          </w:tcPr>
          <w:p>
            <w:pPr>
              <w:pStyle w:val="TableParagraph"/>
              <w:spacing w:before="156"/>
              <w:ind w:left="12"/>
              <w:rPr>
                <w:sz w:val="18"/>
              </w:rPr>
            </w:pPr>
            <w:r>
              <w:rPr>
                <w:sz w:val="18"/>
              </w:rPr>
              <w:t>2</w:t>
            </w:r>
          </w:p>
        </w:tc>
        <w:tc>
          <w:tcPr>
            <w:tcW w:w="586" w:type="dxa"/>
          </w:tcPr>
          <w:p>
            <w:pPr>
              <w:pStyle w:val="TableParagraph"/>
              <w:spacing w:before="156"/>
              <w:ind w:left="90" w:right="75"/>
              <w:rPr>
                <w:sz w:val="18"/>
              </w:rPr>
            </w:pPr>
            <w:r>
              <w:rPr>
                <w:sz w:val="18"/>
              </w:rPr>
              <w:t>µs</w:t>
            </w:r>
          </w:p>
        </w:tc>
      </w:tr>
      <w:tr>
        <w:trPr>
          <w:trHeight w:val="550" w:hRule="atLeast"/>
        </w:trPr>
        <w:tc>
          <w:tcPr>
            <w:tcW w:w="1031" w:type="dxa"/>
          </w:tcPr>
          <w:p>
            <w:pPr>
              <w:pStyle w:val="TableParagraph"/>
              <w:spacing w:line="200" w:lineRule="exact" w:before="119"/>
              <w:ind w:left="130"/>
              <w:jc w:val="left"/>
              <w:rPr>
                <w:sz w:val="14"/>
              </w:rPr>
            </w:pPr>
            <w:r>
              <w:rPr>
                <w:w w:val="105"/>
                <w:position w:val="5"/>
                <w:sz w:val="18"/>
              </w:rPr>
              <w:t>I</w:t>
            </w:r>
            <w:r>
              <w:rPr>
                <w:w w:val="105"/>
                <w:sz w:val="14"/>
              </w:rPr>
              <w:t>DD(HSI </w:t>
            </w:r>
            <w:r>
              <w:rPr>
                <w:w w:val="105"/>
                <w:position w:val="12"/>
                <w:sz w:val="14"/>
              </w:rPr>
              <w:t>(4)</w:t>
            </w:r>
          </w:p>
          <w:p>
            <w:pPr>
              <w:pStyle w:val="TableParagraph"/>
              <w:spacing w:line="80" w:lineRule="exact"/>
              <w:ind w:left="676"/>
              <w:jc w:val="left"/>
              <w:rPr>
                <w:sz w:val="14"/>
              </w:rPr>
            </w:pPr>
            <w:r>
              <w:rPr>
                <w:w w:val="102"/>
                <w:sz w:val="14"/>
              </w:rPr>
              <w:t>)</w:t>
            </w:r>
          </w:p>
        </w:tc>
        <w:tc>
          <w:tcPr>
            <w:tcW w:w="1759" w:type="dxa"/>
          </w:tcPr>
          <w:p>
            <w:pPr>
              <w:pStyle w:val="TableParagraph"/>
              <w:spacing w:line="254" w:lineRule="auto" w:before="47"/>
              <w:ind w:left="59"/>
              <w:jc w:val="left"/>
              <w:rPr>
                <w:sz w:val="18"/>
              </w:rPr>
            </w:pPr>
            <w:r>
              <w:rPr>
                <w:sz w:val="18"/>
              </w:rPr>
              <w:t>HSI oscillator power consumption</w:t>
            </w:r>
          </w:p>
        </w:tc>
        <w:tc>
          <w:tcPr>
            <w:tcW w:w="2846" w:type="dxa"/>
            <w:gridSpan w:val="2"/>
          </w:tcPr>
          <w:p>
            <w:pPr>
              <w:pStyle w:val="TableParagraph"/>
              <w:spacing w:before="156"/>
              <w:ind w:left="9"/>
              <w:rPr>
                <w:sz w:val="18"/>
              </w:rPr>
            </w:pPr>
            <w:r>
              <w:rPr>
                <w:sz w:val="18"/>
              </w:rPr>
              <w:t>-</w:t>
            </w:r>
          </w:p>
        </w:tc>
        <w:tc>
          <w:tcPr>
            <w:tcW w:w="609" w:type="dxa"/>
          </w:tcPr>
          <w:p>
            <w:pPr>
              <w:pStyle w:val="TableParagraph"/>
              <w:spacing w:before="156"/>
              <w:ind w:left="10"/>
              <w:rPr>
                <w:sz w:val="18"/>
              </w:rPr>
            </w:pPr>
            <w:r>
              <w:rPr>
                <w:sz w:val="18"/>
              </w:rPr>
              <w:t>-</w:t>
            </w:r>
          </w:p>
        </w:tc>
        <w:tc>
          <w:tcPr>
            <w:tcW w:w="609" w:type="dxa"/>
          </w:tcPr>
          <w:p>
            <w:pPr>
              <w:pStyle w:val="TableParagraph"/>
              <w:spacing w:before="156"/>
              <w:ind w:right="190"/>
              <w:jc w:val="right"/>
              <w:rPr>
                <w:sz w:val="18"/>
              </w:rPr>
            </w:pPr>
            <w:r>
              <w:rPr>
                <w:sz w:val="18"/>
              </w:rPr>
              <w:t>80</w:t>
            </w:r>
          </w:p>
        </w:tc>
        <w:tc>
          <w:tcPr>
            <w:tcW w:w="609" w:type="dxa"/>
          </w:tcPr>
          <w:p>
            <w:pPr>
              <w:pStyle w:val="TableParagraph"/>
              <w:spacing w:before="156"/>
              <w:ind w:right="142"/>
              <w:jc w:val="right"/>
              <w:rPr>
                <w:sz w:val="18"/>
              </w:rPr>
            </w:pPr>
            <w:r>
              <w:rPr>
                <w:sz w:val="18"/>
              </w:rPr>
              <w:t>100</w:t>
            </w:r>
          </w:p>
        </w:tc>
        <w:tc>
          <w:tcPr>
            <w:tcW w:w="586" w:type="dxa"/>
          </w:tcPr>
          <w:p>
            <w:pPr>
              <w:pStyle w:val="TableParagraph"/>
              <w:spacing w:before="156"/>
              <w:ind w:left="87" w:right="75"/>
              <w:rPr>
                <w:sz w:val="18"/>
              </w:rPr>
            </w:pPr>
            <w:r>
              <w:rPr>
                <w:sz w:val="18"/>
              </w:rPr>
              <w:t>µA</w:t>
            </w:r>
          </w:p>
        </w:tc>
      </w:tr>
    </w:tbl>
    <w:p>
      <w:pPr>
        <w:pStyle w:val="ListParagraph"/>
        <w:numPr>
          <w:ilvl w:val="3"/>
          <w:numId w:val="14"/>
        </w:numPr>
        <w:tabs>
          <w:tab w:pos="1583" w:val="left" w:leader="none"/>
        </w:tabs>
        <w:spacing w:line="240" w:lineRule="auto" w:before="64" w:after="0"/>
        <w:ind w:left="1582" w:right="0" w:hanging="284"/>
        <w:jc w:val="left"/>
        <w:rPr>
          <w:sz w:val="16"/>
        </w:rPr>
      </w:pPr>
      <w:r>
        <w:rPr>
          <w:sz w:val="16"/>
        </w:rPr>
        <w:t>V</w:t>
      </w:r>
      <w:r>
        <w:rPr>
          <w:position w:val="-3"/>
          <w:sz w:val="12"/>
        </w:rPr>
        <w:t>DD </w:t>
      </w:r>
      <w:r>
        <w:rPr>
          <w:sz w:val="16"/>
        </w:rPr>
        <w:t>= 3.3 </w:t>
      </w:r>
      <w:r>
        <w:rPr>
          <w:spacing w:val="-8"/>
          <w:sz w:val="16"/>
        </w:rPr>
        <w:t>V, </w:t>
      </w:r>
      <w:r>
        <w:rPr>
          <w:spacing w:val="-5"/>
          <w:sz w:val="16"/>
        </w:rPr>
        <w:t>T</w:t>
      </w:r>
      <w:r>
        <w:rPr>
          <w:spacing w:val="-5"/>
          <w:position w:val="-3"/>
          <w:sz w:val="12"/>
        </w:rPr>
        <w:t>A </w:t>
      </w:r>
      <w:r>
        <w:rPr>
          <w:sz w:val="16"/>
        </w:rPr>
        <w:t>= –40 to 105 °C unless otherwise</w:t>
      </w:r>
      <w:r>
        <w:rPr>
          <w:spacing w:val="-25"/>
          <w:sz w:val="16"/>
        </w:rPr>
        <w:t> </w:t>
      </w:r>
      <w:r>
        <w:rPr>
          <w:sz w:val="16"/>
        </w:rPr>
        <w:t>specified.</w:t>
      </w:r>
    </w:p>
    <w:p>
      <w:pPr>
        <w:pStyle w:val="ListParagraph"/>
        <w:numPr>
          <w:ilvl w:val="3"/>
          <w:numId w:val="14"/>
        </w:numPr>
        <w:tabs>
          <w:tab w:pos="1583" w:val="left" w:leader="none"/>
        </w:tabs>
        <w:spacing w:line="208" w:lineRule="auto" w:before="78" w:after="0"/>
        <w:ind w:left="1582" w:right="1849" w:hanging="284"/>
        <w:jc w:val="left"/>
        <w:rPr>
          <w:sz w:val="16"/>
        </w:rPr>
      </w:pPr>
      <w:r>
        <w:rPr>
          <w:sz w:val="16"/>
        </w:rPr>
        <w:t>Refer</w:t>
      </w:r>
      <w:r>
        <w:rPr>
          <w:spacing w:val="-4"/>
          <w:sz w:val="16"/>
        </w:rPr>
        <w:t> </w:t>
      </w:r>
      <w:r>
        <w:rPr>
          <w:sz w:val="16"/>
        </w:rPr>
        <w:t>to</w:t>
      </w:r>
      <w:r>
        <w:rPr>
          <w:spacing w:val="-4"/>
          <w:sz w:val="16"/>
        </w:rPr>
        <w:t> </w:t>
      </w:r>
      <w:r>
        <w:rPr>
          <w:sz w:val="16"/>
        </w:rPr>
        <w:t>application</w:t>
      </w:r>
      <w:r>
        <w:rPr>
          <w:spacing w:val="-4"/>
          <w:sz w:val="16"/>
        </w:rPr>
        <w:t> </w:t>
      </w:r>
      <w:r>
        <w:rPr>
          <w:sz w:val="16"/>
        </w:rPr>
        <w:t>note</w:t>
      </w:r>
      <w:r>
        <w:rPr>
          <w:spacing w:val="-3"/>
          <w:sz w:val="16"/>
        </w:rPr>
        <w:t> </w:t>
      </w:r>
      <w:r>
        <w:rPr>
          <w:sz w:val="16"/>
        </w:rPr>
        <w:t>AN2868</w:t>
      </w:r>
      <w:r>
        <w:rPr>
          <w:spacing w:val="-5"/>
          <w:sz w:val="16"/>
        </w:rPr>
        <w:t> </w:t>
      </w:r>
      <w:r>
        <w:rPr>
          <w:sz w:val="16"/>
        </w:rPr>
        <w:t>“STM32F10xxx</w:t>
      </w:r>
      <w:r>
        <w:rPr>
          <w:spacing w:val="-3"/>
          <w:sz w:val="16"/>
        </w:rPr>
        <w:t> </w:t>
      </w:r>
      <w:r>
        <w:rPr>
          <w:sz w:val="16"/>
        </w:rPr>
        <w:t>internal</w:t>
      </w:r>
      <w:r>
        <w:rPr>
          <w:spacing w:val="-2"/>
          <w:sz w:val="16"/>
        </w:rPr>
        <w:t> </w:t>
      </w:r>
      <w:r>
        <w:rPr>
          <w:sz w:val="16"/>
        </w:rPr>
        <w:t>RC</w:t>
      </w:r>
      <w:r>
        <w:rPr>
          <w:spacing w:val="-5"/>
          <w:sz w:val="16"/>
        </w:rPr>
        <w:t> </w:t>
      </w:r>
      <w:r>
        <w:rPr>
          <w:sz w:val="16"/>
        </w:rPr>
        <w:t>oscillator</w:t>
      </w:r>
      <w:r>
        <w:rPr>
          <w:spacing w:val="-4"/>
          <w:sz w:val="16"/>
        </w:rPr>
        <w:t> </w:t>
      </w:r>
      <w:r>
        <w:rPr>
          <w:sz w:val="16"/>
        </w:rPr>
        <w:t>(HSI)</w:t>
      </w:r>
      <w:r>
        <w:rPr>
          <w:spacing w:val="-3"/>
          <w:sz w:val="16"/>
        </w:rPr>
        <w:t> </w:t>
      </w:r>
      <w:r>
        <w:rPr>
          <w:sz w:val="16"/>
        </w:rPr>
        <w:t>calibration”</w:t>
      </w:r>
      <w:r>
        <w:rPr>
          <w:spacing w:val="-5"/>
          <w:sz w:val="16"/>
        </w:rPr>
        <w:t> </w:t>
      </w:r>
      <w:r>
        <w:rPr>
          <w:sz w:val="16"/>
        </w:rPr>
        <w:t>available</w:t>
      </w:r>
      <w:r>
        <w:rPr>
          <w:spacing w:val="-5"/>
          <w:sz w:val="16"/>
        </w:rPr>
        <w:t> </w:t>
      </w:r>
      <w:r>
        <w:rPr>
          <w:sz w:val="16"/>
        </w:rPr>
        <w:t>from the ST website </w:t>
      </w:r>
      <w:hyperlink r:id="rId27">
        <w:r>
          <w:rPr>
            <w:i/>
            <w:color w:val="0000FF"/>
            <w:sz w:val="16"/>
          </w:rPr>
          <w:t>www.st.com</w:t>
        </w:r>
        <w:r>
          <w:rPr>
            <w:sz w:val="16"/>
          </w:rPr>
          <w:t>.</w:t>
        </w:r>
      </w:hyperlink>
    </w:p>
    <w:p>
      <w:pPr>
        <w:pStyle w:val="ListParagraph"/>
        <w:numPr>
          <w:ilvl w:val="3"/>
          <w:numId w:val="14"/>
        </w:numPr>
        <w:tabs>
          <w:tab w:pos="1583" w:val="left" w:leader="none"/>
        </w:tabs>
        <w:spacing w:line="240" w:lineRule="auto" w:before="94" w:after="0"/>
        <w:ind w:left="1582" w:right="0" w:hanging="284"/>
        <w:jc w:val="left"/>
        <w:rPr>
          <w:sz w:val="16"/>
        </w:rPr>
      </w:pPr>
      <w:r>
        <w:rPr>
          <w:sz w:val="16"/>
        </w:rPr>
        <w:t>Guaranteed by</w:t>
      </w:r>
      <w:r>
        <w:rPr>
          <w:spacing w:val="-3"/>
          <w:sz w:val="16"/>
        </w:rPr>
        <w:t> </w:t>
      </w:r>
      <w:r>
        <w:rPr>
          <w:sz w:val="16"/>
        </w:rPr>
        <w:t>design.</w:t>
      </w:r>
    </w:p>
    <w:p>
      <w:pPr>
        <w:pStyle w:val="ListParagraph"/>
        <w:numPr>
          <w:ilvl w:val="3"/>
          <w:numId w:val="14"/>
        </w:numPr>
        <w:tabs>
          <w:tab w:pos="1583" w:val="left" w:leader="none"/>
        </w:tabs>
        <w:spacing w:line="240" w:lineRule="auto" w:before="89" w:after="0"/>
        <w:ind w:left="1582" w:right="0" w:hanging="284"/>
        <w:jc w:val="left"/>
        <w:rPr>
          <w:sz w:val="16"/>
        </w:rPr>
      </w:pPr>
      <w:r>
        <w:rPr>
          <w:sz w:val="16"/>
        </w:rPr>
        <w:t>Guaranteed based on test during</w:t>
      </w:r>
      <w:r>
        <w:rPr>
          <w:spacing w:val="-1"/>
          <w:sz w:val="16"/>
        </w:rPr>
        <w:t> </w:t>
      </w:r>
      <w:r>
        <w:rPr>
          <w:sz w:val="16"/>
        </w:rPr>
        <w:t>characterization.</w:t>
      </w:r>
    </w:p>
    <w:p>
      <w:pPr>
        <w:pStyle w:val="ListParagraph"/>
        <w:numPr>
          <w:ilvl w:val="3"/>
          <w:numId w:val="14"/>
        </w:numPr>
        <w:tabs>
          <w:tab w:pos="1583" w:val="left" w:leader="none"/>
        </w:tabs>
        <w:spacing w:line="208" w:lineRule="auto" w:before="109" w:after="0"/>
        <w:ind w:left="1582" w:right="1745" w:hanging="284"/>
        <w:jc w:val="left"/>
        <w:rPr>
          <w:sz w:val="16"/>
        </w:rPr>
      </w:pPr>
      <w:r>
        <w:rPr>
          <w:sz w:val="16"/>
        </w:rPr>
        <w:t>The</w:t>
      </w:r>
      <w:r>
        <w:rPr>
          <w:spacing w:val="-4"/>
          <w:sz w:val="16"/>
        </w:rPr>
        <w:t> </w:t>
      </w:r>
      <w:r>
        <w:rPr>
          <w:sz w:val="16"/>
        </w:rPr>
        <w:t>actual</w:t>
      </w:r>
      <w:r>
        <w:rPr>
          <w:spacing w:val="-4"/>
          <w:sz w:val="16"/>
        </w:rPr>
        <w:t> </w:t>
      </w:r>
      <w:r>
        <w:rPr>
          <w:sz w:val="16"/>
        </w:rPr>
        <w:t>frequency</w:t>
      </w:r>
      <w:r>
        <w:rPr>
          <w:spacing w:val="-4"/>
          <w:sz w:val="16"/>
        </w:rPr>
        <w:t> </w:t>
      </w:r>
      <w:r>
        <w:rPr>
          <w:sz w:val="16"/>
        </w:rPr>
        <w:t>of</w:t>
      </w:r>
      <w:r>
        <w:rPr>
          <w:spacing w:val="-3"/>
          <w:sz w:val="16"/>
        </w:rPr>
        <w:t> </w:t>
      </w:r>
      <w:r>
        <w:rPr>
          <w:sz w:val="16"/>
        </w:rPr>
        <w:t>HSI</w:t>
      </w:r>
      <w:r>
        <w:rPr>
          <w:spacing w:val="-3"/>
          <w:sz w:val="16"/>
        </w:rPr>
        <w:t> </w:t>
      </w:r>
      <w:r>
        <w:rPr>
          <w:sz w:val="16"/>
        </w:rPr>
        <w:t>oscillator</w:t>
      </w:r>
      <w:r>
        <w:rPr>
          <w:spacing w:val="-2"/>
          <w:sz w:val="16"/>
        </w:rPr>
        <w:t> </w:t>
      </w:r>
      <w:r>
        <w:rPr>
          <w:sz w:val="16"/>
        </w:rPr>
        <w:t>may</w:t>
      </w:r>
      <w:r>
        <w:rPr>
          <w:spacing w:val="-4"/>
          <w:sz w:val="16"/>
        </w:rPr>
        <w:t> </w:t>
      </w:r>
      <w:r>
        <w:rPr>
          <w:sz w:val="16"/>
        </w:rPr>
        <w:t>be</w:t>
      </w:r>
      <w:r>
        <w:rPr>
          <w:spacing w:val="-4"/>
          <w:sz w:val="16"/>
        </w:rPr>
        <w:t> </w:t>
      </w:r>
      <w:r>
        <w:rPr>
          <w:sz w:val="16"/>
        </w:rPr>
        <w:t>impacted</w:t>
      </w:r>
      <w:r>
        <w:rPr>
          <w:spacing w:val="-2"/>
          <w:sz w:val="16"/>
        </w:rPr>
        <w:t> </w:t>
      </w:r>
      <w:r>
        <w:rPr>
          <w:sz w:val="16"/>
        </w:rPr>
        <w:t>by</w:t>
      </w:r>
      <w:r>
        <w:rPr>
          <w:spacing w:val="-3"/>
          <w:sz w:val="16"/>
        </w:rPr>
        <w:t> </w:t>
      </w:r>
      <w:r>
        <w:rPr>
          <w:sz w:val="16"/>
        </w:rPr>
        <w:t>a</w:t>
      </w:r>
      <w:r>
        <w:rPr>
          <w:spacing w:val="-4"/>
          <w:sz w:val="16"/>
        </w:rPr>
        <w:t> </w:t>
      </w:r>
      <w:r>
        <w:rPr>
          <w:sz w:val="16"/>
        </w:rPr>
        <w:t>reflow,</w:t>
      </w:r>
      <w:r>
        <w:rPr>
          <w:spacing w:val="-3"/>
          <w:sz w:val="16"/>
        </w:rPr>
        <w:t> </w:t>
      </w:r>
      <w:r>
        <w:rPr>
          <w:sz w:val="16"/>
        </w:rPr>
        <w:t>but</w:t>
      </w:r>
      <w:r>
        <w:rPr>
          <w:spacing w:val="-4"/>
          <w:sz w:val="16"/>
        </w:rPr>
        <w:t> </w:t>
      </w:r>
      <w:r>
        <w:rPr>
          <w:sz w:val="16"/>
        </w:rPr>
        <w:t>does</w:t>
      </w:r>
      <w:r>
        <w:rPr>
          <w:spacing w:val="-4"/>
          <w:sz w:val="16"/>
        </w:rPr>
        <w:t> </w:t>
      </w:r>
      <w:r>
        <w:rPr>
          <w:sz w:val="16"/>
        </w:rPr>
        <w:t>not</w:t>
      </w:r>
      <w:r>
        <w:rPr>
          <w:spacing w:val="-3"/>
          <w:sz w:val="16"/>
        </w:rPr>
        <w:t> </w:t>
      </w:r>
      <w:r>
        <w:rPr>
          <w:sz w:val="16"/>
        </w:rPr>
        <w:t>drift</w:t>
      </w:r>
      <w:r>
        <w:rPr>
          <w:spacing w:val="-3"/>
          <w:sz w:val="16"/>
        </w:rPr>
        <w:t> </w:t>
      </w:r>
      <w:r>
        <w:rPr>
          <w:sz w:val="16"/>
        </w:rPr>
        <w:t>out</w:t>
      </w:r>
      <w:r>
        <w:rPr>
          <w:spacing w:val="-3"/>
          <w:sz w:val="16"/>
        </w:rPr>
        <w:t> </w:t>
      </w:r>
      <w:r>
        <w:rPr>
          <w:sz w:val="16"/>
        </w:rPr>
        <w:t>of</w:t>
      </w:r>
      <w:r>
        <w:rPr>
          <w:spacing w:val="-4"/>
          <w:sz w:val="16"/>
        </w:rPr>
        <w:t> </w:t>
      </w:r>
      <w:r>
        <w:rPr>
          <w:sz w:val="16"/>
        </w:rPr>
        <w:t>the</w:t>
      </w:r>
      <w:r>
        <w:rPr>
          <w:spacing w:val="-3"/>
          <w:sz w:val="16"/>
        </w:rPr>
        <w:t> </w:t>
      </w:r>
      <w:r>
        <w:rPr>
          <w:sz w:val="16"/>
        </w:rPr>
        <w:t>specified range.</w:t>
      </w:r>
    </w:p>
    <w:p>
      <w:pPr>
        <w:pStyle w:val="BodyText"/>
        <w:spacing w:before="2"/>
      </w:pPr>
    </w:p>
    <w:p>
      <w:pPr>
        <w:pStyle w:val="Heading4"/>
        <w:spacing w:before="92"/>
      </w:pPr>
      <w:r>
        <w:rPr/>
        <w:t>Low-speed internal (LSI) RC oscillator</w:t>
      </w:r>
    </w:p>
    <w:p>
      <w:pPr>
        <w:pStyle w:val="Heading6"/>
        <w:spacing w:before="210" w:after="40"/>
        <w:ind w:right="318"/>
        <w:jc w:val="center"/>
        <w:rPr>
          <w:sz w:val="16"/>
        </w:rPr>
      </w:pPr>
      <w:bookmarkStart w:name="Table 25. LSI oscillator characteristics" w:id="243"/>
      <w:bookmarkEnd w:id="243"/>
      <w:r>
        <w:rPr>
          <w:b w:val="0"/>
        </w:rPr>
      </w:r>
      <w:bookmarkStart w:name="_bookmark98" w:id="244"/>
      <w:bookmarkEnd w:id="244"/>
      <w:r>
        <w:rPr>
          <w:b w:val="0"/>
        </w:rPr>
      </w:r>
      <w:r>
        <w:rPr>
          <w:spacing w:val="-3"/>
        </w:rPr>
        <w:t>Table </w:t>
      </w:r>
      <w:r>
        <w:rPr/>
        <w:t>25. LSI oscillator characteristics</w:t>
      </w:r>
      <w:r>
        <w:rPr>
          <w:spacing w:val="-21"/>
        </w:rPr>
        <w:t> </w:t>
      </w:r>
      <w:r>
        <w:rPr>
          <w:position w:val="8"/>
          <w:sz w:val="16"/>
        </w:rPr>
        <w:t>(1)</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4"/>
        <w:gridCol w:w="3596"/>
        <w:gridCol w:w="807"/>
        <w:gridCol w:w="807"/>
        <w:gridCol w:w="807"/>
        <w:gridCol w:w="741"/>
      </w:tblGrid>
      <w:tr>
        <w:trPr>
          <w:trHeight w:val="400" w:hRule="atLeast"/>
        </w:trPr>
        <w:tc>
          <w:tcPr>
            <w:tcW w:w="1294" w:type="dxa"/>
            <w:tcBorders>
              <w:bottom w:val="single" w:sz="12" w:space="0" w:color="000000"/>
            </w:tcBorders>
          </w:tcPr>
          <w:p>
            <w:pPr>
              <w:pStyle w:val="TableParagraph"/>
              <w:spacing w:before="85"/>
              <w:ind w:left="322"/>
              <w:jc w:val="left"/>
              <w:rPr>
                <w:b/>
                <w:sz w:val="18"/>
              </w:rPr>
            </w:pPr>
            <w:r>
              <w:rPr>
                <w:b/>
                <w:sz w:val="18"/>
              </w:rPr>
              <w:t>Symbol</w:t>
            </w:r>
          </w:p>
        </w:tc>
        <w:tc>
          <w:tcPr>
            <w:tcW w:w="3596" w:type="dxa"/>
            <w:tcBorders>
              <w:bottom w:val="single" w:sz="12" w:space="0" w:color="000000"/>
            </w:tcBorders>
          </w:tcPr>
          <w:p>
            <w:pPr>
              <w:pStyle w:val="TableParagraph"/>
              <w:spacing w:before="85"/>
              <w:ind w:left="1337" w:right="1327"/>
              <w:rPr>
                <w:b/>
                <w:sz w:val="18"/>
              </w:rPr>
            </w:pPr>
            <w:r>
              <w:rPr>
                <w:b/>
                <w:sz w:val="18"/>
              </w:rPr>
              <w:t>Parameter</w:t>
            </w:r>
          </w:p>
        </w:tc>
        <w:tc>
          <w:tcPr>
            <w:tcW w:w="807" w:type="dxa"/>
            <w:tcBorders>
              <w:bottom w:val="single" w:sz="12" w:space="0" w:color="000000"/>
            </w:tcBorders>
          </w:tcPr>
          <w:p>
            <w:pPr>
              <w:pStyle w:val="TableParagraph"/>
              <w:spacing w:before="85"/>
              <w:ind w:left="204" w:right="197"/>
              <w:rPr>
                <w:b/>
                <w:sz w:val="18"/>
              </w:rPr>
            </w:pPr>
            <w:r>
              <w:rPr>
                <w:b/>
                <w:sz w:val="18"/>
              </w:rPr>
              <w:t>Min</w:t>
            </w:r>
          </w:p>
        </w:tc>
        <w:tc>
          <w:tcPr>
            <w:tcW w:w="807" w:type="dxa"/>
            <w:tcBorders>
              <w:bottom w:val="single" w:sz="12" w:space="0" w:color="000000"/>
            </w:tcBorders>
          </w:tcPr>
          <w:p>
            <w:pPr>
              <w:pStyle w:val="TableParagraph"/>
              <w:spacing w:before="85"/>
              <w:ind w:left="204" w:right="199"/>
              <w:rPr>
                <w:b/>
                <w:sz w:val="18"/>
              </w:rPr>
            </w:pPr>
            <w:r>
              <w:rPr>
                <w:b/>
                <w:sz w:val="18"/>
              </w:rPr>
              <w:t>Typ</w:t>
            </w:r>
          </w:p>
        </w:tc>
        <w:tc>
          <w:tcPr>
            <w:tcW w:w="807" w:type="dxa"/>
            <w:tcBorders>
              <w:bottom w:val="single" w:sz="12" w:space="0" w:color="000000"/>
            </w:tcBorders>
          </w:tcPr>
          <w:p>
            <w:pPr>
              <w:pStyle w:val="TableParagraph"/>
              <w:spacing w:before="85"/>
              <w:ind w:left="204" w:right="199"/>
              <w:rPr>
                <w:b/>
                <w:sz w:val="18"/>
              </w:rPr>
            </w:pPr>
            <w:r>
              <w:rPr>
                <w:b/>
                <w:sz w:val="18"/>
              </w:rPr>
              <w:t>Max</w:t>
            </w:r>
          </w:p>
        </w:tc>
        <w:tc>
          <w:tcPr>
            <w:tcW w:w="741" w:type="dxa"/>
            <w:tcBorders>
              <w:bottom w:val="single" w:sz="12" w:space="0" w:color="000000"/>
            </w:tcBorders>
          </w:tcPr>
          <w:p>
            <w:pPr>
              <w:pStyle w:val="TableParagraph"/>
              <w:spacing w:before="85"/>
              <w:ind w:left="173" w:right="168"/>
              <w:rPr>
                <w:b/>
                <w:sz w:val="18"/>
              </w:rPr>
            </w:pPr>
            <w:r>
              <w:rPr>
                <w:b/>
                <w:sz w:val="18"/>
              </w:rPr>
              <w:t>Unit</w:t>
            </w:r>
          </w:p>
        </w:tc>
      </w:tr>
      <w:tr>
        <w:trPr>
          <w:trHeight w:val="319" w:hRule="atLeast"/>
        </w:trPr>
        <w:tc>
          <w:tcPr>
            <w:tcW w:w="1294" w:type="dxa"/>
            <w:tcBorders>
              <w:top w:val="single" w:sz="12" w:space="0" w:color="000000"/>
            </w:tcBorders>
          </w:tcPr>
          <w:p>
            <w:pPr>
              <w:pStyle w:val="TableParagraph"/>
              <w:spacing w:line="96" w:lineRule="exact"/>
              <w:ind w:left="692"/>
              <w:jc w:val="left"/>
              <w:rPr>
                <w:sz w:val="14"/>
              </w:rPr>
            </w:pPr>
            <w:r>
              <w:rPr>
                <w:w w:val="105"/>
                <w:sz w:val="14"/>
              </w:rPr>
              <w:t>(2)</w:t>
            </w:r>
          </w:p>
          <w:p>
            <w:pPr>
              <w:pStyle w:val="TableParagraph"/>
              <w:spacing w:line="183" w:lineRule="exact"/>
              <w:ind w:left="425"/>
              <w:jc w:val="left"/>
              <w:rPr>
                <w:sz w:val="14"/>
              </w:rPr>
            </w:pPr>
            <w:r>
              <w:rPr>
                <w:position w:val="5"/>
                <w:sz w:val="18"/>
              </w:rPr>
              <w:t>f</w:t>
            </w:r>
            <w:r>
              <w:rPr>
                <w:sz w:val="14"/>
              </w:rPr>
              <w:t>LSI</w:t>
            </w:r>
          </w:p>
        </w:tc>
        <w:tc>
          <w:tcPr>
            <w:tcW w:w="3596" w:type="dxa"/>
            <w:tcBorders>
              <w:top w:val="single" w:sz="12" w:space="0" w:color="000000"/>
            </w:tcBorders>
          </w:tcPr>
          <w:p>
            <w:pPr>
              <w:pStyle w:val="TableParagraph"/>
              <w:spacing w:before="35"/>
              <w:ind w:left="59"/>
              <w:jc w:val="left"/>
              <w:rPr>
                <w:sz w:val="18"/>
              </w:rPr>
            </w:pPr>
            <w:r>
              <w:rPr>
                <w:sz w:val="18"/>
              </w:rPr>
              <w:t>Frequency</w:t>
            </w:r>
          </w:p>
        </w:tc>
        <w:tc>
          <w:tcPr>
            <w:tcW w:w="807" w:type="dxa"/>
            <w:tcBorders>
              <w:top w:val="single" w:sz="12" w:space="0" w:color="000000"/>
            </w:tcBorders>
          </w:tcPr>
          <w:p>
            <w:pPr>
              <w:pStyle w:val="TableParagraph"/>
              <w:spacing w:before="35"/>
              <w:ind w:left="204" w:right="195"/>
              <w:rPr>
                <w:sz w:val="18"/>
              </w:rPr>
            </w:pPr>
            <w:r>
              <w:rPr>
                <w:sz w:val="18"/>
              </w:rPr>
              <w:t>30</w:t>
            </w:r>
          </w:p>
        </w:tc>
        <w:tc>
          <w:tcPr>
            <w:tcW w:w="807" w:type="dxa"/>
            <w:tcBorders>
              <w:top w:val="single" w:sz="12" w:space="0" w:color="000000"/>
            </w:tcBorders>
          </w:tcPr>
          <w:p>
            <w:pPr>
              <w:pStyle w:val="TableParagraph"/>
              <w:spacing w:before="35"/>
              <w:ind w:left="204" w:right="196"/>
              <w:rPr>
                <w:sz w:val="18"/>
              </w:rPr>
            </w:pPr>
            <w:r>
              <w:rPr>
                <w:sz w:val="18"/>
              </w:rPr>
              <w:t>40</w:t>
            </w:r>
          </w:p>
        </w:tc>
        <w:tc>
          <w:tcPr>
            <w:tcW w:w="807" w:type="dxa"/>
            <w:tcBorders>
              <w:top w:val="single" w:sz="12" w:space="0" w:color="000000"/>
            </w:tcBorders>
          </w:tcPr>
          <w:p>
            <w:pPr>
              <w:pStyle w:val="TableParagraph"/>
              <w:spacing w:before="35"/>
              <w:ind w:left="204" w:right="199"/>
              <w:rPr>
                <w:sz w:val="18"/>
              </w:rPr>
            </w:pPr>
            <w:r>
              <w:rPr>
                <w:sz w:val="18"/>
              </w:rPr>
              <w:t>60</w:t>
            </w:r>
          </w:p>
        </w:tc>
        <w:tc>
          <w:tcPr>
            <w:tcW w:w="741" w:type="dxa"/>
            <w:tcBorders>
              <w:top w:val="single" w:sz="12" w:space="0" w:color="000000"/>
            </w:tcBorders>
          </w:tcPr>
          <w:p>
            <w:pPr>
              <w:pStyle w:val="TableParagraph"/>
              <w:spacing w:before="35"/>
              <w:ind w:left="169" w:right="168"/>
              <w:rPr>
                <w:sz w:val="18"/>
              </w:rPr>
            </w:pPr>
            <w:r>
              <w:rPr>
                <w:sz w:val="18"/>
              </w:rPr>
              <w:t>kHz</w:t>
            </w:r>
          </w:p>
        </w:tc>
      </w:tr>
      <w:tr>
        <w:trPr>
          <w:trHeight w:val="329" w:hRule="atLeast"/>
        </w:trPr>
        <w:tc>
          <w:tcPr>
            <w:tcW w:w="1294" w:type="dxa"/>
          </w:tcPr>
          <w:p>
            <w:pPr>
              <w:pStyle w:val="TableParagraph"/>
              <w:spacing w:line="96" w:lineRule="exact" w:before="11"/>
              <w:ind w:left="814"/>
              <w:jc w:val="left"/>
              <w:rPr>
                <w:sz w:val="14"/>
              </w:rPr>
            </w:pPr>
            <w:r>
              <w:rPr>
                <w:w w:val="105"/>
                <w:sz w:val="14"/>
              </w:rPr>
              <w:t>(3)</w:t>
            </w:r>
          </w:p>
          <w:p>
            <w:pPr>
              <w:pStyle w:val="TableParagraph"/>
              <w:spacing w:line="183" w:lineRule="exact"/>
              <w:ind w:left="303"/>
              <w:jc w:val="left"/>
              <w:rPr>
                <w:sz w:val="14"/>
              </w:rPr>
            </w:pPr>
            <w:r>
              <w:rPr>
                <w:position w:val="5"/>
                <w:sz w:val="18"/>
              </w:rPr>
              <w:t>t</w:t>
            </w:r>
            <w:r>
              <w:rPr>
                <w:sz w:val="14"/>
              </w:rPr>
              <w:t>su(LSI)</w:t>
            </w:r>
          </w:p>
        </w:tc>
        <w:tc>
          <w:tcPr>
            <w:tcW w:w="3596" w:type="dxa"/>
          </w:tcPr>
          <w:p>
            <w:pPr>
              <w:pStyle w:val="TableParagraph"/>
              <w:spacing w:before="45"/>
              <w:ind w:left="59"/>
              <w:jc w:val="left"/>
              <w:rPr>
                <w:sz w:val="18"/>
              </w:rPr>
            </w:pPr>
            <w:r>
              <w:rPr>
                <w:sz w:val="18"/>
              </w:rPr>
              <w:t>LSI oscillator startup time</w:t>
            </w:r>
          </w:p>
        </w:tc>
        <w:tc>
          <w:tcPr>
            <w:tcW w:w="807" w:type="dxa"/>
          </w:tcPr>
          <w:p>
            <w:pPr>
              <w:pStyle w:val="TableParagraph"/>
              <w:spacing w:before="45"/>
              <w:ind w:left="6"/>
              <w:rPr>
                <w:sz w:val="18"/>
              </w:rPr>
            </w:pPr>
            <w:r>
              <w:rPr>
                <w:sz w:val="18"/>
              </w:rPr>
              <w:t>-</w:t>
            </w:r>
          </w:p>
        </w:tc>
        <w:tc>
          <w:tcPr>
            <w:tcW w:w="807" w:type="dxa"/>
          </w:tcPr>
          <w:p>
            <w:pPr>
              <w:pStyle w:val="TableParagraph"/>
              <w:spacing w:before="45"/>
              <w:ind w:left="5"/>
              <w:rPr>
                <w:sz w:val="18"/>
              </w:rPr>
            </w:pPr>
            <w:r>
              <w:rPr>
                <w:sz w:val="18"/>
              </w:rPr>
              <w:t>-</w:t>
            </w:r>
          </w:p>
        </w:tc>
        <w:tc>
          <w:tcPr>
            <w:tcW w:w="807" w:type="dxa"/>
          </w:tcPr>
          <w:p>
            <w:pPr>
              <w:pStyle w:val="TableParagraph"/>
              <w:spacing w:before="45"/>
              <w:ind w:left="204" w:right="200"/>
              <w:rPr>
                <w:sz w:val="18"/>
              </w:rPr>
            </w:pPr>
            <w:r>
              <w:rPr>
                <w:sz w:val="18"/>
              </w:rPr>
              <w:t>85</w:t>
            </w:r>
          </w:p>
        </w:tc>
        <w:tc>
          <w:tcPr>
            <w:tcW w:w="741" w:type="dxa"/>
          </w:tcPr>
          <w:p>
            <w:pPr>
              <w:pStyle w:val="TableParagraph"/>
              <w:spacing w:before="45"/>
              <w:ind w:left="172" w:right="168"/>
              <w:rPr>
                <w:sz w:val="18"/>
              </w:rPr>
            </w:pPr>
            <w:r>
              <w:rPr>
                <w:sz w:val="18"/>
              </w:rPr>
              <w:t>µs</w:t>
            </w:r>
          </w:p>
        </w:tc>
      </w:tr>
      <w:tr>
        <w:trPr>
          <w:trHeight w:val="330" w:hRule="atLeast"/>
        </w:trPr>
        <w:tc>
          <w:tcPr>
            <w:tcW w:w="1294" w:type="dxa"/>
          </w:tcPr>
          <w:p>
            <w:pPr>
              <w:pStyle w:val="TableParagraph"/>
              <w:spacing w:line="100" w:lineRule="exact" w:before="12"/>
              <w:ind w:left="843"/>
              <w:jc w:val="left"/>
              <w:rPr>
                <w:sz w:val="14"/>
              </w:rPr>
            </w:pPr>
            <w:r>
              <w:rPr>
                <w:w w:val="105"/>
                <w:sz w:val="14"/>
              </w:rPr>
              <w:t>(3)</w:t>
            </w:r>
          </w:p>
          <w:p>
            <w:pPr>
              <w:pStyle w:val="TableParagraph"/>
              <w:spacing w:line="177" w:lineRule="exact"/>
              <w:ind w:left="274"/>
              <w:jc w:val="left"/>
              <w:rPr>
                <w:sz w:val="14"/>
              </w:rPr>
            </w:pPr>
            <w:r>
              <w:rPr>
                <w:position w:val="4"/>
                <w:sz w:val="18"/>
              </w:rPr>
              <w:t>I</w:t>
            </w:r>
            <w:r>
              <w:rPr>
                <w:sz w:val="14"/>
              </w:rPr>
              <w:t>DD(LSI)</w:t>
            </w:r>
          </w:p>
        </w:tc>
        <w:tc>
          <w:tcPr>
            <w:tcW w:w="3596" w:type="dxa"/>
          </w:tcPr>
          <w:p>
            <w:pPr>
              <w:pStyle w:val="TableParagraph"/>
              <w:spacing w:before="47"/>
              <w:ind w:left="59"/>
              <w:jc w:val="left"/>
              <w:rPr>
                <w:sz w:val="18"/>
              </w:rPr>
            </w:pPr>
            <w:r>
              <w:rPr>
                <w:sz w:val="18"/>
              </w:rPr>
              <w:t>LSI oscillator power consumption</w:t>
            </w:r>
          </w:p>
        </w:tc>
        <w:tc>
          <w:tcPr>
            <w:tcW w:w="807" w:type="dxa"/>
          </w:tcPr>
          <w:p>
            <w:pPr>
              <w:pStyle w:val="TableParagraph"/>
              <w:spacing w:before="47"/>
              <w:ind w:left="5"/>
              <w:rPr>
                <w:sz w:val="18"/>
              </w:rPr>
            </w:pPr>
            <w:r>
              <w:rPr>
                <w:sz w:val="18"/>
              </w:rPr>
              <w:t>-</w:t>
            </w:r>
          </w:p>
        </w:tc>
        <w:tc>
          <w:tcPr>
            <w:tcW w:w="807" w:type="dxa"/>
          </w:tcPr>
          <w:p>
            <w:pPr>
              <w:pStyle w:val="TableParagraph"/>
              <w:spacing w:before="47"/>
              <w:ind w:left="203" w:right="200"/>
              <w:rPr>
                <w:sz w:val="18"/>
              </w:rPr>
            </w:pPr>
            <w:r>
              <w:rPr>
                <w:sz w:val="18"/>
              </w:rPr>
              <w:t>0.65</w:t>
            </w:r>
          </w:p>
        </w:tc>
        <w:tc>
          <w:tcPr>
            <w:tcW w:w="807" w:type="dxa"/>
          </w:tcPr>
          <w:p>
            <w:pPr>
              <w:pStyle w:val="TableParagraph"/>
              <w:spacing w:before="47"/>
              <w:ind w:left="203" w:right="200"/>
              <w:rPr>
                <w:sz w:val="18"/>
              </w:rPr>
            </w:pPr>
            <w:r>
              <w:rPr>
                <w:sz w:val="18"/>
              </w:rPr>
              <w:t>1.2</w:t>
            </w:r>
          </w:p>
        </w:tc>
        <w:tc>
          <w:tcPr>
            <w:tcW w:w="741" w:type="dxa"/>
          </w:tcPr>
          <w:p>
            <w:pPr>
              <w:pStyle w:val="TableParagraph"/>
              <w:spacing w:before="47"/>
              <w:ind w:left="168" w:right="168"/>
              <w:rPr>
                <w:sz w:val="18"/>
              </w:rPr>
            </w:pPr>
            <w:r>
              <w:rPr>
                <w:sz w:val="18"/>
              </w:rPr>
              <w:t>µA</w:t>
            </w:r>
          </w:p>
        </w:tc>
      </w:tr>
    </w:tbl>
    <w:p>
      <w:pPr>
        <w:pStyle w:val="ListParagraph"/>
        <w:numPr>
          <w:ilvl w:val="0"/>
          <w:numId w:val="24"/>
        </w:numPr>
        <w:tabs>
          <w:tab w:pos="1583" w:val="left" w:leader="none"/>
        </w:tabs>
        <w:spacing w:line="240" w:lineRule="auto" w:before="64" w:after="0"/>
        <w:ind w:left="1582" w:right="0" w:hanging="284"/>
        <w:jc w:val="left"/>
        <w:rPr>
          <w:sz w:val="16"/>
        </w:rPr>
      </w:pPr>
      <w:r>
        <w:rPr>
          <w:sz w:val="16"/>
        </w:rPr>
        <w:t>V</w:t>
      </w:r>
      <w:r>
        <w:rPr>
          <w:position w:val="-3"/>
          <w:sz w:val="12"/>
        </w:rPr>
        <w:t>DD  </w:t>
      </w:r>
      <w:r>
        <w:rPr>
          <w:sz w:val="16"/>
        </w:rPr>
        <w:t>= 3 </w:t>
      </w:r>
      <w:r>
        <w:rPr>
          <w:spacing w:val="-8"/>
          <w:sz w:val="16"/>
        </w:rPr>
        <w:t>V, </w:t>
      </w:r>
      <w:r>
        <w:rPr>
          <w:spacing w:val="-5"/>
          <w:sz w:val="16"/>
        </w:rPr>
        <w:t>T</w:t>
      </w:r>
      <w:r>
        <w:rPr>
          <w:spacing w:val="-5"/>
          <w:position w:val="-3"/>
          <w:sz w:val="12"/>
        </w:rPr>
        <w:t>A  </w:t>
      </w:r>
      <w:r>
        <w:rPr>
          <w:sz w:val="16"/>
        </w:rPr>
        <w:t>= –40 to 105 °C unless otherwise</w:t>
      </w:r>
      <w:r>
        <w:rPr>
          <w:spacing w:val="-16"/>
          <w:sz w:val="16"/>
        </w:rPr>
        <w:t> </w:t>
      </w:r>
      <w:r>
        <w:rPr>
          <w:sz w:val="16"/>
        </w:rPr>
        <w:t>specified.</w:t>
      </w:r>
    </w:p>
    <w:p>
      <w:pPr>
        <w:pStyle w:val="ListParagraph"/>
        <w:numPr>
          <w:ilvl w:val="0"/>
          <w:numId w:val="24"/>
        </w:numPr>
        <w:tabs>
          <w:tab w:pos="1583" w:val="left" w:leader="none"/>
        </w:tabs>
        <w:spacing w:line="240" w:lineRule="auto" w:before="59" w:after="0"/>
        <w:ind w:left="1582" w:right="0" w:hanging="284"/>
        <w:jc w:val="left"/>
        <w:rPr>
          <w:sz w:val="16"/>
        </w:rPr>
      </w:pPr>
      <w:r>
        <w:rPr>
          <w:sz w:val="16"/>
        </w:rPr>
        <w:t>Guaranteed based on test during</w:t>
      </w:r>
      <w:r>
        <w:rPr>
          <w:spacing w:val="-1"/>
          <w:sz w:val="16"/>
        </w:rPr>
        <w:t> </w:t>
      </w:r>
      <w:r>
        <w:rPr>
          <w:sz w:val="16"/>
        </w:rPr>
        <w:t>characterization.</w:t>
      </w:r>
    </w:p>
    <w:p>
      <w:pPr>
        <w:pStyle w:val="ListParagraph"/>
        <w:numPr>
          <w:ilvl w:val="0"/>
          <w:numId w:val="24"/>
        </w:numPr>
        <w:tabs>
          <w:tab w:pos="1583" w:val="left" w:leader="none"/>
        </w:tabs>
        <w:spacing w:line="240" w:lineRule="auto" w:before="89" w:after="0"/>
        <w:ind w:left="1582" w:right="0" w:hanging="284"/>
        <w:jc w:val="left"/>
        <w:rPr>
          <w:sz w:val="16"/>
        </w:rPr>
      </w:pPr>
      <w:r>
        <w:rPr>
          <w:sz w:val="16"/>
        </w:rPr>
        <w:t>Guaranteed by</w:t>
      </w:r>
      <w:r>
        <w:rPr>
          <w:spacing w:val="-1"/>
          <w:sz w:val="16"/>
        </w:rPr>
        <w:t> </w:t>
      </w:r>
      <w:r>
        <w:rPr>
          <w:sz w:val="16"/>
        </w:rPr>
        <w:t>design.</w:t>
      </w:r>
    </w:p>
    <w:p>
      <w:pPr>
        <w:pStyle w:val="Heading4"/>
        <w:spacing w:before="120"/>
      </w:pPr>
      <w:r>
        <w:rPr/>
        <w:t>Wakeup time from low-power mode</w:t>
      </w:r>
    </w:p>
    <w:p>
      <w:pPr>
        <w:pStyle w:val="BodyText"/>
        <w:spacing w:line="249" w:lineRule="auto" w:before="152"/>
        <w:ind w:left="1299" w:right="1393"/>
        <w:jc w:val="both"/>
      </w:pPr>
      <w:r>
        <w:rPr/>
        <w:t>The</w:t>
      </w:r>
      <w:r>
        <w:rPr>
          <w:spacing w:val="-5"/>
        </w:rPr>
        <w:t> </w:t>
      </w:r>
      <w:r>
        <w:rPr/>
        <w:t>wakeup</w:t>
      </w:r>
      <w:r>
        <w:rPr>
          <w:spacing w:val="-5"/>
        </w:rPr>
        <w:t> </w:t>
      </w:r>
      <w:r>
        <w:rPr/>
        <w:t>times</w:t>
      </w:r>
      <w:r>
        <w:rPr>
          <w:spacing w:val="-5"/>
        </w:rPr>
        <w:t> </w:t>
      </w:r>
      <w:r>
        <w:rPr/>
        <w:t>given</w:t>
      </w:r>
      <w:r>
        <w:rPr>
          <w:spacing w:val="-5"/>
        </w:rPr>
        <w:t> </w:t>
      </w:r>
      <w:r>
        <w:rPr/>
        <w:t>in</w:t>
      </w:r>
      <w:r>
        <w:rPr>
          <w:spacing w:val="-5"/>
        </w:rPr>
        <w:t> </w:t>
      </w:r>
      <w:hyperlink w:history="true" w:anchor="_bookmark99">
        <w:r>
          <w:rPr>
            <w:i/>
            <w:color w:val="0000FF"/>
            <w:spacing w:val="-4"/>
          </w:rPr>
          <w:t>Table</w:t>
        </w:r>
        <w:r>
          <w:rPr>
            <w:i/>
            <w:color w:val="0000FF"/>
            <w:spacing w:val="-1"/>
          </w:rPr>
          <w:t> </w:t>
        </w:r>
        <w:r>
          <w:rPr>
            <w:i/>
            <w:color w:val="0000FF"/>
          </w:rPr>
          <w:t>26</w:t>
        </w:r>
        <w:r>
          <w:rPr>
            <w:i/>
            <w:color w:val="0000FF"/>
            <w:spacing w:val="-6"/>
          </w:rPr>
          <w:t> </w:t>
        </w:r>
      </w:hyperlink>
      <w:r>
        <w:rPr/>
        <w:t>is</w:t>
      </w:r>
      <w:r>
        <w:rPr>
          <w:spacing w:val="-5"/>
        </w:rPr>
        <w:t> </w:t>
      </w:r>
      <w:r>
        <w:rPr/>
        <w:t>measured</w:t>
      </w:r>
      <w:r>
        <w:rPr>
          <w:spacing w:val="-5"/>
        </w:rPr>
        <w:t> </w:t>
      </w:r>
      <w:r>
        <w:rPr/>
        <w:t>on</w:t>
      </w:r>
      <w:r>
        <w:rPr>
          <w:spacing w:val="-4"/>
        </w:rPr>
        <w:t> </w:t>
      </w:r>
      <w:r>
        <w:rPr/>
        <w:t>a</w:t>
      </w:r>
      <w:r>
        <w:rPr>
          <w:spacing w:val="-4"/>
        </w:rPr>
        <w:t> </w:t>
      </w:r>
      <w:r>
        <w:rPr/>
        <w:t>wakeup</w:t>
      </w:r>
      <w:r>
        <w:rPr>
          <w:spacing w:val="-5"/>
        </w:rPr>
        <w:t> </w:t>
      </w:r>
      <w:r>
        <w:rPr/>
        <w:t>phase</w:t>
      </w:r>
      <w:r>
        <w:rPr>
          <w:spacing w:val="-5"/>
        </w:rPr>
        <w:t> </w:t>
      </w:r>
      <w:r>
        <w:rPr/>
        <w:t>with</w:t>
      </w:r>
      <w:r>
        <w:rPr>
          <w:spacing w:val="-5"/>
        </w:rPr>
        <w:t> </w:t>
      </w:r>
      <w:r>
        <w:rPr/>
        <w:t>a</w:t>
      </w:r>
      <w:r>
        <w:rPr>
          <w:spacing w:val="-6"/>
        </w:rPr>
        <w:t> </w:t>
      </w:r>
      <w:r>
        <w:rPr/>
        <w:t>8-MHz</w:t>
      </w:r>
      <w:r>
        <w:rPr>
          <w:spacing w:val="-5"/>
        </w:rPr>
        <w:t> </w:t>
      </w:r>
      <w:r>
        <w:rPr/>
        <w:t>HSI</w:t>
      </w:r>
      <w:r>
        <w:rPr>
          <w:spacing w:val="-5"/>
        </w:rPr>
        <w:t> </w:t>
      </w:r>
      <w:r>
        <w:rPr/>
        <w:t>RC oscillator.</w:t>
      </w:r>
      <w:r>
        <w:rPr>
          <w:spacing w:val="-5"/>
        </w:rPr>
        <w:t> </w:t>
      </w:r>
      <w:r>
        <w:rPr/>
        <w:t>The</w:t>
      </w:r>
      <w:r>
        <w:rPr>
          <w:spacing w:val="-6"/>
        </w:rPr>
        <w:t> </w:t>
      </w:r>
      <w:r>
        <w:rPr/>
        <w:t>clock</w:t>
      </w:r>
      <w:r>
        <w:rPr>
          <w:spacing w:val="-4"/>
        </w:rPr>
        <w:t> </w:t>
      </w:r>
      <w:r>
        <w:rPr/>
        <w:t>source</w:t>
      </w:r>
      <w:r>
        <w:rPr>
          <w:spacing w:val="-5"/>
        </w:rPr>
        <w:t> </w:t>
      </w:r>
      <w:r>
        <w:rPr/>
        <w:t>used</w:t>
      </w:r>
      <w:r>
        <w:rPr>
          <w:spacing w:val="-6"/>
        </w:rPr>
        <w:t> </w:t>
      </w:r>
      <w:r>
        <w:rPr/>
        <w:t>to</w:t>
      </w:r>
      <w:r>
        <w:rPr>
          <w:spacing w:val="-4"/>
        </w:rPr>
        <w:t> </w:t>
      </w:r>
      <w:r>
        <w:rPr/>
        <w:t>wake</w:t>
      </w:r>
      <w:r>
        <w:rPr>
          <w:spacing w:val="-6"/>
        </w:rPr>
        <w:t> </w:t>
      </w:r>
      <w:r>
        <w:rPr/>
        <w:t>up</w:t>
      </w:r>
      <w:r>
        <w:rPr>
          <w:spacing w:val="-4"/>
        </w:rPr>
        <w:t> </w:t>
      </w:r>
      <w:r>
        <w:rPr/>
        <w:t>the</w:t>
      </w:r>
      <w:r>
        <w:rPr>
          <w:spacing w:val="-4"/>
        </w:rPr>
        <w:t> </w:t>
      </w:r>
      <w:r>
        <w:rPr/>
        <w:t>device</w:t>
      </w:r>
      <w:r>
        <w:rPr>
          <w:spacing w:val="-5"/>
        </w:rPr>
        <w:t> </w:t>
      </w:r>
      <w:r>
        <w:rPr/>
        <w:t>depends</w:t>
      </w:r>
      <w:r>
        <w:rPr>
          <w:spacing w:val="-4"/>
        </w:rPr>
        <w:t> </w:t>
      </w:r>
      <w:r>
        <w:rPr/>
        <w:t>from</w:t>
      </w:r>
      <w:r>
        <w:rPr>
          <w:spacing w:val="-6"/>
        </w:rPr>
        <w:t> </w:t>
      </w:r>
      <w:r>
        <w:rPr/>
        <w:t>the</w:t>
      </w:r>
      <w:r>
        <w:rPr>
          <w:spacing w:val="-6"/>
        </w:rPr>
        <w:t> </w:t>
      </w:r>
      <w:r>
        <w:rPr/>
        <w:t>current</w:t>
      </w:r>
      <w:r>
        <w:rPr>
          <w:spacing w:val="-5"/>
        </w:rPr>
        <w:t> </w:t>
      </w:r>
      <w:r>
        <w:rPr/>
        <w:t>operating mode:</w:t>
      </w:r>
    </w:p>
    <w:p>
      <w:pPr>
        <w:pStyle w:val="ListParagraph"/>
        <w:numPr>
          <w:ilvl w:val="0"/>
          <w:numId w:val="25"/>
        </w:numPr>
        <w:tabs>
          <w:tab w:pos="1726" w:val="left" w:leader="none"/>
        </w:tabs>
        <w:spacing w:line="240" w:lineRule="auto" w:before="49" w:after="0"/>
        <w:ind w:left="1725" w:right="0" w:hanging="427"/>
        <w:jc w:val="both"/>
        <w:rPr>
          <w:sz w:val="20"/>
        </w:rPr>
      </w:pPr>
      <w:r>
        <w:rPr>
          <w:spacing w:val="-3"/>
          <w:sz w:val="20"/>
        </w:rPr>
        <w:t>Stop </w:t>
      </w:r>
      <w:r>
        <w:rPr>
          <w:sz w:val="20"/>
        </w:rPr>
        <w:t>or Standby mode: the clock source is the RC</w:t>
      </w:r>
      <w:r>
        <w:rPr>
          <w:spacing w:val="-2"/>
          <w:sz w:val="20"/>
        </w:rPr>
        <w:t> </w:t>
      </w:r>
      <w:r>
        <w:rPr>
          <w:sz w:val="20"/>
        </w:rPr>
        <w:t>oscillator</w:t>
      </w:r>
    </w:p>
    <w:p>
      <w:pPr>
        <w:pStyle w:val="ListParagraph"/>
        <w:numPr>
          <w:ilvl w:val="0"/>
          <w:numId w:val="25"/>
        </w:numPr>
        <w:tabs>
          <w:tab w:pos="1726" w:val="left" w:leader="none"/>
        </w:tabs>
        <w:spacing w:line="240" w:lineRule="auto" w:before="55" w:after="0"/>
        <w:ind w:left="1725" w:right="0" w:hanging="427"/>
        <w:jc w:val="both"/>
        <w:rPr>
          <w:sz w:val="20"/>
        </w:rPr>
      </w:pPr>
      <w:r>
        <w:rPr>
          <w:sz w:val="20"/>
        </w:rPr>
        <w:t>Sleep mode: the clock source is the clock that was set before entering Sleep</w:t>
      </w:r>
      <w:r>
        <w:rPr>
          <w:spacing w:val="-13"/>
          <w:sz w:val="20"/>
        </w:rPr>
        <w:t> </w:t>
      </w:r>
      <w:r>
        <w:rPr>
          <w:sz w:val="20"/>
        </w:rPr>
        <w:t>mode.</w:t>
      </w:r>
    </w:p>
    <w:p>
      <w:pPr>
        <w:pStyle w:val="BodyText"/>
        <w:spacing w:line="211" w:lineRule="auto" w:before="146"/>
        <w:ind w:left="1299" w:right="1632"/>
      </w:pPr>
      <w:r>
        <w:rPr/>
        <w:t>All timings are derived from tests performed under ambient temperature and V</w:t>
      </w:r>
      <w:r>
        <w:rPr>
          <w:position w:val="-4"/>
          <w:sz w:val="16"/>
        </w:rPr>
        <w:t>DD </w:t>
      </w:r>
      <w:r>
        <w:rPr/>
        <w:t>supply voltage conditions summarized in </w:t>
      </w:r>
      <w:hyperlink w:history="true" w:anchor="_bookmark66">
        <w:r>
          <w:rPr>
            <w:i/>
            <w:color w:val="0000FF"/>
          </w:rPr>
          <w:t>Table 9</w:t>
        </w:r>
      </w:hyperlink>
      <w:r>
        <w:rPr/>
        <w:t>.</w:t>
      </w:r>
    </w:p>
    <w:p>
      <w:pPr>
        <w:spacing w:after="0" w:line="211" w:lineRule="auto"/>
        <w:sectPr>
          <w:pgSz w:w="11900" w:h="16840"/>
          <w:pgMar w:header="1172" w:footer="1899" w:top="1480" w:bottom="2080" w:left="1180" w:right="0"/>
        </w:sectPr>
      </w:pPr>
    </w:p>
    <w:p>
      <w:pPr>
        <w:pStyle w:val="BodyText"/>
        <w:spacing w:before="3"/>
        <w:rPr>
          <w:sz w:val="21"/>
        </w:rPr>
      </w:pPr>
    </w:p>
    <w:p>
      <w:pPr>
        <w:pStyle w:val="Heading6"/>
        <w:spacing w:before="93" w:after="40"/>
        <w:ind w:right="383"/>
        <w:jc w:val="center"/>
      </w:pPr>
      <w:bookmarkStart w:name="Table 26. Low-power mode wakeup timings" w:id="245"/>
      <w:bookmarkEnd w:id="245"/>
      <w:r>
        <w:rPr>
          <w:b w:val="0"/>
        </w:rPr>
      </w:r>
      <w:bookmarkStart w:name="_bookmark99" w:id="246"/>
      <w:bookmarkEnd w:id="246"/>
      <w:r>
        <w:rPr>
          <w:b w:val="0"/>
        </w:rPr>
      </w:r>
      <w:r>
        <w:rPr/>
        <w:t>Table 26. Low-power mode wakeup timings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7"/>
        <w:gridCol w:w="4332"/>
        <w:gridCol w:w="1014"/>
        <w:gridCol w:w="874"/>
      </w:tblGrid>
      <w:tr>
        <w:trPr>
          <w:trHeight w:val="400" w:hRule="atLeast"/>
        </w:trPr>
        <w:tc>
          <w:tcPr>
            <w:tcW w:w="1817" w:type="dxa"/>
            <w:tcBorders>
              <w:bottom w:val="single" w:sz="12" w:space="0" w:color="000000"/>
            </w:tcBorders>
          </w:tcPr>
          <w:p>
            <w:pPr>
              <w:pStyle w:val="TableParagraph"/>
              <w:spacing w:before="86"/>
              <w:ind w:left="583"/>
              <w:jc w:val="left"/>
              <w:rPr>
                <w:b/>
                <w:sz w:val="18"/>
              </w:rPr>
            </w:pPr>
            <w:r>
              <w:rPr>
                <w:b/>
                <w:sz w:val="18"/>
              </w:rPr>
              <w:t>Symbol</w:t>
            </w:r>
          </w:p>
        </w:tc>
        <w:tc>
          <w:tcPr>
            <w:tcW w:w="4332" w:type="dxa"/>
            <w:tcBorders>
              <w:bottom w:val="single" w:sz="12" w:space="0" w:color="000000"/>
            </w:tcBorders>
          </w:tcPr>
          <w:p>
            <w:pPr>
              <w:pStyle w:val="TableParagraph"/>
              <w:spacing w:before="86"/>
              <w:ind w:left="1703" w:right="1697"/>
              <w:rPr>
                <w:b/>
                <w:sz w:val="18"/>
              </w:rPr>
            </w:pPr>
            <w:r>
              <w:rPr>
                <w:b/>
                <w:sz w:val="18"/>
              </w:rPr>
              <w:t>Parameter</w:t>
            </w:r>
          </w:p>
        </w:tc>
        <w:tc>
          <w:tcPr>
            <w:tcW w:w="1014" w:type="dxa"/>
            <w:tcBorders>
              <w:bottom w:val="single" w:sz="12" w:space="0" w:color="000000"/>
            </w:tcBorders>
          </w:tcPr>
          <w:p>
            <w:pPr>
              <w:pStyle w:val="TableParagraph"/>
              <w:spacing w:before="86"/>
              <w:ind w:left="352"/>
              <w:jc w:val="left"/>
              <w:rPr>
                <w:b/>
                <w:sz w:val="18"/>
              </w:rPr>
            </w:pPr>
            <w:r>
              <w:rPr>
                <w:b/>
                <w:sz w:val="18"/>
              </w:rPr>
              <w:t>Typ</w:t>
            </w:r>
          </w:p>
        </w:tc>
        <w:tc>
          <w:tcPr>
            <w:tcW w:w="874" w:type="dxa"/>
            <w:tcBorders>
              <w:bottom w:val="single" w:sz="12" w:space="0" w:color="000000"/>
            </w:tcBorders>
          </w:tcPr>
          <w:p>
            <w:pPr>
              <w:pStyle w:val="TableParagraph"/>
              <w:spacing w:before="86"/>
              <w:ind w:left="261"/>
              <w:jc w:val="left"/>
              <w:rPr>
                <w:b/>
                <w:sz w:val="18"/>
              </w:rPr>
            </w:pPr>
            <w:r>
              <w:rPr>
                <w:b/>
                <w:sz w:val="18"/>
              </w:rPr>
              <w:t>Unit</w:t>
            </w:r>
          </w:p>
        </w:tc>
      </w:tr>
      <w:tr>
        <w:trPr>
          <w:trHeight w:val="400" w:hRule="atLeast"/>
        </w:trPr>
        <w:tc>
          <w:tcPr>
            <w:tcW w:w="1817" w:type="dxa"/>
            <w:tcBorders>
              <w:top w:val="single" w:sz="12" w:space="0" w:color="000000"/>
            </w:tcBorders>
          </w:tcPr>
          <w:p>
            <w:pPr>
              <w:pStyle w:val="TableParagraph"/>
              <w:spacing w:line="100" w:lineRule="exact" w:before="50"/>
              <w:ind w:left="1196"/>
              <w:jc w:val="left"/>
              <w:rPr>
                <w:sz w:val="14"/>
              </w:rPr>
            </w:pPr>
            <w:r>
              <w:rPr>
                <w:w w:val="105"/>
                <w:sz w:val="14"/>
              </w:rPr>
              <w:t>(1)</w:t>
            </w:r>
          </w:p>
          <w:p>
            <w:pPr>
              <w:pStyle w:val="TableParagraph"/>
              <w:spacing w:line="177" w:lineRule="exact"/>
              <w:ind w:left="443"/>
              <w:jc w:val="left"/>
              <w:rPr>
                <w:sz w:val="14"/>
              </w:rPr>
            </w:pPr>
            <w:r>
              <w:rPr>
                <w:position w:val="4"/>
                <w:sz w:val="18"/>
              </w:rPr>
              <w:t>t</w:t>
            </w:r>
            <w:r>
              <w:rPr>
                <w:sz w:val="14"/>
              </w:rPr>
              <w:t>WUSLEEP</w:t>
            </w:r>
          </w:p>
        </w:tc>
        <w:tc>
          <w:tcPr>
            <w:tcW w:w="4332" w:type="dxa"/>
            <w:tcBorders>
              <w:top w:val="single" w:sz="12" w:space="0" w:color="000000"/>
            </w:tcBorders>
          </w:tcPr>
          <w:p>
            <w:pPr>
              <w:pStyle w:val="TableParagraph"/>
              <w:spacing w:before="76"/>
              <w:ind w:left="59"/>
              <w:jc w:val="left"/>
              <w:rPr>
                <w:sz w:val="18"/>
              </w:rPr>
            </w:pPr>
            <w:r>
              <w:rPr>
                <w:sz w:val="18"/>
              </w:rPr>
              <w:t>Wakeup from Sleep mode</w:t>
            </w:r>
          </w:p>
        </w:tc>
        <w:tc>
          <w:tcPr>
            <w:tcW w:w="1014" w:type="dxa"/>
            <w:tcBorders>
              <w:top w:val="single" w:sz="12" w:space="0" w:color="000000"/>
            </w:tcBorders>
          </w:tcPr>
          <w:p>
            <w:pPr>
              <w:pStyle w:val="TableParagraph"/>
              <w:spacing w:before="76"/>
              <w:ind w:left="381"/>
              <w:jc w:val="left"/>
              <w:rPr>
                <w:sz w:val="18"/>
              </w:rPr>
            </w:pPr>
            <w:r>
              <w:rPr>
                <w:sz w:val="18"/>
              </w:rPr>
              <w:t>1.8</w:t>
            </w:r>
          </w:p>
        </w:tc>
        <w:tc>
          <w:tcPr>
            <w:tcW w:w="874"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spacing w:before="1"/>
              <w:jc w:val="left"/>
              <w:rPr>
                <w:b/>
                <w:sz w:val="24"/>
              </w:rPr>
            </w:pPr>
          </w:p>
          <w:p>
            <w:pPr>
              <w:pStyle w:val="TableParagraph"/>
              <w:ind w:left="318" w:right="311"/>
              <w:rPr>
                <w:sz w:val="18"/>
              </w:rPr>
            </w:pPr>
            <w:r>
              <w:rPr>
                <w:sz w:val="18"/>
              </w:rPr>
              <w:t>µs</w:t>
            </w:r>
          </w:p>
        </w:tc>
      </w:tr>
      <w:tr>
        <w:trPr>
          <w:trHeight w:val="330" w:hRule="atLeast"/>
        </w:trPr>
        <w:tc>
          <w:tcPr>
            <w:tcW w:w="1817" w:type="dxa"/>
            <w:vMerge w:val="restart"/>
          </w:tcPr>
          <w:p>
            <w:pPr>
              <w:pStyle w:val="TableParagraph"/>
              <w:spacing w:before="9"/>
              <w:jc w:val="left"/>
              <w:rPr>
                <w:b/>
                <w:sz w:val="25"/>
              </w:rPr>
            </w:pPr>
          </w:p>
          <w:p>
            <w:pPr>
              <w:pStyle w:val="TableParagraph"/>
              <w:tabs>
                <w:tab w:pos="1158" w:val="left" w:leader="none"/>
              </w:tabs>
              <w:spacing w:line="200" w:lineRule="exact"/>
              <w:ind w:left="480"/>
              <w:jc w:val="left"/>
              <w:rPr>
                <w:sz w:val="14"/>
              </w:rPr>
            </w:pPr>
            <w:r>
              <w:rPr>
                <w:w w:val="105"/>
                <w:position w:val="5"/>
                <w:sz w:val="18"/>
              </w:rPr>
              <w:t>t</w:t>
            </w:r>
            <w:r>
              <w:rPr>
                <w:w w:val="105"/>
                <w:sz w:val="14"/>
              </w:rPr>
              <w:t>WUST</w:t>
              <w:tab/>
            </w:r>
            <w:r>
              <w:rPr>
                <w:w w:val="105"/>
                <w:position w:val="12"/>
                <w:sz w:val="14"/>
              </w:rPr>
              <w:t>(1)</w:t>
            </w:r>
          </w:p>
          <w:p>
            <w:pPr>
              <w:pStyle w:val="TableParagraph"/>
              <w:spacing w:line="80" w:lineRule="exact"/>
              <w:ind w:left="929" w:right="624"/>
              <w:rPr>
                <w:sz w:val="14"/>
              </w:rPr>
            </w:pPr>
            <w:r>
              <w:rPr>
                <w:w w:val="105"/>
                <w:sz w:val="14"/>
              </w:rPr>
              <w:t>OP</w:t>
            </w:r>
          </w:p>
        </w:tc>
        <w:tc>
          <w:tcPr>
            <w:tcW w:w="4332" w:type="dxa"/>
          </w:tcPr>
          <w:p>
            <w:pPr>
              <w:pStyle w:val="TableParagraph"/>
              <w:spacing w:before="47"/>
              <w:ind w:left="59"/>
              <w:jc w:val="left"/>
              <w:rPr>
                <w:sz w:val="18"/>
              </w:rPr>
            </w:pPr>
            <w:r>
              <w:rPr>
                <w:sz w:val="18"/>
              </w:rPr>
              <w:t>Wakeup from Stop mode (regulator in run mode)</w:t>
            </w:r>
          </w:p>
        </w:tc>
        <w:tc>
          <w:tcPr>
            <w:tcW w:w="1014" w:type="dxa"/>
          </w:tcPr>
          <w:p>
            <w:pPr>
              <w:pStyle w:val="TableParagraph"/>
              <w:spacing w:before="47"/>
              <w:ind w:left="380"/>
              <w:jc w:val="left"/>
              <w:rPr>
                <w:sz w:val="18"/>
              </w:rPr>
            </w:pPr>
            <w:r>
              <w:rPr>
                <w:sz w:val="18"/>
              </w:rPr>
              <w:t>3.6</w:t>
            </w:r>
          </w:p>
        </w:tc>
        <w:tc>
          <w:tcPr>
            <w:tcW w:w="874" w:type="dxa"/>
            <w:vMerge/>
            <w:tcBorders>
              <w:top w:val="nil"/>
            </w:tcBorders>
          </w:tcPr>
          <w:p>
            <w:pPr>
              <w:rPr>
                <w:sz w:val="2"/>
                <w:szCs w:val="2"/>
              </w:rPr>
            </w:pPr>
          </w:p>
        </w:tc>
      </w:tr>
      <w:tr>
        <w:trPr>
          <w:trHeight w:val="549" w:hRule="atLeast"/>
        </w:trPr>
        <w:tc>
          <w:tcPr>
            <w:tcW w:w="1817" w:type="dxa"/>
            <w:vMerge/>
            <w:tcBorders>
              <w:top w:val="nil"/>
            </w:tcBorders>
          </w:tcPr>
          <w:p>
            <w:pPr>
              <w:rPr>
                <w:sz w:val="2"/>
                <w:szCs w:val="2"/>
              </w:rPr>
            </w:pPr>
          </w:p>
        </w:tc>
        <w:tc>
          <w:tcPr>
            <w:tcW w:w="4332" w:type="dxa"/>
          </w:tcPr>
          <w:p>
            <w:pPr>
              <w:pStyle w:val="TableParagraph"/>
              <w:spacing w:line="254" w:lineRule="auto" w:before="45"/>
              <w:ind w:left="59"/>
              <w:jc w:val="left"/>
              <w:rPr>
                <w:sz w:val="18"/>
              </w:rPr>
            </w:pPr>
            <w:r>
              <w:rPr>
                <w:sz w:val="18"/>
              </w:rPr>
              <w:t>Wakeup from Stop mode (regulator in low-power mode)</w:t>
            </w:r>
          </w:p>
        </w:tc>
        <w:tc>
          <w:tcPr>
            <w:tcW w:w="1014" w:type="dxa"/>
          </w:tcPr>
          <w:p>
            <w:pPr>
              <w:pStyle w:val="TableParagraph"/>
              <w:spacing w:before="156"/>
              <w:ind w:left="381"/>
              <w:jc w:val="left"/>
              <w:rPr>
                <w:sz w:val="18"/>
              </w:rPr>
            </w:pPr>
            <w:r>
              <w:rPr>
                <w:sz w:val="18"/>
              </w:rPr>
              <w:t>5.4</w:t>
            </w:r>
          </w:p>
        </w:tc>
        <w:tc>
          <w:tcPr>
            <w:tcW w:w="874" w:type="dxa"/>
            <w:vMerge/>
            <w:tcBorders>
              <w:top w:val="nil"/>
            </w:tcBorders>
          </w:tcPr>
          <w:p>
            <w:pPr>
              <w:rPr>
                <w:sz w:val="2"/>
                <w:szCs w:val="2"/>
              </w:rPr>
            </w:pPr>
          </w:p>
        </w:tc>
      </w:tr>
      <w:tr>
        <w:trPr>
          <w:trHeight w:val="411" w:hRule="atLeast"/>
        </w:trPr>
        <w:tc>
          <w:tcPr>
            <w:tcW w:w="1817" w:type="dxa"/>
          </w:tcPr>
          <w:p>
            <w:pPr>
              <w:pStyle w:val="TableParagraph"/>
              <w:spacing w:line="100" w:lineRule="exact" w:before="60"/>
              <w:ind w:left="1204"/>
              <w:jc w:val="left"/>
              <w:rPr>
                <w:sz w:val="14"/>
              </w:rPr>
            </w:pPr>
            <w:r>
              <w:rPr>
                <w:w w:val="105"/>
                <w:sz w:val="14"/>
              </w:rPr>
              <w:t>(1)</w:t>
            </w:r>
          </w:p>
          <w:p>
            <w:pPr>
              <w:pStyle w:val="TableParagraph"/>
              <w:spacing w:line="177" w:lineRule="exact"/>
              <w:ind w:left="435"/>
              <w:jc w:val="left"/>
              <w:rPr>
                <w:sz w:val="14"/>
              </w:rPr>
            </w:pPr>
            <w:r>
              <w:rPr>
                <w:position w:val="4"/>
                <w:sz w:val="18"/>
              </w:rPr>
              <w:t>t</w:t>
            </w:r>
            <w:r>
              <w:rPr>
                <w:sz w:val="14"/>
              </w:rPr>
              <w:t>WUSTDBY</w:t>
            </w:r>
          </w:p>
        </w:tc>
        <w:tc>
          <w:tcPr>
            <w:tcW w:w="4332" w:type="dxa"/>
          </w:tcPr>
          <w:p>
            <w:pPr>
              <w:pStyle w:val="TableParagraph"/>
              <w:spacing w:before="86"/>
              <w:ind w:left="59"/>
              <w:jc w:val="left"/>
              <w:rPr>
                <w:sz w:val="18"/>
              </w:rPr>
            </w:pPr>
            <w:r>
              <w:rPr>
                <w:sz w:val="18"/>
              </w:rPr>
              <w:t>Wakeup from Standby mode</w:t>
            </w:r>
          </w:p>
        </w:tc>
        <w:tc>
          <w:tcPr>
            <w:tcW w:w="1014" w:type="dxa"/>
          </w:tcPr>
          <w:p>
            <w:pPr>
              <w:pStyle w:val="TableParagraph"/>
              <w:spacing w:before="86"/>
              <w:ind w:left="406"/>
              <w:jc w:val="left"/>
              <w:rPr>
                <w:sz w:val="18"/>
              </w:rPr>
            </w:pPr>
            <w:r>
              <w:rPr>
                <w:sz w:val="18"/>
              </w:rPr>
              <w:t>50</w:t>
            </w:r>
          </w:p>
        </w:tc>
        <w:tc>
          <w:tcPr>
            <w:tcW w:w="874" w:type="dxa"/>
            <w:vMerge/>
            <w:tcBorders>
              <w:top w:val="nil"/>
            </w:tcBorders>
          </w:tcPr>
          <w:p>
            <w:pPr>
              <w:rPr>
                <w:sz w:val="2"/>
                <w:szCs w:val="2"/>
              </w:rPr>
            </w:pPr>
          </w:p>
        </w:tc>
      </w:tr>
    </w:tbl>
    <w:p>
      <w:pPr>
        <w:spacing w:line="208" w:lineRule="auto" w:before="84"/>
        <w:ind w:left="1582" w:right="1597" w:hanging="284"/>
        <w:jc w:val="left"/>
        <w:rPr>
          <w:sz w:val="16"/>
        </w:rPr>
      </w:pPr>
      <w:r>
        <w:rPr>
          <w:sz w:val="16"/>
        </w:rPr>
        <w:t>1. The wakeup times are measured from the wakeup event to the point in which the user application code reads the first instruction.</w:t>
      </w:r>
    </w:p>
    <w:p>
      <w:pPr>
        <w:pStyle w:val="BodyText"/>
        <w:spacing w:before="3"/>
        <w:rPr>
          <w:sz w:val="16"/>
        </w:rPr>
      </w:pPr>
    </w:p>
    <w:p>
      <w:pPr>
        <w:pStyle w:val="ListParagraph"/>
        <w:numPr>
          <w:ilvl w:val="2"/>
          <w:numId w:val="14"/>
        </w:numPr>
        <w:tabs>
          <w:tab w:pos="1299" w:val="left" w:leader="none"/>
          <w:tab w:pos="1300" w:val="left" w:leader="none"/>
        </w:tabs>
        <w:spacing w:line="240" w:lineRule="auto" w:before="92" w:after="0"/>
        <w:ind w:left="1299" w:right="0" w:hanging="1135"/>
        <w:jc w:val="left"/>
        <w:rPr>
          <w:b/>
          <w:sz w:val="24"/>
        </w:rPr>
      </w:pPr>
      <w:bookmarkStart w:name="5.3.8 PLL characteristics" w:id="247"/>
      <w:bookmarkEnd w:id="247"/>
      <w:r>
        <w:rPr/>
      </w:r>
      <w:bookmarkStart w:name="_bookmark100" w:id="248"/>
      <w:bookmarkEnd w:id="248"/>
      <w:r>
        <w:rPr/>
      </w:r>
      <w:bookmarkStart w:name="_bookmark100" w:id="249"/>
      <w:bookmarkEnd w:id="249"/>
      <w:r>
        <w:rPr>
          <w:b/>
          <w:sz w:val="24"/>
        </w:rPr>
        <w:t>PL</w:t>
      </w:r>
      <w:r>
        <w:rPr>
          <w:b/>
          <w:sz w:val="24"/>
        </w:rPr>
        <w:t>L</w:t>
      </w:r>
      <w:r>
        <w:rPr>
          <w:b/>
          <w:spacing w:val="-1"/>
          <w:sz w:val="24"/>
        </w:rPr>
        <w:t> </w:t>
      </w:r>
      <w:r>
        <w:rPr>
          <w:b/>
          <w:sz w:val="24"/>
        </w:rPr>
        <w:t>characteristics</w:t>
      </w:r>
    </w:p>
    <w:p>
      <w:pPr>
        <w:pStyle w:val="BodyText"/>
        <w:spacing w:line="249" w:lineRule="auto" w:before="155"/>
        <w:ind w:left="1299" w:right="1402"/>
      </w:pPr>
      <w:r>
        <w:rPr/>
        <w:t>The parameters given in </w:t>
      </w:r>
      <w:hyperlink w:history="true" w:anchor="_bookmark101">
        <w:r>
          <w:rPr>
            <w:i/>
            <w:color w:val="0000FF"/>
          </w:rPr>
          <w:t>Table 27 </w:t>
        </w:r>
      </w:hyperlink>
      <w:r>
        <w:rPr/>
        <w:t>are derived from tests performed under ambient temperature and V</w:t>
      </w:r>
      <w:r>
        <w:rPr>
          <w:position w:val="-4"/>
          <w:sz w:val="16"/>
        </w:rPr>
        <w:t>DD </w:t>
      </w:r>
      <w:r>
        <w:rPr/>
        <w:t>supply voltage conditions summarized in </w:t>
      </w:r>
      <w:hyperlink w:history="true" w:anchor="_bookmark66">
        <w:r>
          <w:rPr>
            <w:i/>
            <w:color w:val="0000FF"/>
          </w:rPr>
          <w:t>Table 9</w:t>
        </w:r>
      </w:hyperlink>
      <w:r>
        <w:rPr/>
        <w:t>.</w:t>
      </w:r>
    </w:p>
    <w:p>
      <w:pPr>
        <w:pStyle w:val="Heading6"/>
        <w:spacing w:before="200" w:after="40"/>
        <w:ind w:right="377"/>
        <w:jc w:val="center"/>
      </w:pPr>
      <w:bookmarkStart w:name="Table 27. PLL characteristics" w:id="250"/>
      <w:bookmarkEnd w:id="250"/>
      <w:r>
        <w:rPr>
          <w:b w:val="0"/>
        </w:rPr>
      </w:r>
      <w:bookmarkStart w:name="_bookmark101" w:id="251"/>
      <w:bookmarkEnd w:id="251"/>
      <w:r>
        <w:rPr>
          <w:b w:val="0"/>
        </w:rPr>
      </w:r>
      <w:r>
        <w:rPr/>
        <w:t>Table 27. PLL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2"/>
        <w:gridCol w:w="2937"/>
        <w:gridCol w:w="880"/>
        <w:gridCol w:w="879"/>
        <w:gridCol w:w="1215"/>
        <w:gridCol w:w="881"/>
      </w:tblGrid>
      <w:tr>
        <w:trPr>
          <w:trHeight w:val="400" w:hRule="atLeast"/>
        </w:trPr>
        <w:tc>
          <w:tcPr>
            <w:tcW w:w="1252" w:type="dxa"/>
            <w:vMerge w:val="restart"/>
            <w:tcBorders>
              <w:bottom w:val="single" w:sz="12" w:space="0" w:color="000000"/>
            </w:tcBorders>
          </w:tcPr>
          <w:p>
            <w:pPr>
              <w:pStyle w:val="TableParagraph"/>
              <w:spacing w:before="9"/>
              <w:jc w:val="left"/>
              <w:rPr>
                <w:b/>
                <w:sz w:val="25"/>
              </w:rPr>
            </w:pPr>
          </w:p>
          <w:p>
            <w:pPr>
              <w:pStyle w:val="TableParagraph"/>
              <w:ind w:left="301"/>
              <w:jc w:val="left"/>
              <w:rPr>
                <w:b/>
                <w:sz w:val="18"/>
              </w:rPr>
            </w:pPr>
            <w:r>
              <w:rPr>
                <w:b/>
                <w:sz w:val="18"/>
              </w:rPr>
              <w:t>Symbol</w:t>
            </w:r>
          </w:p>
        </w:tc>
        <w:tc>
          <w:tcPr>
            <w:tcW w:w="2937" w:type="dxa"/>
            <w:vMerge w:val="restart"/>
            <w:tcBorders>
              <w:bottom w:val="single" w:sz="12" w:space="0" w:color="000000"/>
            </w:tcBorders>
          </w:tcPr>
          <w:p>
            <w:pPr>
              <w:pStyle w:val="TableParagraph"/>
              <w:spacing w:before="9"/>
              <w:jc w:val="left"/>
              <w:rPr>
                <w:b/>
                <w:sz w:val="25"/>
              </w:rPr>
            </w:pPr>
          </w:p>
          <w:p>
            <w:pPr>
              <w:pStyle w:val="TableParagraph"/>
              <w:ind w:left="1008" w:right="998"/>
              <w:rPr>
                <w:b/>
                <w:sz w:val="18"/>
              </w:rPr>
            </w:pPr>
            <w:r>
              <w:rPr>
                <w:b/>
                <w:sz w:val="18"/>
              </w:rPr>
              <w:t>Parameter</w:t>
            </w:r>
          </w:p>
        </w:tc>
        <w:tc>
          <w:tcPr>
            <w:tcW w:w="2974" w:type="dxa"/>
            <w:gridSpan w:val="3"/>
          </w:tcPr>
          <w:p>
            <w:pPr>
              <w:pStyle w:val="TableParagraph"/>
              <w:spacing w:before="86"/>
              <w:ind w:left="1225" w:right="1218"/>
              <w:rPr>
                <w:b/>
                <w:sz w:val="18"/>
              </w:rPr>
            </w:pPr>
            <w:r>
              <w:rPr>
                <w:b/>
                <w:sz w:val="18"/>
              </w:rPr>
              <w:t>Value</w:t>
            </w:r>
          </w:p>
        </w:tc>
        <w:tc>
          <w:tcPr>
            <w:tcW w:w="881" w:type="dxa"/>
            <w:vMerge w:val="restart"/>
            <w:tcBorders>
              <w:bottom w:val="single" w:sz="12" w:space="0" w:color="000000"/>
            </w:tcBorders>
          </w:tcPr>
          <w:p>
            <w:pPr>
              <w:pStyle w:val="TableParagraph"/>
              <w:spacing w:before="9"/>
              <w:jc w:val="left"/>
              <w:rPr>
                <w:b/>
                <w:sz w:val="25"/>
              </w:rPr>
            </w:pPr>
          </w:p>
          <w:p>
            <w:pPr>
              <w:pStyle w:val="TableParagraph"/>
              <w:ind w:left="262"/>
              <w:jc w:val="left"/>
              <w:rPr>
                <w:b/>
                <w:sz w:val="18"/>
              </w:rPr>
            </w:pPr>
            <w:r>
              <w:rPr>
                <w:b/>
                <w:sz w:val="18"/>
              </w:rPr>
              <w:t>Unit</w:t>
            </w:r>
          </w:p>
        </w:tc>
      </w:tr>
      <w:tr>
        <w:trPr>
          <w:trHeight w:val="390" w:hRule="atLeast"/>
        </w:trPr>
        <w:tc>
          <w:tcPr>
            <w:tcW w:w="1252" w:type="dxa"/>
            <w:vMerge/>
            <w:tcBorders>
              <w:top w:val="nil"/>
              <w:bottom w:val="single" w:sz="12" w:space="0" w:color="000000"/>
            </w:tcBorders>
          </w:tcPr>
          <w:p>
            <w:pPr>
              <w:rPr>
                <w:sz w:val="2"/>
                <w:szCs w:val="2"/>
              </w:rPr>
            </w:pPr>
          </w:p>
        </w:tc>
        <w:tc>
          <w:tcPr>
            <w:tcW w:w="2937" w:type="dxa"/>
            <w:vMerge/>
            <w:tcBorders>
              <w:top w:val="nil"/>
              <w:bottom w:val="single" w:sz="12" w:space="0" w:color="000000"/>
            </w:tcBorders>
          </w:tcPr>
          <w:p>
            <w:pPr>
              <w:rPr>
                <w:sz w:val="2"/>
                <w:szCs w:val="2"/>
              </w:rPr>
            </w:pPr>
          </w:p>
        </w:tc>
        <w:tc>
          <w:tcPr>
            <w:tcW w:w="880" w:type="dxa"/>
            <w:tcBorders>
              <w:bottom w:val="single" w:sz="12" w:space="0" w:color="000000"/>
            </w:tcBorders>
          </w:tcPr>
          <w:p>
            <w:pPr>
              <w:pStyle w:val="TableParagraph"/>
              <w:spacing w:before="42"/>
              <w:ind w:left="177" w:right="172"/>
              <w:rPr>
                <w:b/>
                <w:sz w:val="14"/>
              </w:rPr>
            </w:pPr>
            <w:r>
              <w:rPr>
                <w:b/>
                <w:position w:val="-6"/>
                <w:sz w:val="18"/>
              </w:rPr>
              <w:t>Min</w:t>
            </w:r>
            <w:r>
              <w:rPr>
                <w:b/>
                <w:sz w:val="14"/>
              </w:rPr>
              <w:t>(1)</w:t>
            </w:r>
          </w:p>
        </w:tc>
        <w:tc>
          <w:tcPr>
            <w:tcW w:w="879" w:type="dxa"/>
            <w:tcBorders>
              <w:bottom w:val="single" w:sz="12" w:space="0" w:color="000000"/>
            </w:tcBorders>
          </w:tcPr>
          <w:p>
            <w:pPr>
              <w:pStyle w:val="TableParagraph"/>
              <w:spacing w:before="76"/>
              <w:ind w:left="257" w:right="252"/>
              <w:rPr>
                <w:b/>
                <w:sz w:val="18"/>
              </w:rPr>
            </w:pPr>
            <w:r>
              <w:rPr>
                <w:b/>
                <w:sz w:val="18"/>
              </w:rPr>
              <w:t>Typ</w:t>
            </w:r>
          </w:p>
        </w:tc>
        <w:tc>
          <w:tcPr>
            <w:tcW w:w="1215" w:type="dxa"/>
            <w:tcBorders>
              <w:bottom w:val="single" w:sz="12" w:space="0" w:color="000000"/>
            </w:tcBorders>
          </w:tcPr>
          <w:p>
            <w:pPr>
              <w:pStyle w:val="TableParagraph"/>
              <w:spacing w:before="42"/>
              <w:ind w:left="324" w:right="319"/>
              <w:rPr>
                <w:b/>
                <w:sz w:val="14"/>
              </w:rPr>
            </w:pPr>
            <w:r>
              <w:rPr>
                <w:b/>
                <w:position w:val="-6"/>
                <w:sz w:val="18"/>
              </w:rPr>
              <w:t>Max</w:t>
            </w:r>
            <w:r>
              <w:rPr>
                <w:b/>
                <w:sz w:val="14"/>
              </w:rPr>
              <w:t>(1)</w:t>
            </w:r>
          </w:p>
        </w:tc>
        <w:tc>
          <w:tcPr>
            <w:tcW w:w="881" w:type="dxa"/>
            <w:vMerge/>
            <w:tcBorders>
              <w:top w:val="nil"/>
              <w:bottom w:val="single" w:sz="12" w:space="0" w:color="000000"/>
            </w:tcBorders>
          </w:tcPr>
          <w:p>
            <w:pPr>
              <w:rPr>
                <w:sz w:val="2"/>
                <w:szCs w:val="2"/>
              </w:rPr>
            </w:pPr>
          </w:p>
        </w:tc>
      </w:tr>
      <w:tr>
        <w:trPr>
          <w:trHeight w:val="320" w:hRule="atLeast"/>
        </w:trPr>
        <w:tc>
          <w:tcPr>
            <w:tcW w:w="1252" w:type="dxa"/>
            <w:vMerge w:val="restart"/>
            <w:tcBorders>
              <w:top w:val="single" w:sz="12" w:space="0" w:color="000000"/>
            </w:tcBorders>
          </w:tcPr>
          <w:p>
            <w:pPr>
              <w:pStyle w:val="TableParagraph"/>
              <w:spacing w:before="201"/>
              <w:ind w:left="59"/>
              <w:jc w:val="left"/>
              <w:rPr>
                <w:sz w:val="14"/>
              </w:rPr>
            </w:pPr>
            <w:r>
              <w:rPr>
                <w:position w:val="5"/>
                <w:sz w:val="18"/>
              </w:rPr>
              <w:t>f</w:t>
            </w:r>
            <w:r>
              <w:rPr>
                <w:sz w:val="14"/>
              </w:rPr>
              <w:t>PLL_IN</w:t>
            </w:r>
          </w:p>
        </w:tc>
        <w:tc>
          <w:tcPr>
            <w:tcW w:w="2937" w:type="dxa"/>
            <w:tcBorders>
              <w:top w:val="single" w:sz="12" w:space="0" w:color="000000"/>
            </w:tcBorders>
          </w:tcPr>
          <w:p>
            <w:pPr>
              <w:pStyle w:val="TableParagraph"/>
              <w:spacing w:before="4"/>
              <w:ind w:left="59"/>
              <w:jc w:val="left"/>
              <w:rPr>
                <w:sz w:val="14"/>
              </w:rPr>
            </w:pPr>
            <w:r>
              <w:rPr>
                <w:sz w:val="18"/>
              </w:rPr>
              <w:t>PLL input clock</w:t>
            </w:r>
            <w:r>
              <w:rPr>
                <w:position w:val="7"/>
                <w:sz w:val="14"/>
              </w:rPr>
              <w:t>(2)</w:t>
            </w:r>
          </w:p>
        </w:tc>
        <w:tc>
          <w:tcPr>
            <w:tcW w:w="880" w:type="dxa"/>
            <w:tcBorders>
              <w:top w:val="single" w:sz="12" w:space="0" w:color="000000"/>
            </w:tcBorders>
          </w:tcPr>
          <w:p>
            <w:pPr>
              <w:pStyle w:val="TableParagraph"/>
              <w:spacing w:before="36"/>
              <w:ind w:left="7"/>
              <w:rPr>
                <w:sz w:val="18"/>
              </w:rPr>
            </w:pPr>
            <w:r>
              <w:rPr>
                <w:sz w:val="18"/>
              </w:rPr>
              <w:t>1</w:t>
            </w:r>
          </w:p>
        </w:tc>
        <w:tc>
          <w:tcPr>
            <w:tcW w:w="879" w:type="dxa"/>
            <w:tcBorders>
              <w:top w:val="single" w:sz="12" w:space="0" w:color="000000"/>
            </w:tcBorders>
          </w:tcPr>
          <w:p>
            <w:pPr>
              <w:pStyle w:val="TableParagraph"/>
              <w:spacing w:before="36"/>
              <w:ind w:left="257" w:right="251"/>
              <w:rPr>
                <w:sz w:val="18"/>
              </w:rPr>
            </w:pPr>
            <w:r>
              <w:rPr>
                <w:sz w:val="18"/>
              </w:rPr>
              <w:t>8.0</w:t>
            </w:r>
          </w:p>
        </w:tc>
        <w:tc>
          <w:tcPr>
            <w:tcW w:w="1215" w:type="dxa"/>
            <w:tcBorders>
              <w:top w:val="single" w:sz="12" w:space="0" w:color="000000"/>
            </w:tcBorders>
          </w:tcPr>
          <w:p>
            <w:pPr>
              <w:pStyle w:val="TableParagraph"/>
              <w:spacing w:before="36"/>
              <w:ind w:left="324" w:right="318"/>
              <w:rPr>
                <w:sz w:val="18"/>
              </w:rPr>
            </w:pPr>
            <w:r>
              <w:rPr>
                <w:sz w:val="18"/>
              </w:rPr>
              <w:t>25</w:t>
            </w:r>
          </w:p>
        </w:tc>
        <w:tc>
          <w:tcPr>
            <w:tcW w:w="881" w:type="dxa"/>
            <w:tcBorders>
              <w:top w:val="single" w:sz="12" w:space="0" w:color="000000"/>
            </w:tcBorders>
          </w:tcPr>
          <w:p>
            <w:pPr>
              <w:pStyle w:val="TableParagraph"/>
              <w:spacing w:before="36"/>
              <w:ind w:left="232" w:right="229"/>
              <w:rPr>
                <w:sz w:val="18"/>
              </w:rPr>
            </w:pPr>
            <w:r>
              <w:rPr>
                <w:sz w:val="18"/>
              </w:rPr>
              <w:t>MHz</w:t>
            </w:r>
          </w:p>
        </w:tc>
      </w:tr>
      <w:tr>
        <w:trPr>
          <w:trHeight w:val="329" w:hRule="atLeast"/>
        </w:trPr>
        <w:tc>
          <w:tcPr>
            <w:tcW w:w="1252" w:type="dxa"/>
            <w:vMerge/>
            <w:tcBorders>
              <w:top w:val="nil"/>
            </w:tcBorders>
          </w:tcPr>
          <w:p>
            <w:pPr>
              <w:rPr>
                <w:sz w:val="2"/>
                <w:szCs w:val="2"/>
              </w:rPr>
            </w:pPr>
          </w:p>
        </w:tc>
        <w:tc>
          <w:tcPr>
            <w:tcW w:w="2937" w:type="dxa"/>
          </w:tcPr>
          <w:p>
            <w:pPr>
              <w:pStyle w:val="TableParagraph"/>
              <w:spacing w:before="45"/>
              <w:ind w:left="59"/>
              <w:jc w:val="left"/>
              <w:rPr>
                <w:sz w:val="18"/>
              </w:rPr>
            </w:pPr>
            <w:r>
              <w:rPr>
                <w:sz w:val="18"/>
              </w:rPr>
              <w:t>PLL input clock duty cycle</w:t>
            </w:r>
          </w:p>
        </w:tc>
        <w:tc>
          <w:tcPr>
            <w:tcW w:w="880" w:type="dxa"/>
          </w:tcPr>
          <w:p>
            <w:pPr>
              <w:pStyle w:val="TableParagraph"/>
              <w:spacing w:before="45"/>
              <w:ind w:left="177" w:right="170"/>
              <w:rPr>
                <w:sz w:val="18"/>
              </w:rPr>
            </w:pPr>
            <w:r>
              <w:rPr>
                <w:sz w:val="18"/>
              </w:rPr>
              <w:t>40</w:t>
            </w:r>
          </w:p>
        </w:tc>
        <w:tc>
          <w:tcPr>
            <w:tcW w:w="879" w:type="dxa"/>
          </w:tcPr>
          <w:p>
            <w:pPr>
              <w:pStyle w:val="TableParagraph"/>
              <w:spacing w:before="45"/>
              <w:ind w:left="7"/>
              <w:rPr>
                <w:sz w:val="18"/>
              </w:rPr>
            </w:pPr>
            <w:r>
              <w:rPr>
                <w:sz w:val="18"/>
              </w:rPr>
              <w:t>-</w:t>
            </w:r>
          </w:p>
        </w:tc>
        <w:tc>
          <w:tcPr>
            <w:tcW w:w="1215" w:type="dxa"/>
          </w:tcPr>
          <w:p>
            <w:pPr>
              <w:pStyle w:val="TableParagraph"/>
              <w:spacing w:before="45"/>
              <w:ind w:left="324" w:right="317"/>
              <w:rPr>
                <w:sz w:val="18"/>
              </w:rPr>
            </w:pPr>
            <w:r>
              <w:rPr>
                <w:sz w:val="18"/>
              </w:rPr>
              <w:t>60</w:t>
            </w:r>
          </w:p>
        </w:tc>
        <w:tc>
          <w:tcPr>
            <w:tcW w:w="881" w:type="dxa"/>
          </w:tcPr>
          <w:p>
            <w:pPr>
              <w:pStyle w:val="TableParagraph"/>
              <w:spacing w:before="45"/>
              <w:ind w:left="3"/>
              <w:rPr>
                <w:sz w:val="18"/>
              </w:rPr>
            </w:pPr>
            <w:r>
              <w:rPr>
                <w:sz w:val="18"/>
              </w:rPr>
              <w:t>%</w:t>
            </w:r>
          </w:p>
        </w:tc>
      </w:tr>
      <w:tr>
        <w:trPr>
          <w:trHeight w:val="329" w:hRule="atLeast"/>
        </w:trPr>
        <w:tc>
          <w:tcPr>
            <w:tcW w:w="1252" w:type="dxa"/>
          </w:tcPr>
          <w:p>
            <w:pPr>
              <w:pStyle w:val="TableParagraph"/>
              <w:spacing w:before="41"/>
              <w:ind w:left="59"/>
              <w:jc w:val="left"/>
              <w:rPr>
                <w:sz w:val="14"/>
              </w:rPr>
            </w:pPr>
            <w:r>
              <w:rPr>
                <w:position w:val="5"/>
                <w:sz w:val="18"/>
              </w:rPr>
              <w:t>f</w:t>
            </w:r>
            <w:r>
              <w:rPr>
                <w:sz w:val="14"/>
              </w:rPr>
              <w:t>PLL_OUT</w:t>
            </w:r>
          </w:p>
        </w:tc>
        <w:tc>
          <w:tcPr>
            <w:tcW w:w="2937" w:type="dxa"/>
          </w:tcPr>
          <w:p>
            <w:pPr>
              <w:pStyle w:val="TableParagraph"/>
              <w:spacing w:before="45"/>
              <w:ind w:left="59"/>
              <w:jc w:val="left"/>
              <w:rPr>
                <w:sz w:val="18"/>
              </w:rPr>
            </w:pPr>
            <w:r>
              <w:rPr>
                <w:sz w:val="18"/>
              </w:rPr>
              <w:t>PLL multiplier output clock</w:t>
            </w:r>
          </w:p>
        </w:tc>
        <w:tc>
          <w:tcPr>
            <w:tcW w:w="880" w:type="dxa"/>
          </w:tcPr>
          <w:p>
            <w:pPr>
              <w:pStyle w:val="TableParagraph"/>
              <w:spacing w:before="45"/>
              <w:ind w:left="177" w:right="171"/>
              <w:rPr>
                <w:sz w:val="18"/>
              </w:rPr>
            </w:pPr>
            <w:r>
              <w:rPr>
                <w:sz w:val="18"/>
              </w:rPr>
              <w:t>16</w:t>
            </w:r>
          </w:p>
        </w:tc>
        <w:tc>
          <w:tcPr>
            <w:tcW w:w="879" w:type="dxa"/>
          </w:tcPr>
          <w:p>
            <w:pPr>
              <w:pStyle w:val="TableParagraph"/>
              <w:spacing w:before="45"/>
              <w:ind w:left="5"/>
              <w:rPr>
                <w:sz w:val="18"/>
              </w:rPr>
            </w:pPr>
            <w:r>
              <w:rPr>
                <w:sz w:val="18"/>
              </w:rPr>
              <w:t>-</w:t>
            </w:r>
          </w:p>
        </w:tc>
        <w:tc>
          <w:tcPr>
            <w:tcW w:w="1215" w:type="dxa"/>
          </w:tcPr>
          <w:p>
            <w:pPr>
              <w:pStyle w:val="TableParagraph"/>
              <w:spacing w:before="45"/>
              <w:ind w:left="324" w:right="318"/>
              <w:rPr>
                <w:sz w:val="18"/>
              </w:rPr>
            </w:pPr>
            <w:r>
              <w:rPr>
                <w:sz w:val="18"/>
              </w:rPr>
              <w:t>72</w:t>
            </w:r>
          </w:p>
        </w:tc>
        <w:tc>
          <w:tcPr>
            <w:tcW w:w="881" w:type="dxa"/>
          </w:tcPr>
          <w:p>
            <w:pPr>
              <w:pStyle w:val="TableParagraph"/>
              <w:spacing w:before="45"/>
              <w:ind w:left="232" w:right="229"/>
              <w:rPr>
                <w:sz w:val="18"/>
              </w:rPr>
            </w:pPr>
            <w:r>
              <w:rPr>
                <w:sz w:val="18"/>
              </w:rPr>
              <w:t>MHz</w:t>
            </w:r>
          </w:p>
        </w:tc>
      </w:tr>
      <w:tr>
        <w:trPr>
          <w:trHeight w:val="330" w:hRule="atLeast"/>
        </w:trPr>
        <w:tc>
          <w:tcPr>
            <w:tcW w:w="1252" w:type="dxa"/>
          </w:tcPr>
          <w:p>
            <w:pPr>
              <w:pStyle w:val="TableParagraph"/>
              <w:spacing w:before="51"/>
              <w:ind w:left="59"/>
              <w:jc w:val="left"/>
              <w:rPr>
                <w:sz w:val="14"/>
              </w:rPr>
            </w:pPr>
            <w:r>
              <w:rPr>
                <w:position w:val="4"/>
                <w:sz w:val="18"/>
              </w:rPr>
              <w:t>t</w:t>
            </w:r>
            <w:r>
              <w:rPr>
                <w:sz w:val="14"/>
              </w:rPr>
              <w:t>LOCK</w:t>
            </w:r>
          </w:p>
        </w:tc>
        <w:tc>
          <w:tcPr>
            <w:tcW w:w="2937" w:type="dxa"/>
          </w:tcPr>
          <w:p>
            <w:pPr>
              <w:pStyle w:val="TableParagraph"/>
              <w:spacing w:before="47"/>
              <w:ind w:left="59"/>
              <w:jc w:val="left"/>
              <w:rPr>
                <w:sz w:val="18"/>
              </w:rPr>
            </w:pPr>
            <w:r>
              <w:rPr>
                <w:sz w:val="18"/>
              </w:rPr>
              <w:t>PLL lock time</w:t>
            </w:r>
          </w:p>
        </w:tc>
        <w:tc>
          <w:tcPr>
            <w:tcW w:w="880" w:type="dxa"/>
          </w:tcPr>
          <w:p>
            <w:pPr>
              <w:pStyle w:val="TableParagraph"/>
              <w:spacing w:before="47"/>
              <w:ind w:left="6"/>
              <w:rPr>
                <w:sz w:val="18"/>
              </w:rPr>
            </w:pPr>
            <w:r>
              <w:rPr>
                <w:sz w:val="18"/>
              </w:rPr>
              <w:t>-</w:t>
            </w:r>
          </w:p>
        </w:tc>
        <w:tc>
          <w:tcPr>
            <w:tcW w:w="879" w:type="dxa"/>
          </w:tcPr>
          <w:p>
            <w:pPr>
              <w:pStyle w:val="TableParagraph"/>
              <w:spacing w:before="47"/>
              <w:ind w:left="4"/>
              <w:rPr>
                <w:sz w:val="18"/>
              </w:rPr>
            </w:pPr>
            <w:r>
              <w:rPr>
                <w:sz w:val="18"/>
              </w:rPr>
              <w:t>-</w:t>
            </w:r>
          </w:p>
        </w:tc>
        <w:tc>
          <w:tcPr>
            <w:tcW w:w="1215" w:type="dxa"/>
          </w:tcPr>
          <w:p>
            <w:pPr>
              <w:pStyle w:val="TableParagraph"/>
              <w:spacing w:before="47"/>
              <w:ind w:left="321" w:right="319"/>
              <w:rPr>
                <w:sz w:val="18"/>
              </w:rPr>
            </w:pPr>
            <w:r>
              <w:rPr>
                <w:sz w:val="18"/>
              </w:rPr>
              <w:t>200</w:t>
            </w:r>
          </w:p>
        </w:tc>
        <w:tc>
          <w:tcPr>
            <w:tcW w:w="881" w:type="dxa"/>
          </w:tcPr>
          <w:p>
            <w:pPr>
              <w:pStyle w:val="TableParagraph"/>
              <w:spacing w:before="47"/>
              <w:ind w:left="231" w:right="229"/>
              <w:rPr>
                <w:sz w:val="18"/>
              </w:rPr>
            </w:pPr>
            <w:r>
              <w:rPr>
                <w:sz w:val="18"/>
              </w:rPr>
              <w:t>µs</w:t>
            </w:r>
          </w:p>
        </w:tc>
      </w:tr>
      <w:tr>
        <w:trPr>
          <w:trHeight w:val="329" w:hRule="atLeast"/>
        </w:trPr>
        <w:tc>
          <w:tcPr>
            <w:tcW w:w="1252" w:type="dxa"/>
          </w:tcPr>
          <w:p>
            <w:pPr>
              <w:pStyle w:val="TableParagraph"/>
              <w:spacing w:before="45"/>
              <w:ind w:left="59"/>
              <w:jc w:val="left"/>
              <w:rPr>
                <w:sz w:val="18"/>
              </w:rPr>
            </w:pPr>
            <w:r>
              <w:rPr>
                <w:sz w:val="18"/>
              </w:rPr>
              <w:t>Jitter</w:t>
            </w:r>
          </w:p>
        </w:tc>
        <w:tc>
          <w:tcPr>
            <w:tcW w:w="2937" w:type="dxa"/>
          </w:tcPr>
          <w:p>
            <w:pPr>
              <w:pStyle w:val="TableParagraph"/>
              <w:spacing w:before="45"/>
              <w:ind w:left="59"/>
              <w:jc w:val="left"/>
              <w:rPr>
                <w:sz w:val="18"/>
              </w:rPr>
            </w:pPr>
            <w:r>
              <w:rPr>
                <w:sz w:val="18"/>
              </w:rPr>
              <w:t>Cycle-to-cycle jitter</w:t>
            </w:r>
          </w:p>
        </w:tc>
        <w:tc>
          <w:tcPr>
            <w:tcW w:w="880" w:type="dxa"/>
          </w:tcPr>
          <w:p>
            <w:pPr>
              <w:pStyle w:val="TableParagraph"/>
              <w:spacing w:before="45"/>
              <w:ind w:left="6"/>
              <w:rPr>
                <w:sz w:val="18"/>
              </w:rPr>
            </w:pPr>
            <w:r>
              <w:rPr>
                <w:sz w:val="18"/>
              </w:rPr>
              <w:t>-</w:t>
            </w:r>
          </w:p>
        </w:tc>
        <w:tc>
          <w:tcPr>
            <w:tcW w:w="879" w:type="dxa"/>
          </w:tcPr>
          <w:p>
            <w:pPr>
              <w:pStyle w:val="TableParagraph"/>
              <w:spacing w:before="45"/>
              <w:ind w:left="3"/>
              <w:rPr>
                <w:sz w:val="18"/>
              </w:rPr>
            </w:pPr>
            <w:r>
              <w:rPr>
                <w:sz w:val="18"/>
              </w:rPr>
              <w:t>-</w:t>
            </w:r>
          </w:p>
        </w:tc>
        <w:tc>
          <w:tcPr>
            <w:tcW w:w="1215" w:type="dxa"/>
          </w:tcPr>
          <w:p>
            <w:pPr>
              <w:pStyle w:val="TableParagraph"/>
              <w:spacing w:before="45"/>
              <w:ind w:left="321" w:right="319"/>
              <w:rPr>
                <w:sz w:val="18"/>
              </w:rPr>
            </w:pPr>
            <w:r>
              <w:rPr>
                <w:sz w:val="18"/>
              </w:rPr>
              <w:t>300</w:t>
            </w:r>
          </w:p>
        </w:tc>
        <w:tc>
          <w:tcPr>
            <w:tcW w:w="881" w:type="dxa"/>
          </w:tcPr>
          <w:p>
            <w:pPr>
              <w:pStyle w:val="TableParagraph"/>
              <w:spacing w:before="45"/>
              <w:ind w:left="232" w:right="229"/>
              <w:rPr>
                <w:sz w:val="18"/>
              </w:rPr>
            </w:pPr>
            <w:r>
              <w:rPr>
                <w:sz w:val="18"/>
              </w:rPr>
              <w:t>ps</w:t>
            </w:r>
          </w:p>
        </w:tc>
      </w:tr>
    </w:tbl>
    <w:p>
      <w:pPr>
        <w:pStyle w:val="ListParagraph"/>
        <w:numPr>
          <w:ilvl w:val="3"/>
          <w:numId w:val="14"/>
        </w:numPr>
        <w:tabs>
          <w:tab w:pos="1583" w:val="left" w:leader="none"/>
        </w:tabs>
        <w:spacing w:line="240" w:lineRule="auto" w:before="64" w:after="0"/>
        <w:ind w:left="1582" w:right="0" w:hanging="284"/>
        <w:jc w:val="left"/>
        <w:rPr>
          <w:sz w:val="16"/>
        </w:rPr>
      </w:pPr>
      <w:r>
        <w:rPr>
          <w:sz w:val="16"/>
        </w:rPr>
        <w:t>Guaranteed based on test during</w:t>
      </w:r>
      <w:r>
        <w:rPr>
          <w:spacing w:val="-1"/>
          <w:sz w:val="16"/>
        </w:rPr>
        <w:t> </w:t>
      </w:r>
      <w:r>
        <w:rPr>
          <w:sz w:val="16"/>
        </w:rPr>
        <w:t>characterization.</w:t>
      </w:r>
    </w:p>
    <w:p>
      <w:pPr>
        <w:pStyle w:val="ListParagraph"/>
        <w:numPr>
          <w:ilvl w:val="3"/>
          <w:numId w:val="14"/>
        </w:numPr>
        <w:tabs>
          <w:tab w:pos="1583" w:val="left" w:leader="none"/>
        </w:tabs>
        <w:spacing w:line="208" w:lineRule="auto" w:before="110" w:after="0"/>
        <w:ind w:left="1582" w:right="1735" w:hanging="284"/>
        <w:jc w:val="left"/>
        <w:rPr>
          <w:sz w:val="16"/>
        </w:rPr>
      </w:pPr>
      <w:r>
        <w:rPr>
          <w:spacing w:val="-5"/>
          <w:sz w:val="16"/>
        </w:rPr>
        <w:t>Take </w:t>
      </w:r>
      <w:r>
        <w:rPr>
          <w:sz w:val="16"/>
        </w:rPr>
        <w:t>care of using the appropriate multiplier factors so as to have PLL input clock values compatible</w:t>
      </w:r>
      <w:r>
        <w:rPr>
          <w:spacing w:val="-19"/>
          <w:sz w:val="16"/>
        </w:rPr>
        <w:t> </w:t>
      </w:r>
      <w:r>
        <w:rPr>
          <w:sz w:val="16"/>
        </w:rPr>
        <w:t>with the range defined by f</w:t>
      </w:r>
      <w:r>
        <w:rPr>
          <w:position w:val="-3"/>
          <w:sz w:val="12"/>
        </w:rPr>
        <w:t>PLL_OUT</w:t>
      </w:r>
      <w:r>
        <w:rPr>
          <w:sz w:val="16"/>
        </w:rPr>
        <w:t>.</w:t>
      </w:r>
    </w:p>
    <w:p>
      <w:pPr>
        <w:pStyle w:val="BodyText"/>
        <w:spacing w:before="5"/>
        <w:rPr>
          <w:sz w:val="21"/>
        </w:rPr>
      </w:pPr>
    </w:p>
    <w:p>
      <w:pPr>
        <w:pStyle w:val="ListParagraph"/>
        <w:numPr>
          <w:ilvl w:val="2"/>
          <w:numId w:val="14"/>
        </w:numPr>
        <w:tabs>
          <w:tab w:pos="1299" w:val="left" w:leader="none"/>
          <w:tab w:pos="1300" w:val="left" w:leader="none"/>
        </w:tabs>
        <w:spacing w:line="240" w:lineRule="auto" w:before="0" w:after="0"/>
        <w:ind w:left="1299" w:right="0" w:hanging="1135"/>
        <w:jc w:val="left"/>
        <w:rPr>
          <w:b/>
          <w:sz w:val="24"/>
        </w:rPr>
      </w:pPr>
      <w:bookmarkStart w:name="5.3.9 Memory characteristics" w:id="252"/>
      <w:bookmarkEnd w:id="252"/>
      <w:r>
        <w:rPr/>
      </w:r>
      <w:bookmarkStart w:name="_bookmark102" w:id="253"/>
      <w:bookmarkEnd w:id="253"/>
      <w:r>
        <w:rPr/>
      </w:r>
      <w:bookmarkStart w:name="_bookmark102" w:id="254"/>
      <w:bookmarkEnd w:id="254"/>
      <w:r>
        <w:rPr>
          <w:b/>
          <w:sz w:val="24"/>
        </w:rPr>
        <w:t>Memor</w:t>
      </w:r>
      <w:r>
        <w:rPr>
          <w:b/>
          <w:sz w:val="24"/>
        </w:rPr>
        <w:t>y</w:t>
      </w:r>
      <w:r>
        <w:rPr>
          <w:b/>
          <w:spacing w:val="-1"/>
          <w:sz w:val="24"/>
        </w:rPr>
        <w:t> </w:t>
      </w:r>
      <w:r>
        <w:rPr>
          <w:b/>
          <w:sz w:val="24"/>
        </w:rPr>
        <w:t>characteristics</w:t>
      </w:r>
    </w:p>
    <w:p>
      <w:pPr>
        <w:pStyle w:val="Heading4"/>
        <w:spacing w:before="210"/>
      </w:pPr>
      <w:r>
        <w:rPr/>
        <w:t>Flash memory</w:t>
      </w:r>
    </w:p>
    <w:p>
      <w:pPr>
        <w:pStyle w:val="BodyText"/>
        <w:spacing w:before="152"/>
        <w:ind w:left="1299"/>
      </w:pPr>
      <w:r>
        <w:rPr/>
        <w:t>The characteristics are given at T</w:t>
      </w:r>
      <w:r>
        <w:rPr>
          <w:position w:val="-4"/>
          <w:sz w:val="16"/>
        </w:rPr>
        <w:t>A </w:t>
      </w:r>
      <w:r>
        <w:rPr/>
        <w:t>= </w:t>
      </w:r>
      <w:r>
        <w:rPr>
          <w:sz w:val="18"/>
        </w:rPr>
        <w:t>–</w:t>
      </w:r>
      <w:r>
        <w:rPr/>
        <w:t>40 to 105 °C unless otherwise specified.</w:t>
      </w:r>
    </w:p>
    <w:p>
      <w:pPr>
        <w:pStyle w:val="Heading6"/>
        <w:spacing w:before="209" w:after="39"/>
        <w:ind w:right="372"/>
        <w:jc w:val="center"/>
      </w:pPr>
      <w:bookmarkStart w:name="Table 28. Flash memory characteristics" w:id="255"/>
      <w:bookmarkEnd w:id="255"/>
      <w:r>
        <w:rPr>
          <w:b w:val="0"/>
        </w:rPr>
      </w:r>
      <w:bookmarkStart w:name="_bookmark103" w:id="256"/>
      <w:bookmarkEnd w:id="256"/>
      <w:r>
        <w:rPr>
          <w:b w:val="0"/>
        </w:rPr>
      </w:r>
      <w:r>
        <w:rPr/>
        <w:t>Table 28. Flash memory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2117"/>
        <w:gridCol w:w="2433"/>
        <w:gridCol w:w="677"/>
        <w:gridCol w:w="677"/>
        <w:gridCol w:w="709"/>
        <w:gridCol w:w="624"/>
      </w:tblGrid>
      <w:tr>
        <w:trPr>
          <w:trHeight w:val="400" w:hRule="atLeast"/>
        </w:trPr>
        <w:tc>
          <w:tcPr>
            <w:tcW w:w="811" w:type="dxa"/>
            <w:tcBorders>
              <w:bottom w:val="single" w:sz="12" w:space="0" w:color="000000"/>
            </w:tcBorders>
          </w:tcPr>
          <w:p>
            <w:pPr>
              <w:pStyle w:val="TableParagraph"/>
              <w:spacing w:before="86"/>
              <w:ind w:left="59" w:right="51"/>
              <w:rPr>
                <w:b/>
                <w:sz w:val="18"/>
              </w:rPr>
            </w:pPr>
            <w:r>
              <w:rPr>
                <w:b/>
                <w:sz w:val="18"/>
              </w:rPr>
              <w:t>Symbol</w:t>
            </w:r>
          </w:p>
        </w:tc>
        <w:tc>
          <w:tcPr>
            <w:tcW w:w="2117" w:type="dxa"/>
            <w:tcBorders>
              <w:bottom w:val="single" w:sz="12" w:space="0" w:color="000000"/>
            </w:tcBorders>
          </w:tcPr>
          <w:p>
            <w:pPr>
              <w:pStyle w:val="TableParagraph"/>
              <w:spacing w:before="86"/>
              <w:ind w:left="618"/>
              <w:jc w:val="left"/>
              <w:rPr>
                <w:b/>
                <w:sz w:val="18"/>
              </w:rPr>
            </w:pPr>
            <w:r>
              <w:rPr>
                <w:b/>
                <w:sz w:val="18"/>
              </w:rPr>
              <w:t>Parameter</w:t>
            </w:r>
          </w:p>
        </w:tc>
        <w:tc>
          <w:tcPr>
            <w:tcW w:w="2433" w:type="dxa"/>
            <w:tcBorders>
              <w:bottom w:val="single" w:sz="12" w:space="0" w:color="000000"/>
            </w:tcBorders>
          </w:tcPr>
          <w:p>
            <w:pPr>
              <w:pStyle w:val="TableParagraph"/>
              <w:spacing w:before="86"/>
              <w:ind w:right="709"/>
              <w:jc w:val="right"/>
              <w:rPr>
                <w:b/>
                <w:sz w:val="18"/>
              </w:rPr>
            </w:pPr>
            <w:r>
              <w:rPr>
                <w:b/>
                <w:sz w:val="18"/>
              </w:rPr>
              <w:t>Conditions</w:t>
            </w:r>
          </w:p>
        </w:tc>
        <w:tc>
          <w:tcPr>
            <w:tcW w:w="677" w:type="dxa"/>
            <w:tcBorders>
              <w:bottom w:val="single" w:sz="12" w:space="0" w:color="000000"/>
            </w:tcBorders>
          </w:tcPr>
          <w:p>
            <w:pPr>
              <w:pStyle w:val="TableParagraph"/>
              <w:spacing w:before="52"/>
              <w:ind w:left="76" w:right="69"/>
              <w:rPr>
                <w:b/>
                <w:sz w:val="14"/>
              </w:rPr>
            </w:pPr>
            <w:r>
              <w:rPr>
                <w:b/>
                <w:position w:val="-6"/>
                <w:sz w:val="18"/>
              </w:rPr>
              <w:t>Min</w:t>
            </w:r>
            <w:r>
              <w:rPr>
                <w:b/>
                <w:sz w:val="14"/>
              </w:rPr>
              <w:t>(1)</w:t>
            </w:r>
          </w:p>
        </w:tc>
        <w:tc>
          <w:tcPr>
            <w:tcW w:w="677" w:type="dxa"/>
            <w:tcBorders>
              <w:bottom w:val="single" w:sz="12" w:space="0" w:color="000000"/>
            </w:tcBorders>
          </w:tcPr>
          <w:p>
            <w:pPr>
              <w:pStyle w:val="TableParagraph"/>
              <w:spacing w:before="86"/>
              <w:ind w:left="76" w:right="67"/>
              <w:rPr>
                <w:b/>
                <w:sz w:val="18"/>
              </w:rPr>
            </w:pPr>
            <w:r>
              <w:rPr>
                <w:b/>
                <w:sz w:val="18"/>
              </w:rPr>
              <w:t>Typ</w:t>
            </w:r>
          </w:p>
        </w:tc>
        <w:tc>
          <w:tcPr>
            <w:tcW w:w="709" w:type="dxa"/>
            <w:tcBorders>
              <w:bottom w:val="single" w:sz="12" w:space="0" w:color="000000"/>
            </w:tcBorders>
          </w:tcPr>
          <w:p>
            <w:pPr>
              <w:pStyle w:val="TableParagraph"/>
              <w:spacing w:before="52"/>
              <w:ind w:left="72" w:right="65"/>
              <w:rPr>
                <w:b/>
                <w:sz w:val="14"/>
              </w:rPr>
            </w:pPr>
            <w:r>
              <w:rPr>
                <w:b/>
                <w:position w:val="-6"/>
                <w:sz w:val="18"/>
              </w:rPr>
              <w:t>Max</w:t>
            </w:r>
            <w:r>
              <w:rPr>
                <w:b/>
                <w:sz w:val="14"/>
              </w:rPr>
              <w:t>(1)</w:t>
            </w:r>
          </w:p>
        </w:tc>
        <w:tc>
          <w:tcPr>
            <w:tcW w:w="624" w:type="dxa"/>
            <w:tcBorders>
              <w:bottom w:val="single" w:sz="12" w:space="0" w:color="000000"/>
            </w:tcBorders>
          </w:tcPr>
          <w:p>
            <w:pPr>
              <w:pStyle w:val="TableParagraph"/>
              <w:spacing w:before="86"/>
              <w:ind w:left="113" w:right="106"/>
              <w:rPr>
                <w:b/>
                <w:sz w:val="18"/>
              </w:rPr>
            </w:pPr>
            <w:r>
              <w:rPr>
                <w:b/>
                <w:sz w:val="18"/>
              </w:rPr>
              <w:t>Unit</w:t>
            </w:r>
          </w:p>
        </w:tc>
      </w:tr>
      <w:tr>
        <w:trPr>
          <w:trHeight w:val="320" w:hRule="atLeast"/>
        </w:trPr>
        <w:tc>
          <w:tcPr>
            <w:tcW w:w="811" w:type="dxa"/>
            <w:tcBorders>
              <w:top w:val="single" w:sz="12" w:space="0" w:color="000000"/>
            </w:tcBorders>
          </w:tcPr>
          <w:p>
            <w:pPr>
              <w:pStyle w:val="TableParagraph"/>
              <w:spacing w:before="40"/>
              <w:ind w:left="59" w:right="50"/>
              <w:rPr>
                <w:sz w:val="14"/>
              </w:rPr>
            </w:pPr>
            <w:r>
              <w:rPr>
                <w:position w:val="4"/>
                <w:sz w:val="18"/>
              </w:rPr>
              <w:t>t</w:t>
            </w:r>
            <w:r>
              <w:rPr>
                <w:sz w:val="14"/>
              </w:rPr>
              <w:t>prog</w:t>
            </w:r>
          </w:p>
        </w:tc>
        <w:tc>
          <w:tcPr>
            <w:tcW w:w="2117" w:type="dxa"/>
            <w:tcBorders>
              <w:top w:val="single" w:sz="12" w:space="0" w:color="000000"/>
            </w:tcBorders>
          </w:tcPr>
          <w:p>
            <w:pPr>
              <w:pStyle w:val="TableParagraph"/>
              <w:spacing w:before="36"/>
              <w:ind w:left="60"/>
              <w:jc w:val="left"/>
              <w:rPr>
                <w:sz w:val="18"/>
              </w:rPr>
            </w:pPr>
            <w:r>
              <w:rPr>
                <w:sz w:val="18"/>
              </w:rPr>
              <w:t>16-bit programming time</w:t>
            </w:r>
          </w:p>
        </w:tc>
        <w:tc>
          <w:tcPr>
            <w:tcW w:w="2433" w:type="dxa"/>
            <w:tcBorders>
              <w:top w:val="single" w:sz="12" w:space="0" w:color="000000"/>
            </w:tcBorders>
          </w:tcPr>
          <w:p>
            <w:pPr>
              <w:pStyle w:val="TableParagraph"/>
              <w:spacing w:before="24"/>
              <w:ind w:right="743"/>
              <w:jc w:val="right"/>
              <w:rPr>
                <w:sz w:val="18"/>
              </w:rPr>
            </w:pPr>
            <w:r>
              <w:rPr>
                <w:sz w:val="18"/>
              </w:rPr>
              <w:t>T</w:t>
            </w:r>
            <w:r>
              <w:rPr>
                <w:position w:val="-3"/>
                <w:sz w:val="14"/>
              </w:rPr>
              <w:t>A </w:t>
            </w:r>
            <w:r>
              <w:rPr>
                <w:rFonts w:ascii="Symbol" w:hAnsi="Symbol"/>
                <w:sz w:val="18"/>
              </w:rPr>
              <w:t></w:t>
            </w:r>
            <w:r>
              <w:rPr>
                <w:rFonts w:ascii="Times New Roman" w:hAnsi="Times New Roman"/>
                <w:sz w:val="18"/>
              </w:rPr>
              <w:t> </w:t>
            </w:r>
            <w:r>
              <w:rPr>
                <w:sz w:val="18"/>
              </w:rPr>
              <w:t>–40 to +105 °C</w:t>
            </w:r>
          </w:p>
        </w:tc>
        <w:tc>
          <w:tcPr>
            <w:tcW w:w="677" w:type="dxa"/>
            <w:tcBorders>
              <w:top w:val="single" w:sz="12" w:space="0" w:color="000000"/>
            </w:tcBorders>
          </w:tcPr>
          <w:p>
            <w:pPr>
              <w:pStyle w:val="TableParagraph"/>
              <w:spacing w:before="36"/>
              <w:ind w:left="75" w:right="69"/>
              <w:rPr>
                <w:sz w:val="18"/>
              </w:rPr>
            </w:pPr>
            <w:r>
              <w:rPr>
                <w:sz w:val="18"/>
              </w:rPr>
              <w:t>40</w:t>
            </w:r>
          </w:p>
        </w:tc>
        <w:tc>
          <w:tcPr>
            <w:tcW w:w="677" w:type="dxa"/>
            <w:tcBorders>
              <w:top w:val="single" w:sz="12" w:space="0" w:color="000000"/>
            </w:tcBorders>
          </w:tcPr>
          <w:p>
            <w:pPr>
              <w:pStyle w:val="TableParagraph"/>
              <w:spacing w:before="36"/>
              <w:ind w:left="76" w:right="68"/>
              <w:rPr>
                <w:sz w:val="18"/>
              </w:rPr>
            </w:pPr>
            <w:r>
              <w:rPr>
                <w:sz w:val="18"/>
              </w:rPr>
              <w:t>52.5</w:t>
            </w:r>
          </w:p>
        </w:tc>
        <w:tc>
          <w:tcPr>
            <w:tcW w:w="709" w:type="dxa"/>
            <w:tcBorders>
              <w:top w:val="single" w:sz="12" w:space="0" w:color="000000"/>
            </w:tcBorders>
          </w:tcPr>
          <w:p>
            <w:pPr>
              <w:pStyle w:val="TableParagraph"/>
              <w:spacing w:before="36"/>
              <w:ind w:left="71" w:right="65"/>
              <w:rPr>
                <w:sz w:val="18"/>
              </w:rPr>
            </w:pPr>
            <w:r>
              <w:rPr>
                <w:sz w:val="18"/>
              </w:rPr>
              <w:t>70</w:t>
            </w:r>
          </w:p>
        </w:tc>
        <w:tc>
          <w:tcPr>
            <w:tcW w:w="624" w:type="dxa"/>
            <w:tcBorders>
              <w:top w:val="single" w:sz="12" w:space="0" w:color="000000"/>
            </w:tcBorders>
          </w:tcPr>
          <w:p>
            <w:pPr>
              <w:pStyle w:val="TableParagraph"/>
              <w:spacing w:before="36"/>
              <w:ind w:left="113" w:right="108"/>
              <w:rPr>
                <w:sz w:val="18"/>
              </w:rPr>
            </w:pPr>
            <w:r>
              <w:rPr>
                <w:sz w:val="18"/>
              </w:rPr>
              <w:t>µs</w:t>
            </w:r>
          </w:p>
        </w:tc>
      </w:tr>
      <w:tr>
        <w:trPr>
          <w:trHeight w:val="329" w:hRule="atLeast"/>
        </w:trPr>
        <w:tc>
          <w:tcPr>
            <w:tcW w:w="811" w:type="dxa"/>
          </w:tcPr>
          <w:p>
            <w:pPr>
              <w:pStyle w:val="TableParagraph"/>
              <w:spacing w:before="41"/>
              <w:ind w:left="59" w:right="48"/>
              <w:rPr>
                <w:sz w:val="14"/>
              </w:rPr>
            </w:pPr>
            <w:r>
              <w:rPr>
                <w:position w:val="5"/>
                <w:sz w:val="18"/>
              </w:rPr>
              <w:t>t</w:t>
            </w:r>
            <w:r>
              <w:rPr>
                <w:sz w:val="14"/>
              </w:rPr>
              <w:t>ERASE</w:t>
            </w:r>
          </w:p>
        </w:tc>
        <w:tc>
          <w:tcPr>
            <w:tcW w:w="2117" w:type="dxa"/>
          </w:tcPr>
          <w:p>
            <w:pPr>
              <w:pStyle w:val="TableParagraph"/>
              <w:spacing w:before="45"/>
              <w:ind w:left="60"/>
              <w:jc w:val="left"/>
              <w:rPr>
                <w:sz w:val="18"/>
              </w:rPr>
            </w:pPr>
            <w:r>
              <w:rPr>
                <w:sz w:val="18"/>
              </w:rPr>
              <w:t>Page (1 KB) erase time</w:t>
            </w:r>
          </w:p>
        </w:tc>
        <w:tc>
          <w:tcPr>
            <w:tcW w:w="2433" w:type="dxa"/>
          </w:tcPr>
          <w:p>
            <w:pPr>
              <w:pStyle w:val="TableParagraph"/>
              <w:spacing w:before="33"/>
              <w:ind w:right="762"/>
              <w:jc w:val="right"/>
              <w:rPr>
                <w:sz w:val="18"/>
              </w:rPr>
            </w:pPr>
            <w:r>
              <w:rPr>
                <w:sz w:val="18"/>
              </w:rPr>
              <w:t>T</w:t>
            </w:r>
            <w:r>
              <w:rPr>
                <w:position w:val="-4"/>
                <w:sz w:val="14"/>
              </w:rPr>
              <w:t>A </w:t>
            </w:r>
            <w:r>
              <w:rPr>
                <w:rFonts w:ascii="Symbol" w:hAnsi="Symbol"/>
                <w:sz w:val="18"/>
              </w:rPr>
              <w:t></w:t>
            </w:r>
            <w:r>
              <w:rPr>
                <w:rFonts w:ascii="Times New Roman" w:hAnsi="Times New Roman"/>
                <w:sz w:val="18"/>
              </w:rPr>
              <w:t> </w:t>
            </w:r>
            <w:r>
              <w:rPr>
                <w:sz w:val="18"/>
              </w:rPr>
              <w:t>–40 to +105 °C</w:t>
            </w:r>
          </w:p>
        </w:tc>
        <w:tc>
          <w:tcPr>
            <w:tcW w:w="677" w:type="dxa"/>
          </w:tcPr>
          <w:p>
            <w:pPr>
              <w:pStyle w:val="TableParagraph"/>
              <w:spacing w:before="45"/>
              <w:ind w:left="76" w:right="69"/>
              <w:rPr>
                <w:sz w:val="18"/>
              </w:rPr>
            </w:pPr>
            <w:r>
              <w:rPr>
                <w:sz w:val="18"/>
              </w:rPr>
              <w:t>20</w:t>
            </w:r>
          </w:p>
        </w:tc>
        <w:tc>
          <w:tcPr>
            <w:tcW w:w="677" w:type="dxa"/>
          </w:tcPr>
          <w:p>
            <w:pPr>
              <w:pStyle w:val="TableParagraph"/>
              <w:spacing w:before="45"/>
              <w:ind w:left="6"/>
              <w:rPr>
                <w:sz w:val="18"/>
              </w:rPr>
            </w:pPr>
            <w:r>
              <w:rPr>
                <w:sz w:val="18"/>
              </w:rPr>
              <w:t>-</w:t>
            </w:r>
          </w:p>
        </w:tc>
        <w:tc>
          <w:tcPr>
            <w:tcW w:w="709" w:type="dxa"/>
          </w:tcPr>
          <w:p>
            <w:pPr>
              <w:pStyle w:val="TableParagraph"/>
              <w:spacing w:before="45"/>
              <w:ind w:left="71" w:right="65"/>
              <w:rPr>
                <w:sz w:val="18"/>
              </w:rPr>
            </w:pPr>
            <w:r>
              <w:rPr>
                <w:sz w:val="18"/>
              </w:rPr>
              <w:t>40</w:t>
            </w:r>
          </w:p>
        </w:tc>
        <w:tc>
          <w:tcPr>
            <w:tcW w:w="624" w:type="dxa"/>
            <w:vMerge w:val="restart"/>
          </w:tcPr>
          <w:p>
            <w:pPr>
              <w:pStyle w:val="TableParagraph"/>
              <w:spacing w:before="9"/>
              <w:jc w:val="left"/>
              <w:rPr>
                <w:b/>
                <w:sz w:val="18"/>
              </w:rPr>
            </w:pPr>
          </w:p>
          <w:p>
            <w:pPr>
              <w:pStyle w:val="TableParagraph"/>
              <w:ind w:left="191"/>
              <w:jc w:val="left"/>
              <w:rPr>
                <w:sz w:val="18"/>
              </w:rPr>
            </w:pPr>
            <w:r>
              <w:rPr>
                <w:sz w:val="18"/>
              </w:rPr>
              <w:t>ms</w:t>
            </w:r>
          </w:p>
        </w:tc>
      </w:tr>
      <w:tr>
        <w:trPr>
          <w:trHeight w:val="330" w:hRule="atLeast"/>
        </w:trPr>
        <w:tc>
          <w:tcPr>
            <w:tcW w:w="811" w:type="dxa"/>
          </w:tcPr>
          <w:p>
            <w:pPr>
              <w:pStyle w:val="TableParagraph"/>
              <w:spacing w:before="51"/>
              <w:ind w:left="58" w:right="51"/>
              <w:rPr>
                <w:sz w:val="14"/>
              </w:rPr>
            </w:pPr>
            <w:r>
              <w:rPr>
                <w:position w:val="4"/>
                <w:sz w:val="18"/>
              </w:rPr>
              <w:t>t</w:t>
            </w:r>
            <w:r>
              <w:rPr>
                <w:sz w:val="14"/>
              </w:rPr>
              <w:t>ME</w:t>
            </w:r>
          </w:p>
        </w:tc>
        <w:tc>
          <w:tcPr>
            <w:tcW w:w="2117" w:type="dxa"/>
          </w:tcPr>
          <w:p>
            <w:pPr>
              <w:pStyle w:val="TableParagraph"/>
              <w:spacing w:before="47"/>
              <w:ind w:left="60"/>
              <w:jc w:val="left"/>
              <w:rPr>
                <w:sz w:val="18"/>
              </w:rPr>
            </w:pPr>
            <w:r>
              <w:rPr>
                <w:sz w:val="18"/>
              </w:rPr>
              <w:t>Mass erase time</w:t>
            </w:r>
          </w:p>
        </w:tc>
        <w:tc>
          <w:tcPr>
            <w:tcW w:w="2433" w:type="dxa"/>
          </w:tcPr>
          <w:p>
            <w:pPr>
              <w:pStyle w:val="TableParagraph"/>
              <w:spacing w:before="35"/>
              <w:ind w:right="762"/>
              <w:jc w:val="right"/>
              <w:rPr>
                <w:sz w:val="18"/>
              </w:rPr>
            </w:pPr>
            <w:r>
              <w:rPr>
                <w:sz w:val="18"/>
              </w:rPr>
              <w:t>T</w:t>
            </w:r>
            <w:r>
              <w:rPr>
                <w:position w:val="-3"/>
                <w:sz w:val="14"/>
              </w:rPr>
              <w:t>A </w:t>
            </w:r>
            <w:r>
              <w:rPr>
                <w:rFonts w:ascii="Symbol" w:hAnsi="Symbol"/>
                <w:sz w:val="18"/>
              </w:rPr>
              <w:t></w:t>
            </w:r>
            <w:r>
              <w:rPr>
                <w:rFonts w:ascii="Times New Roman" w:hAnsi="Times New Roman"/>
                <w:sz w:val="18"/>
              </w:rPr>
              <w:t> </w:t>
            </w:r>
            <w:r>
              <w:rPr>
                <w:sz w:val="18"/>
              </w:rPr>
              <w:t>–40 to +105 °C</w:t>
            </w:r>
          </w:p>
        </w:tc>
        <w:tc>
          <w:tcPr>
            <w:tcW w:w="677" w:type="dxa"/>
          </w:tcPr>
          <w:p>
            <w:pPr>
              <w:pStyle w:val="TableParagraph"/>
              <w:spacing w:before="47"/>
              <w:ind w:left="76" w:right="69"/>
              <w:rPr>
                <w:sz w:val="18"/>
              </w:rPr>
            </w:pPr>
            <w:r>
              <w:rPr>
                <w:sz w:val="18"/>
              </w:rPr>
              <w:t>20</w:t>
            </w:r>
          </w:p>
        </w:tc>
        <w:tc>
          <w:tcPr>
            <w:tcW w:w="677" w:type="dxa"/>
          </w:tcPr>
          <w:p>
            <w:pPr>
              <w:pStyle w:val="TableParagraph"/>
              <w:spacing w:before="47"/>
              <w:ind w:left="6"/>
              <w:rPr>
                <w:sz w:val="18"/>
              </w:rPr>
            </w:pPr>
            <w:r>
              <w:rPr>
                <w:sz w:val="18"/>
              </w:rPr>
              <w:t>-</w:t>
            </w:r>
          </w:p>
        </w:tc>
        <w:tc>
          <w:tcPr>
            <w:tcW w:w="709" w:type="dxa"/>
          </w:tcPr>
          <w:p>
            <w:pPr>
              <w:pStyle w:val="TableParagraph"/>
              <w:spacing w:before="47"/>
              <w:ind w:left="71" w:right="65"/>
              <w:rPr>
                <w:sz w:val="18"/>
              </w:rPr>
            </w:pPr>
            <w:r>
              <w:rPr>
                <w:sz w:val="18"/>
              </w:rPr>
              <w:t>40</w:t>
            </w:r>
          </w:p>
        </w:tc>
        <w:tc>
          <w:tcPr>
            <w:tcW w:w="624" w:type="dxa"/>
            <w:vMerge/>
            <w:tcBorders>
              <w:top w:val="nil"/>
            </w:tcBorders>
          </w:tcPr>
          <w:p>
            <w:pPr>
              <w:rPr>
                <w:sz w:val="2"/>
                <w:szCs w:val="2"/>
              </w:rPr>
            </w:pPr>
          </w:p>
        </w:tc>
      </w:tr>
    </w:tbl>
    <w:p>
      <w:pPr>
        <w:spacing w:after="0"/>
        <w:rPr>
          <w:sz w:val="2"/>
          <w:szCs w:val="2"/>
        </w:rPr>
        <w:sectPr>
          <w:pgSz w:w="11900" w:h="16840"/>
          <w:pgMar w:header="1172" w:footer="1899" w:top="1480" w:bottom="2080" w:left="1180" w:right="0"/>
        </w:sectPr>
      </w:pPr>
    </w:p>
    <w:p>
      <w:pPr>
        <w:pStyle w:val="BodyText"/>
        <w:spacing w:before="10"/>
        <w:rPr>
          <w:b/>
          <w:sz w:val="17"/>
        </w:rPr>
      </w:pPr>
    </w:p>
    <w:p>
      <w:pPr>
        <w:pStyle w:val="Heading6"/>
        <w:spacing w:before="93" w:after="39"/>
        <w:ind w:right="318"/>
        <w:jc w:val="center"/>
      </w:pPr>
      <w:r>
        <w:rPr/>
        <w:t>Table 28. Flash memory characteristics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2117"/>
        <w:gridCol w:w="2433"/>
        <w:gridCol w:w="677"/>
        <w:gridCol w:w="677"/>
        <w:gridCol w:w="709"/>
        <w:gridCol w:w="624"/>
      </w:tblGrid>
      <w:tr>
        <w:trPr>
          <w:trHeight w:val="400" w:hRule="atLeast"/>
        </w:trPr>
        <w:tc>
          <w:tcPr>
            <w:tcW w:w="811" w:type="dxa"/>
            <w:tcBorders>
              <w:bottom w:val="single" w:sz="12" w:space="0" w:color="000000"/>
            </w:tcBorders>
          </w:tcPr>
          <w:p>
            <w:pPr>
              <w:pStyle w:val="TableParagraph"/>
              <w:spacing w:before="86"/>
              <w:ind w:left="59" w:right="51"/>
              <w:rPr>
                <w:b/>
                <w:sz w:val="18"/>
              </w:rPr>
            </w:pPr>
            <w:r>
              <w:rPr>
                <w:b/>
                <w:sz w:val="18"/>
              </w:rPr>
              <w:t>Symbol</w:t>
            </w:r>
          </w:p>
        </w:tc>
        <w:tc>
          <w:tcPr>
            <w:tcW w:w="2117" w:type="dxa"/>
            <w:tcBorders>
              <w:bottom w:val="single" w:sz="12" w:space="0" w:color="000000"/>
            </w:tcBorders>
          </w:tcPr>
          <w:p>
            <w:pPr>
              <w:pStyle w:val="TableParagraph"/>
              <w:spacing w:before="86"/>
              <w:ind w:left="618"/>
              <w:jc w:val="left"/>
              <w:rPr>
                <w:b/>
                <w:sz w:val="18"/>
              </w:rPr>
            </w:pPr>
            <w:r>
              <w:rPr>
                <w:b/>
                <w:sz w:val="18"/>
              </w:rPr>
              <w:t>Parameter</w:t>
            </w:r>
          </w:p>
        </w:tc>
        <w:tc>
          <w:tcPr>
            <w:tcW w:w="2433" w:type="dxa"/>
            <w:tcBorders>
              <w:bottom w:val="single" w:sz="12" w:space="0" w:color="000000"/>
            </w:tcBorders>
          </w:tcPr>
          <w:p>
            <w:pPr>
              <w:pStyle w:val="TableParagraph"/>
              <w:spacing w:before="86"/>
              <w:ind w:left="752" w:right="691"/>
              <w:rPr>
                <w:b/>
                <w:sz w:val="18"/>
              </w:rPr>
            </w:pPr>
            <w:r>
              <w:rPr>
                <w:b/>
                <w:sz w:val="18"/>
              </w:rPr>
              <w:t>Conditions</w:t>
            </w:r>
          </w:p>
        </w:tc>
        <w:tc>
          <w:tcPr>
            <w:tcW w:w="677" w:type="dxa"/>
            <w:tcBorders>
              <w:bottom w:val="single" w:sz="12" w:space="0" w:color="000000"/>
            </w:tcBorders>
          </w:tcPr>
          <w:p>
            <w:pPr>
              <w:pStyle w:val="TableParagraph"/>
              <w:spacing w:before="52"/>
              <w:ind w:left="76" w:right="69"/>
              <w:rPr>
                <w:b/>
                <w:sz w:val="14"/>
              </w:rPr>
            </w:pPr>
            <w:r>
              <w:rPr>
                <w:b/>
                <w:position w:val="-6"/>
                <w:sz w:val="18"/>
              </w:rPr>
              <w:t>Min</w:t>
            </w:r>
            <w:r>
              <w:rPr>
                <w:b/>
                <w:sz w:val="14"/>
              </w:rPr>
              <w:t>(1)</w:t>
            </w:r>
          </w:p>
        </w:tc>
        <w:tc>
          <w:tcPr>
            <w:tcW w:w="677" w:type="dxa"/>
            <w:tcBorders>
              <w:bottom w:val="single" w:sz="12" w:space="0" w:color="000000"/>
            </w:tcBorders>
          </w:tcPr>
          <w:p>
            <w:pPr>
              <w:pStyle w:val="TableParagraph"/>
              <w:spacing w:before="86"/>
              <w:ind w:left="76" w:right="67"/>
              <w:rPr>
                <w:b/>
                <w:sz w:val="18"/>
              </w:rPr>
            </w:pPr>
            <w:r>
              <w:rPr>
                <w:b/>
                <w:sz w:val="18"/>
              </w:rPr>
              <w:t>Typ</w:t>
            </w:r>
          </w:p>
        </w:tc>
        <w:tc>
          <w:tcPr>
            <w:tcW w:w="709" w:type="dxa"/>
            <w:tcBorders>
              <w:bottom w:val="single" w:sz="12" w:space="0" w:color="000000"/>
            </w:tcBorders>
          </w:tcPr>
          <w:p>
            <w:pPr>
              <w:pStyle w:val="TableParagraph"/>
              <w:spacing w:before="52"/>
              <w:ind w:left="72" w:right="65"/>
              <w:rPr>
                <w:b/>
                <w:sz w:val="14"/>
              </w:rPr>
            </w:pPr>
            <w:r>
              <w:rPr>
                <w:b/>
                <w:position w:val="-6"/>
                <w:sz w:val="18"/>
              </w:rPr>
              <w:t>Max</w:t>
            </w:r>
            <w:r>
              <w:rPr>
                <w:b/>
                <w:sz w:val="14"/>
              </w:rPr>
              <w:t>(1)</w:t>
            </w:r>
          </w:p>
        </w:tc>
        <w:tc>
          <w:tcPr>
            <w:tcW w:w="624" w:type="dxa"/>
            <w:tcBorders>
              <w:bottom w:val="single" w:sz="12" w:space="0" w:color="000000"/>
            </w:tcBorders>
          </w:tcPr>
          <w:p>
            <w:pPr>
              <w:pStyle w:val="TableParagraph"/>
              <w:spacing w:before="86"/>
              <w:ind w:right="126"/>
              <w:jc w:val="right"/>
              <w:rPr>
                <w:b/>
                <w:sz w:val="18"/>
              </w:rPr>
            </w:pPr>
            <w:r>
              <w:rPr>
                <w:b/>
                <w:sz w:val="18"/>
              </w:rPr>
              <w:t>Unit</w:t>
            </w:r>
          </w:p>
        </w:tc>
      </w:tr>
      <w:tr>
        <w:trPr>
          <w:trHeight w:val="759" w:hRule="atLeast"/>
        </w:trPr>
        <w:tc>
          <w:tcPr>
            <w:tcW w:w="811"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spacing w:before="5"/>
              <w:jc w:val="left"/>
              <w:rPr>
                <w:b/>
                <w:sz w:val="22"/>
              </w:rPr>
            </w:pPr>
          </w:p>
          <w:p>
            <w:pPr>
              <w:pStyle w:val="TableParagraph"/>
              <w:spacing w:before="1"/>
              <w:ind w:left="59" w:right="51"/>
              <w:rPr>
                <w:sz w:val="14"/>
              </w:rPr>
            </w:pPr>
            <w:r>
              <w:rPr>
                <w:position w:val="5"/>
                <w:sz w:val="18"/>
              </w:rPr>
              <w:t>I</w:t>
            </w:r>
            <w:r>
              <w:rPr>
                <w:sz w:val="14"/>
              </w:rPr>
              <w:t>DD</w:t>
            </w:r>
          </w:p>
        </w:tc>
        <w:tc>
          <w:tcPr>
            <w:tcW w:w="2117"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25"/>
              <w:ind w:left="60"/>
              <w:jc w:val="left"/>
              <w:rPr>
                <w:sz w:val="18"/>
              </w:rPr>
            </w:pPr>
            <w:r>
              <w:rPr>
                <w:sz w:val="18"/>
              </w:rPr>
              <w:t>Supply current</w:t>
            </w:r>
          </w:p>
        </w:tc>
        <w:tc>
          <w:tcPr>
            <w:tcW w:w="2433" w:type="dxa"/>
            <w:tcBorders>
              <w:top w:val="single" w:sz="12" w:space="0" w:color="000000"/>
            </w:tcBorders>
          </w:tcPr>
          <w:p>
            <w:pPr>
              <w:pStyle w:val="TableParagraph"/>
              <w:spacing w:before="35"/>
              <w:ind w:left="59"/>
              <w:jc w:val="left"/>
              <w:rPr>
                <w:sz w:val="18"/>
              </w:rPr>
            </w:pPr>
            <w:r>
              <w:rPr>
                <w:sz w:val="18"/>
              </w:rPr>
              <w:t>Read mode</w:t>
            </w:r>
          </w:p>
          <w:p>
            <w:pPr>
              <w:pStyle w:val="TableParagraph"/>
              <w:spacing w:line="220" w:lineRule="auto" w:before="25"/>
              <w:ind w:left="59"/>
              <w:jc w:val="left"/>
              <w:rPr>
                <w:sz w:val="18"/>
              </w:rPr>
            </w:pPr>
            <w:r>
              <w:rPr>
                <w:sz w:val="18"/>
              </w:rPr>
              <w:t>f</w:t>
            </w:r>
            <w:r>
              <w:rPr>
                <w:position w:val="-3"/>
                <w:sz w:val="14"/>
              </w:rPr>
              <w:t>HCLK </w:t>
            </w:r>
            <w:r>
              <w:rPr>
                <w:sz w:val="18"/>
              </w:rPr>
              <w:t>= 72 MHz with 2 wait states, V</w:t>
            </w:r>
            <w:r>
              <w:rPr>
                <w:position w:val="-4"/>
                <w:sz w:val="14"/>
              </w:rPr>
              <w:t>DD </w:t>
            </w:r>
            <w:r>
              <w:rPr>
                <w:sz w:val="18"/>
              </w:rPr>
              <w:t>= 3.3 V</w:t>
            </w:r>
          </w:p>
        </w:tc>
        <w:tc>
          <w:tcPr>
            <w:tcW w:w="677" w:type="dxa"/>
            <w:tcBorders>
              <w:top w:val="single" w:sz="12" w:space="0" w:color="000000"/>
            </w:tcBorders>
          </w:tcPr>
          <w:p>
            <w:pPr>
              <w:pStyle w:val="TableParagraph"/>
              <w:spacing w:before="2"/>
              <w:jc w:val="left"/>
              <w:rPr>
                <w:b/>
                <w:sz w:val="22"/>
              </w:rPr>
            </w:pPr>
          </w:p>
          <w:p>
            <w:pPr>
              <w:pStyle w:val="TableParagraph"/>
              <w:spacing w:before="1"/>
              <w:ind w:left="8"/>
              <w:rPr>
                <w:sz w:val="18"/>
              </w:rPr>
            </w:pPr>
            <w:r>
              <w:rPr>
                <w:sz w:val="18"/>
              </w:rPr>
              <w:t>-</w:t>
            </w:r>
          </w:p>
        </w:tc>
        <w:tc>
          <w:tcPr>
            <w:tcW w:w="677" w:type="dxa"/>
            <w:tcBorders>
              <w:top w:val="single" w:sz="12" w:space="0" w:color="000000"/>
            </w:tcBorders>
          </w:tcPr>
          <w:p>
            <w:pPr>
              <w:pStyle w:val="TableParagraph"/>
              <w:spacing w:before="2"/>
              <w:jc w:val="left"/>
              <w:rPr>
                <w:b/>
                <w:sz w:val="22"/>
              </w:rPr>
            </w:pPr>
          </w:p>
          <w:p>
            <w:pPr>
              <w:pStyle w:val="TableParagraph"/>
              <w:spacing w:before="1"/>
              <w:ind w:left="7"/>
              <w:rPr>
                <w:sz w:val="18"/>
              </w:rPr>
            </w:pPr>
            <w:r>
              <w:rPr>
                <w:sz w:val="18"/>
              </w:rPr>
              <w:t>-</w:t>
            </w:r>
          </w:p>
        </w:tc>
        <w:tc>
          <w:tcPr>
            <w:tcW w:w="709" w:type="dxa"/>
            <w:tcBorders>
              <w:top w:val="single" w:sz="12" w:space="0" w:color="000000"/>
            </w:tcBorders>
          </w:tcPr>
          <w:p>
            <w:pPr>
              <w:pStyle w:val="TableParagraph"/>
              <w:spacing w:before="2"/>
              <w:jc w:val="left"/>
              <w:rPr>
                <w:b/>
                <w:sz w:val="22"/>
              </w:rPr>
            </w:pPr>
          </w:p>
          <w:p>
            <w:pPr>
              <w:pStyle w:val="TableParagraph"/>
              <w:spacing w:before="1"/>
              <w:ind w:left="72" w:right="65"/>
              <w:rPr>
                <w:sz w:val="18"/>
              </w:rPr>
            </w:pPr>
            <w:r>
              <w:rPr>
                <w:sz w:val="18"/>
              </w:rPr>
              <w:t>20</w:t>
            </w:r>
          </w:p>
        </w:tc>
        <w:tc>
          <w:tcPr>
            <w:tcW w:w="624" w:type="dxa"/>
            <w:vMerge w:val="restart"/>
            <w:tcBorders>
              <w:top w:val="single" w:sz="12" w:space="0" w:color="000000"/>
            </w:tcBorders>
          </w:tcPr>
          <w:p>
            <w:pPr>
              <w:pStyle w:val="TableParagraph"/>
              <w:jc w:val="left"/>
              <w:rPr>
                <w:b/>
                <w:sz w:val="20"/>
              </w:rPr>
            </w:pPr>
          </w:p>
          <w:p>
            <w:pPr>
              <w:pStyle w:val="TableParagraph"/>
              <w:spacing w:before="6"/>
              <w:jc w:val="left"/>
              <w:rPr>
                <w:b/>
                <w:sz w:val="26"/>
              </w:rPr>
            </w:pPr>
          </w:p>
          <w:p>
            <w:pPr>
              <w:pStyle w:val="TableParagraph"/>
              <w:ind w:left="175"/>
              <w:jc w:val="left"/>
              <w:rPr>
                <w:sz w:val="18"/>
              </w:rPr>
            </w:pPr>
            <w:r>
              <w:rPr>
                <w:sz w:val="18"/>
              </w:rPr>
              <w:t>mA</w:t>
            </w:r>
          </w:p>
        </w:tc>
      </w:tr>
      <w:tr>
        <w:trPr>
          <w:trHeight w:val="550" w:hRule="atLeast"/>
        </w:trPr>
        <w:tc>
          <w:tcPr>
            <w:tcW w:w="811" w:type="dxa"/>
            <w:vMerge/>
            <w:tcBorders>
              <w:top w:val="nil"/>
            </w:tcBorders>
          </w:tcPr>
          <w:p>
            <w:pPr>
              <w:rPr>
                <w:sz w:val="2"/>
                <w:szCs w:val="2"/>
              </w:rPr>
            </w:pPr>
          </w:p>
        </w:tc>
        <w:tc>
          <w:tcPr>
            <w:tcW w:w="2117" w:type="dxa"/>
            <w:vMerge/>
            <w:tcBorders>
              <w:top w:val="nil"/>
            </w:tcBorders>
          </w:tcPr>
          <w:p>
            <w:pPr>
              <w:rPr>
                <w:sz w:val="2"/>
                <w:szCs w:val="2"/>
              </w:rPr>
            </w:pPr>
          </w:p>
        </w:tc>
        <w:tc>
          <w:tcPr>
            <w:tcW w:w="2433" w:type="dxa"/>
          </w:tcPr>
          <w:p>
            <w:pPr>
              <w:pStyle w:val="TableParagraph"/>
              <w:spacing w:before="45"/>
              <w:ind w:left="59"/>
              <w:jc w:val="left"/>
              <w:rPr>
                <w:sz w:val="18"/>
              </w:rPr>
            </w:pPr>
            <w:r>
              <w:rPr>
                <w:sz w:val="18"/>
              </w:rPr>
              <w:t>Write / Erase modes</w:t>
            </w:r>
          </w:p>
          <w:p>
            <w:pPr>
              <w:pStyle w:val="TableParagraph"/>
              <w:spacing w:before="14"/>
              <w:ind w:left="59"/>
              <w:jc w:val="left"/>
              <w:rPr>
                <w:sz w:val="18"/>
              </w:rPr>
            </w:pPr>
            <w:r>
              <w:rPr>
                <w:sz w:val="18"/>
              </w:rPr>
              <w:t>f</w:t>
            </w:r>
            <w:r>
              <w:rPr>
                <w:position w:val="-3"/>
                <w:sz w:val="14"/>
              </w:rPr>
              <w:t>HCLK </w:t>
            </w:r>
            <w:r>
              <w:rPr>
                <w:sz w:val="18"/>
              </w:rPr>
              <w:t>= 72 MHz, V</w:t>
            </w:r>
            <w:r>
              <w:rPr>
                <w:position w:val="-3"/>
                <w:sz w:val="14"/>
              </w:rPr>
              <w:t>DD </w:t>
            </w:r>
            <w:r>
              <w:rPr>
                <w:sz w:val="18"/>
              </w:rPr>
              <w:t>= 3.3 V</w:t>
            </w:r>
          </w:p>
        </w:tc>
        <w:tc>
          <w:tcPr>
            <w:tcW w:w="677" w:type="dxa"/>
          </w:tcPr>
          <w:p>
            <w:pPr>
              <w:pStyle w:val="TableParagraph"/>
              <w:spacing w:before="156"/>
              <w:ind w:left="8"/>
              <w:rPr>
                <w:sz w:val="18"/>
              </w:rPr>
            </w:pPr>
            <w:r>
              <w:rPr>
                <w:sz w:val="18"/>
              </w:rPr>
              <w:t>-</w:t>
            </w:r>
          </w:p>
        </w:tc>
        <w:tc>
          <w:tcPr>
            <w:tcW w:w="677" w:type="dxa"/>
          </w:tcPr>
          <w:p>
            <w:pPr>
              <w:pStyle w:val="TableParagraph"/>
              <w:spacing w:before="156"/>
              <w:ind w:left="7"/>
              <w:rPr>
                <w:sz w:val="18"/>
              </w:rPr>
            </w:pPr>
            <w:r>
              <w:rPr>
                <w:sz w:val="18"/>
              </w:rPr>
              <w:t>-</w:t>
            </w:r>
          </w:p>
        </w:tc>
        <w:tc>
          <w:tcPr>
            <w:tcW w:w="709" w:type="dxa"/>
          </w:tcPr>
          <w:p>
            <w:pPr>
              <w:pStyle w:val="TableParagraph"/>
              <w:spacing w:before="156"/>
              <w:ind w:left="8"/>
              <w:rPr>
                <w:sz w:val="18"/>
              </w:rPr>
            </w:pPr>
            <w:r>
              <w:rPr>
                <w:sz w:val="18"/>
              </w:rPr>
              <w:t>5</w:t>
            </w:r>
          </w:p>
        </w:tc>
        <w:tc>
          <w:tcPr>
            <w:tcW w:w="624" w:type="dxa"/>
            <w:vMerge/>
            <w:tcBorders>
              <w:top w:val="nil"/>
            </w:tcBorders>
          </w:tcPr>
          <w:p>
            <w:pPr>
              <w:rPr>
                <w:sz w:val="2"/>
                <w:szCs w:val="2"/>
              </w:rPr>
            </w:pPr>
          </w:p>
        </w:tc>
      </w:tr>
      <w:tr>
        <w:trPr>
          <w:trHeight w:val="549" w:hRule="atLeast"/>
        </w:trPr>
        <w:tc>
          <w:tcPr>
            <w:tcW w:w="811" w:type="dxa"/>
            <w:vMerge/>
            <w:tcBorders>
              <w:top w:val="nil"/>
            </w:tcBorders>
          </w:tcPr>
          <w:p>
            <w:pPr>
              <w:rPr>
                <w:sz w:val="2"/>
                <w:szCs w:val="2"/>
              </w:rPr>
            </w:pPr>
          </w:p>
        </w:tc>
        <w:tc>
          <w:tcPr>
            <w:tcW w:w="2117" w:type="dxa"/>
            <w:vMerge/>
            <w:tcBorders>
              <w:top w:val="nil"/>
            </w:tcBorders>
          </w:tcPr>
          <w:p>
            <w:pPr>
              <w:rPr>
                <w:sz w:val="2"/>
                <w:szCs w:val="2"/>
              </w:rPr>
            </w:pPr>
          </w:p>
        </w:tc>
        <w:tc>
          <w:tcPr>
            <w:tcW w:w="2433" w:type="dxa"/>
          </w:tcPr>
          <w:p>
            <w:pPr>
              <w:pStyle w:val="TableParagraph"/>
              <w:spacing w:line="254" w:lineRule="auto" w:before="45"/>
              <w:ind w:left="59" w:right="323"/>
              <w:jc w:val="left"/>
              <w:rPr>
                <w:sz w:val="18"/>
              </w:rPr>
            </w:pPr>
            <w:r>
              <w:rPr>
                <w:sz w:val="18"/>
              </w:rPr>
              <w:t>Power-down mode / Halt, V</w:t>
            </w:r>
            <w:r>
              <w:rPr>
                <w:position w:val="-4"/>
                <w:sz w:val="14"/>
              </w:rPr>
              <w:t>DD </w:t>
            </w:r>
            <w:r>
              <w:rPr>
                <w:sz w:val="18"/>
              </w:rPr>
              <w:t>= 3.0 to 3.6 V</w:t>
            </w:r>
          </w:p>
        </w:tc>
        <w:tc>
          <w:tcPr>
            <w:tcW w:w="677" w:type="dxa"/>
          </w:tcPr>
          <w:p>
            <w:pPr>
              <w:pStyle w:val="TableParagraph"/>
              <w:spacing w:before="156"/>
              <w:ind w:left="8"/>
              <w:rPr>
                <w:sz w:val="18"/>
              </w:rPr>
            </w:pPr>
            <w:r>
              <w:rPr>
                <w:sz w:val="18"/>
              </w:rPr>
              <w:t>-</w:t>
            </w:r>
          </w:p>
        </w:tc>
        <w:tc>
          <w:tcPr>
            <w:tcW w:w="677" w:type="dxa"/>
          </w:tcPr>
          <w:p>
            <w:pPr>
              <w:pStyle w:val="TableParagraph"/>
              <w:spacing w:before="156"/>
              <w:ind w:left="7"/>
              <w:rPr>
                <w:sz w:val="18"/>
              </w:rPr>
            </w:pPr>
            <w:r>
              <w:rPr>
                <w:sz w:val="18"/>
              </w:rPr>
              <w:t>-</w:t>
            </w:r>
          </w:p>
        </w:tc>
        <w:tc>
          <w:tcPr>
            <w:tcW w:w="709" w:type="dxa"/>
          </w:tcPr>
          <w:p>
            <w:pPr>
              <w:pStyle w:val="TableParagraph"/>
              <w:spacing w:before="156"/>
              <w:ind w:left="72" w:right="65"/>
              <w:rPr>
                <w:sz w:val="18"/>
              </w:rPr>
            </w:pPr>
            <w:r>
              <w:rPr>
                <w:sz w:val="18"/>
              </w:rPr>
              <w:t>50</w:t>
            </w:r>
          </w:p>
        </w:tc>
        <w:tc>
          <w:tcPr>
            <w:tcW w:w="624" w:type="dxa"/>
          </w:tcPr>
          <w:p>
            <w:pPr>
              <w:pStyle w:val="TableParagraph"/>
              <w:spacing w:before="156"/>
              <w:ind w:right="188"/>
              <w:jc w:val="right"/>
              <w:rPr>
                <w:sz w:val="18"/>
              </w:rPr>
            </w:pPr>
            <w:r>
              <w:rPr>
                <w:sz w:val="18"/>
              </w:rPr>
              <w:t>µA</w:t>
            </w:r>
          </w:p>
        </w:tc>
      </w:tr>
      <w:tr>
        <w:trPr>
          <w:trHeight w:val="330" w:hRule="atLeast"/>
        </w:trPr>
        <w:tc>
          <w:tcPr>
            <w:tcW w:w="811" w:type="dxa"/>
          </w:tcPr>
          <w:p>
            <w:pPr>
              <w:pStyle w:val="TableParagraph"/>
              <w:spacing w:before="51"/>
              <w:ind w:left="59" w:right="50"/>
              <w:rPr>
                <w:sz w:val="14"/>
              </w:rPr>
            </w:pPr>
            <w:r>
              <w:rPr>
                <w:position w:val="4"/>
                <w:sz w:val="18"/>
              </w:rPr>
              <w:t>V</w:t>
            </w:r>
            <w:r>
              <w:rPr>
                <w:sz w:val="14"/>
              </w:rPr>
              <w:t>prog</w:t>
            </w:r>
          </w:p>
        </w:tc>
        <w:tc>
          <w:tcPr>
            <w:tcW w:w="2117" w:type="dxa"/>
          </w:tcPr>
          <w:p>
            <w:pPr>
              <w:pStyle w:val="TableParagraph"/>
              <w:spacing w:before="47"/>
              <w:ind w:left="60"/>
              <w:jc w:val="left"/>
              <w:rPr>
                <w:sz w:val="18"/>
              </w:rPr>
            </w:pPr>
            <w:r>
              <w:rPr>
                <w:sz w:val="18"/>
              </w:rPr>
              <w:t>Programming voltage</w:t>
            </w:r>
          </w:p>
        </w:tc>
        <w:tc>
          <w:tcPr>
            <w:tcW w:w="2433" w:type="dxa"/>
          </w:tcPr>
          <w:p>
            <w:pPr>
              <w:pStyle w:val="TableParagraph"/>
              <w:spacing w:before="47"/>
              <w:ind w:left="9"/>
              <w:rPr>
                <w:sz w:val="18"/>
              </w:rPr>
            </w:pPr>
            <w:r>
              <w:rPr>
                <w:sz w:val="18"/>
              </w:rPr>
              <w:t>-</w:t>
            </w:r>
          </w:p>
        </w:tc>
        <w:tc>
          <w:tcPr>
            <w:tcW w:w="677" w:type="dxa"/>
          </w:tcPr>
          <w:p>
            <w:pPr>
              <w:pStyle w:val="TableParagraph"/>
              <w:spacing w:before="47"/>
              <w:ind w:left="9"/>
              <w:rPr>
                <w:sz w:val="18"/>
              </w:rPr>
            </w:pPr>
            <w:r>
              <w:rPr>
                <w:sz w:val="18"/>
              </w:rPr>
              <w:t>2</w:t>
            </w:r>
          </w:p>
        </w:tc>
        <w:tc>
          <w:tcPr>
            <w:tcW w:w="677" w:type="dxa"/>
          </w:tcPr>
          <w:p>
            <w:pPr>
              <w:pStyle w:val="TableParagraph"/>
              <w:spacing w:before="47"/>
              <w:ind w:left="7"/>
              <w:rPr>
                <w:sz w:val="18"/>
              </w:rPr>
            </w:pPr>
            <w:r>
              <w:rPr>
                <w:sz w:val="18"/>
              </w:rPr>
              <w:t>-</w:t>
            </w:r>
          </w:p>
        </w:tc>
        <w:tc>
          <w:tcPr>
            <w:tcW w:w="709" w:type="dxa"/>
          </w:tcPr>
          <w:p>
            <w:pPr>
              <w:pStyle w:val="TableParagraph"/>
              <w:spacing w:before="47"/>
              <w:ind w:left="72" w:right="64"/>
              <w:rPr>
                <w:sz w:val="18"/>
              </w:rPr>
            </w:pPr>
            <w:r>
              <w:rPr>
                <w:sz w:val="18"/>
              </w:rPr>
              <w:t>3.6</w:t>
            </w:r>
          </w:p>
        </w:tc>
        <w:tc>
          <w:tcPr>
            <w:tcW w:w="624" w:type="dxa"/>
          </w:tcPr>
          <w:p>
            <w:pPr>
              <w:pStyle w:val="TableParagraph"/>
              <w:spacing w:before="47"/>
              <w:ind w:left="6"/>
              <w:rPr>
                <w:sz w:val="18"/>
              </w:rPr>
            </w:pPr>
            <w:r>
              <w:rPr>
                <w:sz w:val="18"/>
              </w:rPr>
              <w:t>V</w:t>
            </w:r>
          </w:p>
        </w:tc>
      </w:tr>
    </w:tbl>
    <w:p>
      <w:pPr>
        <w:pStyle w:val="ListParagraph"/>
        <w:numPr>
          <w:ilvl w:val="3"/>
          <w:numId w:val="14"/>
        </w:numPr>
        <w:tabs>
          <w:tab w:pos="1583" w:val="left" w:leader="none"/>
        </w:tabs>
        <w:spacing w:line="240" w:lineRule="auto" w:before="64" w:after="0"/>
        <w:ind w:left="1582" w:right="0" w:hanging="284"/>
        <w:jc w:val="left"/>
        <w:rPr>
          <w:sz w:val="16"/>
        </w:rPr>
      </w:pPr>
      <w:r>
        <w:rPr>
          <w:sz w:val="16"/>
        </w:rPr>
        <w:t>Guaranteed by</w:t>
      </w:r>
      <w:r>
        <w:rPr>
          <w:spacing w:val="-1"/>
          <w:sz w:val="16"/>
        </w:rPr>
        <w:t> </w:t>
      </w:r>
      <w:r>
        <w:rPr>
          <w:sz w:val="16"/>
        </w:rPr>
        <w:t>design.</w:t>
      </w:r>
    </w:p>
    <w:p>
      <w:pPr>
        <w:pStyle w:val="BodyText"/>
        <w:spacing w:before="10"/>
        <w:rPr>
          <w:sz w:val="17"/>
        </w:rPr>
      </w:pPr>
    </w:p>
    <w:p>
      <w:pPr>
        <w:pStyle w:val="Heading6"/>
        <w:spacing w:before="1" w:after="39"/>
        <w:ind w:right="371"/>
        <w:jc w:val="center"/>
      </w:pPr>
      <w:bookmarkStart w:name="Table 29. Flash memory endurance and dat" w:id="257"/>
      <w:bookmarkEnd w:id="257"/>
      <w:r>
        <w:rPr>
          <w:b w:val="0"/>
        </w:rPr>
      </w:r>
      <w:bookmarkStart w:name="_bookmark104" w:id="258"/>
      <w:bookmarkEnd w:id="258"/>
      <w:r>
        <w:rPr>
          <w:b w:val="0"/>
        </w:rPr>
      </w:r>
      <w:r>
        <w:rPr/>
        <w:t>Table 29. Flash memory endurance and data retention</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1394"/>
        <w:gridCol w:w="3146"/>
        <w:gridCol w:w="676"/>
        <w:gridCol w:w="639"/>
        <w:gridCol w:w="639"/>
        <w:gridCol w:w="734"/>
      </w:tblGrid>
      <w:tr>
        <w:trPr>
          <w:trHeight w:val="400" w:hRule="atLeast"/>
        </w:trPr>
        <w:tc>
          <w:tcPr>
            <w:tcW w:w="818" w:type="dxa"/>
            <w:vMerge w:val="restart"/>
            <w:tcBorders>
              <w:bottom w:val="single" w:sz="12" w:space="0" w:color="000000"/>
            </w:tcBorders>
          </w:tcPr>
          <w:p>
            <w:pPr>
              <w:pStyle w:val="TableParagraph"/>
              <w:spacing w:before="9"/>
              <w:jc w:val="left"/>
              <w:rPr>
                <w:b/>
                <w:sz w:val="25"/>
              </w:rPr>
            </w:pPr>
          </w:p>
          <w:p>
            <w:pPr>
              <w:pStyle w:val="TableParagraph"/>
              <w:ind w:left="83"/>
              <w:jc w:val="left"/>
              <w:rPr>
                <w:b/>
                <w:sz w:val="18"/>
              </w:rPr>
            </w:pPr>
            <w:r>
              <w:rPr>
                <w:b/>
                <w:sz w:val="18"/>
              </w:rPr>
              <w:t>Symbol</w:t>
            </w:r>
          </w:p>
        </w:tc>
        <w:tc>
          <w:tcPr>
            <w:tcW w:w="1394" w:type="dxa"/>
            <w:vMerge w:val="restart"/>
            <w:tcBorders>
              <w:bottom w:val="single" w:sz="12" w:space="0" w:color="000000"/>
            </w:tcBorders>
          </w:tcPr>
          <w:p>
            <w:pPr>
              <w:pStyle w:val="TableParagraph"/>
              <w:spacing w:before="9"/>
              <w:jc w:val="left"/>
              <w:rPr>
                <w:b/>
                <w:sz w:val="25"/>
              </w:rPr>
            </w:pPr>
          </w:p>
          <w:p>
            <w:pPr>
              <w:pStyle w:val="TableParagraph"/>
              <w:ind w:left="258"/>
              <w:jc w:val="left"/>
              <w:rPr>
                <w:b/>
                <w:sz w:val="18"/>
              </w:rPr>
            </w:pPr>
            <w:r>
              <w:rPr>
                <w:b/>
                <w:sz w:val="18"/>
              </w:rPr>
              <w:t>Parameter</w:t>
            </w:r>
          </w:p>
        </w:tc>
        <w:tc>
          <w:tcPr>
            <w:tcW w:w="3146" w:type="dxa"/>
            <w:vMerge w:val="restart"/>
            <w:tcBorders>
              <w:bottom w:val="single" w:sz="12" w:space="0" w:color="000000"/>
            </w:tcBorders>
          </w:tcPr>
          <w:p>
            <w:pPr>
              <w:pStyle w:val="TableParagraph"/>
              <w:spacing w:before="9"/>
              <w:jc w:val="left"/>
              <w:rPr>
                <w:b/>
                <w:sz w:val="25"/>
              </w:rPr>
            </w:pPr>
          </w:p>
          <w:p>
            <w:pPr>
              <w:pStyle w:val="TableParagraph"/>
              <w:ind w:left="1107" w:right="1049"/>
              <w:rPr>
                <w:b/>
                <w:sz w:val="18"/>
              </w:rPr>
            </w:pPr>
            <w:r>
              <w:rPr>
                <w:b/>
                <w:sz w:val="18"/>
              </w:rPr>
              <w:t>Conditions</w:t>
            </w:r>
          </w:p>
        </w:tc>
        <w:tc>
          <w:tcPr>
            <w:tcW w:w="1954" w:type="dxa"/>
            <w:gridSpan w:val="3"/>
          </w:tcPr>
          <w:p>
            <w:pPr>
              <w:pStyle w:val="TableParagraph"/>
              <w:spacing w:before="86"/>
              <w:ind w:left="719" w:right="704"/>
              <w:rPr>
                <w:b/>
                <w:sz w:val="18"/>
              </w:rPr>
            </w:pPr>
            <w:r>
              <w:rPr>
                <w:b/>
                <w:sz w:val="18"/>
              </w:rPr>
              <w:t>Value</w:t>
            </w:r>
          </w:p>
        </w:tc>
        <w:tc>
          <w:tcPr>
            <w:tcW w:w="734" w:type="dxa"/>
            <w:vMerge w:val="restart"/>
            <w:tcBorders>
              <w:bottom w:val="single" w:sz="12" w:space="0" w:color="000000"/>
            </w:tcBorders>
          </w:tcPr>
          <w:p>
            <w:pPr>
              <w:pStyle w:val="TableParagraph"/>
              <w:spacing w:before="9"/>
              <w:jc w:val="left"/>
              <w:rPr>
                <w:b/>
                <w:sz w:val="25"/>
              </w:rPr>
            </w:pPr>
          </w:p>
          <w:p>
            <w:pPr>
              <w:pStyle w:val="TableParagraph"/>
              <w:ind w:left="196"/>
              <w:jc w:val="left"/>
              <w:rPr>
                <w:b/>
                <w:sz w:val="18"/>
              </w:rPr>
            </w:pPr>
            <w:r>
              <w:rPr>
                <w:b/>
                <w:sz w:val="18"/>
              </w:rPr>
              <w:t>Unit</w:t>
            </w:r>
          </w:p>
        </w:tc>
      </w:tr>
      <w:tr>
        <w:trPr>
          <w:trHeight w:val="390" w:hRule="atLeast"/>
        </w:trPr>
        <w:tc>
          <w:tcPr>
            <w:tcW w:w="818" w:type="dxa"/>
            <w:vMerge/>
            <w:tcBorders>
              <w:top w:val="nil"/>
              <w:bottom w:val="single" w:sz="12" w:space="0" w:color="000000"/>
            </w:tcBorders>
          </w:tcPr>
          <w:p>
            <w:pPr>
              <w:rPr>
                <w:sz w:val="2"/>
                <w:szCs w:val="2"/>
              </w:rPr>
            </w:pPr>
          </w:p>
        </w:tc>
        <w:tc>
          <w:tcPr>
            <w:tcW w:w="1394" w:type="dxa"/>
            <w:vMerge/>
            <w:tcBorders>
              <w:top w:val="nil"/>
              <w:bottom w:val="single" w:sz="12" w:space="0" w:color="000000"/>
            </w:tcBorders>
          </w:tcPr>
          <w:p>
            <w:pPr>
              <w:rPr>
                <w:sz w:val="2"/>
                <w:szCs w:val="2"/>
              </w:rPr>
            </w:pPr>
          </w:p>
        </w:tc>
        <w:tc>
          <w:tcPr>
            <w:tcW w:w="3146" w:type="dxa"/>
            <w:vMerge/>
            <w:tcBorders>
              <w:top w:val="nil"/>
              <w:bottom w:val="single" w:sz="12" w:space="0" w:color="000000"/>
            </w:tcBorders>
          </w:tcPr>
          <w:p>
            <w:pPr>
              <w:rPr>
                <w:sz w:val="2"/>
                <w:szCs w:val="2"/>
              </w:rPr>
            </w:pPr>
          </w:p>
        </w:tc>
        <w:tc>
          <w:tcPr>
            <w:tcW w:w="676" w:type="dxa"/>
            <w:tcBorders>
              <w:bottom w:val="single" w:sz="12" w:space="0" w:color="000000"/>
            </w:tcBorders>
          </w:tcPr>
          <w:p>
            <w:pPr>
              <w:pStyle w:val="TableParagraph"/>
              <w:spacing w:before="42"/>
              <w:ind w:left="78" w:right="66"/>
              <w:rPr>
                <w:b/>
                <w:sz w:val="14"/>
              </w:rPr>
            </w:pPr>
            <w:r>
              <w:rPr>
                <w:b/>
                <w:position w:val="-6"/>
                <w:sz w:val="18"/>
              </w:rPr>
              <w:t>Min</w:t>
            </w:r>
            <w:r>
              <w:rPr>
                <w:b/>
                <w:sz w:val="14"/>
              </w:rPr>
              <w:t>(1)</w:t>
            </w:r>
          </w:p>
        </w:tc>
        <w:tc>
          <w:tcPr>
            <w:tcW w:w="639" w:type="dxa"/>
            <w:tcBorders>
              <w:bottom w:val="single" w:sz="12" w:space="0" w:color="000000"/>
            </w:tcBorders>
          </w:tcPr>
          <w:p>
            <w:pPr>
              <w:pStyle w:val="TableParagraph"/>
              <w:spacing w:before="76"/>
              <w:ind w:left="126" w:right="111"/>
              <w:rPr>
                <w:b/>
                <w:sz w:val="18"/>
              </w:rPr>
            </w:pPr>
            <w:r>
              <w:rPr>
                <w:b/>
                <w:sz w:val="18"/>
              </w:rPr>
              <w:t>Typ</w:t>
            </w:r>
          </w:p>
        </w:tc>
        <w:tc>
          <w:tcPr>
            <w:tcW w:w="639" w:type="dxa"/>
            <w:tcBorders>
              <w:bottom w:val="single" w:sz="12" w:space="0" w:color="000000"/>
            </w:tcBorders>
          </w:tcPr>
          <w:p>
            <w:pPr>
              <w:pStyle w:val="TableParagraph"/>
              <w:spacing w:before="76"/>
              <w:ind w:left="127" w:right="111"/>
              <w:rPr>
                <w:b/>
                <w:sz w:val="18"/>
              </w:rPr>
            </w:pPr>
            <w:r>
              <w:rPr>
                <w:b/>
                <w:sz w:val="18"/>
              </w:rPr>
              <w:t>Max</w:t>
            </w:r>
          </w:p>
        </w:tc>
        <w:tc>
          <w:tcPr>
            <w:tcW w:w="734" w:type="dxa"/>
            <w:vMerge/>
            <w:tcBorders>
              <w:top w:val="nil"/>
              <w:bottom w:val="single" w:sz="12" w:space="0" w:color="000000"/>
            </w:tcBorders>
          </w:tcPr>
          <w:p>
            <w:pPr>
              <w:rPr>
                <w:sz w:val="2"/>
                <w:szCs w:val="2"/>
              </w:rPr>
            </w:pPr>
          </w:p>
        </w:tc>
      </w:tr>
      <w:tr>
        <w:trPr>
          <w:trHeight w:val="579" w:hRule="atLeast"/>
        </w:trPr>
        <w:tc>
          <w:tcPr>
            <w:tcW w:w="818" w:type="dxa"/>
            <w:tcBorders>
              <w:top w:val="single" w:sz="12" w:space="0" w:color="000000"/>
            </w:tcBorders>
          </w:tcPr>
          <w:p>
            <w:pPr>
              <w:pStyle w:val="TableParagraph"/>
              <w:spacing w:before="170"/>
              <w:ind w:left="191"/>
              <w:jc w:val="left"/>
              <w:rPr>
                <w:sz w:val="14"/>
              </w:rPr>
            </w:pPr>
            <w:r>
              <w:rPr>
                <w:position w:val="4"/>
                <w:sz w:val="18"/>
              </w:rPr>
              <w:t>N</w:t>
            </w:r>
            <w:r>
              <w:rPr>
                <w:sz w:val="14"/>
              </w:rPr>
              <w:t>END</w:t>
            </w:r>
          </w:p>
        </w:tc>
        <w:tc>
          <w:tcPr>
            <w:tcW w:w="1394" w:type="dxa"/>
            <w:tcBorders>
              <w:top w:val="single" w:sz="12" w:space="0" w:color="000000"/>
            </w:tcBorders>
          </w:tcPr>
          <w:p>
            <w:pPr>
              <w:pStyle w:val="TableParagraph"/>
              <w:spacing w:before="166"/>
              <w:ind w:left="60"/>
              <w:jc w:val="left"/>
              <w:rPr>
                <w:sz w:val="18"/>
              </w:rPr>
            </w:pPr>
            <w:r>
              <w:rPr>
                <w:sz w:val="18"/>
              </w:rPr>
              <w:t>Endurance</w:t>
            </w:r>
          </w:p>
        </w:tc>
        <w:tc>
          <w:tcPr>
            <w:tcW w:w="3146" w:type="dxa"/>
            <w:tcBorders>
              <w:top w:val="single" w:sz="12" w:space="0" w:color="000000"/>
            </w:tcBorders>
          </w:tcPr>
          <w:p>
            <w:pPr>
              <w:pStyle w:val="TableParagraph"/>
              <w:spacing w:before="35"/>
              <w:ind w:left="60"/>
              <w:jc w:val="left"/>
              <w:rPr>
                <w:sz w:val="18"/>
              </w:rPr>
            </w:pPr>
            <w:r>
              <w:rPr>
                <w:sz w:val="18"/>
              </w:rPr>
              <w:t>T</w:t>
            </w:r>
            <w:r>
              <w:rPr>
                <w:position w:val="-4"/>
                <w:sz w:val="14"/>
              </w:rPr>
              <w:t>A </w:t>
            </w:r>
            <w:r>
              <w:rPr>
                <w:sz w:val="18"/>
              </w:rPr>
              <w:t>= –40 to +85 °C (6 suffix versions)</w:t>
            </w:r>
          </w:p>
          <w:p>
            <w:pPr>
              <w:pStyle w:val="TableParagraph"/>
              <w:spacing w:before="12"/>
              <w:ind w:left="60"/>
              <w:jc w:val="left"/>
              <w:rPr>
                <w:sz w:val="18"/>
              </w:rPr>
            </w:pPr>
            <w:r>
              <w:rPr>
                <w:sz w:val="18"/>
              </w:rPr>
              <w:t>T</w:t>
            </w:r>
            <w:r>
              <w:rPr>
                <w:position w:val="-4"/>
                <w:sz w:val="14"/>
              </w:rPr>
              <w:t>A </w:t>
            </w:r>
            <w:r>
              <w:rPr>
                <w:sz w:val="18"/>
              </w:rPr>
              <w:t>= –40 to +105 °C (7 suffix versions)</w:t>
            </w:r>
          </w:p>
        </w:tc>
        <w:tc>
          <w:tcPr>
            <w:tcW w:w="676" w:type="dxa"/>
            <w:tcBorders>
              <w:top w:val="single" w:sz="12" w:space="0" w:color="000000"/>
            </w:tcBorders>
          </w:tcPr>
          <w:p>
            <w:pPr>
              <w:pStyle w:val="TableParagraph"/>
              <w:spacing w:before="178"/>
              <w:ind w:left="78" w:right="37"/>
              <w:rPr>
                <w:sz w:val="18"/>
              </w:rPr>
            </w:pPr>
            <w:r>
              <w:rPr>
                <w:sz w:val="18"/>
              </w:rPr>
              <w:t>10</w:t>
            </w:r>
          </w:p>
        </w:tc>
        <w:tc>
          <w:tcPr>
            <w:tcW w:w="639" w:type="dxa"/>
            <w:tcBorders>
              <w:top w:val="single" w:sz="12" w:space="0" w:color="000000"/>
            </w:tcBorders>
          </w:tcPr>
          <w:p>
            <w:pPr>
              <w:pStyle w:val="TableParagraph"/>
              <w:spacing w:before="166"/>
              <w:ind w:left="15"/>
              <w:rPr>
                <w:sz w:val="18"/>
              </w:rPr>
            </w:pPr>
            <w:r>
              <w:rPr>
                <w:sz w:val="18"/>
              </w:rPr>
              <w:t>-</w:t>
            </w:r>
          </w:p>
        </w:tc>
        <w:tc>
          <w:tcPr>
            <w:tcW w:w="639" w:type="dxa"/>
            <w:tcBorders>
              <w:top w:val="single" w:sz="12" w:space="0" w:color="000000"/>
            </w:tcBorders>
          </w:tcPr>
          <w:p>
            <w:pPr>
              <w:pStyle w:val="TableParagraph"/>
              <w:spacing w:before="166"/>
              <w:ind w:left="16"/>
              <w:rPr>
                <w:sz w:val="18"/>
              </w:rPr>
            </w:pPr>
            <w:r>
              <w:rPr>
                <w:sz w:val="18"/>
              </w:rPr>
              <w:t>-</w:t>
            </w:r>
          </w:p>
        </w:tc>
        <w:tc>
          <w:tcPr>
            <w:tcW w:w="734" w:type="dxa"/>
            <w:tcBorders>
              <w:top w:val="single" w:sz="12" w:space="0" w:color="000000"/>
            </w:tcBorders>
          </w:tcPr>
          <w:p>
            <w:pPr>
              <w:pStyle w:val="TableParagraph"/>
              <w:spacing w:before="166"/>
              <w:ind w:left="76"/>
              <w:jc w:val="left"/>
              <w:rPr>
                <w:sz w:val="18"/>
              </w:rPr>
            </w:pPr>
            <w:r>
              <w:rPr>
                <w:sz w:val="18"/>
              </w:rPr>
              <w:t>kcycles</w:t>
            </w:r>
          </w:p>
        </w:tc>
      </w:tr>
      <w:tr>
        <w:trPr>
          <w:trHeight w:val="329" w:hRule="atLeast"/>
        </w:trPr>
        <w:tc>
          <w:tcPr>
            <w:tcW w:w="818" w:type="dxa"/>
            <w:vMerge w:val="restart"/>
          </w:tcPr>
          <w:p>
            <w:pPr>
              <w:pStyle w:val="TableParagraph"/>
              <w:spacing w:before="11"/>
              <w:jc w:val="left"/>
              <w:rPr>
                <w:b/>
                <w:sz w:val="33"/>
              </w:rPr>
            </w:pPr>
          </w:p>
          <w:p>
            <w:pPr>
              <w:pStyle w:val="TableParagraph"/>
              <w:ind w:left="239"/>
              <w:jc w:val="left"/>
              <w:rPr>
                <w:sz w:val="14"/>
              </w:rPr>
            </w:pPr>
            <w:r>
              <w:rPr>
                <w:position w:val="4"/>
                <w:sz w:val="18"/>
              </w:rPr>
              <w:t>t</w:t>
            </w:r>
            <w:r>
              <w:rPr>
                <w:sz w:val="14"/>
              </w:rPr>
              <w:t>RET</w:t>
            </w:r>
          </w:p>
        </w:tc>
        <w:tc>
          <w:tcPr>
            <w:tcW w:w="1394" w:type="dxa"/>
            <w:vMerge w:val="restart"/>
          </w:tcPr>
          <w:p>
            <w:pPr>
              <w:pStyle w:val="TableParagraph"/>
              <w:jc w:val="left"/>
              <w:rPr>
                <w:b/>
                <w:sz w:val="20"/>
              </w:rPr>
            </w:pPr>
          </w:p>
          <w:p>
            <w:pPr>
              <w:pStyle w:val="TableParagraph"/>
              <w:spacing w:before="156"/>
              <w:ind w:left="60"/>
              <w:jc w:val="left"/>
              <w:rPr>
                <w:sz w:val="18"/>
              </w:rPr>
            </w:pPr>
            <w:r>
              <w:rPr>
                <w:sz w:val="18"/>
              </w:rPr>
              <w:t>Data retention</w:t>
            </w:r>
          </w:p>
        </w:tc>
        <w:tc>
          <w:tcPr>
            <w:tcW w:w="3146" w:type="dxa"/>
          </w:tcPr>
          <w:p>
            <w:pPr>
              <w:pStyle w:val="TableParagraph"/>
              <w:spacing w:before="13"/>
              <w:ind w:left="60"/>
              <w:jc w:val="left"/>
              <w:rPr>
                <w:sz w:val="18"/>
              </w:rPr>
            </w:pPr>
            <w:r>
              <w:rPr>
                <w:sz w:val="18"/>
              </w:rPr>
              <w:t>1 kcycle</w:t>
            </w:r>
            <w:r>
              <w:rPr>
                <w:position w:val="7"/>
                <w:sz w:val="14"/>
              </w:rPr>
              <w:t>(2) </w:t>
            </w:r>
            <w:r>
              <w:rPr>
                <w:sz w:val="18"/>
              </w:rPr>
              <w:t>at T</w:t>
            </w:r>
            <w:r>
              <w:rPr>
                <w:position w:val="-4"/>
                <w:sz w:val="14"/>
              </w:rPr>
              <w:t>A </w:t>
            </w:r>
            <w:r>
              <w:rPr>
                <w:sz w:val="18"/>
              </w:rPr>
              <w:t>= 85 °C</w:t>
            </w:r>
          </w:p>
        </w:tc>
        <w:tc>
          <w:tcPr>
            <w:tcW w:w="676" w:type="dxa"/>
          </w:tcPr>
          <w:p>
            <w:pPr>
              <w:pStyle w:val="TableParagraph"/>
              <w:spacing w:before="45"/>
              <w:ind w:left="78" w:right="66"/>
              <w:rPr>
                <w:sz w:val="18"/>
              </w:rPr>
            </w:pPr>
            <w:r>
              <w:rPr>
                <w:sz w:val="18"/>
              </w:rPr>
              <w:t>30</w:t>
            </w:r>
          </w:p>
        </w:tc>
        <w:tc>
          <w:tcPr>
            <w:tcW w:w="639" w:type="dxa"/>
          </w:tcPr>
          <w:p>
            <w:pPr>
              <w:pStyle w:val="TableParagraph"/>
              <w:spacing w:before="45"/>
              <w:ind w:left="15"/>
              <w:rPr>
                <w:sz w:val="18"/>
              </w:rPr>
            </w:pPr>
            <w:r>
              <w:rPr>
                <w:sz w:val="18"/>
              </w:rPr>
              <w:t>-</w:t>
            </w:r>
          </w:p>
        </w:tc>
        <w:tc>
          <w:tcPr>
            <w:tcW w:w="639" w:type="dxa"/>
          </w:tcPr>
          <w:p>
            <w:pPr>
              <w:pStyle w:val="TableParagraph"/>
              <w:spacing w:before="45"/>
              <w:ind w:left="16"/>
              <w:rPr>
                <w:sz w:val="18"/>
              </w:rPr>
            </w:pPr>
            <w:r>
              <w:rPr>
                <w:sz w:val="18"/>
              </w:rPr>
              <w:t>-</w:t>
            </w:r>
          </w:p>
        </w:tc>
        <w:tc>
          <w:tcPr>
            <w:tcW w:w="734" w:type="dxa"/>
            <w:vMerge w:val="restart"/>
          </w:tcPr>
          <w:p>
            <w:pPr>
              <w:pStyle w:val="TableParagraph"/>
              <w:jc w:val="left"/>
              <w:rPr>
                <w:b/>
                <w:sz w:val="20"/>
              </w:rPr>
            </w:pPr>
          </w:p>
          <w:p>
            <w:pPr>
              <w:pStyle w:val="TableParagraph"/>
              <w:spacing w:before="156"/>
              <w:ind w:left="144"/>
              <w:jc w:val="left"/>
              <w:rPr>
                <w:sz w:val="18"/>
              </w:rPr>
            </w:pPr>
            <w:r>
              <w:rPr>
                <w:sz w:val="18"/>
              </w:rPr>
              <w:t>Years</w:t>
            </w:r>
          </w:p>
        </w:tc>
      </w:tr>
      <w:tr>
        <w:trPr>
          <w:trHeight w:val="330" w:hRule="atLeast"/>
        </w:trPr>
        <w:tc>
          <w:tcPr>
            <w:tcW w:w="818" w:type="dxa"/>
            <w:vMerge/>
            <w:tcBorders>
              <w:top w:val="nil"/>
            </w:tcBorders>
          </w:tcPr>
          <w:p>
            <w:pPr>
              <w:rPr>
                <w:sz w:val="2"/>
                <w:szCs w:val="2"/>
              </w:rPr>
            </w:pPr>
          </w:p>
        </w:tc>
        <w:tc>
          <w:tcPr>
            <w:tcW w:w="1394" w:type="dxa"/>
            <w:vMerge/>
            <w:tcBorders>
              <w:top w:val="nil"/>
            </w:tcBorders>
          </w:tcPr>
          <w:p>
            <w:pPr>
              <w:rPr>
                <w:sz w:val="2"/>
                <w:szCs w:val="2"/>
              </w:rPr>
            </w:pPr>
          </w:p>
        </w:tc>
        <w:tc>
          <w:tcPr>
            <w:tcW w:w="3146" w:type="dxa"/>
          </w:tcPr>
          <w:p>
            <w:pPr>
              <w:pStyle w:val="TableParagraph"/>
              <w:spacing w:before="14"/>
              <w:ind w:left="60"/>
              <w:jc w:val="left"/>
              <w:rPr>
                <w:sz w:val="18"/>
              </w:rPr>
            </w:pPr>
            <w:r>
              <w:rPr>
                <w:sz w:val="18"/>
              </w:rPr>
              <w:t>1 kcycle</w:t>
            </w:r>
            <w:r>
              <w:rPr>
                <w:position w:val="7"/>
                <w:sz w:val="14"/>
              </w:rPr>
              <w:t>(2) </w:t>
            </w:r>
            <w:r>
              <w:rPr>
                <w:sz w:val="18"/>
              </w:rPr>
              <w:t>at T</w:t>
            </w:r>
            <w:r>
              <w:rPr>
                <w:position w:val="-3"/>
                <w:sz w:val="14"/>
              </w:rPr>
              <w:t>A </w:t>
            </w:r>
            <w:r>
              <w:rPr>
                <w:sz w:val="18"/>
              </w:rPr>
              <w:t>= 105 °C</w:t>
            </w:r>
          </w:p>
        </w:tc>
        <w:tc>
          <w:tcPr>
            <w:tcW w:w="676" w:type="dxa"/>
          </w:tcPr>
          <w:p>
            <w:pPr>
              <w:pStyle w:val="TableParagraph"/>
              <w:spacing w:before="47"/>
              <w:ind w:left="78" w:right="65"/>
              <w:rPr>
                <w:sz w:val="18"/>
              </w:rPr>
            </w:pPr>
            <w:r>
              <w:rPr>
                <w:sz w:val="18"/>
              </w:rPr>
              <w:t>10</w:t>
            </w:r>
          </w:p>
        </w:tc>
        <w:tc>
          <w:tcPr>
            <w:tcW w:w="639" w:type="dxa"/>
          </w:tcPr>
          <w:p>
            <w:pPr>
              <w:pStyle w:val="TableParagraph"/>
              <w:spacing w:before="47"/>
              <w:ind w:left="15"/>
              <w:rPr>
                <w:sz w:val="18"/>
              </w:rPr>
            </w:pPr>
            <w:r>
              <w:rPr>
                <w:sz w:val="18"/>
              </w:rPr>
              <w:t>-</w:t>
            </w:r>
          </w:p>
        </w:tc>
        <w:tc>
          <w:tcPr>
            <w:tcW w:w="639" w:type="dxa"/>
          </w:tcPr>
          <w:p>
            <w:pPr>
              <w:pStyle w:val="TableParagraph"/>
              <w:spacing w:before="47"/>
              <w:ind w:left="17"/>
              <w:rPr>
                <w:sz w:val="18"/>
              </w:rPr>
            </w:pPr>
            <w:r>
              <w:rPr>
                <w:sz w:val="18"/>
              </w:rPr>
              <w:t>-</w:t>
            </w:r>
          </w:p>
        </w:tc>
        <w:tc>
          <w:tcPr>
            <w:tcW w:w="734" w:type="dxa"/>
            <w:vMerge/>
            <w:tcBorders>
              <w:top w:val="nil"/>
            </w:tcBorders>
          </w:tcPr>
          <w:p>
            <w:pPr>
              <w:rPr>
                <w:sz w:val="2"/>
                <w:szCs w:val="2"/>
              </w:rPr>
            </w:pPr>
          </w:p>
        </w:tc>
      </w:tr>
      <w:tr>
        <w:trPr>
          <w:trHeight w:val="329" w:hRule="atLeast"/>
        </w:trPr>
        <w:tc>
          <w:tcPr>
            <w:tcW w:w="818" w:type="dxa"/>
            <w:vMerge/>
            <w:tcBorders>
              <w:top w:val="nil"/>
            </w:tcBorders>
          </w:tcPr>
          <w:p>
            <w:pPr>
              <w:rPr>
                <w:sz w:val="2"/>
                <w:szCs w:val="2"/>
              </w:rPr>
            </w:pPr>
          </w:p>
        </w:tc>
        <w:tc>
          <w:tcPr>
            <w:tcW w:w="1394" w:type="dxa"/>
            <w:vMerge/>
            <w:tcBorders>
              <w:top w:val="nil"/>
            </w:tcBorders>
          </w:tcPr>
          <w:p>
            <w:pPr>
              <w:rPr>
                <w:sz w:val="2"/>
                <w:szCs w:val="2"/>
              </w:rPr>
            </w:pPr>
          </w:p>
        </w:tc>
        <w:tc>
          <w:tcPr>
            <w:tcW w:w="3146" w:type="dxa"/>
          </w:tcPr>
          <w:p>
            <w:pPr>
              <w:pStyle w:val="TableParagraph"/>
              <w:spacing w:before="13"/>
              <w:ind w:left="60"/>
              <w:jc w:val="left"/>
              <w:rPr>
                <w:sz w:val="18"/>
              </w:rPr>
            </w:pPr>
            <w:r>
              <w:rPr>
                <w:sz w:val="18"/>
              </w:rPr>
              <w:t>10 kcycles</w:t>
            </w:r>
            <w:r>
              <w:rPr>
                <w:position w:val="7"/>
                <w:sz w:val="14"/>
              </w:rPr>
              <w:t>(2) </w:t>
            </w:r>
            <w:r>
              <w:rPr>
                <w:sz w:val="18"/>
              </w:rPr>
              <w:t>at T</w:t>
            </w:r>
            <w:r>
              <w:rPr>
                <w:position w:val="-4"/>
                <w:sz w:val="14"/>
              </w:rPr>
              <w:t>A </w:t>
            </w:r>
            <w:r>
              <w:rPr>
                <w:sz w:val="18"/>
              </w:rPr>
              <w:t>= 55 °C</w:t>
            </w:r>
          </w:p>
        </w:tc>
        <w:tc>
          <w:tcPr>
            <w:tcW w:w="676" w:type="dxa"/>
          </w:tcPr>
          <w:p>
            <w:pPr>
              <w:pStyle w:val="TableParagraph"/>
              <w:spacing w:before="45"/>
              <w:ind w:left="78" w:right="65"/>
              <w:rPr>
                <w:sz w:val="18"/>
              </w:rPr>
            </w:pPr>
            <w:r>
              <w:rPr>
                <w:sz w:val="18"/>
              </w:rPr>
              <w:t>20</w:t>
            </w:r>
          </w:p>
        </w:tc>
        <w:tc>
          <w:tcPr>
            <w:tcW w:w="639" w:type="dxa"/>
          </w:tcPr>
          <w:p>
            <w:pPr>
              <w:pStyle w:val="TableParagraph"/>
              <w:spacing w:before="45"/>
              <w:ind w:left="15"/>
              <w:rPr>
                <w:sz w:val="18"/>
              </w:rPr>
            </w:pPr>
            <w:r>
              <w:rPr>
                <w:sz w:val="18"/>
              </w:rPr>
              <w:t>-</w:t>
            </w:r>
          </w:p>
        </w:tc>
        <w:tc>
          <w:tcPr>
            <w:tcW w:w="639" w:type="dxa"/>
          </w:tcPr>
          <w:p>
            <w:pPr>
              <w:pStyle w:val="TableParagraph"/>
              <w:spacing w:before="45"/>
              <w:ind w:left="17"/>
              <w:rPr>
                <w:sz w:val="18"/>
              </w:rPr>
            </w:pPr>
            <w:r>
              <w:rPr>
                <w:sz w:val="18"/>
              </w:rPr>
              <w:t>-</w:t>
            </w:r>
          </w:p>
        </w:tc>
        <w:tc>
          <w:tcPr>
            <w:tcW w:w="734" w:type="dxa"/>
            <w:vMerge/>
            <w:tcBorders>
              <w:top w:val="nil"/>
            </w:tcBorders>
          </w:tcPr>
          <w:p>
            <w:pPr>
              <w:rPr>
                <w:sz w:val="2"/>
                <w:szCs w:val="2"/>
              </w:rPr>
            </w:pPr>
          </w:p>
        </w:tc>
      </w:tr>
    </w:tbl>
    <w:p>
      <w:pPr>
        <w:pStyle w:val="ListParagraph"/>
        <w:numPr>
          <w:ilvl w:val="0"/>
          <w:numId w:val="26"/>
        </w:numPr>
        <w:tabs>
          <w:tab w:pos="1583" w:val="left" w:leader="none"/>
        </w:tabs>
        <w:spacing w:line="240" w:lineRule="auto" w:before="64" w:after="0"/>
        <w:ind w:left="1582" w:right="0" w:hanging="284"/>
        <w:jc w:val="left"/>
        <w:rPr>
          <w:sz w:val="16"/>
        </w:rPr>
      </w:pPr>
      <w:r>
        <w:rPr>
          <w:sz w:val="16"/>
        </w:rPr>
        <w:t>Guaranteed based on test during</w:t>
      </w:r>
      <w:r>
        <w:rPr>
          <w:spacing w:val="-1"/>
          <w:sz w:val="16"/>
        </w:rPr>
        <w:t> </w:t>
      </w:r>
      <w:r>
        <w:rPr>
          <w:sz w:val="16"/>
        </w:rPr>
        <w:t>characterization.</w:t>
      </w:r>
    </w:p>
    <w:p>
      <w:pPr>
        <w:pStyle w:val="ListParagraph"/>
        <w:numPr>
          <w:ilvl w:val="0"/>
          <w:numId w:val="26"/>
        </w:numPr>
        <w:tabs>
          <w:tab w:pos="1583" w:val="left" w:leader="none"/>
        </w:tabs>
        <w:spacing w:line="240" w:lineRule="auto" w:before="90" w:after="0"/>
        <w:ind w:left="1582" w:right="0" w:hanging="284"/>
        <w:jc w:val="left"/>
        <w:rPr>
          <w:sz w:val="16"/>
        </w:rPr>
      </w:pPr>
      <w:r>
        <w:rPr>
          <w:sz w:val="16"/>
        </w:rPr>
        <w:t>Cycling performed over the whole temperature</w:t>
      </w:r>
      <w:r>
        <w:rPr>
          <w:spacing w:val="-6"/>
          <w:sz w:val="16"/>
        </w:rPr>
        <w:t> </w:t>
      </w:r>
      <w:r>
        <w:rPr>
          <w:sz w:val="16"/>
        </w:rPr>
        <w:t>range.</w:t>
      </w:r>
    </w:p>
    <w:p>
      <w:pPr>
        <w:pStyle w:val="BodyText"/>
        <w:spacing w:before="10"/>
        <w:rPr>
          <w:sz w:val="15"/>
        </w:rPr>
      </w:pPr>
    </w:p>
    <w:p>
      <w:pPr>
        <w:pStyle w:val="ListParagraph"/>
        <w:numPr>
          <w:ilvl w:val="2"/>
          <w:numId w:val="14"/>
        </w:numPr>
        <w:tabs>
          <w:tab w:pos="1297" w:val="left" w:leader="none"/>
          <w:tab w:pos="1299" w:val="left" w:leader="none"/>
        </w:tabs>
        <w:spacing w:line="240" w:lineRule="auto" w:before="93" w:after="0"/>
        <w:ind w:left="1298" w:right="0" w:hanging="1134"/>
        <w:jc w:val="left"/>
        <w:rPr>
          <w:b/>
          <w:sz w:val="24"/>
        </w:rPr>
      </w:pPr>
      <w:bookmarkStart w:name="5.3.10 EMC characteristics" w:id="259"/>
      <w:bookmarkEnd w:id="259"/>
      <w:r>
        <w:rPr/>
      </w:r>
      <w:bookmarkStart w:name="_bookmark105" w:id="260"/>
      <w:bookmarkEnd w:id="260"/>
      <w:r>
        <w:rPr/>
      </w:r>
      <w:bookmarkStart w:name="_bookmark105" w:id="261"/>
      <w:bookmarkEnd w:id="261"/>
      <w:r>
        <w:rPr>
          <w:b/>
          <w:sz w:val="24"/>
        </w:rPr>
        <w:t>EM</w:t>
      </w:r>
      <w:r>
        <w:rPr>
          <w:b/>
          <w:sz w:val="24"/>
        </w:rPr>
        <w:t>C</w:t>
      </w:r>
      <w:r>
        <w:rPr>
          <w:b/>
          <w:spacing w:val="-1"/>
          <w:sz w:val="24"/>
        </w:rPr>
        <w:t> </w:t>
      </w:r>
      <w:r>
        <w:rPr>
          <w:b/>
          <w:sz w:val="24"/>
        </w:rPr>
        <w:t>characteristics</w:t>
      </w:r>
    </w:p>
    <w:p>
      <w:pPr>
        <w:pStyle w:val="BodyText"/>
        <w:spacing w:before="155"/>
        <w:ind w:left="1299"/>
      </w:pPr>
      <w:r>
        <w:rPr/>
        <w:t>Susceptibility tests are performed on a sample basis during device characterization.</w:t>
      </w:r>
    </w:p>
    <w:p>
      <w:pPr>
        <w:pStyle w:val="BodyText"/>
        <w:spacing w:before="8"/>
        <w:rPr>
          <w:sz w:val="17"/>
        </w:rPr>
      </w:pPr>
    </w:p>
    <w:p>
      <w:pPr>
        <w:pStyle w:val="Heading4"/>
        <w:spacing w:before="0"/>
      </w:pPr>
      <w:r>
        <w:rPr/>
        <w:t>Functional EMS (electromagnetic susceptibility)</w:t>
      </w:r>
    </w:p>
    <w:p>
      <w:pPr>
        <w:pStyle w:val="BodyText"/>
        <w:spacing w:line="249" w:lineRule="auto" w:before="153"/>
        <w:ind w:left="1299" w:right="1402"/>
      </w:pPr>
      <w:r>
        <w:rPr/>
        <w:t>While a simple application is executed on the device (toggling 2 LEDs through I/O ports). the device is stressed by two electromagnetic events until a failure occurs. The failure is indicated by the LEDs:</w:t>
      </w:r>
    </w:p>
    <w:p>
      <w:pPr>
        <w:pStyle w:val="ListParagraph"/>
        <w:numPr>
          <w:ilvl w:val="0"/>
          <w:numId w:val="27"/>
        </w:numPr>
        <w:tabs>
          <w:tab w:pos="1725" w:val="left" w:leader="none"/>
          <w:tab w:pos="1726" w:val="left" w:leader="none"/>
        </w:tabs>
        <w:spacing w:line="247" w:lineRule="auto" w:before="49" w:after="0"/>
        <w:ind w:left="1725" w:right="1337" w:hanging="426"/>
        <w:jc w:val="left"/>
        <w:rPr>
          <w:sz w:val="20"/>
        </w:rPr>
      </w:pPr>
      <w:r>
        <w:rPr>
          <w:b/>
          <w:sz w:val="20"/>
        </w:rPr>
        <w:t>Electrostatic</w:t>
      </w:r>
      <w:r>
        <w:rPr>
          <w:b/>
          <w:spacing w:val="-13"/>
          <w:sz w:val="20"/>
        </w:rPr>
        <w:t> </w:t>
      </w:r>
      <w:r>
        <w:rPr>
          <w:b/>
          <w:sz w:val="20"/>
        </w:rPr>
        <w:t>discharge</w:t>
      </w:r>
      <w:r>
        <w:rPr>
          <w:b/>
          <w:spacing w:val="-12"/>
          <w:sz w:val="20"/>
        </w:rPr>
        <w:t> </w:t>
      </w:r>
      <w:r>
        <w:rPr>
          <w:b/>
          <w:sz w:val="20"/>
        </w:rPr>
        <w:t>(ESD)</w:t>
      </w:r>
      <w:r>
        <w:rPr>
          <w:b/>
          <w:spacing w:val="-14"/>
          <w:sz w:val="20"/>
        </w:rPr>
        <w:t> </w:t>
      </w:r>
      <w:r>
        <w:rPr>
          <w:sz w:val="20"/>
        </w:rPr>
        <w:t>(positive</w:t>
      </w:r>
      <w:r>
        <w:rPr>
          <w:spacing w:val="-14"/>
          <w:sz w:val="20"/>
        </w:rPr>
        <w:t> </w:t>
      </w:r>
      <w:r>
        <w:rPr>
          <w:sz w:val="20"/>
        </w:rPr>
        <w:t>and</w:t>
      </w:r>
      <w:r>
        <w:rPr>
          <w:spacing w:val="-13"/>
          <w:sz w:val="20"/>
        </w:rPr>
        <w:t> </w:t>
      </w:r>
      <w:r>
        <w:rPr>
          <w:sz w:val="20"/>
        </w:rPr>
        <w:t>negative)</w:t>
      </w:r>
      <w:r>
        <w:rPr>
          <w:spacing w:val="-13"/>
          <w:sz w:val="20"/>
        </w:rPr>
        <w:t> </w:t>
      </w:r>
      <w:r>
        <w:rPr>
          <w:sz w:val="20"/>
        </w:rPr>
        <w:t>is</w:t>
      </w:r>
      <w:r>
        <w:rPr>
          <w:spacing w:val="-12"/>
          <w:sz w:val="20"/>
        </w:rPr>
        <w:t> </w:t>
      </w:r>
      <w:r>
        <w:rPr>
          <w:sz w:val="20"/>
        </w:rPr>
        <w:t>applied</w:t>
      </w:r>
      <w:r>
        <w:rPr>
          <w:spacing w:val="-14"/>
          <w:sz w:val="20"/>
        </w:rPr>
        <w:t> </w:t>
      </w:r>
      <w:r>
        <w:rPr>
          <w:sz w:val="20"/>
        </w:rPr>
        <w:t>to</w:t>
      </w:r>
      <w:r>
        <w:rPr>
          <w:spacing w:val="-14"/>
          <w:sz w:val="20"/>
        </w:rPr>
        <w:t> </w:t>
      </w:r>
      <w:r>
        <w:rPr>
          <w:sz w:val="20"/>
        </w:rPr>
        <w:t>all</w:t>
      </w:r>
      <w:r>
        <w:rPr>
          <w:spacing w:val="-13"/>
          <w:sz w:val="20"/>
        </w:rPr>
        <w:t> </w:t>
      </w:r>
      <w:r>
        <w:rPr>
          <w:sz w:val="20"/>
        </w:rPr>
        <w:t>device</w:t>
      </w:r>
      <w:r>
        <w:rPr>
          <w:spacing w:val="-13"/>
          <w:sz w:val="20"/>
        </w:rPr>
        <w:t> </w:t>
      </w:r>
      <w:r>
        <w:rPr>
          <w:sz w:val="20"/>
        </w:rPr>
        <w:t>pins</w:t>
      </w:r>
      <w:r>
        <w:rPr>
          <w:spacing w:val="-13"/>
          <w:sz w:val="20"/>
        </w:rPr>
        <w:t> </w:t>
      </w:r>
      <w:r>
        <w:rPr>
          <w:sz w:val="20"/>
        </w:rPr>
        <w:t>until a</w:t>
      </w:r>
      <w:r>
        <w:rPr>
          <w:spacing w:val="-9"/>
          <w:sz w:val="20"/>
        </w:rPr>
        <w:t> </w:t>
      </w:r>
      <w:r>
        <w:rPr>
          <w:sz w:val="20"/>
        </w:rPr>
        <w:t>functional</w:t>
      </w:r>
      <w:r>
        <w:rPr>
          <w:spacing w:val="-10"/>
          <w:sz w:val="20"/>
        </w:rPr>
        <w:t> </w:t>
      </w:r>
      <w:r>
        <w:rPr>
          <w:sz w:val="20"/>
        </w:rPr>
        <w:t>disturbance</w:t>
      </w:r>
      <w:r>
        <w:rPr>
          <w:spacing w:val="-10"/>
          <w:sz w:val="20"/>
        </w:rPr>
        <w:t> </w:t>
      </w:r>
      <w:r>
        <w:rPr>
          <w:sz w:val="20"/>
        </w:rPr>
        <w:t>occurs.</w:t>
      </w:r>
      <w:r>
        <w:rPr>
          <w:spacing w:val="-8"/>
          <w:sz w:val="20"/>
        </w:rPr>
        <w:t> </w:t>
      </w:r>
      <w:r>
        <w:rPr>
          <w:sz w:val="20"/>
        </w:rPr>
        <w:t>This</w:t>
      </w:r>
      <w:r>
        <w:rPr>
          <w:spacing w:val="-10"/>
          <w:sz w:val="20"/>
        </w:rPr>
        <w:t> </w:t>
      </w:r>
      <w:r>
        <w:rPr>
          <w:sz w:val="20"/>
        </w:rPr>
        <w:t>test</w:t>
      </w:r>
      <w:r>
        <w:rPr>
          <w:spacing w:val="-8"/>
          <w:sz w:val="20"/>
        </w:rPr>
        <w:t> </w:t>
      </w:r>
      <w:r>
        <w:rPr>
          <w:sz w:val="20"/>
        </w:rPr>
        <w:t>is</w:t>
      </w:r>
      <w:r>
        <w:rPr>
          <w:spacing w:val="-9"/>
          <w:sz w:val="20"/>
        </w:rPr>
        <w:t> </w:t>
      </w:r>
      <w:r>
        <w:rPr>
          <w:sz w:val="20"/>
        </w:rPr>
        <w:t>compliant</w:t>
      </w:r>
      <w:r>
        <w:rPr>
          <w:spacing w:val="-9"/>
          <w:sz w:val="20"/>
        </w:rPr>
        <w:t> </w:t>
      </w:r>
      <w:r>
        <w:rPr>
          <w:sz w:val="20"/>
        </w:rPr>
        <w:t>with</w:t>
      </w:r>
      <w:r>
        <w:rPr>
          <w:spacing w:val="-9"/>
          <w:sz w:val="20"/>
        </w:rPr>
        <w:t> </w:t>
      </w:r>
      <w:r>
        <w:rPr>
          <w:sz w:val="20"/>
        </w:rPr>
        <w:t>the</w:t>
      </w:r>
      <w:r>
        <w:rPr>
          <w:spacing w:val="-9"/>
          <w:sz w:val="20"/>
        </w:rPr>
        <w:t> </w:t>
      </w:r>
      <w:r>
        <w:rPr>
          <w:sz w:val="20"/>
        </w:rPr>
        <w:t>IEC</w:t>
      </w:r>
      <w:r>
        <w:rPr>
          <w:spacing w:val="-8"/>
          <w:sz w:val="20"/>
        </w:rPr>
        <w:t> </w:t>
      </w:r>
      <w:r>
        <w:rPr>
          <w:sz w:val="20"/>
        </w:rPr>
        <w:t>61000-4-2</w:t>
      </w:r>
      <w:r>
        <w:rPr>
          <w:spacing w:val="-10"/>
          <w:sz w:val="20"/>
        </w:rPr>
        <w:t> </w:t>
      </w:r>
      <w:r>
        <w:rPr>
          <w:sz w:val="20"/>
        </w:rPr>
        <w:t>standard.</w:t>
      </w:r>
    </w:p>
    <w:p>
      <w:pPr>
        <w:pStyle w:val="ListParagraph"/>
        <w:numPr>
          <w:ilvl w:val="0"/>
          <w:numId w:val="27"/>
        </w:numPr>
        <w:tabs>
          <w:tab w:pos="1725" w:val="left" w:leader="none"/>
          <w:tab w:pos="1726" w:val="left" w:leader="none"/>
        </w:tabs>
        <w:spacing w:line="211" w:lineRule="auto" w:before="70" w:after="0"/>
        <w:ind w:left="1725" w:right="1595" w:hanging="426"/>
        <w:jc w:val="left"/>
        <w:rPr>
          <w:sz w:val="20"/>
        </w:rPr>
      </w:pPr>
      <w:r>
        <w:rPr>
          <w:b/>
          <w:sz w:val="20"/>
        </w:rPr>
        <w:t>FTB</w:t>
      </w:r>
      <w:r>
        <w:rPr>
          <w:sz w:val="20"/>
        </w:rPr>
        <w:t>: A Burst of Fast Transient voltage (positive and negative) is applied to</w:t>
      </w:r>
      <w:r>
        <w:rPr>
          <w:spacing w:val="-37"/>
          <w:sz w:val="20"/>
        </w:rPr>
        <w:t> </w:t>
      </w:r>
      <w:r>
        <w:rPr>
          <w:sz w:val="20"/>
        </w:rPr>
        <w:t>V</w:t>
      </w:r>
      <w:r>
        <w:rPr>
          <w:position w:val="-4"/>
          <w:sz w:val="16"/>
        </w:rPr>
        <w:t>DD </w:t>
      </w:r>
      <w:r>
        <w:rPr>
          <w:sz w:val="20"/>
        </w:rPr>
        <w:t>and V</w:t>
      </w:r>
      <w:r>
        <w:rPr>
          <w:position w:val="-4"/>
          <w:sz w:val="16"/>
        </w:rPr>
        <w:t>SS </w:t>
      </w:r>
      <w:r>
        <w:rPr>
          <w:sz w:val="20"/>
        </w:rPr>
        <w:t>through a 100 pF capacitor, until a functional disturbance occurs. This test is compliant with the IEC 61000-4-4</w:t>
      </w:r>
      <w:r>
        <w:rPr>
          <w:spacing w:val="-1"/>
          <w:sz w:val="20"/>
        </w:rPr>
        <w:t> </w:t>
      </w:r>
      <w:r>
        <w:rPr>
          <w:sz w:val="20"/>
        </w:rPr>
        <w:t>standard.</w:t>
      </w:r>
    </w:p>
    <w:p>
      <w:pPr>
        <w:pStyle w:val="BodyText"/>
        <w:spacing w:before="133"/>
        <w:ind w:left="1299"/>
      </w:pPr>
      <w:r>
        <w:rPr/>
        <w:t>A device reset allows normal operations to be resumed.</w:t>
      </w:r>
    </w:p>
    <w:p>
      <w:pPr>
        <w:pStyle w:val="BodyText"/>
        <w:spacing w:line="249" w:lineRule="auto" w:before="130"/>
        <w:ind w:left="1299" w:right="1402"/>
      </w:pPr>
      <w:r>
        <w:rPr/>
        <w:t>The test results are given in </w:t>
      </w:r>
      <w:hyperlink w:history="true" w:anchor="_bookmark106">
        <w:r>
          <w:rPr>
            <w:i/>
            <w:color w:val="0000FF"/>
          </w:rPr>
          <w:t>Table 30</w:t>
        </w:r>
      </w:hyperlink>
      <w:r>
        <w:rPr/>
        <w:t>. They are based on the EMS levels and classes defined in application note AN1709.</w:t>
      </w:r>
    </w:p>
    <w:p>
      <w:pPr>
        <w:spacing w:after="0" w:line="249" w:lineRule="auto"/>
        <w:sectPr>
          <w:pgSz w:w="11900" w:h="16840"/>
          <w:pgMar w:header="1172" w:footer="1899" w:top="1480" w:bottom="2080" w:left="1180" w:right="0"/>
        </w:sectPr>
      </w:pPr>
    </w:p>
    <w:p>
      <w:pPr>
        <w:pStyle w:val="BodyText"/>
        <w:spacing w:before="3"/>
        <w:rPr>
          <w:sz w:val="21"/>
        </w:rPr>
      </w:pPr>
    </w:p>
    <w:p>
      <w:pPr>
        <w:pStyle w:val="Heading6"/>
        <w:spacing w:before="93" w:after="40"/>
        <w:ind w:right="356"/>
        <w:jc w:val="center"/>
      </w:pPr>
      <w:bookmarkStart w:name="Table 30. EMS characteristics" w:id="262"/>
      <w:bookmarkEnd w:id="262"/>
      <w:r>
        <w:rPr>
          <w:b w:val="0"/>
        </w:rPr>
      </w:r>
      <w:bookmarkStart w:name="_bookmark106" w:id="263"/>
      <w:bookmarkEnd w:id="263"/>
      <w:r>
        <w:rPr>
          <w:b w:val="0"/>
        </w:rPr>
      </w:r>
      <w:r>
        <w:rPr/>
        <w:t>Table 30. EMS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3618"/>
        <w:gridCol w:w="2978"/>
        <w:gridCol w:w="650"/>
      </w:tblGrid>
      <w:tr>
        <w:trPr>
          <w:trHeight w:val="621" w:hRule="atLeast"/>
        </w:trPr>
        <w:tc>
          <w:tcPr>
            <w:tcW w:w="818" w:type="dxa"/>
            <w:tcBorders>
              <w:bottom w:val="single" w:sz="12" w:space="0" w:color="000000"/>
            </w:tcBorders>
          </w:tcPr>
          <w:p>
            <w:pPr>
              <w:pStyle w:val="TableParagraph"/>
              <w:spacing w:before="1"/>
              <w:jc w:val="left"/>
              <w:rPr>
                <w:b/>
                <w:sz w:val="17"/>
              </w:rPr>
            </w:pPr>
          </w:p>
          <w:p>
            <w:pPr>
              <w:pStyle w:val="TableParagraph"/>
              <w:ind w:left="85"/>
              <w:jc w:val="left"/>
              <w:rPr>
                <w:b/>
                <w:sz w:val="18"/>
              </w:rPr>
            </w:pPr>
            <w:r>
              <w:rPr>
                <w:b/>
                <w:sz w:val="18"/>
              </w:rPr>
              <w:t>Symbol</w:t>
            </w:r>
          </w:p>
        </w:tc>
        <w:tc>
          <w:tcPr>
            <w:tcW w:w="3618" w:type="dxa"/>
            <w:tcBorders>
              <w:bottom w:val="single" w:sz="12" w:space="0" w:color="000000"/>
            </w:tcBorders>
          </w:tcPr>
          <w:p>
            <w:pPr>
              <w:pStyle w:val="TableParagraph"/>
              <w:spacing w:before="1"/>
              <w:jc w:val="left"/>
              <w:rPr>
                <w:b/>
                <w:sz w:val="17"/>
              </w:rPr>
            </w:pPr>
          </w:p>
          <w:p>
            <w:pPr>
              <w:pStyle w:val="TableParagraph"/>
              <w:ind w:left="1347" w:right="1339"/>
              <w:rPr>
                <w:b/>
                <w:sz w:val="18"/>
              </w:rPr>
            </w:pPr>
            <w:r>
              <w:rPr>
                <w:b/>
                <w:sz w:val="18"/>
              </w:rPr>
              <w:t>Parameter</w:t>
            </w:r>
          </w:p>
        </w:tc>
        <w:tc>
          <w:tcPr>
            <w:tcW w:w="2978" w:type="dxa"/>
            <w:tcBorders>
              <w:bottom w:val="single" w:sz="12" w:space="0" w:color="000000"/>
            </w:tcBorders>
          </w:tcPr>
          <w:p>
            <w:pPr>
              <w:pStyle w:val="TableParagraph"/>
              <w:spacing w:before="1"/>
              <w:jc w:val="left"/>
              <w:rPr>
                <w:b/>
                <w:sz w:val="17"/>
              </w:rPr>
            </w:pPr>
          </w:p>
          <w:p>
            <w:pPr>
              <w:pStyle w:val="TableParagraph"/>
              <w:ind w:left="998" w:right="989"/>
              <w:rPr>
                <w:b/>
                <w:sz w:val="18"/>
              </w:rPr>
            </w:pPr>
            <w:r>
              <w:rPr>
                <w:b/>
                <w:sz w:val="18"/>
              </w:rPr>
              <w:t>Conditions</w:t>
            </w:r>
          </w:p>
        </w:tc>
        <w:tc>
          <w:tcPr>
            <w:tcW w:w="650" w:type="dxa"/>
            <w:tcBorders>
              <w:bottom w:val="single" w:sz="12" w:space="0" w:color="000000"/>
            </w:tcBorders>
          </w:tcPr>
          <w:p>
            <w:pPr>
              <w:pStyle w:val="TableParagraph"/>
              <w:spacing w:line="254" w:lineRule="auto" w:before="86"/>
              <w:ind w:left="85" w:right="39" w:hanging="15"/>
              <w:jc w:val="left"/>
              <w:rPr>
                <w:b/>
                <w:sz w:val="18"/>
              </w:rPr>
            </w:pPr>
            <w:r>
              <w:rPr>
                <w:b/>
                <w:sz w:val="18"/>
              </w:rPr>
              <w:t>Level/ Class</w:t>
            </w:r>
          </w:p>
        </w:tc>
      </w:tr>
      <w:tr>
        <w:trPr>
          <w:trHeight w:val="759" w:hRule="atLeast"/>
        </w:trPr>
        <w:tc>
          <w:tcPr>
            <w:tcW w:w="818" w:type="dxa"/>
            <w:tcBorders>
              <w:top w:val="single" w:sz="12" w:space="0" w:color="000000"/>
            </w:tcBorders>
          </w:tcPr>
          <w:p>
            <w:pPr>
              <w:pStyle w:val="TableParagraph"/>
              <w:spacing w:before="8"/>
              <w:jc w:val="left"/>
              <w:rPr>
                <w:b/>
                <w:sz w:val="21"/>
              </w:rPr>
            </w:pPr>
          </w:p>
          <w:p>
            <w:pPr>
              <w:pStyle w:val="TableParagraph"/>
              <w:spacing w:before="1"/>
              <w:ind w:left="59"/>
              <w:jc w:val="left"/>
              <w:rPr>
                <w:sz w:val="14"/>
              </w:rPr>
            </w:pPr>
            <w:r>
              <w:rPr>
                <w:position w:val="5"/>
                <w:sz w:val="18"/>
              </w:rPr>
              <w:t>V</w:t>
            </w:r>
            <w:r>
              <w:rPr>
                <w:sz w:val="14"/>
              </w:rPr>
              <w:t>FESD</w:t>
            </w:r>
          </w:p>
        </w:tc>
        <w:tc>
          <w:tcPr>
            <w:tcW w:w="3618" w:type="dxa"/>
            <w:tcBorders>
              <w:top w:val="single" w:sz="12" w:space="0" w:color="000000"/>
            </w:tcBorders>
          </w:tcPr>
          <w:p>
            <w:pPr>
              <w:pStyle w:val="TableParagraph"/>
              <w:spacing w:line="254" w:lineRule="auto" w:before="145"/>
              <w:ind w:left="60" w:right="5"/>
              <w:jc w:val="left"/>
              <w:rPr>
                <w:sz w:val="18"/>
              </w:rPr>
            </w:pPr>
            <w:r>
              <w:rPr>
                <w:sz w:val="18"/>
              </w:rPr>
              <w:t>Voltage limits to be applied on any I/O pin to induce a functional disturbance</w:t>
            </w:r>
          </w:p>
        </w:tc>
        <w:tc>
          <w:tcPr>
            <w:tcW w:w="2978" w:type="dxa"/>
            <w:tcBorders>
              <w:top w:val="single" w:sz="12" w:space="0" w:color="000000"/>
            </w:tcBorders>
          </w:tcPr>
          <w:p>
            <w:pPr>
              <w:pStyle w:val="TableParagraph"/>
              <w:spacing w:line="201" w:lineRule="auto" w:before="45"/>
              <w:ind w:left="60" w:right="870" w:hanging="1"/>
              <w:jc w:val="left"/>
              <w:rPr>
                <w:sz w:val="18"/>
              </w:rPr>
            </w:pPr>
            <w:r>
              <w:rPr>
                <w:sz w:val="18"/>
              </w:rPr>
              <w:t>V</w:t>
            </w:r>
            <w:r>
              <w:rPr>
                <w:position w:val="-4"/>
                <w:sz w:val="14"/>
              </w:rPr>
              <w:t>DD </w:t>
            </w:r>
            <w:r>
              <w:rPr>
                <w:rFonts w:ascii="Symbol" w:hAnsi="Symbol"/>
                <w:sz w:val="18"/>
              </w:rPr>
              <w:t></w:t>
            </w:r>
            <w:r>
              <w:rPr>
                <w:rFonts w:ascii="Times New Roman" w:hAnsi="Times New Roman"/>
                <w:sz w:val="18"/>
              </w:rPr>
              <w:t> </w:t>
            </w:r>
            <w:r>
              <w:rPr>
                <w:sz w:val="18"/>
              </w:rPr>
              <w:t>3.3 V, T</w:t>
            </w:r>
            <w:r>
              <w:rPr>
                <w:position w:val="-4"/>
                <w:sz w:val="14"/>
              </w:rPr>
              <w:t>A </w:t>
            </w:r>
            <w:r>
              <w:rPr>
                <w:rFonts w:ascii="Symbol" w:hAnsi="Symbol"/>
                <w:sz w:val="18"/>
              </w:rPr>
              <w:t></w:t>
            </w:r>
            <w:r>
              <w:rPr>
                <w:rFonts w:ascii="Times New Roman" w:hAnsi="Times New Roman"/>
                <w:sz w:val="18"/>
              </w:rPr>
              <w:t> </w:t>
            </w:r>
            <w:r>
              <w:rPr>
                <w:sz w:val="18"/>
              </w:rPr>
              <w:t>+25 °C, f</w:t>
            </w:r>
            <w:r>
              <w:rPr>
                <w:position w:val="-4"/>
                <w:sz w:val="14"/>
              </w:rPr>
              <w:t>HCLK </w:t>
            </w:r>
            <w:r>
              <w:rPr>
                <w:rFonts w:ascii="Symbol" w:hAnsi="Symbol"/>
                <w:sz w:val="18"/>
              </w:rPr>
              <w:t></w:t>
            </w:r>
            <w:r>
              <w:rPr>
                <w:rFonts w:ascii="Times New Roman" w:hAnsi="Times New Roman"/>
                <w:sz w:val="18"/>
              </w:rPr>
              <w:t> </w:t>
            </w:r>
            <w:r>
              <w:rPr>
                <w:sz w:val="18"/>
              </w:rPr>
              <w:t>72 MHz</w:t>
            </w:r>
          </w:p>
          <w:p>
            <w:pPr>
              <w:pStyle w:val="TableParagraph"/>
              <w:spacing w:line="186" w:lineRule="exact"/>
              <w:ind w:left="60"/>
              <w:jc w:val="left"/>
              <w:rPr>
                <w:sz w:val="18"/>
              </w:rPr>
            </w:pPr>
            <w:r>
              <w:rPr>
                <w:sz w:val="18"/>
              </w:rPr>
              <w:t>conforms to IEC 61000-4-2</w:t>
            </w:r>
          </w:p>
        </w:tc>
        <w:tc>
          <w:tcPr>
            <w:tcW w:w="650" w:type="dxa"/>
            <w:tcBorders>
              <w:top w:val="single" w:sz="12" w:space="0" w:color="000000"/>
            </w:tcBorders>
          </w:tcPr>
          <w:p>
            <w:pPr>
              <w:pStyle w:val="TableParagraph"/>
              <w:spacing w:before="1"/>
              <w:jc w:val="left"/>
              <w:rPr>
                <w:b/>
                <w:sz w:val="22"/>
              </w:rPr>
            </w:pPr>
          </w:p>
          <w:p>
            <w:pPr>
              <w:pStyle w:val="TableParagraph"/>
              <w:ind w:left="216"/>
              <w:jc w:val="left"/>
              <w:rPr>
                <w:sz w:val="18"/>
              </w:rPr>
            </w:pPr>
            <w:r>
              <w:rPr>
                <w:sz w:val="18"/>
              </w:rPr>
              <w:t>2B</w:t>
            </w:r>
          </w:p>
        </w:tc>
      </w:tr>
      <w:tr>
        <w:trPr>
          <w:trHeight w:val="770" w:hRule="atLeast"/>
        </w:trPr>
        <w:tc>
          <w:tcPr>
            <w:tcW w:w="818" w:type="dxa"/>
          </w:tcPr>
          <w:p>
            <w:pPr>
              <w:pStyle w:val="TableParagraph"/>
              <w:spacing w:before="7"/>
              <w:jc w:val="left"/>
              <w:rPr>
                <w:b/>
                <w:sz w:val="22"/>
              </w:rPr>
            </w:pPr>
          </w:p>
          <w:p>
            <w:pPr>
              <w:pStyle w:val="TableParagraph"/>
              <w:spacing w:before="1"/>
              <w:ind w:left="59"/>
              <w:jc w:val="left"/>
              <w:rPr>
                <w:sz w:val="14"/>
              </w:rPr>
            </w:pPr>
            <w:r>
              <w:rPr>
                <w:position w:val="5"/>
                <w:sz w:val="18"/>
              </w:rPr>
              <w:t>V</w:t>
            </w:r>
            <w:r>
              <w:rPr>
                <w:sz w:val="14"/>
              </w:rPr>
              <w:t>EFTB</w:t>
            </w:r>
          </w:p>
        </w:tc>
        <w:tc>
          <w:tcPr>
            <w:tcW w:w="3618" w:type="dxa"/>
          </w:tcPr>
          <w:p>
            <w:pPr>
              <w:pStyle w:val="TableParagraph"/>
              <w:spacing w:line="232" w:lineRule="auto" w:before="51"/>
              <w:ind w:left="60" w:right="67"/>
              <w:jc w:val="left"/>
              <w:rPr>
                <w:sz w:val="18"/>
              </w:rPr>
            </w:pPr>
            <w:r>
              <w:rPr>
                <w:sz w:val="18"/>
              </w:rPr>
              <w:t>Fast transient voltage burst limits to be applied through 100 pF on V</w:t>
            </w:r>
            <w:r>
              <w:rPr>
                <w:position w:val="-4"/>
                <w:sz w:val="14"/>
              </w:rPr>
              <w:t>DD </w:t>
            </w:r>
            <w:r>
              <w:rPr>
                <w:sz w:val="18"/>
              </w:rPr>
              <w:t>and V</w:t>
            </w:r>
            <w:r>
              <w:rPr>
                <w:position w:val="-4"/>
                <w:sz w:val="14"/>
              </w:rPr>
              <w:t>SS </w:t>
            </w:r>
            <w:r>
              <w:rPr>
                <w:sz w:val="18"/>
              </w:rPr>
              <w:t>pins to induce a functional disturbance</w:t>
            </w:r>
          </w:p>
        </w:tc>
        <w:tc>
          <w:tcPr>
            <w:tcW w:w="2978" w:type="dxa"/>
          </w:tcPr>
          <w:p>
            <w:pPr>
              <w:pStyle w:val="TableParagraph"/>
              <w:spacing w:line="201" w:lineRule="auto" w:before="56"/>
              <w:ind w:left="60" w:right="485"/>
              <w:jc w:val="left"/>
              <w:rPr>
                <w:sz w:val="18"/>
              </w:rPr>
            </w:pPr>
            <w:r>
              <w:rPr>
                <w:sz w:val="18"/>
              </w:rPr>
              <w:t>V</w:t>
            </w:r>
            <w:r>
              <w:rPr>
                <w:position w:val="-4"/>
                <w:sz w:val="14"/>
              </w:rPr>
              <w:t>DD </w:t>
            </w:r>
            <w:r>
              <w:rPr>
                <w:rFonts w:ascii="Symbol" w:hAnsi="Symbol"/>
                <w:sz w:val="18"/>
              </w:rPr>
              <w:t></w:t>
            </w:r>
            <w:r>
              <w:rPr>
                <w:rFonts w:ascii="Times New Roman" w:hAnsi="Times New Roman"/>
                <w:sz w:val="18"/>
              </w:rPr>
              <w:t> </w:t>
            </w:r>
            <w:r>
              <w:rPr>
                <w:sz w:val="18"/>
              </w:rPr>
              <w:t>3.3 V, T</w:t>
            </w:r>
            <w:r>
              <w:rPr>
                <w:position w:val="-4"/>
                <w:sz w:val="14"/>
              </w:rPr>
              <w:t>A </w:t>
            </w:r>
            <w:r>
              <w:rPr>
                <w:rFonts w:ascii="Symbol" w:hAnsi="Symbol"/>
                <w:sz w:val="18"/>
              </w:rPr>
              <w:t></w:t>
            </w:r>
            <w:r>
              <w:rPr>
                <w:rFonts w:ascii="Times New Roman" w:hAnsi="Times New Roman"/>
                <w:sz w:val="18"/>
              </w:rPr>
              <w:t> </w:t>
            </w:r>
            <w:r>
              <w:rPr>
                <w:sz w:val="18"/>
              </w:rPr>
              <w:t>+25 °C, f</w:t>
            </w:r>
            <w:r>
              <w:rPr>
                <w:position w:val="-4"/>
                <w:sz w:val="14"/>
              </w:rPr>
              <w:t>HCLK </w:t>
            </w:r>
            <w:r>
              <w:rPr>
                <w:rFonts w:ascii="Symbol" w:hAnsi="Symbol"/>
                <w:sz w:val="18"/>
              </w:rPr>
              <w:t></w:t>
            </w:r>
            <w:r>
              <w:rPr>
                <w:rFonts w:ascii="Times New Roman" w:hAnsi="Times New Roman"/>
                <w:sz w:val="18"/>
              </w:rPr>
              <w:t> </w:t>
            </w:r>
            <w:r>
              <w:rPr>
                <w:sz w:val="18"/>
              </w:rPr>
              <w:t>72 MHz</w:t>
            </w:r>
          </w:p>
          <w:p>
            <w:pPr>
              <w:pStyle w:val="TableParagraph"/>
              <w:spacing w:line="186" w:lineRule="exact"/>
              <w:ind w:left="60"/>
              <w:jc w:val="left"/>
              <w:rPr>
                <w:sz w:val="18"/>
              </w:rPr>
            </w:pPr>
            <w:r>
              <w:rPr>
                <w:sz w:val="18"/>
              </w:rPr>
              <w:t>conforms to IEC 61000-4-4</w:t>
            </w:r>
          </w:p>
        </w:tc>
        <w:tc>
          <w:tcPr>
            <w:tcW w:w="650" w:type="dxa"/>
          </w:tcPr>
          <w:p>
            <w:pPr>
              <w:pStyle w:val="TableParagraph"/>
              <w:jc w:val="left"/>
              <w:rPr>
                <w:b/>
                <w:sz w:val="23"/>
              </w:rPr>
            </w:pPr>
          </w:p>
          <w:p>
            <w:pPr>
              <w:pStyle w:val="TableParagraph"/>
              <w:spacing w:before="1"/>
              <w:ind w:left="216"/>
              <w:jc w:val="left"/>
              <w:rPr>
                <w:sz w:val="18"/>
              </w:rPr>
            </w:pPr>
            <w:r>
              <w:rPr>
                <w:sz w:val="18"/>
              </w:rPr>
              <w:t>4A</w:t>
            </w:r>
          </w:p>
        </w:tc>
      </w:tr>
    </w:tbl>
    <w:p>
      <w:pPr>
        <w:pStyle w:val="Heading4"/>
        <w:spacing w:before="95"/>
      </w:pPr>
      <w:r>
        <w:rPr/>
        <w:t>Designing hardened software to avoid noise problems</w:t>
      </w:r>
    </w:p>
    <w:p>
      <w:pPr>
        <w:pStyle w:val="BodyText"/>
        <w:spacing w:line="249" w:lineRule="auto" w:before="153"/>
        <w:ind w:left="1299" w:right="1402"/>
      </w:pPr>
      <w:r>
        <w:rPr/>
        <w:t>EMC characterization and optimization are performed at component level with a typical application environment and simplified MCU software. It should be noted that good EMC performance is highly dependent on the user application and the software in particular.</w:t>
      </w:r>
    </w:p>
    <w:p>
      <w:pPr>
        <w:pStyle w:val="BodyText"/>
        <w:spacing w:line="249" w:lineRule="auto" w:before="122"/>
        <w:ind w:left="1299" w:right="1402"/>
      </w:pPr>
      <w:r>
        <w:rPr/>
        <w:t>Therefore it is recommended that the user applies EMC software optimization and prequalification tests in relation with the EMC level requested for his application.</w:t>
      </w:r>
    </w:p>
    <w:p>
      <w:pPr>
        <w:pStyle w:val="Heading6"/>
        <w:spacing w:before="122"/>
        <w:ind w:left="1299"/>
      </w:pPr>
      <w:r>
        <w:rPr/>
        <w:t>Software recommendations</w:t>
      </w:r>
    </w:p>
    <w:p>
      <w:pPr>
        <w:pStyle w:val="BodyText"/>
        <w:spacing w:before="130"/>
        <w:ind w:left="1299"/>
      </w:pPr>
      <w:r>
        <w:rPr/>
        <w:t>The software flowchart must include the management of runaway conditions such as:</w:t>
      </w:r>
    </w:p>
    <w:p>
      <w:pPr>
        <w:pStyle w:val="ListParagraph"/>
        <w:numPr>
          <w:ilvl w:val="0"/>
          <w:numId w:val="27"/>
        </w:numPr>
        <w:tabs>
          <w:tab w:pos="1725" w:val="left" w:leader="none"/>
          <w:tab w:pos="1726" w:val="left" w:leader="none"/>
        </w:tabs>
        <w:spacing w:line="240" w:lineRule="auto" w:before="57" w:after="0"/>
        <w:ind w:left="1725" w:right="0" w:hanging="427"/>
        <w:jc w:val="left"/>
        <w:rPr>
          <w:sz w:val="20"/>
        </w:rPr>
      </w:pPr>
      <w:r>
        <w:rPr>
          <w:sz w:val="20"/>
        </w:rPr>
        <w:t>Corrupted program counter</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Unexpected</w:t>
      </w:r>
      <w:r>
        <w:rPr>
          <w:spacing w:val="-1"/>
          <w:sz w:val="20"/>
        </w:rPr>
        <w:t> </w:t>
      </w:r>
      <w:r>
        <w:rPr>
          <w:sz w:val="20"/>
        </w:rPr>
        <w:t>reset</w:t>
      </w:r>
    </w:p>
    <w:p>
      <w:pPr>
        <w:pStyle w:val="ListParagraph"/>
        <w:numPr>
          <w:ilvl w:val="0"/>
          <w:numId w:val="27"/>
        </w:numPr>
        <w:tabs>
          <w:tab w:pos="1725" w:val="left" w:leader="none"/>
          <w:tab w:pos="1726" w:val="left" w:leader="none"/>
        </w:tabs>
        <w:spacing w:line="240" w:lineRule="auto" w:before="55" w:after="0"/>
        <w:ind w:left="1725" w:right="0" w:hanging="427"/>
        <w:jc w:val="left"/>
        <w:rPr>
          <w:sz w:val="20"/>
        </w:rPr>
      </w:pPr>
      <w:r>
        <w:rPr>
          <w:sz w:val="20"/>
        </w:rPr>
        <w:t>Critical Data corruption (control</w:t>
      </w:r>
      <w:r>
        <w:rPr>
          <w:spacing w:val="-3"/>
          <w:sz w:val="20"/>
        </w:rPr>
        <w:t> </w:t>
      </w:r>
      <w:r>
        <w:rPr>
          <w:sz w:val="20"/>
        </w:rPr>
        <w:t>registers...)</w:t>
      </w:r>
    </w:p>
    <w:p>
      <w:pPr>
        <w:pStyle w:val="Heading6"/>
        <w:spacing w:before="128"/>
        <w:ind w:left="1299"/>
      </w:pPr>
      <w:r>
        <w:rPr/>
        <w:t>Prequalification trials</w:t>
      </w:r>
    </w:p>
    <w:p>
      <w:pPr>
        <w:pStyle w:val="BodyText"/>
        <w:spacing w:line="249" w:lineRule="auto" w:before="130"/>
        <w:ind w:left="1299" w:right="1402"/>
      </w:pPr>
      <w:r>
        <w:rPr/>
        <w:t>Most of the common failures (unexpected reset and program counter corruption) can be reproduced by manually forcing a low state on the NRST pin or the Oscillator pins for 1 second.</w:t>
      </w:r>
    </w:p>
    <w:p>
      <w:pPr>
        <w:pStyle w:val="BodyText"/>
        <w:spacing w:line="249" w:lineRule="auto" w:before="122"/>
        <w:ind w:left="1299" w:right="1390"/>
        <w:jc w:val="both"/>
      </w:pPr>
      <w:r>
        <w:rPr>
          <w:spacing w:val="-12"/>
        </w:rPr>
        <w:t>To</w:t>
      </w:r>
      <w:r>
        <w:rPr>
          <w:spacing w:val="-9"/>
        </w:rPr>
        <w:t> </w:t>
      </w:r>
      <w:r>
        <w:rPr/>
        <w:t>complete</w:t>
      </w:r>
      <w:r>
        <w:rPr>
          <w:spacing w:val="-9"/>
        </w:rPr>
        <w:t> </w:t>
      </w:r>
      <w:r>
        <w:rPr/>
        <w:t>these</w:t>
      </w:r>
      <w:r>
        <w:rPr>
          <w:spacing w:val="-9"/>
        </w:rPr>
        <w:t> </w:t>
      </w:r>
      <w:r>
        <w:rPr/>
        <w:t>trials,</w:t>
      </w:r>
      <w:r>
        <w:rPr>
          <w:spacing w:val="-7"/>
        </w:rPr>
        <w:t> </w:t>
      </w:r>
      <w:r>
        <w:rPr/>
        <w:t>ESD</w:t>
      </w:r>
      <w:r>
        <w:rPr>
          <w:spacing w:val="-8"/>
        </w:rPr>
        <w:t> </w:t>
      </w:r>
      <w:r>
        <w:rPr/>
        <w:t>stress</w:t>
      </w:r>
      <w:r>
        <w:rPr>
          <w:spacing w:val="-7"/>
        </w:rPr>
        <w:t> </w:t>
      </w:r>
      <w:r>
        <w:rPr/>
        <w:t>can</w:t>
      </w:r>
      <w:r>
        <w:rPr>
          <w:spacing w:val="-7"/>
        </w:rPr>
        <w:t> </w:t>
      </w:r>
      <w:r>
        <w:rPr/>
        <w:t>be</w:t>
      </w:r>
      <w:r>
        <w:rPr>
          <w:spacing w:val="-9"/>
        </w:rPr>
        <w:t> </w:t>
      </w:r>
      <w:r>
        <w:rPr/>
        <w:t>applied</w:t>
      </w:r>
      <w:r>
        <w:rPr>
          <w:spacing w:val="-8"/>
        </w:rPr>
        <w:t> </w:t>
      </w:r>
      <w:r>
        <w:rPr/>
        <w:t>directly</w:t>
      </w:r>
      <w:r>
        <w:rPr>
          <w:spacing w:val="-9"/>
        </w:rPr>
        <w:t> </w:t>
      </w:r>
      <w:r>
        <w:rPr/>
        <w:t>on</w:t>
      </w:r>
      <w:r>
        <w:rPr>
          <w:spacing w:val="-8"/>
        </w:rPr>
        <w:t> </w:t>
      </w:r>
      <w:r>
        <w:rPr/>
        <w:t>the</w:t>
      </w:r>
      <w:r>
        <w:rPr>
          <w:spacing w:val="-8"/>
        </w:rPr>
        <w:t> </w:t>
      </w:r>
      <w:r>
        <w:rPr/>
        <w:t>device,</w:t>
      </w:r>
      <w:r>
        <w:rPr>
          <w:spacing w:val="-8"/>
        </w:rPr>
        <w:t> </w:t>
      </w:r>
      <w:r>
        <w:rPr/>
        <w:t>over</w:t>
      </w:r>
      <w:r>
        <w:rPr>
          <w:spacing w:val="-8"/>
        </w:rPr>
        <w:t> </w:t>
      </w:r>
      <w:r>
        <w:rPr/>
        <w:t>the</w:t>
      </w:r>
      <w:r>
        <w:rPr>
          <w:spacing w:val="-9"/>
        </w:rPr>
        <w:t> </w:t>
      </w:r>
      <w:r>
        <w:rPr/>
        <w:t>range</w:t>
      </w:r>
      <w:r>
        <w:rPr>
          <w:spacing w:val="-8"/>
        </w:rPr>
        <w:t> </w:t>
      </w:r>
      <w:r>
        <w:rPr/>
        <w:t>of specification</w:t>
      </w:r>
      <w:r>
        <w:rPr>
          <w:spacing w:val="-7"/>
        </w:rPr>
        <w:t> </w:t>
      </w:r>
      <w:r>
        <w:rPr/>
        <w:t>values.</w:t>
      </w:r>
      <w:r>
        <w:rPr>
          <w:spacing w:val="-6"/>
        </w:rPr>
        <w:t> </w:t>
      </w:r>
      <w:r>
        <w:rPr/>
        <w:t>When</w:t>
      </w:r>
      <w:r>
        <w:rPr>
          <w:spacing w:val="-7"/>
        </w:rPr>
        <w:t> </w:t>
      </w:r>
      <w:r>
        <w:rPr/>
        <w:t>unexpected</w:t>
      </w:r>
      <w:r>
        <w:rPr>
          <w:spacing w:val="-8"/>
        </w:rPr>
        <w:t> </w:t>
      </w:r>
      <w:r>
        <w:rPr/>
        <w:t>behavior</w:t>
      </w:r>
      <w:r>
        <w:rPr>
          <w:spacing w:val="-6"/>
        </w:rPr>
        <w:t> </w:t>
      </w:r>
      <w:r>
        <w:rPr/>
        <w:t>is</w:t>
      </w:r>
      <w:r>
        <w:rPr>
          <w:spacing w:val="-8"/>
        </w:rPr>
        <w:t> </w:t>
      </w:r>
      <w:r>
        <w:rPr/>
        <w:t>detected,</w:t>
      </w:r>
      <w:r>
        <w:rPr>
          <w:spacing w:val="-6"/>
        </w:rPr>
        <w:t> </w:t>
      </w:r>
      <w:r>
        <w:rPr/>
        <w:t>the</w:t>
      </w:r>
      <w:r>
        <w:rPr>
          <w:spacing w:val="-8"/>
        </w:rPr>
        <w:t> </w:t>
      </w:r>
      <w:r>
        <w:rPr/>
        <w:t>software</w:t>
      </w:r>
      <w:r>
        <w:rPr>
          <w:spacing w:val="-6"/>
        </w:rPr>
        <w:t> </w:t>
      </w:r>
      <w:r>
        <w:rPr/>
        <w:t>can</w:t>
      </w:r>
      <w:r>
        <w:rPr>
          <w:spacing w:val="-6"/>
        </w:rPr>
        <w:t> </w:t>
      </w:r>
      <w:r>
        <w:rPr/>
        <w:t>be</w:t>
      </w:r>
      <w:r>
        <w:rPr>
          <w:spacing w:val="-7"/>
        </w:rPr>
        <w:t> </w:t>
      </w:r>
      <w:r>
        <w:rPr/>
        <w:t>hardened to prevent unrecoverable errors occurring (see application note</w:t>
      </w:r>
      <w:r>
        <w:rPr>
          <w:spacing w:val="-10"/>
        </w:rPr>
        <w:t> </w:t>
      </w:r>
      <w:r>
        <w:rPr/>
        <w:t>AN1015).</w:t>
      </w:r>
    </w:p>
    <w:p>
      <w:pPr>
        <w:pStyle w:val="BodyText"/>
        <w:spacing w:before="2"/>
        <w:rPr>
          <w:sz w:val="17"/>
        </w:rPr>
      </w:pPr>
    </w:p>
    <w:p>
      <w:pPr>
        <w:pStyle w:val="Heading4"/>
        <w:spacing w:before="0"/>
      </w:pPr>
      <w:r>
        <w:rPr/>
        <w:t>Electromagnetic Interference (EMI)</w:t>
      </w:r>
    </w:p>
    <w:p>
      <w:pPr>
        <w:pStyle w:val="BodyText"/>
        <w:spacing w:line="249" w:lineRule="auto" w:before="152"/>
        <w:ind w:left="1299" w:right="1430"/>
        <w:jc w:val="both"/>
      </w:pPr>
      <w:r>
        <w:rPr/>
        <w:t>The</w:t>
      </w:r>
      <w:r>
        <w:rPr>
          <w:spacing w:val="-4"/>
        </w:rPr>
        <w:t> </w:t>
      </w:r>
      <w:r>
        <w:rPr/>
        <w:t>electromagnetic</w:t>
      </w:r>
      <w:r>
        <w:rPr>
          <w:spacing w:val="-3"/>
        </w:rPr>
        <w:t> </w:t>
      </w:r>
      <w:r>
        <w:rPr/>
        <w:t>field</w:t>
      </w:r>
      <w:r>
        <w:rPr>
          <w:spacing w:val="-3"/>
        </w:rPr>
        <w:t> </w:t>
      </w:r>
      <w:r>
        <w:rPr/>
        <w:t>emitted</w:t>
      </w:r>
      <w:r>
        <w:rPr>
          <w:spacing w:val="-4"/>
        </w:rPr>
        <w:t> </w:t>
      </w:r>
      <w:r>
        <w:rPr/>
        <w:t>by</w:t>
      </w:r>
      <w:r>
        <w:rPr>
          <w:spacing w:val="-2"/>
        </w:rPr>
        <w:t> </w:t>
      </w:r>
      <w:r>
        <w:rPr/>
        <w:t>the</w:t>
      </w:r>
      <w:r>
        <w:rPr>
          <w:spacing w:val="-3"/>
        </w:rPr>
        <w:t> </w:t>
      </w:r>
      <w:r>
        <w:rPr/>
        <w:t>device</w:t>
      </w:r>
      <w:r>
        <w:rPr>
          <w:spacing w:val="-3"/>
        </w:rPr>
        <w:t> </w:t>
      </w:r>
      <w:r>
        <w:rPr/>
        <w:t>are</w:t>
      </w:r>
      <w:r>
        <w:rPr>
          <w:spacing w:val="-4"/>
        </w:rPr>
        <w:t> </w:t>
      </w:r>
      <w:r>
        <w:rPr/>
        <w:t>monitored</w:t>
      </w:r>
      <w:r>
        <w:rPr>
          <w:spacing w:val="-3"/>
        </w:rPr>
        <w:t> </w:t>
      </w:r>
      <w:r>
        <w:rPr/>
        <w:t>while</w:t>
      </w:r>
      <w:r>
        <w:rPr>
          <w:spacing w:val="-3"/>
        </w:rPr>
        <w:t> </w:t>
      </w:r>
      <w:r>
        <w:rPr/>
        <w:t>a</w:t>
      </w:r>
      <w:r>
        <w:rPr>
          <w:spacing w:val="-3"/>
        </w:rPr>
        <w:t> </w:t>
      </w:r>
      <w:r>
        <w:rPr/>
        <w:t>simple</w:t>
      </w:r>
      <w:r>
        <w:rPr>
          <w:spacing w:val="-3"/>
        </w:rPr>
        <w:t> </w:t>
      </w:r>
      <w:r>
        <w:rPr/>
        <w:t>application</w:t>
      </w:r>
      <w:r>
        <w:rPr>
          <w:spacing w:val="-3"/>
        </w:rPr>
        <w:t> </w:t>
      </w:r>
      <w:r>
        <w:rPr/>
        <w:t>is executed (toggling 2 LEDs through the I/O ports). This emission test is compliant</w:t>
      </w:r>
      <w:r>
        <w:rPr>
          <w:spacing w:val="-23"/>
        </w:rPr>
        <w:t> </w:t>
      </w:r>
      <w:r>
        <w:rPr/>
        <w:t>with</w:t>
      </w:r>
    </w:p>
    <w:p>
      <w:pPr>
        <w:pStyle w:val="BodyText"/>
        <w:spacing w:before="2"/>
        <w:ind w:left="1299"/>
      </w:pPr>
      <w:r>
        <w:rPr/>
        <w:t>IEC 61967-2 standard which specifies the test board and the pin loading.</w:t>
      </w:r>
    </w:p>
    <w:p>
      <w:pPr>
        <w:pStyle w:val="BodyText"/>
        <w:spacing w:before="8"/>
        <w:rPr>
          <w:sz w:val="13"/>
        </w:rPr>
      </w:pPr>
    </w:p>
    <w:p>
      <w:pPr>
        <w:pStyle w:val="Heading6"/>
        <w:spacing w:before="93" w:after="39"/>
        <w:ind w:right="355"/>
        <w:jc w:val="center"/>
      </w:pPr>
      <w:bookmarkStart w:name="Table 31. EMI characteristics" w:id="264"/>
      <w:bookmarkEnd w:id="264"/>
      <w:r>
        <w:rPr>
          <w:b w:val="0"/>
        </w:rPr>
      </w:r>
      <w:bookmarkStart w:name="_bookmark107" w:id="265"/>
      <w:bookmarkEnd w:id="265"/>
      <w:r>
        <w:rPr>
          <w:b w:val="0"/>
        </w:rPr>
      </w:r>
      <w:r>
        <w:rPr/>
        <w:t>Table 31. EMI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2"/>
        <w:gridCol w:w="1054"/>
        <w:gridCol w:w="2042"/>
        <w:gridCol w:w="1662"/>
        <w:gridCol w:w="918"/>
        <w:gridCol w:w="919"/>
        <w:gridCol w:w="644"/>
      </w:tblGrid>
      <w:tr>
        <w:trPr>
          <w:trHeight w:val="433" w:hRule="atLeast"/>
        </w:trPr>
        <w:tc>
          <w:tcPr>
            <w:tcW w:w="832" w:type="dxa"/>
            <w:vMerge w:val="restart"/>
            <w:tcBorders>
              <w:bottom w:val="single" w:sz="12" w:space="0" w:color="000000"/>
            </w:tcBorders>
          </w:tcPr>
          <w:p>
            <w:pPr>
              <w:pStyle w:val="TableParagraph"/>
              <w:spacing w:before="1"/>
              <w:jc w:val="left"/>
              <w:rPr>
                <w:b/>
                <w:sz w:val="27"/>
              </w:rPr>
            </w:pPr>
          </w:p>
          <w:p>
            <w:pPr>
              <w:pStyle w:val="TableParagraph"/>
              <w:ind w:left="91"/>
              <w:jc w:val="left"/>
              <w:rPr>
                <w:b/>
                <w:sz w:val="18"/>
              </w:rPr>
            </w:pPr>
            <w:r>
              <w:rPr>
                <w:b/>
                <w:sz w:val="18"/>
              </w:rPr>
              <w:t>Symbol</w:t>
            </w:r>
          </w:p>
        </w:tc>
        <w:tc>
          <w:tcPr>
            <w:tcW w:w="1054" w:type="dxa"/>
            <w:vMerge w:val="restart"/>
            <w:tcBorders>
              <w:bottom w:val="single" w:sz="12" w:space="0" w:color="000000"/>
            </w:tcBorders>
          </w:tcPr>
          <w:p>
            <w:pPr>
              <w:pStyle w:val="TableParagraph"/>
              <w:spacing w:before="1"/>
              <w:jc w:val="left"/>
              <w:rPr>
                <w:b/>
                <w:sz w:val="27"/>
              </w:rPr>
            </w:pPr>
          </w:p>
          <w:p>
            <w:pPr>
              <w:pStyle w:val="TableParagraph"/>
              <w:ind w:left="87"/>
              <w:jc w:val="left"/>
              <w:rPr>
                <w:b/>
                <w:sz w:val="18"/>
              </w:rPr>
            </w:pPr>
            <w:r>
              <w:rPr>
                <w:b/>
                <w:sz w:val="18"/>
              </w:rPr>
              <w:t>Parameter</w:t>
            </w:r>
          </w:p>
        </w:tc>
        <w:tc>
          <w:tcPr>
            <w:tcW w:w="2042" w:type="dxa"/>
            <w:vMerge w:val="restart"/>
            <w:tcBorders>
              <w:bottom w:val="single" w:sz="12" w:space="0" w:color="000000"/>
            </w:tcBorders>
          </w:tcPr>
          <w:p>
            <w:pPr>
              <w:pStyle w:val="TableParagraph"/>
              <w:spacing w:before="1"/>
              <w:jc w:val="left"/>
              <w:rPr>
                <w:b/>
                <w:sz w:val="27"/>
              </w:rPr>
            </w:pPr>
          </w:p>
          <w:p>
            <w:pPr>
              <w:pStyle w:val="TableParagraph"/>
              <w:ind w:left="549"/>
              <w:jc w:val="left"/>
              <w:rPr>
                <w:b/>
                <w:sz w:val="18"/>
              </w:rPr>
            </w:pPr>
            <w:r>
              <w:rPr>
                <w:b/>
                <w:sz w:val="18"/>
              </w:rPr>
              <w:t>Conditions</w:t>
            </w:r>
          </w:p>
        </w:tc>
        <w:tc>
          <w:tcPr>
            <w:tcW w:w="1662" w:type="dxa"/>
            <w:vMerge w:val="restart"/>
            <w:tcBorders>
              <w:bottom w:val="single" w:sz="12" w:space="0" w:color="000000"/>
            </w:tcBorders>
          </w:tcPr>
          <w:p>
            <w:pPr>
              <w:pStyle w:val="TableParagraph"/>
              <w:spacing w:before="7"/>
              <w:jc w:val="left"/>
              <w:rPr>
                <w:b/>
                <w:sz w:val="17"/>
              </w:rPr>
            </w:pPr>
          </w:p>
          <w:p>
            <w:pPr>
              <w:pStyle w:val="TableParagraph"/>
              <w:spacing w:line="254" w:lineRule="auto"/>
              <w:ind w:left="158" w:right="133" w:firstLine="235"/>
              <w:jc w:val="left"/>
              <w:rPr>
                <w:b/>
                <w:sz w:val="18"/>
              </w:rPr>
            </w:pPr>
            <w:r>
              <w:rPr>
                <w:b/>
                <w:sz w:val="18"/>
              </w:rPr>
              <w:t>Monitored frequency band</w:t>
            </w:r>
          </w:p>
        </w:tc>
        <w:tc>
          <w:tcPr>
            <w:tcW w:w="1837" w:type="dxa"/>
            <w:gridSpan w:val="2"/>
          </w:tcPr>
          <w:p>
            <w:pPr>
              <w:pStyle w:val="TableParagraph"/>
              <w:spacing w:before="86"/>
              <w:ind w:left="72"/>
              <w:jc w:val="left"/>
              <w:rPr>
                <w:b/>
                <w:sz w:val="18"/>
              </w:rPr>
            </w:pPr>
            <w:r>
              <w:rPr>
                <w:b/>
                <w:sz w:val="18"/>
              </w:rPr>
              <w:t>Max vs. [f</w:t>
            </w:r>
            <w:r>
              <w:rPr>
                <w:b/>
                <w:position w:val="-3"/>
                <w:sz w:val="14"/>
              </w:rPr>
              <w:t>HSE</w:t>
            </w:r>
            <w:r>
              <w:rPr>
                <w:b/>
                <w:sz w:val="18"/>
              </w:rPr>
              <w:t>/f</w:t>
            </w:r>
            <w:r>
              <w:rPr>
                <w:b/>
                <w:position w:val="-3"/>
                <w:sz w:val="14"/>
              </w:rPr>
              <w:t>HCLK</w:t>
            </w:r>
            <w:r>
              <w:rPr>
                <w:b/>
                <w:sz w:val="18"/>
              </w:rPr>
              <w:t>]</w:t>
            </w:r>
          </w:p>
        </w:tc>
        <w:tc>
          <w:tcPr>
            <w:tcW w:w="644" w:type="dxa"/>
            <w:vMerge w:val="restart"/>
            <w:tcBorders>
              <w:bottom w:val="single" w:sz="12" w:space="0" w:color="000000"/>
            </w:tcBorders>
          </w:tcPr>
          <w:p>
            <w:pPr>
              <w:pStyle w:val="TableParagraph"/>
              <w:spacing w:before="1"/>
              <w:jc w:val="left"/>
              <w:rPr>
                <w:b/>
                <w:sz w:val="27"/>
              </w:rPr>
            </w:pPr>
          </w:p>
          <w:p>
            <w:pPr>
              <w:pStyle w:val="TableParagraph"/>
              <w:ind w:left="141"/>
              <w:jc w:val="left"/>
              <w:rPr>
                <w:b/>
                <w:sz w:val="18"/>
              </w:rPr>
            </w:pPr>
            <w:r>
              <w:rPr>
                <w:b/>
                <w:sz w:val="18"/>
              </w:rPr>
              <w:t>Unit</w:t>
            </w:r>
          </w:p>
        </w:tc>
      </w:tr>
      <w:tr>
        <w:trPr>
          <w:trHeight w:val="390" w:hRule="atLeast"/>
        </w:trPr>
        <w:tc>
          <w:tcPr>
            <w:tcW w:w="832" w:type="dxa"/>
            <w:vMerge/>
            <w:tcBorders>
              <w:top w:val="nil"/>
              <w:bottom w:val="single" w:sz="12" w:space="0" w:color="000000"/>
            </w:tcBorders>
          </w:tcPr>
          <w:p>
            <w:pPr>
              <w:rPr>
                <w:sz w:val="2"/>
                <w:szCs w:val="2"/>
              </w:rPr>
            </w:pPr>
          </w:p>
        </w:tc>
        <w:tc>
          <w:tcPr>
            <w:tcW w:w="1054" w:type="dxa"/>
            <w:vMerge/>
            <w:tcBorders>
              <w:top w:val="nil"/>
              <w:bottom w:val="single" w:sz="12" w:space="0" w:color="000000"/>
            </w:tcBorders>
          </w:tcPr>
          <w:p>
            <w:pPr>
              <w:rPr>
                <w:sz w:val="2"/>
                <w:szCs w:val="2"/>
              </w:rPr>
            </w:pPr>
          </w:p>
        </w:tc>
        <w:tc>
          <w:tcPr>
            <w:tcW w:w="2042" w:type="dxa"/>
            <w:vMerge/>
            <w:tcBorders>
              <w:top w:val="nil"/>
              <w:bottom w:val="single" w:sz="12" w:space="0" w:color="000000"/>
            </w:tcBorders>
          </w:tcPr>
          <w:p>
            <w:pPr>
              <w:rPr>
                <w:sz w:val="2"/>
                <w:szCs w:val="2"/>
              </w:rPr>
            </w:pPr>
          </w:p>
        </w:tc>
        <w:tc>
          <w:tcPr>
            <w:tcW w:w="1662" w:type="dxa"/>
            <w:vMerge/>
            <w:tcBorders>
              <w:top w:val="nil"/>
              <w:bottom w:val="single" w:sz="12" w:space="0" w:color="000000"/>
            </w:tcBorders>
          </w:tcPr>
          <w:p>
            <w:pPr>
              <w:rPr>
                <w:sz w:val="2"/>
                <w:szCs w:val="2"/>
              </w:rPr>
            </w:pPr>
          </w:p>
        </w:tc>
        <w:tc>
          <w:tcPr>
            <w:tcW w:w="918" w:type="dxa"/>
            <w:tcBorders>
              <w:bottom w:val="single" w:sz="12" w:space="0" w:color="000000"/>
            </w:tcBorders>
          </w:tcPr>
          <w:p>
            <w:pPr>
              <w:pStyle w:val="TableParagraph"/>
              <w:spacing w:before="75"/>
              <w:ind w:left="48" w:right="48"/>
              <w:rPr>
                <w:b/>
                <w:sz w:val="18"/>
              </w:rPr>
            </w:pPr>
            <w:r>
              <w:rPr>
                <w:b/>
                <w:sz w:val="18"/>
              </w:rPr>
              <w:t>8/48 MHz</w:t>
            </w:r>
          </w:p>
        </w:tc>
        <w:tc>
          <w:tcPr>
            <w:tcW w:w="919" w:type="dxa"/>
            <w:tcBorders>
              <w:bottom w:val="single" w:sz="12" w:space="0" w:color="000000"/>
            </w:tcBorders>
          </w:tcPr>
          <w:p>
            <w:pPr>
              <w:pStyle w:val="TableParagraph"/>
              <w:spacing w:before="75"/>
              <w:ind w:left="35" w:right="36"/>
              <w:rPr>
                <w:b/>
                <w:sz w:val="18"/>
              </w:rPr>
            </w:pPr>
            <w:r>
              <w:rPr>
                <w:b/>
                <w:sz w:val="18"/>
              </w:rPr>
              <w:t>8/72 MHz</w:t>
            </w:r>
          </w:p>
        </w:tc>
        <w:tc>
          <w:tcPr>
            <w:tcW w:w="644" w:type="dxa"/>
            <w:vMerge/>
            <w:tcBorders>
              <w:top w:val="nil"/>
              <w:bottom w:val="single" w:sz="12" w:space="0" w:color="000000"/>
            </w:tcBorders>
          </w:tcPr>
          <w:p>
            <w:pPr>
              <w:rPr>
                <w:sz w:val="2"/>
                <w:szCs w:val="2"/>
              </w:rPr>
            </w:pPr>
          </w:p>
        </w:tc>
      </w:tr>
      <w:tr>
        <w:trPr>
          <w:trHeight w:val="319" w:hRule="atLeast"/>
        </w:trPr>
        <w:tc>
          <w:tcPr>
            <w:tcW w:w="832" w:type="dxa"/>
            <w:vMerge w:val="restart"/>
            <w:tcBorders>
              <w:top w:val="single" w:sz="12" w:space="0" w:color="000000"/>
            </w:tcBorders>
          </w:tcPr>
          <w:p>
            <w:pPr>
              <w:pStyle w:val="TableParagraph"/>
              <w:jc w:val="left"/>
              <w:rPr>
                <w:b/>
                <w:sz w:val="24"/>
              </w:rPr>
            </w:pPr>
          </w:p>
          <w:p>
            <w:pPr>
              <w:pStyle w:val="TableParagraph"/>
              <w:spacing w:before="9"/>
              <w:jc w:val="left"/>
              <w:rPr>
                <w:b/>
                <w:sz w:val="23"/>
              </w:rPr>
            </w:pPr>
          </w:p>
          <w:p>
            <w:pPr>
              <w:pStyle w:val="TableParagraph"/>
              <w:ind w:left="227"/>
              <w:jc w:val="left"/>
              <w:rPr>
                <w:sz w:val="14"/>
              </w:rPr>
            </w:pPr>
            <w:r>
              <w:rPr>
                <w:position w:val="4"/>
                <w:sz w:val="18"/>
              </w:rPr>
              <w:t>S</w:t>
            </w:r>
            <w:r>
              <w:rPr>
                <w:sz w:val="14"/>
              </w:rPr>
              <w:t>EMI</w:t>
            </w:r>
          </w:p>
        </w:tc>
        <w:tc>
          <w:tcPr>
            <w:tcW w:w="1054" w:type="dxa"/>
            <w:vMerge w:val="restart"/>
            <w:tcBorders>
              <w:top w:val="single" w:sz="12" w:space="0" w:color="000000"/>
            </w:tcBorders>
          </w:tcPr>
          <w:p>
            <w:pPr>
              <w:pStyle w:val="TableParagraph"/>
              <w:jc w:val="left"/>
              <w:rPr>
                <w:b/>
                <w:sz w:val="20"/>
              </w:rPr>
            </w:pPr>
          </w:p>
          <w:p>
            <w:pPr>
              <w:pStyle w:val="TableParagraph"/>
              <w:spacing w:before="4"/>
              <w:jc w:val="left"/>
              <w:rPr>
                <w:b/>
                <w:sz w:val="27"/>
              </w:rPr>
            </w:pPr>
          </w:p>
          <w:p>
            <w:pPr>
              <w:pStyle w:val="TableParagraph"/>
              <w:ind w:left="111"/>
              <w:jc w:val="left"/>
              <w:rPr>
                <w:sz w:val="18"/>
              </w:rPr>
            </w:pPr>
            <w:r>
              <w:rPr>
                <w:sz w:val="18"/>
              </w:rPr>
              <w:t>Peak level</w:t>
            </w:r>
          </w:p>
        </w:tc>
        <w:tc>
          <w:tcPr>
            <w:tcW w:w="2042" w:type="dxa"/>
            <w:vMerge w:val="restart"/>
            <w:tcBorders>
              <w:top w:val="single" w:sz="12" w:space="0" w:color="000000"/>
            </w:tcBorders>
          </w:tcPr>
          <w:p>
            <w:pPr>
              <w:pStyle w:val="TableParagraph"/>
              <w:spacing w:line="241" w:lineRule="exact" w:before="203"/>
              <w:ind w:left="59"/>
              <w:jc w:val="left"/>
              <w:rPr>
                <w:sz w:val="18"/>
              </w:rPr>
            </w:pPr>
            <w:r>
              <w:rPr>
                <w:sz w:val="18"/>
              </w:rPr>
              <w:t>V</w:t>
            </w:r>
            <w:r>
              <w:rPr>
                <w:position w:val="-3"/>
                <w:sz w:val="14"/>
              </w:rPr>
              <w:t>DD </w:t>
            </w:r>
            <w:r>
              <w:rPr>
                <w:rFonts w:ascii="Symbol" w:hAnsi="Symbol"/>
                <w:sz w:val="18"/>
              </w:rPr>
              <w:t></w:t>
            </w:r>
            <w:r>
              <w:rPr>
                <w:rFonts w:ascii="Times New Roman" w:hAnsi="Times New Roman"/>
                <w:sz w:val="18"/>
              </w:rPr>
              <w:t> </w:t>
            </w:r>
            <w:r>
              <w:rPr>
                <w:sz w:val="18"/>
              </w:rPr>
              <w:t>3.3 V, T</w:t>
            </w:r>
            <w:r>
              <w:rPr>
                <w:position w:val="-3"/>
                <w:sz w:val="14"/>
              </w:rPr>
              <w:t>A </w:t>
            </w:r>
            <w:r>
              <w:rPr>
                <w:rFonts w:ascii="Symbol" w:hAnsi="Symbol"/>
                <w:sz w:val="18"/>
              </w:rPr>
              <w:t></w:t>
            </w:r>
            <w:r>
              <w:rPr>
                <w:rFonts w:ascii="Times New Roman" w:hAnsi="Times New Roman"/>
                <w:sz w:val="18"/>
              </w:rPr>
              <w:t> </w:t>
            </w:r>
            <w:r>
              <w:rPr>
                <w:sz w:val="18"/>
              </w:rPr>
              <w:t>25 °C,</w:t>
            </w:r>
          </w:p>
          <w:p>
            <w:pPr>
              <w:pStyle w:val="TableParagraph"/>
              <w:spacing w:line="256" w:lineRule="auto"/>
              <w:ind w:left="59"/>
              <w:jc w:val="left"/>
              <w:rPr>
                <w:sz w:val="18"/>
              </w:rPr>
            </w:pPr>
            <w:r>
              <w:rPr>
                <w:sz w:val="18"/>
              </w:rPr>
              <w:t>LQFP100 package compliant with</w:t>
            </w:r>
          </w:p>
          <w:p>
            <w:pPr>
              <w:pStyle w:val="TableParagraph"/>
              <w:spacing w:line="204" w:lineRule="exact"/>
              <w:ind w:left="59"/>
              <w:jc w:val="left"/>
              <w:rPr>
                <w:sz w:val="18"/>
              </w:rPr>
            </w:pPr>
            <w:r>
              <w:rPr>
                <w:sz w:val="18"/>
              </w:rPr>
              <w:t>IEC 61967-2</w:t>
            </w:r>
          </w:p>
        </w:tc>
        <w:tc>
          <w:tcPr>
            <w:tcW w:w="1662" w:type="dxa"/>
            <w:tcBorders>
              <w:top w:val="single" w:sz="12" w:space="0" w:color="000000"/>
            </w:tcBorders>
          </w:tcPr>
          <w:p>
            <w:pPr>
              <w:pStyle w:val="TableParagraph"/>
              <w:spacing w:before="35"/>
              <w:ind w:left="269"/>
              <w:jc w:val="left"/>
              <w:rPr>
                <w:sz w:val="18"/>
              </w:rPr>
            </w:pPr>
            <w:r>
              <w:rPr>
                <w:sz w:val="18"/>
              </w:rPr>
              <w:t>0.1 to 30 MHz</w:t>
            </w:r>
          </w:p>
        </w:tc>
        <w:tc>
          <w:tcPr>
            <w:tcW w:w="918" w:type="dxa"/>
            <w:tcBorders>
              <w:top w:val="single" w:sz="12" w:space="0" w:color="000000"/>
            </w:tcBorders>
          </w:tcPr>
          <w:p>
            <w:pPr>
              <w:pStyle w:val="TableParagraph"/>
              <w:spacing w:before="35"/>
              <w:ind w:left="48" w:right="44"/>
              <w:rPr>
                <w:sz w:val="18"/>
              </w:rPr>
            </w:pPr>
            <w:r>
              <w:rPr>
                <w:sz w:val="18"/>
              </w:rPr>
              <w:t>12</w:t>
            </w:r>
          </w:p>
        </w:tc>
        <w:tc>
          <w:tcPr>
            <w:tcW w:w="919" w:type="dxa"/>
            <w:tcBorders>
              <w:top w:val="single" w:sz="12" w:space="0" w:color="000000"/>
            </w:tcBorders>
          </w:tcPr>
          <w:p>
            <w:pPr>
              <w:pStyle w:val="TableParagraph"/>
              <w:spacing w:before="35"/>
              <w:ind w:left="36" w:right="36"/>
              <w:rPr>
                <w:sz w:val="18"/>
              </w:rPr>
            </w:pPr>
            <w:r>
              <w:rPr>
                <w:sz w:val="18"/>
              </w:rPr>
              <w:t>12</w:t>
            </w:r>
          </w:p>
        </w:tc>
        <w:tc>
          <w:tcPr>
            <w:tcW w:w="644" w:type="dxa"/>
            <w:vMerge w:val="restart"/>
            <w:tcBorders>
              <w:top w:val="single" w:sz="12" w:space="0" w:color="000000"/>
            </w:tcBorders>
          </w:tcPr>
          <w:p>
            <w:pPr>
              <w:pStyle w:val="TableParagraph"/>
              <w:jc w:val="left"/>
              <w:rPr>
                <w:b/>
                <w:sz w:val="20"/>
              </w:rPr>
            </w:pPr>
          </w:p>
          <w:p>
            <w:pPr>
              <w:pStyle w:val="TableParagraph"/>
              <w:spacing w:before="144"/>
              <w:ind w:left="94"/>
              <w:jc w:val="left"/>
              <w:rPr>
                <w:sz w:val="18"/>
              </w:rPr>
            </w:pPr>
            <w:r>
              <w:rPr>
                <w:sz w:val="18"/>
              </w:rPr>
              <w:t>dBµV</w:t>
            </w:r>
          </w:p>
        </w:tc>
      </w:tr>
      <w:tr>
        <w:trPr>
          <w:trHeight w:val="329" w:hRule="atLeast"/>
        </w:trPr>
        <w:tc>
          <w:tcPr>
            <w:tcW w:w="832" w:type="dxa"/>
            <w:vMerge/>
            <w:tcBorders>
              <w:top w:val="nil"/>
            </w:tcBorders>
          </w:tcPr>
          <w:p>
            <w:pPr>
              <w:rPr>
                <w:sz w:val="2"/>
                <w:szCs w:val="2"/>
              </w:rPr>
            </w:pPr>
          </w:p>
        </w:tc>
        <w:tc>
          <w:tcPr>
            <w:tcW w:w="1054" w:type="dxa"/>
            <w:vMerge/>
            <w:tcBorders>
              <w:top w:val="nil"/>
            </w:tcBorders>
          </w:tcPr>
          <w:p>
            <w:pPr>
              <w:rPr>
                <w:sz w:val="2"/>
                <w:szCs w:val="2"/>
              </w:rPr>
            </w:pPr>
          </w:p>
        </w:tc>
        <w:tc>
          <w:tcPr>
            <w:tcW w:w="2042" w:type="dxa"/>
            <w:vMerge/>
            <w:tcBorders>
              <w:top w:val="nil"/>
            </w:tcBorders>
          </w:tcPr>
          <w:p>
            <w:pPr>
              <w:rPr>
                <w:sz w:val="2"/>
                <w:szCs w:val="2"/>
              </w:rPr>
            </w:pPr>
          </w:p>
        </w:tc>
        <w:tc>
          <w:tcPr>
            <w:tcW w:w="1662" w:type="dxa"/>
          </w:tcPr>
          <w:p>
            <w:pPr>
              <w:pStyle w:val="TableParagraph"/>
              <w:spacing w:before="45"/>
              <w:ind w:left="93" w:right="86"/>
              <w:rPr>
                <w:sz w:val="18"/>
              </w:rPr>
            </w:pPr>
            <w:r>
              <w:rPr>
                <w:sz w:val="18"/>
              </w:rPr>
              <w:t>30 to 130 MHz</w:t>
            </w:r>
          </w:p>
        </w:tc>
        <w:tc>
          <w:tcPr>
            <w:tcW w:w="918" w:type="dxa"/>
          </w:tcPr>
          <w:p>
            <w:pPr>
              <w:pStyle w:val="TableParagraph"/>
              <w:spacing w:before="45"/>
              <w:ind w:left="48" w:right="42"/>
              <w:rPr>
                <w:sz w:val="18"/>
              </w:rPr>
            </w:pPr>
            <w:r>
              <w:rPr>
                <w:sz w:val="18"/>
              </w:rPr>
              <w:t>22</w:t>
            </w:r>
          </w:p>
        </w:tc>
        <w:tc>
          <w:tcPr>
            <w:tcW w:w="919" w:type="dxa"/>
          </w:tcPr>
          <w:p>
            <w:pPr>
              <w:pStyle w:val="TableParagraph"/>
              <w:spacing w:before="45"/>
              <w:ind w:left="37" w:right="36"/>
              <w:rPr>
                <w:sz w:val="18"/>
              </w:rPr>
            </w:pPr>
            <w:r>
              <w:rPr>
                <w:sz w:val="18"/>
              </w:rPr>
              <w:t>19</w:t>
            </w:r>
          </w:p>
        </w:tc>
        <w:tc>
          <w:tcPr>
            <w:tcW w:w="644" w:type="dxa"/>
            <w:vMerge/>
            <w:tcBorders>
              <w:top w:val="nil"/>
            </w:tcBorders>
          </w:tcPr>
          <w:p>
            <w:pPr>
              <w:rPr>
                <w:sz w:val="2"/>
                <w:szCs w:val="2"/>
              </w:rPr>
            </w:pPr>
          </w:p>
        </w:tc>
      </w:tr>
      <w:tr>
        <w:trPr>
          <w:trHeight w:val="330" w:hRule="atLeast"/>
        </w:trPr>
        <w:tc>
          <w:tcPr>
            <w:tcW w:w="832" w:type="dxa"/>
            <w:vMerge/>
            <w:tcBorders>
              <w:top w:val="nil"/>
            </w:tcBorders>
          </w:tcPr>
          <w:p>
            <w:pPr>
              <w:rPr>
                <w:sz w:val="2"/>
                <w:szCs w:val="2"/>
              </w:rPr>
            </w:pPr>
          </w:p>
        </w:tc>
        <w:tc>
          <w:tcPr>
            <w:tcW w:w="1054" w:type="dxa"/>
            <w:vMerge/>
            <w:tcBorders>
              <w:top w:val="nil"/>
            </w:tcBorders>
          </w:tcPr>
          <w:p>
            <w:pPr>
              <w:rPr>
                <w:sz w:val="2"/>
                <w:szCs w:val="2"/>
              </w:rPr>
            </w:pPr>
          </w:p>
        </w:tc>
        <w:tc>
          <w:tcPr>
            <w:tcW w:w="2042" w:type="dxa"/>
            <w:vMerge/>
            <w:tcBorders>
              <w:top w:val="nil"/>
            </w:tcBorders>
          </w:tcPr>
          <w:p>
            <w:pPr>
              <w:rPr>
                <w:sz w:val="2"/>
                <w:szCs w:val="2"/>
              </w:rPr>
            </w:pPr>
          </w:p>
        </w:tc>
        <w:tc>
          <w:tcPr>
            <w:tcW w:w="1662" w:type="dxa"/>
          </w:tcPr>
          <w:p>
            <w:pPr>
              <w:pStyle w:val="TableParagraph"/>
              <w:spacing w:before="47"/>
              <w:ind w:left="93" w:right="88"/>
              <w:rPr>
                <w:sz w:val="18"/>
              </w:rPr>
            </w:pPr>
            <w:r>
              <w:rPr>
                <w:sz w:val="18"/>
              </w:rPr>
              <w:t>130 MHz to 1GHz</w:t>
            </w:r>
          </w:p>
        </w:tc>
        <w:tc>
          <w:tcPr>
            <w:tcW w:w="918" w:type="dxa"/>
          </w:tcPr>
          <w:p>
            <w:pPr>
              <w:pStyle w:val="TableParagraph"/>
              <w:spacing w:before="47"/>
              <w:ind w:left="48" w:right="45"/>
              <w:rPr>
                <w:sz w:val="18"/>
              </w:rPr>
            </w:pPr>
            <w:r>
              <w:rPr>
                <w:sz w:val="18"/>
              </w:rPr>
              <w:t>23</w:t>
            </w:r>
          </w:p>
        </w:tc>
        <w:tc>
          <w:tcPr>
            <w:tcW w:w="919" w:type="dxa"/>
          </w:tcPr>
          <w:p>
            <w:pPr>
              <w:pStyle w:val="TableParagraph"/>
              <w:spacing w:before="47"/>
              <w:ind w:left="35" w:right="36"/>
              <w:rPr>
                <w:sz w:val="18"/>
              </w:rPr>
            </w:pPr>
            <w:r>
              <w:rPr>
                <w:sz w:val="18"/>
              </w:rPr>
              <w:t>29</w:t>
            </w:r>
          </w:p>
        </w:tc>
        <w:tc>
          <w:tcPr>
            <w:tcW w:w="644" w:type="dxa"/>
            <w:vMerge/>
            <w:tcBorders>
              <w:top w:val="nil"/>
            </w:tcBorders>
          </w:tcPr>
          <w:p>
            <w:pPr>
              <w:rPr>
                <w:sz w:val="2"/>
                <w:szCs w:val="2"/>
              </w:rPr>
            </w:pPr>
          </w:p>
        </w:tc>
      </w:tr>
      <w:tr>
        <w:trPr>
          <w:trHeight w:val="329" w:hRule="atLeast"/>
        </w:trPr>
        <w:tc>
          <w:tcPr>
            <w:tcW w:w="832" w:type="dxa"/>
            <w:vMerge/>
            <w:tcBorders>
              <w:top w:val="nil"/>
            </w:tcBorders>
          </w:tcPr>
          <w:p>
            <w:pPr>
              <w:rPr>
                <w:sz w:val="2"/>
                <w:szCs w:val="2"/>
              </w:rPr>
            </w:pPr>
          </w:p>
        </w:tc>
        <w:tc>
          <w:tcPr>
            <w:tcW w:w="1054" w:type="dxa"/>
            <w:vMerge/>
            <w:tcBorders>
              <w:top w:val="nil"/>
            </w:tcBorders>
          </w:tcPr>
          <w:p>
            <w:pPr>
              <w:rPr>
                <w:sz w:val="2"/>
                <w:szCs w:val="2"/>
              </w:rPr>
            </w:pPr>
          </w:p>
        </w:tc>
        <w:tc>
          <w:tcPr>
            <w:tcW w:w="2042" w:type="dxa"/>
            <w:vMerge/>
            <w:tcBorders>
              <w:top w:val="nil"/>
            </w:tcBorders>
          </w:tcPr>
          <w:p>
            <w:pPr>
              <w:rPr>
                <w:sz w:val="2"/>
                <w:szCs w:val="2"/>
              </w:rPr>
            </w:pPr>
          </w:p>
        </w:tc>
        <w:tc>
          <w:tcPr>
            <w:tcW w:w="1662" w:type="dxa"/>
          </w:tcPr>
          <w:p>
            <w:pPr>
              <w:pStyle w:val="TableParagraph"/>
              <w:spacing w:before="45"/>
              <w:ind w:left="91" w:right="88"/>
              <w:rPr>
                <w:sz w:val="18"/>
              </w:rPr>
            </w:pPr>
            <w:r>
              <w:rPr>
                <w:sz w:val="18"/>
              </w:rPr>
              <w:t>SAE EMI Level</w:t>
            </w:r>
          </w:p>
        </w:tc>
        <w:tc>
          <w:tcPr>
            <w:tcW w:w="918" w:type="dxa"/>
          </w:tcPr>
          <w:p>
            <w:pPr>
              <w:pStyle w:val="TableParagraph"/>
              <w:spacing w:before="45"/>
              <w:ind w:left="1"/>
              <w:rPr>
                <w:sz w:val="18"/>
              </w:rPr>
            </w:pPr>
            <w:r>
              <w:rPr>
                <w:sz w:val="18"/>
              </w:rPr>
              <w:t>4</w:t>
            </w:r>
          </w:p>
        </w:tc>
        <w:tc>
          <w:tcPr>
            <w:tcW w:w="919" w:type="dxa"/>
          </w:tcPr>
          <w:p>
            <w:pPr>
              <w:pStyle w:val="TableParagraph"/>
              <w:spacing w:before="45"/>
              <w:rPr>
                <w:sz w:val="18"/>
              </w:rPr>
            </w:pPr>
            <w:r>
              <w:rPr>
                <w:sz w:val="18"/>
              </w:rPr>
              <w:t>4</w:t>
            </w:r>
          </w:p>
        </w:tc>
        <w:tc>
          <w:tcPr>
            <w:tcW w:w="644" w:type="dxa"/>
          </w:tcPr>
          <w:p>
            <w:pPr>
              <w:pStyle w:val="TableParagraph"/>
              <w:spacing w:before="45"/>
              <w:rPr>
                <w:sz w:val="18"/>
              </w:rPr>
            </w:pPr>
            <w:r>
              <w:rPr>
                <w:sz w:val="18"/>
              </w:rPr>
              <w:t>-</w:t>
            </w:r>
          </w:p>
        </w:tc>
      </w:tr>
    </w:tbl>
    <w:p>
      <w:pPr>
        <w:spacing w:after="0"/>
        <w:rPr>
          <w:sz w:val="18"/>
        </w:rPr>
        <w:sectPr>
          <w:pgSz w:w="11900" w:h="16840"/>
          <w:pgMar w:header="1172" w:footer="1899" w:top="1480" w:bottom="2080" w:left="1180" w:right="0"/>
        </w:sectPr>
      </w:pPr>
    </w:p>
    <w:p>
      <w:pPr>
        <w:pStyle w:val="BodyText"/>
        <w:spacing w:before="11"/>
        <w:rPr>
          <w:b/>
          <w:sz w:val="16"/>
        </w:rPr>
      </w:pPr>
    </w:p>
    <w:p>
      <w:pPr>
        <w:pStyle w:val="ListParagraph"/>
        <w:numPr>
          <w:ilvl w:val="2"/>
          <w:numId w:val="14"/>
        </w:numPr>
        <w:tabs>
          <w:tab w:pos="1299" w:val="left" w:leader="none"/>
          <w:tab w:pos="1300" w:val="left" w:leader="none"/>
        </w:tabs>
        <w:spacing w:line="240" w:lineRule="auto" w:before="92" w:after="0"/>
        <w:ind w:left="1299" w:right="0" w:hanging="1135"/>
        <w:jc w:val="left"/>
        <w:rPr>
          <w:b/>
          <w:sz w:val="24"/>
        </w:rPr>
      </w:pPr>
      <w:bookmarkStart w:name="5.3.11 Absolute maximum ratings (electri" w:id="266"/>
      <w:bookmarkEnd w:id="266"/>
      <w:r>
        <w:rPr/>
      </w:r>
      <w:bookmarkStart w:name="_bookmark108" w:id="267"/>
      <w:bookmarkEnd w:id="267"/>
      <w:r>
        <w:rPr/>
      </w:r>
      <w:bookmarkStart w:name="_bookmark108" w:id="268"/>
      <w:bookmarkEnd w:id="268"/>
      <w:r>
        <w:rPr>
          <w:b/>
          <w:sz w:val="24"/>
        </w:rPr>
        <w:t>Abs</w:t>
      </w:r>
      <w:r>
        <w:rPr>
          <w:b/>
          <w:sz w:val="24"/>
        </w:rPr>
        <w:t>olute maximum ratings (electrical</w:t>
      </w:r>
      <w:r>
        <w:rPr>
          <w:b/>
          <w:spacing w:val="-42"/>
          <w:sz w:val="24"/>
        </w:rPr>
        <w:t> </w:t>
      </w:r>
      <w:r>
        <w:rPr>
          <w:b/>
          <w:sz w:val="24"/>
        </w:rPr>
        <w:t>sensitivity)</w:t>
      </w:r>
    </w:p>
    <w:p>
      <w:pPr>
        <w:pStyle w:val="BodyText"/>
        <w:spacing w:line="249" w:lineRule="auto" w:before="155"/>
        <w:ind w:left="1299" w:right="1319"/>
      </w:pPr>
      <w:r>
        <w:rPr/>
        <w:t>Based</w:t>
      </w:r>
      <w:r>
        <w:rPr>
          <w:spacing w:val="-13"/>
        </w:rPr>
        <w:t> </w:t>
      </w:r>
      <w:r>
        <w:rPr/>
        <w:t>on</w:t>
      </w:r>
      <w:r>
        <w:rPr>
          <w:spacing w:val="-14"/>
        </w:rPr>
        <w:t> </w:t>
      </w:r>
      <w:r>
        <w:rPr/>
        <w:t>three</w:t>
      </w:r>
      <w:r>
        <w:rPr>
          <w:spacing w:val="-13"/>
        </w:rPr>
        <w:t> </w:t>
      </w:r>
      <w:r>
        <w:rPr/>
        <w:t>different</w:t>
      </w:r>
      <w:r>
        <w:rPr>
          <w:spacing w:val="-13"/>
        </w:rPr>
        <w:t> </w:t>
      </w:r>
      <w:r>
        <w:rPr/>
        <w:t>tests</w:t>
      </w:r>
      <w:r>
        <w:rPr>
          <w:spacing w:val="-13"/>
        </w:rPr>
        <w:t> </w:t>
      </w:r>
      <w:r>
        <w:rPr/>
        <w:t>(ESD,</w:t>
      </w:r>
      <w:r>
        <w:rPr>
          <w:spacing w:val="-13"/>
        </w:rPr>
        <w:t> </w:t>
      </w:r>
      <w:r>
        <w:rPr/>
        <w:t>LU)</w:t>
      </w:r>
      <w:r>
        <w:rPr>
          <w:spacing w:val="-13"/>
        </w:rPr>
        <w:t> </w:t>
      </w:r>
      <w:r>
        <w:rPr/>
        <w:t>using</w:t>
      </w:r>
      <w:r>
        <w:rPr>
          <w:spacing w:val="-14"/>
        </w:rPr>
        <w:t> </w:t>
      </w:r>
      <w:r>
        <w:rPr/>
        <w:t>specific</w:t>
      </w:r>
      <w:r>
        <w:rPr>
          <w:spacing w:val="-13"/>
        </w:rPr>
        <w:t> </w:t>
      </w:r>
      <w:r>
        <w:rPr/>
        <w:t>measurement</w:t>
      </w:r>
      <w:r>
        <w:rPr>
          <w:spacing w:val="-13"/>
        </w:rPr>
        <w:t> </w:t>
      </w:r>
      <w:r>
        <w:rPr/>
        <w:t>methods,</w:t>
      </w:r>
      <w:r>
        <w:rPr>
          <w:spacing w:val="-14"/>
        </w:rPr>
        <w:t> </w:t>
      </w:r>
      <w:r>
        <w:rPr/>
        <w:t>the</w:t>
      </w:r>
      <w:r>
        <w:rPr>
          <w:spacing w:val="-12"/>
        </w:rPr>
        <w:t> </w:t>
      </w:r>
      <w:r>
        <w:rPr/>
        <w:t>device</w:t>
      </w:r>
      <w:r>
        <w:rPr>
          <w:spacing w:val="-15"/>
        </w:rPr>
        <w:t> </w:t>
      </w:r>
      <w:r>
        <w:rPr/>
        <w:t>is stressed in order to determine its performance in terms of electrical</w:t>
      </w:r>
      <w:r>
        <w:rPr>
          <w:spacing w:val="-17"/>
        </w:rPr>
        <w:t> </w:t>
      </w:r>
      <w:r>
        <w:rPr/>
        <w:t>sensitivity.</w:t>
      </w:r>
    </w:p>
    <w:p>
      <w:pPr>
        <w:pStyle w:val="Heading4"/>
        <w:spacing w:before="197"/>
      </w:pPr>
      <w:r>
        <w:rPr/>
        <w:t>Electrostatic discharge (ESD)</w:t>
      </w:r>
    </w:p>
    <w:p>
      <w:pPr>
        <w:pStyle w:val="BodyText"/>
        <w:spacing w:line="249" w:lineRule="auto" w:before="152"/>
        <w:ind w:left="1299" w:right="1319"/>
      </w:pPr>
      <w:r>
        <w:rPr/>
        <w:t>Electrostatic discharges (a positive then a negative pulse separated by 1 second) are applied to the pins of each sample according to each pin combination. The sample size depends on the number of supply pins in the device (3 parts × (n+1) supply pins). This test conforms to the JESD22-A114/C101 standard.</w:t>
      </w:r>
    </w:p>
    <w:p>
      <w:pPr>
        <w:pStyle w:val="BodyText"/>
        <w:spacing w:before="1"/>
        <w:rPr>
          <w:sz w:val="13"/>
        </w:rPr>
      </w:pPr>
    </w:p>
    <w:p>
      <w:pPr>
        <w:pStyle w:val="Heading6"/>
        <w:spacing w:before="93" w:after="39"/>
        <w:ind w:right="343"/>
        <w:jc w:val="center"/>
      </w:pPr>
      <w:bookmarkStart w:name="Table 32. ESD absolute maximum ratings" w:id="269"/>
      <w:bookmarkEnd w:id="269"/>
      <w:r>
        <w:rPr>
          <w:b w:val="0"/>
        </w:rPr>
      </w:r>
      <w:bookmarkStart w:name="_bookmark109" w:id="270"/>
      <w:bookmarkEnd w:id="270"/>
      <w:r>
        <w:rPr>
          <w:b w:val="0"/>
        </w:rPr>
      </w:r>
      <w:r>
        <w:rPr/>
        <w:t>Table 32. ESD absolute maximum ratings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3"/>
        <w:gridCol w:w="2417"/>
        <w:gridCol w:w="1825"/>
        <w:gridCol w:w="667"/>
        <w:gridCol w:w="1651"/>
        <w:gridCol w:w="486"/>
      </w:tblGrid>
      <w:tr>
        <w:trPr>
          <w:trHeight w:val="400" w:hRule="atLeast"/>
        </w:trPr>
        <w:tc>
          <w:tcPr>
            <w:tcW w:w="1033" w:type="dxa"/>
            <w:tcBorders>
              <w:bottom w:val="single" w:sz="12" w:space="0" w:color="000000"/>
            </w:tcBorders>
          </w:tcPr>
          <w:p>
            <w:pPr>
              <w:pStyle w:val="TableParagraph"/>
              <w:spacing w:before="86"/>
              <w:ind w:left="65" w:right="56"/>
              <w:rPr>
                <w:b/>
                <w:sz w:val="18"/>
              </w:rPr>
            </w:pPr>
            <w:r>
              <w:rPr>
                <w:b/>
                <w:sz w:val="18"/>
              </w:rPr>
              <w:t>Symbol</w:t>
            </w:r>
          </w:p>
        </w:tc>
        <w:tc>
          <w:tcPr>
            <w:tcW w:w="2417" w:type="dxa"/>
            <w:tcBorders>
              <w:bottom w:val="single" w:sz="12" w:space="0" w:color="000000"/>
            </w:tcBorders>
          </w:tcPr>
          <w:p>
            <w:pPr>
              <w:pStyle w:val="TableParagraph"/>
              <w:spacing w:before="86"/>
              <w:ind w:left="858" w:right="847"/>
              <w:rPr>
                <w:b/>
                <w:sz w:val="18"/>
              </w:rPr>
            </w:pPr>
            <w:r>
              <w:rPr>
                <w:b/>
                <w:sz w:val="18"/>
              </w:rPr>
              <w:t>Ratings</w:t>
            </w:r>
          </w:p>
        </w:tc>
        <w:tc>
          <w:tcPr>
            <w:tcW w:w="1825" w:type="dxa"/>
            <w:tcBorders>
              <w:bottom w:val="single" w:sz="12" w:space="0" w:color="000000"/>
            </w:tcBorders>
          </w:tcPr>
          <w:p>
            <w:pPr>
              <w:pStyle w:val="TableParagraph"/>
              <w:spacing w:before="86"/>
              <w:ind w:left="443"/>
              <w:jc w:val="left"/>
              <w:rPr>
                <w:b/>
                <w:sz w:val="18"/>
              </w:rPr>
            </w:pPr>
            <w:r>
              <w:rPr>
                <w:b/>
                <w:sz w:val="18"/>
              </w:rPr>
              <w:t>Conditions</w:t>
            </w:r>
          </w:p>
        </w:tc>
        <w:tc>
          <w:tcPr>
            <w:tcW w:w="667" w:type="dxa"/>
            <w:tcBorders>
              <w:bottom w:val="single" w:sz="12" w:space="0" w:color="000000"/>
            </w:tcBorders>
          </w:tcPr>
          <w:p>
            <w:pPr>
              <w:pStyle w:val="TableParagraph"/>
              <w:spacing w:before="86"/>
              <w:ind w:left="71" w:right="64"/>
              <w:rPr>
                <w:b/>
                <w:sz w:val="18"/>
              </w:rPr>
            </w:pPr>
            <w:r>
              <w:rPr>
                <w:b/>
                <w:sz w:val="18"/>
              </w:rPr>
              <w:t>Class</w:t>
            </w:r>
          </w:p>
        </w:tc>
        <w:tc>
          <w:tcPr>
            <w:tcW w:w="1651" w:type="dxa"/>
            <w:tcBorders>
              <w:bottom w:val="single" w:sz="12" w:space="0" w:color="000000"/>
            </w:tcBorders>
          </w:tcPr>
          <w:p>
            <w:pPr>
              <w:pStyle w:val="TableParagraph"/>
              <w:spacing w:before="54"/>
              <w:ind w:left="49" w:right="39"/>
              <w:rPr>
                <w:b/>
                <w:sz w:val="14"/>
              </w:rPr>
            </w:pPr>
            <w:r>
              <w:rPr>
                <w:b/>
                <w:sz w:val="18"/>
              </w:rPr>
              <w:t>Maximum value</w:t>
            </w:r>
            <w:r>
              <w:rPr>
                <w:b/>
                <w:position w:val="7"/>
                <w:sz w:val="14"/>
              </w:rPr>
              <w:t>(1)</w:t>
            </w:r>
          </w:p>
        </w:tc>
        <w:tc>
          <w:tcPr>
            <w:tcW w:w="486" w:type="dxa"/>
            <w:tcBorders>
              <w:bottom w:val="single" w:sz="12" w:space="0" w:color="000000"/>
            </w:tcBorders>
          </w:tcPr>
          <w:p>
            <w:pPr>
              <w:pStyle w:val="TableParagraph"/>
              <w:spacing w:before="86"/>
              <w:ind w:left="68"/>
              <w:jc w:val="left"/>
              <w:rPr>
                <w:b/>
                <w:sz w:val="18"/>
              </w:rPr>
            </w:pPr>
            <w:r>
              <w:rPr>
                <w:b/>
                <w:sz w:val="18"/>
              </w:rPr>
              <w:t>Unit</w:t>
            </w:r>
          </w:p>
        </w:tc>
      </w:tr>
      <w:tr>
        <w:trPr>
          <w:trHeight w:val="759" w:hRule="atLeast"/>
        </w:trPr>
        <w:tc>
          <w:tcPr>
            <w:tcW w:w="1033" w:type="dxa"/>
            <w:tcBorders>
              <w:top w:val="single" w:sz="12" w:space="0" w:color="000000"/>
            </w:tcBorders>
          </w:tcPr>
          <w:p>
            <w:pPr>
              <w:pStyle w:val="TableParagraph"/>
              <w:spacing w:before="7"/>
              <w:jc w:val="left"/>
              <w:rPr>
                <w:b/>
                <w:sz w:val="22"/>
              </w:rPr>
            </w:pPr>
          </w:p>
          <w:p>
            <w:pPr>
              <w:pStyle w:val="TableParagraph"/>
              <w:ind w:left="65" w:right="53"/>
              <w:rPr>
                <w:sz w:val="14"/>
              </w:rPr>
            </w:pPr>
            <w:r>
              <w:rPr>
                <w:w w:val="105"/>
                <w:position w:val="4"/>
                <w:sz w:val="18"/>
              </w:rPr>
              <w:t>V</w:t>
            </w:r>
            <w:r>
              <w:rPr>
                <w:w w:val="105"/>
                <w:sz w:val="14"/>
              </w:rPr>
              <w:t>ESD(HBM)</w:t>
            </w:r>
          </w:p>
        </w:tc>
        <w:tc>
          <w:tcPr>
            <w:tcW w:w="2417" w:type="dxa"/>
            <w:tcBorders>
              <w:top w:val="single" w:sz="12" w:space="0" w:color="000000"/>
            </w:tcBorders>
          </w:tcPr>
          <w:p>
            <w:pPr>
              <w:pStyle w:val="TableParagraph"/>
              <w:spacing w:line="254" w:lineRule="auto" w:before="145"/>
              <w:ind w:left="60"/>
              <w:jc w:val="left"/>
              <w:rPr>
                <w:sz w:val="18"/>
              </w:rPr>
            </w:pPr>
            <w:r>
              <w:rPr>
                <w:sz w:val="18"/>
              </w:rPr>
              <w:t>Electrostatic discharge voltage (human body model)</w:t>
            </w:r>
          </w:p>
        </w:tc>
        <w:tc>
          <w:tcPr>
            <w:tcW w:w="1825" w:type="dxa"/>
            <w:tcBorders>
              <w:top w:val="single" w:sz="12" w:space="0" w:color="000000"/>
            </w:tcBorders>
          </w:tcPr>
          <w:p>
            <w:pPr>
              <w:pStyle w:val="TableParagraph"/>
              <w:spacing w:line="247" w:lineRule="exact" w:before="23"/>
              <w:ind w:left="59"/>
              <w:jc w:val="left"/>
              <w:rPr>
                <w:sz w:val="18"/>
              </w:rPr>
            </w:pPr>
            <w:r>
              <w:rPr>
                <w:sz w:val="18"/>
              </w:rPr>
              <w:t>T</w:t>
            </w:r>
            <w:r>
              <w:rPr>
                <w:position w:val="-4"/>
                <w:sz w:val="14"/>
              </w:rPr>
              <w:t>A </w:t>
            </w:r>
            <w:r>
              <w:rPr>
                <w:rFonts w:ascii="Symbol" w:hAnsi="Symbol"/>
                <w:sz w:val="18"/>
              </w:rPr>
              <w:t></w:t>
            </w:r>
            <w:r>
              <w:rPr>
                <w:rFonts w:ascii="Times New Roman" w:hAnsi="Times New Roman"/>
                <w:sz w:val="18"/>
              </w:rPr>
              <w:t> </w:t>
            </w:r>
            <w:r>
              <w:rPr>
                <w:sz w:val="18"/>
              </w:rPr>
              <w:t>+25 °C</w:t>
            </w:r>
          </w:p>
          <w:p>
            <w:pPr>
              <w:pStyle w:val="TableParagraph"/>
              <w:spacing w:line="193" w:lineRule="exact"/>
              <w:ind w:left="59"/>
              <w:jc w:val="left"/>
              <w:rPr>
                <w:sz w:val="18"/>
              </w:rPr>
            </w:pPr>
            <w:r>
              <w:rPr>
                <w:sz w:val="18"/>
              </w:rPr>
              <w:t>conforming</w:t>
            </w:r>
            <w:r>
              <w:rPr>
                <w:spacing w:val="-11"/>
                <w:sz w:val="18"/>
              </w:rPr>
              <w:t> </w:t>
            </w:r>
            <w:r>
              <w:rPr>
                <w:sz w:val="18"/>
              </w:rPr>
              <w:t>to</w:t>
            </w:r>
          </w:p>
          <w:p>
            <w:pPr>
              <w:pStyle w:val="TableParagraph"/>
              <w:spacing w:before="12"/>
              <w:ind w:left="59"/>
              <w:jc w:val="left"/>
              <w:rPr>
                <w:sz w:val="18"/>
              </w:rPr>
            </w:pPr>
            <w:r>
              <w:rPr>
                <w:spacing w:val="-3"/>
                <w:sz w:val="18"/>
              </w:rPr>
              <w:t>JESD22-A114</w:t>
            </w:r>
          </w:p>
        </w:tc>
        <w:tc>
          <w:tcPr>
            <w:tcW w:w="667" w:type="dxa"/>
            <w:tcBorders>
              <w:top w:val="single" w:sz="12" w:space="0" w:color="000000"/>
            </w:tcBorders>
          </w:tcPr>
          <w:p>
            <w:pPr>
              <w:pStyle w:val="TableParagraph"/>
              <w:spacing w:before="2"/>
              <w:jc w:val="left"/>
              <w:rPr>
                <w:b/>
                <w:sz w:val="22"/>
              </w:rPr>
            </w:pPr>
          </w:p>
          <w:p>
            <w:pPr>
              <w:pStyle w:val="TableParagraph"/>
              <w:spacing w:before="1"/>
              <w:ind w:left="9"/>
              <w:rPr>
                <w:sz w:val="18"/>
              </w:rPr>
            </w:pPr>
            <w:r>
              <w:rPr>
                <w:sz w:val="18"/>
              </w:rPr>
              <w:t>2</w:t>
            </w:r>
          </w:p>
        </w:tc>
        <w:tc>
          <w:tcPr>
            <w:tcW w:w="1651" w:type="dxa"/>
            <w:tcBorders>
              <w:top w:val="single" w:sz="12" w:space="0" w:color="000000"/>
            </w:tcBorders>
          </w:tcPr>
          <w:p>
            <w:pPr>
              <w:pStyle w:val="TableParagraph"/>
              <w:spacing w:before="2"/>
              <w:jc w:val="left"/>
              <w:rPr>
                <w:b/>
                <w:sz w:val="22"/>
              </w:rPr>
            </w:pPr>
          </w:p>
          <w:p>
            <w:pPr>
              <w:pStyle w:val="TableParagraph"/>
              <w:spacing w:before="1"/>
              <w:ind w:left="48" w:right="39"/>
              <w:rPr>
                <w:sz w:val="18"/>
              </w:rPr>
            </w:pPr>
            <w:r>
              <w:rPr>
                <w:sz w:val="18"/>
              </w:rPr>
              <w:t>2000</w:t>
            </w:r>
          </w:p>
        </w:tc>
        <w:tc>
          <w:tcPr>
            <w:tcW w:w="486"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spacing w:before="2"/>
              <w:jc w:val="left"/>
              <w:rPr>
                <w:b/>
                <w:sz w:val="16"/>
              </w:rPr>
            </w:pPr>
          </w:p>
          <w:p>
            <w:pPr>
              <w:pStyle w:val="TableParagraph"/>
              <w:ind w:left="9"/>
              <w:rPr>
                <w:sz w:val="18"/>
              </w:rPr>
            </w:pPr>
            <w:r>
              <w:rPr>
                <w:sz w:val="18"/>
              </w:rPr>
              <w:t>V</w:t>
            </w:r>
          </w:p>
        </w:tc>
      </w:tr>
      <w:tr>
        <w:trPr>
          <w:trHeight w:val="769" w:hRule="atLeast"/>
        </w:trPr>
        <w:tc>
          <w:tcPr>
            <w:tcW w:w="1033" w:type="dxa"/>
          </w:tcPr>
          <w:p>
            <w:pPr>
              <w:pStyle w:val="TableParagraph"/>
              <w:spacing w:before="6"/>
              <w:jc w:val="left"/>
              <w:rPr>
                <w:b/>
                <w:sz w:val="23"/>
              </w:rPr>
            </w:pPr>
          </w:p>
          <w:p>
            <w:pPr>
              <w:pStyle w:val="TableParagraph"/>
              <w:ind w:left="65" w:right="56"/>
              <w:rPr>
                <w:sz w:val="14"/>
              </w:rPr>
            </w:pPr>
            <w:r>
              <w:rPr>
                <w:w w:val="105"/>
                <w:position w:val="4"/>
                <w:sz w:val="18"/>
              </w:rPr>
              <w:t>V</w:t>
            </w:r>
            <w:r>
              <w:rPr>
                <w:w w:val="105"/>
                <w:sz w:val="14"/>
              </w:rPr>
              <w:t>ESD(CDM)</w:t>
            </w:r>
          </w:p>
        </w:tc>
        <w:tc>
          <w:tcPr>
            <w:tcW w:w="2417" w:type="dxa"/>
          </w:tcPr>
          <w:p>
            <w:pPr>
              <w:pStyle w:val="TableParagraph"/>
              <w:spacing w:line="254" w:lineRule="auto" w:before="45"/>
              <w:ind w:left="60" w:right="539"/>
              <w:jc w:val="both"/>
              <w:rPr>
                <w:sz w:val="18"/>
              </w:rPr>
            </w:pPr>
            <w:r>
              <w:rPr>
                <w:sz w:val="18"/>
              </w:rPr>
              <w:t>Electrostatic</w:t>
            </w:r>
            <w:r>
              <w:rPr>
                <w:spacing w:val="-17"/>
                <w:sz w:val="18"/>
              </w:rPr>
              <w:t> </w:t>
            </w:r>
            <w:r>
              <w:rPr>
                <w:sz w:val="18"/>
              </w:rPr>
              <w:t>discharge voltage (charge</w:t>
            </w:r>
            <w:r>
              <w:rPr>
                <w:spacing w:val="-16"/>
                <w:sz w:val="18"/>
              </w:rPr>
              <w:t> </w:t>
            </w:r>
            <w:r>
              <w:rPr>
                <w:sz w:val="18"/>
              </w:rPr>
              <w:t>device model)</w:t>
            </w:r>
          </w:p>
        </w:tc>
        <w:tc>
          <w:tcPr>
            <w:tcW w:w="1825" w:type="dxa"/>
          </w:tcPr>
          <w:p>
            <w:pPr>
              <w:pStyle w:val="TableParagraph"/>
              <w:spacing w:line="247" w:lineRule="exact" w:before="33"/>
              <w:ind w:left="59"/>
              <w:jc w:val="left"/>
              <w:rPr>
                <w:sz w:val="18"/>
              </w:rPr>
            </w:pPr>
            <w:r>
              <w:rPr>
                <w:sz w:val="18"/>
              </w:rPr>
              <w:t>T</w:t>
            </w:r>
            <w:r>
              <w:rPr>
                <w:position w:val="-4"/>
                <w:sz w:val="14"/>
              </w:rPr>
              <w:t>A </w:t>
            </w:r>
            <w:r>
              <w:rPr>
                <w:rFonts w:ascii="Symbol" w:hAnsi="Symbol"/>
                <w:sz w:val="18"/>
              </w:rPr>
              <w:t></w:t>
            </w:r>
            <w:r>
              <w:rPr>
                <w:rFonts w:ascii="Times New Roman" w:hAnsi="Times New Roman"/>
                <w:sz w:val="18"/>
              </w:rPr>
              <w:t> </w:t>
            </w:r>
            <w:r>
              <w:rPr>
                <w:sz w:val="18"/>
              </w:rPr>
              <w:t>+25 °C</w:t>
            </w:r>
          </w:p>
          <w:p>
            <w:pPr>
              <w:pStyle w:val="TableParagraph"/>
              <w:spacing w:line="193" w:lineRule="exact"/>
              <w:ind w:left="59"/>
              <w:jc w:val="left"/>
              <w:rPr>
                <w:sz w:val="18"/>
              </w:rPr>
            </w:pPr>
            <w:r>
              <w:rPr>
                <w:sz w:val="18"/>
              </w:rPr>
              <w:t>conforming to</w:t>
            </w:r>
          </w:p>
          <w:p>
            <w:pPr>
              <w:pStyle w:val="TableParagraph"/>
              <w:spacing w:before="13"/>
              <w:ind w:left="59"/>
              <w:jc w:val="left"/>
              <w:rPr>
                <w:sz w:val="18"/>
              </w:rPr>
            </w:pPr>
            <w:r>
              <w:rPr>
                <w:sz w:val="18"/>
              </w:rPr>
              <w:t>ANSI/ESD STM5.3.1</w:t>
            </w:r>
          </w:p>
        </w:tc>
        <w:tc>
          <w:tcPr>
            <w:tcW w:w="667" w:type="dxa"/>
          </w:tcPr>
          <w:p>
            <w:pPr>
              <w:pStyle w:val="TableParagraph"/>
              <w:spacing w:before="2"/>
              <w:jc w:val="left"/>
              <w:rPr>
                <w:b/>
                <w:sz w:val="23"/>
              </w:rPr>
            </w:pPr>
          </w:p>
          <w:p>
            <w:pPr>
              <w:pStyle w:val="TableParagraph"/>
              <w:ind w:left="71" w:right="62"/>
              <w:rPr>
                <w:sz w:val="18"/>
              </w:rPr>
            </w:pPr>
            <w:r>
              <w:rPr>
                <w:sz w:val="18"/>
              </w:rPr>
              <w:t>II</w:t>
            </w:r>
          </w:p>
        </w:tc>
        <w:tc>
          <w:tcPr>
            <w:tcW w:w="1651" w:type="dxa"/>
          </w:tcPr>
          <w:p>
            <w:pPr>
              <w:pStyle w:val="TableParagraph"/>
              <w:spacing w:before="2"/>
              <w:jc w:val="left"/>
              <w:rPr>
                <w:b/>
                <w:sz w:val="23"/>
              </w:rPr>
            </w:pPr>
          </w:p>
          <w:p>
            <w:pPr>
              <w:pStyle w:val="TableParagraph"/>
              <w:ind w:left="48" w:right="39"/>
              <w:rPr>
                <w:sz w:val="18"/>
              </w:rPr>
            </w:pPr>
            <w:r>
              <w:rPr>
                <w:sz w:val="18"/>
              </w:rPr>
              <w:t>500</w:t>
            </w:r>
          </w:p>
        </w:tc>
        <w:tc>
          <w:tcPr>
            <w:tcW w:w="486" w:type="dxa"/>
            <w:vMerge/>
            <w:tcBorders>
              <w:top w:val="nil"/>
            </w:tcBorders>
          </w:tcPr>
          <w:p>
            <w:pPr>
              <w:rPr>
                <w:sz w:val="2"/>
                <w:szCs w:val="2"/>
              </w:rPr>
            </w:pPr>
          </w:p>
        </w:tc>
      </w:tr>
    </w:tbl>
    <w:p>
      <w:pPr>
        <w:pStyle w:val="ListParagraph"/>
        <w:numPr>
          <w:ilvl w:val="3"/>
          <w:numId w:val="14"/>
        </w:numPr>
        <w:tabs>
          <w:tab w:pos="1583" w:val="left" w:leader="none"/>
        </w:tabs>
        <w:spacing w:line="240" w:lineRule="auto" w:before="66" w:after="0"/>
        <w:ind w:left="1582" w:right="0" w:hanging="284"/>
        <w:jc w:val="left"/>
        <w:rPr>
          <w:sz w:val="16"/>
        </w:rPr>
      </w:pPr>
      <w:r>
        <w:rPr>
          <w:sz w:val="16"/>
        </w:rPr>
        <w:t>Guaranteed based on test during</w:t>
      </w:r>
      <w:r>
        <w:rPr>
          <w:spacing w:val="-1"/>
          <w:sz w:val="16"/>
        </w:rPr>
        <w:t> </w:t>
      </w:r>
      <w:r>
        <w:rPr>
          <w:sz w:val="16"/>
        </w:rPr>
        <w:t>characterization</w:t>
      </w:r>
    </w:p>
    <w:p>
      <w:pPr>
        <w:pStyle w:val="Heading4"/>
        <w:spacing w:before="119"/>
      </w:pPr>
      <w:r>
        <w:rPr/>
        <w:t>Static latch-up</w:t>
      </w:r>
    </w:p>
    <w:p>
      <w:pPr>
        <w:pStyle w:val="BodyText"/>
        <w:spacing w:line="249" w:lineRule="auto" w:before="153"/>
        <w:ind w:left="1299" w:right="1402"/>
      </w:pPr>
      <w:r>
        <w:rPr/>
        <w:t>Two complementary static tests are required on six parts to assess the latch-up performance:</w:t>
      </w:r>
    </w:p>
    <w:p>
      <w:pPr>
        <w:pStyle w:val="ListParagraph"/>
        <w:numPr>
          <w:ilvl w:val="0"/>
          <w:numId w:val="28"/>
        </w:numPr>
        <w:tabs>
          <w:tab w:pos="1725" w:val="left" w:leader="none"/>
          <w:tab w:pos="1726" w:val="left" w:leader="none"/>
        </w:tabs>
        <w:spacing w:line="240" w:lineRule="auto" w:before="48" w:after="0"/>
        <w:ind w:left="1725" w:right="0" w:hanging="427"/>
        <w:jc w:val="left"/>
        <w:rPr>
          <w:sz w:val="20"/>
        </w:rPr>
      </w:pPr>
      <w:r>
        <w:rPr>
          <w:sz w:val="20"/>
        </w:rPr>
        <w:t>A supply overvoltage is applied to each power supply</w:t>
      </w:r>
      <w:r>
        <w:rPr>
          <w:spacing w:val="-3"/>
          <w:sz w:val="20"/>
        </w:rPr>
        <w:t> </w:t>
      </w:r>
      <w:r>
        <w:rPr>
          <w:sz w:val="20"/>
        </w:rPr>
        <w:t>pin</w:t>
      </w:r>
    </w:p>
    <w:p>
      <w:pPr>
        <w:pStyle w:val="ListParagraph"/>
        <w:numPr>
          <w:ilvl w:val="0"/>
          <w:numId w:val="28"/>
        </w:numPr>
        <w:tabs>
          <w:tab w:pos="1725" w:val="left" w:leader="none"/>
          <w:tab w:pos="1726" w:val="left" w:leader="none"/>
        </w:tabs>
        <w:spacing w:line="364" w:lineRule="auto" w:before="55" w:after="0"/>
        <w:ind w:left="1299" w:right="2449" w:firstLine="0"/>
        <w:jc w:val="left"/>
        <w:rPr>
          <w:sz w:val="20"/>
        </w:rPr>
      </w:pPr>
      <w:r>
        <w:rPr>
          <w:sz w:val="20"/>
        </w:rPr>
        <w:t>A current injection is applied to each input, output and configurable I/O</w:t>
      </w:r>
      <w:r>
        <w:rPr>
          <w:spacing w:val="-28"/>
          <w:sz w:val="20"/>
        </w:rPr>
        <w:t> </w:t>
      </w:r>
      <w:r>
        <w:rPr>
          <w:sz w:val="20"/>
        </w:rPr>
        <w:t>pin These tests are compliant with EIA/JESD 78A IC latch-up</w:t>
      </w:r>
      <w:r>
        <w:rPr>
          <w:spacing w:val="-11"/>
          <w:sz w:val="20"/>
        </w:rPr>
        <w:t> </w:t>
      </w:r>
      <w:r>
        <w:rPr>
          <w:sz w:val="20"/>
        </w:rPr>
        <w:t>standard.</w:t>
      </w:r>
    </w:p>
    <w:p>
      <w:pPr>
        <w:pStyle w:val="Heading6"/>
        <w:spacing w:before="131" w:after="40"/>
        <w:ind w:right="354"/>
        <w:jc w:val="center"/>
      </w:pPr>
      <w:bookmarkStart w:name="Table 33. Electrical sensitivities" w:id="271"/>
      <w:bookmarkEnd w:id="271"/>
      <w:r>
        <w:rPr>
          <w:b w:val="0"/>
        </w:rPr>
      </w:r>
      <w:bookmarkStart w:name="_bookmark110" w:id="272"/>
      <w:bookmarkEnd w:id="272"/>
      <w:r>
        <w:rPr>
          <w:b w:val="0"/>
        </w:rPr>
      </w:r>
      <w:r>
        <w:rPr/>
        <w:t>Table 33. Electrical sensitivities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1984"/>
        <w:gridCol w:w="3776"/>
        <w:gridCol w:w="1318"/>
      </w:tblGrid>
      <w:tr>
        <w:trPr>
          <w:trHeight w:val="400" w:hRule="atLeast"/>
        </w:trPr>
        <w:tc>
          <w:tcPr>
            <w:tcW w:w="989" w:type="dxa"/>
            <w:tcBorders>
              <w:bottom w:val="single" w:sz="12" w:space="0" w:color="000000"/>
            </w:tcBorders>
          </w:tcPr>
          <w:p>
            <w:pPr>
              <w:pStyle w:val="TableParagraph"/>
              <w:spacing w:before="86"/>
              <w:ind w:left="149" w:right="139"/>
              <w:rPr>
                <w:b/>
                <w:sz w:val="18"/>
              </w:rPr>
            </w:pPr>
            <w:r>
              <w:rPr>
                <w:b/>
                <w:sz w:val="18"/>
              </w:rPr>
              <w:t>Symbol</w:t>
            </w:r>
          </w:p>
        </w:tc>
        <w:tc>
          <w:tcPr>
            <w:tcW w:w="1984" w:type="dxa"/>
            <w:tcBorders>
              <w:bottom w:val="single" w:sz="12" w:space="0" w:color="000000"/>
            </w:tcBorders>
          </w:tcPr>
          <w:p>
            <w:pPr>
              <w:pStyle w:val="TableParagraph"/>
              <w:spacing w:before="86"/>
              <w:ind w:left="550"/>
              <w:jc w:val="left"/>
              <w:rPr>
                <w:b/>
                <w:sz w:val="18"/>
              </w:rPr>
            </w:pPr>
            <w:r>
              <w:rPr>
                <w:b/>
                <w:sz w:val="18"/>
              </w:rPr>
              <w:t>Parameter</w:t>
            </w:r>
          </w:p>
        </w:tc>
        <w:tc>
          <w:tcPr>
            <w:tcW w:w="3776" w:type="dxa"/>
            <w:tcBorders>
              <w:bottom w:val="single" w:sz="12" w:space="0" w:color="000000"/>
            </w:tcBorders>
          </w:tcPr>
          <w:p>
            <w:pPr>
              <w:pStyle w:val="TableParagraph"/>
              <w:spacing w:before="86"/>
              <w:ind w:left="1396" w:right="1390"/>
              <w:rPr>
                <w:b/>
                <w:sz w:val="18"/>
              </w:rPr>
            </w:pPr>
            <w:r>
              <w:rPr>
                <w:b/>
                <w:sz w:val="18"/>
              </w:rPr>
              <w:t>Conditions</w:t>
            </w:r>
          </w:p>
        </w:tc>
        <w:tc>
          <w:tcPr>
            <w:tcW w:w="1318" w:type="dxa"/>
            <w:tcBorders>
              <w:bottom w:val="single" w:sz="12" w:space="0" w:color="000000"/>
            </w:tcBorders>
          </w:tcPr>
          <w:p>
            <w:pPr>
              <w:pStyle w:val="TableParagraph"/>
              <w:spacing w:before="86"/>
              <w:ind w:left="290" w:right="284"/>
              <w:rPr>
                <w:b/>
                <w:sz w:val="18"/>
              </w:rPr>
            </w:pPr>
            <w:r>
              <w:rPr>
                <w:b/>
                <w:sz w:val="18"/>
              </w:rPr>
              <w:t>Class</w:t>
            </w:r>
          </w:p>
        </w:tc>
      </w:tr>
      <w:tr>
        <w:trPr>
          <w:trHeight w:val="318" w:hRule="atLeast"/>
        </w:trPr>
        <w:tc>
          <w:tcPr>
            <w:tcW w:w="989" w:type="dxa"/>
            <w:tcBorders>
              <w:top w:val="single" w:sz="12" w:space="0" w:color="000000"/>
            </w:tcBorders>
          </w:tcPr>
          <w:p>
            <w:pPr>
              <w:pStyle w:val="TableParagraph"/>
              <w:spacing w:before="35"/>
              <w:ind w:left="147" w:right="139"/>
              <w:rPr>
                <w:sz w:val="18"/>
              </w:rPr>
            </w:pPr>
            <w:r>
              <w:rPr>
                <w:sz w:val="18"/>
              </w:rPr>
              <w:t>LU</w:t>
            </w:r>
          </w:p>
        </w:tc>
        <w:tc>
          <w:tcPr>
            <w:tcW w:w="1984" w:type="dxa"/>
            <w:tcBorders>
              <w:top w:val="single" w:sz="12" w:space="0" w:color="000000"/>
            </w:tcBorders>
          </w:tcPr>
          <w:p>
            <w:pPr>
              <w:pStyle w:val="TableParagraph"/>
              <w:spacing w:before="35"/>
              <w:ind w:left="59"/>
              <w:jc w:val="left"/>
              <w:rPr>
                <w:sz w:val="18"/>
              </w:rPr>
            </w:pPr>
            <w:r>
              <w:rPr>
                <w:sz w:val="18"/>
              </w:rPr>
              <w:t>Static latch-up class</w:t>
            </w:r>
          </w:p>
        </w:tc>
        <w:tc>
          <w:tcPr>
            <w:tcW w:w="3776" w:type="dxa"/>
            <w:tcBorders>
              <w:top w:val="single" w:sz="12" w:space="0" w:color="000000"/>
            </w:tcBorders>
          </w:tcPr>
          <w:p>
            <w:pPr>
              <w:pStyle w:val="TableParagraph"/>
              <w:spacing w:before="23"/>
              <w:ind w:left="58"/>
              <w:jc w:val="left"/>
              <w:rPr>
                <w:sz w:val="18"/>
              </w:rPr>
            </w:pPr>
            <w:r>
              <w:rPr>
                <w:sz w:val="18"/>
              </w:rPr>
              <w:t>T</w:t>
            </w:r>
            <w:r>
              <w:rPr>
                <w:position w:val="-4"/>
                <w:sz w:val="14"/>
              </w:rPr>
              <w:t>A </w:t>
            </w:r>
            <w:r>
              <w:rPr>
                <w:rFonts w:ascii="Symbol" w:hAnsi="Symbol"/>
                <w:sz w:val="18"/>
              </w:rPr>
              <w:t></w:t>
            </w:r>
            <w:r>
              <w:rPr>
                <w:rFonts w:ascii="Times New Roman" w:hAnsi="Times New Roman"/>
                <w:sz w:val="18"/>
              </w:rPr>
              <w:t> </w:t>
            </w:r>
            <w:r>
              <w:rPr>
                <w:sz w:val="18"/>
              </w:rPr>
              <w:t>+105 °C conforming to JESD78A</w:t>
            </w:r>
          </w:p>
        </w:tc>
        <w:tc>
          <w:tcPr>
            <w:tcW w:w="1318" w:type="dxa"/>
            <w:tcBorders>
              <w:top w:val="single" w:sz="12" w:space="0" w:color="000000"/>
            </w:tcBorders>
          </w:tcPr>
          <w:p>
            <w:pPr>
              <w:pStyle w:val="TableParagraph"/>
              <w:spacing w:before="35"/>
              <w:ind w:left="292" w:right="284"/>
              <w:rPr>
                <w:sz w:val="18"/>
              </w:rPr>
            </w:pPr>
            <w:r>
              <w:rPr>
                <w:sz w:val="18"/>
              </w:rPr>
              <w:t>II level A</w:t>
            </w:r>
          </w:p>
        </w:tc>
      </w:tr>
    </w:tbl>
    <w:p>
      <w:pPr>
        <w:spacing w:after="0"/>
        <w:rPr>
          <w:sz w:val="18"/>
        </w:rPr>
        <w:sectPr>
          <w:pgSz w:w="11900" w:h="16840"/>
          <w:pgMar w:header="1172" w:footer="1899" w:top="1480" w:bottom="2080" w:left="1180" w:right="0"/>
        </w:sectPr>
      </w:pPr>
    </w:p>
    <w:p>
      <w:pPr>
        <w:pStyle w:val="BodyText"/>
        <w:spacing w:before="11"/>
        <w:rPr>
          <w:b/>
          <w:sz w:val="16"/>
        </w:rPr>
      </w:pPr>
    </w:p>
    <w:p>
      <w:pPr>
        <w:pStyle w:val="ListParagraph"/>
        <w:numPr>
          <w:ilvl w:val="2"/>
          <w:numId w:val="14"/>
        </w:numPr>
        <w:tabs>
          <w:tab w:pos="1298" w:val="left" w:leader="none"/>
          <w:tab w:pos="1299" w:val="left" w:leader="none"/>
        </w:tabs>
        <w:spacing w:line="240" w:lineRule="auto" w:before="92" w:after="0"/>
        <w:ind w:left="1298" w:right="0" w:hanging="1134"/>
        <w:jc w:val="left"/>
        <w:rPr>
          <w:b/>
          <w:sz w:val="24"/>
        </w:rPr>
      </w:pPr>
      <w:bookmarkStart w:name="5.3.12 I/O current injection characteris" w:id="273"/>
      <w:bookmarkEnd w:id="273"/>
      <w:r>
        <w:rPr/>
      </w:r>
      <w:bookmarkStart w:name="_bookmark111" w:id="274"/>
      <w:bookmarkEnd w:id="274"/>
      <w:r>
        <w:rPr/>
      </w:r>
      <w:bookmarkStart w:name="_bookmark111" w:id="275"/>
      <w:bookmarkEnd w:id="275"/>
      <w:r>
        <w:rPr>
          <w:b/>
          <w:sz w:val="24"/>
        </w:rPr>
        <w:t>I/O</w:t>
      </w:r>
      <w:r>
        <w:rPr>
          <w:b/>
          <w:sz w:val="24"/>
        </w:rPr>
        <w:t> current injection</w:t>
      </w:r>
      <w:r>
        <w:rPr>
          <w:b/>
          <w:spacing w:val="-2"/>
          <w:sz w:val="24"/>
        </w:rPr>
        <w:t> </w:t>
      </w:r>
      <w:r>
        <w:rPr>
          <w:b/>
          <w:sz w:val="24"/>
        </w:rPr>
        <w:t>characteristics</w:t>
      </w:r>
    </w:p>
    <w:p>
      <w:pPr>
        <w:pStyle w:val="BodyText"/>
        <w:spacing w:line="230" w:lineRule="auto" w:before="161"/>
        <w:ind w:left="1299" w:right="1319"/>
      </w:pPr>
      <w:r>
        <w:rPr/>
        <w:t>As a general rule, current injection to the I/O pins, due to external voltage below V</w:t>
      </w:r>
      <w:r>
        <w:rPr>
          <w:position w:val="-4"/>
          <w:sz w:val="16"/>
        </w:rPr>
        <w:t>SS </w:t>
      </w:r>
      <w:r>
        <w:rPr/>
        <w:t>or above V</w:t>
      </w:r>
      <w:r>
        <w:rPr>
          <w:position w:val="-4"/>
          <w:sz w:val="16"/>
        </w:rPr>
        <w:t>DD </w:t>
      </w:r>
      <w:r>
        <w:rPr/>
        <w:t>(for standard, 3 V-capable I/O pins) should be avoided during normal product operation.</w:t>
      </w:r>
      <w:r>
        <w:rPr>
          <w:spacing w:val="-6"/>
        </w:rPr>
        <w:t> </w:t>
      </w:r>
      <w:r>
        <w:rPr/>
        <w:t>However,</w:t>
      </w:r>
      <w:r>
        <w:rPr>
          <w:spacing w:val="-6"/>
        </w:rPr>
        <w:t> </w:t>
      </w:r>
      <w:r>
        <w:rPr/>
        <w:t>in</w:t>
      </w:r>
      <w:r>
        <w:rPr>
          <w:spacing w:val="-7"/>
        </w:rPr>
        <w:t> </w:t>
      </w:r>
      <w:r>
        <w:rPr/>
        <w:t>order</w:t>
      </w:r>
      <w:r>
        <w:rPr>
          <w:spacing w:val="-6"/>
        </w:rPr>
        <w:t> </w:t>
      </w:r>
      <w:r>
        <w:rPr/>
        <w:t>to</w:t>
      </w:r>
      <w:r>
        <w:rPr>
          <w:spacing w:val="-6"/>
        </w:rPr>
        <w:t> </w:t>
      </w:r>
      <w:r>
        <w:rPr/>
        <w:t>give</w:t>
      </w:r>
      <w:r>
        <w:rPr>
          <w:spacing w:val="-6"/>
        </w:rPr>
        <w:t> </w:t>
      </w:r>
      <w:r>
        <w:rPr/>
        <w:t>an</w:t>
      </w:r>
      <w:r>
        <w:rPr>
          <w:spacing w:val="-5"/>
        </w:rPr>
        <w:t> </w:t>
      </w:r>
      <w:r>
        <w:rPr/>
        <w:t>indication</w:t>
      </w:r>
      <w:r>
        <w:rPr>
          <w:spacing w:val="-6"/>
        </w:rPr>
        <w:t> </w:t>
      </w:r>
      <w:r>
        <w:rPr/>
        <w:t>of</w:t>
      </w:r>
      <w:r>
        <w:rPr>
          <w:spacing w:val="-6"/>
        </w:rPr>
        <w:t> </w:t>
      </w:r>
      <w:r>
        <w:rPr/>
        <w:t>the</w:t>
      </w:r>
      <w:r>
        <w:rPr>
          <w:spacing w:val="-5"/>
        </w:rPr>
        <w:t> </w:t>
      </w:r>
      <w:r>
        <w:rPr/>
        <w:t>robustness</w:t>
      </w:r>
      <w:r>
        <w:rPr>
          <w:spacing w:val="-6"/>
        </w:rPr>
        <w:t> </w:t>
      </w:r>
      <w:r>
        <w:rPr/>
        <w:t>of</w:t>
      </w:r>
      <w:r>
        <w:rPr>
          <w:spacing w:val="-7"/>
        </w:rPr>
        <w:t> </w:t>
      </w:r>
      <w:r>
        <w:rPr/>
        <w:t>the</w:t>
      </w:r>
      <w:r>
        <w:rPr>
          <w:spacing w:val="-6"/>
        </w:rPr>
        <w:t> </w:t>
      </w:r>
      <w:r>
        <w:rPr/>
        <w:t>microcontroller</w:t>
      </w:r>
      <w:r>
        <w:rPr>
          <w:spacing w:val="-7"/>
        </w:rPr>
        <w:t> </w:t>
      </w:r>
      <w:r>
        <w:rPr/>
        <w:t>in cases</w:t>
      </w:r>
      <w:r>
        <w:rPr>
          <w:spacing w:val="-12"/>
        </w:rPr>
        <w:t> </w:t>
      </w:r>
      <w:r>
        <w:rPr/>
        <w:t>when</w:t>
      </w:r>
      <w:r>
        <w:rPr>
          <w:spacing w:val="-12"/>
        </w:rPr>
        <w:t> </w:t>
      </w:r>
      <w:r>
        <w:rPr/>
        <w:t>abnormal</w:t>
      </w:r>
      <w:r>
        <w:rPr>
          <w:spacing w:val="-12"/>
        </w:rPr>
        <w:t> </w:t>
      </w:r>
      <w:r>
        <w:rPr/>
        <w:t>injection</w:t>
      </w:r>
      <w:r>
        <w:rPr>
          <w:spacing w:val="-12"/>
        </w:rPr>
        <w:t> </w:t>
      </w:r>
      <w:r>
        <w:rPr/>
        <w:t>accidentally</w:t>
      </w:r>
      <w:r>
        <w:rPr>
          <w:spacing w:val="-11"/>
        </w:rPr>
        <w:t> </w:t>
      </w:r>
      <w:r>
        <w:rPr/>
        <w:t>happens,</w:t>
      </w:r>
      <w:r>
        <w:rPr>
          <w:spacing w:val="-12"/>
        </w:rPr>
        <w:t> </w:t>
      </w:r>
      <w:r>
        <w:rPr/>
        <w:t>susceptibility</w:t>
      </w:r>
      <w:r>
        <w:rPr>
          <w:spacing w:val="-11"/>
        </w:rPr>
        <w:t> </w:t>
      </w:r>
      <w:r>
        <w:rPr/>
        <w:t>tests</w:t>
      </w:r>
      <w:r>
        <w:rPr>
          <w:spacing w:val="-11"/>
        </w:rPr>
        <w:t> </w:t>
      </w:r>
      <w:r>
        <w:rPr/>
        <w:t>are</w:t>
      </w:r>
      <w:r>
        <w:rPr>
          <w:spacing w:val="-12"/>
        </w:rPr>
        <w:t> </w:t>
      </w:r>
      <w:r>
        <w:rPr/>
        <w:t>performed</w:t>
      </w:r>
      <w:r>
        <w:rPr>
          <w:spacing w:val="-12"/>
        </w:rPr>
        <w:t> </w:t>
      </w:r>
      <w:r>
        <w:rPr/>
        <w:t>on</w:t>
      </w:r>
      <w:r>
        <w:rPr>
          <w:spacing w:val="-11"/>
        </w:rPr>
        <w:t> </w:t>
      </w:r>
      <w:r>
        <w:rPr/>
        <w:t>a sample basis during device</w:t>
      </w:r>
      <w:r>
        <w:rPr>
          <w:spacing w:val="-2"/>
        </w:rPr>
        <w:t> </w:t>
      </w:r>
      <w:r>
        <w:rPr/>
        <w:t>characterization.</w:t>
      </w:r>
    </w:p>
    <w:p>
      <w:pPr>
        <w:pStyle w:val="BodyText"/>
        <w:spacing w:before="6"/>
        <w:rPr>
          <w:sz w:val="17"/>
        </w:rPr>
      </w:pPr>
    </w:p>
    <w:p>
      <w:pPr>
        <w:pStyle w:val="Heading4"/>
        <w:spacing w:before="1"/>
      </w:pPr>
      <w:r>
        <w:rPr/>
        <w:t>Functional susceptibilty to I/O current injection</w:t>
      </w:r>
    </w:p>
    <w:p>
      <w:pPr>
        <w:pStyle w:val="BodyText"/>
        <w:spacing w:line="249" w:lineRule="auto" w:before="152"/>
        <w:ind w:left="1299" w:right="1402"/>
      </w:pPr>
      <w:r>
        <w:rPr/>
        <w:t>While a simple application is executed on the device, the device is stressed by injecting current into the I/O pins programmed in floating input mode. While current is injected into the I/O pin, one at a time, the device is checked for functional failures.</w:t>
      </w:r>
    </w:p>
    <w:p>
      <w:pPr>
        <w:pStyle w:val="BodyText"/>
        <w:spacing w:line="249" w:lineRule="auto" w:before="122"/>
        <w:ind w:left="1299" w:right="1402"/>
      </w:pPr>
      <w:r>
        <w:rPr/>
        <w:t>The failure is indicated by an out of range parameter: ADC error above a certain limit (&gt;5 LSB TUE), out of spec current injection on adjacent pins or other functional failure (for example reset, oscillator frequency deviation).</w:t>
      </w:r>
    </w:p>
    <w:p>
      <w:pPr>
        <w:spacing w:before="123"/>
        <w:ind w:left="1299" w:right="0" w:firstLine="0"/>
        <w:jc w:val="left"/>
        <w:rPr>
          <w:i/>
          <w:sz w:val="20"/>
        </w:rPr>
      </w:pPr>
      <w:r>
        <w:rPr>
          <w:sz w:val="20"/>
        </w:rPr>
        <w:t>The test results are given in </w:t>
      </w:r>
      <w:hyperlink w:history="true" w:anchor="_bookmark112">
        <w:r>
          <w:rPr>
            <w:i/>
            <w:color w:val="0000FF"/>
            <w:sz w:val="20"/>
          </w:rPr>
          <w:t>Table 34</w:t>
        </w:r>
      </w:hyperlink>
    </w:p>
    <w:p>
      <w:pPr>
        <w:pStyle w:val="BodyText"/>
        <w:spacing w:before="2"/>
        <w:rPr>
          <w:i/>
          <w:sz w:val="21"/>
        </w:rPr>
      </w:pPr>
    </w:p>
    <w:p>
      <w:pPr>
        <w:pStyle w:val="Heading4"/>
        <w:spacing w:before="1" w:after="42"/>
        <w:ind w:left="246" w:right="397"/>
        <w:jc w:val="center"/>
      </w:pPr>
      <w:bookmarkStart w:name="Table 34. I/O current injection suscepti" w:id="276"/>
      <w:bookmarkEnd w:id="276"/>
      <w:r>
        <w:rPr>
          <w:b w:val="0"/>
        </w:rPr>
      </w:r>
      <w:bookmarkStart w:name="_bookmark112" w:id="277"/>
      <w:bookmarkEnd w:id="277"/>
      <w:r>
        <w:rPr>
          <w:b w:val="0"/>
        </w:rPr>
      </w:r>
      <w:r>
        <w:rPr/>
        <w:t>Table 34. I/O current injection susceptibility</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8"/>
        <w:gridCol w:w="3532"/>
        <w:gridCol w:w="1247"/>
        <w:gridCol w:w="1246"/>
        <w:gridCol w:w="898"/>
      </w:tblGrid>
      <w:tr>
        <w:trPr>
          <w:trHeight w:val="400" w:hRule="atLeast"/>
        </w:trPr>
        <w:tc>
          <w:tcPr>
            <w:tcW w:w="1108" w:type="dxa"/>
            <w:vMerge w:val="restart"/>
            <w:tcBorders>
              <w:bottom w:val="single" w:sz="12" w:space="0" w:color="000000"/>
            </w:tcBorders>
          </w:tcPr>
          <w:p>
            <w:pPr>
              <w:pStyle w:val="TableParagraph"/>
              <w:jc w:val="left"/>
              <w:rPr>
                <w:b/>
                <w:sz w:val="20"/>
              </w:rPr>
            </w:pPr>
          </w:p>
          <w:p>
            <w:pPr>
              <w:pStyle w:val="TableParagraph"/>
              <w:spacing w:before="175"/>
              <w:ind w:left="228"/>
              <w:jc w:val="left"/>
              <w:rPr>
                <w:b/>
                <w:sz w:val="18"/>
              </w:rPr>
            </w:pPr>
            <w:r>
              <w:rPr>
                <w:b/>
                <w:sz w:val="18"/>
              </w:rPr>
              <w:t>Symbol</w:t>
            </w:r>
          </w:p>
        </w:tc>
        <w:tc>
          <w:tcPr>
            <w:tcW w:w="3532" w:type="dxa"/>
            <w:vMerge w:val="restart"/>
            <w:tcBorders>
              <w:bottom w:val="single" w:sz="12" w:space="0" w:color="000000"/>
            </w:tcBorders>
          </w:tcPr>
          <w:p>
            <w:pPr>
              <w:pStyle w:val="TableParagraph"/>
              <w:jc w:val="left"/>
              <w:rPr>
                <w:b/>
                <w:sz w:val="20"/>
              </w:rPr>
            </w:pPr>
          </w:p>
          <w:p>
            <w:pPr>
              <w:pStyle w:val="TableParagraph"/>
              <w:spacing w:before="175"/>
              <w:ind w:left="1250" w:right="1241"/>
              <w:rPr>
                <w:b/>
                <w:sz w:val="18"/>
              </w:rPr>
            </w:pPr>
            <w:r>
              <w:rPr>
                <w:b/>
                <w:sz w:val="18"/>
              </w:rPr>
              <w:t>Description</w:t>
            </w:r>
          </w:p>
        </w:tc>
        <w:tc>
          <w:tcPr>
            <w:tcW w:w="2493" w:type="dxa"/>
            <w:gridSpan w:val="2"/>
          </w:tcPr>
          <w:p>
            <w:pPr>
              <w:pStyle w:val="TableParagraph"/>
              <w:spacing w:before="86"/>
              <w:ind w:left="191"/>
              <w:jc w:val="left"/>
              <w:rPr>
                <w:b/>
                <w:sz w:val="18"/>
              </w:rPr>
            </w:pPr>
            <w:r>
              <w:rPr>
                <w:b/>
                <w:sz w:val="18"/>
              </w:rPr>
              <w:t>Functional susceptibility</w:t>
            </w:r>
          </w:p>
        </w:tc>
        <w:tc>
          <w:tcPr>
            <w:tcW w:w="898" w:type="dxa"/>
            <w:vMerge w:val="restart"/>
            <w:tcBorders>
              <w:bottom w:val="single" w:sz="12" w:space="0" w:color="000000"/>
            </w:tcBorders>
          </w:tcPr>
          <w:p>
            <w:pPr>
              <w:pStyle w:val="TableParagraph"/>
              <w:jc w:val="left"/>
              <w:rPr>
                <w:b/>
                <w:sz w:val="20"/>
              </w:rPr>
            </w:pPr>
          </w:p>
          <w:p>
            <w:pPr>
              <w:pStyle w:val="TableParagraph"/>
              <w:spacing w:before="175"/>
              <w:ind w:left="272"/>
              <w:jc w:val="left"/>
              <w:rPr>
                <w:b/>
                <w:sz w:val="18"/>
              </w:rPr>
            </w:pPr>
            <w:r>
              <w:rPr>
                <w:b/>
                <w:sz w:val="18"/>
              </w:rPr>
              <w:t>Unit</w:t>
            </w:r>
          </w:p>
        </w:tc>
      </w:tr>
      <w:tr>
        <w:trPr>
          <w:trHeight w:val="610" w:hRule="atLeast"/>
        </w:trPr>
        <w:tc>
          <w:tcPr>
            <w:tcW w:w="1108" w:type="dxa"/>
            <w:vMerge/>
            <w:tcBorders>
              <w:top w:val="nil"/>
              <w:bottom w:val="single" w:sz="12" w:space="0" w:color="000000"/>
            </w:tcBorders>
          </w:tcPr>
          <w:p>
            <w:pPr>
              <w:rPr>
                <w:sz w:val="2"/>
                <w:szCs w:val="2"/>
              </w:rPr>
            </w:pPr>
          </w:p>
        </w:tc>
        <w:tc>
          <w:tcPr>
            <w:tcW w:w="3532" w:type="dxa"/>
            <w:vMerge/>
            <w:tcBorders>
              <w:top w:val="nil"/>
              <w:bottom w:val="single" w:sz="12" w:space="0" w:color="000000"/>
            </w:tcBorders>
          </w:tcPr>
          <w:p>
            <w:pPr>
              <w:rPr>
                <w:sz w:val="2"/>
                <w:szCs w:val="2"/>
              </w:rPr>
            </w:pPr>
          </w:p>
        </w:tc>
        <w:tc>
          <w:tcPr>
            <w:tcW w:w="1247" w:type="dxa"/>
            <w:tcBorders>
              <w:bottom w:val="single" w:sz="12" w:space="0" w:color="000000"/>
            </w:tcBorders>
          </w:tcPr>
          <w:p>
            <w:pPr>
              <w:pStyle w:val="TableParagraph"/>
              <w:spacing w:line="254" w:lineRule="auto" w:before="76"/>
              <w:ind w:left="253" w:right="219" w:hanging="6"/>
              <w:jc w:val="left"/>
              <w:rPr>
                <w:b/>
                <w:sz w:val="18"/>
              </w:rPr>
            </w:pPr>
            <w:r>
              <w:rPr>
                <w:b/>
                <w:sz w:val="18"/>
              </w:rPr>
              <w:t>Negative injection</w:t>
            </w:r>
          </w:p>
        </w:tc>
        <w:tc>
          <w:tcPr>
            <w:tcW w:w="1246" w:type="dxa"/>
            <w:tcBorders>
              <w:bottom w:val="single" w:sz="12" w:space="0" w:color="000000"/>
            </w:tcBorders>
          </w:tcPr>
          <w:p>
            <w:pPr>
              <w:pStyle w:val="TableParagraph"/>
              <w:spacing w:line="254" w:lineRule="auto" w:before="76"/>
              <w:ind w:left="251" w:right="224" w:firstLine="24"/>
              <w:jc w:val="left"/>
              <w:rPr>
                <w:b/>
                <w:sz w:val="18"/>
              </w:rPr>
            </w:pPr>
            <w:r>
              <w:rPr>
                <w:b/>
                <w:sz w:val="18"/>
              </w:rPr>
              <w:t>Positive injection</w:t>
            </w:r>
          </w:p>
        </w:tc>
        <w:tc>
          <w:tcPr>
            <w:tcW w:w="898" w:type="dxa"/>
            <w:vMerge/>
            <w:tcBorders>
              <w:top w:val="nil"/>
              <w:bottom w:val="single" w:sz="12" w:space="0" w:color="000000"/>
            </w:tcBorders>
          </w:tcPr>
          <w:p>
            <w:pPr>
              <w:rPr>
                <w:sz w:val="2"/>
                <w:szCs w:val="2"/>
              </w:rPr>
            </w:pPr>
          </w:p>
        </w:tc>
      </w:tr>
      <w:tr>
        <w:trPr>
          <w:trHeight w:val="539" w:hRule="atLeast"/>
        </w:trPr>
        <w:tc>
          <w:tcPr>
            <w:tcW w:w="1108" w:type="dxa"/>
            <w:vMerge w:val="restart"/>
            <w:tcBorders>
              <w:top w:val="single" w:sz="12" w:space="0" w:color="000000"/>
            </w:tcBorders>
          </w:tcPr>
          <w:p>
            <w:pPr>
              <w:pStyle w:val="TableParagraph"/>
              <w:jc w:val="left"/>
              <w:rPr>
                <w:b/>
                <w:sz w:val="24"/>
              </w:rPr>
            </w:pPr>
          </w:p>
          <w:p>
            <w:pPr>
              <w:pStyle w:val="TableParagraph"/>
              <w:spacing w:before="214"/>
              <w:ind w:left="59"/>
              <w:jc w:val="left"/>
              <w:rPr>
                <w:sz w:val="14"/>
              </w:rPr>
            </w:pPr>
            <w:r>
              <w:rPr>
                <w:position w:val="4"/>
                <w:sz w:val="18"/>
              </w:rPr>
              <w:t>I</w:t>
            </w:r>
            <w:r>
              <w:rPr>
                <w:sz w:val="14"/>
              </w:rPr>
              <w:t>INJ</w:t>
            </w:r>
          </w:p>
        </w:tc>
        <w:tc>
          <w:tcPr>
            <w:tcW w:w="3532" w:type="dxa"/>
            <w:tcBorders>
              <w:top w:val="single" w:sz="12" w:space="0" w:color="000000"/>
            </w:tcBorders>
          </w:tcPr>
          <w:p>
            <w:pPr>
              <w:pStyle w:val="TableParagraph"/>
              <w:spacing w:line="254" w:lineRule="auto" w:before="36"/>
              <w:ind w:left="59"/>
              <w:jc w:val="left"/>
              <w:rPr>
                <w:sz w:val="18"/>
              </w:rPr>
            </w:pPr>
            <w:r>
              <w:rPr>
                <w:sz w:val="18"/>
              </w:rPr>
              <w:t>Injected current on OSC_IN32, OSC_OUT32, PA4, PA5, PC13</w:t>
            </w:r>
          </w:p>
        </w:tc>
        <w:tc>
          <w:tcPr>
            <w:tcW w:w="1247" w:type="dxa"/>
            <w:tcBorders>
              <w:top w:val="single" w:sz="12" w:space="0" w:color="000000"/>
            </w:tcBorders>
          </w:tcPr>
          <w:p>
            <w:pPr>
              <w:pStyle w:val="TableParagraph"/>
              <w:spacing w:before="145"/>
              <w:ind w:left="519" w:right="513"/>
              <w:rPr>
                <w:sz w:val="18"/>
              </w:rPr>
            </w:pPr>
            <w:r>
              <w:rPr>
                <w:sz w:val="18"/>
              </w:rPr>
              <w:t>-0</w:t>
            </w:r>
          </w:p>
        </w:tc>
        <w:tc>
          <w:tcPr>
            <w:tcW w:w="1246" w:type="dxa"/>
            <w:tcBorders>
              <w:top w:val="single" w:sz="12" w:space="0" w:color="000000"/>
            </w:tcBorders>
          </w:tcPr>
          <w:p>
            <w:pPr>
              <w:pStyle w:val="TableParagraph"/>
              <w:spacing w:before="145"/>
              <w:ind w:left="496" w:right="492"/>
              <w:rPr>
                <w:sz w:val="18"/>
              </w:rPr>
            </w:pPr>
            <w:r>
              <w:rPr>
                <w:sz w:val="18"/>
              </w:rPr>
              <w:t>+0</w:t>
            </w:r>
          </w:p>
        </w:tc>
        <w:tc>
          <w:tcPr>
            <w:tcW w:w="898" w:type="dxa"/>
            <w:vMerge w:val="restart"/>
            <w:tcBorders>
              <w:top w:val="single" w:sz="12" w:space="0" w:color="000000"/>
            </w:tcBorders>
          </w:tcPr>
          <w:p>
            <w:pPr>
              <w:pStyle w:val="TableParagraph"/>
              <w:jc w:val="left"/>
              <w:rPr>
                <w:b/>
                <w:sz w:val="20"/>
              </w:rPr>
            </w:pPr>
          </w:p>
          <w:p>
            <w:pPr>
              <w:pStyle w:val="TableParagraph"/>
              <w:spacing w:before="3"/>
              <w:jc w:val="left"/>
              <w:rPr>
                <w:b/>
                <w:sz w:val="22"/>
              </w:rPr>
            </w:pPr>
          </w:p>
          <w:p>
            <w:pPr>
              <w:pStyle w:val="TableParagraph"/>
              <w:ind w:left="291" w:right="286"/>
              <w:rPr>
                <w:sz w:val="18"/>
              </w:rPr>
            </w:pPr>
            <w:r>
              <w:rPr>
                <w:sz w:val="18"/>
              </w:rPr>
              <w:t>mA</w:t>
            </w:r>
          </w:p>
        </w:tc>
      </w:tr>
      <w:tr>
        <w:trPr>
          <w:trHeight w:val="329" w:hRule="atLeast"/>
        </w:trPr>
        <w:tc>
          <w:tcPr>
            <w:tcW w:w="1108" w:type="dxa"/>
            <w:vMerge/>
            <w:tcBorders>
              <w:top w:val="nil"/>
            </w:tcBorders>
          </w:tcPr>
          <w:p>
            <w:pPr>
              <w:rPr>
                <w:sz w:val="2"/>
                <w:szCs w:val="2"/>
              </w:rPr>
            </w:pPr>
          </w:p>
        </w:tc>
        <w:tc>
          <w:tcPr>
            <w:tcW w:w="3532" w:type="dxa"/>
          </w:tcPr>
          <w:p>
            <w:pPr>
              <w:pStyle w:val="TableParagraph"/>
              <w:spacing w:before="45"/>
              <w:ind w:left="59"/>
              <w:jc w:val="left"/>
              <w:rPr>
                <w:sz w:val="18"/>
              </w:rPr>
            </w:pPr>
            <w:r>
              <w:rPr>
                <w:sz w:val="18"/>
              </w:rPr>
              <w:t>Injected current on all FT pins</w:t>
            </w:r>
          </w:p>
        </w:tc>
        <w:tc>
          <w:tcPr>
            <w:tcW w:w="1247" w:type="dxa"/>
          </w:tcPr>
          <w:p>
            <w:pPr>
              <w:pStyle w:val="TableParagraph"/>
              <w:spacing w:before="45"/>
              <w:ind w:left="517" w:right="514"/>
              <w:rPr>
                <w:sz w:val="18"/>
              </w:rPr>
            </w:pPr>
            <w:r>
              <w:rPr>
                <w:sz w:val="18"/>
              </w:rPr>
              <w:t>-5</w:t>
            </w:r>
          </w:p>
        </w:tc>
        <w:tc>
          <w:tcPr>
            <w:tcW w:w="1246" w:type="dxa"/>
          </w:tcPr>
          <w:p>
            <w:pPr>
              <w:pStyle w:val="TableParagraph"/>
              <w:spacing w:before="45"/>
              <w:ind w:left="495" w:right="492"/>
              <w:rPr>
                <w:sz w:val="18"/>
              </w:rPr>
            </w:pPr>
            <w:r>
              <w:rPr>
                <w:sz w:val="18"/>
              </w:rPr>
              <w:t>+0</w:t>
            </w:r>
          </w:p>
        </w:tc>
        <w:tc>
          <w:tcPr>
            <w:tcW w:w="898" w:type="dxa"/>
            <w:vMerge/>
            <w:tcBorders>
              <w:top w:val="nil"/>
            </w:tcBorders>
          </w:tcPr>
          <w:p>
            <w:pPr>
              <w:rPr>
                <w:sz w:val="2"/>
                <w:szCs w:val="2"/>
              </w:rPr>
            </w:pPr>
          </w:p>
        </w:tc>
      </w:tr>
      <w:tr>
        <w:trPr>
          <w:trHeight w:val="330" w:hRule="atLeast"/>
        </w:trPr>
        <w:tc>
          <w:tcPr>
            <w:tcW w:w="1108" w:type="dxa"/>
            <w:vMerge/>
            <w:tcBorders>
              <w:top w:val="nil"/>
            </w:tcBorders>
          </w:tcPr>
          <w:p>
            <w:pPr>
              <w:rPr>
                <w:sz w:val="2"/>
                <w:szCs w:val="2"/>
              </w:rPr>
            </w:pPr>
          </w:p>
        </w:tc>
        <w:tc>
          <w:tcPr>
            <w:tcW w:w="3532" w:type="dxa"/>
          </w:tcPr>
          <w:p>
            <w:pPr>
              <w:pStyle w:val="TableParagraph"/>
              <w:spacing w:before="47"/>
              <w:ind w:left="59"/>
              <w:jc w:val="left"/>
              <w:rPr>
                <w:sz w:val="18"/>
              </w:rPr>
            </w:pPr>
            <w:r>
              <w:rPr>
                <w:sz w:val="18"/>
              </w:rPr>
              <w:t>Injected current on any other pin</w:t>
            </w:r>
          </w:p>
        </w:tc>
        <w:tc>
          <w:tcPr>
            <w:tcW w:w="1247" w:type="dxa"/>
          </w:tcPr>
          <w:p>
            <w:pPr>
              <w:pStyle w:val="TableParagraph"/>
              <w:spacing w:before="47"/>
              <w:ind w:left="519" w:right="512"/>
              <w:rPr>
                <w:sz w:val="18"/>
              </w:rPr>
            </w:pPr>
            <w:r>
              <w:rPr>
                <w:sz w:val="18"/>
              </w:rPr>
              <w:t>-5</w:t>
            </w:r>
          </w:p>
        </w:tc>
        <w:tc>
          <w:tcPr>
            <w:tcW w:w="1246" w:type="dxa"/>
          </w:tcPr>
          <w:p>
            <w:pPr>
              <w:pStyle w:val="TableParagraph"/>
              <w:spacing w:before="47"/>
              <w:ind w:left="496" w:right="490"/>
              <w:rPr>
                <w:sz w:val="18"/>
              </w:rPr>
            </w:pPr>
            <w:r>
              <w:rPr>
                <w:sz w:val="18"/>
              </w:rPr>
              <w:t>+5</w:t>
            </w:r>
          </w:p>
        </w:tc>
        <w:tc>
          <w:tcPr>
            <w:tcW w:w="898" w:type="dxa"/>
            <w:vMerge/>
            <w:tcBorders>
              <w:top w:val="nil"/>
            </w:tcBorders>
          </w:tcPr>
          <w:p>
            <w:pPr>
              <w:rPr>
                <w:sz w:val="2"/>
                <w:szCs w:val="2"/>
              </w:rPr>
            </w:pPr>
          </w:p>
        </w:tc>
      </w:tr>
    </w:tbl>
    <w:p>
      <w:pPr>
        <w:spacing w:after="0"/>
        <w:rPr>
          <w:sz w:val="2"/>
          <w:szCs w:val="2"/>
        </w:rPr>
        <w:sectPr>
          <w:footerReference w:type="default" r:id="rId313"/>
          <w:footerReference w:type="even" r:id="rId314"/>
          <w:pgSz w:w="11900" w:h="16840"/>
          <w:pgMar w:footer="1899" w:header="1172" w:top="1480" w:bottom="2080" w:left="1180" w:right="0"/>
          <w:pgNumType w:start="61"/>
        </w:sectPr>
      </w:pPr>
    </w:p>
    <w:p>
      <w:pPr>
        <w:pStyle w:val="BodyText"/>
        <w:spacing w:before="11"/>
        <w:rPr>
          <w:b/>
          <w:sz w:val="16"/>
        </w:rPr>
      </w:pPr>
    </w:p>
    <w:p>
      <w:pPr>
        <w:pStyle w:val="ListParagraph"/>
        <w:numPr>
          <w:ilvl w:val="2"/>
          <w:numId w:val="14"/>
        </w:numPr>
        <w:tabs>
          <w:tab w:pos="1298" w:val="left" w:leader="none"/>
          <w:tab w:pos="1299" w:val="left" w:leader="none"/>
        </w:tabs>
        <w:spacing w:line="240" w:lineRule="auto" w:before="92" w:after="0"/>
        <w:ind w:left="1298" w:right="0" w:hanging="1134"/>
        <w:jc w:val="left"/>
        <w:rPr>
          <w:b/>
          <w:sz w:val="24"/>
        </w:rPr>
      </w:pPr>
      <w:bookmarkStart w:name="5.3.13 I/O port characteristics" w:id="278"/>
      <w:bookmarkEnd w:id="278"/>
      <w:r>
        <w:rPr/>
      </w:r>
      <w:bookmarkStart w:name="_bookmark113" w:id="279"/>
      <w:bookmarkEnd w:id="279"/>
      <w:r>
        <w:rPr/>
      </w:r>
      <w:bookmarkStart w:name="_bookmark113" w:id="280"/>
      <w:bookmarkEnd w:id="280"/>
      <w:r>
        <w:rPr>
          <w:b/>
          <w:sz w:val="24"/>
        </w:rPr>
        <w:t>I/O</w:t>
      </w:r>
      <w:r>
        <w:rPr>
          <w:b/>
          <w:sz w:val="24"/>
        </w:rPr>
        <w:t> port</w:t>
      </w:r>
      <w:r>
        <w:rPr>
          <w:b/>
          <w:spacing w:val="-2"/>
          <w:sz w:val="24"/>
        </w:rPr>
        <w:t> </w:t>
      </w:r>
      <w:r>
        <w:rPr>
          <w:b/>
          <w:sz w:val="24"/>
        </w:rPr>
        <w:t>characteristics</w:t>
      </w:r>
    </w:p>
    <w:p>
      <w:pPr>
        <w:pStyle w:val="Heading4"/>
        <w:spacing w:before="210"/>
        <w:jc w:val="both"/>
      </w:pPr>
      <w:r>
        <w:rPr/>
        <w:t>General input/output characteristics</w:t>
      </w:r>
    </w:p>
    <w:p>
      <w:pPr>
        <w:pStyle w:val="BodyText"/>
        <w:spacing w:line="249" w:lineRule="auto" w:before="152"/>
        <w:ind w:left="1299" w:right="2039"/>
        <w:jc w:val="both"/>
      </w:pPr>
      <w:r>
        <w:rPr/>
        <w:t>Unless otherwise specified, the parameters given in </w:t>
      </w:r>
      <w:hyperlink w:history="true" w:anchor="_bookmark114">
        <w:r>
          <w:rPr>
            <w:i/>
            <w:color w:val="0000FF"/>
            <w:spacing w:val="-4"/>
          </w:rPr>
          <w:t>Table </w:t>
        </w:r>
        <w:r>
          <w:rPr>
            <w:i/>
            <w:color w:val="0000FF"/>
          </w:rPr>
          <w:t>35 </w:t>
        </w:r>
      </w:hyperlink>
      <w:r>
        <w:rPr/>
        <w:t>are derived from tests performed under the conditions summarized in </w:t>
      </w:r>
      <w:hyperlink w:history="true" w:anchor="_bookmark66">
        <w:r>
          <w:rPr>
            <w:i/>
            <w:color w:val="0000FF"/>
            <w:spacing w:val="-4"/>
          </w:rPr>
          <w:t>Table </w:t>
        </w:r>
        <w:r>
          <w:rPr>
            <w:i/>
            <w:color w:val="0000FF"/>
          </w:rPr>
          <w:t>9</w:t>
        </w:r>
      </w:hyperlink>
      <w:r>
        <w:rPr/>
        <w:t>. All I/Os are CMOS and TTL compliant.</w:t>
      </w:r>
    </w:p>
    <w:p>
      <w:pPr>
        <w:pStyle w:val="BodyText"/>
        <w:spacing w:before="1"/>
        <w:rPr>
          <w:sz w:val="21"/>
        </w:rPr>
      </w:pPr>
    </w:p>
    <w:p>
      <w:pPr>
        <w:pStyle w:val="Heading6"/>
        <w:spacing w:before="0" w:after="39"/>
        <w:ind w:left="3154"/>
      </w:pPr>
      <w:bookmarkStart w:name="Table 35. I/O static characteristics" w:id="281"/>
      <w:bookmarkEnd w:id="281"/>
      <w:r>
        <w:rPr>
          <w:b w:val="0"/>
        </w:rPr>
      </w:r>
      <w:bookmarkStart w:name="_bookmark114" w:id="282"/>
      <w:bookmarkEnd w:id="282"/>
      <w:r>
        <w:rPr>
          <w:b w:val="0"/>
        </w:rPr>
      </w:r>
      <w:r>
        <w:rPr/>
        <w:t>Table 35. I/O static characteristics</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8"/>
        <w:gridCol w:w="1956"/>
        <w:gridCol w:w="1447"/>
        <w:gridCol w:w="2021"/>
        <w:gridCol w:w="437"/>
        <w:gridCol w:w="2075"/>
        <w:gridCol w:w="513"/>
      </w:tblGrid>
      <w:tr>
        <w:trPr>
          <w:trHeight w:val="400" w:hRule="atLeast"/>
        </w:trPr>
        <w:tc>
          <w:tcPr>
            <w:tcW w:w="788" w:type="dxa"/>
            <w:tcBorders>
              <w:bottom w:val="single" w:sz="12" w:space="0" w:color="000000"/>
            </w:tcBorders>
          </w:tcPr>
          <w:p>
            <w:pPr>
              <w:pStyle w:val="TableParagraph"/>
              <w:spacing w:before="86"/>
              <w:ind w:left="48" w:right="38"/>
              <w:rPr>
                <w:b/>
                <w:sz w:val="18"/>
              </w:rPr>
            </w:pPr>
            <w:r>
              <w:rPr>
                <w:b/>
                <w:sz w:val="18"/>
              </w:rPr>
              <w:t>Symbol</w:t>
            </w:r>
          </w:p>
        </w:tc>
        <w:tc>
          <w:tcPr>
            <w:tcW w:w="1956" w:type="dxa"/>
            <w:tcBorders>
              <w:bottom w:val="single" w:sz="12" w:space="0" w:color="000000"/>
            </w:tcBorders>
          </w:tcPr>
          <w:p>
            <w:pPr>
              <w:pStyle w:val="TableParagraph"/>
              <w:spacing w:before="86"/>
              <w:ind w:left="539"/>
              <w:jc w:val="left"/>
              <w:rPr>
                <w:b/>
                <w:sz w:val="18"/>
              </w:rPr>
            </w:pPr>
            <w:r>
              <w:rPr>
                <w:b/>
                <w:sz w:val="18"/>
              </w:rPr>
              <w:t>Parameter</w:t>
            </w:r>
          </w:p>
        </w:tc>
        <w:tc>
          <w:tcPr>
            <w:tcW w:w="1447" w:type="dxa"/>
            <w:tcBorders>
              <w:bottom w:val="single" w:sz="12" w:space="0" w:color="000000"/>
            </w:tcBorders>
          </w:tcPr>
          <w:p>
            <w:pPr>
              <w:pStyle w:val="TableParagraph"/>
              <w:spacing w:before="86"/>
              <w:ind w:left="234" w:right="222"/>
              <w:rPr>
                <w:b/>
                <w:sz w:val="18"/>
              </w:rPr>
            </w:pPr>
            <w:r>
              <w:rPr>
                <w:b/>
                <w:sz w:val="18"/>
              </w:rPr>
              <w:t>Conditions</w:t>
            </w:r>
          </w:p>
        </w:tc>
        <w:tc>
          <w:tcPr>
            <w:tcW w:w="2021" w:type="dxa"/>
            <w:tcBorders>
              <w:bottom w:val="single" w:sz="12" w:space="0" w:color="000000"/>
            </w:tcBorders>
          </w:tcPr>
          <w:p>
            <w:pPr>
              <w:pStyle w:val="TableParagraph"/>
              <w:spacing w:before="86"/>
              <w:ind w:left="45" w:right="34"/>
              <w:rPr>
                <w:b/>
                <w:sz w:val="18"/>
              </w:rPr>
            </w:pPr>
            <w:r>
              <w:rPr>
                <w:b/>
                <w:sz w:val="18"/>
              </w:rPr>
              <w:t>Min</w:t>
            </w:r>
          </w:p>
        </w:tc>
        <w:tc>
          <w:tcPr>
            <w:tcW w:w="437" w:type="dxa"/>
            <w:tcBorders>
              <w:bottom w:val="single" w:sz="12" w:space="0" w:color="000000"/>
            </w:tcBorders>
          </w:tcPr>
          <w:p>
            <w:pPr>
              <w:pStyle w:val="TableParagraph"/>
              <w:spacing w:before="86"/>
              <w:ind w:left="38" w:right="29"/>
              <w:rPr>
                <w:b/>
                <w:sz w:val="18"/>
              </w:rPr>
            </w:pPr>
            <w:r>
              <w:rPr>
                <w:b/>
                <w:sz w:val="18"/>
              </w:rPr>
              <w:t>Typ</w:t>
            </w:r>
          </w:p>
        </w:tc>
        <w:tc>
          <w:tcPr>
            <w:tcW w:w="2075" w:type="dxa"/>
            <w:tcBorders>
              <w:bottom w:val="single" w:sz="12" w:space="0" w:color="000000"/>
            </w:tcBorders>
          </w:tcPr>
          <w:p>
            <w:pPr>
              <w:pStyle w:val="TableParagraph"/>
              <w:spacing w:before="86"/>
              <w:ind w:left="47" w:right="37"/>
              <w:rPr>
                <w:b/>
                <w:sz w:val="18"/>
              </w:rPr>
            </w:pPr>
            <w:r>
              <w:rPr>
                <w:b/>
                <w:sz w:val="18"/>
              </w:rPr>
              <w:t>Max</w:t>
            </w:r>
          </w:p>
        </w:tc>
        <w:tc>
          <w:tcPr>
            <w:tcW w:w="513" w:type="dxa"/>
            <w:tcBorders>
              <w:bottom w:val="single" w:sz="12" w:space="0" w:color="000000"/>
            </w:tcBorders>
          </w:tcPr>
          <w:p>
            <w:pPr>
              <w:pStyle w:val="TableParagraph"/>
              <w:spacing w:before="86"/>
              <w:ind w:left="61" w:right="51"/>
              <w:rPr>
                <w:b/>
                <w:sz w:val="18"/>
              </w:rPr>
            </w:pPr>
            <w:r>
              <w:rPr>
                <w:b/>
                <w:sz w:val="18"/>
              </w:rPr>
              <w:t>Unit</w:t>
            </w:r>
          </w:p>
        </w:tc>
      </w:tr>
      <w:tr>
        <w:trPr>
          <w:trHeight w:val="759" w:hRule="atLeast"/>
        </w:trPr>
        <w:tc>
          <w:tcPr>
            <w:tcW w:w="788" w:type="dxa"/>
            <w:vMerge w:val="restart"/>
            <w:tcBorders>
              <w:top w:val="single" w:sz="12" w:space="0" w:color="000000"/>
            </w:tcBorders>
          </w:tcPr>
          <w:p>
            <w:pPr>
              <w:pStyle w:val="TableParagraph"/>
              <w:jc w:val="left"/>
              <w:rPr>
                <w:b/>
                <w:sz w:val="24"/>
              </w:rPr>
            </w:pPr>
          </w:p>
          <w:p>
            <w:pPr>
              <w:pStyle w:val="TableParagraph"/>
              <w:jc w:val="left"/>
              <w:rPr>
                <w:b/>
                <w:sz w:val="24"/>
              </w:rPr>
            </w:pPr>
          </w:p>
          <w:p>
            <w:pPr>
              <w:pStyle w:val="TableParagraph"/>
              <w:spacing w:before="4"/>
              <w:jc w:val="left"/>
              <w:rPr>
                <w:b/>
                <w:sz w:val="23"/>
              </w:rPr>
            </w:pPr>
          </w:p>
          <w:p>
            <w:pPr>
              <w:pStyle w:val="TableParagraph"/>
              <w:ind w:left="48" w:right="36"/>
              <w:rPr>
                <w:sz w:val="14"/>
              </w:rPr>
            </w:pPr>
            <w:r>
              <w:rPr>
                <w:position w:val="4"/>
                <w:sz w:val="18"/>
              </w:rPr>
              <w:t>V</w:t>
            </w:r>
            <w:r>
              <w:rPr>
                <w:sz w:val="14"/>
              </w:rPr>
              <w:t>IL</w:t>
            </w:r>
          </w:p>
        </w:tc>
        <w:tc>
          <w:tcPr>
            <w:tcW w:w="1956"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26"/>
              <w:ind w:left="60"/>
              <w:jc w:val="left"/>
              <w:rPr>
                <w:sz w:val="18"/>
              </w:rPr>
            </w:pPr>
            <w:r>
              <w:rPr>
                <w:sz w:val="18"/>
              </w:rPr>
              <w:t>Low level input voltage</w:t>
            </w:r>
          </w:p>
        </w:tc>
        <w:tc>
          <w:tcPr>
            <w:tcW w:w="1447" w:type="dxa"/>
            <w:tcBorders>
              <w:top w:val="single" w:sz="12" w:space="0" w:color="000000"/>
            </w:tcBorders>
          </w:tcPr>
          <w:p>
            <w:pPr>
              <w:pStyle w:val="TableParagraph"/>
              <w:spacing w:line="254" w:lineRule="auto" w:before="36"/>
              <w:ind w:left="60" w:right="226"/>
              <w:jc w:val="left"/>
              <w:rPr>
                <w:sz w:val="18"/>
              </w:rPr>
            </w:pPr>
            <w:r>
              <w:rPr>
                <w:sz w:val="18"/>
              </w:rPr>
              <w:t>Standard IO input low level voltage</w:t>
            </w:r>
          </w:p>
        </w:tc>
        <w:tc>
          <w:tcPr>
            <w:tcW w:w="2021" w:type="dxa"/>
            <w:tcBorders>
              <w:top w:val="single" w:sz="12" w:space="0" w:color="000000"/>
            </w:tcBorders>
          </w:tcPr>
          <w:p>
            <w:pPr>
              <w:pStyle w:val="TableParagraph"/>
              <w:spacing w:before="2"/>
              <w:jc w:val="left"/>
              <w:rPr>
                <w:b/>
                <w:sz w:val="22"/>
              </w:rPr>
            </w:pPr>
          </w:p>
          <w:p>
            <w:pPr>
              <w:pStyle w:val="TableParagraph"/>
              <w:spacing w:before="1"/>
              <w:ind w:left="10"/>
              <w:rPr>
                <w:sz w:val="18"/>
              </w:rPr>
            </w:pPr>
            <w:r>
              <w:rPr>
                <w:sz w:val="18"/>
              </w:rPr>
              <w:t>-</w:t>
            </w:r>
          </w:p>
        </w:tc>
        <w:tc>
          <w:tcPr>
            <w:tcW w:w="437" w:type="dxa"/>
            <w:tcBorders>
              <w:top w:val="single" w:sz="12" w:space="0" w:color="000000"/>
            </w:tcBorders>
          </w:tcPr>
          <w:p>
            <w:pPr>
              <w:pStyle w:val="TableParagraph"/>
              <w:spacing w:before="2"/>
              <w:jc w:val="left"/>
              <w:rPr>
                <w:b/>
                <w:sz w:val="22"/>
              </w:rPr>
            </w:pPr>
          </w:p>
          <w:p>
            <w:pPr>
              <w:pStyle w:val="TableParagraph"/>
              <w:spacing w:before="1"/>
              <w:ind w:left="10"/>
              <w:rPr>
                <w:sz w:val="18"/>
              </w:rPr>
            </w:pPr>
            <w:r>
              <w:rPr>
                <w:sz w:val="18"/>
              </w:rPr>
              <w:t>-</w:t>
            </w:r>
          </w:p>
        </w:tc>
        <w:tc>
          <w:tcPr>
            <w:tcW w:w="2075" w:type="dxa"/>
            <w:tcBorders>
              <w:top w:val="single" w:sz="12" w:space="0" w:color="000000"/>
            </w:tcBorders>
          </w:tcPr>
          <w:p>
            <w:pPr>
              <w:pStyle w:val="TableParagraph"/>
              <w:spacing w:before="223"/>
              <w:ind w:left="47" w:right="36"/>
              <w:rPr>
                <w:sz w:val="14"/>
              </w:rPr>
            </w:pPr>
            <w:r>
              <w:rPr>
                <w:sz w:val="18"/>
              </w:rPr>
              <w:t>0.28*(V</w:t>
            </w:r>
            <w:r>
              <w:rPr>
                <w:position w:val="-4"/>
                <w:sz w:val="14"/>
              </w:rPr>
              <w:t>DD</w:t>
            </w:r>
            <w:r>
              <w:rPr>
                <w:sz w:val="18"/>
              </w:rPr>
              <w:t>-2 V)+0.8 V</w:t>
            </w:r>
            <w:r>
              <w:rPr>
                <w:position w:val="7"/>
                <w:sz w:val="14"/>
              </w:rPr>
              <w:t>(1)</w:t>
            </w:r>
          </w:p>
        </w:tc>
        <w:tc>
          <w:tcPr>
            <w:tcW w:w="513"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
              <w:jc w:val="left"/>
              <w:rPr>
                <w:b/>
                <w:sz w:val="23"/>
              </w:rPr>
            </w:pPr>
          </w:p>
          <w:p>
            <w:pPr>
              <w:pStyle w:val="TableParagraph"/>
              <w:ind w:left="10"/>
              <w:rPr>
                <w:sz w:val="18"/>
              </w:rPr>
            </w:pPr>
            <w:r>
              <w:rPr>
                <w:sz w:val="18"/>
              </w:rPr>
              <w:t>V</w:t>
            </w:r>
          </w:p>
        </w:tc>
      </w:tr>
      <w:tr>
        <w:trPr>
          <w:trHeight w:val="550" w:hRule="atLeast"/>
        </w:trPr>
        <w:tc>
          <w:tcPr>
            <w:tcW w:w="788" w:type="dxa"/>
            <w:vMerge/>
            <w:tcBorders>
              <w:top w:val="nil"/>
            </w:tcBorders>
          </w:tcPr>
          <w:p>
            <w:pPr>
              <w:rPr>
                <w:sz w:val="2"/>
                <w:szCs w:val="2"/>
              </w:rPr>
            </w:pPr>
          </w:p>
        </w:tc>
        <w:tc>
          <w:tcPr>
            <w:tcW w:w="1956" w:type="dxa"/>
            <w:vMerge/>
            <w:tcBorders>
              <w:top w:val="nil"/>
            </w:tcBorders>
          </w:tcPr>
          <w:p>
            <w:pPr>
              <w:rPr>
                <w:sz w:val="2"/>
                <w:szCs w:val="2"/>
              </w:rPr>
            </w:pPr>
          </w:p>
        </w:tc>
        <w:tc>
          <w:tcPr>
            <w:tcW w:w="1447" w:type="dxa"/>
          </w:tcPr>
          <w:p>
            <w:pPr>
              <w:pStyle w:val="TableParagraph"/>
              <w:spacing w:line="254" w:lineRule="auto" w:before="14"/>
              <w:ind w:left="60" w:right="46"/>
              <w:jc w:val="left"/>
              <w:rPr>
                <w:sz w:val="18"/>
              </w:rPr>
            </w:pPr>
            <w:r>
              <w:rPr>
                <w:sz w:val="18"/>
              </w:rPr>
              <w:t>IO FT</w:t>
            </w:r>
            <w:r>
              <w:rPr>
                <w:position w:val="7"/>
                <w:sz w:val="14"/>
              </w:rPr>
              <w:t>(3) </w:t>
            </w:r>
            <w:r>
              <w:rPr>
                <w:sz w:val="18"/>
              </w:rPr>
              <w:t>input low level voltage</w:t>
            </w:r>
          </w:p>
        </w:tc>
        <w:tc>
          <w:tcPr>
            <w:tcW w:w="2021" w:type="dxa"/>
          </w:tcPr>
          <w:p>
            <w:pPr>
              <w:pStyle w:val="TableParagraph"/>
              <w:spacing w:before="156"/>
              <w:ind w:left="10"/>
              <w:rPr>
                <w:sz w:val="18"/>
              </w:rPr>
            </w:pPr>
            <w:r>
              <w:rPr>
                <w:sz w:val="18"/>
              </w:rPr>
              <w:t>-</w:t>
            </w:r>
          </w:p>
        </w:tc>
        <w:tc>
          <w:tcPr>
            <w:tcW w:w="437" w:type="dxa"/>
          </w:tcPr>
          <w:p>
            <w:pPr>
              <w:pStyle w:val="TableParagraph"/>
              <w:spacing w:before="156"/>
              <w:ind w:left="10"/>
              <w:rPr>
                <w:sz w:val="18"/>
              </w:rPr>
            </w:pPr>
            <w:r>
              <w:rPr>
                <w:sz w:val="18"/>
              </w:rPr>
              <w:t>-</w:t>
            </w:r>
          </w:p>
        </w:tc>
        <w:tc>
          <w:tcPr>
            <w:tcW w:w="2075" w:type="dxa"/>
          </w:tcPr>
          <w:p>
            <w:pPr>
              <w:pStyle w:val="TableParagraph"/>
              <w:spacing w:before="123"/>
              <w:ind w:left="47" w:right="38"/>
              <w:rPr>
                <w:sz w:val="14"/>
              </w:rPr>
            </w:pPr>
            <w:r>
              <w:rPr>
                <w:sz w:val="18"/>
              </w:rPr>
              <w:t>0.32*(V</w:t>
            </w:r>
            <w:r>
              <w:rPr>
                <w:position w:val="-4"/>
                <w:sz w:val="14"/>
              </w:rPr>
              <w:t>DD</w:t>
            </w:r>
            <w:r>
              <w:rPr>
                <w:sz w:val="18"/>
              </w:rPr>
              <w:t>-2V)+0.75 V</w:t>
            </w:r>
            <w:r>
              <w:rPr>
                <w:position w:val="7"/>
                <w:sz w:val="14"/>
              </w:rPr>
              <w:t>(1)</w:t>
            </w:r>
          </w:p>
        </w:tc>
        <w:tc>
          <w:tcPr>
            <w:tcW w:w="513" w:type="dxa"/>
            <w:vMerge/>
            <w:tcBorders>
              <w:top w:val="nil"/>
            </w:tcBorders>
          </w:tcPr>
          <w:p>
            <w:pPr>
              <w:rPr>
                <w:sz w:val="2"/>
                <w:szCs w:val="2"/>
              </w:rPr>
            </w:pPr>
          </w:p>
        </w:tc>
      </w:tr>
      <w:tr>
        <w:trPr>
          <w:trHeight w:val="550" w:hRule="atLeast"/>
        </w:trPr>
        <w:tc>
          <w:tcPr>
            <w:tcW w:w="788" w:type="dxa"/>
            <w:vMerge/>
            <w:tcBorders>
              <w:top w:val="nil"/>
            </w:tcBorders>
          </w:tcPr>
          <w:p>
            <w:pPr>
              <w:rPr>
                <w:sz w:val="2"/>
                <w:szCs w:val="2"/>
              </w:rPr>
            </w:pPr>
          </w:p>
        </w:tc>
        <w:tc>
          <w:tcPr>
            <w:tcW w:w="1956" w:type="dxa"/>
            <w:vMerge/>
            <w:tcBorders>
              <w:top w:val="nil"/>
            </w:tcBorders>
          </w:tcPr>
          <w:p>
            <w:pPr>
              <w:rPr>
                <w:sz w:val="2"/>
                <w:szCs w:val="2"/>
              </w:rPr>
            </w:pPr>
          </w:p>
        </w:tc>
        <w:tc>
          <w:tcPr>
            <w:tcW w:w="1447" w:type="dxa"/>
          </w:tcPr>
          <w:p>
            <w:pPr>
              <w:pStyle w:val="TableParagraph"/>
              <w:spacing w:line="256" w:lineRule="auto" w:before="45"/>
              <w:ind w:left="60" w:right="196"/>
              <w:jc w:val="left"/>
              <w:rPr>
                <w:sz w:val="18"/>
              </w:rPr>
            </w:pPr>
            <w:r>
              <w:rPr>
                <w:sz w:val="18"/>
              </w:rPr>
              <w:t>All I/Os except BOOT0</w:t>
            </w:r>
          </w:p>
        </w:tc>
        <w:tc>
          <w:tcPr>
            <w:tcW w:w="2021" w:type="dxa"/>
          </w:tcPr>
          <w:p>
            <w:pPr>
              <w:pStyle w:val="TableParagraph"/>
              <w:spacing w:before="156"/>
              <w:ind w:left="10"/>
              <w:rPr>
                <w:sz w:val="18"/>
              </w:rPr>
            </w:pPr>
            <w:r>
              <w:rPr>
                <w:sz w:val="18"/>
              </w:rPr>
              <w:t>-</w:t>
            </w:r>
          </w:p>
        </w:tc>
        <w:tc>
          <w:tcPr>
            <w:tcW w:w="437" w:type="dxa"/>
          </w:tcPr>
          <w:p>
            <w:pPr>
              <w:pStyle w:val="TableParagraph"/>
              <w:spacing w:before="156"/>
              <w:ind w:left="10"/>
              <w:rPr>
                <w:sz w:val="18"/>
              </w:rPr>
            </w:pPr>
            <w:r>
              <w:rPr>
                <w:sz w:val="18"/>
              </w:rPr>
              <w:t>-</w:t>
            </w:r>
          </w:p>
        </w:tc>
        <w:tc>
          <w:tcPr>
            <w:tcW w:w="2075" w:type="dxa"/>
          </w:tcPr>
          <w:p>
            <w:pPr>
              <w:pStyle w:val="TableParagraph"/>
              <w:spacing w:before="5"/>
              <w:jc w:val="left"/>
              <w:rPr>
                <w:b/>
                <w:sz w:val="21"/>
              </w:rPr>
            </w:pPr>
          </w:p>
          <w:p>
            <w:pPr>
              <w:pStyle w:val="TableParagraph"/>
              <w:tabs>
                <w:tab w:pos="1288" w:val="left" w:leader="none"/>
              </w:tabs>
              <w:spacing w:line="64" w:lineRule="auto"/>
              <w:ind w:left="1081" w:right="597" w:hanging="471"/>
              <w:jc w:val="left"/>
              <w:rPr>
                <w:sz w:val="14"/>
              </w:rPr>
            </w:pPr>
            <w:r>
              <w:rPr>
                <w:sz w:val="18"/>
              </w:rPr>
              <w:t>0.35V</w:t>
              <w:tab/>
              <w:tab/>
            </w:r>
            <w:r>
              <w:rPr>
                <w:spacing w:val="-6"/>
                <w:position w:val="7"/>
                <w:sz w:val="14"/>
              </w:rPr>
              <w:t>(2) </w:t>
            </w:r>
            <w:r>
              <w:rPr>
                <w:sz w:val="14"/>
              </w:rPr>
              <w:t>DD</w:t>
            </w:r>
          </w:p>
        </w:tc>
        <w:tc>
          <w:tcPr>
            <w:tcW w:w="513" w:type="dxa"/>
            <w:vMerge/>
            <w:tcBorders>
              <w:top w:val="nil"/>
            </w:tcBorders>
          </w:tcPr>
          <w:p>
            <w:pPr>
              <w:rPr>
                <w:sz w:val="2"/>
                <w:szCs w:val="2"/>
              </w:rPr>
            </w:pPr>
          </w:p>
        </w:tc>
      </w:tr>
      <w:tr>
        <w:trPr>
          <w:trHeight w:val="770" w:hRule="atLeast"/>
        </w:trPr>
        <w:tc>
          <w:tcPr>
            <w:tcW w:w="788" w:type="dxa"/>
            <w:vMerge w:val="restart"/>
          </w:tcPr>
          <w:p>
            <w:pPr>
              <w:pStyle w:val="TableParagraph"/>
              <w:jc w:val="left"/>
              <w:rPr>
                <w:b/>
                <w:sz w:val="24"/>
              </w:rPr>
            </w:pPr>
          </w:p>
          <w:p>
            <w:pPr>
              <w:pStyle w:val="TableParagraph"/>
              <w:jc w:val="left"/>
              <w:rPr>
                <w:b/>
                <w:sz w:val="24"/>
              </w:rPr>
            </w:pPr>
          </w:p>
          <w:p>
            <w:pPr>
              <w:pStyle w:val="TableParagraph"/>
              <w:spacing w:before="9"/>
              <w:jc w:val="left"/>
              <w:rPr>
                <w:b/>
                <w:sz w:val="33"/>
              </w:rPr>
            </w:pPr>
          </w:p>
          <w:p>
            <w:pPr>
              <w:pStyle w:val="TableParagraph"/>
              <w:ind w:left="262"/>
              <w:jc w:val="left"/>
              <w:rPr>
                <w:sz w:val="14"/>
              </w:rPr>
            </w:pPr>
            <w:r>
              <w:rPr>
                <w:position w:val="4"/>
                <w:sz w:val="18"/>
              </w:rPr>
              <w:t>V</w:t>
            </w:r>
            <w:r>
              <w:rPr>
                <w:sz w:val="14"/>
              </w:rPr>
              <w:t>IH</w:t>
            </w:r>
          </w:p>
        </w:tc>
        <w:tc>
          <w:tcPr>
            <w:tcW w:w="1956"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line="256" w:lineRule="auto" w:before="136"/>
              <w:ind w:left="60" w:right="635"/>
              <w:jc w:val="left"/>
              <w:rPr>
                <w:sz w:val="18"/>
              </w:rPr>
            </w:pPr>
            <w:r>
              <w:rPr>
                <w:sz w:val="18"/>
              </w:rPr>
              <w:t>High level input voltage</w:t>
            </w:r>
          </w:p>
        </w:tc>
        <w:tc>
          <w:tcPr>
            <w:tcW w:w="1447" w:type="dxa"/>
          </w:tcPr>
          <w:p>
            <w:pPr>
              <w:pStyle w:val="TableParagraph"/>
              <w:spacing w:line="254" w:lineRule="auto" w:before="45"/>
              <w:ind w:left="60" w:right="156"/>
              <w:jc w:val="left"/>
              <w:rPr>
                <w:sz w:val="18"/>
              </w:rPr>
            </w:pPr>
            <w:r>
              <w:rPr>
                <w:sz w:val="18"/>
              </w:rPr>
              <w:t>Standard IO input high level voltage</w:t>
            </w:r>
          </w:p>
        </w:tc>
        <w:tc>
          <w:tcPr>
            <w:tcW w:w="2021" w:type="dxa"/>
          </w:tcPr>
          <w:p>
            <w:pPr>
              <w:pStyle w:val="TableParagraph"/>
              <w:spacing w:before="234"/>
              <w:ind w:left="45" w:right="35"/>
              <w:rPr>
                <w:sz w:val="14"/>
              </w:rPr>
            </w:pPr>
            <w:r>
              <w:rPr>
                <w:sz w:val="18"/>
              </w:rPr>
              <w:t>0.41*(V</w:t>
            </w:r>
            <w:r>
              <w:rPr>
                <w:position w:val="-3"/>
                <w:sz w:val="14"/>
              </w:rPr>
              <w:t>DD</w:t>
            </w:r>
            <w:r>
              <w:rPr>
                <w:sz w:val="18"/>
              </w:rPr>
              <w:t>-2 V)+1.3 V</w:t>
            </w:r>
            <w:r>
              <w:rPr>
                <w:position w:val="7"/>
                <w:sz w:val="14"/>
              </w:rPr>
              <w:t>(1)</w:t>
            </w:r>
          </w:p>
        </w:tc>
        <w:tc>
          <w:tcPr>
            <w:tcW w:w="437" w:type="dxa"/>
          </w:tcPr>
          <w:p>
            <w:pPr>
              <w:pStyle w:val="TableParagraph"/>
              <w:spacing w:before="2"/>
              <w:jc w:val="left"/>
              <w:rPr>
                <w:b/>
                <w:sz w:val="23"/>
              </w:rPr>
            </w:pPr>
          </w:p>
          <w:p>
            <w:pPr>
              <w:pStyle w:val="TableParagraph"/>
              <w:ind w:left="10"/>
              <w:rPr>
                <w:sz w:val="18"/>
              </w:rPr>
            </w:pPr>
            <w:r>
              <w:rPr>
                <w:sz w:val="18"/>
              </w:rPr>
              <w:t>-</w:t>
            </w:r>
          </w:p>
        </w:tc>
        <w:tc>
          <w:tcPr>
            <w:tcW w:w="2075" w:type="dxa"/>
          </w:tcPr>
          <w:p>
            <w:pPr>
              <w:pStyle w:val="TableParagraph"/>
              <w:spacing w:before="2"/>
              <w:jc w:val="left"/>
              <w:rPr>
                <w:b/>
                <w:sz w:val="23"/>
              </w:rPr>
            </w:pPr>
          </w:p>
          <w:p>
            <w:pPr>
              <w:pStyle w:val="TableParagraph"/>
              <w:ind w:left="10"/>
              <w:rPr>
                <w:sz w:val="18"/>
              </w:rPr>
            </w:pPr>
            <w:r>
              <w:rPr>
                <w:sz w:val="18"/>
              </w:rPr>
              <w:t>-</w:t>
            </w:r>
          </w:p>
        </w:tc>
        <w:tc>
          <w:tcPr>
            <w:tcW w:w="513" w:type="dxa"/>
            <w:vMerge/>
            <w:tcBorders>
              <w:top w:val="nil"/>
            </w:tcBorders>
          </w:tcPr>
          <w:p>
            <w:pPr>
              <w:rPr>
                <w:sz w:val="2"/>
                <w:szCs w:val="2"/>
              </w:rPr>
            </w:pPr>
          </w:p>
        </w:tc>
      </w:tr>
      <w:tr>
        <w:trPr>
          <w:trHeight w:val="770" w:hRule="atLeast"/>
        </w:trPr>
        <w:tc>
          <w:tcPr>
            <w:tcW w:w="788" w:type="dxa"/>
            <w:vMerge/>
            <w:tcBorders>
              <w:top w:val="nil"/>
            </w:tcBorders>
          </w:tcPr>
          <w:p>
            <w:pPr>
              <w:rPr>
                <w:sz w:val="2"/>
                <w:szCs w:val="2"/>
              </w:rPr>
            </w:pPr>
          </w:p>
        </w:tc>
        <w:tc>
          <w:tcPr>
            <w:tcW w:w="1956" w:type="dxa"/>
            <w:vMerge/>
            <w:tcBorders>
              <w:top w:val="nil"/>
            </w:tcBorders>
          </w:tcPr>
          <w:p>
            <w:pPr>
              <w:rPr>
                <w:sz w:val="2"/>
                <w:szCs w:val="2"/>
              </w:rPr>
            </w:pPr>
          </w:p>
        </w:tc>
        <w:tc>
          <w:tcPr>
            <w:tcW w:w="1447" w:type="dxa"/>
          </w:tcPr>
          <w:p>
            <w:pPr>
              <w:pStyle w:val="TableParagraph"/>
              <w:spacing w:line="254" w:lineRule="auto" w:before="13"/>
              <w:ind w:left="60" w:right="296"/>
              <w:jc w:val="left"/>
              <w:rPr>
                <w:sz w:val="18"/>
              </w:rPr>
            </w:pPr>
            <w:r>
              <w:rPr>
                <w:sz w:val="18"/>
              </w:rPr>
              <w:t>IO FT</w:t>
            </w:r>
            <w:r>
              <w:rPr>
                <w:position w:val="7"/>
                <w:sz w:val="14"/>
              </w:rPr>
              <w:t>(3) </w:t>
            </w:r>
            <w:r>
              <w:rPr>
                <w:sz w:val="18"/>
              </w:rPr>
              <w:t>input high level voltage</w:t>
            </w:r>
          </w:p>
        </w:tc>
        <w:tc>
          <w:tcPr>
            <w:tcW w:w="2021" w:type="dxa"/>
          </w:tcPr>
          <w:p>
            <w:pPr>
              <w:pStyle w:val="TableParagraph"/>
              <w:spacing w:before="234"/>
              <w:ind w:left="44" w:right="35"/>
              <w:rPr>
                <w:sz w:val="14"/>
              </w:rPr>
            </w:pPr>
            <w:r>
              <w:rPr>
                <w:sz w:val="18"/>
              </w:rPr>
              <w:t>0.42*(V</w:t>
            </w:r>
            <w:r>
              <w:rPr>
                <w:position w:val="-3"/>
                <w:sz w:val="14"/>
              </w:rPr>
              <w:t>DD</w:t>
            </w:r>
            <w:r>
              <w:rPr>
                <w:sz w:val="18"/>
              </w:rPr>
              <w:t>-2 V)+1 V</w:t>
            </w:r>
            <w:r>
              <w:rPr>
                <w:position w:val="7"/>
                <w:sz w:val="14"/>
              </w:rPr>
              <w:t>(1)</w:t>
            </w:r>
          </w:p>
        </w:tc>
        <w:tc>
          <w:tcPr>
            <w:tcW w:w="437" w:type="dxa"/>
          </w:tcPr>
          <w:p>
            <w:pPr>
              <w:pStyle w:val="TableParagraph"/>
              <w:spacing w:before="2"/>
              <w:jc w:val="left"/>
              <w:rPr>
                <w:b/>
                <w:sz w:val="23"/>
              </w:rPr>
            </w:pPr>
          </w:p>
          <w:p>
            <w:pPr>
              <w:pStyle w:val="TableParagraph"/>
              <w:ind w:left="10"/>
              <w:rPr>
                <w:sz w:val="18"/>
              </w:rPr>
            </w:pPr>
            <w:r>
              <w:rPr>
                <w:sz w:val="18"/>
              </w:rPr>
              <w:t>-</w:t>
            </w:r>
          </w:p>
        </w:tc>
        <w:tc>
          <w:tcPr>
            <w:tcW w:w="2075" w:type="dxa"/>
          </w:tcPr>
          <w:p>
            <w:pPr>
              <w:pStyle w:val="TableParagraph"/>
              <w:spacing w:before="2"/>
              <w:jc w:val="left"/>
              <w:rPr>
                <w:b/>
                <w:sz w:val="23"/>
              </w:rPr>
            </w:pPr>
          </w:p>
          <w:p>
            <w:pPr>
              <w:pStyle w:val="TableParagraph"/>
              <w:ind w:left="10"/>
              <w:rPr>
                <w:sz w:val="18"/>
              </w:rPr>
            </w:pPr>
            <w:r>
              <w:rPr>
                <w:sz w:val="18"/>
              </w:rPr>
              <w:t>-</w:t>
            </w:r>
          </w:p>
        </w:tc>
        <w:tc>
          <w:tcPr>
            <w:tcW w:w="513" w:type="dxa"/>
            <w:vMerge/>
            <w:tcBorders>
              <w:top w:val="nil"/>
            </w:tcBorders>
          </w:tcPr>
          <w:p>
            <w:pPr>
              <w:rPr>
                <w:sz w:val="2"/>
                <w:szCs w:val="2"/>
              </w:rPr>
            </w:pPr>
          </w:p>
        </w:tc>
      </w:tr>
      <w:tr>
        <w:trPr>
          <w:trHeight w:val="550" w:hRule="atLeast"/>
        </w:trPr>
        <w:tc>
          <w:tcPr>
            <w:tcW w:w="788" w:type="dxa"/>
            <w:vMerge/>
            <w:tcBorders>
              <w:top w:val="nil"/>
            </w:tcBorders>
          </w:tcPr>
          <w:p>
            <w:pPr>
              <w:rPr>
                <w:sz w:val="2"/>
                <w:szCs w:val="2"/>
              </w:rPr>
            </w:pPr>
          </w:p>
        </w:tc>
        <w:tc>
          <w:tcPr>
            <w:tcW w:w="1956" w:type="dxa"/>
            <w:vMerge/>
            <w:tcBorders>
              <w:top w:val="nil"/>
            </w:tcBorders>
          </w:tcPr>
          <w:p>
            <w:pPr>
              <w:rPr>
                <w:sz w:val="2"/>
                <w:szCs w:val="2"/>
              </w:rPr>
            </w:pPr>
          </w:p>
        </w:tc>
        <w:tc>
          <w:tcPr>
            <w:tcW w:w="1447" w:type="dxa"/>
          </w:tcPr>
          <w:p>
            <w:pPr>
              <w:pStyle w:val="TableParagraph"/>
              <w:spacing w:line="256" w:lineRule="auto" w:before="45"/>
              <w:ind w:left="60" w:right="196"/>
              <w:jc w:val="left"/>
              <w:rPr>
                <w:sz w:val="18"/>
              </w:rPr>
            </w:pPr>
            <w:r>
              <w:rPr>
                <w:sz w:val="18"/>
              </w:rPr>
              <w:t>All I/Os except BOOT0</w:t>
            </w:r>
          </w:p>
        </w:tc>
        <w:tc>
          <w:tcPr>
            <w:tcW w:w="2021" w:type="dxa"/>
          </w:tcPr>
          <w:p>
            <w:pPr>
              <w:pStyle w:val="TableParagraph"/>
              <w:spacing w:before="7"/>
              <w:jc w:val="left"/>
              <w:rPr>
                <w:b/>
                <w:sz w:val="21"/>
              </w:rPr>
            </w:pPr>
          </w:p>
          <w:p>
            <w:pPr>
              <w:pStyle w:val="TableParagraph"/>
              <w:tabs>
                <w:tab w:pos="1261" w:val="left" w:leader="none"/>
              </w:tabs>
              <w:spacing w:line="62" w:lineRule="auto"/>
              <w:ind w:left="1054" w:right="570" w:hanging="471"/>
              <w:jc w:val="left"/>
              <w:rPr>
                <w:sz w:val="14"/>
              </w:rPr>
            </w:pPr>
            <w:r>
              <w:rPr>
                <w:sz w:val="18"/>
              </w:rPr>
              <w:t>0.65V</w:t>
              <w:tab/>
              <w:tab/>
            </w:r>
            <w:r>
              <w:rPr>
                <w:spacing w:val="-6"/>
                <w:position w:val="7"/>
                <w:sz w:val="14"/>
              </w:rPr>
              <w:t>(2) </w:t>
            </w:r>
            <w:r>
              <w:rPr>
                <w:sz w:val="14"/>
              </w:rPr>
              <w:t>DD</w:t>
            </w:r>
          </w:p>
        </w:tc>
        <w:tc>
          <w:tcPr>
            <w:tcW w:w="437" w:type="dxa"/>
          </w:tcPr>
          <w:p>
            <w:pPr>
              <w:pStyle w:val="TableParagraph"/>
              <w:spacing w:before="156"/>
              <w:ind w:left="10"/>
              <w:rPr>
                <w:sz w:val="18"/>
              </w:rPr>
            </w:pPr>
            <w:r>
              <w:rPr>
                <w:sz w:val="18"/>
              </w:rPr>
              <w:t>-</w:t>
            </w:r>
          </w:p>
        </w:tc>
        <w:tc>
          <w:tcPr>
            <w:tcW w:w="2075" w:type="dxa"/>
          </w:tcPr>
          <w:p>
            <w:pPr>
              <w:pStyle w:val="TableParagraph"/>
              <w:spacing w:before="156"/>
              <w:ind w:left="10"/>
              <w:rPr>
                <w:sz w:val="18"/>
              </w:rPr>
            </w:pPr>
            <w:r>
              <w:rPr>
                <w:sz w:val="18"/>
              </w:rPr>
              <w:t>-</w:t>
            </w:r>
          </w:p>
        </w:tc>
        <w:tc>
          <w:tcPr>
            <w:tcW w:w="513" w:type="dxa"/>
            <w:vMerge/>
            <w:tcBorders>
              <w:top w:val="nil"/>
            </w:tcBorders>
          </w:tcPr>
          <w:p>
            <w:pPr>
              <w:rPr>
                <w:sz w:val="2"/>
                <w:szCs w:val="2"/>
              </w:rPr>
            </w:pPr>
          </w:p>
        </w:tc>
      </w:tr>
      <w:tr>
        <w:trPr>
          <w:trHeight w:val="770" w:hRule="atLeast"/>
        </w:trPr>
        <w:tc>
          <w:tcPr>
            <w:tcW w:w="788" w:type="dxa"/>
            <w:vMerge w:val="restart"/>
          </w:tcPr>
          <w:p>
            <w:pPr>
              <w:pStyle w:val="TableParagraph"/>
              <w:jc w:val="left"/>
              <w:rPr>
                <w:b/>
                <w:sz w:val="24"/>
              </w:rPr>
            </w:pPr>
          </w:p>
          <w:p>
            <w:pPr>
              <w:pStyle w:val="TableParagraph"/>
              <w:spacing w:before="10"/>
              <w:jc w:val="left"/>
              <w:rPr>
                <w:b/>
                <w:sz w:val="23"/>
              </w:rPr>
            </w:pPr>
          </w:p>
          <w:p>
            <w:pPr>
              <w:pStyle w:val="TableParagraph"/>
              <w:ind w:left="221"/>
              <w:jc w:val="left"/>
              <w:rPr>
                <w:sz w:val="14"/>
              </w:rPr>
            </w:pPr>
            <w:r>
              <w:rPr>
                <w:position w:val="4"/>
                <w:sz w:val="18"/>
              </w:rPr>
              <w:t>V</w:t>
            </w:r>
            <w:r>
              <w:rPr>
                <w:sz w:val="14"/>
              </w:rPr>
              <w:t>hys</w:t>
            </w:r>
          </w:p>
        </w:tc>
        <w:tc>
          <w:tcPr>
            <w:tcW w:w="1956" w:type="dxa"/>
          </w:tcPr>
          <w:p>
            <w:pPr>
              <w:pStyle w:val="TableParagraph"/>
              <w:spacing w:line="237" w:lineRule="auto" w:before="47"/>
              <w:ind w:left="60"/>
              <w:jc w:val="left"/>
              <w:rPr>
                <w:sz w:val="14"/>
              </w:rPr>
            </w:pPr>
            <w:r>
              <w:rPr>
                <w:sz w:val="18"/>
              </w:rPr>
              <w:t>Standard IO Schmitt trigger voltage hysteresis</w:t>
            </w:r>
            <w:r>
              <w:rPr>
                <w:position w:val="7"/>
                <w:sz w:val="14"/>
              </w:rPr>
              <w:t>(4)</w:t>
            </w:r>
          </w:p>
        </w:tc>
        <w:tc>
          <w:tcPr>
            <w:tcW w:w="1447" w:type="dxa"/>
          </w:tcPr>
          <w:p>
            <w:pPr>
              <w:pStyle w:val="TableParagraph"/>
              <w:jc w:val="left"/>
              <w:rPr>
                <w:b/>
                <w:sz w:val="23"/>
              </w:rPr>
            </w:pPr>
          </w:p>
          <w:p>
            <w:pPr>
              <w:pStyle w:val="TableParagraph"/>
              <w:spacing w:before="1"/>
              <w:ind w:left="10"/>
              <w:rPr>
                <w:sz w:val="18"/>
              </w:rPr>
            </w:pPr>
            <w:r>
              <w:rPr>
                <w:sz w:val="18"/>
              </w:rPr>
              <w:t>-</w:t>
            </w:r>
          </w:p>
        </w:tc>
        <w:tc>
          <w:tcPr>
            <w:tcW w:w="2021" w:type="dxa"/>
          </w:tcPr>
          <w:p>
            <w:pPr>
              <w:pStyle w:val="TableParagraph"/>
              <w:jc w:val="left"/>
              <w:rPr>
                <w:b/>
                <w:sz w:val="23"/>
              </w:rPr>
            </w:pPr>
          </w:p>
          <w:p>
            <w:pPr>
              <w:pStyle w:val="TableParagraph"/>
              <w:spacing w:before="1"/>
              <w:ind w:left="45" w:right="34"/>
              <w:rPr>
                <w:sz w:val="18"/>
              </w:rPr>
            </w:pPr>
            <w:r>
              <w:rPr>
                <w:sz w:val="18"/>
              </w:rPr>
              <w:t>200</w:t>
            </w:r>
          </w:p>
        </w:tc>
        <w:tc>
          <w:tcPr>
            <w:tcW w:w="437" w:type="dxa"/>
          </w:tcPr>
          <w:p>
            <w:pPr>
              <w:pStyle w:val="TableParagraph"/>
              <w:jc w:val="left"/>
              <w:rPr>
                <w:b/>
                <w:sz w:val="23"/>
              </w:rPr>
            </w:pPr>
          </w:p>
          <w:p>
            <w:pPr>
              <w:pStyle w:val="TableParagraph"/>
              <w:spacing w:before="1"/>
              <w:ind w:left="10"/>
              <w:rPr>
                <w:sz w:val="18"/>
              </w:rPr>
            </w:pPr>
            <w:r>
              <w:rPr>
                <w:sz w:val="18"/>
              </w:rPr>
              <w:t>-</w:t>
            </w:r>
          </w:p>
        </w:tc>
        <w:tc>
          <w:tcPr>
            <w:tcW w:w="2075" w:type="dxa"/>
          </w:tcPr>
          <w:p>
            <w:pPr>
              <w:pStyle w:val="TableParagraph"/>
              <w:jc w:val="left"/>
              <w:rPr>
                <w:b/>
                <w:sz w:val="23"/>
              </w:rPr>
            </w:pPr>
          </w:p>
          <w:p>
            <w:pPr>
              <w:pStyle w:val="TableParagraph"/>
              <w:spacing w:before="1"/>
              <w:ind w:left="10"/>
              <w:rPr>
                <w:sz w:val="18"/>
              </w:rPr>
            </w:pPr>
            <w:r>
              <w:rPr>
                <w:sz w:val="18"/>
              </w:rPr>
              <w:t>-</w:t>
            </w:r>
          </w:p>
        </w:tc>
        <w:tc>
          <w:tcPr>
            <w:tcW w:w="513" w:type="dxa"/>
            <w:vMerge w:val="restart"/>
          </w:tcPr>
          <w:p>
            <w:pPr>
              <w:pStyle w:val="TableParagraph"/>
              <w:jc w:val="left"/>
              <w:rPr>
                <w:b/>
                <w:sz w:val="20"/>
              </w:rPr>
            </w:pPr>
          </w:p>
          <w:p>
            <w:pPr>
              <w:pStyle w:val="TableParagraph"/>
              <w:spacing w:before="5"/>
              <w:jc w:val="left"/>
              <w:rPr>
                <w:b/>
                <w:sz w:val="27"/>
              </w:rPr>
            </w:pPr>
          </w:p>
          <w:p>
            <w:pPr>
              <w:pStyle w:val="TableParagraph"/>
              <w:ind w:left="121"/>
              <w:jc w:val="left"/>
              <w:rPr>
                <w:sz w:val="18"/>
              </w:rPr>
            </w:pPr>
            <w:r>
              <w:rPr>
                <w:sz w:val="18"/>
              </w:rPr>
              <w:t>mV</w:t>
            </w:r>
          </w:p>
        </w:tc>
      </w:tr>
      <w:tr>
        <w:trPr>
          <w:trHeight w:val="549" w:hRule="atLeast"/>
        </w:trPr>
        <w:tc>
          <w:tcPr>
            <w:tcW w:w="788" w:type="dxa"/>
            <w:vMerge/>
            <w:tcBorders>
              <w:top w:val="nil"/>
            </w:tcBorders>
          </w:tcPr>
          <w:p>
            <w:pPr>
              <w:rPr>
                <w:sz w:val="2"/>
                <w:szCs w:val="2"/>
              </w:rPr>
            </w:pPr>
          </w:p>
        </w:tc>
        <w:tc>
          <w:tcPr>
            <w:tcW w:w="1956" w:type="dxa"/>
          </w:tcPr>
          <w:p>
            <w:pPr>
              <w:pStyle w:val="TableParagraph"/>
              <w:spacing w:line="220" w:lineRule="auto" w:before="59"/>
              <w:ind w:left="60" w:right="195"/>
              <w:jc w:val="left"/>
              <w:rPr>
                <w:sz w:val="14"/>
              </w:rPr>
            </w:pPr>
            <w:r>
              <w:rPr>
                <w:sz w:val="18"/>
              </w:rPr>
              <w:t>IO FT Schmitt trigger voltage hysteresis</w:t>
            </w:r>
            <w:r>
              <w:rPr>
                <w:position w:val="7"/>
                <w:sz w:val="14"/>
              </w:rPr>
              <w:t>(4)</w:t>
            </w:r>
          </w:p>
        </w:tc>
        <w:tc>
          <w:tcPr>
            <w:tcW w:w="1447" w:type="dxa"/>
          </w:tcPr>
          <w:p>
            <w:pPr>
              <w:pStyle w:val="TableParagraph"/>
              <w:spacing w:before="156"/>
              <w:ind w:left="10"/>
              <w:rPr>
                <w:sz w:val="18"/>
              </w:rPr>
            </w:pPr>
            <w:r>
              <w:rPr>
                <w:sz w:val="18"/>
              </w:rPr>
              <w:t>-</w:t>
            </w:r>
          </w:p>
        </w:tc>
        <w:tc>
          <w:tcPr>
            <w:tcW w:w="2021" w:type="dxa"/>
          </w:tcPr>
          <w:p>
            <w:pPr>
              <w:pStyle w:val="TableParagraph"/>
              <w:spacing w:before="11"/>
              <w:jc w:val="left"/>
              <w:rPr>
                <w:b/>
                <w:sz w:val="14"/>
              </w:rPr>
            </w:pPr>
          </w:p>
          <w:p>
            <w:pPr>
              <w:pStyle w:val="TableParagraph"/>
              <w:tabs>
                <w:tab w:pos="1241" w:val="left" w:leader="none"/>
              </w:tabs>
              <w:spacing w:line="117" w:lineRule="auto"/>
              <w:ind w:left="1033" w:right="591" w:hanging="430"/>
              <w:jc w:val="left"/>
              <w:rPr>
                <w:sz w:val="14"/>
              </w:rPr>
            </w:pPr>
            <w:r>
              <w:rPr>
                <w:position w:val="-6"/>
                <w:sz w:val="18"/>
              </w:rPr>
              <w:t>5%</w:t>
            </w:r>
            <w:r>
              <w:rPr>
                <w:spacing w:val="-1"/>
                <w:position w:val="-6"/>
                <w:sz w:val="18"/>
              </w:rPr>
              <w:t> </w:t>
            </w:r>
            <w:r>
              <w:rPr>
                <w:position w:val="-6"/>
                <w:sz w:val="18"/>
              </w:rPr>
              <w:t>V</w:t>
              <w:tab/>
            </w:r>
            <w:r>
              <w:rPr>
                <w:sz w:val="14"/>
              </w:rPr>
              <w:t>(5) DD</w:t>
            </w:r>
          </w:p>
        </w:tc>
        <w:tc>
          <w:tcPr>
            <w:tcW w:w="437" w:type="dxa"/>
          </w:tcPr>
          <w:p>
            <w:pPr>
              <w:pStyle w:val="TableParagraph"/>
              <w:spacing w:before="156"/>
              <w:ind w:left="10"/>
              <w:rPr>
                <w:sz w:val="18"/>
              </w:rPr>
            </w:pPr>
            <w:r>
              <w:rPr>
                <w:sz w:val="18"/>
              </w:rPr>
              <w:t>-</w:t>
            </w:r>
          </w:p>
        </w:tc>
        <w:tc>
          <w:tcPr>
            <w:tcW w:w="2075" w:type="dxa"/>
          </w:tcPr>
          <w:p>
            <w:pPr>
              <w:pStyle w:val="TableParagraph"/>
              <w:spacing w:before="156"/>
              <w:ind w:left="10"/>
              <w:rPr>
                <w:sz w:val="18"/>
              </w:rPr>
            </w:pPr>
            <w:r>
              <w:rPr>
                <w:sz w:val="18"/>
              </w:rPr>
              <w:t>-</w:t>
            </w:r>
          </w:p>
        </w:tc>
        <w:tc>
          <w:tcPr>
            <w:tcW w:w="513" w:type="dxa"/>
            <w:vMerge/>
            <w:tcBorders>
              <w:top w:val="nil"/>
            </w:tcBorders>
          </w:tcPr>
          <w:p>
            <w:pPr>
              <w:rPr>
                <w:sz w:val="2"/>
                <w:szCs w:val="2"/>
              </w:rPr>
            </w:pPr>
          </w:p>
        </w:tc>
      </w:tr>
      <w:tr>
        <w:trPr>
          <w:trHeight w:val="550" w:hRule="atLeast"/>
        </w:trPr>
        <w:tc>
          <w:tcPr>
            <w:tcW w:w="788" w:type="dxa"/>
            <w:vMerge w:val="restart"/>
          </w:tcPr>
          <w:p>
            <w:pPr>
              <w:pStyle w:val="TableParagraph"/>
              <w:jc w:val="left"/>
              <w:rPr>
                <w:b/>
                <w:sz w:val="24"/>
              </w:rPr>
            </w:pPr>
          </w:p>
          <w:p>
            <w:pPr>
              <w:pStyle w:val="TableParagraph"/>
              <w:spacing w:before="165"/>
              <w:ind w:left="47" w:right="38"/>
              <w:rPr>
                <w:sz w:val="14"/>
              </w:rPr>
            </w:pPr>
            <w:r>
              <w:rPr>
                <w:position w:val="4"/>
                <w:sz w:val="18"/>
              </w:rPr>
              <w:t>I</w:t>
            </w:r>
            <w:r>
              <w:rPr>
                <w:sz w:val="14"/>
              </w:rPr>
              <w:t>lkg</w:t>
            </w:r>
          </w:p>
        </w:tc>
        <w:tc>
          <w:tcPr>
            <w:tcW w:w="1956" w:type="dxa"/>
            <w:vMerge w:val="restart"/>
          </w:tcPr>
          <w:p>
            <w:pPr>
              <w:pStyle w:val="TableParagraph"/>
              <w:spacing w:before="4"/>
              <w:jc w:val="left"/>
              <w:rPr>
                <w:b/>
                <w:sz w:val="28"/>
              </w:rPr>
            </w:pPr>
          </w:p>
          <w:p>
            <w:pPr>
              <w:pStyle w:val="TableParagraph"/>
              <w:spacing w:line="196" w:lineRule="exact"/>
              <w:ind w:left="60"/>
              <w:jc w:val="left"/>
              <w:rPr>
                <w:sz w:val="18"/>
              </w:rPr>
            </w:pPr>
            <w:r>
              <w:rPr>
                <w:sz w:val="18"/>
              </w:rPr>
              <w:t>Input leakage current</w:t>
            </w:r>
          </w:p>
          <w:p>
            <w:pPr>
              <w:pStyle w:val="TableParagraph"/>
              <w:spacing w:line="150" w:lineRule="exact"/>
              <w:ind w:left="60"/>
              <w:jc w:val="left"/>
              <w:rPr>
                <w:sz w:val="14"/>
              </w:rPr>
            </w:pPr>
            <w:r>
              <w:rPr>
                <w:w w:val="105"/>
                <w:sz w:val="14"/>
              </w:rPr>
              <w:t>(6)</w:t>
            </w:r>
          </w:p>
        </w:tc>
        <w:tc>
          <w:tcPr>
            <w:tcW w:w="1447" w:type="dxa"/>
          </w:tcPr>
          <w:p>
            <w:pPr>
              <w:pStyle w:val="TableParagraph"/>
              <w:spacing w:line="227" w:lineRule="exact" w:before="51"/>
              <w:ind w:left="98"/>
              <w:jc w:val="left"/>
              <w:rPr>
                <w:sz w:val="14"/>
              </w:rPr>
            </w:pPr>
            <w:r>
              <w:rPr>
                <w:position w:val="4"/>
                <w:sz w:val="18"/>
              </w:rPr>
              <w:t>V</w:t>
            </w:r>
            <w:r>
              <w:rPr>
                <w:sz w:val="14"/>
              </w:rPr>
              <w:t>SS </w:t>
            </w:r>
            <w:r>
              <w:rPr>
                <w:rFonts w:ascii="Symbol" w:hAnsi="Symbol"/>
                <w:position w:val="4"/>
                <w:sz w:val="16"/>
              </w:rPr>
              <w:t></w:t>
            </w:r>
            <w:r>
              <w:rPr>
                <w:rFonts w:ascii="Times New Roman" w:hAnsi="Times New Roman"/>
                <w:position w:val="4"/>
                <w:sz w:val="16"/>
              </w:rPr>
              <w:t> </w:t>
            </w:r>
            <w:r>
              <w:rPr>
                <w:position w:val="4"/>
                <w:sz w:val="18"/>
              </w:rPr>
              <w:t>V</w:t>
            </w:r>
            <w:r>
              <w:rPr>
                <w:sz w:val="14"/>
              </w:rPr>
              <w:t>IN </w:t>
            </w:r>
            <w:r>
              <w:rPr>
                <w:rFonts w:ascii="Symbol" w:hAnsi="Symbol"/>
                <w:position w:val="4"/>
                <w:sz w:val="16"/>
              </w:rPr>
              <w:t></w:t>
            </w:r>
            <w:r>
              <w:rPr>
                <w:rFonts w:ascii="Times New Roman" w:hAnsi="Times New Roman"/>
                <w:position w:val="4"/>
                <w:sz w:val="16"/>
              </w:rPr>
              <w:t> </w:t>
            </w:r>
            <w:r>
              <w:rPr>
                <w:position w:val="4"/>
                <w:sz w:val="18"/>
              </w:rPr>
              <w:t>V</w:t>
            </w:r>
            <w:r>
              <w:rPr>
                <w:sz w:val="14"/>
              </w:rPr>
              <w:t>DD</w:t>
            </w:r>
          </w:p>
          <w:p>
            <w:pPr>
              <w:pStyle w:val="TableParagraph"/>
              <w:spacing w:line="195" w:lineRule="exact"/>
              <w:ind w:left="174"/>
              <w:jc w:val="left"/>
              <w:rPr>
                <w:sz w:val="18"/>
              </w:rPr>
            </w:pPr>
            <w:r>
              <w:rPr>
                <w:sz w:val="18"/>
              </w:rPr>
              <w:t>Standard I/Os</w:t>
            </w:r>
          </w:p>
        </w:tc>
        <w:tc>
          <w:tcPr>
            <w:tcW w:w="2021" w:type="dxa"/>
          </w:tcPr>
          <w:p>
            <w:pPr>
              <w:pStyle w:val="TableParagraph"/>
              <w:spacing w:before="156"/>
              <w:ind w:left="10"/>
              <w:rPr>
                <w:sz w:val="18"/>
              </w:rPr>
            </w:pPr>
            <w:r>
              <w:rPr>
                <w:sz w:val="18"/>
              </w:rPr>
              <w:t>-</w:t>
            </w:r>
          </w:p>
        </w:tc>
        <w:tc>
          <w:tcPr>
            <w:tcW w:w="437" w:type="dxa"/>
          </w:tcPr>
          <w:p>
            <w:pPr>
              <w:pStyle w:val="TableParagraph"/>
              <w:spacing w:before="156"/>
              <w:ind w:left="10"/>
              <w:rPr>
                <w:sz w:val="18"/>
              </w:rPr>
            </w:pPr>
            <w:r>
              <w:rPr>
                <w:sz w:val="18"/>
              </w:rPr>
              <w:t>-</w:t>
            </w:r>
          </w:p>
        </w:tc>
        <w:tc>
          <w:tcPr>
            <w:tcW w:w="2075" w:type="dxa"/>
          </w:tcPr>
          <w:p>
            <w:pPr>
              <w:pStyle w:val="TableParagraph"/>
              <w:spacing w:before="144"/>
              <w:ind w:left="47" w:right="37"/>
              <w:rPr>
                <w:sz w:val="18"/>
              </w:rPr>
            </w:pPr>
            <w:r>
              <w:rPr>
                <w:rFonts w:ascii="Symbol" w:hAnsi="Symbol"/>
                <w:sz w:val="18"/>
              </w:rPr>
              <w:t></w:t>
            </w:r>
            <w:r>
              <w:rPr>
                <w:sz w:val="18"/>
              </w:rPr>
              <w:t>1</w:t>
            </w:r>
          </w:p>
        </w:tc>
        <w:tc>
          <w:tcPr>
            <w:tcW w:w="513" w:type="dxa"/>
            <w:vMerge w:val="restart"/>
          </w:tcPr>
          <w:p>
            <w:pPr>
              <w:pStyle w:val="TableParagraph"/>
              <w:jc w:val="left"/>
              <w:rPr>
                <w:b/>
                <w:sz w:val="20"/>
              </w:rPr>
            </w:pPr>
          </w:p>
          <w:p>
            <w:pPr>
              <w:pStyle w:val="TableParagraph"/>
              <w:spacing w:before="11"/>
              <w:jc w:val="left"/>
              <w:rPr>
                <w:b/>
                <w:sz w:val="17"/>
              </w:rPr>
            </w:pPr>
          </w:p>
          <w:p>
            <w:pPr>
              <w:pStyle w:val="TableParagraph"/>
              <w:ind w:left="143"/>
              <w:jc w:val="left"/>
              <w:rPr>
                <w:sz w:val="18"/>
              </w:rPr>
            </w:pPr>
            <w:r>
              <w:rPr>
                <w:sz w:val="18"/>
              </w:rPr>
              <w:t>µA</w:t>
            </w:r>
          </w:p>
        </w:tc>
      </w:tr>
      <w:tr>
        <w:trPr>
          <w:trHeight w:val="550" w:hRule="atLeast"/>
        </w:trPr>
        <w:tc>
          <w:tcPr>
            <w:tcW w:w="788" w:type="dxa"/>
            <w:vMerge/>
            <w:tcBorders>
              <w:top w:val="nil"/>
            </w:tcBorders>
          </w:tcPr>
          <w:p>
            <w:pPr>
              <w:rPr>
                <w:sz w:val="2"/>
                <w:szCs w:val="2"/>
              </w:rPr>
            </w:pPr>
          </w:p>
        </w:tc>
        <w:tc>
          <w:tcPr>
            <w:tcW w:w="1956" w:type="dxa"/>
            <w:vMerge/>
            <w:tcBorders>
              <w:top w:val="nil"/>
            </w:tcBorders>
          </w:tcPr>
          <w:p>
            <w:pPr>
              <w:rPr>
                <w:sz w:val="2"/>
                <w:szCs w:val="2"/>
              </w:rPr>
            </w:pPr>
          </w:p>
        </w:tc>
        <w:tc>
          <w:tcPr>
            <w:tcW w:w="1447" w:type="dxa"/>
          </w:tcPr>
          <w:p>
            <w:pPr>
              <w:pStyle w:val="TableParagraph"/>
              <w:spacing w:line="235" w:lineRule="exact" w:before="45"/>
              <w:ind w:left="383"/>
              <w:jc w:val="left"/>
              <w:rPr>
                <w:sz w:val="16"/>
              </w:rPr>
            </w:pPr>
            <w:r>
              <w:rPr>
                <w:sz w:val="18"/>
              </w:rPr>
              <w:t>V</w:t>
            </w:r>
            <w:r>
              <w:rPr>
                <w:position w:val="-4"/>
                <w:sz w:val="14"/>
              </w:rPr>
              <w:t>IN </w:t>
            </w:r>
            <w:r>
              <w:rPr>
                <w:sz w:val="16"/>
              </w:rPr>
              <w:t>= 5 V</w:t>
            </w:r>
          </w:p>
          <w:p>
            <w:pPr>
              <w:pStyle w:val="TableParagraph"/>
              <w:spacing w:line="193" w:lineRule="exact"/>
              <w:ind w:left="468"/>
              <w:jc w:val="left"/>
              <w:rPr>
                <w:sz w:val="18"/>
              </w:rPr>
            </w:pPr>
            <w:r>
              <w:rPr>
                <w:sz w:val="18"/>
              </w:rPr>
              <w:t>I/O FT</w:t>
            </w:r>
          </w:p>
        </w:tc>
        <w:tc>
          <w:tcPr>
            <w:tcW w:w="2021" w:type="dxa"/>
          </w:tcPr>
          <w:p>
            <w:pPr>
              <w:pStyle w:val="TableParagraph"/>
              <w:spacing w:before="156"/>
              <w:ind w:left="10"/>
              <w:rPr>
                <w:sz w:val="18"/>
              </w:rPr>
            </w:pPr>
            <w:r>
              <w:rPr>
                <w:sz w:val="18"/>
              </w:rPr>
              <w:t>-</w:t>
            </w:r>
          </w:p>
        </w:tc>
        <w:tc>
          <w:tcPr>
            <w:tcW w:w="437" w:type="dxa"/>
          </w:tcPr>
          <w:p>
            <w:pPr>
              <w:pStyle w:val="TableParagraph"/>
              <w:spacing w:before="156"/>
              <w:ind w:left="10"/>
              <w:rPr>
                <w:sz w:val="18"/>
              </w:rPr>
            </w:pPr>
            <w:r>
              <w:rPr>
                <w:sz w:val="18"/>
              </w:rPr>
              <w:t>-</w:t>
            </w:r>
          </w:p>
        </w:tc>
        <w:tc>
          <w:tcPr>
            <w:tcW w:w="2075" w:type="dxa"/>
          </w:tcPr>
          <w:p>
            <w:pPr>
              <w:pStyle w:val="TableParagraph"/>
              <w:spacing w:before="156"/>
              <w:ind w:left="10"/>
              <w:rPr>
                <w:sz w:val="18"/>
              </w:rPr>
            </w:pPr>
            <w:r>
              <w:rPr>
                <w:sz w:val="18"/>
              </w:rPr>
              <w:t>3</w:t>
            </w:r>
          </w:p>
        </w:tc>
        <w:tc>
          <w:tcPr>
            <w:tcW w:w="513" w:type="dxa"/>
            <w:vMerge/>
            <w:tcBorders>
              <w:top w:val="nil"/>
            </w:tcBorders>
          </w:tcPr>
          <w:p>
            <w:pPr>
              <w:rPr>
                <w:sz w:val="2"/>
                <w:szCs w:val="2"/>
              </w:rPr>
            </w:pPr>
          </w:p>
        </w:tc>
      </w:tr>
      <w:tr>
        <w:trPr>
          <w:trHeight w:val="549" w:hRule="atLeast"/>
        </w:trPr>
        <w:tc>
          <w:tcPr>
            <w:tcW w:w="788" w:type="dxa"/>
          </w:tcPr>
          <w:p>
            <w:pPr>
              <w:pStyle w:val="TableParagraph"/>
              <w:spacing w:before="160"/>
              <w:ind w:left="48" w:right="38"/>
              <w:rPr>
                <w:sz w:val="14"/>
              </w:rPr>
            </w:pPr>
            <w:r>
              <w:rPr>
                <w:position w:val="4"/>
                <w:sz w:val="18"/>
              </w:rPr>
              <w:t>R</w:t>
            </w:r>
            <w:r>
              <w:rPr>
                <w:sz w:val="14"/>
              </w:rPr>
              <w:t>PU</w:t>
            </w:r>
          </w:p>
        </w:tc>
        <w:tc>
          <w:tcPr>
            <w:tcW w:w="1956" w:type="dxa"/>
          </w:tcPr>
          <w:p>
            <w:pPr>
              <w:pStyle w:val="TableParagraph"/>
              <w:spacing w:line="220" w:lineRule="auto" w:before="59"/>
              <w:ind w:left="60" w:right="234"/>
              <w:jc w:val="left"/>
              <w:rPr>
                <w:sz w:val="14"/>
              </w:rPr>
            </w:pPr>
            <w:r>
              <w:rPr>
                <w:sz w:val="18"/>
              </w:rPr>
              <w:t>Weak pull-up equivalent resistor</w:t>
            </w:r>
            <w:r>
              <w:rPr>
                <w:position w:val="7"/>
                <w:sz w:val="14"/>
              </w:rPr>
              <w:t>(7)</w:t>
            </w:r>
          </w:p>
        </w:tc>
        <w:tc>
          <w:tcPr>
            <w:tcW w:w="1447" w:type="dxa"/>
          </w:tcPr>
          <w:p>
            <w:pPr>
              <w:pStyle w:val="TableParagraph"/>
              <w:spacing w:before="160"/>
              <w:ind w:left="232" w:right="222"/>
              <w:rPr>
                <w:sz w:val="14"/>
              </w:rPr>
            </w:pPr>
            <w:r>
              <w:rPr>
                <w:position w:val="4"/>
                <w:sz w:val="18"/>
              </w:rPr>
              <w:t>V</w:t>
            </w:r>
            <w:r>
              <w:rPr>
                <w:sz w:val="14"/>
              </w:rPr>
              <w:t>IN </w:t>
            </w:r>
            <w:r>
              <w:rPr>
                <w:rFonts w:ascii="Symbol" w:hAnsi="Symbol"/>
                <w:position w:val="4"/>
                <w:sz w:val="16"/>
              </w:rPr>
              <w:t></w:t>
            </w:r>
            <w:r>
              <w:rPr>
                <w:rFonts w:ascii="Times New Roman" w:hAnsi="Times New Roman"/>
                <w:position w:val="4"/>
                <w:sz w:val="16"/>
              </w:rPr>
              <w:t> </w:t>
            </w:r>
            <w:r>
              <w:rPr>
                <w:position w:val="4"/>
                <w:sz w:val="18"/>
              </w:rPr>
              <w:t>V</w:t>
            </w:r>
            <w:r>
              <w:rPr>
                <w:sz w:val="14"/>
              </w:rPr>
              <w:t>SS</w:t>
            </w:r>
          </w:p>
        </w:tc>
        <w:tc>
          <w:tcPr>
            <w:tcW w:w="2021" w:type="dxa"/>
          </w:tcPr>
          <w:p>
            <w:pPr>
              <w:pStyle w:val="TableParagraph"/>
              <w:spacing w:before="156"/>
              <w:ind w:left="43" w:right="35"/>
              <w:rPr>
                <w:sz w:val="18"/>
              </w:rPr>
            </w:pPr>
            <w:r>
              <w:rPr>
                <w:sz w:val="18"/>
              </w:rPr>
              <w:t>30</w:t>
            </w:r>
          </w:p>
        </w:tc>
        <w:tc>
          <w:tcPr>
            <w:tcW w:w="437" w:type="dxa"/>
          </w:tcPr>
          <w:p>
            <w:pPr>
              <w:pStyle w:val="TableParagraph"/>
              <w:spacing w:before="156"/>
              <w:ind w:left="38" w:right="27"/>
              <w:rPr>
                <w:sz w:val="18"/>
              </w:rPr>
            </w:pPr>
            <w:r>
              <w:rPr>
                <w:sz w:val="18"/>
              </w:rPr>
              <w:t>40</w:t>
            </w:r>
          </w:p>
        </w:tc>
        <w:tc>
          <w:tcPr>
            <w:tcW w:w="2075" w:type="dxa"/>
          </w:tcPr>
          <w:p>
            <w:pPr>
              <w:pStyle w:val="TableParagraph"/>
              <w:spacing w:before="156"/>
              <w:ind w:left="46" w:right="38"/>
              <w:rPr>
                <w:sz w:val="18"/>
              </w:rPr>
            </w:pPr>
            <w:r>
              <w:rPr>
                <w:sz w:val="18"/>
              </w:rPr>
              <w:t>50</w:t>
            </w:r>
          </w:p>
        </w:tc>
        <w:tc>
          <w:tcPr>
            <w:tcW w:w="513" w:type="dxa"/>
            <w:vMerge w:val="restart"/>
          </w:tcPr>
          <w:p>
            <w:pPr>
              <w:pStyle w:val="TableParagraph"/>
              <w:jc w:val="left"/>
              <w:rPr>
                <w:b/>
                <w:sz w:val="22"/>
              </w:rPr>
            </w:pPr>
          </w:p>
          <w:p>
            <w:pPr>
              <w:pStyle w:val="TableParagraph"/>
              <w:spacing w:before="170"/>
              <w:ind w:left="153"/>
              <w:jc w:val="left"/>
              <w:rPr>
                <w:rFonts w:ascii="Symbol" w:hAnsi="Symbol"/>
                <w:sz w:val="18"/>
              </w:rPr>
            </w:pPr>
            <w:r>
              <w:rPr>
                <w:w w:val="115"/>
                <w:sz w:val="18"/>
              </w:rPr>
              <w:t>k</w:t>
            </w:r>
            <w:r>
              <w:rPr>
                <w:rFonts w:ascii="Symbol" w:hAnsi="Symbol"/>
                <w:w w:val="115"/>
                <w:sz w:val="18"/>
              </w:rPr>
              <w:t>Ω</w:t>
            </w:r>
          </w:p>
        </w:tc>
      </w:tr>
      <w:tr>
        <w:trPr>
          <w:trHeight w:val="550" w:hRule="atLeast"/>
        </w:trPr>
        <w:tc>
          <w:tcPr>
            <w:tcW w:w="788" w:type="dxa"/>
          </w:tcPr>
          <w:p>
            <w:pPr>
              <w:pStyle w:val="TableParagraph"/>
              <w:spacing w:before="151"/>
              <w:ind w:left="48" w:right="38"/>
              <w:rPr>
                <w:sz w:val="14"/>
              </w:rPr>
            </w:pPr>
            <w:r>
              <w:rPr>
                <w:position w:val="5"/>
                <w:sz w:val="18"/>
              </w:rPr>
              <w:t>R</w:t>
            </w:r>
            <w:r>
              <w:rPr>
                <w:sz w:val="14"/>
              </w:rPr>
              <w:t>PD</w:t>
            </w:r>
          </w:p>
        </w:tc>
        <w:tc>
          <w:tcPr>
            <w:tcW w:w="1956" w:type="dxa"/>
          </w:tcPr>
          <w:p>
            <w:pPr>
              <w:pStyle w:val="TableParagraph"/>
              <w:spacing w:line="220" w:lineRule="auto" w:before="60"/>
              <w:ind w:left="60" w:right="234"/>
              <w:jc w:val="left"/>
              <w:rPr>
                <w:sz w:val="14"/>
              </w:rPr>
            </w:pPr>
            <w:r>
              <w:rPr>
                <w:sz w:val="18"/>
              </w:rPr>
              <w:t>Weak pull-down equivalent resistor</w:t>
            </w:r>
            <w:r>
              <w:rPr>
                <w:position w:val="7"/>
                <w:sz w:val="14"/>
              </w:rPr>
              <w:t>(7)</w:t>
            </w:r>
          </w:p>
        </w:tc>
        <w:tc>
          <w:tcPr>
            <w:tcW w:w="1447" w:type="dxa"/>
          </w:tcPr>
          <w:p>
            <w:pPr>
              <w:pStyle w:val="TableParagraph"/>
              <w:spacing w:before="151"/>
              <w:ind w:left="232" w:right="222"/>
              <w:rPr>
                <w:sz w:val="14"/>
              </w:rPr>
            </w:pPr>
            <w:r>
              <w:rPr>
                <w:position w:val="5"/>
                <w:sz w:val="18"/>
              </w:rPr>
              <w:t>V</w:t>
            </w:r>
            <w:r>
              <w:rPr>
                <w:sz w:val="14"/>
              </w:rPr>
              <w:t>IN </w:t>
            </w:r>
            <w:r>
              <w:rPr>
                <w:rFonts w:ascii="Symbol" w:hAnsi="Symbol"/>
                <w:position w:val="5"/>
                <w:sz w:val="16"/>
              </w:rPr>
              <w:t></w:t>
            </w:r>
            <w:r>
              <w:rPr>
                <w:rFonts w:ascii="Times New Roman" w:hAnsi="Times New Roman"/>
                <w:position w:val="5"/>
                <w:sz w:val="16"/>
              </w:rPr>
              <w:t> </w:t>
            </w:r>
            <w:r>
              <w:rPr>
                <w:position w:val="5"/>
                <w:sz w:val="18"/>
              </w:rPr>
              <w:t>V</w:t>
            </w:r>
            <w:r>
              <w:rPr>
                <w:sz w:val="14"/>
              </w:rPr>
              <w:t>DD</w:t>
            </w:r>
          </w:p>
        </w:tc>
        <w:tc>
          <w:tcPr>
            <w:tcW w:w="2021" w:type="dxa"/>
          </w:tcPr>
          <w:p>
            <w:pPr>
              <w:pStyle w:val="TableParagraph"/>
              <w:spacing w:before="156"/>
              <w:ind w:left="43" w:right="35"/>
              <w:rPr>
                <w:sz w:val="18"/>
              </w:rPr>
            </w:pPr>
            <w:r>
              <w:rPr>
                <w:sz w:val="18"/>
              </w:rPr>
              <w:t>30</w:t>
            </w:r>
          </w:p>
        </w:tc>
        <w:tc>
          <w:tcPr>
            <w:tcW w:w="437" w:type="dxa"/>
          </w:tcPr>
          <w:p>
            <w:pPr>
              <w:pStyle w:val="TableParagraph"/>
              <w:spacing w:before="156"/>
              <w:ind w:left="38" w:right="27"/>
              <w:rPr>
                <w:sz w:val="18"/>
              </w:rPr>
            </w:pPr>
            <w:r>
              <w:rPr>
                <w:sz w:val="18"/>
              </w:rPr>
              <w:t>40</w:t>
            </w:r>
          </w:p>
        </w:tc>
        <w:tc>
          <w:tcPr>
            <w:tcW w:w="2075" w:type="dxa"/>
          </w:tcPr>
          <w:p>
            <w:pPr>
              <w:pStyle w:val="TableParagraph"/>
              <w:spacing w:before="156"/>
              <w:ind w:left="46" w:right="38"/>
              <w:rPr>
                <w:sz w:val="18"/>
              </w:rPr>
            </w:pPr>
            <w:r>
              <w:rPr>
                <w:sz w:val="18"/>
              </w:rPr>
              <w:t>50</w:t>
            </w:r>
          </w:p>
        </w:tc>
        <w:tc>
          <w:tcPr>
            <w:tcW w:w="513" w:type="dxa"/>
            <w:vMerge/>
            <w:tcBorders>
              <w:top w:val="nil"/>
            </w:tcBorders>
          </w:tcPr>
          <w:p>
            <w:pPr>
              <w:rPr>
                <w:sz w:val="2"/>
                <w:szCs w:val="2"/>
              </w:rPr>
            </w:pPr>
          </w:p>
        </w:tc>
      </w:tr>
      <w:tr>
        <w:trPr>
          <w:trHeight w:val="329" w:hRule="atLeast"/>
        </w:trPr>
        <w:tc>
          <w:tcPr>
            <w:tcW w:w="788" w:type="dxa"/>
          </w:tcPr>
          <w:p>
            <w:pPr>
              <w:pStyle w:val="TableParagraph"/>
              <w:spacing w:before="41"/>
              <w:ind w:left="46" w:right="38"/>
              <w:rPr>
                <w:sz w:val="14"/>
              </w:rPr>
            </w:pPr>
            <w:r>
              <w:rPr>
                <w:position w:val="5"/>
                <w:sz w:val="18"/>
              </w:rPr>
              <w:t>C</w:t>
            </w:r>
            <w:r>
              <w:rPr>
                <w:sz w:val="14"/>
              </w:rPr>
              <w:t>IO</w:t>
            </w:r>
          </w:p>
        </w:tc>
        <w:tc>
          <w:tcPr>
            <w:tcW w:w="1956" w:type="dxa"/>
          </w:tcPr>
          <w:p>
            <w:pPr>
              <w:pStyle w:val="TableParagraph"/>
              <w:spacing w:before="45"/>
              <w:ind w:left="60"/>
              <w:jc w:val="left"/>
              <w:rPr>
                <w:sz w:val="18"/>
              </w:rPr>
            </w:pPr>
            <w:r>
              <w:rPr>
                <w:sz w:val="18"/>
              </w:rPr>
              <w:t>I/O pin capacitance</w:t>
            </w:r>
          </w:p>
        </w:tc>
        <w:tc>
          <w:tcPr>
            <w:tcW w:w="1447" w:type="dxa"/>
          </w:tcPr>
          <w:p>
            <w:pPr>
              <w:pStyle w:val="TableParagraph"/>
              <w:jc w:val="left"/>
              <w:rPr>
                <w:rFonts w:ascii="Times New Roman"/>
                <w:sz w:val="16"/>
              </w:rPr>
            </w:pPr>
          </w:p>
        </w:tc>
        <w:tc>
          <w:tcPr>
            <w:tcW w:w="2021" w:type="dxa"/>
          </w:tcPr>
          <w:p>
            <w:pPr>
              <w:pStyle w:val="TableParagraph"/>
              <w:spacing w:before="45"/>
              <w:ind w:left="8"/>
              <w:rPr>
                <w:sz w:val="18"/>
              </w:rPr>
            </w:pPr>
            <w:r>
              <w:rPr>
                <w:sz w:val="18"/>
              </w:rPr>
              <w:t>-</w:t>
            </w:r>
          </w:p>
        </w:tc>
        <w:tc>
          <w:tcPr>
            <w:tcW w:w="437" w:type="dxa"/>
          </w:tcPr>
          <w:p>
            <w:pPr>
              <w:pStyle w:val="TableParagraph"/>
              <w:spacing w:before="45"/>
              <w:ind w:left="7"/>
              <w:rPr>
                <w:sz w:val="18"/>
              </w:rPr>
            </w:pPr>
            <w:r>
              <w:rPr>
                <w:sz w:val="18"/>
              </w:rPr>
              <w:t>5</w:t>
            </w:r>
          </w:p>
        </w:tc>
        <w:tc>
          <w:tcPr>
            <w:tcW w:w="2075" w:type="dxa"/>
          </w:tcPr>
          <w:p>
            <w:pPr>
              <w:pStyle w:val="TableParagraph"/>
              <w:spacing w:before="45"/>
              <w:ind w:left="8"/>
              <w:rPr>
                <w:sz w:val="18"/>
              </w:rPr>
            </w:pPr>
            <w:r>
              <w:rPr>
                <w:sz w:val="18"/>
              </w:rPr>
              <w:t>-</w:t>
            </w:r>
          </w:p>
        </w:tc>
        <w:tc>
          <w:tcPr>
            <w:tcW w:w="513" w:type="dxa"/>
          </w:tcPr>
          <w:p>
            <w:pPr>
              <w:pStyle w:val="TableParagraph"/>
              <w:spacing w:before="45"/>
              <w:ind w:left="57" w:right="51"/>
              <w:rPr>
                <w:sz w:val="18"/>
              </w:rPr>
            </w:pPr>
            <w:r>
              <w:rPr>
                <w:sz w:val="18"/>
              </w:rPr>
              <w:t>pF</w:t>
            </w:r>
          </w:p>
        </w:tc>
      </w:tr>
    </w:tbl>
    <w:p>
      <w:pPr>
        <w:pStyle w:val="ListParagraph"/>
        <w:numPr>
          <w:ilvl w:val="0"/>
          <w:numId w:val="29"/>
        </w:numPr>
        <w:tabs>
          <w:tab w:pos="449" w:val="left" w:leader="none"/>
        </w:tabs>
        <w:spacing w:line="240" w:lineRule="auto" w:before="66" w:after="0"/>
        <w:ind w:left="448" w:right="0" w:hanging="284"/>
        <w:jc w:val="left"/>
        <w:rPr>
          <w:sz w:val="16"/>
        </w:rPr>
      </w:pPr>
      <w:r>
        <w:rPr>
          <w:sz w:val="16"/>
        </w:rPr>
        <w:t>Data based on design</w:t>
      </w:r>
      <w:r>
        <w:rPr>
          <w:spacing w:val="-5"/>
          <w:sz w:val="16"/>
        </w:rPr>
        <w:t> </w:t>
      </w:r>
      <w:r>
        <w:rPr>
          <w:sz w:val="16"/>
        </w:rPr>
        <w:t>simulation.</w:t>
      </w:r>
    </w:p>
    <w:p>
      <w:pPr>
        <w:pStyle w:val="ListParagraph"/>
        <w:numPr>
          <w:ilvl w:val="0"/>
          <w:numId w:val="29"/>
        </w:numPr>
        <w:tabs>
          <w:tab w:pos="449" w:val="left" w:leader="none"/>
        </w:tabs>
        <w:spacing w:line="240" w:lineRule="auto" w:before="89" w:after="0"/>
        <w:ind w:left="448" w:right="0" w:hanging="284"/>
        <w:jc w:val="left"/>
        <w:rPr>
          <w:sz w:val="16"/>
        </w:rPr>
      </w:pPr>
      <w:r>
        <w:rPr>
          <w:spacing w:val="-4"/>
          <w:sz w:val="16"/>
        </w:rPr>
        <w:t>Tested </w:t>
      </w:r>
      <w:r>
        <w:rPr>
          <w:sz w:val="16"/>
        </w:rPr>
        <w:t>in</w:t>
      </w:r>
      <w:r>
        <w:rPr>
          <w:spacing w:val="1"/>
          <w:sz w:val="16"/>
        </w:rPr>
        <w:t> </w:t>
      </w:r>
      <w:r>
        <w:rPr>
          <w:sz w:val="16"/>
        </w:rPr>
        <w:t>production.</w:t>
      </w:r>
    </w:p>
    <w:p>
      <w:pPr>
        <w:pStyle w:val="ListParagraph"/>
        <w:numPr>
          <w:ilvl w:val="0"/>
          <w:numId w:val="29"/>
        </w:numPr>
        <w:tabs>
          <w:tab w:pos="449" w:val="left" w:leader="none"/>
        </w:tabs>
        <w:spacing w:line="180" w:lineRule="auto" w:before="118" w:after="0"/>
        <w:ind w:left="448" w:right="1805" w:hanging="284"/>
        <w:jc w:val="left"/>
        <w:rPr>
          <w:sz w:val="16"/>
        </w:rPr>
      </w:pPr>
      <w:r>
        <w:rPr>
          <w:sz w:val="16"/>
        </w:rPr>
        <w:t>FT = Five-volt tolerant. In order to sustain a voltage higher than V</w:t>
      </w:r>
      <w:r>
        <w:rPr>
          <w:position w:val="-3"/>
          <w:sz w:val="12"/>
        </w:rPr>
        <w:t>DD</w:t>
      </w:r>
      <w:r>
        <w:rPr>
          <w:sz w:val="16"/>
        </w:rPr>
        <w:t>+0.3 the internal pull-up/pull-down resistors must be disabled.</w:t>
      </w:r>
    </w:p>
    <w:p>
      <w:pPr>
        <w:pStyle w:val="ListParagraph"/>
        <w:numPr>
          <w:ilvl w:val="0"/>
          <w:numId w:val="29"/>
        </w:numPr>
        <w:tabs>
          <w:tab w:pos="449" w:val="left" w:leader="none"/>
        </w:tabs>
        <w:spacing w:line="240" w:lineRule="auto" w:before="98" w:after="0"/>
        <w:ind w:left="448" w:right="0" w:hanging="284"/>
        <w:jc w:val="left"/>
        <w:rPr>
          <w:sz w:val="16"/>
        </w:rPr>
      </w:pPr>
      <w:r>
        <w:rPr>
          <w:sz w:val="16"/>
        </w:rPr>
        <w:t>Hysteresis voltage between Schmitt trigger switching levels. Guaranteed based on test during</w:t>
      </w:r>
      <w:r>
        <w:rPr>
          <w:spacing w:val="-13"/>
          <w:sz w:val="16"/>
        </w:rPr>
        <w:t> </w:t>
      </w:r>
      <w:r>
        <w:rPr>
          <w:sz w:val="16"/>
        </w:rPr>
        <w:t>characterization.</w:t>
      </w:r>
    </w:p>
    <w:p>
      <w:pPr>
        <w:pStyle w:val="ListParagraph"/>
        <w:numPr>
          <w:ilvl w:val="0"/>
          <w:numId w:val="29"/>
        </w:numPr>
        <w:tabs>
          <w:tab w:pos="449" w:val="left" w:leader="none"/>
        </w:tabs>
        <w:spacing w:line="240" w:lineRule="auto" w:before="88" w:after="0"/>
        <w:ind w:left="448" w:right="0" w:hanging="284"/>
        <w:jc w:val="left"/>
        <w:rPr>
          <w:sz w:val="16"/>
        </w:rPr>
      </w:pPr>
      <w:r>
        <w:rPr>
          <w:sz w:val="16"/>
        </w:rPr>
        <w:t>With a minimum of 100</w:t>
      </w:r>
      <w:r>
        <w:rPr>
          <w:spacing w:val="-1"/>
          <w:sz w:val="16"/>
        </w:rPr>
        <w:t> </w:t>
      </w:r>
      <w:r>
        <w:rPr>
          <w:spacing w:val="-6"/>
          <w:sz w:val="16"/>
        </w:rPr>
        <w:t>mV.</w:t>
      </w:r>
    </w:p>
    <w:p>
      <w:pPr>
        <w:pStyle w:val="ListParagraph"/>
        <w:numPr>
          <w:ilvl w:val="0"/>
          <w:numId w:val="29"/>
        </w:numPr>
        <w:tabs>
          <w:tab w:pos="449" w:val="left" w:leader="none"/>
        </w:tabs>
        <w:spacing w:line="240" w:lineRule="auto" w:before="90" w:after="0"/>
        <w:ind w:left="448" w:right="0" w:hanging="284"/>
        <w:jc w:val="left"/>
        <w:rPr>
          <w:sz w:val="16"/>
        </w:rPr>
      </w:pPr>
      <w:r>
        <w:rPr>
          <w:sz w:val="16"/>
        </w:rPr>
        <w:t>Leakage could be higher than max. if negative current is injected on adjacent</w:t>
      </w:r>
      <w:r>
        <w:rPr>
          <w:spacing w:val="-8"/>
          <w:sz w:val="16"/>
        </w:rPr>
        <w:t> </w:t>
      </w:r>
      <w:r>
        <w:rPr>
          <w:sz w:val="16"/>
        </w:rPr>
        <w:t>pins.</w:t>
      </w:r>
    </w:p>
    <w:p>
      <w:pPr>
        <w:spacing w:after="0" w:line="240" w:lineRule="auto"/>
        <w:jc w:val="left"/>
        <w:rPr>
          <w:sz w:val="16"/>
        </w:rPr>
        <w:sectPr>
          <w:pgSz w:w="11900" w:h="16840"/>
          <w:pgMar w:header="1172" w:footer="1899" w:top="1480" w:bottom="2080" w:left="1180" w:right="0"/>
        </w:sectPr>
      </w:pPr>
    </w:p>
    <w:p>
      <w:pPr>
        <w:pStyle w:val="BodyText"/>
        <w:spacing w:before="5"/>
        <w:rPr>
          <w:sz w:val="28"/>
        </w:rPr>
      </w:pPr>
      <w:r>
        <w:rPr/>
        <w:pict>
          <v:shape style="position:absolute;margin-left:420.174561pt;margin-top:515.514099pt;width:83.9pt;height:6.6pt;mso-position-horizontal-relative:page;mso-position-vertical-relative:page;z-index:252538880;rotation:355" type="#_x0000_t136" fillcolor="#000000" stroked="f">
            <o:extrusion v:ext="view" autorotationcenter="t"/>
            <v:textpath style="font-family:&amp;quot;PMingLiU&amp;quot;;font-size:6pt;v-text-kern:t;mso-text-shadow:auto" string="&quot;ASED ON DESIGN SIMULATIONS"/>
            <w10:wrap type="none"/>
          </v:shape>
        </w:pict>
      </w:r>
    </w:p>
    <w:p>
      <w:pPr>
        <w:pStyle w:val="ListParagraph"/>
        <w:numPr>
          <w:ilvl w:val="0"/>
          <w:numId w:val="29"/>
        </w:numPr>
        <w:tabs>
          <w:tab w:pos="449" w:val="left" w:leader="none"/>
        </w:tabs>
        <w:spacing w:line="158" w:lineRule="auto" w:before="146" w:after="0"/>
        <w:ind w:left="448" w:right="2238" w:hanging="284"/>
        <w:jc w:val="left"/>
        <w:rPr>
          <w:sz w:val="22"/>
        </w:rPr>
      </w:pPr>
      <w:r>
        <w:rPr>
          <w:sz w:val="16"/>
        </w:rPr>
        <w:t>Pull-up and pull-down resistors are designed with a true resistance in series with a switchable PMOS/NMOS.</w:t>
      </w:r>
      <w:r>
        <w:rPr>
          <w:spacing w:val="-19"/>
          <w:sz w:val="16"/>
        </w:rPr>
        <w:t> </w:t>
      </w:r>
      <w:r>
        <w:rPr>
          <w:sz w:val="16"/>
        </w:rPr>
        <w:t>This PMOS/NMOS contribution </w:t>
      </w:r>
      <w:r>
        <w:rPr>
          <w:sz w:val="14"/>
        </w:rPr>
        <w:t>to the series resistance is minimum </w:t>
      </w:r>
      <w:r>
        <w:rPr>
          <w:sz w:val="16"/>
        </w:rPr>
        <w:t>(~10%</w:t>
      </w:r>
      <w:r>
        <w:rPr>
          <w:spacing w:val="-8"/>
          <w:sz w:val="16"/>
        </w:rPr>
        <w:t> </w:t>
      </w:r>
      <w:r>
        <w:rPr>
          <w:sz w:val="16"/>
        </w:rPr>
        <w:t>order)</w:t>
      </w:r>
      <w:r>
        <w:rPr>
          <w:sz w:val="22"/>
        </w:rPr>
        <w:t>.</w:t>
      </w:r>
    </w:p>
    <w:p>
      <w:pPr>
        <w:pStyle w:val="BodyText"/>
        <w:spacing w:before="1"/>
        <w:rPr>
          <w:sz w:val="24"/>
        </w:rPr>
      </w:pPr>
    </w:p>
    <w:p>
      <w:pPr>
        <w:pStyle w:val="BodyText"/>
        <w:spacing w:line="249" w:lineRule="auto" w:before="93"/>
        <w:ind w:left="1299" w:right="1319"/>
      </w:pPr>
      <w:r>
        <w:rPr/>
        <w:t>All I/Os are CMOS and TTL compliant (no software configuration required). Their characteristics cover more than the strict CMOS-technology or TTL parameters. The coverage of these requirements is shown in </w:t>
      </w:r>
      <w:hyperlink w:history="true" w:anchor="_bookmark115">
        <w:r>
          <w:rPr>
            <w:i/>
            <w:color w:val="0000FF"/>
          </w:rPr>
          <w:t>Figure 26 </w:t>
        </w:r>
      </w:hyperlink>
      <w:r>
        <w:rPr/>
        <w:t>and </w:t>
      </w:r>
      <w:hyperlink w:history="true" w:anchor="_bookmark116">
        <w:r>
          <w:rPr>
            <w:i/>
            <w:color w:val="0000FF"/>
          </w:rPr>
          <w:t>Figure 27 </w:t>
        </w:r>
      </w:hyperlink>
      <w:r>
        <w:rPr/>
        <w:t>for standard I/Os, and in </w:t>
      </w:r>
      <w:hyperlink w:history="true" w:anchor="_bookmark117">
        <w:r>
          <w:rPr>
            <w:i/>
            <w:color w:val="0000FF"/>
          </w:rPr>
          <w:t>Figure 28 </w:t>
        </w:r>
      </w:hyperlink>
      <w:r>
        <w:rPr/>
        <w:t>and </w:t>
      </w:r>
      <w:hyperlink w:history="true" w:anchor="_bookmark118">
        <w:r>
          <w:rPr>
            <w:i/>
            <w:color w:val="0000FF"/>
          </w:rPr>
          <w:t>Figure 29 </w:t>
        </w:r>
      </w:hyperlink>
      <w:r>
        <w:rPr/>
        <w:t>for 5 V tolerant I/Os.</w:t>
      </w:r>
    </w:p>
    <w:p>
      <w:pPr>
        <w:pStyle w:val="BodyText"/>
        <w:spacing w:before="1"/>
        <w:rPr>
          <w:sz w:val="21"/>
        </w:rPr>
      </w:pPr>
    </w:p>
    <w:p>
      <w:pPr>
        <w:pStyle w:val="Heading6"/>
        <w:spacing w:before="0"/>
        <w:ind w:left="216" w:right="1388"/>
        <w:jc w:val="center"/>
      </w:pPr>
      <w:r>
        <w:rPr/>
        <w:pict>
          <v:group style="position:absolute;margin-left:81.895699pt;margin-top:32.724178pt;width:405.8pt;height:137.1pt;mso-position-horizontal-relative:page;mso-position-vertical-relative:paragraph;z-index:252502016" coordorigin="1638,654" coordsize="8116,2742">
            <v:shape style="position:absolute;left:2770;top:1675;width:5497;height:975" coordorigin="2770,1675" coordsize="5497,975" path="m8267,1675l2770,2253,2782,2649,8261,2225,8267,1675xe" filled="true" fillcolor="#c7c9cb" stroked="false">
              <v:path arrowok="t"/>
              <v:fill type="solid"/>
            </v:shape>
            <v:shape style="position:absolute;left:2770;top:1675;width:5497;height:975" coordorigin="2770,1675" coordsize="5497,975" path="m2782,2649l8261,2225,8267,1675,2770,2253,2782,2649xe" filled="false" stroked="true" strokeweight="1.0pt" strokecolor="#999999">
              <v:path arrowok="t"/>
              <v:stroke dashstyle="solid"/>
            </v:shape>
            <v:shape style="position:absolute;left:2345;top:1037;width:91;height:2321" coordorigin="2345,1037" coordsize="91,2321" path="m2395,1105l2386,1105,2383,1108,2383,3354,2386,3357,2395,3357,2398,3354,2398,1108,2395,1105xm2391,1037l2345,1128,2383,1128,2383,1108,2386,1105,2425,1105,2391,1037xm2425,1105l2395,1105,2398,1108,2398,1128,2436,1128,2425,1105xe" filled="true" fillcolor="#010101" stroked="false">
              <v:path arrowok="t"/>
              <v:fill type="solid"/>
            </v:shape>
            <v:line style="position:absolute" from="2391,1104" to="2391,3358" stroked="true" strokeweight=".819pt" strokecolor="#010101">
              <v:stroke dashstyle="solid"/>
            </v:line>
            <v:shape style="position:absolute;left:2345;top:1037;width:91;height:91" coordorigin="2345,1037" coordsize="91,91" path="m2345,1128l2391,1037,2436,1128,2345,1128xe" filled="false" stroked="true" strokeweight=".06pt" strokecolor="#010101">
              <v:path arrowok="t"/>
              <v:stroke dashstyle="solid"/>
            </v:shape>
            <v:shape style="position:absolute;left:2383;top:3304;width:7085;height:91" coordorigin="2383,3305" coordsize="7085,91" path="m9377,3305l9377,3395,9453,3358,9397,3358,9400,3355,9401,3346,9397,3343,9454,3343,9377,3305xm9377,3343l2386,3343,2383,3346,2383,3355,2386,3358,9377,3358,9377,3343xm9454,3343l9397,3343,9401,3346,9400,3355,9397,3358,9453,3358,9468,3350,9454,3343xe" filled="true" fillcolor="#010101" stroked="false">
              <v:path arrowok="t"/>
              <v:fill type="solid"/>
            </v:shape>
            <v:line style="position:absolute" from="2383,3350" to="9401,3350" stroked="true" strokeweight=".81pt" strokecolor="#010101">
              <v:stroke dashstyle="solid"/>
            </v:line>
            <v:shape style="position:absolute;left:9377;top:3304;width:91;height:91" coordorigin="9377,3305" coordsize="91,91" path="m9377,3305l9468,3350,9377,3395,9377,3305xe" filled="false" stroked="true" strokeweight=".06pt" strokecolor="#010101">
              <v:path arrowok="t"/>
              <v:stroke dashstyle="solid"/>
            </v:shape>
            <v:line style="position:absolute" from="2785,2236" to="6469,1636" stroked="true" strokeweight="3pt" strokecolor="#ed2222">
              <v:stroke dashstyle="solid"/>
            </v:line>
            <v:line style="position:absolute" from="6469,1636" to="8269,1292" stroked="true" strokeweight="3pt" strokecolor="#ed2222">
              <v:stroke dashstyle="solid"/>
            </v:line>
            <v:shape style="position:absolute;left:2779;top:2660;width:995;height:95" coordorigin="2780,2661" coordsize="995,95" path="m2822,2741l2819,2741,2782,2744,2780,2747,2780,2753,2783,2755,2786,2755,2823,2752,2825,2749,2825,2746,2825,2743,2822,2741xm2901,2734l2898,2734,2864,2737,2861,2738,2859,2740,2859,2747,2862,2749,2899,2746,2902,2746,2904,2743,2904,2740,2904,2736,2901,2734xm2980,2727l2977,2728,2943,2731,2940,2731,2938,2733,2938,2740,2941,2742,2944,2742,2978,2739,2981,2739,2983,2736,2983,2733,2983,2730,2980,2727xm3059,2721l3056,2721,3019,2724,3017,2727,3017,2730,3017,2733,3020,2736,3023,2735,3057,2732,3060,2732,3062,2730,3062,2727,3062,2723,3059,2721xm3138,2714l3135,2714,3098,2717,3096,2720,3096,2726,3099,2729,3102,2728,3136,2725,3139,2725,3142,2722,3141,2719,3141,2716,3138,2714xm3217,2707l3214,2708,3180,2711,3177,2711,3175,2714,3175,2716,3175,2720,3178,2722,3181,2722,3215,2719,3218,2719,3220,2716,3220,2714,3220,2710,3217,2707xm3296,2701l3293,2701,3259,2704,3256,2704,3254,2707,3254,2710,3254,2713,3257,2715,3260,2715,3294,2712,3297,2712,3299,2709,3299,2707,3299,2703,3296,2701xm3375,2694l3335,2697,3333,2700,3333,2703,3333,2706,3336,2709,3373,2706,3376,2706,3379,2703,3378,2700,3378,2696,3375,2694xm3454,2687l3451,2688,3414,2691,3412,2694,3412,2696,3412,2700,3415,2702,3418,2702,3452,2699,3455,2699,3458,2696,3457,2693,3457,2690,3454,2687xm3533,2681l3496,2684,3493,2684,3491,2687,3491,2693,3494,2695,3497,2695,3531,2692,3534,2692,3537,2689,3536,2687,3536,2683,3533,2681xm3612,2674l3609,2674,3572,2677,3570,2680,3570,2682,3570,2686,3573,2689,3610,2686,3613,2685,3616,2682,3615,2680,3615,2676,3612,2674xm3692,2667l3654,2670,3651,2671,3649,2673,3649,2676,3650,2680,3652,2682,3689,2679,3692,2679,3695,2676,3695,2673,3694,2670,3692,2667xm3770,2661l3768,2661,3734,2664,3730,2664,3728,2667,3728,2669,3728,2673,3731,2675,3734,2675,3768,2672,3772,2672,3774,2669,3774,2666,3773,2663,3770,2661xe" filled="true" fillcolor="#010101" stroked="false">
              <v:path arrowok="t"/>
              <v:fill type="solid"/>
            </v:shape>
            <v:shape style="position:absolute;left:2779;top:2740;width:46;height:15" coordorigin="2780,2741" coordsize="46,15" path="m2785,2744l2819,2741,2822,2741,2825,2743,2825,2746,2825,2749,2823,2752,2820,2752,2786,2755,2783,2755,2780,2753,2780,2750,2780,2747,2782,2744,2785,2744xe" filled="false" stroked="true" strokeweight=".06pt" strokecolor="#010101">
              <v:path arrowok="t"/>
              <v:stroke dashstyle="solid"/>
            </v:shape>
            <v:shape style="position:absolute;left:2858;top:2734;width:46;height:15" coordorigin="2859,2734" coordsize="46,15" path="m2864,2737l2898,2734,2901,2734,2904,2736,2904,2740,2904,2743,2902,2746,2899,2746,2865,2749,2862,2749,2859,2747,2859,2743,2859,2740,2861,2738,2864,2737xe" filled="false" stroked="true" strokeweight=".06pt" strokecolor="#010101">
              <v:path arrowok="t"/>
              <v:stroke dashstyle="solid"/>
            </v:shape>
            <v:shape style="position:absolute;left:2937;top:2727;width:46;height:15" coordorigin="2938,2727" coordsize="46,15" path="m2943,2731l2977,2728,2980,2727,2983,2730,2983,2733,2983,2736,2981,2739,2978,2739,2944,2742,2941,2742,2938,2740,2938,2736,2938,2733,2940,2731,2943,2731xe" filled="false" stroked="true" strokeweight=".06pt" strokecolor="#010101">
              <v:path arrowok="t"/>
              <v:stroke dashstyle="solid"/>
            </v:shape>
            <v:shape style="position:absolute;left:3016;top:2720;width:46;height:15" coordorigin="3017,2721" coordsize="46,15" path="m3022,2724l3056,2721,3059,2721,3062,2723,3062,2726,3062,2730,3060,2732,3057,2732,3023,2735,3020,2736,3017,2733,3017,2730,3017,2727,3019,2724,3022,2724xe" filled="false" stroked="true" strokeweight=".06pt" strokecolor="#010101">
              <v:path arrowok="t"/>
              <v:stroke dashstyle="solid"/>
            </v:shape>
            <v:shape style="position:absolute;left:3095;top:2713;width:46;height:15" coordorigin="3096,2714" coordsize="46,15" path="m3101,2717l3135,2714,3138,2714,3141,2716,3141,2719,3141,2722,3139,2725,3136,2725,3102,2728,3099,2729,3096,2726,3096,2723,3096,2720,3098,2717,3101,2717xe" filled="false" stroked="true" strokeweight=".06pt" strokecolor="#010101">
              <v:path arrowok="t"/>
              <v:stroke dashstyle="solid"/>
            </v:shape>
            <v:shape style="position:absolute;left:3174;top:2707;width:46;height:15" coordorigin="3175,2707" coordsize="46,15" path="m3180,2711l3214,2708,3217,2707,3220,2710,3220,2713,3220,2716,3218,2719,3215,2719,3181,2722,3178,2722,3175,2720,3175,2717,3175,2714,3177,2711,3180,2711xe" filled="false" stroked="true" strokeweight=".06pt" strokecolor="#010101">
              <v:path arrowok="t"/>
              <v:stroke dashstyle="solid"/>
            </v:shape>
            <v:shape style="position:absolute;left:3253;top:2700;width:46;height:15" coordorigin="3254,2701" coordsize="46,15" path="m3259,2704l3293,2701,3296,2701,3299,2703,3299,2706,3299,2709,3297,2712,3294,2712,3260,2715,3257,2715,3254,2713,3254,2710,3254,2707,3256,2704,3259,2704xe" filled="false" stroked="true" strokeweight=".06pt" strokecolor="#010101">
              <v:path arrowok="t"/>
              <v:stroke dashstyle="solid"/>
            </v:shape>
            <v:shape style="position:absolute;left:3332;top:2694;width:46;height:15" coordorigin="3333,2694" coordsize="46,15" path="m3338,2697l3372,2694,3375,2694,3378,2696,3378,2700,3379,2703,3376,2706,3373,2706,3339,2709,3336,2709,3333,2706,3333,2703,3333,2700,3335,2697,3338,2697xe" filled="false" stroked="true" strokeweight=".06pt" strokecolor="#010101">
              <v:path arrowok="t"/>
              <v:stroke dashstyle="solid"/>
            </v:shape>
            <v:shape style="position:absolute;left:3411;top:2687;width:46;height:15" coordorigin="3412,2687" coordsize="46,15" path="m3417,2690l3451,2688,3454,2687,3457,2690,3457,2693,3458,2696,3455,2699,3452,2699,3418,2702,3415,2702,3412,2700,3412,2696,3412,2694,3414,2691,3417,2690xe" filled="false" stroked="true" strokeweight=".06pt" strokecolor="#010101">
              <v:path arrowok="t"/>
              <v:stroke dashstyle="solid"/>
            </v:shape>
            <v:shape style="position:absolute;left:3491;top:2680;width:46;height:15" coordorigin="3491,2681" coordsize="46,15" path="m3496,2684l3530,2681,3533,2681,3536,2683,3536,2686,3536,2689,3534,2692,3531,2692,3497,2695,3494,2695,3491,2693,3491,2690,3491,2687,3493,2684,3496,2684xe" filled="false" stroked="true" strokeweight=".06pt" strokecolor="#010101">
              <v:path arrowok="t"/>
              <v:stroke dashstyle="solid"/>
            </v:shape>
            <v:shape style="position:absolute;left:3570;top:2673;width:46;height:15" coordorigin="3570,2674" coordsize="46,15" path="m3576,2677l3609,2674,3612,2674,3615,2676,3615,2679,3616,2682,3613,2685,3610,2686,3576,2688,3573,2689,3570,2686,3570,2683,3570,2680,3572,2677,3576,2677xe" filled="false" stroked="true" strokeweight=".06pt" strokecolor="#010101">
              <v:path arrowok="t"/>
              <v:stroke dashstyle="solid"/>
            </v:shape>
            <v:shape style="position:absolute;left:3648;top:2667;width:46;height:15" coordorigin="3649,2667" coordsize="46,15" path="m3654,2670l3688,2668,3692,2667,3694,2670,3694,2673,3695,2676,3692,2679,3689,2679,3655,2682,3652,2682,3650,2680,3649,2676,3649,2673,3651,2671,3654,2670xe" filled="false" stroked="true" strokeweight=".06pt" strokecolor="#010101">
              <v:path arrowok="t"/>
              <v:stroke dashstyle="solid"/>
            </v:shape>
            <v:shape style="position:absolute;left:3728;top:2660;width:46;height:15" coordorigin="3728,2661" coordsize="46,15" path="m3734,2664l3768,2661,3770,2661,3773,2663,3774,2666,3774,2669,3772,2672,3768,2672,3734,2675,3731,2675,3728,2673,3728,2670,3728,2667,3730,2664,3734,2664xe" filled="false" stroked="true" strokeweight=".06pt" strokecolor="#010101">
              <v:path arrowok="t"/>
              <v:stroke dashstyle="solid"/>
            </v:shape>
            <v:line style="position:absolute" from="2786,2750" to="8265,2276" stroked="true" strokeweight="3pt" strokecolor="#3854a7">
              <v:stroke dashstyle="solid"/>
            </v:line>
            <v:line style="position:absolute" from="2755,2728" to="3365,2728" stroked="true" strokeweight="5.174pt" strokecolor="#3854a7">
              <v:stroke dashstyle="solid"/>
            </v:line>
            <v:shape style="position:absolute;left:2770;top:1675;width:5497;height:975" coordorigin="2770,1675" coordsize="5497,975" path="m2770,2253l8267,1675,8261,2225,2782,2649,2770,2253xe" filled="false" stroked="true" strokeweight=".75pt" strokecolor="#010101">
              <v:path arrowok="t"/>
              <v:stroke dashstyle="solid"/>
            </v:shape>
            <v:shape style="position:absolute;left:2388;top:2270;width:394;height:482" coordorigin="2388,2271" coordsize="394,482" path="m2388,2656l2782,2656m2388,2752l2781,2752m2388,2271l2781,2271e" filled="false" stroked="true" strokeweight="1pt" strokecolor="#010101">
              <v:path arrowok="t"/>
              <v:stroke dashstyle="dash"/>
            </v:shape>
            <v:shape style="position:absolute;left:2395;top:1628;width:5857;height:1735" coordorigin="2396,1629" coordsize="5857,1735" path="m5158,3363l5158,1853m6442,3363l6442,1757m2396,2367l6442,2367m7450,3363l7450,1693m8253,3363l8253,1629e" filled="false" stroked="true" strokeweight="1pt" strokecolor="#010101">
              <v:path arrowok="t"/>
              <v:stroke dashstyle="dash"/>
            </v:shape>
            <v:shape style="position:absolute;left:7537;top:2093;width:700;height:176" type="#_x0000_t202" filled="false" stroked="false">
              <v:textbox inset="0,0,0,0">
                <w:txbxContent>
                  <w:p>
                    <w:pPr>
                      <w:tabs>
                        <w:tab w:pos="468" w:val="left" w:leader="none"/>
                      </w:tabs>
                      <w:spacing w:before="1"/>
                      <w:ind w:left="0" w:right="0" w:firstLine="0"/>
                      <w:jc w:val="left"/>
                      <w:rPr>
                        <w:rFonts w:ascii="Cambria"/>
                        <w:sz w:val="12"/>
                      </w:rPr>
                    </w:pPr>
                    <w:r>
                      <w:rPr>
                        <w:rFonts w:ascii="Cambria"/>
                        <w:position w:val="-2"/>
                        <w:sz w:val="12"/>
                      </w:rPr>
                      <w:t>1.08</w:t>
                      <w:tab/>
                    </w:r>
                    <w:r>
                      <w:rPr>
                        <w:rFonts w:ascii="Cambria"/>
                        <w:sz w:val="12"/>
                      </w:rPr>
                      <w:t>1.25</w:t>
                    </w:r>
                  </w:p>
                </w:txbxContent>
              </v:textbox>
              <w10:wrap type="none"/>
            </v:shape>
            <v:shape style="position:absolute;left:6509;top:2187;width:231;height:146" type="#_x0000_t202" filled="false" stroked="false">
              <v:textbox inset="0,0,0,0">
                <w:txbxContent>
                  <w:p>
                    <w:pPr>
                      <w:spacing w:before="1"/>
                      <w:ind w:left="0" w:right="0" w:firstLine="0"/>
                      <w:jc w:val="left"/>
                      <w:rPr>
                        <w:rFonts w:ascii="Cambria"/>
                        <w:sz w:val="12"/>
                      </w:rPr>
                    </w:pPr>
                    <w:r>
                      <w:rPr>
                        <w:rFonts w:ascii="Cambria"/>
                        <w:sz w:val="12"/>
                      </w:rPr>
                      <w:t>1.08</w:t>
                    </w:r>
                  </w:p>
                </w:txbxContent>
              </v:textbox>
              <w10:wrap type="none"/>
            </v:shape>
            <v:shape style="position:absolute;left:5185;top:1995;width:231;height:374" type="#_x0000_t202" filled="false" stroked="false">
              <v:textbox inset="0,0,0,0">
                <w:txbxContent>
                  <w:p>
                    <w:pPr>
                      <w:spacing w:before="1"/>
                      <w:ind w:left="0" w:right="0" w:firstLine="0"/>
                      <w:jc w:val="left"/>
                      <w:rPr>
                        <w:rFonts w:ascii="Cambria"/>
                        <w:sz w:val="12"/>
                      </w:rPr>
                    </w:pPr>
                    <w:r>
                      <w:rPr>
                        <w:rFonts w:ascii="Cambria"/>
                        <w:sz w:val="12"/>
                      </w:rPr>
                      <w:t>1.59</w:t>
                    </w:r>
                  </w:p>
                  <w:p>
                    <w:pPr>
                      <w:spacing w:before="88"/>
                      <w:ind w:left="55" w:right="0" w:firstLine="0"/>
                      <w:jc w:val="left"/>
                      <w:rPr>
                        <w:rFonts w:ascii="Cambria"/>
                        <w:sz w:val="12"/>
                      </w:rPr>
                    </w:pPr>
                    <w:r>
                      <w:rPr>
                        <w:rFonts w:ascii="Cambria"/>
                        <w:w w:val="93"/>
                        <w:sz w:val="12"/>
                      </w:rPr>
                      <w:t>1</w:t>
                    </w:r>
                  </w:p>
                </w:txbxContent>
              </v:textbox>
              <w10:wrap type="none"/>
            </v:shape>
            <v:shape style="position:absolute;left:1637;top:2101;width:717;height:743" type="#_x0000_t202" filled="false" stroked="false">
              <v:textbox inset="0,0,0,0">
                <w:txbxContent>
                  <w:p>
                    <w:pPr>
                      <w:spacing w:line="270" w:lineRule="exact" w:before="0"/>
                      <w:ind w:left="0" w:right="0" w:firstLine="0"/>
                      <w:jc w:val="left"/>
                      <w:rPr>
                        <w:rFonts w:ascii="PMingLiU"/>
                        <w:sz w:val="12"/>
                      </w:rPr>
                    </w:pPr>
                    <w:r>
                      <w:rPr>
                        <w:rFonts w:ascii="Cambria"/>
                        <w:w w:val="115"/>
                        <w:position w:val="5"/>
                        <w:sz w:val="18"/>
                      </w:rPr>
                      <w:t>7</w:t>
                    </w:r>
                    <w:r>
                      <w:rPr>
                        <w:rFonts w:ascii="PMingLiU"/>
                        <w:w w:val="115"/>
                        <w:sz w:val="13"/>
                      </w:rPr>
                      <w:t>)(MIN</w:t>
                    </w:r>
                    <w:r>
                      <w:rPr>
                        <w:rFonts w:ascii="PMingLiU"/>
                        <w:spacing w:val="11"/>
                        <w:w w:val="115"/>
                        <w:sz w:val="13"/>
                      </w:rPr>
                      <w:t> </w:t>
                    </w:r>
                    <w:r>
                      <w:rPr>
                        <w:rFonts w:ascii="PMingLiU"/>
                        <w:color w:val="010101"/>
                        <w:w w:val="115"/>
                        <w:position w:val="1"/>
                        <w:sz w:val="12"/>
                      </w:rPr>
                      <w:t>1.3</w:t>
                    </w:r>
                  </w:p>
                  <w:p>
                    <w:pPr>
                      <w:spacing w:line="259" w:lineRule="exact" w:before="86"/>
                      <w:ind w:left="0" w:right="0" w:firstLine="0"/>
                      <w:jc w:val="left"/>
                      <w:rPr>
                        <w:rFonts w:ascii="PMingLiU"/>
                        <w:sz w:val="12"/>
                      </w:rPr>
                    </w:pPr>
                    <w:r>
                      <w:rPr>
                        <w:rFonts w:ascii="Cambria"/>
                        <w:w w:val="110"/>
                        <w:position w:val="6"/>
                        <w:sz w:val="18"/>
                      </w:rPr>
                      <w:t>7</w:t>
                    </w:r>
                    <w:r>
                      <w:rPr>
                        <w:rFonts w:ascii="PMingLiU"/>
                        <w:w w:val="110"/>
                        <w:position w:val="2"/>
                        <w:sz w:val="13"/>
                      </w:rPr>
                      <w:t>),MAX</w:t>
                    </w:r>
                    <w:r>
                      <w:rPr>
                        <w:rFonts w:ascii="PMingLiU"/>
                        <w:spacing w:val="-1"/>
                        <w:w w:val="110"/>
                        <w:position w:val="2"/>
                        <w:sz w:val="13"/>
                      </w:rPr>
                      <w:t> </w:t>
                    </w:r>
                    <w:r>
                      <w:rPr>
                        <w:rFonts w:ascii="PMingLiU"/>
                        <w:color w:val="010101"/>
                        <w:w w:val="110"/>
                        <w:sz w:val="12"/>
                      </w:rPr>
                      <w:t>0.8</w:t>
                    </w:r>
                  </w:p>
                  <w:p>
                    <w:pPr>
                      <w:spacing w:line="128" w:lineRule="exact" w:before="0"/>
                      <w:ind w:left="0" w:right="18" w:firstLine="0"/>
                      <w:jc w:val="right"/>
                      <w:rPr>
                        <w:rFonts w:ascii="PMingLiU"/>
                        <w:sz w:val="12"/>
                      </w:rPr>
                    </w:pPr>
                    <w:r>
                      <w:rPr>
                        <w:rFonts w:ascii="PMingLiU"/>
                        <w:color w:val="010101"/>
                        <w:w w:val="115"/>
                        <w:sz w:val="12"/>
                      </w:rPr>
                      <w:t>0.7</w:t>
                    </w:r>
                  </w:p>
                </w:txbxContent>
              </v:textbox>
              <w10:wrap type="none"/>
            </v:shape>
            <v:shape style="position:absolute;left:7537;top:1770;width:231;height:146" type="#_x0000_t202" filled="false" stroked="false">
              <v:textbox inset="0,0,0,0">
                <w:txbxContent>
                  <w:p>
                    <w:pPr>
                      <w:spacing w:before="1"/>
                      <w:ind w:left="0" w:right="0" w:firstLine="0"/>
                      <w:jc w:val="left"/>
                      <w:rPr>
                        <w:rFonts w:ascii="Cambria"/>
                        <w:sz w:val="12"/>
                      </w:rPr>
                    </w:pPr>
                    <w:r>
                      <w:rPr>
                        <w:rFonts w:ascii="Cambria"/>
                        <w:sz w:val="12"/>
                      </w:rPr>
                      <w:t>1.71</w:t>
                    </w:r>
                  </w:p>
                </w:txbxContent>
              </v:textbox>
              <w10:wrap type="none"/>
            </v:shape>
            <v:shape style="position:absolute;left:6509;top:1866;width:231;height:146" type="#_x0000_t202" filled="false" stroked="false">
              <v:textbox inset="0,0,0,0">
                <w:txbxContent>
                  <w:p>
                    <w:pPr>
                      <w:spacing w:before="1"/>
                      <w:ind w:left="0" w:right="0" w:firstLine="0"/>
                      <w:jc w:val="left"/>
                      <w:rPr>
                        <w:rFonts w:ascii="Cambria"/>
                        <w:sz w:val="12"/>
                      </w:rPr>
                    </w:pPr>
                    <w:r>
                      <w:rPr>
                        <w:rFonts w:ascii="Cambria"/>
                        <w:sz w:val="12"/>
                      </w:rPr>
                      <w:t>1.71</w:t>
                    </w:r>
                  </w:p>
                </w:txbxContent>
              </v:textbox>
              <w10:wrap type="none"/>
            </v:shape>
            <v:shape style="position:absolute;left:8020;top:1683;width:231;height:146" type="#_x0000_t202" filled="false" stroked="false">
              <v:textbox inset="0,0,0,0">
                <w:txbxContent>
                  <w:p>
                    <w:pPr>
                      <w:spacing w:before="1"/>
                      <w:ind w:left="0" w:right="0" w:firstLine="0"/>
                      <w:jc w:val="left"/>
                      <w:rPr>
                        <w:rFonts w:ascii="Cambria"/>
                        <w:sz w:val="12"/>
                      </w:rPr>
                    </w:pPr>
                    <w:r>
                      <w:rPr>
                        <w:rFonts w:ascii="Cambria"/>
                        <w:sz w:val="12"/>
                      </w:rPr>
                      <w:t>1.96</w:t>
                    </w:r>
                  </w:p>
                </w:txbxContent>
              </v:textbox>
              <w10:wrap type="none"/>
            </v:shape>
            <v:shape style="position:absolute;left:8500;top:656;width:1251;height:461" type="#_x0000_t202" filled="true" fillcolor="#c7c9cb" stroked="true" strokeweight=".25pt" strokecolor="#c0c0c0">
              <v:textbox inset="0,0,0,0">
                <w:txbxContent>
                  <w:p>
                    <w:pPr>
                      <w:spacing w:line="206" w:lineRule="auto" w:before="61"/>
                      <w:ind w:left="211" w:right="0" w:firstLine="75"/>
                      <w:jc w:val="left"/>
                      <w:rPr>
                        <w:rFonts w:ascii="PMingLiU"/>
                        <w:sz w:val="16"/>
                      </w:rPr>
                    </w:pPr>
                    <w:r>
                      <w:rPr>
                        <w:rFonts w:ascii="PMingLiU"/>
                        <w:color w:val="010101"/>
                        <w:w w:val="95"/>
                        <w:sz w:val="16"/>
                      </w:rPr>
                      <w:t>!REA NOT </w:t>
                    </w:r>
                    <w:r>
                      <w:rPr>
                        <w:rFonts w:ascii="PMingLiU"/>
                        <w:color w:val="010101"/>
                        <w:w w:val="80"/>
                        <w:sz w:val="16"/>
                      </w:rPr>
                      <w:t>DETERMINED</w:t>
                    </w:r>
                  </w:p>
                </w:txbxContent>
              </v:textbox>
              <v:fill type="solid"/>
              <v:stroke dashstyle="solid"/>
              <w10:wrap type="none"/>
            </v:shape>
            <w10:wrap type="none"/>
          </v:group>
        </w:pict>
      </w:r>
      <w:r>
        <w:rPr/>
        <w:pict>
          <v:group style="position:absolute;margin-left:67.260002pt;margin-top:12.740178pt;width:460.7pt;height:184.2pt;mso-position-horizontal-relative:page;mso-position-vertical-relative:paragraph;z-index:252511232" coordorigin="1345,255" coordsize="9214,3684">
            <v:shape style="position:absolute;left:1350;top:259;width:9209;height:3680" coordorigin="1350,260" coordsize="9209,3680" path="m1350,260l10559,260m10554,260l10554,3939e" filled="false" stroked="true" strokeweight=".47998pt" strokecolor="#000000">
              <v:path arrowok="t"/>
              <v:stroke dashstyle="solid"/>
            </v:shape>
            <v:line style="position:absolute" from="1345,3934" to="10554,3934" stroked="true" strokeweight=".48001pt" strokecolor="#000000">
              <v:stroke dashstyle="solid"/>
            </v:line>
            <v:line style="position:absolute" from="1350,255" to="1350,3934" stroked="true" strokeweight=".48pt" strokecolor="#000000">
              <v:stroke dashstyle="solid"/>
            </v:line>
            <v:shape style="position:absolute;left:9874;top:3688;width:511;height:140" type="#_x0000_t202" filled="false" stroked="false">
              <v:textbox inset="0,0,0,0">
                <w:txbxContent>
                  <w:p>
                    <w:pPr>
                      <w:spacing w:line="140" w:lineRule="exact" w:before="0"/>
                      <w:ind w:left="0" w:right="0" w:firstLine="0"/>
                      <w:jc w:val="left"/>
                      <w:rPr>
                        <w:rFonts w:ascii="PMingLiU"/>
                        <w:sz w:val="12"/>
                      </w:rPr>
                    </w:pPr>
                    <w:r>
                      <w:rPr>
                        <w:rFonts w:ascii="PMingLiU"/>
                        <w:w w:val="105"/>
                        <w:sz w:val="12"/>
                      </w:rPr>
                      <w:t>AI17277C</w:t>
                    </w:r>
                  </w:p>
                </w:txbxContent>
              </v:textbox>
              <w10:wrap type="none"/>
            </v:shape>
            <v:shape style="position:absolute;left:9524;top:3254;width:583;height:220" type="#_x0000_t202" filled="false" stroked="false">
              <v:textbox inset="0,0,0,0">
                <w:txbxContent>
                  <w:p>
                    <w:pPr>
                      <w:spacing w:line="172" w:lineRule="auto" w:before="18"/>
                      <w:ind w:left="0" w:right="0" w:firstLine="0"/>
                      <w:jc w:val="left"/>
                      <w:rPr>
                        <w:rFonts w:ascii="PMingLiU"/>
                        <w:sz w:val="15"/>
                      </w:rPr>
                    </w:pPr>
                    <w:r>
                      <w:rPr>
                        <w:rFonts w:ascii="PMingLiU"/>
                        <w:color w:val="010101"/>
                        <w:w w:val="140"/>
                        <w:sz w:val="15"/>
                      </w:rPr>
                      <w:t>6</w:t>
                    </w:r>
                    <w:r>
                      <w:rPr>
                        <w:rFonts w:ascii="PMingLiU"/>
                        <w:color w:val="010101"/>
                        <w:w w:val="140"/>
                        <w:position w:val="-4"/>
                        <w:sz w:val="15"/>
                      </w:rPr>
                      <w:t>$$ </w:t>
                    </w:r>
                    <w:r>
                      <w:rPr>
                        <w:rFonts w:ascii="PMingLiU"/>
                        <w:color w:val="010101"/>
                        <w:w w:val="140"/>
                        <w:sz w:val="15"/>
                      </w:rPr>
                      <w:t>(6)</w:t>
                    </w:r>
                  </w:p>
                </w:txbxContent>
              </v:textbox>
              <w10:wrap type="none"/>
            </v:shape>
            <v:shape style="position:absolute;left:8120;top:3406;width:189;height:140" type="#_x0000_t202" filled="false" stroked="false">
              <v:textbox inset="0,0,0,0">
                <w:txbxContent>
                  <w:p>
                    <w:pPr>
                      <w:spacing w:line="140" w:lineRule="exact" w:before="0"/>
                      <w:ind w:left="0" w:right="0" w:firstLine="0"/>
                      <w:jc w:val="left"/>
                      <w:rPr>
                        <w:rFonts w:ascii="PMingLiU"/>
                        <w:sz w:val="12"/>
                      </w:rPr>
                    </w:pPr>
                    <w:r>
                      <w:rPr>
                        <w:rFonts w:ascii="PMingLiU"/>
                        <w:color w:val="010101"/>
                        <w:w w:val="120"/>
                        <w:sz w:val="12"/>
                      </w:rPr>
                      <w:t>3.6</w:t>
                    </w:r>
                  </w:p>
                </w:txbxContent>
              </v:textbox>
              <w10:wrap type="none"/>
            </v:shape>
            <v:shape style="position:absolute;left:7349;top:3406;width:188;height:140" type="#_x0000_t202" filled="false" stroked="false">
              <v:textbox inset="0,0,0,0">
                <w:txbxContent>
                  <w:p>
                    <w:pPr>
                      <w:spacing w:line="140" w:lineRule="exact" w:before="0"/>
                      <w:ind w:left="0" w:right="0" w:firstLine="0"/>
                      <w:jc w:val="left"/>
                      <w:rPr>
                        <w:rFonts w:ascii="PMingLiU"/>
                        <w:sz w:val="12"/>
                      </w:rPr>
                    </w:pPr>
                    <w:r>
                      <w:rPr>
                        <w:rFonts w:ascii="PMingLiU"/>
                        <w:color w:val="010101"/>
                        <w:w w:val="120"/>
                        <w:sz w:val="12"/>
                      </w:rPr>
                      <w:t>3.3</w:t>
                    </w:r>
                  </w:p>
                </w:txbxContent>
              </v:textbox>
              <w10:wrap type="none"/>
            </v:shape>
            <v:shape style="position:absolute;left:6406;top:3406;width:88;height:140" type="#_x0000_t202" filled="false" stroked="false">
              <v:textbox inset="0,0,0,0">
                <w:txbxContent>
                  <w:p>
                    <w:pPr>
                      <w:spacing w:line="140" w:lineRule="exact" w:before="0"/>
                      <w:ind w:left="0" w:right="0" w:firstLine="0"/>
                      <w:jc w:val="left"/>
                      <w:rPr>
                        <w:rFonts w:ascii="PMingLiU"/>
                        <w:sz w:val="12"/>
                      </w:rPr>
                    </w:pPr>
                    <w:r>
                      <w:rPr>
                        <w:rFonts w:ascii="PMingLiU"/>
                        <w:color w:val="010101"/>
                        <w:w w:val="119"/>
                        <w:sz w:val="12"/>
                      </w:rPr>
                      <w:t>3</w:t>
                    </w:r>
                  </w:p>
                </w:txbxContent>
              </v:textbox>
              <w10:wrap type="none"/>
            </v:shape>
            <v:shape style="position:absolute;left:5055;top:3406;width:188;height:140" type="#_x0000_t202" filled="false" stroked="false">
              <v:textbox inset="0,0,0,0">
                <w:txbxContent>
                  <w:p>
                    <w:pPr>
                      <w:spacing w:line="140" w:lineRule="exact" w:before="0"/>
                      <w:ind w:left="0" w:right="0" w:firstLine="0"/>
                      <w:jc w:val="left"/>
                      <w:rPr>
                        <w:rFonts w:ascii="PMingLiU"/>
                        <w:sz w:val="12"/>
                      </w:rPr>
                    </w:pPr>
                    <w:r>
                      <w:rPr>
                        <w:rFonts w:ascii="PMingLiU"/>
                        <w:color w:val="010101"/>
                        <w:w w:val="120"/>
                        <w:sz w:val="12"/>
                      </w:rPr>
                      <w:t>2.7</w:t>
                    </w:r>
                  </w:p>
                </w:txbxContent>
              </v:textbox>
              <w10:wrap type="none"/>
            </v:shape>
            <v:shape style="position:absolute;left:2723;top:3406;width:88;height:140" type="#_x0000_t202" filled="false" stroked="false">
              <v:textbox inset="0,0,0,0">
                <w:txbxContent>
                  <w:p>
                    <w:pPr>
                      <w:spacing w:line="140" w:lineRule="exact" w:before="0"/>
                      <w:ind w:left="0" w:right="0" w:firstLine="0"/>
                      <w:jc w:val="left"/>
                      <w:rPr>
                        <w:rFonts w:ascii="PMingLiU"/>
                        <w:sz w:val="12"/>
                      </w:rPr>
                    </w:pPr>
                    <w:r>
                      <w:rPr>
                        <w:rFonts w:ascii="PMingLiU"/>
                        <w:color w:val="010101"/>
                        <w:w w:val="119"/>
                        <w:sz w:val="12"/>
                      </w:rPr>
                      <w:t>2</w:t>
                    </w:r>
                  </w:p>
                </w:txbxContent>
              </v:textbox>
              <w10:wrap type="none"/>
            </v:shape>
            <v:shape style="position:absolute;left:2035;top:749;width:784;height:220" type="#_x0000_t202" filled="false" stroked="false">
              <v:textbox inset="0,0,0,0">
                <w:txbxContent>
                  <w:p>
                    <w:pPr>
                      <w:spacing w:line="172" w:lineRule="auto" w:before="18"/>
                      <w:ind w:left="0" w:right="0" w:firstLine="0"/>
                      <w:jc w:val="left"/>
                      <w:rPr>
                        <w:rFonts w:ascii="PMingLiU"/>
                        <w:sz w:val="15"/>
                      </w:rPr>
                    </w:pPr>
                    <w:r>
                      <w:rPr>
                        <w:rFonts w:ascii="PMingLiU"/>
                        <w:w w:val="140"/>
                        <w:sz w:val="15"/>
                      </w:rPr>
                      <w:t>6</w:t>
                    </w:r>
                    <w:r>
                      <w:rPr>
                        <w:rFonts w:ascii="PMingLiU"/>
                        <w:w w:val="140"/>
                        <w:position w:val="-4"/>
                        <w:sz w:val="15"/>
                      </w:rPr>
                      <w:t>)(</w:t>
                    </w:r>
                    <w:r>
                      <w:rPr>
                        <w:rFonts w:ascii="PMingLiU"/>
                        <w:w w:val="140"/>
                        <w:sz w:val="15"/>
                      </w:rPr>
                      <w:t>/6</w:t>
                    </w:r>
                    <w:r>
                      <w:rPr>
                        <w:rFonts w:ascii="PMingLiU"/>
                        <w:w w:val="140"/>
                        <w:position w:val="-4"/>
                        <w:sz w:val="15"/>
                      </w:rPr>
                      <w:t>), </w:t>
                    </w:r>
                    <w:r>
                      <w:rPr>
                        <w:rFonts w:ascii="PMingLiU"/>
                        <w:w w:val="140"/>
                        <w:sz w:val="15"/>
                      </w:rPr>
                      <w:t>(6)</w:t>
                    </w:r>
                  </w:p>
                </w:txbxContent>
              </v:textbox>
              <w10:wrap type="none"/>
            </v:shape>
            <w10:wrap type="none"/>
          </v:group>
        </w:pict>
      </w:r>
      <w:r>
        <w:rPr/>
        <w:pict>
          <v:shape style="position:absolute;margin-left:277.855194pt;margin-top:65.977188pt;width:131.8pt;height:6.8pt;mso-position-horizontal-relative:page;mso-position-vertical-relative:paragraph;z-index:252526592;rotation:350" type="#_x0000_t136" fillcolor="#ed2222" stroked="f">
            <o:extrusion v:ext="view" autorotationcenter="t"/>
            <v:textpath style="font-family:&amp;quot;PMingLiU&amp;quot;;font-size:6pt;v-text-kern:t;mso-text-shadow:auto" string="#-/3 STANDARD REQUIREMENT 6)(=0.656$$"/>
            <w10:wrap type="none"/>
          </v:shape>
        </w:pict>
      </w:r>
      <w:r>
        <w:rPr/>
        <w:pict>
          <v:shape style="position:absolute;margin-left:139.351425pt;margin-top:97.082184pt;width:60.8pt;height:6.8pt;mso-position-horizontal-relative:page;mso-position-vertical-relative:paragraph;z-index:252527616;rotation:351" type="#_x0000_t136" fillcolor="#ed2222" stroked="f">
            <o:extrusion v:ext="view" autorotationcenter="t"/>
            <v:textpath style="font-family:&amp;quot;PMingLiU&amp;quot;;font-size:6pt;v-text-kern:t;mso-text-shadow:auto" string="4ESTED IN PRODUCTION"/>
            <w10:wrap type="none"/>
          </v:shape>
        </w:pict>
      </w:r>
      <w:r>
        <w:rPr/>
        <w:pict>
          <v:shape style="position:absolute;margin-left:415.264862pt;margin-top:69.908707pt;width:66.95pt;height:6.8pt;mso-position-horizontal-relative:page;mso-position-vertical-relative:paragraph;z-index:252528640;rotation:353" type="#_x0000_t136" fillcolor="#010101" stroked="f">
            <o:extrusion v:ext="view" autorotationcenter="t"/>
            <v:textpath style="font-family:&amp;quot;PMingLiU&amp;quot;;font-size:6pt;v-text-kern:t;mso-text-shadow:auto" string="6)(=0.41(6$$-2)+1.3"/>
            <w10:wrap type="none"/>
          </v:shape>
        </w:pict>
      </w:r>
      <w:r>
        <w:rPr/>
        <w:pict>
          <v:shape style="position:absolute;margin-left:415.270721pt;margin-top:77.584244pt;width:86.55pt;height:6.8pt;mso-position-horizontal-relative:page;mso-position-vertical-relative:paragraph;z-index:252529664;rotation:353" type="#_x0000_t136" fillcolor="#010101" stroked="f">
            <o:extrusion v:ext="view" autorotationcenter="t"/>
            <v:textpath style="font-family:&amp;quot;PMingLiU&amp;quot;;font-size:6pt;v-text-kern:t;mso-text-shadow:auto" string="&quot;ASED ON DESIGN SIMULATIONS"/>
            <w10:wrap type="none"/>
          </v:shape>
        </w:pict>
      </w:r>
      <w:r>
        <w:rPr/>
        <w:pict>
          <v:shape style="position:absolute;margin-left:423.947784pt;margin-top:97.27375pt;width:55.55pt;height:6.8pt;mso-position-horizontal-relative:page;mso-position-vertical-relative:paragraph;z-index:252530688;rotation:353" type="#_x0000_t136" fillcolor="#010101" stroked="f">
            <o:extrusion v:ext="view" autorotationcenter="t"/>
            <v:textpath style="font-family:&amp;quot;PMingLiU&amp;quot;;font-size:6pt;v-text-kern:t;mso-text-shadow:auto" string="=0.28(6$$-2)+0.8"/>
            <w10:wrap type="none"/>
          </v:shape>
        </w:pict>
      </w:r>
      <w:r>
        <w:rPr/>
        <w:pict>
          <v:shape style="position:absolute;margin-left:415.536469pt;margin-top:105.760788pt;width:86.55pt;height:6.8pt;mso-position-horizontal-relative:page;mso-position-vertical-relative:paragraph;z-index:252531712;rotation:353" type="#_x0000_t136" fillcolor="#010101" stroked="f">
            <o:extrusion v:ext="view" autorotationcenter="t"/>
            <v:textpath style="font-family:&amp;quot;PMingLiU&amp;quot;;font-size:6pt;v-text-kern:t;mso-text-shadow:auto" string="&quot;ASED ON DESIGN SIMULATIONS"/>
            <w10:wrap type="none"/>
          </v:shape>
        </w:pict>
      </w:r>
      <w:r>
        <w:rPr/>
        <w:pict>
          <v:shape style="position:absolute;margin-left:415.300049pt;margin-top:102.029282pt;width:9.8pt;height:6.8pt;mso-position-horizontal-relative:page;mso-position-vertical-relative:paragraph;z-index:252534784;rotation:354" type="#_x0000_t136" fillcolor="#000000" stroked="f">
            <o:extrusion v:ext="view" autorotationcenter="t"/>
            <v:textpath style="font-family:&amp;quot;PMingLiU&amp;quot;;font-size:6pt;v-text-kern:t;mso-text-shadow:auto" string="6),"/>
            <w10:wrap type="none"/>
          </v:shape>
        </w:pict>
      </w:r>
      <w:bookmarkStart w:name="Figure 26. Standard I/O input characteri" w:id="283"/>
      <w:bookmarkEnd w:id="283"/>
      <w:r>
        <w:rPr>
          <w:b w:val="0"/>
        </w:rPr>
      </w:r>
      <w:bookmarkStart w:name="_bookmark115" w:id="284"/>
      <w:bookmarkEnd w:id="284"/>
      <w:r>
        <w:rPr>
          <w:b w:val="0"/>
        </w:rPr>
      </w:r>
      <w:r>
        <w:rPr/>
        <w:t>Figure 26. Standard I/O input characteristics - CMOS port</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Heading6"/>
        <w:spacing w:before="141"/>
        <w:ind w:left="216" w:right="1388"/>
        <w:jc w:val="center"/>
      </w:pPr>
      <w:r>
        <w:rPr/>
        <w:pict>
          <v:group style="position:absolute;margin-left:84.511299pt;margin-top:48.339565pt;width:410.2pt;height:134.7pt;mso-position-horizontal-relative:page;mso-position-vertical-relative:paragraph;z-index:252521472" coordorigin="1690,967" coordsize="8204,2694">
            <v:shape style="position:absolute;left:3069;top:1963;width:5318;height:960" coordorigin="3070,1963" coordsize="5318,960" path="m8382,1963l3070,2511,3075,2923,8388,2495,8382,1963xe" filled="true" fillcolor="#c7c9cb" stroked="false">
              <v:path arrowok="t"/>
              <v:fill type="solid"/>
            </v:shape>
            <v:shape style="position:absolute;left:3069;top:1963;width:5318;height:960" coordorigin="3070,1963" coordsize="5318,960" path="m3075,2923l8388,2495,8382,1963,3070,2511,3075,2923xe" filled="false" stroked="true" strokeweight="1pt" strokecolor="#c0c0c0">
              <v:path arrowok="t"/>
              <v:stroke dashstyle="solid"/>
            </v:shape>
            <v:shape style="position:absolute;left:2391;top:1248;width:88;height:2247" coordorigin="2392,1249" coordsize="88,2247" path="m2440,1315l2432,1315,2428,1318,2428,3492,2432,3495,2440,3495,2443,3492,2443,1318,2440,1315xm2436,1249l2392,1337,2428,1337,2428,1318,2432,1315,2469,1315,2436,1249xm2469,1315l2440,1315,2443,1318,2443,1337,2480,1337,2469,1315xe" filled="true" fillcolor="#010101" stroked="false">
              <v:path arrowok="t"/>
              <v:fill type="solid"/>
            </v:shape>
            <v:line style="position:absolute" from="2436,1314" to="2436,3496" stroked="true" strokeweight=".796pt" strokecolor="#010101">
              <v:stroke dashstyle="solid"/>
            </v:line>
            <v:shape style="position:absolute;left:2391;top:1248;width:88;height:88" coordorigin="2392,1249" coordsize="88,88" path="m2392,1337l2436,1249,2480,1337,2392,1337xe" filled="false" stroked="true" strokeweight=".06pt" strokecolor="#010101">
              <v:path arrowok="t"/>
              <v:stroke dashstyle="solid"/>
            </v:shape>
            <v:shape style="position:absolute;left:2428;top:3444;width:6864;height:88" coordorigin="2429,3444" coordsize="6864,88" path="m9205,3444l9205,3532,9278,3495,9224,3495,9227,3492,9227,3484,9224,3481,9279,3481,9205,3444xm9205,3481l2432,3481,2429,3484,2429,3492,2432,3495,9205,3495,9205,3481xm9279,3481l9224,3481,9227,3484,9227,3492,9224,3495,9278,3495,9293,3488,9279,3481xe" filled="true" fillcolor="#010101" stroked="false">
              <v:path arrowok="t"/>
              <v:fill type="solid"/>
            </v:shape>
            <v:line style="position:absolute" from="2428,3488" to="9228,3488" stroked="true" strokeweight=".784pt" strokecolor="#010101">
              <v:stroke dashstyle="solid"/>
            </v:line>
            <v:shape style="position:absolute;left:9204;top:3444;width:88;height:88" coordorigin="9205,3444" coordsize="88,88" path="m9205,3444l9293,3488,9205,3532,9205,3444xe" filled="false" stroked="true" strokeweight=".06pt" strokecolor="#010101">
              <v:path arrowok="t"/>
              <v:stroke dashstyle="solid"/>
            </v:shape>
            <v:shape style="position:absolute;left:3693;top:2498;width:4657;height:14" type="#_x0000_t75" stroked="false">
              <v:imagedata r:id="rId315" o:title=""/>
            </v:shape>
            <v:shape style="position:absolute;left:3064;top:2500;width:11;height:428" coordorigin="3064,2500" coordsize="11,428" path="m3073,2500l3067,2500,3064,2503,3064,2542,3067,2544,3073,2544,3075,2542,3075,2503,3073,2500xm3073,2577l3067,2577,3064,2580,3064,2619,3067,2621,3073,2621,3075,2619,3075,2580,3073,2577xm3073,2654l3067,2654,3064,2657,3064,2695,3067,2698,3073,2698,3075,2695,3075,2657,3073,2654xm3073,2731l3067,2731,3064,2733,3064,2772,3067,2774,3073,2774,3075,2772,3075,2733,3073,2731xm3073,2807l3067,2807,3064,2810,3064,2849,3067,2851,3073,2851,3075,2849,3075,2810,3073,2807xm3073,2884l3070,2884,3067,2884,3064,2887,3064,2926,3067,2928,3073,2928,3075,2926,3075,2887,3073,2884xe" filled="true" fillcolor="#000000" stroked="false">
              <v:path arrowok="t"/>
              <v:fill type="solid"/>
            </v:shape>
            <v:shape style="position:absolute;left:3064;top:2500;width:11;height:44" coordorigin="3064,2500" coordsize="11,44" path="m3075,2506l3075,2539,3075,2542,3073,2544,3070,2544,3067,2544,3064,2542,3064,2539,3064,2506,3064,2503,3067,2500,3070,2500,3073,2500,3075,2503,3075,2506xe" filled="false" stroked="true" strokeweight=".06pt" strokecolor="#000000">
              <v:path arrowok="t"/>
              <v:stroke dashstyle="solid"/>
            </v:shape>
            <v:shape style="position:absolute;left:3064;top:2577;width:11;height:44" coordorigin="3064,2577" coordsize="11,44" path="m3075,2583l3075,2615,3075,2619,3073,2621,3070,2621,3067,2621,3064,2619,3064,2615,3064,2583,3064,2580,3067,2577,3070,2577,3073,2577,3075,2580,3075,2583xe" filled="false" stroked="true" strokeweight=".06pt" strokecolor="#000000">
              <v:path arrowok="t"/>
              <v:stroke dashstyle="solid"/>
            </v:shape>
            <v:shape style="position:absolute;left:3064;top:2653;width:11;height:44" coordorigin="3064,2654" coordsize="11,44" path="m3075,2659l3075,2692,3075,2695,3073,2698,3070,2698,3067,2698,3064,2695,3064,2692,3064,2659,3064,2657,3067,2654,3070,2654,3073,2654,3075,2657,3075,2659xe" filled="false" stroked="true" strokeweight=".06pt" strokecolor="#000000">
              <v:path arrowok="t"/>
              <v:stroke dashstyle="solid"/>
            </v:shape>
            <v:shape style="position:absolute;left:3064;top:2730;width:11;height:44" coordorigin="3064,2731" coordsize="11,44" path="m3075,2736l3075,2769,3075,2772,3073,2774,3070,2774,3067,2774,3064,2772,3064,2769,3064,2736,3064,2733,3067,2731,3070,2731,3073,2731,3075,2733,3075,2736xe" filled="false" stroked="true" strokeweight=".06pt" strokecolor="#000000">
              <v:path arrowok="t"/>
              <v:stroke dashstyle="solid"/>
            </v:shape>
            <v:shape style="position:absolute;left:3064;top:2807;width:11;height:44" coordorigin="3064,2807" coordsize="11,44" path="m3075,2813l3075,2846,3075,2849,3073,2851,3070,2851,3067,2851,3064,2849,3064,2846,3064,2813,3064,2810,3067,2807,3070,2807,3073,2807,3075,2810,3075,2813xe" filled="false" stroked="true" strokeweight=".06pt" strokecolor="#000000">
              <v:path arrowok="t"/>
              <v:stroke dashstyle="solid"/>
            </v:shape>
            <v:shape style="position:absolute;left:3064;top:2884;width:11;height:44" coordorigin="3064,2884" coordsize="11,44" path="m3075,2890l3075,2923,3075,2926,3073,2928,3070,2928,3067,2928,3064,2926,3064,2923,3064,2890,3064,2887,3067,2884,3070,2884,3073,2884,3075,2887,3075,2890xe" filled="false" stroked="true" strokeweight=".06pt" strokecolor="#000000">
              <v:path arrowok="t"/>
              <v:stroke dashstyle="solid"/>
            </v:shape>
            <v:shape style="position:absolute;left:3002;top:1919;width:3642;height:11" coordorigin="3002,1919" coordsize="3642,11" path="m3043,1919l3004,1919,3002,1922,3002,1928,3004,1930,3043,1930,3046,1928,3046,1922,3043,1919xm3735,1919l3696,1919,3694,1922,3694,1928,3696,1930,3735,1930,3738,1928,3738,1922,3735,1919xm3812,1919l3773,1919,3771,1922,3771,1928,3773,1930,3812,1930,3814,1928,3814,1922,3812,1919xm3889,1919l3850,1919,3847,1922,3847,1928,3850,1930,3889,1930,3891,1928,3891,1922,3889,1919xm3966,1919l3927,1919,3924,1922,3924,1928,3927,1930,3966,1930,3968,1928,3968,1922,3966,1919xm4043,1919l4004,1919,4001,1922,4001,1928,4004,1930,4043,1930,4045,1928,4045,1922,4043,1919xm4120,1919l4080,1919,4078,1922,4078,1928,4080,1930,4119,1930,4122,1928,4122,1922,4120,1919xm4196,1919l4157,1919,4155,1922,4155,1928,4157,1930,4196,1930,4199,1928,4199,1922,4196,1919xm4273,1919l4234,1919,4232,1922,4232,1928,4234,1930,4273,1930,4276,1928,4276,1922,4273,1919xm4350,1919l4311,1919,4309,1922,4309,1928,4311,1930,4350,1930,4353,1928,4353,1922,4350,1919xm4427,1919l4388,1919,4385,1922,4385,1928,4388,1930,4427,1930,4429,1928,4429,1922,4427,1919xm4504,1919l4465,1919,4462,1922,4462,1928,4465,1930,4504,1930,4506,1928,4506,1922,4504,1919xm4581,1919l4542,1919,4539,1922,4539,1928,4542,1930,4581,1930,4583,1928,4583,1922,4581,1919xm4658,1919l4618,1919,4616,1922,4616,1928,4618,1930,4658,1930,4660,1928,4660,1922,4658,1919xm4734,1919l4695,1919,4693,1922,4693,1928,4695,1930,4734,1930,4737,1928,4737,1922,4734,1919xm4811,1919l4772,1919,4770,1922,4770,1928,4772,1930,4811,1930,4814,1928,4814,1922,4811,1919xm4888,1919l4849,1919,4847,1922,4847,1928,4849,1930,4888,1930,4890,1928,4890,1922,4888,1919xm4965,1919l4926,1919,4923,1922,4923,1928,4926,1930,4965,1930,4967,1928,4967,1922,4965,1919xm5042,1919l5003,1919,5000,1922,5000,1928,5003,1930,5042,1930,5044,1928,5044,1922,5042,1919xm5119,1919l5080,1919,5077,1922,5077,1928,5080,1930,5119,1930,5121,1928,5121,1922,5119,1919xm5195,1919l5156,1919,5154,1922,5154,1928,5156,1930,5195,1930,5198,1928,5198,1922,5195,1919xm5272,1919l5233,1919,5231,1922,5231,1928,5233,1930,5272,1930,5275,1928,5275,1922,5272,1919xm5349,1919l5310,1919,5308,1922,5308,1928,5310,1930,5349,1930,5352,1928,5352,1922,5349,1919xm5426,1919l5387,1919,5385,1922,5385,1928,5387,1930,5426,1930,5428,1928,5428,1922,5426,1919xm5503,1919l5464,1919,5461,1922,5461,1928,5464,1930,5503,1930,5505,1928,5505,1922,5503,1919xm5580,1919l5541,1919,5538,1922,5538,1928,5541,1930,5580,1930,5582,1928,5582,1922,5580,1919xm5657,1919l5618,1919,5615,1922,5615,1928,5618,1930,5657,1930,5659,1928,5659,1922,5657,1919xm5734,1919l5694,1919,5692,1922,5692,1928,5694,1930,5734,1930,5736,1928,5736,1922,5734,1919xm5810,1919l5771,1919,5769,1922,5769,1928,5771,1930,5810,1930,5813,1928,5813,1922,5810,1919xm5887,1919l5848,1919,5846,1922,5846,1928,5848,1930,5887,1930,5890,1928,5890,1922,5887,1919xm5964,1919l5925,1919,5923,1922,5923,1928,5925,1930,5964,1930,5966,1928,5966,1922,5964,1919xm6041,1919l6002,1919,5999,1922,5999,1928,6002,1930,6041,1930,6043,1928,6043,1922,6041,1919xm6118,1919l6079,1919,6076,1922,6076,1928,6079,1930,6118,1930,6120,1928,6120,1922,6118,1919xm6195,1919l6156,1919,6153,1922,6153,1928,6156,1930,6195,1930,6197,1928,6197,1922,6195,1919xm6272,1919l6232,1919,6230,1922,6230,1928,6232,1930,6272,1930,6274,1928,6274,1922,6272,1919xm6348,1919l6309,1919,6307,1922,6307,1928,6309,1930,6348,1930,6351,1928,6351,1922,6348,1919xm6425,1919l6386,1919,6384,1922,6384,1928,6386,1930,6425,1930,6428,1928,6428,1922,6425,1919xm6502,1919l6463,1919,6461,1922,6461,1928,6463,1930,6502,1930,6505,1928,6505,1922,6502,1919xm6579,1919l6540,1919,6538,1922,6538,1928,6540,1930,6579,1930,6581,1928,6581,1922,6579,1919xm6641,1919l6617,1919,6614,1922,6614,1928,6617,1930,6641,1930,6644,1928,6644,1922,6641,1919xe" filled="true" fillcolor="#000000" stroked="false">
              <v:path arrowok="t"/>
              <v:fill type="solid"/>
            </v:shape>
            <v:shape style="position:absolute;left:3002;top:1919;width:44;height:11" coordorigin="3002,1919" coordsize="44,11" path="m3007,1919l3040,1919,3043,1919,3046,1922,3046,1925,3046,1928,3043,1930,3040,1930,3007,1930,3004,1930,3002,1928,3002,1925,3002,1922,3004,1919,3007,1919xe" filled="false" stroked="true" strokeweight=".06pt" strokecolor="#000000">
              <v:path arrowok="t"/>
              <v:stroke dashstyle="solid"/>
            </v:shape>
            <v:shape style="position:absolute;left:3693;top:1918;width:2951;height:13" type="#_x0000_t75" stroked="false">
              <v:imagedata r:id="rId316" o:title=""/>
            </v:shape>
            <v:shape style="position:absolute;left:8376;top:1919;width:11;height:582" coordorigin="8377,1919" coordsize="11,582" path="m8385,1919l8379,1919,8377,1922,8377,1961,8379,1963,8385,1963,8387,1961,8388,1922,8385,1919xm8385,1996l8379,1996,8377,1999,8377,2038,8379,2040,8385,2040,8387,2038,8388,1999,8385,1996xm8379,2073l8377,2075,8377,2114,8379,2117,8385,2117,8388,2114,8388,2075,8385,2073,8379,2073xm8385,2149l8379,2149,8377,2152,8377,2191,8379,2193,8385,2193,8387,2191,8388,2152,8385,2149xm8385,2226l8379,2226,8377,2229,8377,2268,8379,2270,8385,2270,8388,2268,8388,2229,8385,2226xm8379,2303l8377,2306,8377,2345,8379,2347,8385,2347,8387,2345,8388,2306,8385,2303,8379,2303xm8379,2380l8377,2382,8377,2421,8379,2424,8385,2424,8387,2421,8388,2382,8385,2380,8379,2380xm8385,2456l8379,2456,8377,2459,8377,2498,8379,2500,8385,2500,8387,2498,8388,2459,8385,2456xe" filled="true" fillcolor="#000000" stroked="false">
              <v:path arrowok="t"/>
              <v:fill type="solid"/>
            </v:shape>
            <v:shape style="position:absolute;left:8376;top:1919;width:11;height:44" coordorigin="8377,1919" coordsize="11,44" path="m8388,1925l8388,1958,8388,1961,8385,1963,8382,1963,8379,1963,8377,1961,8377,1958,8377,1925,8377,1922,8379,1919,8382,1919,8385,1919,8388,1922,8388,1925xe" filled="false" stroked="true" strokeweight=".06pt" strokecolor="#000000">
              <v:path arrowok="t"/>
              <v:stroke dashstyle="solid"/>
            </v:shape>
            <v:shape style="position:absolute;left:8376;top:1995;width:11;height:44" coordorigin="8377,1996" coordsize="11,44" path="m8388,2002l8388,2035,8388,2038,8385,2040,8382,2040,8379,2040,8377,2038,8377,2035,8377,2002,8377,1999,8379,1996,8382,1996,8385,1996,8388,1999,8388,2002xe" filled="false" stroked="true" strokeweight=".06pt" strokecolor="#000000">
              <v:path arrowok="t"/>
              <v:stroke dashstyle="solid"/>
            </v:shape>
            <v:shape style="position:absolute;left:8376;top:2072;width:11;height:44" coordorigin="8377,2073" coordsize="11,44" path="m8388,2078l8388,2111,8388,2114,8385,2117,8382,2117,8379,2117,8377,2114,8377,2111,8377,2078,8377,2075,8379,2073,8382,2073,8385,2073,8388,2075,8388,2078xe" filled="false" stroked="true" strokeweight=".06pt" strokecolor="#000000">
              <v:path arrowok="t"/>
              <v:stroke dashstyle="solid"/>
            </v:shape>
            <v:shape style="position:absolute;left:8376;top:2149;width:11;height:44" coordorigin="8377,2149" coordsize="11,44" path="m8388,2155l8388,2188,8388,2191,8385,2193,8382,2193,8379,2193,8377,2191,8377,2188,8377,2155,8377,2152,8379,2149,8382,2149,8385,2149,8388,2152,8388,2155xe" filled="false" stroked="true" strokeweight=".06pt" strokecolor="#000000">
              <v:path arrowok="t"/>
              <v:stroke dashstyle="solid"/>
            </v:shape>
            <v:shape style="position:absolute;left:8376;top:2226;width:11;height:44" coordorigin="8377,2226" coordsize="11,44" path="m8388,2232l8388,2265,8388,2268,8385,2270,8382,2270,8379,2270,8377,2268,8377,2265,8377,2232,8377,2229,8379,2226,8382,2226,8385,2226,8388,2229,8388,2232xe" filled="false" stroked="true" strokeweight=".06pt" strokecolor="#000000">
              <v:path arrowok="t"/>
              <v:stroke dashstyle="solid"/>
            </v:shape>
            <v:shape style="position:absolute;left:8376;top:2302;width:11;height:44" coordorigin="8377,2303" coordsize="11,44" path="m8388,2309l8388,2342,8388,2345,8385,2347,8382,2347,8379,2347,8377,2345,8377,2342,8377,2309,8377,2306,8379,2303,8382,2303,8385,2303,8388,2306,8388,2309xe" filled="false" stroked="true" strokeweight=".06pt" strokecolor="#000000">
              <v:path arrowok="t"/>
              <v:stroke dashstyle="solid"/>
            </v:shape>
            <v:shape style="position:absolute;left:8376;top:2379;width:11;height:44" coordorigin="8377,2380" coordsize="11,44" path="m8388,2385l8388,2418,8388,2421,8385,2424,8382,2424,8379,2424,8377,2421,8377,2418,8377,2385,8377,2382,8379,2380,8382,2380,8385,2380,8388,2382,8388,2385xe" filled="false" stroked="true" strokeweight=".06pt" strokecolor="#000000">
              <v:path arrowok="t"/>
              <v:stroke dashstyle="solid"/>
            </v:shape>
            <v:shape style="position:absolute;left:8376;top:2456;width:11;height:44" coordorigin="8377,2456" coordsize="11,44" path="m8388,2462l8388,2495,8388,2498,8385,2500,8382,2500,8379,2500,8377,2498,8377,2495,8377,2462,8377,2459,8379,2456,8382,2456,8385,2456,8388,2459,8388,2462xe" filled="false" stroked="true" strokeweight=".06pt" strokecolor="#000000">
              <v:path arrowok="t"/>
              <v:stroke dashstyle="solid"/>
            </v:shape>
            <v:line style="position:absolute" from="3066,1925" to="8382,1925" stroked="true" strokeweight="3.001pt" strokecolor="#ee1c1f">
              <v:stroke dashstyle="solid"/>
            </v:line>
            <v:shape style="position:absolute;left:3057;top:2913;width:5331;height:13" coordorigin="3057,2914" coordsize="5331,13" path="m3098,2914l3059,2914,3057,2916,3057,2922,3059,2925,3098,2925,3101,2922,3101,2916,3098,2914xm3790,2914l3751,2914,3749,2916,3749,2922,3751,2925,3790,2925,3793,2922,3793,2916,3790,2914xm3867,2914l3828,2914,3826,2916,3826,2922,3828,2925,3867,2925,3870,2922,3870,2916,3867,2914xm3944,2914l3905,2914,3903,2916,3903,2922,3905,2925,3944,2925,3946,2922,3946,2916,3944,2914xm4021,2914l3982,2914,3979,2916,3979,2922,3982,2925,4021,2925,4023,2922,4023,2917,4021,2914xm4098,2914l4058,2914,4056,2917,4056,2922,4058,2925,4098,2925,4100,2922,4100,2917,4098,2914xm4174,2914l4135,2914,4133,2917,4133,2922,4135,2925,4174,2925,4177,2922,4177,2917,4174,2914xm4251,2914l4212,2914,4210,2917,4210,2922,4212,2925,4251,2925,4254,2923,4254,2917,4251,2914xm4328,2914l4289,2914,4287,2917,4287,2923,4289,2925,4328,2925,4331,2923,4331,2917,4328,2914xm4405,2914l4366,2914,4364,2917,4364,2923,4366,2925,4405,2925,4408,2923,4408,2917,4405,2914xm4482,2914l4443,2914,4441,2917,4441,2923,4443,2925,4482,2925,4484,2923,4484,2917,4482,2914xm4559,2914l4520,2914,4517,2917,4517,2923,4520,2925,4559,2925,4561,2923,4561,2917,4559,2914xm4636,2914l4596,2914,4594,2917,4594,2923,4596,2925,4636,2925,4638,2923,4638,2917,4636,2914xm4712,2914l4673,2914,4671,2917,4671,2923,4673,2925,4712,2925,4715,2923,4715,2917,4712,2914xm4753,2914l4750,2914,4748,2917,4748,2923,4750,2925,4753,2925,4786,2925,4789,2925,4792,2923,4792,2917,4789,2914,4786,2914,4753,2914xm4866,2914l4827,2914,4825,2917,4825,2923,4827,2925,4866,2925,4869,2923,4869,2917,4866,2914xm4943,2914l4904,2914,4902,2917,4902,2923,4904,2925,4943,2925,4946,2923,4946,2917,4943,2914xm5020,2914l4981,2914,4979,2917,4979,2923,4981,2925,5020,2925,5022,2923,5022,2917,5020,2914xm5097,2914l5058,2914,5055,2917,5055,2923,5058,2925,5097,2925,5099,2923,5099,2917,5097,2914xm5174,2914l5135,2914,5132,2917,5132,2923,5134,2925,5174,2925,5176,2923,5176,2917,5174,2914xm5250,2914l5211,2914,5209,2917,5209,2923,5211,2925,5250,2925,5253,2923,5253,2917,5250,2914xm5327,2914l5288,2914,5286,2917,5286,2923,5288,2925,5327,2925,5330,2923,5330,2917,5327,2914xm5404,2914l5365,2914,5363,2917,5363,2923,5365,2925,5404,2925,5407,2923,5407,2917,5404,2914xm5481,2914l5442,2914,5440,2917,5440,2923,5442,2925,5481,2925,5484,2923,5484,2917,5481,2914xm5558,2914l5519,2914,5517,2917,5517,2923,5519,2925,5558,2925,5560,2923,5560,2917,5558,2914xm5635,2914l5596,2914,5593,2917,5593,2923,5596,2925,5635,2925,5637,2923,5637,2917,5635,2914xm5712,2914l5672,2914,5670,2917,5670,2923,5673,2925,5712,2925,5714,2923,5714,2917,5712,2914xm5788,2914l5749,2914,5747,2917,5747,2923,5749,2925,5788,2925,5791,2923,5791,2917,5788,2914xm5865,2914l5826,2914,5824,2917,5824,2923,5826,2925,5865,2925,5868,2923,5868,2917,5865,2914xm5942,2914l5903,2914,5901,2917,5901,2923,5903,2925,5942,2925,5945,2923,5945,2917,5942,2914xm6019,2914l5980,2914,5978,2917,5978,2923,5980,2925,6019,2925,6022,2923,6022,2917,6019,2914xm6060,2914l6057,2914,6055,2917,6055,2923,6057,2925,6060,2925,6093,2926,6096,2926,6098,2923,6098,2917,6096,2915,6093,2915,6060,2914xm6173,2915l6134,2915,6132,2917,6131,2923,6134,2926,6173,2926,6175,2923,6175,2917,6173,2915xm6250,2915l6210,2915,6208,2917,6208,2923,6210,2926,6250,2926,6252,2923,6252,2917,6250,2915xm6326,2915l6287,2915,6285,2917,6285,2923,6287,2926,6326,2926,6329,2923,6329,2917,6326,2915xm6403,2915l6364,2915,6362,2917,6362,2923,6364,2926,6403,2926,6406,2923,6406,2917,6403,2915xm6480,2915l6441,2915,6439,2917,6439,2923,6441,2926,6480,2926,6483,2923,6483,2917,6480,2915xm6557,2915l6518,2915,6516,2917,6516,2923,6518,2926,6557,2926,6560,2923,6560,2917,6557,2915xm6634,2915l6595,2915,6593,2918,6593,2923,6595,2926,6634,2926,6637,2923,6636,2918,6634,2915xm6711,2915l6672,2915,6669,2918,6669,2923,6672,2926,6711,2926,6713,2923,6713,2918,6711,2915xm6788,2915l6748,2915,6746,2918,6746,2923,6749,2926,6788,2926,6790,2923,6790,2918,6788,2915xm6864,2915l6825,2915,6823,2918,6823,2923,6825,2926,6864,2926,6867,2924,6867,2918,6864,2915xm6941,2915l6902,2915,6900,2917,6900,2924,6902,2926,6941,2926,6944,2924,6944,2917,6941,2915xm7018,2915l6979,2915,6977,2918,6977,2924,6979,2926,7018,2926,7021,2924,7021,2918,7018,2915xm7095,2915l7056,2915,7054,2918,7054,2924,7056,2926,7095,2926,7098,2924,7098,2918,7095,2915xm7172,2915l7133,2915,7131,2917,7131,2924,7133,2926,7172,2926,7174,2924,7174,2917,7172,2915xm7249,2915l7210,2915,7207,2918,7207,2924,7210,2926,7249,2926,7251,2924,7251,2918,7249,2915xm7326,2915l7287,2915,7284,2917,7284,2924,7287,2926,7326,2926,7328,2924,7328,2917,7326,2915xm7402,2915l7363,2915,7361,2917,7361,2924,7363,2926,7402,2926,7405,2924,7405,2917,7402,2915xm7479,2915l7440,2915,7438,2917,7438,2924,7440,2926,7479,2926,7482,2924,7482,2917,7479,2915xm7556,2915l7517,2915,7515,2917,7515,2924,7517,2926,7556,2926,7559,2924,7559,2917,7556,2915xm7633,2915l7594,2915,7592,2917,7592,2924,7594,2926,7633,2926,7636,2924,7636,2917,7633,2915xm7710,2915l7671,2915,7669,2917,7669,2924,7671,2926,7710,2926,7713,2924,7713,2917,7710,2915xm7787,2915l7748,2915,7746,2917,7745,2924,7748,2926,7787,2926,7789,2924,7789,2917,7787,2915xm7864,2915l7825,2915,7822,2917,7822,2924,7825,2926,7864,2926,7866,2924,7866,2917,7864,2915xm7941,2915l7901,2915,7899,2918,7899,2924,7901,2926,7941,2926,7943,2924,7943,2918,7941,2915xm8017,2915l7978,2915,7976,2918,7976,2924,7978,2926,8017,2926,8020,2924,8020,2918,8017,2915xm8094,2915l8055,2915,8053,2918,8053,2924,8055,2926,8094,2926,8097,2924,8097,2918,8094,2915xm8171,2915l8132,2915,8130,2918,8130,2924,8132,2926,8171,2926,8174,2924,8174,2918,8171,2915xm8248,2915l8209,2915,8207,2918,8207,2924,8209,2926,8248,2926,8250,2924,8251,2918,8248,2915xm8325,2915l8286,2915,8283,2918,8283,2924,8286,2926,8325,2926,8327,2924,8327,2918,8325,2915xm8385,2915l8363,2915,8360,2918,8360,2924,8363,2926,8385,2926,8387,2924,8388,2918,8385,2915xe" filled="true" fillcolor="#000000" stroked="false">
              <v:path arrowok="t"/>
              <v:fill type="solid"/>
            </v:shape>
            <v:shape style="position:absolute;left:3057;top:2913;width:44;height:11" coordorigin="3057,2914" coordsize="44,11" path="m3062,2914l3095,2914,3098,2914,3101,2916,3101,2919,3101,2922,3098,2925,3095,2925,3062,2925,3059,2925,3057,2922,3057,2919,3057,2916,3059,2914,3062,2914xe" filled="false" stroked="true" strokeweight=".06pt" strokecolor="#000000">
              <v:path arrowok="t"/>
              <v:stroke dashstyle="solid"/>
            </v:shape>
            <v:shape style="position:absolute;left:3748;top:2913;width:4640;height:14" type="#_x0000_t75" stroked="false">
              <v:imagedata r:id="rId317" o:title=""/>
            </v:shape>
            <v:line style="position:absolute" from="3070,2919" to="8284,2919" stroked="true" strokeweight="3.001pt" strokecolor="#3753a7">
              <v:stroke dashstyle="solid"/>
            </v:line>
            <v:shape style="position:absolute;left:3054;top:1963;width:5326;height:944" coordorigin="3055,1963" coordsize="5326,944" path="m3055,2522l8380,1963,8375,2495,3066,2906,3055,2522xe" filled="false" stroked="true" strokeweight=".75pt" strokecolor="#000000">
              <v:path arrowok="t"/>
              <v:stroke dashstyle="solid"/>
            </v:shape>
            <v:shape style="position:absolute;left:2453;top:2495;width:5922;height:1006" coordorigin="2453,2495" coordsize="5922,1006" path="m2453,2910l3066,2910,3066,3500m8375,2495l8375,3500e" filled="false" stroked="true" strokeweight="1pt" strokecolor="#000000">
              <v:path arrowok="t"/>
              <v:stroke dashstyle="dash"/>
            </v:shape>
            <v:shape style="position:absolute;left:8266;top:3507;width:192;height:153" type="#_x0000_t202" filled="false" stroked="false">
              <v:textbox inset="0,0,0,0">
                <w:txbxContent>
                  <w:p>
                    <w:pPr>
                      <w:spacing w:line="152" w:lineRule="exact" w:before="0"/>
                      <w:ind w:left="0" w:right="0" w:firstLine="0"/>
                      <w:jc w:val="left"/>
                      <w:rPr>
                        <w:rFonts w:ascii="PMingLiU"/>
                        <w:sz w:val="13"/>
                      </w:rPr>
                    </w:pPr>
                    <w:r>
                      <w:rPr>
                        <w:rFonts w:ascii="PMingLiU"/>
                        <w:color w:val="010101"/>
                        <w:w w:val="120"/>
                        <w:sz w:val="13"/>
                      </w:rPr>
                      <w:t>3.6</w:t>
                    </w:r>
                  </w:p>
                </w:txbxContent>
              </v:textbox>
              <w10:wrap type="none"/>
            </v:shape>
            <v:shape style="position:absolute;left:3044;top:3509;width:621;height:136" type="#_x0000_t202" filled="false" stroked="false">
              <v:textbox inset="0,0,0,0">
                <w:txbxContent>
                  <w:p>
                    <w:pPr>
                      <w:tabs>
                        <w:tab w:pos="373" w:val="left" w:leader="none"/>
                      </w:tabs>
                      <w:spacing w:line="135" w:lineRule="exact" w:before="0"/>
                      <w:ind w:left="0" w:right="0" w:firstLine="0"/>
                      <w:jc w:val="left"/>
                      <w:rPr>
                        <w:rFonts w:ascii="PMingLiU"/>
                        <w:sz w:val="11"/>
                      </w:rPr>
                    </w:pPr>
                    <w:r>
                      <w:rPr>
                        <w:rFonts w:ascii="PMingLiU"/>
                        <w:color w:val="010101"/>
                        <w:w w:val="125"/>
                        <w:sz w:val="11"/>
                      </w:rPr>
                      <w:t>2</w:t>
                      <w:tab/>
                    </w:r>
                    <w:r>
                      <w:rPr>
                        <w:rFonts w:ascii="PMingLiU"/>
                        <w:w w:val="125"/>
                        <w:sz w:val="11"/>
                      </w:rPr>
                      <w:t>2.16</w:t>
                    </w:r>
                  </w:p>
                </w:txbxContent>
              </v:textbox>
              <w10:wrap type="none"/>
            </v:shape>
            <v:shape style="position:absolute;left:4253;top:2994;width:1735;height:196" type="#_x0000_t202" filled="false" stroked="false">
              <v:textbox inset="0,0,0,0">
                <w:txbxContent>
                  <w:p>
                    <w:pPr>
                      <w:spacing w:line="192" w:lineRule="auto" w:before="10"/>
                      <w:ind w:left="0" w:right="0" w:firstLine="0"/>
                      <w:jc w:val="left"/>
                      <w:rPr>
                        <w:rFonts w:ascii="PMingLiU"/>
                        <w:sz w:val="13"/>
                      </w:rPr>
                    </w:pPr>
                    <w:r>
                      <w:rPr>
                        <w:rFonts w:ascii="PMingLiU"/>
                        <w:w w:val="130"/>
                        <w:sz w:val="13"/>
                      </w:rPr>
                      <w:t>44, </w:t>
                    </w:r>
                    <w:r>
                      <w:rPr>
                        <w:rFonts w:ascii="PMingLiU"/>
                        <w:sz w:val="13"/>
                      </w:rPr>
                      <w:t>REQUIREMENTS</w:t>
                    </w:r>
                    <w:r>
                      <w:rPr>
                        <w:rFonts w:ascii="PMingLiU"/>
                        <w:spacing w:val="-14"/>
                        <w:sz w:val="13"/>
                      </w:rPr>
                      <w:t> </w:t>
                    </w:r>
                    <w:r>
                      <w:rPr>
                        <w:rFonts w:ascii="PMingLiU"/>
                        <w:spacing w:val="-3"/>
                        <w:w w:val="130"/>
                        <w:sz w:val="13"/>
                      </w:rPr>
                      <w:t>6</w:t>
                    </w:r>
                    <w:r>
                      <w:rPr>
                        <w:rFonts w:ascii="PMingLiU"/>
                        <w:spacing w:val="-3"/>
                        <w:w w:val="130"/>
                        <w:position w:val="-3"/>
                        <w:sz w:val="13"/>
                      </w:rPr>
                      <w:t>),</w:t>
                    </w:r>
                    <w:r>
                      <w:rPr>
                        <w:rFonts w:ascii="PMingLiU"/>
                        <w:spacing w:val="-3"/>
                        <w:w w:val="130"/>
                        <w:sz w:val="13"/>
                      </w:rPr>
                      <w:t>=0.86</w:t>
                    </w:r>
                  </w:p>
                </w:txbxContent>
              </v:textbox>
              <w10:wrap type="none"/>
            </v:shape>
            <v:shape style="position:absolute;left:8126;top:2364;width:249;height:136" type="#_x0000_t202" filled="false" stroked="false">
              <v:textbox inset="0,0,0,0">
                <w:txbxContent>
                  <w:p>
                    <w:pPr>
                      <w:spacing w:line="135" w:lineRule="exact" w:before="0"/>
                      <w:ind w:left="0" w:right="0" w:firstLine="0"/>
                      <w:jc w:val="left"/>
                      <w:rPr>
                        <w:rFonts w:ascii="PMingLiU"/>
                        <w:sz w:val="11"/>
                      </w:rPr>
                    </w:pPr>
                    <w:r>
                      <w:rPr>
                        <w:rFonts w:ascii="PMingLiU"/>
                        <w:w w:val="125"/>
                        <w:sz w:val="11"/>
                      </w:rPr>
                      <w:t>1.25</w:t>
                    </w:r>
                  </w:p>
                </w:txbxContent>
              </v:textbox>
              <w10:wrap type="none"/>
            </v:shape>
            <v:shape style="position:absolute;left:2204;top:2427;width:891;height:136" type="#_x0000_t202" filled="false" stroked="false">
              <v:textbox inset="0,0,0,0">
                <w:txbxContent>
                  <w:p>
                    <w:pPr>
                      <w:tabs>
                        <w:tab w:pos="870" w:val="left" w:leader="none"/>
                      </w:tabs>
                      <w:spacing w:line="135" w:lineRule="exact" w:before="0"/>
                      <w:ind w:left="0" w:right="0" w:firstLine="0"/>
                      <w:jc w:val="left"/>
                      <w:rPr>
                        <w:rFonts w:ascii="PMingLiU"/>
                        <w:sz w:val="11"/>
                      </w:rPr>
                    </w:pPr>
                    <w:r>
                      <w:rPr>
                        <w:rFonts w:ascii="PMingLiU"/>
                        <w:w w:val="125"/>
                        <w:sz w:val="11"/>
                      </w:rPr>
                      <w:t>1.3</w:t>
                    </w:r>
                    <w:r>
                      <w:rPr>
                        <w:rFonts w:ascii="PMingLiU"/>
                        <w:sz w:val="11"/>
                      </w:rPr>
                      <w:t>   </w:t>
                    </w:r>
                    <w:r>
                      <w:rPr>
                        <w:rFonts w:ascii="PMingLiU"/>
                        <w:w w:val="416"/>
                        <w:sz w:val="11"/>
                        <w:u w:val="dotted"/>
                      </w:rPr>
                      <w:t> </w:t>
                    </w:r>
                    <w:r>
                      <w:rPr>
                        <w:rFonts w:ascii="PMingLiU"/>
                        <w:sz w:val="11"/>
                        <w:u w:val="dotted"/>
                      </w:rPr>
                      <w:tab/>
                    </w:r>
                  </w:p>
                </w:txbxContent>
              </v:textbox>
              <w10:wrap type="none"/>
            </v:shape>
            <v:shape style="position:absolute;left:8096;top:2009;width:249;height:136" type="#_x0000_t202" filled="false" stroked="false">
              <v:textbox inset="0,0,0,0">
                <w:txbxContent>
                  <w:p>
                    <w:pPr>
                      <w:spacing w:line="135" w:lineRule="exact" w:before="0"/>
                      <w:ind w:left="0" w:right="0" w:firstLine="0"/>
                      <w:jc w:val="left"/>
                      <w:rPr>
                        <w:rFonts w:ascii="PMingLiU"/>
                        <w:sz w:val="11"/>
                      </w:rPr>
                    </w:pPr>
                    <w:r>
                      <w:rPr>
                        <w:rFonts w:ascii="PMingLiU"/>
                        <w:w w:val="125"/>
                        <w:sz w:val="11"/>
                      </w:rPr>
                      <w:t>1.96</w:t>
                    </w:r>
                  </w:p>
                </w:txbxContent>
              </v:textbox>
              <w10:wrap type="none"/>
            </v:shape>
            <v:shape style="position:absolute;left:3755;top:1667;width:1646;height:196" type="#_x0000_t202" filled="false" stroked="false">
              <v:textbox inset="0,0,0,0">
                <w:txbxContent>
                  <w:p>
                    <w:pPr>
                      <w:spacing w:line="192" w:lineRule="auto" w:before="10"/>
                      <w:ind w:left="0" w:right="0" w:firstLine="0"/>
                      <w:jc w:val="left"/>
                      <w:rPr>
                        <w:rFonts w:ascii="PMingLiU"/>
                        <w:sz w:val="13"/>
                      </w:rPr>
                    </w:pPr>
                    <w:r>
                      <w:rPr>
                        <w:rFonts w:ascii="PMingLiU"/>
                        <w:spacing w:val="-1"/>
                        <w:w w:val="153"/>
                        <w:sz w:val="13"/>
                      </w:rPr>
                      <w:t>44</w:t>
                    </w:r>
                    <w:r>
                      <w:rPr>
                        <w:rFonts w:ascii="PMingLiU"/>
                        <w:w w:val="153"/>
                        <w:sz w:val="13"/>
                      </w:rPr>
                      <w:t>,</w:t>
                    </w:r>
                    <w:r>
                      <w:rPr>
                        <w:rFonts w:ascii="PMingLiU"/>
                        <w:spacing w:val="2"/>
                        <w:sz w:val="13"/>
                      </w:rPr>
                      <w:t> </w:t>
                    </w:r>
                    <w:r>
                      <w:rPr>
                        <w:rFonts w:ascii="PMingLiU"/>
                        <w:spacing w:val="-1"/>
                        <w:w w:val="79"/>
                        <w:sz w:val="13"/>
                      </w:rPr>
                      <w:t>REQ</w:t>
                    </w:r>
                    <w:r>
                      <w:rPr>
                        <w:rFonts w:ascii="PMingLiU"/>
                        <w:w w:val="79"/>
                        <w:sz w:val="13"/>
                      </w:rPr>
                      <w:t>U</w:t>
                    </w:r>
                    <w:r>
                      <w:rPr>
                        <w:rFonts w:ascii="PMingLiU"/>
                        <w:spacing w:val="-1"/>
                        <w:w w:val="59"/>
                        <w:sz w:val="13"/>
                      </w:rPr>
                      <w:t>I</w:t>
                    </w:r>
                    <w:r>
                      <w:rPr>
                        <w:rFonts w:ascii="PMingLiU"/>
                        <w:w w:val="59"/>
                        <w:sz w:val="13"/>
                      </w:rPr>
                      <w:t>R</w:t>
                    </w:r>
                    <w:r>
                      <w:rPr>
                        <w:rFonts w:ascii="PMingLiU"/>
                        <w:spacing w:val="-1"/>
                        <w:w w:val="99"/>
                        <w:sz w:val="13"/>
                      </w:rPr>
                      <w:t>E</w:t>
                    </w:r>
                    <w:r>
                      <w:rPr>
                        <w:rFonts w:ascii="PMingLiU"/>
                        <w:w w:val="99"/>
                        <w:sz w:val="13"/>
                      </w:rPr>
                      <w:t>M</w:t>
                    </w:r>
                    <w:r>
                      <w:rPr>
                        <w:rFonts w:ascii="PMingLiU"/>
                        <w:spacing w:val="-1"/>
                        <w:w w:val="90"/>
                        <w:sz w:val="13"/>
                      </w:rPr>
                      <w:t>E</w:t>
                    </w:r>
                    <w:r>
                      <w:rPr>
                        <w:rFonts w:ascii="PMingLiU"/>
                        <w:w w:val="90"/>
                        <w:sz w:val="13"/>
                      </w:rPr>
                      <w:t>N</w:t>
                    </w:r>
                    <w:r>
                      <w:rPr>
                        <w:rFonts w:ascii="PMingLiU"/>
                        <w:w w:val="49"/>
                        <w:sz w:val="13"/>
                      </w:rPr>
                      <w:t>T</w:t>
                    </w:r>
                    <w:r>
                      <w:rPr>
                        <w:rFonts w:ascii="PMingLiU"/>
                        <w:w w:val="96"/>
                        <w:sz w:val="13"/>
                      </w:rPr>
                      <w:t>S</w:t>
                    </w:r>
                    <w:r>
                      <w:rPr>
                        <w:rFonts w:ascii="PMingLiU"/>
                        <w:sz w:val="13"/>
                      </w:rPr>
                      <w:t>  </w:t>
                    </w:r>
                    <w:r>
                      <w:rPr>
                        <w:rFonts w:ascii="PMingLiU"/>
                        <w:spacing w:val="13"/>
                        <w:sz w:val="13"/>
                      </w:rPr>
                      <w:t> </w:t>
                    </w:r>
                    <w:r>
                      <w:rPr>
                        <w:rFonts w:ascii="PMingLiU"/>
                        <w:w w:val="143"/>
                        <w:sz w:val="13"/>
                      </w:rPr>
                      <w:t>6</w:t>
                    </w:r>
                    <w:r>
                      <w:rPr>
                        <w:rFonts w:ascii="PMingLiU"/>
                        <w:w w:val="161"/>
                        <w:position w:val="-3"/>
                        <w:sz w:val="13"/>
                      </w:rPr>
                      <w:t>)</w:t>
                    </w:r>
                    <w:r>
                      <w:rPr>
                        <w:rFonts w:ascii="PMingLiU"/>
                        <w:spacing w:val="13"/>
                        <w:w w:val="161"/>
                        <w:position w:val="-3"/>
                        <w:sz w:val="13"/>
                      </w:rPr>
                      <w:t>(</w:t>
                    </w:r>
                    <w:r>
                      <w:rPr>
                        <w:rFonts w:ascii="PMingLiU"/>
                        <w:spacing w:val="-1"/>
                        <w:w w:val="124"/>
                        <w:sz w:val="13"/>
                      </w:rPr>
                      <w:t>=26</w:t>
                    </w:r>
                  </w:p>
                </w:txbxContent>
              </v:textbox>
              <w10:wrap type="none"/>
            </v:shape>
            <v:shape style="position:absolute;left:1690;top:1747;width:1371;height:241" type="#_x0000_t202" filled="false" stroked="false">
              <v:textbox inset="0,0,0,0">
                <w:txbxContent>
                  <w:p>
                    <w:pPr>
                      <w:tabs>
                        <w:tab w:pos="1350" w:val="left" w:leader="none"/>
                      </w:tabs>
                      <w:spacing w:line="231" w:lineRule="exact" w:before="9"/>
                      <w:ind w:left="0" w:right="0" w:firstLine="0"/>
                      <w:jc w:val="left"/>
                      <w:rPr>
                        <w:rFonts w:ascii="PMingLiU"/>
                        <w:sz w:val="11"/>
                      </w:rPr>
                    </w:pPr>
                    <w:r>
                      <w:rPr>
                        <w:rFonts w:ascii="Cambria"/>
                        <w:w w:val="115"/>
                        <w:position w:val="4"/>
                        <w:sz w:val="17"/>
                      </w:rPr>
                      <w:t>7</w:t>
                    </w:r>
                    <w:r>
                      <w:rPr>
                        <w:rFonts w:ascii="PMingLiU"/>
                        <w:w w:val="115"/>
                        <w:sz w:val="13"/>
                      </w:rPr>
                      <w:t>)(MIN</w:t>
                    </w:r>
                    <w:r>
                      <w:rPr>
                        <w:rFonts w:ascii="PMingLiU"/>
                        <w:spacing w:val="13"/>
                        <w:w w:val="115"/>
                        <w:sz w:val="13"/>
                      </w:rPr>
                      <w:t> </w:t>
                    </w:r>
                    <w:r>
                      <w:rPr>
                        <w:rFonts w:ascii="PMingLiU"/>
                        <w:w w:val="115"/>
                        <w:position w:val="1"/>
                        <w:sz w:val="11"/>
                      </w:rPr>
                      <w:t>2.0</w:t>
                    </w:r>
                    <w:r>
                      <w:rPr>
                        <w:rFonts w:ascii="PMingLiU"/>
                        <w:position w:val="1"/>
                        <w:sz w:val="11"/>
                      </w:rPr>
                      <w:t>   </w:t>
                    </w:r>
                    <w:r>
                      <w:rPr>
                        <w:rFonts w:ascii="PMingLiU"/>
                        <w:w w:val="416"/>
                        <w:position w:val="1"/>
                        <w:sz w:val="11"/>
                        <w:u w:val="dotted"/>
                      </w:rPr>
                      <w:t> </w:t>
                    </w:r>
                    <w:r>
                      <w:rPr>
                        <w:rFonts w:ascii="PMingLiU"/>
                        <w:position w:val="1"/>
                        <w:sz w:val="11"/>
                        <w:u w:val="dotted"/>
                      </w:rPr>
                      <w:tab/>
                    </w:r>
                  </w:p>
                </w:txbxContent>
              </v:textbox>
              <w10:wrap type="none"/>
            </v:shape>
            <v:shape style="position:absolute;left:8640;top:969;width:1252;height:461" type="#_x0000_t202" filled="true" fillcolor="#c7c9cb" stroked="true" strokeweight=".25pt" strokecolor="#c0c0c0">
              <v:textbox inset="0,0,0,0">
                <w:txbxContent>
                  <w:p>
                    <w:pPr>
                      <w:spacing w:line="206" w:lineRule="auto" w:before="61"/>
                      <w:ind w:left="211" w:right="0" w:firstLine="75"/>
                      <w:jc w:val="left"/>
                      <w:rPr>
                        <w:rFonts w:ascii="PMingLiU"/>
                        <w:sz w:val="16"/>
                      </w:rPr>
                    </w:pPr>
                    <w:r>
                      <w:rPr>
                        <w:rFonts w:ascii="PMingLiU"/>
                        <w:color w:val="010101"/>
                        <w:w w:val="95"/>
                        <w:sz w:val="16"/>
                      </w:rPr>
                      <w:t>!REA NOT </w:t>
                    </w:r>
                    <w:r>
                      <w:rPr>
                        <w:rFonts w:ascii="PMingLiU"/>
                        <w:color w:val="010101"/>
                        <w:w w:val="80"/>
                        <w:sz w:val="16"/>
                      </w:rPr>
                      <w:t>DETERMINED</w:t>
                    </w:r>
                  </w:p>
                </w:txbxContent>
              </v:textbox>
              <v:fill type="solid"/>
              <v:stroke dashstyle="solid"/>
              <w10:wrap type="none"/>
            </v:shape>
            <w10:wrap type="none"/>
          </v:group>
        </w:pict>
      </w:r>
      <w:r>
        <w:rPr/>
        <w:pict>
          <v:group style="position:absolute;margin-left:67.260002pt;margin-top:19.730555pt;width:460.7pt;height:182.05pt;mso-position-horizontal-relative:page;mso-position-vertical-relative:paragraph;z-index:252525568" coordorigin="1345,395" coordsize="9214,3641">
            <v:line style="position:absolute" from="1350,399" to="10559,399" stroked="true" strokeweight=".48001pt" strokecolor="#000000">
              <v:stroke dashstyle="solid"/>
            </v:line>
            <v:line style="position:absolute" from="10554,399" to="10554,4035" stroked="true" strokeweight=".47998pt" strokecolor="#000000">
              <v:stroke dashstyle="solid"/>
            </v:line>
            <v:line style="position:absolute" from="1345,4031" to="10554,4031" stroked="true" strokeweight=".48pt" strokecolor="#000000">
              <v:stroke dashstyle="solid"/>
            </v:line>
            <v:line style="position:absolute" from="1350,395" to="1350,4031" stroked="true" strokeweight=".48pt" strokecolor="#000000">
              <v:stroke dashstyle="solid"/>
            </v:line>
            <v:shape style="position:absolute;left:9361;top:3395;width:1032;height:528" type="#_x0000_t202" filled="false" stroked="false">
              <v:textbox inset="0,0,0,0">
                <w:txbxContent>
                  <w:p>
                    <w:pPr>
                      <w:spacing w:line="232" w:lineRule="auto" w:before="0"/>
                      <w:ind w:left="0" w:right="0" w:firstLine="0"/>
                      <w:jc w:val="left"/>
                      <w:rPr>
                        <w:rFonts w:ascii="PMingLiU"/>
                        <w:sz w:val="14"/>
                      </w:rPr>
                    </w:pPr>
                    <w:r>
                      <w:rPr>
                        <w:rFonts w:ascii="PMingLiU"/>
                        <w:color w:val="010101"/>
                        <w:w w:val="145"/>
                        <w:sz w:val="14"/>
                      </w:rPr>
                      <w:t>6</w:t>
                    </w:r>
                    <w:r>
                      <w:rPr>
                        <w:rFonts w:ascii="PMingLiU"/>
                        <w:color w:val="010101"/>
                        <w:w w:val="145"/>
                        <w:position w:val="-3"/>
                        <w:sz w:val="14"/>
                      </w:rPr>
                      <w:t>$$ </w:t>
                    </w:r>
                    <w:r>
                      <w:rPr>
                        <w:rFonts w:ascii="PMingLiU"/>
                        <w:color w:val="010101"/>
                        <w:w w:val="145"/>
                        <w:sz w:val="14"/>
                      </w:rPr>
                      <w:t>(6)</w:t>
                    </w:r>
                  </w:p>
                  <w:p>
                    <w:pPr>
                      <w:spacing w:line="136" w:lineRule="exact" w:before="161"/>
                      <w:ind w:left="530" w:right="0" w:firstLine="0"/>
                      <w:jc w:val="left"/>
                      <w:rPr>
                        <w:rFonts w:ascii="PMingLiU"/>
                        <w:sz w:val="11"/>
                      </w:rPr>
                    </w:pPr>
                    <w:r>
                      <w:rPr>
                        <w:rFonts w:ascii="PMingLiU"/>
                        <w:w w:val="110"/>
                        <w:sz w:val="11"/>
                      </w:rPr>
                      <w:t>AI17278B</w:t>
                    </w:r>
                  </w:p>
                </w:txbxContent>
              </v:textbox>
              <w10:wrap type="none"/>
            </v:shape>
            <v:shape style="position:absolute;left:1675;top:2742;width:712;height:241" type="#_x0000_t202" filled="false" stroked="false">
              <v:textbox inset="0,0,0,0">
                <w:txbxContent>
                  <w:p>
                    <w:pPr>
                      <w:spacing w:line="231" w:lineRule="exact" w:before="9"/>
                      <w:ind w:left="0" w:right="0" w:firstLine="0"/>
                      <w:jc w:val="left"/>
                      <w:rPr>
                        <w:rFonts w:ascii="PMingLiU"/>
                        <w:sz w:val="11"/>
                      </w:rPr>
                    </w:pPr>
                    <w:r>
                      <w:rPr>
                        <w:rFonts w:ascii="Cambria"/>
                        <w:w w:val="115"/>
                        <w:position w:val="4"/>
                        <w:sz w:val="17"/>
                      </w:rPr>
                      <w:t>7</w:t>
                    </w:r>
                    <w:r>
                      <w:rPr>
                        <w:rFonts w:ascii="PMingLiU"/>
                        <w:w w:val="115"/>
                        <w:sz w:val="13"/>
                      </w:rPr>
                      <w:t>),MAX </w:t>
                    </w:r>
                    <w:r>
                      <w:rPr>
                        <w:rFonts w:ascii="PMingLiU"/>
                        <w:w w:val="115"/>
                        <w:position w:val="1"/>
                        <w:sz w:val="11"/>
                      </w:rPr>
                      <w:t>0.8</w:t>
                    </w:r>
                  </w:p>
                </w:txbxContent>
              </v:textbox>
              <w10:wrap type="none"/>
            </v:shape>
            <v:shape style="position:absolute;left:2091;top:970;width:760;height:213" type="#_x0000_t202" filled="false" stroked="false">
              <v:textbox inset="0,0,0,0">
                <w:txbxContent>
                  <w:p>
                    <w:pPr>
                      <w:spacing w:line="192" w:lineRule="auto" w:before="16"/>
                      <w:ind w:left="0" w:right="0" w:firstLine="0"/>
                      <w:jc w:val="left"/>
                      <w:rPr>
                        <w:rFonts w:ascii="PMingLiU"/>
                        <w:sz w:val="14"/>
                      </w:rPr>
                    </w:pPr>
                    <w:r>
                      <w:rPr>
                        <w:rFonts w:ascii="PMingLiU"/>
                        <w:w w:val="145"/>
                        <w:sz w:val="14"/>
                      </w:rPr>
                      <w:t>6</w:t>
                    </w:r>
                    <w:r>
                      <w:rPr>
                        <w:rFonts w:ascii="PMingLiU"/>
                        <w:w w:val="145"/>
                        <w:position w:val="-3"/>
                        <w:sz w:val="14"/>
                      </w:rPr>
                      <w:t>)(</w:t>
                    </w:r>
                    <w:r>
                      <w:rPr>
                        <w:rFonts w:ascii="PMingLiU"/>
                        <w:w w:val="145"/>
                        <w:sz w:val="14"/>
                      </w:rPr>
                      <w:t>/6</w:t>
                    </w:r>
                    <w:r>
                      <w:rPr>
                        <w:rFonts w:ascii="PMingLiU"/>
                        <w:w w:val="145"/>
                        <w:position w:val="-3"/>
                        <w:sz w:val="14"/>
                      </w:rPr>
                      <w:t>), </w:t>
                    </w:r>
                    <w:r>
                      <w:rPr>
                        <w:rFonts w:ascii="PMingLiU"/>
                        <w:w w:val="145"/>
                        <w:sz w:val="14"/>
                      </w:rPr>
                      <w:t>(6)</w:t>
                    </w:r>
                  </w:p>
                </w:txbxContent>
              </v:textbox>
              <w10:wrap type="none"/>
            </v:shape>
            <w10:wrap type="none"/>
          </v:group>
        </w:pict>
      </w:r>
      <w:r>
        <w:rPr/>
        <w:pict>
          <v:shape style="position:absolute;margin-left:423.01593pt;margin-top:89.470978pt;width:64.8500pt;height:6.6pt;mso-position-horizontal-relative:page;mso-position-vertical-relative:paragraph;z-index:252532736;rotation:353" type="#_x0000_t136" fillcolor="#000000" stroked="f">
            <o:extrusion v:ext="view" autorotationcenter="t"/>
            <v:textpath style="font-family:&amp;quot;PMingLiU&amp;quot;;font-size:6pt;v-text-kern:t;mso-text-shadow:auto" string="6)(=0.41(6$$-2)+1.3"/>
            <w10:wrap type="none"/>
          </v:shape>
        </w:pict>
      </w:r>
      <w:r>
        <w:rPr/>
        <w:pict>
          <v:shape style="position:absolute;margin-left:420.874725pt;margin-top:96.371147pt;width:83.85pt;height:6.6pt;mso-position-horizontal-relative:page;mso-position-vertical-relative:paragraph;z-index:252533760;rotation:353" type="#_x0000_t136" fillcolor="#000000" stroked="f">
            <o:extrusion v:ext="view" autorotationcenter="t"/>
            <v:textpath style="font-family:&amp;quot;PMingLiU&amp;quot;;font-size:6pt;v-text-kern:t;mso-text-shadow:auto" string="&quot;ASED ON DESIGN SIMULATIONS"/>
            <w10:wrap type="none"/>
          </v:shape>
        </w:pict>
      </w:r>
      <w:r>
        <w:rPr/>
        <w:pict>
          <v:shape style="position:absolute;margin-left:285.546661pt;margin-top:-78.121902pt;width:130.6pt;height:6.8pt;mso-position-horizontal-relative:page;mso-position-vertical-relative:paragraph;z-index:252535808;rotation:355" type="#_x0000_t136" fillcolor="#3c54a7" stroked="f">
            <o:extrusion v:ext="view" autorotationcenter="t"/>
            <v:textpath style="font-family:&amp;quot;PMingLiU&amp;quot;;font-size:6pt;v-text-kern:t;mso-text-shadow:auto" string="#-/3 STANDARD REQUIREMENT 6),=0.356$$"/>
            <w10:wrap type="none"/>
          </v:shape>
        </w:pict>
      </w:r>
      <w:r>
        <w:rPr/>
        <w:pict>
          <v:shape style="position:absolute;margin-left:140.643112pt;margin-top:-62.661663pt;width:60.8pt;height:6.8pt;mso-position-horizontal-relative:page;mso-position-vertical-relative:paragraph;z-index:252536832;rotation:355" type="#_x0000_t136" fillcolor="#3c54a7" stroked="f">
            <o:extrusion v:ext="view" autorotationcenter="t"/>
            <v:textpath style="font-family:&amp;quot;PMingLiU&amp;quot;;font-size:6pt;v-text-kern:t;mso-text-shadow:auto" string="4ESTED IN PRODUCTION"/>
            <w10:wrap type="none"/>
          </v:shape>
        </w:pict>
      </w:r>
      <w:r>
        <w:rPr/>
        <w:pict>
          <v:shape style="position:absolute;margin-left:421.442993pt;margin-top:116.743904pt;width:63.85pt;height:6.6pt;mso-position-horizontal-relative:page;mso-position-vertical-relative:paragraph;z-index:252537856;rotation:355" type="#_x0000_t136" fillcolor="#000000" stroked="f">
            <o:extrusion v:ext="view" autorotationcenter="t"/>
            <v:textpath style="font-family:&amp;quot;PMingLiU&amp;quot;;font-size:6pt;v-text-kern:t;mso-text-shadow:auto" string="6),=0.28(6$$-2)+0.8"/>
            <w10:wrap type="none"/>
          </v:shape>
        </w:pict>
      </w:r>
      <w:bookmarkStart w:name="Figure 27. Standard I/O input characteri" w:id="285"/>
      <w:bookmarkEnd w:id="285"/>
      <w:r>
        <w:rPr>
          <w:b w:val="0"/>
        </w:rPr>
      </w:r>
      <w:bookmarkStart w:name="_bookmark116" w:id="286"/>
      <w:bookmarkEnd w:id="286"/>
      <w:r>
        <w:rPr>
          <w:b w:val="0"/>
        </w:rPr>
      </w:r>
      <w:r>
        <w:rPr/>
        <w:t>Figure 27. Standard I/O input characteristics - TTL port</w:t>
      </w:r>
    </w:p>
    <w:p>
      <w:pPr>
        <w:spacing w:after="0"/>
        <w:jc w:val="center"/>
        <w:sectPr>
          <w:pgSz w:w="11900" w:h="16840"/>
          <w:pgMar w:header="1172" w:footer="1899" w:top="1480" w:bottom="2080" w:left="1180" w:right="0"/>
        </w:sectPr>
      </w:pPr>
    </w:p>
    <w:p>
      <w:pPr>
        <w:pStyle w:val="BodyText"/>
        <w:spacing w:before="10"/>
        <w:rPr>
          <w:b/>
          <w:sz w:val="17"/>
        </w:rPr>
      </w:pPr>
    </w:p>
    <w:p>
      <w:pPr>
        <w:pStyle w:val="Heading6"/>
        <w:spacing w:before="93"/>
        <w:ind w:left="215" w:right="1388"/>
        <w:jc w:val="center"/>
      </w:pPr>
      <w:r>
        <w:rPr/>
        <w:pict>
          <v:group style="position:absolute;margin-left:92.306801pt;margin-top:35.565193pt;width:395.2pt;height:147.85pt;mso-position-horizontal-relative:page;mso-position-vertical-relative:paragraph;z-index:252553216" coordorigin="1846,711" coordsize="7904,2957">
            <v:shape style="position:absolute;left:2507;top:1893;width:5795;height:915" coordorigin="2507,1894" coordsize="5795,915" path="m8301,1894l2508,2514,2507,2809,8302,2214,8301,1894xe" filled="true" fillcolor="#c7c9cb" stroked="false">
              <v:path arrowok="t"/>
              <v:fill type="solid"/>
            </v:shape>
            <v:shape style="position:absolute;left:2507;top:1893;width:5795;height:915" coordorigin="2507,1894" coordsize="5795,915" path="m2507,2809l8302,2214,8301,1894,2508,2514,2507,2809xe" filled="false" stroked="true" strokeweight="1pt" strokecolor="#c0c0c0">
              <v:path arrowok="t"/>
              <v:stroke dashstyle="solid"/>
            </v:shape>
            <v:shape style="position:absolute;left:2041;top:1044;width:96;height:2453" coordorigin="2041,1045" coordsize="96,2453" path="m2094,1117l2085,1117,2081,1120,2081,3494,2085,3497,2094,3497,2097,3494,2097,1120,2094,1117xm2089,1045l2041,1141,2081,1141,2081,1120,2085,1117,2125,1117,2089,1045xm2125,1117l2094,1117,2097,1120,2097,1141,2137,1141,2125,1117xe" filled="true" fillcolor="#000000" stroked="false">
              <v:path arrowok="t"/>
              <v:fill type="solid"/>
            </v:shape>
            <v:line style="position:absolute" from="2089,1116" to="2089,3498" stroked="true" strokeweight=".862pt" strokecolor="#000000">
              <v:stroke dashstyle="solid"/>
            </v:line>
            <v:shape style="position:absolute;left:2041;top:1044;width:96;height:96" coordorigin="2041,1045" coordsize="96,96" path="m2041,1141l2089,1045,2137,1141,2041,1141xe" filled="false" stroked="true" strokeweight=".06pt" strokecolor="#000000">
              <v:path arrowok="t"/>
              <v:stroke dashstyle="solid"/>
            </v:shape>
            <v:shape style="position:absolute;left:2081;top:3441;width:7490;height:96" coordorigin="2081,3441" coordsize="7490,96" path="m9475,3441l9475,3537,9554,3498,9495,3498,9499,3494,9499,3485,9495,3482,9555,3482,9475,3441xm9475,3482l2085,3482,2081,3485,2081,3494,2085,3498,9475,3498,9475,3482xm9555,3482l9495,3482,9499,3485,9499,3494,9495,3498,9554,3498,9571,3489,9555,3482xe" filled="true" fillcolor="#000000" stroked="false">
              <v:path arrowok="t"/>
              <v:fill type="solid"/>
            </v:shape>
            <v:line style="position:absolute" from="2081,3490" to="9500,3490" stroked="true" strokeweight=".849pt" strokecolor="#000000">
              <v:stroke dashstyle="solid"/>
            </v:line>
            <v:shape style="position:absolute;left:9474;top:3441;width:96;height:96" coordorigin="9475,3441" coordsize="96,96" path="m9475,3441l9571,3489,9475,3537,9475,3441xe" filled="false" stroked="true" strokeweight=".06pt" strokecolor="#000000">
              <v:path arrowok="t"/>
              <v:stroke dashstyle="solid"/>
            </v:shape>
            <v:shape style="position:absolute;left:2501;top:2557;width:12;height:939" coordorigin="2501,2557" coordsize="12,939" path="m2511,2557l2504,2557,2501,2560,2501,2603,2504,2605,2511,2605,2513,2603,2513,2560,2511,2557xm2504,2641l2501,2644,2501,2686,2504,2689,2511,2689,2513,2686,2513,2644,2511,2641,2504,2641xm2504,2725l2501,2728,2501,2770,2504,2773,2511,2773,2513,2770,2513,2728,2511,2725,2504,2725xm2511,2809l2504,2809,2501,2812,2501,2854,2504,2857,2511,2857,2513,2854,2513,2812,2511,2809xm2511,3479l2504,3479,2501,3482,2501,3493,2504,3495,2511,3495,2513,3493,2513,3482,2511,3479xe" filled="true" fillcolor="#000000" stroked="false">
              <v:path arrowok="t"/>
              <v:fill type="solid"/>
            </v:shape>
            <v:shape style="position:absolute;left:2501;top:2557;width:12;height:48" coordorigin="2501,2557" coordsize="12,48" path="m2513,2563l2513,2599,2513,2603,2511,2605,2507,2605,2504,2605,2501,2603,2501,2599,2501,2563,2501,2560,2504,2557,2507,2557,2511,2557,2513,2560,2513,2563xe" filled="false" stroked="true" strokeweight=".06pt" strokecolor="#000000">
              <v:path arrowok="t"/>
              <v:stroke dashstyle="solid"/>
            </v:shape>
            <v:shape style="position:absolute;left:2501;top:2641;width:12;height:48" coordorigin="2501,2641" coordsize="12,48" path="m2513,2647l2513,2683,2513,2686,2511,2689,2507,2689,2504,2689,2501,2686,2501,2683,2501,2647,2501,2644,2504,2641,2507,2641,2511,2641,2513,2644,2513,2647xe" filled="false" stroked="true" strokeweight=".06pt" strokecolor="#000000">
              <v:path arrowok="t"/>
              <v:stroke dashstyle="solid"/>
            </v:shape>
            <v:shape style="position:absolute;left:2501;top:2724;width:12;height:48" coordorigin="2501,2725" coordsize="12,48" path="m2513,2731l2513,2767,2513,2770,2511,2773,2507,2773,2504,2773,2501,2770,2501,2767,2501,2731,2501,2728,2504,2725,2507,2725,2511,2725,2513,2728,2513,2731xe" filled="false" stroked="true" strokeweight=".06pt" strokecolor="#000000">
              <v:path arrowok="t"/>
              <v:stroke dashstyle="solid"/>
            </v:shape>
            <v:shape style="position:absolute;left:2501;top:2808;width:12;height:48" coordorigin="2501,2809" coordsize="12,48" path="m2513,2815l2513,2851,2513,2854,2511,2857,2507,2857,2504,2857,2501,2854,2501,2851,2501,2815,2501,2812,2504,2809,2507,2809,2511,2809,2513,2812,2513,2815xe" filled="false" stroked="true" strokeweight=".06pt" strokecolor="#000000">
              <v:path arrowok="t"/>
              <v:stroke dashstyle="solid"/>
            </v:shape>
            <v:shape style="position:absolute;left:2501;top:3479;width:12;height:17" coordorigin="2501,3479" coordsize="12,17" path="m2513,3485l2513,3489,2513,3493,2511,3495,2507,3495,2504,3495,2501,3493,2501,3489,2501,3485,2501,3482,2504,3479,2507,3479,2511,3479,2513,3482,2513,3485xe" filled="false" stroked="true" strokeweight=".06pt" strokecolor="#000000">
              <v:path arrowok="t"/>
              <v:stroke dashstyle="solid"/>
            </v:shape>
            <v:line style="position:absolute" from="2508,2312" to="8303,1314" stroked="true" strokeweight="3pt" strokecolor="#ee1c1f">
              <v:stroke dashstyle="solid"/>
            </v:line>
            <v:shape style="position:absolute;left:2501;top:2760;width:1051;height:101" coordorigin="2501,2761" coordsize="1051,101" path="m2546,2845l2542,2846,2507,2849,2503,2849,2501,2852,2502,2859,2504,2861,2544,2858,2547,2857,2549,2855,2549,2851,2549,2848,2546,2845xm2629,2839l2590,2842,2587,2842,2585,2845,2585,2852,2588,2854,2627,2851,2630,2851,2633,2848,2632,2841,2629,2839xm2713,2831l2710,2832,2674,2835,2671,2835,2668,2838,2669,2844,2672,2847,2711,2843,2714,2843,2716,2840,2716,2834,2713,2831xm2797,2824l2754,2828,2752,2831,2752,2834,2752,2838,2755,2840,2759,2840,2794,2837,2798,2836,2800,2834,2800,2831,2800,2827,2797,2824xm2880,2817l2877,2818,2838,2821,2835,2824,2836,2830,2839,2833,2842,2832,2878,2829,2881,2829,2884,2826,2883,2823,2883,2820,2880,2817xm2964,2810l2925,2814,2921,2814,2919,2817,2919,2820,2919,2823,2922,2826,2926,2826,2961,2822,2965,2822,2967,2819,2967,2817,2967,2813,2964,2810xm3047,2803l3044,2804,3005,2807,3003,2810,3003,2816,3006,2819,3009,2818,3045,2815,3048,2815,3051,2812,3050,2806,3047,2803xm3131,2796l3092,2799,3089,2800,3086,2803,3086,2806,3087,2809,3089,2812,3128,2808,3132,2808,3134,2805,3134,2799,3131,2796xm3214,2789l3211,2789,3172,2793,3169,2796,3170,2802,3173,2804,3212,2801,3215,2801,3218,2798,3218,2795,3217,2791,3214,2789xm3298,2782l3259,2785,3255,2786,3253,2788,3254,2795,3256,2798,3296,2794,3299,2794,3301,2791,3301,2784,3298,2782xm3382,2775l3378,2775,3339,2778,3337,2782,3337,2788,3340,2790,3379,2787,3382,2787,3385,2784,3385,2782,3384,2777,3382,2775xm3465,2768l3462,2768,3423,2771,3420,2774,3421,2778,3421,2781,3424,2783,3463,2780,3466,2780,3468,2777,3468,2770,3465,2768xm3548,2761l3509,2764,3506,2764,3504,2767,3504,2774,3507,2776,3510,2776,3546,2773,3550,2773,3552,2770,3552,2767,3551,2763,3548,2761xe" filled="true" fillcolor="#000000" stroked="false">
              <v:path arrowok="t"/>
              <v:fill type="solid"/>
            </v:shape>
            <v:shape style="position:absolute;left:2501;top:2845;width:49;height:16" coordorigin="2501,2845" coordsize="49,16" path="m2507,2849l2542,2846,2546,2845,2549,2848,2549,2851,2549,2855,2547,2857,2544,2858,2508,2861,2504,2861,2502,2859,2501,2855,2501,2852,2503,2849,2507,2849xe" filled="false" stroked="true" strokeweight=".06pt" strokecolor="#000000">
              <v:path arrowok="t"/>
              <v:stroke dashstyle="solid"/>
            </v:shape>
            <v:shape style="position:absolute;left:2584;top:2838;width:49;height:16" coordorigin="2585,2839" coordsize="49,16" path="m2590,2842l2626,2839,2629,2839,2632,2841,2633,2844,2633,2848,2630,2851,2627,2851,2591,2854,2588,2854,2585,2852,2585,2848,2585,2845,2587,2842,2590,2842xe" filled="false" stroked="true" strokeweight=".06pt" strokecolor="#000000">
              <v:path arrowok="t"/>
              <v:stroke dashstyle="solid"/>
            </v:shape>
            <v:shape style="position:absolute;left:2668;top:2831;width:49;height:16" coordorigin="2668,2831" coordsize="49,16" path="m2674,2835l2710,2832,2713,2831,2716,2834,2716,2837,2716,2840,2714,2843,2711,2843,2675,2847,2672,2847,2669,2844,2669,2841,2668,2838,2671,2835,2674,2835xe" filled="false" stroked="true" strokeweight=".06pt" strokecolor="#000000">
              <v:path arrowok="t"/>
              <v:stroke dashstyle="solid"/>
            </v:shape>
            <v:shape style="position:absolute;left:2751;top:2824;width:49;height:16" coordorigin="2752,2824" coordsize="49,16" path="m2757,2828l2793,2825,2797,2824,2800,2827,2800,2830,2800,2834,2798,2836,2794,2837,2759,2840,2755,2840,2752,2838,2752,2834,2752,2831,2754,2828,2757,2828xe" filled="false" stroked="true" strokeweight=".06pt" strokecolor="#000000">
              <v:path arrowok="t"/>
              <v:stroke dashstyle="solid"/>
            </v:shape>
            <v:shape style="position:absolute;left:2835;top:2817;width:49;height:16" coordorigin="2835,2817" coordsize="49,16" path="m2841,2821l2877,2818,2880,2817,2883,2820,2883,2823,2884,2826,2881,2829,2878,2829,2842,2832,2839,2833,2836,2830,2835,2827,2835,2824,2838,2821,2841,2821xe" filled="false" stroked="true" strokeweight=".06pt" strokecolor="#000000">
              <v:path arrowok="t"/>
              <v:stroke dashstyle="solid"/>
            </v:shape>
            <v:shape style="position:absolute;left:2918;top:2810;width:49;height:16" coordorigin="2919,2810" coordsize="49,16" path="m2925,2814l2960,2811,2964,2810,2967,2813,2967,2816,2967,2819,2965,2822,2961,2822,2926,2826,2922,2826,2919,2823,2919,2820,2919,2817,2921,2814,2925,2814xe" filled="false" stroked="true" strokeweight=".06pt" strokecolor="#000000">
              <v:path arrowok="t"/>
              <v:stroke dashstyle="solid"/>
            </v:shape>
            <v:shape style="position:absolute;left:3002;top:2803;width:49;height:16" coordorigin="3002,2803" coordsize="49,16" path="m3008,2806l3044,2804,3047,2803,3050,2806,3050,2809,3051,2812,3048,2815,3045,2815,3009,2818,3006,2819,3003,2816,3003,2813,3002,2810,3005,2807,3008,2806xe" filled="false" stroked="true" strokeweight=".06pt" strokecolor="#000000">
              <v:path arrowok="t"/>
              <v:stroke dashstyle="solid"/>
            </v:shape>
            <v:shape style="position:absolute;left:3085;top:2796;width:49;height:16" coordorigin="3086,2796" coordsize="49,16" path="m3092,2799l3128,2796,3131,2796,3134,2799,3134,2802,3134,2805,3132,2808,3128,2808,3093,2811,3089,2812,3087,2809,3086,2806,3086,2803,3088,2800,3092,2799xe" filled="false" stroked="true" strokeweight=".06pt" strokecolor="#000000">
              <v:path arrowok="t"/>
              <v:stroke dashstyle="solid"/>
            </v:shape>
            <v:shape style="position:absolute;left:3169;top:2788;width:49;height:16" coordorigin="3169,2789" coordsize="49,16" path="m3175,2792l3211,2789,3214,2789,3217,2791,3218,2795,3218,2798,3215,2801,3212,2801,3176,2804,3173,2804,3170,2802,3170,2799,3169,2796,3172,2793,3175,2792xe" filled="false" stroked="true" strokeweight=".06pt" strokecolor="#000000">
              <v:path arrowok="t"/>
              <v:stroke dashstyle="solid"/>
            </v:shape>
            <v:shape style="position:absolute;left:3253;top:2781;width:49;height:16" coordorigin="3253,2782" coordsize="49,16" path="m3259,2785l3294,2782,3298,2782,3301,2784,3301,2788,3301,2791,3299,2794,3296,2794,3260,2797,3256,2798,3253,2795,3253,2792,3253,2788,3255,2786,3259,2785xe" filled="false" stroked="true" strokeweight=".06pt" strokecolor="#000000">
              <v:path arrowok="t"/>
              <v:stroke dashstyle="solid"/>
            </v:shape>
            <v:shape style="position:absolute;left:3336;top:2774;width:49;height:16" coordorigin="3337,2775" coordsize="49,16" path="m3342,2778l3378,2775,3381,2775,3384,2777,3385,2781,3385,2784,3382,2787,3379,2787,3343,2790,3340,2790,3337,2788,3337,2785,3337,2782,3339,2778,3342,2778xe" filled="false" stroked="true" strokeweight=".06pt" strokecolor="#000000">
              <v:path arrowok="t"/>
              <v:stroke dashstyle="solid"/>
            </v:shape>
            <v:shape style="position:absolute;left:3420;top:2767;width:49;height:16" coordorigin="3420,2768" coordsize="49,16" path="m3426,2771l3462,2768,3465,2768,3468,2770,3468,2774,3468,2777,3466,2780,3463,2780,3427,2783,3424,2783,3421,2781,3421,2778,3420,2774,3423,2771,3426,2771xe" filled="false" stroked="true" strokeweight=".06pt" strokecolor="#000000">
              <v:path arrowok="t"/>
              <v:stroke dashstyle="solid"/>
            </v:shape>
            <v:shape style="position:absolute;left:3503;top:2760;width:49;height:16" coordorigin="3504,2761" coordsize="49,16" path="m3509,2764l3545,2761,3548,2761,3551,2763,3552,2767,3552,2770,3550,2773,3546,2773,3510,2776,3507,2776,3504,2774,3504,2770,3504,2767,3506,2764,3509,2764xe" filled="false" stroked="true" strokeweight=".06pt" strokecolor="#000000">
              <v:path arrowok="t"/>
              <v:stroke dashstyle="solid"/>
            </v:shape>
            <v:shape style="position:absolute;left:2507;top:1893;width:5794;height:922" coordorigin="2508,1894" coordsize="5794,922" path="m2508,2514l8301,1894,8301,2226,5054,2561,2508,2815,2508,2514xe" filled="false" stroked="true" strokeweight=".75pt" strokecolor="#000000">
              <v:path arrowok="t"/>
              <v:stroke dashstyle="solid"/>
            </v:shape>
            <v:line style="position:absolute" from="2508,2855" to="8303,2310" stroked="true" strokeweight="3pt" strokecolor="#3753a7">
              <v:stroke dashstyle="solid"/>
            </v:line>
            <v:line style="position:absolute" from="2081,2858" to="2522,2858" stroked="true" strokeweight="1pt" strokecolor="#000000">
              <v:stroke dashstyle="dash"/>
            </v:line>
            <v:shape style="position:absolute;left:2114;top:2009;width:6185;height:1494" coordorigin="2114,2010" coordsize="6185,1494" path="m2522,2349l2522,3485m8299,2315l2114,2311m4355,3503l4355,2281m5950,3503l5950,2146m7240,3469l7240,2010m8292,3503l8292,2146e" filled="false" stroked="true" strokeweight="1pt" strokecolor="#1e191a">
              <v:path arrowok="t"/>
              <v:stroke dashstyle="dash"/>
            </v:shape>
            <v:shape style="position:absolute;left:8146;top:3520;width:198;height:148" type="#_x0000_t202" filled="false" stroked="false">
              <v:textbox inset="0,0,0,0">
                <w:txbxContent>
                  <w:p>
                    <w:pPr>
                      <w:spacing w:line="148" w:lineRule="exact" w:before="0"/>
                      <w:ind w:left="0" w:right="0" w:firstLine="0"/>
                      <w:jc w:val="left"/>
                      <w:rPr>
                        <w:rFonts w:ascii="PMingLiU"/>
                        <w:sz w:val="12"/>
                      </w:rPr>
                    </w:pPr>
                    <w:r>
                      <w:rPr>
                        <w:rFonts w:ascii="PMingLiU"/>
                        <w:w w:val="125"/>
                        <w:sz w:val="12"/>
                      </w:rPr>
                      <w:t>3.6</w:t>
                    </w:r>
                  </w:p>
                </w:txbxContent>
              </v:textbox>
              <w10:wrap type="none"/>
            </v:shape>
            <v:shape style="position:absolute;left:7151;top:3520;width:198;height:148" type="#_x0000_t202" filled="false" stroked="false">
              <v:textbox inset="0,0,0,0">
                <w:txbxContent>
                  <w:p>
                    <w:pPr>
                      <w:spacing w:line="148" w:lineRule="exact" w:before="0"/>
                      <w:ind w:left="0" w:right="0" w:firstLine="0"/>
                      <w:jc w:val="left"/>
                      <w:rPr>
                        <w:rFonts w:ascii="PMingLiU"/>
                        <w:sz w:val="12"/>
                      </w:rPr>
                    </w:pPr>
                    <w:r>
                      <w:rPr>
                        <w:rFonts w:ascii="PMingLiU"/>
                        <w:w w:val="125"/>
                        <w:sz w:val="12"/>
                      </w:rPr>
                      <w:t>3.3</w:t>
                    </w:r>
                  </w:p>
                </w:txbxContent>
              </v:textbox>
              <w10:wrap type="none"/>
            </v:shape>
            <v:shape style="position:absolute;left:5901;top:3520;width:92;height:148" type="#_x0000_t202" filled="false" stroked="false">
              <v:textbox inset="0,0,0,0">
                <w:txbxContent>
                  <w:p>
                    <w:pPr>
                      <w:spacing w:line="148" w:lineRule="exact" w:before="0"/>
                      <w:ind w:left="0" w:right="0" w:firstLine="0"/>
                      <w:jc w:val="left"/>
                      <w:rPr>
                        <w:rFonts w:ascii="PMingLiU"/>
                        <w:sz w:val="12"/>
                      </w:rPr>
                    </w:pPr>
                    <w:r>
                      <w:rPr>
                        <w:rFonts w:ascii="PMingLiU"/>
                        <w:w w:val="126"/>
                        <w:sz w:val="12"/>
                      </w:rPr>
                      <w:t>3</w:t>
                    </w:r>
                  </w:p>
                </w:txbxContent>
              </v:textbox>
              <w10:wrap type="none"/>
            </v:shape>
            <v:shape style="position:absolute;left:4272;top:3520;width:198;height:148" type="#_x0000_t202" filled="false" stroked="false">
              <v:textbox inset="0,0,0,0">
                <w:txbxContent>
                  <w:p>
                    <w:pPr>
                      <w:spacing w:line="148" w:lineRule="exact" w:before="0"/>
                      <w:ind w:left="0" w:right="0" w:firstLine="0"/>
                      <w:jc w:val="left"/>
                      <w:rPr>
                        <w:rFonts w:ascii="PMingLiU"/>
                        <w:sz w:val="12"/>
                      </w:rPr>
                    </w:pPr>
                    <w:r>
                      <w:rPr>
                        <w:rFonts w:ascii="PMingLiU"/>
                        <w:w w:val="125"/>
                        <w:sz w:val="12"/>
                      </w:rPr>
                      <w:t>2.7</w:t>
                    </w:r>
                  </w:p>
                </w:txbxContent>
              </v:textbox>
              <w10:wrap type="none"/>
            </v:shape>
            <v:shape style="position:absolute;left:2487;top:3520;width:92;height:148" type="#_x0000_t202" filled="false" stroked="false">
              <v:textbox inset="0,0,0,0">
                <w:txbxContent>
                  <w:p>
                    <w:pPr>
                      <w:spacing w:line="148" w:lineRule="exact" w:before="0"/>
                      <w:ind w:left="0" w:right="0" w:firstLine="0"/>
                      <w:jc w:val="left"/>
                      <w:rPr>
                        <w:rFonts w:ascii="PMingLiU"/>
                        <w:sz w:val="12"/>
                      </w:rPr>
                    </w:pPr>
                    <w:r>
                      <w:rPr>
                        <w:rFonts w:ascii="PMingLiU"/>
                        <w:w w:val="126"/>
                        <w:sz w:val="12"/>
                      </w:rPr>
                      <w:t>2</w:t>
                    </w:r>
                  </w:p>
                </w:txbxContent>
              </v:textbox>
              <w10:wrap type="none"/>
            </v:shape>
            <v:shape style="position:absolute;left:2208;top:2705;width:269;height:148" type="#_x0000_t202" filled="false" stroked="false">
              <v:textbox inset="0,0,0,0">
                <w:txbxContent>
                  <w:p>
                    <w:pPr>
                      <w:spacing w:line="148" w:lineRule="exact" w:before="0"/>
                      <w:ind w:left="0" w:right="0" w:firstLine="0"/>
                      <w:jc w:val="left"/>
                      <w:rPr>
                        <w:rFonts w:ascii="PMingLiU"/>
                        <w:sz w:val="12"/>
                      </w:rPr>
                    </w:pPr>
                    <w:r>
                      <w:rPr>
                        <w:rFonts w:ascii="PMingLiU"/>
                        <w:w w:val="125"/>
                        <w:sz w:val="12"/>
                      </w:rPr>
                      <w:t>0.75</w:t>
                    </w:r>
                  </w:p>
                </w:txbxContent>
              </v:textbox>
              <w10:wrap type="none"/>
            </v:shape>
            <v:shape style="position:absolute;left:1846;top:1912;width:6469;height:1023" type="#_x0000_t202" filled="false" stroked="false">
              <v:textbox inset="0,0,0,0">
                <w:txbxContent>
                  <w:p>
                    <w:pPr>
                      <w:spacing w:line="158" w:lineRule="exact" w:before="0"/>
                      <w:ind w:left="6181" w:right="1" w:firstLine="0"/>
                      <w:jc w:val="center"/>
                      <w:rPr>
                        <w:rFonts w:ascii="PMingLiU"/>
                        <w:sz w:val="12"/>
                      </w:rPr>
                    </w:pPr>
                    <w:r>
                      <w:rPr>
                        <w:rFonts w:ascii="PMingLiU"/>
                        <w:w w:val="125"/>
                        <w:sz w:val="12"/>
                      </w:rPr>
                      <w:t>1.67</w:t>
                    </w:r>
                  </w:p>
                  <w:p>
                    <w:pPr>
                      <w:spacing w:line="159" w:lineRule="exact" w:before="0"/>
                      <w:ind w:left="6277" w:right="0" w:firstLine="0"/>
                      <w:jc w:val="center"/>
                      <w:rPr>
                        <w:rFonts w:ascii="PMingLiU"/>
                        <w:sz w:val="12"/>
                      </w:rPr>
                    </w:pPr>
                    <w:r>
                      <w:rPr>
                        <w:rFonts w:ascii="PMingLiU"/>
                        <w:w w:val="126"/>
                        <w:sz w:val="12"/>
                      </w:rPr>
                      <w:t>1</w:t>
                    </w:r>
                  </w:p>
                  <w:p>
                    <w:pPr>
                      <w:spacing w:line="240" w:lineRule="auto" w:before="0"/>
                      <w:rPr>
                        <w:b/>
                        <w:sz w:val="14"/>
                      </w:rPr>
                    </w:pPr>
                  </w:p>
                  <w:p>
                    <w:pPr>
                      <w:spacing w:line="240" w:lineRule="auto" w:before="0"/>
                      <w:rPr>
                        <w:b/>
                        <w:sz w:val="14"/>
                      </w:rPr>
                    </w:pPr>
                  </w:p>
                  <w:p>
                    <w:pPr>
                      <w:spacing w:line="240" w:lineRule="auto" w:before="5"/>
                      <w:rPr>
                        <w:b/>
                        <w:sz w:val="20"/>
                      </w:rPr>
                    </w:pPr>
                  </w:p>
                  <w:p>
                    <w:pPr>
                      <w:spacing w:line="149" w:lineRule="exact" w:before="0"/>
                      <w:ind w:left="0" w:right="0" w:firstLine="0"/>
                      <w:jc w:val="left"/>
                      <w:rPr>
                        <w:rFonts w:ascii="PMingLiU"/>
                        <w:sz w:val="12"/>
                      </w:rPr>
                    </w:pPr>
                    <w:r>
                      <w:rPr>
                        <w:rFonts w:ascii="PMingLiU"/>
                        <w:w w:val="125"/>
                        <w:sz w:val="12"/>
                      </w:rPr>
                      <w:t>0.7</w:t>
                    </w:r>
                  </w:p>
                </w:txbxContent>
              </v:textbox>
              <w10:wrap type="none"/>
            </v:shape>
            <v:shape style="position:absolute;left:6961;top:2019;width:276;height:305" type="#_x0000_t202" filled="false" stroked="false">
              <v:textbox inset="0,0,0,0">
                <w:txbxContent>
                  <w:p>
                    <w:pPr>
                      <w:spacing w:line="161" w:lineRule="exact" w:before="0"/>
                      <w:ind w:left="6" w:right="0" w:firstLine="0"/>
                      <w:jc w:val="left"/>
                      <w:rPr>
                        <w:rFonts w:ascii="PMingLiU"/>
                        <w:sz w:val="12"/>
                      </w:rPr>
                    </w:pPr>
                    <w:r>
                      <w:rPr>
                        <w:rFonts w:ascii="PMingLiU"/>
                        <w:w w:val="125"/>
                        <w:sz w:val="12"/>
                      </w:rPr>
                      <w:t>1.55</w:t>
                    </w:r>
                  </w:p>
                  <w:p>
                    <w:pPr>
                      <w:spacing w:line="143" w:lineRule="exact" w:before="0"/>
                      <w:ind w:left="0" w:right="0" w:firstLine="0"/>
                      <w:jc w:val="left"/>
                      <w:rPr>
                        <w:rFonts w:ascii="PMingLiU"/>
                        <w:sz w:val="12"/>
                      </w:rPr>
                    </w:pPr>
                    <w:r>
                      <w:rPr>
                        <w:rFonts w:ascii="PMingLiU"/>
                        <w:w w:val="125"/>
                        <w:sz w:val="12"/>
                      </w:rPr>
                      <w:t>1.16</w:t>
                    </w:r>
                  </w:p>
                </w:txbxContent>
              </v:textbox>
              <w10:wrap type="none"/>
            </v:shape>
            <v:shape style="position:absolute;left:5657;top:2155;width:282;height:331" type="#_x0000_t202" filled="false" stroked="false">
              <v:textbox inset="0,0,0,0">
                <w:txbxContent>
                  <w:p>
                    <w:pPr>
                      <w:spacing w:line="167" w:lineRule="exact" w:before="0"/>
                      <w:ind w:left="13" w:right="0" w:firstLine="0"/>
                      <w:jc w:val="left"/>
                      <w:rPr>
                        <w:rFonts w:ascii="PMingLiU"/>
                        <w:sz w:val="12"/>
                      </w:rPr>
                    </w:pPr>
                    <w:r>
                      <w:rPr>
                        <w:rFonts w:ascii="PMingLiU"/>
                        <w:w w:val="125"/>
                        <w:sz w:val="12"/>
                      </w:rPr>
                      <w:t>1.42</w:t>
                    </w:r>
                  </w:p>
                  <w:p>
                    <w:pPr>
                      <w:spacing w:line="149" w:lineRule="exact" w:before="15"/>
                      <w:ind w:left="0" w:right="0" w:firstLine="0"/>
                      <w:jc w:val="left"/>
                      <w:rPr>
                        <w:rFonts w:ascii="PMingLiU"/>
                        <w:sz w:val="12"/>
                      </w:rPr>
                    </w:pPr>
                    <w:r>
                      <w:rPr>
                        <w:rFonts w:ascii="PMingLiU"/>
                        <w:w w:val="125"/>
                        <w:sz w:val="12"/>
                      </w:rPr>
                      <w:t>1.07</w:t>
                    </w:r>
                  </w:p>
                </w:txbxContent>
              </v:textbox>
              <w10:wrap type="none"/>
            </v:shape>
            <v:shape style="position:absolute;left:4015;top:2338;width:340;height:305" type="#_x0000_t202" filled="false" stroked="false">
              <v:textbox inset="0,0,0,0">
                <w:txbxContent>
                  <w:p>
                    <w:pPr>
                      <w:spacing w:line="161" w:lineRule="exact" w:before="0"/>
                      <w:ind w:left="0" w:right="0" w:firstLine="0"/>
                      <w:jc w:val="left"/>
                      <w:rPr>
                        <w:rFonts w:ascii="PMingLiU"/>
                        <w:sz w:val="12"/>
                      </w:rPr>
                    </w:pPr>
                    <w:r>
                      <w:rPr>
                        <w:rFonts w:ascii="PMingLiU"/>
                        <w:w w:val="125"/>
                        <w:sz w:val="12"/>
                      </w:rPr>
                      <w:t>1.295</w:t>
                    </w:r>
                  </w:p>
                  <w:p>
                    <w:pPr>
                      <w:spacing w:line="143" w:lineRule="exact" w:before="0"/>
                      <w:ind w:left="0" w:right="0" w:firstLine="0"/>
                      <w:jc w:val="left"/>
                      <w:rPr>
                        <w:rFonts w:ascii="PMingLiU"/>
                        <w:sz w:val="12"/>
                      </w:rPr>
                    </w:pPr>
                    <w:r>
                      <w:rPr>
                        <w:rFonts w:ascii="PMingLiU"/>
                        <w:w w:val="125"/>
                        <w:sz w:val="12"/>
                      </w:rPr>
                      <w:t>0.975</w:t>
                    </w:r>
                  </w:p>
                </w:txbxContent>
              </v:textbox>
              <w10:wrap type="none"/>
            </v:shape>
            <v:shape style="position:absolute;left:2385;top:2433;width:92;height:148" type="#_x0000_t202" filled="false" stroked="false">
              <v:textbox inset="0,0,0,0">
                <w:txbxContent>
                  <w:p>
                    <w:pPr>
                      <w:spacing w:line="148" w:lineRule="exact" w:before="0"/>
                      <w:ind w:left="0" w:right="0" w:firstLine="0"/>
                      <w:jc w:val="left"/>
                      <w:rPr>
                        <w:rFonts w:ascii="PMingLiU"/>
                        <w:sz w:val="12"/>
                      </w:rPr>
                    </w:pPr>
                    <w:r>
                      <w:rPr>
                        <w:rFonts w:ascii="PMingLiU"/>
                        <w:w w:val="126"/>
                        <w:sz w:val="12"/>
                      </w:rPr>
                      <w:t>1</w:t>
                    </w:r>
                  </w:p>
                </w:txbxContent>
              </v:textbox>
              <w10:wrap type="none"/>
            </v:shape>
            <v:shape style="position:absolute;left:1846;top:2237;width:198;height:148" type="#_x0000_t202" filled="false" stroked="false">
              <v:textbox inset="0,0,0,0">
                <w:txbxContent>
                  <w:p>
                    <w:pPr>
                      <w:spacing w:line="148" w:lineRule="exact" w:before="0"/>
                      <w:ind w:left="0" w:right="0" w:firstLine="0"/>
                      <w:jc w:val="left"/>
                      <w:rPr>
                        <w:rFonts w:ascii="PMingLiU"/>
                        <w:sz w:val="12"/>
                      </w:rPr>
                    </w:pPr>
                    <w:r>
                      <w:rPr>
                        <w:rFonts w:ascii="PMingLiU"/>
                        <w:w w:val="125"/>
                        <w:sz w:val="12"/>
                      </w:rPr>
                      <w:t>1.3</w:t>
                    </w:r>
                  </w:p>
                </w:txbxContent>
              </v:textbox>
              <w10:wrap type="none"/>
            </v:shape>
            <v:shape style="position:absolute;left:8497;top:713;width:1251;height:461" type="#_x0000_t202" filled="true" fillcolor="#c7c9cb" stroked="true" strokeweight=".25pt" strokecolor="#c0c0c0">
              <v:textbox inset="0,0,0,0">
                <w:txbxContent>
                  <w:p>
                    <w:pPr>
                      <w:spacing w:line="206" w:lineRule="auto" w:before="61"/>
                      <w:ind w:left="211" w:right="0" w:firstLine="75"/>
                      <w:jc w:val="left"/>
                      <w:rPr>
                        <w:rFonts w:ascii="PMingLiU"/>
                        <w:sz w:val="16"/>
                      </w:rPr>
                    </w:pPr>
                    <w:r>
                      <w:rPr>
                        <w:rFonts w:ascii="PMingLiU"/>
                        <w:color w:val="010101"/>
                        <w:w w:val="95"/>
                        <w:sz w:val="16"/>
                      </w:rPr>
                      <w:t>!REA NOT </w:t>
                    </w:r>
                    <w:r>
                      <w:rPr>
                        <w:rFonts w:ascii="PMingLiU"/>
                        <w:color w:val="010101"/>
                        <w:w w:val="80"/>
                        <w:sz w:val="16"/>
                      </w:rPr>
                      <w:t>DETERMINED</w:t>
                    </w:r>
                  </w:p>
                </w:txbxContent>
              </v:textbox>
              <v:fill type="solid"/>
              <v:stroke dashstyle="solid"/>
              <w10:wrap type="none"/>
            </v:shape>
            <w10:wrap type="none"/>
          </v:group>
        </w:pict>
      </w:r>
      <w:r>
        <w:rPr/>
        <w:pict>
          <v:group style="position:absolute;margin-left:67.260002pt;margin-top:17.390192pt;width:460.7pt;height:188.7pt;mso-position-horizontal-relative:page;mso-position-vertical-relative:paragraph;z-index:252558336" coordorigin="1345,348" coordsize="9214,3774">
            <v:shape style="position:absolute;left:1345;top:352;width:9214;height:3770" coordorigin="1345,353" coordsize="9214,3770" path="m1350,353l10559,353m10554,353l10554,4122m1345,4117l10554,4117e" filled="false" stroked="true" strokeweight=".47998pt" strokecolor="#000000">
              <v:path arrowok="t"/>
              <v:stroke dashstyle="solid"/>
            </v:shape>
            <v:line style="position:absolute" from="1350,348" to="1350,4117" stroked="true" strokeweight=".48pt" strokecolor="#000000">
              <v:stroke dashstyle="solid"/>
            </v:line>
            <v:shape style="position:absolute;left:9936;top:3922;width:539;height:148" type="#_x0000_t202" filled="false" stroked="false">
              <v:textbox inset="0,0,0,0">
                <w:txbxContent>
                  <w:p>
                    <w:pPr>
                      <w:spacing w:line="148" w:lineRule="exact" w:before="0"/>
                      <w:ind w:left="0" w:right="0" w:firstLine="0"/>
                      <w:jc w:val="left"/>
                      <w:rPr>
                        <w:rFonts w:ascii="PMingLiU"/>
                        <w:sz w:val="12"/>
                      </w:rPr>
                    </w:pPr>
                    <w:r>
                      <w:rPr>
                        <w:rFonts w:ascii="PMingLiU"/>
                        <w:w w:val="110"/>
                        <w:sz w:val="12"/>
                      </w:rPr>
                      <w:t>AI17279C</w:t>
                    </w:r>
                  </w:p>
                </w:txbxContent>
              </v:textbox>
              <w10:wrap type="none"/>
            </v:shape>
            <v:shape style="position:absolute;left:8962;top:3650;width:290;height:148" type="#_x0000_t202" filled="false" stroked="false">
              <v:textbox inset="0,0,0,0">
                <w:txbxContent>
                  <w:p>
                    <w:pPr>
                      <w:spacing w:line="148" w:lineRule="exact" w:before="0"/>
                      <w:ind w:left="0" w:right="0" w:firstLine="0"/>
                      <w:jc w:val="left"/>
                      <w:rPr>
                        <w:rFonts w:ascii="PMingLiU"/>
                        <w:sz w:val="12"/>
                      </w:rPr>
                    </w:pPr>
                    <w:r>
                      <w:rPr>
                        <w:rFonts w:ascii="PMingLiU"/>
                        <w:w w:val="160"/>
                        <w:sz w:val="12"/>
                      </w:rPr>
                      <w:t>6$$</w:t>
                    </w:r>
                  </w:p>
                </w:txbxContent>
              </v:textbox>
              <w10:wrap type="none"/>
            </v:shape>
            <v:shape style="position:absolute;left:9651;top:3325;width:615;height:233" type="#_x0000_t202" filled="false" stroked="false">
              <v:textbox inset="0,0,0,0">
                <w:txbxContent>
                  <w:p>
                    <w:pPr>
                      <w:spacing w:line="175" w:lineRule="auto" w:before="17"/>
                      <w:ind w:left="0" w:right="0" w:firstLine="0"/>
                      <w:jc w:val="left"/>
                      <w:rPr>
                        <w:rFonts w:ascii="PMingLiU"/>
                        <w:sz w:val="16"/>
                      </w:rPr>
                    </w:pPr>
                    <w:r>
                      <w:rPr>
                        <w:rFonts w:ascii="PMingLiU"/>
                        <w:color w:val="010101"/>
                        <w:w w:val="135"/>
                        <w:sz w:val="16"/>
                      </w:rPr>
                      <w:t>6</w:t>
                    </w:r>
                    <w:r>
                      <w:rPr>
                        <w:rFonts w:ascii="PMingLiU"/>
                        <w:color w:val="010101"/>
                        <w:w w:val="135"/>
                        <w:position w:val="-4"/>
                        <w:sz w:val="16"/>
                      </w:rPr>
                      <w:t>$$ </w:t>
                    </w:r>
                    <w:r>
                      <w:rPr>
                        <w:rFonts w:ascii="PMingLiU"/>
                        <w:color w:val="010101"/>
                        <w:w w:val="135"/>
                        <w:sz w:val="16"/>
                      </w:rPr>
                      <w:t>(6)</w:t>
                    </w:r>
                  </w:p>
                </w:txbxContent>
              </v:textbox>
              <w10:wrap type="none"/>
            </v:shape>
            <v:shape style="position:absolute;left:1681;top:784;width:828;height:233" type="#_x0000_t202" filled="false" stroked="false">
              <v:textbox inset="0,0,0,0">
                <w:txbxContent>
                  <w:p>
                    <w:pPr>
                      <w:spacing w:line="175" w:lineRule="auto" w:before="17"/>
                      <w:ind w:left="0" w:right="0" w:firstLine="0"/>
                      <w:jc w:val="left"/>
                      <w:rPr>
                        <w:rFonts w:ascii="PMingLiU"/>
                        <w:sz w:val="16"/>
                      </w:rPr>
                    </w:pPr>
                    <w:r>
                      <w:rPr>
                        <w:rFonts w:ascii="PMingLiU"/>
                        <w:color w:val="010101"/>
                        <w:w w:val="140"/>
                        <w:sz w:val="16"/>
                      </w:rPr>
                      <w:t>6</w:t>
                    </w:r>
                    <w:r>
                      <w:rPr>
                        <w:rFonts w:ascii="PMingLiU"/>
                        <w:color w:val="010101"/>
                        <w:w w:val="140"/>
                        <w:position w:val="-4"/>
                        <w:sz w:val="16"/>
                      </w:rPr>
                      <w:t>)(</w:t>
                    </w:r>
                    <w:r>
                      <w:rPr>
                        <w:rFonts w:ascii="PMingLiU"/>
                        <w:color w:val="010101"/>
                        <w:w w:val="140"/>
                        <w:sz w:val="16"/>
                      </w:rPr>
                      <w:t>/6</w:t>
                    </w:r>
                    <w:r>
                      <w:rPr>
                        <w:rFonts w:ascii="PMingLiU"/>
                        <w:color w:val="010101"/>
                        <w:w w:val="140"/>
                        <w:position w:val="-4"/>
                        <w:sz w:val="16"/>
                      </w:rPr>
                      <w:t>),</w:t>
                    </w:r>
                    <w:r>
                      <w:rPr>
                        <w:rFonts w:ascii="PMingLiU"/>
                        <w:color w:val="010101"/>
                        <w:spacing w:val="-26"/>
                        <w:w w:val="140"/>
                        <w:position w:val="-4"/>
                        <w:sz w:val="16"/>
                      </w:rPr>
                      <w:t> </w:t>
                    </w:r>
                    <w:r>
                      <w:rPr>
                        <w:rFonts w:ascii="PMingLiU"/>
                        <w:color w:val="010101"/>
                        <w:w w:val="140"/>
                        <w:sz w:val="16"/>
                      </w:rPr>
                      <w:t>(6)</w:t>
                    </w:r>
                  </w:p>
                </w:txbxContent>
              </v:textbox>
              <w10:wrap type="none"/>
            </v:shape>
            <w10:wrap type="none"/>
          </v:group>
        </w:pict>
      </w:r>
      <w:r>
        <w:rPr/>
        <w:pict>
          <v:shape style="position:absolute;margin-left:125.127464pt;margin-top:99.937317pt;width:64.3pt;height:7.2pt;mso-position-horizontal-relative:page;mso-position-vertical-relative:paragraph;z-index:252572672;rotation:351" type="#_x0000_t136" fillcolor="#ee1c1f" stroked="f">
            <o:extrusion v:ext="view" autorotationcenter="t"/>
            <v:textpath style="font-family:&amp;quot;PMingLiU&amp;quot;;font-size:7pt;v-text-kern:t;mso-text-shadow:auto" string="4ESTED IN PRODUCTION"/>
            <w10:wrap type="none"/>
          </v:shape>
        </w:pict>
      </w:r>
      <w:r>
        <w:rPr/>
        <w:pict>
          <v:shape style="position:absolute;margin-left:268.227997pt;margin-top:66.477028pt;width:143.75pt;height:7.2pt;mso-position-horizontal-relative:page;mso-position-vertical-relative:paragraph;z-index:252573696;rotation:352" type="#_x0000_t136" fillcolor="#ee1c1f" stroked="f">
            <o:extrusion v:ext="view" autorotationcenter="t"/>
            <v:textpath style="font-family:&amp;quot;PMingLiU&amp;quot;;font-size:7pt;v-text-kern:t;mso-text-shadow:auto" string="#-/3 STANDARD REQUIREMENTS 6)(=0.656$$"/>
            <w10:wrap type="none"/>
          </v:shape>
        </w:pict>
      </w:r>
      <w:r>
        <w:rPr/>
        <w:pict>
          <v:shape style="position:absolute;margin-left:418.027496pt;margin-top:83.230492pt;width:64.8500pt;height:7.2pt;mso-position-horizontal-relative:page;mso-position-vertical-relative:paragraph;z-index:252577792;rotation:355" type="#_x0000_t136" fillcolor="#000000" stroked="f">
            <o:extrusion v:ext="view" autorotationcenter="t"/>
            <v:textpath style="font-family:&amp;quot;PMingLiU&amp;quot;;font-size:7pt;v-text-kern:t;mso-text-shadow:auto" string="6)(=0.42(6$$-2)+1"/>
            <w10:wrap type="none"/>
          </v:shape>
        </w:pict>
      </w:r>
      <w:r>
        <w:rPr/>
        <w:pict>
          <v:shape style="position:absolute;margin-left:418.261414pt;margin-top:89.485901pt;width:91.55pt;height:7.2pt;mso-position-horizontal-relative:page;mso-position-vertical-relative:paragraph;z-index:252578816;rotation:355" type="#_x0000_t136" fillcolor="#000000" stroked="f">
            <o:extrusion v:ext="view" autorotationcenter="t"/>
            <v:textpath style="font-family:&amp;quot;PMingLiU&amp;quot;;font-size:7pt;v-text-kern:t;mso-text-shadow:auto" string="&quot;ASED ON DESIGN SIMULATIONS"/>
            <w10:wrap type="none"/>
          </v:shape>
        </w:pict>
      </w:r>
      <w:r>
        <w:rPr/>
        <w:pict>
          <v:shape style="position:absolute;margin-left:419.014557pt;margin-top:101.310776pt;width:73.650pt;height:7.2pt;mso-position-horizontal-relative:page;mso-position-vertical-relative:paragraph;z-index:252579840;rotation:355" type="#_x0000_t136" fillcolor="#000000" stroked="f">
            <o:extrusion v:ext="view" autorotationcenter="t"/>
            <v:textpath style="font-family:&amp;quot;PMingLiU&amp;quot;;font-size:7pt;v-text-kern:t;mso-text-shadow:auto" string="6),=0.32(6$$-2)+0.75"/>
            <w10:wrap type="none"/>
          </v:shape>
        </w:pict>
      </w:r>
      <w:r>
        <w:rPr/>
        <w:pict>
          <v:shape style="position:absolute;margin-left:417.27005pt;margin-top:107.335403pt;width:91.55pt;height:7.2pt;mso-position-horizontal-relative:page;mso-position-vertical-relative:paragraph;z-index:252580864;rotation:355" type="#_x0000_t136" fillcolor="#000000" stroked="f">
            <o:extrusion v:ext="view" autorotationcenter="t"/>
            <v:textpath style="font-family:&amp;quot;PMingLiU&amp;quot;;font-size:7pt;v-text-kern:t;mso-text-shadow:auto" string="&quot;ASED ON DESIGN SIMULATIONS"/>
            <w10:wrap type="none"/>
          </v:shape>
        </w:pict>
      </w:r>
      <w:bookmarkStart w:name="Figure 28. 5 V tolerant I/O input charac" w:id="287"/>
      <w:bookmarkEnd w:id="287"/>
      <w:r>
        <w:rPr>
          <w:b w:val="0"/>
        </w:rPr>
      </w:r>
      <w:bookmarkStart w:name="_bookmark117" w:id="288"/>
      <w:bookmarkEnd w:id="288"/>
      <w:r>
        <w:rPr>
          <w:b w:val="0"/>
        </w:rPr>
      </w:r>
      <w:r>
        <w:rPr/>
        <w:t>Figure 28. 5 V tolerant I/O input characteristics - CMOS port</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rPr>
      </w:pPr>
    </w:p>
    <w:p>
      <w:pPr>
        <w:pStyle w:val="Heading6"/>
        <w:spacing w:before="0"/>
        <w:ind w:left="214" w:right="1388"/>
        <w:jc w:val="center"/>
      </w:pPr>
      <w:r>
        <w:rPr/>
        <w:pict>
          <v:group style="position:absolute;margin-left:76.994003pt;margin-top:39.807274pt;width:420.55pt;height:139.25pt;mso-position-horizontal-relative:page;mso-position-vertical-relative:paragraph;z-index:252568576" coordorigin="1540,796" coordsize="8411,2785">
            <v:shape style="position:absolute;left:3280;top:1056;width:173;height:2347" type="#_x0000_t75" stroked="false">
              <v:imagedata r:id="rId318" o:title=""/>
            </v:shape>
            <v:shape style="position:absolute;left:2937;top:1868;width:5574;height:890" coordorigin="2937,1868" coordsize="5574,890" path="m8511,1868l2937,2469,2937,2758,8488,2194,8511,1868xe" filled="true" fillcolor="#c7c9cb" stroked="false">
              <v:path arrowok="t"/>
              <v:fill type="solid"/>
            </v:shape>
            <v:shape style="position:absolute;left:2937;top:1868;width:5574;height:890" coordorigin="2937,1868" coordsize="5574,890" path="m2937,2758l8488,2194,8511,1868,2937,2469,2937,2758xe" filled="false" stroked="true" strokeweight="1pt" strokecolor="#c0c0c0">
              <v:path arrowok="t"/>
              <v:stroke dashstyle="solid"/>
            </v:shape>
            <v:shape style="position:absolute;left:2304;top:1061;width:92;height:2350" coordorigin="2304,1061" coordsize="92,2350" path="m2354,1130l2346,1130,2342,1134,2342,3408,2346,3411,2354,3411,2358,3408,2358,1134,2354,1130xm2350,1061l2304,1153,2342,1153,2342,1134,2346,1130,2384,1130,2350,1061xm2384,1130l2354,1130,2358,1134,2358,1153,2396,1153,2384,1130xe" filled="true" fillcolor="#000000" stroked="false">
              <v:path arrowok="t"/>
              <v:fill type="solid"/>
            </v:shape>
            <v:line style="position:absolute" from="2350,1130" to="2350,3412" stroked="true" strokeweight=".829pt" strokecolor="#000000">
              <v:stroke dashstyle="solid"/>
            </v:line>
            <v:shape style="position:absolute;left:2304;top:1061;width:92;height:92" coordorigin="2304,1061" coordsize="92,92" path="m2304,1153l2350,1061,2396,1153,2304,1153xe" filled="false" stroked="true" strokeweight=".06pt" strokecolor="#000000">
              <v:path arrowok="t"/>
              <v:stroke dashstyle="solid"/>
            </v:shape>
            <v:shape style="position:absolute;left:2342;top:3357;width:7363;height:92" coordorigin="2342,3358" coordsize="7363,92" path="m9613,3358l9613,3450,9689,3412,9633,3412,9637,3408,9637,3400,9633,3396,9690,3396,9613,3358xm9613,3396l2346,3396,2342,3400,2342,3408,2346,3412,9613,3412,9613,3396xm9690,3396l9633,3396,9637,3400,9637,3408,9633,3412,9689,3412,9705,3404,9690,3396xe" filled="true" fillcolor="#000000" stroked="false">
              <v:path arrowok="t"/>
              <v:fill type="solid"/>
            </v:shape>
            <v:line style="position:absolute" from="2342,3404" to="9637,3404" stroked="true" strokeweight=".816pt" strokecolor="#000000">
              <v:stroke dashstyle="solid"/>
            </v:line>
            <v:shape style="position:absolute;left:9613;top:3357;width:92;height:92" coordorigin="9613,3358" coordsize="92,92" path="m9613,3358l9705,3404,9613,3450,9613,3358xe" filled="false" stroked="true" strokeweight=".06pt" strokecolor="#000000">
              <v:path arrowok="t"/>
              <v:stroke dashstyle="solid"/>
            </v:shape>
            <v:shape style="position:absolute;left:2931;top:2510;width:12;height:899" coordorigin="2931,2511" coordsize="12,899" path="m2940,2511l2934,2511,2931,2513,2931,2554,2934,2557,2940,2557,2943,2554,2943,2513,2940,2511xm2940,2591l2934,2591,2931,2594,2931,2634,2934,2637,2940,2637,2943,2634,2943,2594,2940,2591xm2940,2671l2934,2671,2931,2674,2931,2715,2934,2717,2940,2717,2943,2715,2943,2674,2940,2671xm2940,3394l2934,3394,2931,3397,2931,3407,2934,3410,2940,3410,2943,3407,2943,3397,2940,3394xe" filled="true" fillcolor="#000000" stroked="false">
              <v:path arrowok="t"/>
              <v:fill type="solid"/>
            </v:shape>
            <v:shape style="position:absolute;left:2931;top:2510;width:12;height:46" coordorigin="2931,2511" coordsize="12,46" path="m2943,2516l2943,2551,2943,2554,2940,2557,2937,2557,2934,2557,2931,2554,2931,2551,2931,2516,2931,2513,2934,2511,2937,2511,2940,2511,2943,2513,2943,2516xe" filled="false" stroked="true" strokeweight=".06pt" strokecolor="#000000">
              <v:path arrowok="t"/>
              <v:stroke dashstyle="solid"/>
            </v:shape>
            <v:shape style="position:absolute;left:2931;top:2591;width:12;height:46" coordorigin="2931,2591" coordsize="12,46" path="m2943,2597l2943,2631,2943,2634,2940,2637,2937,2637,2934,2637,2931,2634,2931,2631,2931,2597,2931,2594,2934,2591,2937,2591,2940,2591,2943,2594,2943,2597xe" filled="false" stroked="true" strokeweight=".06pt" strokecolor="#000000">
              <v:path arrowok="t"/>
              <v:stroke dashstyle="solid"/>
            </v:shape>
            <v:shape style="position:absolute;left:2931;top:2671;width:12;height:46" coordorigin="2931,2671" coordsize="12,46" path="m2943,2677l2943,2712,2943,2715,2940,2717,2937,2717,2934,2717,2931,2715,2931,2712,2931,2677,2931,2674,2934,2671,2937,2671,2940,2671,2943,2674,2943,2677xe" filled="false" stroked="true" strokeweight=".06pt" strokecolor="#000000">
              <v:path arrowok="t"/>
              <v:stroke dashstyle="solid"/>
            </v:shape>
            <v:shape style="position:absolute;left:2931;top:3394;width:12;height:16" coordorigin="2931,3394" coordsize="12,16" path="m2943,3400l2943,3404,2943,3407,2940,3409,2937,3409,2934,3409,2931,3407,2931,3404,2931,3400,2931,3397,2934,3394,2937,3394,2940,3394,2943,3397,2943,3400xe" filled="false" stroked="true" strokeweight=".06pt" strokecolor="#000000">
              <v:path arrowok="t"/>
              <v:stroke dashstyle="solid"/>
            </v:shape>
            <v:shape style="position:absolute;left:2946;top:1661;width:3728;height:13" type="#_x0000_t75" stroked="false">
              <v:imagedata r:id="rId319" o:title=""/>
            </v:shape>
            <v:shape style="position:absolute;left:8484;top:2143;width:12;height:46" coordorigin="8485,2144" coordsize="12,46" path="m8494,2144l8487,2144,8485,2146,8485,2187,8487,2189,8494,2189,8496,2187,8496,2146,8494,2144xe" filled="true" fillcolor="#000000" stroked="false">
              <v:path arrowok="t"/>
              <v:fill type="solid"/>
            </v:shape>
            <v:shape style="position:absolute;left:8484;top:2143;width:12;height:46" coordorigin="8485,2144" coordsize="12,46" path="m8496,2150l8496,2184,8496,2187,8494,2189,8491,2189,8487,2189,8485,2187,8485,2184,8485,2150,8485,2146,8487,2144,8491,2144,8494,2144,8496,2146,8496,2150xe" filled="false" stroked="true" strokeweight=".06pt" strokecolor="#000000">
              <v:path arrowok="t"/>
              <v:stroke dashstyle="solid"/>
            </v:shape>
            <v:line style="position:absolute" from="8491,1668" to="2937,1668" stroked="true" strokeweight="3pt" strokecolor="#ee1c1f">
              <v:stroke dashstyle="solid"/>
            </v:line>
            <v:shape style="position:absolute;left:2923;top:2701;width:5511;height:690" type="#_x0000_t75" stroked="false">
              <v:imagedata r:id="rId320" o:title=""/>
            </v:shape>
            <v:shape style="position:absolute;left:2937;top:1868;width:5574;height:890" coordorigin="2937,1868" coordsize="5574,890" path="m2937,2469l8511,1868,8488,2194,5388,2514,2937,2758,2937,2469xe" filled="false" stroked="true" strokeweight=".75pt" strokecolor="#000000">
              <v:path arrowok="t"/>
              <v:stroke dashstyle="solid"/>
            </v:shape>
            <v:line style="position:absolute" from="3458,2708" to="8403,2708" stroked="true" strokeweight="3pt" strokecolor="#3753a7">
              <v:stroke dashstyle="solid"/>
            </v:line>
            <v:line style="position:absolute" from="3458,3402" to="3458,887" stroked="true" strokeweight=".75pt" strokecolor="#000000">
              <v:stroke dashstyle="solid"/>
            </v:line>
            <v:shape style="position:absolute;left:2348;top:1655;width:6155;height:1741" coordorigin="2348,1656" coordsize="6155,1741" path="m8503,3381l8503,1656m2348,2761l2937,2761m2367,2698l3444,2698m2905,1667l2356,1667m2348,2348l8478,2316m2937,2331l2937,3396e" filled="false" stroked="true" strokeweight="1pt" strokecolor="#000000">
              <v:path arrowok="t"/>
              <v:stroke dashstyle="dash"/>
            </v:shape>
            <v:shape style="position:absolute;left:8372;top:3439;width:191;height:142" type="#_x0000_t202" filled="false" stroked="false">
              <v:textbox inset="0,0,0,0">
                <w:txbxContent>
                  <w:p>
                    <w:pPr>
                      <w:spacing w:line="141" w:lineRule="exact" w:before="0"/>
                      <w:ind w:left="0" w:right="0" w:firstLine="0"/>
                      <w:jc w:val="left"/>
                      <w:rPr>
                        <w:rFonts w:ascii="PMingLiU"/>
                        <w:sz w:val="12"/>
                      </w:rPr>
                    </w:pPr>
                    <w:r>
                      <w:rPr>
                        <w:rFonts w:ascii="PMingLiU"/>
                        <w:w w:val="120"/>
                        <w:sz w:val="12"/>
                      </w:rPr>
                      <w:t>3.6</w:t>
                    </w:r>
                  </w:p>
                </w:txbxContent>
              </v:textbox>
              <w10:wrap type="none"/>
            </v:shape>
            <v:shape style="position:absolute;left:2874;top:3439;width:682;height:142" type="#_x0000_t202" filled="false" stroked="false">
              <v:textbox inset="0,0,0,0">
                <w:txbxContent>
                  <w:p>
                    <w:pPr>
                      <w:tabs>
                        <w:tab w:pos="422" w:val="left" w:leader="none"/>
                      </w:tabs>
                      <w:spacing w:line="141" w:lineRule="exact" w:before="0"/>
                      <w:ind w:left="0" w:right="0" w:firstLine="0"/>
                      <w:jc w:val="left"/>
                      <w:rPr>
                        <w:rFonts w:ascii="PMingLiU"/>
                        <w:sz w:val="12"/>
                      </w:rPr>
                    </w:pPr>
                    <w:r>
                      <w:rPr>
                        <w:rFonts w:ascii="PMingLiU"/>
                        <w:w w:val="120"/>
                        <w:sz w:val="12"/>
                      </w:rPr>
                      <w:t>2</w:t>
                      <w:tab/>
                      <w:t>2.16</w:t>
                    </w:r>
                  </w:p>
                </w:txbxContent>
              </v:textbox>
              <w10:wrap type="none"/>
            </v:shape>
            <v:shape style="position:absolute;left:3654;top:2768;width:1528;height:188" type="#_x0000_t202" filled="false" stroked="false">
              <v:textbox inset="0,0,0,0">
                <w:txbxContent>
                  <w:p>
                    <w:pPr>
                      <w:spacing w:line="180" w:lineRule="auto" w:before="11"/>
                      <w:ind w:left="0" w:right="0" w:firstLine="0"/>
                      <w:jc w:val="left"/>
                      <w:rPr>
                        <w:rFonts w:ascii="PMingLiU"/>
                        <w:sz w:val="12"/>
                      </w:rPr>
                    </w:pPr>
                    <w:r>
                      <w:rPr>
                        <w:rFonts w:ascii="PMingLiU"/>
                        <w:color w:val="3753A7"/>
                        <w:w w:val="120"/>
                        <w:sz w:val="12"/>
                      </w:rPr>
                      <w:t>44,</w:t>
                    </w:r>
                    <w:r>
                      <w:rPr>
                        <w:rFonts w:ascii="PMingLiU"/>
                        <w:color w:val="3753A7"/>
                        <w:spacing w:val="-27"/>
                        <w:w w:val="120"/>
                        <w:sz w:val="12"/>
                      </w:rPr>
                      <w:t> </w:t>
                    </w:r>
                    <w:r>
                      <w:rPr>
                        <w:rFonts w:ascii="PMingLiU"/>
                        <w:color w:val="3753A7"/>
                        <w:sz w:val="12"/>
                      </w:rPr>
                      <w:t>REQUIREMENTS</w:t>
                    </w:r>
                    <w:r>
                      <w:rPr>
                        <w:rFonts w:ascii="PMingLiU"/>
                        <w:color w:val="3753A7"/>
                        <w:spacing w:val="-21"/>
                        <w:sz w:val="12"/>
                      </w:rPr>
                      <w:t> </w:t>
                    </w:r>
                    <w:r>
                      <w:rPr>
                        <w:rFonts w:ascii="PMingLiU"/>
                        <w:color w:val="3753A7"/>
                        <w:w w:val="120"/>
                        <w:sz w:val="12"/>
                      </w:rPr>
                      <w:t>6</w:t>
                    </w:r>
                    <w:r>
                      <w:rPr>
                        <w:rFonts w:ascii="PMingLiU"/>
                        <w:color w:val="3753A7"/>
                        <w:w w:val="120"/>
                        <w:position w:val="-4"/>
                        <w:sz w:val="12"/>
                      </w:rPr>
                      <w:t>),</w:t>
                    </w:r>
                    <w:r>
                      <w:rPr>
                        <w:rFonts w:ascii="PMingLiU"/>
                        <w:color w:val="3753A7"/>
                        <w:w w:val="120"/>
                        <w:sz w:val="12"/>
                      </w:rPr>
                      <w:t>=0.86</w:t>
                    </w:r>
                  </w:p>
                </w:txbxContent>
              </v:textbox>
              <w10:wrap type="none"/>
            </v:shape>
            <v:shape style="position:absolute;left:1539;top:2184;width:800;height:682" type="#_x0000_t202" filled="false" stroked="false">
              <v:textbox inset="0,0,0,0">
                <w:txbxContent>
                  <w:p>
                    <w:pPr>
                      <w:spacing w:line="272" w:lineRule="exact" w:before="0"/>
                      <w:ind w:left="38" w:right="0" w:firstLine="0"/>
                      <w:jc w:val="left"/>
                      <w:rPr>
                        <w:rFonts w:ascii="PMingLiU"/>
                        <w:sz w:val="13"/>
                      </w:rPr>
                    </w:pPr>
                    <w:r>
                      <w:rPr>
                        <w:rFonts w:ascii="Cambria"/>
                        <w:color w:val="010101"/>
                        <w:w w:val="110"/>
                        <w:position w:val="5"/>
                        <w:sz w:val="18"/>
                      </w:rPr>
                      <w:t>7</w:t>
                    </w:r>
                    <w:r>
                      <w:rPr>
                        <w:rFonts w:ascii="PMingLiU"/>
                        <w:color w:val="010101"/>
                        <w:w w:val="110"/>
                        <w:sz w:val="13"/>
                      </w:rPr>
                      <w:t>)(MIN</w:t>
                    </w:r>
                  </w:p>
                  <w:p>
                    <w:pPr>
                      <w:spacing w:line="247" w:lineRule="exact" w:before="41"/>
                      <w:ind w:left="0" w:right="0" w:firstLine="0"/>
                      <w:jc w:val="left"/>
                      <w:rPr>
                        <w:rFonts w:ascii="PMingLiU"/>
                        <w:sz w:val="12"/>
                      </w:rPr>
                    </w:pPr>
                    <w:r>
                      <w:rPr>
                        <w:rFonts w:ascii="Cambria"/>
                        <w:color w:val="010101"/>
                        <w:w w:val="110"/>
                        <w:position w:val="5"/>
                        <w:sz w:val="18"/>
                      </w:rPr>
                      <w:t>7</w:t>
                    </w:r>
                    <w:r>
                      <w:rPr>
                        <w:rFonts w:ascii="PMingLiU"/>
                        <w:color w:val="010101"/>
                        <w:w w:val="110"/>
                        <w:sz w:val="13"/>
                      </w:rPr>
                      <w:t>),MAX  </w:t>
                    </w:r>
                    <w:r>
                      <w:rPr>
                        <w:rFonts w:ascii="PMingLiU"/>
                        <w:color w:val="010101"/>
                        <w:spacing w:val="11"/>
                        <w:w w:val="110"/>
                        <w:sz w:val="13"/>
                      </w:rPr>
                      <w:t> </w:t>
                    </w:r>
                    <w:r>
                      <w:rPr>
                        <w:rFonts w:ascii="PMingLiU"/>
                        <w:w w:val="110"/>
                        <w:sz w:val="12"/>
                      </w:rPr>
                      <w:t>0.8</w:t>
                    </w:r>
                  </w:p>
                  <w:p>
                    <w:pPr>
                      <w:spacing w:line="122" w:lineRule="exact" w:before="0"/>
                      <w:ind w:left="0" w:right="18" w:firstLine="0"/>
                      <w:jc w:val="right"/>
                      <w:rPr>
                        <w:rFonts w:ascii="PMingLiU"/>
                        <w:sz w:val="12"/>
                      </w:rPr>
                    </w:pPr>
                    <w:r>
                      <w:rPr>
                        <w:rFonts w:ascii="PMingLiU"/>
                        <w:w w:val="120"/>
                        <w:sz w:val="12"/>
                      </w:rPr>
                      <w:t>0.75</w:t>
                    </w:r>
                  </w:p>
                </w:txbxContent>
              </v:textbox>
              <w10:wrap type="none"/>
            </v:shape>
            <v:shape style="position:absolute;left:8248;top:1877;width:259;height:314" type="#_x0000_t202" filled="false" stroked="false">
              <v:textbox inset="0,0,0,0">
                <w:txbxContent>
                  <w:p>
                    <w:pPr>
                      <w:spacing w:line="162" w:lineRule="exact" w:before="0"/>
                      <w:ind w:left="0" w:right="18" w:firstLine="0"/>
                      <w:jc w:val="right"/>
                      <w:rPr>
                        <w:rFonts w:ascii="PMingLiU"/>
                        <w:sz w:val="12"/>
                      </w:rPr>
                    </w:pPr>
                    <w:r>
                      <w:rPr>
                        <w:rFonts w:ascii="PMingLiU"/>
                        <w:w w:val="120"/>
                        <w:sz w:val="12"/>
                      </w:rPr>
                      <w:t>1.67</w:t>
                    </w:r>
                  </w:p>
                  <w:p>
                    <w:pPr>
                      <w:spacing w:line="148" w:lineRule="exact" w:before="4"/>
                      <w:ind w:left="0" w:right="35" w:firstLine="0"/>
                      <w:jc w:val="right"/>
                      <w:rPr>
                        <w:rFonts w:ascii="PMingLiU"/>
                        <w:sz w:val="12"/>
                      </w:rPr>
                    </w:pPr>
                    <w:r>
                      <w:rPr>
                        <w:rFonts w:ascii="PMingLiU"/>
                        <w:w w:val="120"/>
                        <w:sz w:val="12"/>
                      </w:rPr>
                      <w:t>1</w:t>
                    </w:r>
                  </w:p>
                </w:txbxContent>
              </v:textbox>
              <w10:wrap type="none"/>
            </v:shape>
            <v:shape style="position:absolute;left:2149;top:1584;width:191;height:142" type="#_x0000_t202" filled="false" stroked="false">
              <v:textbox inset="0,0,0,0">
                <w:txbxContent>
                  <w:p>
                    <w:pPr>
                      <w:spacing w:line="141" w:lineRule="exact" w:before="0"/>
                      <w:ind w:left="0" w:right="0" w:firstLine="0"/>
                      <w:jc w:val="left"/>
                      <w:rPr>
                        <w:rFonts w:ascii="PMingLiU"/>
                        <w:sz w:val="12"/>
                      </w:rPr>
                    </w:pPr>
                    <w:r>
                      <w:rPr>
                        <w:rFonts w:ascii="PMingLiU"/>
                        <w:w w:val="120"/>
                        <w:sz w:val="12"/>
                      </w:rPr>
                      <w:t>2.0</w:t>
                    </w:r>
                  </w:p>
                </w:txbxContent>
              </v:textbox>
              <w10:wrap type="none"/>
            </v:shape>
            <v:shape style="position:absolute;left:3654;top:1413;width:1419;height:188" type="#_x0000_t202" filled="false" stroked="false">
              <v:textbox inset="0,0,0,0">
                <w:txbxContent>
                  <w:p>
                    <w:pPr>
                      <w:spacing w:line="180" w:lineRule="auto" w:before="11"/>
                      <w:ind w:left="0" w:right="0" w:firstLine="0"/>
                      <w:jc w:val="left"/>
                      <w:rPr>
                        <w:rFonts w:ascii="PMingLiU"/>
                        <w:sz w:val="12"/>
                      </w:rPr>
                    </w:pPr>
                    <w:r>
                      <w:rPr>
                        <w:rFonts w:ascii="PMingLiU"/>
                        <w:color w:val="EE1C1F"/>
                        <w:w w:val="125"/>
                        <w:sz w:val="12"/>
                      </w:rPr>
                      <w:t>44,</w:t>
                    </w:r>
                    <w:r>
                      <w:rPr>
                        <w:rFonts w:ascii="PMingLiU"/>
                        <w:color w:val="EE1C1F"/>
                        <w:spacing w:val="-30"/>
                        <w:w w:val="125"/>
                        <w:sz w:val="12"/>
                      </w:rPr>
                      <w:t> </w:t>
                    </w:r>
                    <w:r>
                      <w:rPr>
                        <w:rFonts w:ascii="PMingLiU"/>
                        <w:color w:val="EE1C1F"/>
                        <w:sz w:val="12"/>
                      </w:rPr>
                      <w:t>REQUIREMENT </w:t>
                    </w:r>
                    <w:r>
                      <w:rPr>
                        <w:rFonts w:ascii="PMingLiU"/>
                        <w:color w:val="EE1C1F"/>
                        <w:w w:val="125"/>
                        <w:sz w:val="12"/>
                      </w:rPr>
                      <w:t>6</w:t>
                    </w:r>
                    <w:r>
                      <w:rPr>
                        <w:rFonts w:ascii="PMingLiU"/>
                        <w:color w:val="EE1C1F"/>
                        <w:w w:val="125"/>
                        <w:position w:val="-4"/>
                        <w:sz w:val="12"/>
                      </w:rPr>
                      <w:t>)(</w:t>
                    </w:r>
                    <w:r>
                      <w:rPr>
                        <w:rFonts w:ascii="PMingLiU"/>
                        <w:color w:val="EE1C1F"/>
                        <w:w w:val="125"/>
                        <w:sz w:val="12"/>
                      </w:rPr>
                      <w:t>=26</w:t>
                    </w:r>
                  </w:p>
                </w:txbxContent>
              </v:textbox>
              <w10:wrap type="none"/>
            </v:shape>
            <v:shape style="position:absolute;left:1989;top:796;width:794;height:223" type="#_x0000_t202" filled="false" stroked="false">
              <v:textbox inset="0,0,0,0">
                <w:txbxContent>
                  <w:p>
                    <w:pPr>
                      <w:spacing w:line="175" w:lineRule="auto" w:before="19"/>
                      <w:ind w:left="0" w:right="0" w:firstLine="0"/>
                      <w:jc w:val="left"/>
                      <w:rPr>
                        <w:rFonts w:ascii="PMingLiU"/>
                        <w:sz w:val="15"/>
                      </w:rPr>
                    </w:pPr>
                    <w:r>
                      <w:rPr>
                        <w:rFonts w:ascii="PMingLiU"/>
                        <w:color w:val="010101"/>
                        <w:w w:val="140"/>
                        <w:sz w:val="15"/>
                      </w:rPr>
                      <w:t>6</w:t>
                    </w:r>
                    <w:r>
                      <w:rPr>
                        <w:rFonts w:ascii="PMingLiU"/>
                        <w:color w:val="010101"/>
                        <w:w w:val="140"/>
                        <w:position w:val="-4"/>
                        <w:sz w:val="15"/>
                      </w:rPr>
                      <w:t>)(</w:t>
                    </w:r>
                    <w:r>
                      <w:rPr>
                        <w:rFonts w:ascii="PMingLiU"/>
                        <w:color w:val="010101"/>
                        <w:w w:val="140"/>
                        <w:sz w:val="15"/>
                      </w:rPr>
                      <w:t>/6</w:t>
                    </w:r>
                    <w:r>
                      <w:rPr>
                        <w:rFonts w:ascii="PMingLiU"/>
                        <w:color w:val="010101"/>
                        <w:w w:val="140"/>
                        <w:position w:val="-4"/>
                        <w:sz w:val="15"/>
                      </w:rPr>
                      <w:t>), </w:t>
                    </w:r>
                    <w:r>
                      <w:rPr>
                        <w:rFonts w:ascii="PMingLiU"/>
                        <w:color w:val="010101"/>
                        <w:w w:val="140"/>
                        <w:sz w:val="15"/>
                      </w:rPr>
                      <w:t>(6)</w:t>
                    </w:r>
                  </w:p>
                </w:txbxContent>
              </v:textbox>
              <w10:wrap type="none"/>
            </v:shape>
            <v:shape style="position:absolute;left:8698;top:883;width:1251;height:461" type="#_x0000_t202" filled="true" fillcolor="#c7c9cb" stroked="true" strokeweight=".25pt" strokecolor="#c0c0c0">
              <v:textbox inset="0,0,0,0">
                <w:txbxContent>
                  <w:p>
                    <w:pPr>
                      <w:spacing w:line="206" w:lineRule="auto" w:before="61"/>
                      <w:ind w:left="211" w:right="0" w:firstLine="75"/>
                      <w:jc w:val="left"/>
                      <w:rPr>
                        <w:rFonts w:ascii="PMingLiU"/>
                        <w:sz w:val="16"/>
                      </w:rPr>
                    </w:pPr>
                    <w:r>
                      <w:rPr>
                        <w:rFonts w:ascii="PMingLiU"/>
                        <w:color w:val="010101"/>
                        <w:w w:val="95"/>
                        <w:sz w:val="16"/>
                      </w:rPr>
                      <w:t>!REA NOT </w:t>
                    </w:r>
                    <w:r>
                      <w:rPr>
                        <w:rFonts w:ascii="PMingLiU"/>
                        <w:color w:val="010101"/>
                        <w:w w:val="80"/>
                        <w:sz w:val="16"/>
                      </w:rPr>
                      <w:t>DETERMINED</w:t>
                    </w:r>
                  </w:p>
                </w:txbxContent>
              </v:textbox>
              <v:fill type="solid"/>
              <v:stroke dashstyle="solid"/>
              <w10:wrap type="none"/>
            </v:shape>
            <w10:wrap type="none"/>
          </v:group>
        </w:pict>
      </w:r>
      <w:r>
        <w:rPr/>
        <w:pict>
          <v:group style="position:absolute;margin-left:67.260002pt;margin-top:12.739634pt;width:460.7pt;height:186.5pt;mso-position-horizontal-relative:page;mso-position-vertical-relative:paragraph;z-index:252571648" coordorigin="1345,255" coordsize="9214,3730">
            <v:shape style="position:absolute;left:1350;top:259;width:9209;height:3725" coordorigin="1350,260" coordsize="9209,3725" path="m1350,260l10559,260m10554,260l10554,3984e" filled="false" stroked="true" strokeweight=".47998pt" strokecolor="#000000">
              <v:path arrowok="t"/>
              <v:stroke dashstyle="solid"/>
            </v:shape>
            <v:line style="position:absolute" from="1345,3980" to="10554,3980" stroked="true" strokeweight=".48001pt" strokecolor="#000000">
              <v:stroke dashstyle="solid"/>
            </v:line>
            <v:line style="position:absolute" from="1350,255" to="1350,3980" stroked="true" strokeweight=".48pt" strokecolor="#000000">
              <v:stroke dashstyle="solid"/>
            </v:line>
            <v:shape style="position:absolute;left:9961;top:3760;width:524;height:142" type="#_x0000_t202" filled="false" stroked="false">
              <v:textbox inset="0,0,0,0">
                <w:txbxContent>
                  <w:p>
                    <w:pPr>
                      <w:spacing w:line="141" w:lineRule="exact" w:before="0"/>
                      <w:ind w:left="0" w:right="0" w:firstLine="0"/>
                      <w:jc w:val="left"/>
                      <w:rPr>
                        <w:rFonts w:ascii="PMingLiU"/>
                        <w:sz w:val="12"/>
                      </w:rPr>
                    </w:pPr>
                    <w:r>
                      <w:rPr>
                        <w:rFonts w:ascii="PMingLiU"/>
                        <w:color w:val="010101"/>
                        <w:w w:val="105"/>
                        <w:sz w:val="12"/>
                      </w:rPr>
                      <w:t>AI17280B</w:t>
                    </w:r>
                  </w:p>
                </w:txbxContent>
              </v:textbox>
              <w10:wrap type="none"/>
            </v:shape>
            <v:shape style="position:absolute;left:9751;top:3307;width:590;height:223" type="#_x0000_t202" filled="false" stroked="false">
              <v:textbox inset="0,0,0,0">
                <w:txbxContent>
                  <w:p>
                    <w:pPr>
                      <w:spacing w:line="175" w:lineRule="auto" w:before="19"/>
                      <w:ind w:left="0" w:right="0" w:firstLine="0"/>
                      <w:jc w:val="left"/>
                      <w:rPr>
                        <w:rFonts w:ascii="PMingLiU"/>
                        <w:sz w:val="15"/>
                      </w:rPr>
                    </w:pPr>
                    <w:r>
                      <w:rPr>
                        <w:rFonts w:ascii="PMingLiU"/>
                        <w:color w:val="020202"/>
                        <w:w w:val="140"/>
                        <w:sz w:val="15"/>
                      </w:rPr>
                      <w:t>6</w:t>
                    </w:r>
                    <w:r>
                      <w:rPr>
                        <w:rFonts w:ascii="PMingLiU"/>
                        <w:color w:val="020202"/>
                        <w:w w:val="140"/>
                        <w:position w:val="-4"/>
                        <w:sz w:val="15"/>
                      </w:rPr>
                      <w:t>$$ </w:t>
                    </w:r>
                    <w:r>
                      <w:rPr>
                        <w:rFonts w:ascii="PMingLiU"/>
                        <w:color w:val="020202"/>
                        <w:w w:val="140"/>
                        <w:sz w:val="15"/>
                      </w:rPr>
                      <w:t>(6)</w:t>
                    </w:r>
                  </w:p>
                </w:txbxContent>
              </v:textbox>
              <w10:wrap type="none"/>
            </v:shape>
            <w10:wrap type="none"/>
          </v:group>
        </w:pict>
      </w:r>
      <w:r>
        <w:rPr/>
        <w:pict>
          <v:shape style="position:absolute;margin-left:427.967163pt;margin-top:83.687759pt;width:57.55pt;height:6.15pt;mso-position-horizontal-relative:page;mso-position-vertical-relative:paragraph;z-index:252574720;rotation:353" type="#_x0000_t136" fillcolor="#000000" stroked="f">
            <o:extrusion v:ext="view" autorotationcenter="t"/>
            <v:textpath style="font-family:&amp;quot;PMingLiU&amp;quot;;font-size:6pt;v-text-kern:t;mso-text-shadow:auto" string="6)(=0.42*(6$$-2)+1"/>
            <w10:wrap type="none"/>
          </v:shape>
        </w:pict>
      </w:r>
      <w:r>
        <w:rPr/>
        <w:pict>
          <v:shape style="position:absolute;margin-left:427.588501pt;margin-top:88.715927pt;width:77.9pt;height:6.15pt;mso-position-horizontal-relative:page;mso-position-vertical-relative:paragraph;z-index:252575744;rotation:353" type="#_x0000_t136" fillcolor="#000000" stroked="f">
            <o:extrusion v:ext="view" autorotationcenter="t"/>
            <v:textpath style="font-family:&amp;quot;PMingLiU&amp;quot;;font-size:6pt;v-text-kern:t;mso-text-shadow:auto" string="&quot;ASED ON DESIGN SIMULATIONS"/>
            <w10:wrap type="none"/>
          </v:shape>
        </w:pict>
      </w:r>
      <w:r>
        <w:rPr/>
        <w:pict>
          <v:shape style="position:absolute;margin-left:427.588593pt;margin-top:107.072281pt;width:77.9pt;height:6.15pt;mso-position-horizontal-relative:page;mso-position-vertical-relative:paragraph;z-index:252576768;rotation:353" type="#_x0000_t136" fillcolor="#000000" stroked="f">
            <o:extrusion v:ext="view" autorotationcenter="t"/>
            <v:textpath style="font-family:&amp;quot;PMingLiU&amp;quot;;font-size:6pt;v-text-kern:t;mso-text-shadow:auto" string="&quot;ASED ON DESIGN SIMULATIONS"/>
            <w10:wrap type="none"/>
          </v:shape>
        </w:pict>
      </w:r>
      <w:r>
        <w:rPr/>
        <w:pict>
          <v:shape style="position:absolute;margin-left:276.040192pt;margin-top:-91.851517pt;width:136.550pt;height:7.2pt;mso-position-horizontal-relative:page;mso-position-vertical-relative:paragraph;z-index:252581888;rotation:355" type="#_x0000_t136" fillcolor="#3753a7" stroked="f">
            <o:extrusion v:ext="view" autorotationcenter="t"/>
            <v:textpath style="font-family:&amp;quot;PMingLiU&amp;quot;;font-size:7pt;v-text-kern:t;mso-text-shadow:auto" string="#-/3 STANDARD REQUIRMENT 6 ), =0.356$$"/>
            <w10:wrap type="none"/>
          </v:shape>
        </w:pict>
      </w:r>
      <w:r>
        <w:rPr/>
        <w:pict>
          <v:shape style="position:absolute;margin-left:125.501076pt;margin-top:-73.730133pt;width:64.4pt;height:7.2pt;mso-position-horizontal-relative:page;mso-position-vertical-relative:paragraph;z-index:252582912;rotation:355" type="#_x0000_t136" fillcolor="#3753a7" stroked="f">
            <o:extrusion v:ext="view" autorotationcenter="t"/>
            <v:textpath style="font-family:&amp;quot;PMingLiU&amp;quot;;font-size:7pt;v-text-kern:t;mso-text-shadow:auto" string="4ESTED IN PRODUCTION"/>
            <w10:wrap type="none"/>
          </v:shape>
        </w:pict>
      </w:r>
      <w:r>
        <w:rPr/>
        <w:pict>
          <v:shape style="position:absolute;margin-left:429.672943pt;margin-top:101.826157pt;width:65.1pt;height:6.15pt;mso-position-horizontal-relative:page;mso-position-vertical-relative:paragraph;z-index:252583936;rotation:355" type="#_x0000_t136" fillcolor="#000000" stroked="f">
            <o:extrusion v:ext="view" autorotationcenter="t"/>
            <v:textpath style="font-family:&amp;quot;PMingLiU&amp;quot;;font-size:6pt;v-text-kern:t;mso-text-shadow:auto" string="6),=0.32*(6$$-2)+0.75"/>
            <w10:wrap type="none"/>
          </v:shape>
        </w:pict>
      </w:r>
      <w:bookmarkStart w:name="Figure 29. 5 V tolerant I/O input charac" w:id="289"/>
      <w:bookmarkEnd w:id="289"/>
      <w:r>
        <w:rPr>
          <w:b w:val="0"/>
        </w:rPr>
      </w:r>
      <w:bookmarkStart w:name="_bookmark118" w:id="290"/>
      <w:bookmarkEnd w:id="290"/>
      <w:r>
        <w:rPr>
          <w:b w:val="0"/>
        </w:rPr>
      </w:r>
      <w:r>
        <w:rPr/>
        <w:t>Figure 29. 5 V tolerant I/O input characteristics - TTL port</w:t>
      </w:r>
    </w:p>
    <w:p>
      <w:pPr>
        <w:spacing w:after="0"/>
        <w:jc w:val="center"/>
        <w:sectPr>
          <w:pgSz w:w="11900" w:h="16840"/>
          <w:pgMar w:header="1172" w:footer="1899" w:top="1480" w:bottom="2080" w:left="1180" w:right="0"/>
        </w:sectPr>
      </w:pPr>
    </w:p>
    <w:p>
      <w:pPr>
        <w:pStyle w:val="BodyText"/>
        <w:spacing w:before="4"/>
        <w:rPr>
          <w:b/>
          <w:sz w:val="17"/>
        </w:rPr>
      </w:pPr>
    </w:p>
    <w:p>
      <w:pPr>
        <w:pStyle w:val="Heading4"/>
      </w:pPr>
      <w:r>
        <w:rPr/>
        <w:t>Output driving current</w:t>
      </w:r>
    </w:p>
    <w:p>
      <w:pPr>
        <w:pStyle w:val="BodyText"/>
        <w:spacing w:line="240" w:lineRule="exact" w:before="148"/>
        <w:ind w:left="1299" w:right="1402"/>
      </w:pPr>
      <w:r>
        <w:rPr/>
        <w:t>The GPIOs (general-purpose inputs/outputs) can sink or source up to ±8 mA, and sink or source up to ±20 mA (with a relaxed V</w:t>
      </w:r>
      <w:r>
        <w:rPr>
          <w:position w:val="-4"/>
          <w:sz w:val="16"/>
        </w:rPr>
        <w:t>OL</w:t>
      </w:r>
      <w:r>
        <w:rPr/>
        <w:t>/V</w:t>
      </w:r>
      <w:r>
        <w:rPr>
          <w:position w:val="-4"/>
          <w:sz w:val="16"/>
        </w:rPr>
        <w:t>OH</w:t>
      </w:r>
      <w:r>
        <w:rPr/>
        <w:t>) except PC13, PC14 and PC15 which can sink or source up to +/-3mA. When using the GPIOs PC13 to PC15 in output mode, the speed should not exceed 2 MHz with a maximum load of 30 pF.</w:t>
      </w:r>
    </w:p>
    <w:p>
      <w:pPr>
        <w:pStyle w:val="BodyText"/>
        <w:spacing w:line="249" w:lineRule="auto" w:before="124"/>
        <w:ind w:left="1299" w:right="1402" w:hanging="1"/>
      </w:pPr>
      <w:r>
        <w:rPr/>
        <w:t>In the user application, the number of I/O pins which can drive current must be limited to respect the absolute maximum rating specified in </w:t>
      </w:r>
      <w:hyperlink w:history="true" w:anchor="_bookmark60">
        <w:r>
          <w:rPr>
            <w:i/>
            <w:color w:val="0000FF"/>
          </w:rPr>
          <w:t>Section 5.2</w:t>
        </w:r>
      </w:hyperlink>
      <w:r>
        <w:rPr/>
        <w:t>:</w:t>
      </w:r>
    </w:p>
    <w:p>
      <w:pPr>
        <w:pStyle w:val="ListParagraph"/>
        <w:numPr>
          <w:ilvl w:val="1"/>
          <w:numId w:val="29"/>
        </w:numPr>
        <w:tabs>
          <w:tab w:pos="1725" w:val="left" w:leader="none"/>
          <w:tab w:pos="1726" w:val="left" w:leader="none"/>
        </w:tabs>
        <w:spacing w:line="211" w:lineRule="auto" w:before="68" w:after="0"/>
        <w:ind w:left="1725" w:right="1389" w:hanging="426"/>
        <w:jc w:val="left"/>
        <w:rPr>
          <w:sz w:val="20"/>
        </w:rPr>
      </w:pPr>
      <w:r>
        <w:rPr>
          <w:sz w:val="20"/>
        </w:rPr>
        <w:t>The sum of the currents sourced by all the I/Os on V</w:t>
      </w:r>
      <w:r>
        <w:rPr>
          <w:position w:val="-4"/>
          <w:sz w:val="16"/>
        </w:rPr>
        <w:t>DD, </w:t>
      </w:r>
      <w:r>
        <w:rPr>
          <w:sz w:val="20"/>
        </w:rPr>
        <w:t>plus the maximum Run consumption</w:t>
      </w:r>
      <w:r>
        <w:rPr>
          <w:spacing w:val="-10"/>
          <w:sz w:val="20"/>
        </w:rPr>
        <w:t> </w:t>
      </w:r>
      <w:r>
        <w:rPr>
          <w:sz w:val="20"/>
        </w:rPr>
        <w:t>of</w:t>
      </w:r>
      <w:r>
        <w:rPr>
          <w:spacing w:val="-9"/>
          <w:sz w:val="20"/>
        </w:rPr>
        <w:t> </w:t>
      </w:r>
      <w:r>
        <w:rPr>
          <w:sz w:val="20"/>
        </w:rPr>
        <w:t>the</w:t>
      </w:r>
      <w:r>
        <w:rPr>
          <w:spacing w:val="-10"/>
          <w:sz w:val="20"/>
        </w:rPr>
        <w:t> </w:t>
      </w:r>
      <w:r>
        <w:rPr>
          <w:sz w:val="20"/>
        </w:rPr>
        <w:t>MCU</w:t>
      </w:r>
      <w:r>
        <w:rPr>
          <w:spacing w:val="-8"/>
          <w:sz w:val="20"/>
        </w:rPr>
        <w:t> </w:t>
      </w:r>
      <w:r>
        <w:rPr>
          <w:sz w:val="20"/>
        </w:rPr>
        <w:t>sourced</w:t>
      </w:r>
      <w:r>
        <w:rPr>
          <w:spacing w:val="-10"/>
          <w:sz w:val="20"/>
        </w:rPr>
        <w:t> </w:t>
      </w:r>
      <w:r>
        <w:rPr>
          <w:sz w:val="20"/>
        </w:rPr>
        <w:t>on</w:t>
      </w:r>
      <w:r>
        <w:rPr>
          <w:spacing w:val="-9"/>
          <w:sz w:val="20"/>
        </w:rPr>
        <w:t> </w:t>
      </w:r>
      <w:r>
        <w:rPr>
          <w:sz w:val="20"/>
        </w:rPr>
        <w:t>V</w:t>
      </w:r>
      <w:r>
        <w:rPr>
          <w:position w:val="-4"/>
          <w:sz w:val="16"/>
        </w:rPr>
        <w:t>DD,</w:t>
      </w:r>
      <w:r>
        <w:rPr>
          <w:spacing w:val="-7"/>
          <w:position w:val="-4"/>
          <w:sz w:val="16"/>
        </w:rPr>
        <w:t> </w:t>
      </w:r>
      <w:r>
        <w:rPr>
          <w:sz w:val="20"/>
        </w:rPr>
        <w:t>cannot</w:t>
      </w:r>
      <w:r>
        <w:rPr>
          <w:spacing w:val="-10"/>
          <w:sz w:val="20"/>
        </w:rPr>
        <w:t> </w:t>
      </w:r>
      <w:r>
        <w:rPr>
          <w:sz w:val="20"/>
        </w:rPr>
        <w:t>exceed</w:t>
      </w:r>
      <w:r>
        <w:rPr>
          <w:spacing w:val="-9"/>
          <w:sz w:val="20"/>
        </w:rPr>
        <w:t> </w:t>
      </w:r>
      <w:r>
        <w:rPr>
          <w:sz w:val="20"/>
        </w:rPr>
        <w:t>the</w:t>
      </w:r>
      <w:r>
        <w:rPr>
          <w:spacing w:val="-10"/>
          <w:sz w:val="20"/>
        </w:rPr>
        <w:t> </w:t>
      </w:r>
      <w:r>
        <w:rPr>
          <w:sz w:val="20"/>
        </w:rPr>
        <w:t>absolute</w:t>
      </w:r>
      <w:r>
        <w:rPr>
          <w:spacing w:val="-9"/>
          <w:sz w:val="20"/>
        </w:rPr>
        <w:t> </w:t>
      </w:r>
      <w:r>
        <w:rPr>
          <w:sz w:val="20"/>
        </w:rPr>
        <w:t>maximum</w:t>
      </w:r>
      <w:r>
        <w:rPr>
          <w:spacing w:val="-9"/>
          <w:sz w:val="20"/>
        </w:rPr>
        <w:t> </w:t>
      </w:r>
      <w:r>
        <w:rPr>
          <w:sz w:val="20"/>
        </w:rPr>
        <w:t>rating I</w:t>
      </w:r>
      <w:r>
        <w:rPr>
          <w:position w:val="-4"/>
          <w:sz w:val="16"/>
        </w:rPr>
        <w:t>VDD </w:t>
      </w:r>
      <w:r>
        <w:rPr>
          <w:sz w:val="20"/>
        </w:rPr>
        <w:t>(see </w:t>
      </w:r>
      <w:hyperlink w:history="true" w:anchor="_bookmark62">
        <w:r>
          <w:rPr>
            <w:i/>
            <w:color w:val="0000FF"/>
            <w:spacing w:val="-4"/>
            <w:sz w:val="20"/>
          </w:rPr>
          <w:t>Table</w:t>
        </w:r>
        <w:r>
          <w:rPr>
            <w:i/>
            <w:color w:val="0000FF"/>
            <w:spacing w:val="8"/>
            <w:sz w:val="20"/>
          </w:rPr>
          <w:t> </w:t>
        </w:r>
        <w:r>
          <w:rPr>
            <w:i/>
            <w:color w:val="0000FF"/>
            <w:sz w:val="20"/>
          </w:rPr>
          <w:t>7</w:t>
        </w:r>
      </w:hyperlink>
      <w:r>
        <w:rPr>
          <w:sz w:val="20"/>
        </w:rPr>
        <w:t>).</w:t>
      </w:r>
    </w:p>
    <w:p>
      <w:pPr>
        <w:pStyle w:val="ListParagraph"/>
        <w:numPr>
          <w:ilvl w:val="1"/>
          <w:numId w:val="29"/>
        </w:numPr>
        <w:tabs>
          <w:tab w:pos="1725" w:val="left" w:leader="none"/>
          <w:tab w:pos="1726" w:val="left" w:leader="none"/>
        </w:tabs>
        <w:spacing w:line="211" w:lineRule="auto" w:before="36" w:after="0"/>
        <w:ind w:left="1725" w:right="1657" w:hanging="427"/>
        <w:jc w:val="left"/>
        <w:rPr>
          <w:sz w:val="20"/>
        </w:rPr>
      </w:pPr>
      <w:r>
        <w:rPr>
          <w:sz w:val="20"/>
        </w:rPr>
        <w:t>The sum of the currents sunk by all the I/Os on V</w:t>
      </w:r>
      <w:r>
        <w:rPr>
          <w:position w:val="-4"/>
          <w:sz w:val="16"/>
        </w:rPr>
        <w:t>SS </w:t>
      </w:r>
      <w:r>
        <w:rPr>
          <w:sz w:val="20"/>
        </w:rPr>
        <w:t>plus the maximum Run consumption of the MCU sunk on V</w:t>
      </w:r>
      <w:r>
        <w:rPr>
          <w:position w:val="-4"/>
          <w:sz w:val="16"/>
        </w:rPr>
        <w:t>SS </w:t>
      </w:r>
      <w:r>
        <w:rPr>
          <w:sz w:val="20"/>
        </w:rPr>
        <w:t>cannot exceed the absolute maximum rating I</w:t>
      </w:r>
      <w:r>
        <w:rPr>
          <w:position w:val="-4"/>
          <w:sz w:val="16"/>
        </w:rPr>
        <w:t>VSS </w:t>
      </w:r>
      <w:r>
        <w:rPr>
          <w:sz w:val="20"/>
        </w:rPr>
        <w:t>(see </w:t>
      </w:r>
      <w:hyperlink w:history="true" w:anchor="_bookmark62">
        <w:r>
          <w:rPr>
            <w:i/>
            <w:color w:val="0000FF"/>
            <w:spacing w:val="-4"/>
            <w:sz w:val="20"/>
          </w:rPr>
          <w:t>Table</w:t>
        </w:r>
        <w:r>
          <w:rPr>
            <w:i/>
            <w:color w:val="0000FF"/>
            <w:spacing w:val="10"/>
            <w:sz w:val="20"/>
          </w:rPr>
          <w:t> </w:t>
        </w:r>
        <w:r>
          <w:rPr>
            <w:i/>
            <w:color w:val="0000FF"/>
            <w:sz w:val="20"/>
          </w:rPr>
          <w:t>7</w:t>
        </w:r>
      </w:hyperlink>
      <w:r>
        <w:rPr>
          <w:sz w:val="20"/>
        </w:rPr>
        <w:t>).</w:t>
      </w:r>
    </w:p>
    <w:p>
      <w:pPr>
        <w:pStyle w:val="Heading4"/>
        <w:spacing w:before="166"/>
      </w:pPr>
      <w:r>
        <w:rPr/>
        <w:t>Output voltage levels</w:t>
      </w:r>
    </w:p>
    <w:p>
      <w:pPr>
        <w:pStyle w:val="BodyText"/>
        <w:spacing w:line="230" w:lineRule="auto" w:before="160"/>
        <w:ind w:left="1299" w:right="1576"/>
      </w:pPr>
      <w:r>
        <w:rPr/>
        <w:t>Unless otherwise specified, the parameters given in </w:t>
      </w:r>
      <w:hyperlink w:history="true" w:anchor="_bookmark119">
        <w:r>
          <w:rPr>
            <w:i/>
            <w:color w:val="0000FF"/>
          </w:rPr>
          <w:t>Table 36 </w:t>
        </w:r>
      </w:hyperlink>
      <w:r>
        <w:rPr/>
        <w:t>are derived from tests performed under ambient temperature and V</w:t>
      </w:r>
      <w:r>
        <w:rPr>
          <w:position w:val="-4"/>
          <w:sz w:val="16"/>
        </w:rPr>
        <w:t>DD </w:t>
      </w:r>
      <w:r>
        <w:rPr/>
        <w:t>supply voltage conditions summarized in </w:t>
      </w:r>
      <w:hyperlink w:history="true" w:anchor="_bookmark66">
        <w:r>
          <w:rPr>
            <w:i/>
            <w:color w:val="0000FF"/>
          </w:rPr>
          <w:t>Table 9</w:t>
        </w:r>
      </w:hyperlink>
      <w:r>
        <w:rPr/>
        <w:t>. All I/Os are CMOS and TTL compliant.</w:t>
      </w:r>
    </w:p>
    <w:p>
      <w:pPr>
        <w:pStyle w:val="BodyText"/>
        <w:spacing w:before="7"/>
        <w:rPr>
          <w:sz w:val="21"/>
        </w:rPr>
      </w:pPr>
    </w:p>
    <w:p>
      <w:pPr>
        <w:pStyle w:val="Heading6"/>
        <w:spacing w:before="0" w:after="40"/>
        <w:ind w:right="416"/>
        <w:jc w:val="center"/>
      </w:pPr>
      <w:bookmarkStart w:name="Table 36. Output voltage characteristics" w:id="291"/>
      <w:bookmarkEnd w:id="291"/>
      <w:r>
        <w:rPr>
          <w:b w:val="0"/>
        </w:rPr>
      </w:r>
      <w:bookmarkStart w:name="_bookmark119" w:id="292"/>
      <w:bookmarkEnd w:id="292"/>
      <w:r>
        <w:rPr>
          <w:b w:val="0"/>
        </w:rPr>
      </w:r>
      <w:r>
        <w:rPr/>
        <w:t>Table 36. Output voltage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9"/>
        <w:gridCol w:w="3323"/>
        <w:gridCol w:w="1725"/>
        <w:gridCol w:w="914"/>
        <w:gridCol w:w="697"/>
        <w:gridCol w:w="565"/>
      </w:tblGrid>
      <w:tr>
        <w:trPr>
          <w:trHeight w:val="400" w:hRule="atLeast"/>
        </w:trPr>
        <w:tc>
          <w:tcPr>
            <w:tcW w:w="839" w:type="dxa"/>
            <w:tcBorders>
              <w:bottom w:val="single" w:sz="12" w:space="0" w:color="000000"/>
            </w:tcBorders>
          </w:tcPr>
          <w:p>
            <w:pPr>
              <w:pStyle w:val="TableParagraph"/>
              <w:spacing w:before="85"/>
              <w:ind w:left="45" w:right="36"/>
              <w:rPr>
                <w:b/>
                <w:sz w:val="18"/>
              </w:rPr>
            </w:pPr>
            <w:r>
              <w:rPr>
                <w:b/>
                <w:sz w:val="18"/>
              </w:rPr>
              <w:t>Symbol</w:t>
            </w:r>
          </w:p>
        </w:tc>
        <w:tc>
          <w:tcPr>
            <w:tcW w:w="3323" w:type="dxa"/>
            <w:tcBorders>
              <w:bottom w:val="single" w:sz="12" w:space="0" w:color="000000"/>
            </w:tcBorders>
          </w:tcPr>
          <w:p>
            <w:pPr>
              <w:pStyle w:val="TableParagraph"/>
              <w:spacing w:before="85"/>
              <w:ind w:left="1200" w:right="1191"/>
              <w:rPr>
                <w:b/>
                <w:sz w:val="18"/>
              </w:rPr>
            </w:pPr>
            <w:r>
              <w:rPr>
                <w:b/>
                <w:sz w:val="18"/>
              </w:rPr>
              <w:t>Parameter</w:t>
            </w:r>
          </w:p>
        </w:tc>
        <w:tc>
          <w:tcPr>
            <w:tcW w:w="1725" w:type="dxa"/>
            <w:tcBorders>
              <w:bottom w:val="single" w:sz="12" w:space="0" w:color="000000"/>
            </w:tcBorders>
          </w:tcPr>
          <w:p>
            <w:pPr>
              <w:pStyle w:val="TableParagraph"/>
              <w:spacing w:before="85"/>
              <w:ind w:left="392"/>
              <w:jc w:val="left"/>
              <w:rPr>
                <w:b/>
                <w:sz w:val="18"/>
              </w:rPr>
            </w:pPr>
            <w:r>
              <w:rPr>
                <w:b/>
                <w:sz w:val="18"/>
              </w:rPr>
              <w:t>Conditions</w:t>
            </w:r>
          </w:p>
        </w:tc>
        <w:tc>
          <w:tcPr>
            <w:tcW w:w="914" w:type="dxa"/>
            <w:tcBorders>
              <w:bottom w:val="single" w:sz="12" w:space="0" w:color="000000"/>
            </w:tcBorders>
          </w:tcPr>
          <w:p>
            <w:pPr>
              <w:pStyle w:val="TableParagraph"/>
              <w:spacing w:before="85"/>
              <w:ind w:left="97" w:right="93"/>
              <w:rPr>
                <w:b/>
                <w:sz w:val="18"/>
              </w:rPr>
            </w:pPr>
            <w:r>
              <w:rPr>
                <w:b/>
                <w:sz w:val="18"/>
              </w:rPr>
              <w:t>Min</w:t>
            </w:r>
          </w:p>
        </w:tc>
        <w:tc>
          <w:tcPr>
            <w:tcW w:w="697" w:type="dxa"/>
            <w:tcBorders>
              <w:bottom w:val="single" w:sz="12" w:space="0" w:color="000000"/>
            </w:tcBorders>
          </w:tcPr>
          <w:p>
            <w:pPr>
              <w:pStyle w:val="TableParagraph"/>
              <w:spacing w:before="85"/>
              <w:ind w:left="150" w:right="146"/>
              <w:rPr>
                <w:b/>
                <w:sz w:val="18"/>
              </w:rPr>
            </w:pPr>
            <w:r>
              <w:rPr>
                <w:b/>
                <w:sz w:val="18"/>
              </w:rPr>
              <w:t>Max</w:t>
            </w:r>
          </w:p>
        </w:tc>
        <w:tc>
          <w:tcPr>
            <w:tcW w:w="565" w:type="dxa"/>
            <w:tcBorders>
              <w:bottom w:val="single" w:sz="12" w:space="0" w:color="000000"/>
            </w:tcBorders>
          </w:tcPr>
          <w:p>
            <w:pPr>
              <w:pStyle w:val="TableParagraph"/>
              <w:spacing w:before="85"/>
              <w:ind w:left="103"/>
              <w:jc w:val="left"/>
              <w:rPr>
                <w:b/>
                <w:sz w:val="18"/>
              </w:rPr>
            </w:pPr>
            <w:r>
              <w:rPr>
                <w:b/>
                <w:sz w:val="18"/>
              </w:rPr>
              <w:t>Unit</w:t>
            </w:r>
          </w:p>
        </w:tc>
      </w:tr>
      <w:tr>
        <w:trPr>
          <w:trHeight w:val="538" w:hRule="atLeast"/>
        </w:trPr>
        <w:tc>
          <w:tcPr>
            <w:tcW w:w="839" w:type="dxa"/>
            <w:tcBorders>
              <w:top w:val="single" w:sz="12" w:space="0" w:color="000000"/>
            </w:tcBorders>
          </w:tcPr>
          <w:p>
            <w:pPr>
              <w:pStyle w:val="TableParagraph"/>
              <w:spacing w:before="111"/>
              <w:ind w:left="45" w:right="37"/>
              <w:rPr>
                <w:sz w:val="14"/>
              </w:rPr>
            </w:pPr>
            <w:r>
              <w:rPr>
                <w:position w:val="-6"/>
                <w:sz w:val="18"/>
              </w:rPr>
              <w:t>V</w:t>
            </w:r>
            <w:r>
              <w:rPr>
                <w:position w:val="-11"/>
                <w:sz w:val="14"/>
              </w:rPr>
              <w:t>OL</w:t>
            </w:r>
            <w:r>
              <w:rPr>
                <w:sz w:val="14"/>
              </w:rPr>
              <w:t>(1)</w:t>
            </w:r>
          </w:p>
        </w:tc>
        <w:tc>
          <w:tcPr>
            <w:tcW w:w="3323" w:type="dxa"/>
            <w:tcBorders>
              <w:top w:val="single" w:sz="12" w:space="0" w:color="000000"/>
            </w:tcBorders>
          </w:tcPr>
          <w:p>
            <w:pPr>
              <w:pStyle w:val="TableParagraph"/>
              <w:spacing w:line="254" w:lineRule="auto" w:before="35"/>
              <w:ind w:left="59"/>
              <w:jc w:val="left"/>
              <w:rPr>
                <w:sz w:val="18"/>
              </w:rPr>
            </w:pPr>
            <w:r>
              <w:rPr>
                <w:sz w:val="18"/>
              </w:rPr>
              <w:t>Output low level voltage for an I/O pin when 8 pins are sunk at same time</w:t>
            </w:r>
          </w:p>
        </w:tc>
        <w:tc>
          <w:tcPr>
            <w:tcW w:w="1725" w:type="dxa"/>
            <w:vMerge w:val="restart"/>
            <w:tcBorders>
              <w:top w:val="single" w:sz="12" w:space="0" w:color="000000"/>
            </w:tcBorders>
          </w:tcPr>
          <w:p>
            <w:pPr>
              <w:pStyle w:val="TableParagraph"/>
              <w:spacing w:line="302" w:lineRule="auto" w:before="132"/>
              <w:ind w:left="401" w:right="139" w:hanging="125"/>
              <w:jc w:val="left"/>
              <w:rPr>
                <w:sz w:val="18"/>
              </w:rPr>
            </w:pPr>
            <w:r>
              <w:rPr>
                <w:sz w:val="18"/>
              </w:rPr>
              <w:t>CMOS port</w:t>
            </w:r>
            <w:r>
              <w:rPr>
                <w:position w:val="7"/>
                <w:sz w:val="14"/>
              </w:rPr>
              <w:t>(2)</w:t>
            </w:r>
            <w:r>
              <w:rPr>
                <w:sz w:val="18"/>
              </w:rPr>
              <w:t>, I</w:t>
            </w:r>
            <w:r>
              <w:rPr>
                <w:position w:val="-3"/>
                <w:sz w:val="14"/>
              </w:rPr>
              <w:t>IO </w:t>
            </w:r>
            <w:r>
              <w:rPr>
                <w:sz w:val="18"/>
              </w:rPr>
              <w:t>= +8 mA</w:t>
            </w:r>
          </w:p>
          <w:p>
            <w:pPr>
              <w:pStyle w:val="TableParagraph"/>
              <w:spacing w:line="206" w:lineRule="exact"/>
              <w:ind w:left="73"/>
              <w:jc w:val="left"/>
              <w:rPr>
                <w:sz w:val="18"/>
              </w:rPr>
            </w:pPr>
            <w:r>
              <w:rPr>
                <w:sz w:val="18"/>
              </w:rPr>
              <w:t>2.7 V &lt; V</w:t>
            </w:r>
            <w:r>
              <w:rPr>
                <w:position w:val="-3"/>
                <w:sz w:val="14"/>
              </w:rPr>
              <w:t>DD </w:t>
            </w:r>
            <w:r>
              <w:rPr>
                <w:sz w:val="18"/>
              </w:rPr>
              <w:t>&lt; 3.6 V</w:t>
            </w:r>
          </w:p>
        </w:tc>
        <w:tc>
          <w:tcPr>
            <w:tcW w:w="914" w:type="dxa"/>
            <w:tcBorders>
              <w:top w:val="single" w:sz="12" w:space="0" w:color="000000"/>
            </w:tcBorders>
          </w:tcPr>
          <w:p>
            <w:pPr>
              <w:pStyle w:val="TableParagraph"/>
              <w:spacing w:before="145"/>
              <w:ind w:left="5"/>
              <w:rPr>
                <w:sz w:val="18"/>
              </w:rPr>
            </w:pPr>
            <w:r>
              <w:rPr>
                <w:sz w:val="18"/>
              </w:rPr>
              <w:t>-</w:t>
            </w:r>
          </w:p>
        </w:tc>
        <w:tc>
          <w:tcPr>
            <w:tcW w:w="697" w:type="dxa"/>
            <w:tcBorders>
              <w:top w:val="single" w:sz="12" w:space="0" w:color="000000"/>
            </w:tcBorders>
          </w:tcPr>
          <w:p>
            <w:pPr>
              <w:pStyle w:val="TableParagraph"/>
              <w:spacing w:before="145"/>
              <w:ind w:left="150" w:right="145"/>
              <w:rPr>
                <w:sz w:val="18"/>
              </w:rPr>
            </w:pPr>
            <w:r>
              <w:rPr>
                <w:sz w:val="18"/>
              </w:rPr>
              <w:t>0.4</w:t>
            </w:r>
          </w:p>
        </w:tc>
        <w:tc>
          <w:tcPr>
            <w:tcW w:w="565"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3"/>
              </w:rPr>
            </w:pPr>
          </w:p>
          <w:p>
            <w:pPr>
              <w:pStyle w:val="TableParagraph"/>
              <w:spacing w:before="1"/>
              <w:ind w:left="3"/>
              <w:rPr>
                <w:sz w:val="18"/>
              </w:rPr>
            </w:pPr>
            <w:r>
              <w:rPr>
                <w:sz w:val="18"/>
              </w:rPr>
              <w:t>V</w:t>
            </w:r>
          </w:p>
        </w:tc>
      </w:tr>
      <w:tr>
        <w:trPr>
          <w:trHeight w:val="550" w:hRule="atLeast"/>
        </w:trPr>
        <w:tc>
          <w:tcPr>
            <w:tcW w:w="839" w:type="dxa"/>
          </w:tcPr>
          <w:p>
            <w:pPr>
              <w:pStyle w:val="TableParagraph"/>
              <w:spacing w:before="121"/>
              <w:ind w:left="45" w:right="37"/>
              <w:rPr>
                <w:sz w:val="14"/>
              </w:rPr>
            </w:pPr>
            <w:r>
              <w:rPr>
                <w:position w:val="-6"/>
                <w:sz w:val="18"/>
              </w:rPr>
              <w:t>V</w:t>
            </w:r>
            <w:r>
              <w:rPr>
                <w:position w:val="-11"/>
                <w:sz w:val="14"/>
              </w:rPr>
              <w:t>OH</w:t>
            </w:r>
            <w:r>
              <w:rPr>
                <w:sz w:val="14"/>
              </w:rPr>
              <w:t>(3)</w:t>
            </w:r>
          </w:p>
        </w:tc>
        <w:tc>
          <w:tcPr>
            <w:tcW w:w="3323" w:type="dxa"/>
          </w:tcPr>
          <w:p>
            <w:pPr>
              <w:pStyle w:val="TableParagraph"/>
              <w:spacing w:line="254" w:lineRule="auto" w:before="47"/>
              <w:ind w:left="59"/>
              <w:jc w:val="left"/>
              <w:rPr>
                <w:sz w:val="18"/>
              </w:rPr>
            </w:pPr>
            <w:r>
              <w:rPr>
                <w:sz w:val="18"/>
              </w:rPr>
              <w:t>Output high level voltage for an I/O pin when 8 pins are sourced at same time</w:t>
            </w:r>
          </w:p>
        </w:tc>
        <w:tc>
          <w:tcPr>
            <w:tcW w:w="1725" w:type="dxa"/>
            <w:vMerge/>
            <w:tcBorders>
              <w:top w:val="nil"/>
            </w:tcBorders>
          </w:tcPr>
          <w:p>
            <w:pPr>
              <w:rPr>
                <w:sz w:val="2"/>
                <w:szCs w:val="2"/>
              </w:rPr>
            </w:pPr>
          </w:p>
        </w:tc>
        <w:tc>
          <w:tcPr>
            <w:tcW w:w="914" w:type="dxa"/>
          </w:tcPr>
          <w:p>
            <w:pPr>
              <w:pStyle w:val="TableParagraph"/>
              <w:spacing w:before="156"/>
              <w:ind w:left="98" w:right="93"/>
              <w:rPr>
                <w:sz w:val="18"/>
              </w:rPr>
            </w:pPr>
            <w:r>
              <w:rPr>
                <w:sz w:val="18"/>
              </w:rPr>
              <w:t>V</w:t>
            </w:r>
            <w:r>
              <w:rPr>
                <w:position w:val="-4"/>
                <w:sz w:val="14"/>
              </w:rPr>
              <w:t>DD</w:t>
            </w:r>
            <w:r>
              <w:rPr>
                <w:sz w:val="18"/>
              </w:rPr>
              <w:t>–0.4</w:t>
            </w:r>
          </w:p>
        </w:tc>
        <w:tc>
          <w:tcPr>
            <w:tcW w:w="697" w:type="dxa"/>
          </w:tcPr>
          <w:p>
            <w:pPr>
              <w:pStyle w:val="TableParagraph"/>
              <w:spacing w:before="156"/>
              <w:ind w:left="4"/>
              <w:rPr>
                <w:sz w:val="18"/>
              </w:rPr>
            </w:pPr>
            <w:r>
              <w:rPr>
                <w:sz w:val="18"/>
              </w:rPr>
              <w:t>-</w:t>
            </w:r>
          </w:p>
        </w:tc>
        <w:tc>
          <w:tcPr>
            <w:tcW w:w="565" w:type="dxa"/>
            <w:vMerge/>
            <w:tcBorders>
              <w:top w:val="nil"/>
            </w:tcBorders>
          </w:tcPr>
          <w:p>
            <w:pPr>
              <w:rPr>
                <w:sz w:val="2"/>
                <w:szCs w:val="2"/>
              </w:rPr>
            </w:pPr>
          </w:p>
        </w:tc>
      </w:tr>
      <w:tr>
        <w:trPr>
          <w:trHeight w:val="550" w:hRule="atLeast"/>
        </w:trPr>
        <w:tc>
          <w:tcPr>
            <w:tcW w:w="839" w:type="dxa"/>
          </w:tcPr>
          <w:p>
            <w:pPr>
              <w:pStyle w:val="TableParagraph"/>
              <w:spacing w:before="121"/>
              <w:ind w:left="45" w:right="35"/>
              <w:rPr>
                <w:sz w:val="14"/>
              </w:rPr>
            </w:pPr>
            <w:r>
              <w:rPr>
                <w:position w:val="-6"/>
                <w:sz w:val="18"/>
              </w:rPr>
              <w:t>V</w:t>
            </w:r>
            <w:r>
              <w:rPr>
                <w:position w:val="-11"/>
                <w:sz w:val="14"/>
              </w:rPr>
              <w:t>OL </w:t>
            </w:r>
            <w:r>
              <w:rPr>
                <w:sz w:val="14"/>
              </w:rPr>
              <w:t>(1)</w:t>
            </w:r>
          </w:p>
        </w:tc>
        <w:tc>
          <w:tcPr>
            <w:tcW w:w="3323" w:type="dxa"/>
          </w:tcPr>
          <w:p>
            <w:pPr>
              <w:pStyle w:val="TableParagraph"/>
              <w:spacing w:line="256" w:lineRule="auto" w:before="45"/>
              <w:ind w:left="59"/>
              <w:jc w:val="left"/>
              <w:rPr>
                <w:sz w:val="18"/>
              </w:rPr>
            </w:pPr>
            <w:r>
              <w:rPr>
                <w:sz w:val="18"/>
              </w:rPr>
              <w:t>Output low level voltage for an I/O pin when 8 pins are sunk at same time</w:t>
            </w:r>
          </w:p>
        </w:tc>
        <w:tc>
          <w:tcPr>
            <w:tcW w:w="1725" w:type="dxa"/>
            <w:vMerge w:val="restart"/>
          </w:tcPr>
          <w:p>
            <w:pPr>
              <w:pStyle w:val="TableParagraph"/>
              <w:spacing w:line="300" w:lineRule="auto" w:before="144"/>
              <w:ind w:left="426" w:right="401" w:firstLine="7"/>
              <w:jc w:val="left"/>
              <w:rPr>
                <w:sz w:val="18"/>
              </w:rPr>
            </w:pPr>
            <w:r>
              <w:rPr>
                <w:sz w:val="18"/>
              </w:rPr>
              <w:t>TTL port</w:t>
            </w:r>
            <w:r>
              <w:rPr>
                <w:position w:val="7"/>
                <w:sz w:val="14"/>
              </w:rPr>
              <w:t>(2) </w:t>
            </w:r>
            <w:r>
              <w:rPr>
                <w:sz w:val="18"/>
              </w:rPr>
              <w:t>I</w:t>
            </w:r>
            <w:r>
              <w:rPr>
                <w:position w:val="-4"/>
                <w:sz w:val="14"/>
              </w:rPr>
              <w:t>IO </w:t>
            </w:r>
            <w:r>
              <w:rPr>
                <w:sz w:val="18"/>
              </w:rPr>
              <w:t>=+ 8mA</w:t>
            </w:r>
          </w:p>
          <w:p>
            <w:pPr>
              <w:pStyle w:val="TableParagraph"/>
              <w:spacing w:line="199" w:lineRule="exact"/>
              <w:ind w:left="73"/>
              <w:jc w:val="left"/>
              <w:rPr>
                <w:sz w:val="18"/>
              </w:rPr>
            </w:pPr>
            <w:r>
              <w:rPr>
                <w:sz w:val="18"/>
              </w:rPr>
              <w:t>2.7 V &lt; V</w:t>
            </w:r>
            <w:r>
              <w:rPr>
                <w:position w:val="-3"/>
                <w:sz w:val="14"/>
              </w:rPr>
              <w:t>DD </w:t>
            </w:r>
            <w:r>
              <w:rPr>
                <w:sz w:val="18"/>
              </w:rPr>
              <w:t>&lt; 3.6 V</w:t>
            </w:r>
          </w:p>
        </w:tc>
        <w:tc>
          <w:tcPr>
            <w:tcW w:w="914" w:type="dxa"/>
          </w:tcPr>
          <w:p>
            <w:pPr>
              <w:pStyle w:val="TableParagraph"/>
              <w:spacing w:before="156"/>
              <w:ind w:left="5"/>
              <w:rPr>
                <w:sz w:val="18"/>
              </w:rPr>
            </w:pPr>
            <w:r>
              <w:rPr>
                <w:sz w:val="18"/>
              </w:rPr>
              <w:t>-</w:t>
            </w:r>
          </w:p>
        </w:tc>
        <w:tc>
          <w:tcPr>
            <w:tcW w:w="697" w:type="dxa"/>
          </w:tcPr>
          <w:p>
            <w:pPr>
              <w:pStyle w:val="TableParagraph"/>
              <w:spacing w:before="156"/>
              <w:ind w:left="150" w:right="145"/>
              <w:rPr>
                <w:sz w:val="18"/>
              </w:rPr>
            </w:pPr>
            <w:r>
              <w:rPr>
                <w:sz w:val="18"/>
              </w:rPr>
              <w:t>0.4</w:t>
            </w:r>
          </w:p>
        </w:tc>
        <w:tc>
          <w:tcPr>
            <w:tcW w:w="565" w:type="dxa"/>
            <w:vMerge/>
            <w:tcBorders>
              <w:top w:val="nil"/>
            </w:tcBorders>
          </w:tcPr>
          <w:p>
            <w:pPr>
              <w:rPr>
                <w:sz w:val="2"/>
                <w:szCs w:val="2"/>
              </w:rPr>
            </w:pPr>
          </w:p>
        </w:tc>
      </w:tr>
      <w:tr>
        <w:trPr>
          <w:trHeight w:val="549" w:hRule="atLeast"/>
        </w:trPr>
        <w:tc>
          <w:tcPr>
            <w:tcW w:w="839" w:type="dxa"/>
          </w:tcPr>
          <w:p>
            <w:pPr>
              <w:pStyle w:val="TableParagraph"/>
              <w:spacing w:before="121"/>
              <w:ind w:left="45" w:right="35"/>
              <w:rPr>
                <w:sz w:val="14"/>
              </w:rPr>
            </w:pPr>
            <w:r>
              <w:rPr>
                <w:position w:val="-6"/>
                <w:sz w:val="18"/>
              </w:rPr>
              <w:t>V</w:t>
            </w:r>
            <w:r>
              <w:rPr>
                <w:position w:val="-11"/>
                <w:sz w:val="14"/>
              </w:rPr>
              <w:t>OH </w:t>
            </w:r>
            <w:r>
              <w:rPr>
                <w:sz w:val="14"/>
              </w:rPr>
              <w:t>(3)</w:t>
            </w:r>
          </w:p>
        </w:tc>
        <w:tc>
          <w:tcPr>
            <w:tcW w:w="3323" w:type="dxa"/>
          </w:tcPr>
          <w:p>
            <w:pPr>
              <w:pStyle w:val="TableParagraph"/>
              <w:spacing w:line="254" w:lineRule="auto" w:before="45"/>
              <w:ind w:left="59"/>
              <w:jc w:val="left"/>
              <w:rPr>
                <w:sz w:val="18"/>
              </w:rPr>
            </w:pPr>
            <w:r>
              <w:rPr>
                <w:sz w:val="18"/>
              </w:rPr>
              <w:t>Output high level voltage for an I/O pin when 8 pins are sourced at same time</w:t>
            </w:r>
          </w:p>
        </w:tc>
        <w:tc>
          <w:tcPr>
            <w:tcW w:w="1725" w:type="dxa"/>
            <w:vMerge/>
            <w:tcBorders>
              <w:top w:val="nil"/>
            </w:tcBorders>
          </w:tcPr>
          <w:p>
            <w:pPr>
              <w:rPr>
                <w:sz w:val="2"/>
                <w:szCs w:val="2"/>
              </w:rPr>
            </w:pPr>
          </w:p>
        </w:tc>
        <w:tc>
          <w:tcPr>
            <w:tcW w:w="914" w:type="dxa"/>
          </w:tcPr>
          <w:p>
            <w:pPr>
              <w:pStyle w:val="TableParagraph"/>
              <w:spacing w:before="156"/>
              <w:ind w:left="98" w:right="93"/>
              <w:rPr>
                <w:sz w:val="18"/>
              </w:rPr>
            </w:pPr>
            <w:r>
              <w:rPr>
                <w:sz w:val="18"/>
              </w:rPr>
              <w:t>2.4</w:t>
            </w:r>
          </w:p>
        </w:tc>
        <w:tc>
          <w:tcPr>
            <w:tcW w:w="697" w:type="dxa"/>
          </w:tcPr>
          <w:p>
            <w:pPr>
              <w:pStyle w:val="TableParagraph"/>
              <w:spacing w:before="156"/>
              <w:ind w:left="4"/>
              <w:rPr>
                <w:sz w:val="18"/>
              </w:rPr>
            </w:pPr>
            <w:r>
              <w:rPr>
                <w:sz w:val="18"/>
              </w:rPr>
              <w:t>-</w:t>
            </w:r>
          </w:p>
        </w:tc>
        <w:tc>
          <w:tcPr>
            <w:tcW w:w="565" w:type="dxa"/>
            <w:vMerge/>
            <w:tcBorders>
              <w:top w:val="nil"/>
            </w:tcBorders>
          </w:tcPr>
          <w:p>
            <w:pPr>
              <w:rPr>
                <w:sz w:val="2"/>
                <w:szCs w:val="2"/>
              </w:rPr>
            </w:pPr>
          </w:p>
        </w:tc>
      </w:tr>
      <w:tr>
        <w:trPr>
          <w:trHeight w:val="550" w:hRule="atLeast"/>
        </w:trPr>
        <w:tc>
          <w:tcPr>
            <w:tcW w:w="839" w:type="dxa"/>
          </w:tcPr>
          <w:p>
            <w:pPr>
              <w:pStyle w:val="TableParagraph"/>
              <w:spacing w:before="121"/>
              <w:ind w:left="45" w:right="37"/>
              <w:rPr>
                <w:sz w:val="14"/>
              </w:rPr>
            </w:pPr>
            <w:r>
              <w:rPr>
                <w:w w:val="105"/>
                <w:position w:val="-6"/>
                <w:sz w:val="18"/>
              </w:rPr>
              <w:t>V</w:t>
            </w:r>
            <w:r>
              <w:rPr>
                <w:w w:val="105"/>
                <w:position w:val="-11"/>
                <w:sz w:val="14"/>
              </w:rPr>
              <w:t>OL</w:t>
            </w:r>
            <w:r>
              <w:rPr>
                <w:w w:val="105"/>
                <w:sz w:val="14"/>
              </w:rPr>
              <w:t>(1)(4)</w:t>
            </w:r>
          </w:p>
        </w:tc>
        <w:tc>
          <w:tcPr>
            <w:tcW w:w="3323" w:type="dxa"/>
          </w:tcPr>
          <w:p>
            <w:pPr>
              <w:pStyle w:val="TableParagraph"/>
              <w:spacing w:line="254" w:lineRule="auto" w:before="47"/>
              <w:ind w:left="59"/>
              <w:jc w:val="left"/>
              <w:rPr>
                <w:sz w:val="18"/>
              </w:rPr>
            </w:pPr>
            <w:r>
              <w:rPr>
                <w:sz w:val="18"/>
              </w:rPr>
              <w:t>Output low level voltage for an I/O pin when 8 pins are sunk at same time</w:t>
            </w:r>
          </w:p>
        </w:tc>
        <w:tc>
          <w:tcPr>
            <w:tcW w:w="1725" w:type="dxa"/>
            <w:vMerge w:val="restart"/>
          </w:tcPr>
          <w:p>
            <w:pPr>
              <w:pStyle w:val="TableParagraph"/>
              <w:spacing w:before="7"/>
              <w:jc w:val="left"/>
              <w:rPr>
                <w:b/>
                <w:sz w:val="26"/>
              </w:rPr>
            </w:pPr>
          </w:p>
          <w:p>
            <w:pPr>
              <w:pStyle w:val="TableParagraph"/>
              <w:ind w:left="350"/>
              <w:jc w:val="left"/>
              <w:rPr>
                <w:sz w:val="18"/>
              </w:rPr>
            </w:pPr>
            <w:r>
              <w:rPr>
                <w:sz w:val="18"/>
              </w:rPr>
              <w:t>I</w:t>
            </w:r>
            <w:r>
              <w:rPr>
                <w:position w:val="-4"/>
                <w:sz w:val="14"/>
              </w:rPr>
              <w:t>IO </w:t>
            </w:r>
            <w:r>
              <w:rPr>
                <w:sz w:val="18"/>
              </w:rPr>
              <w:t>= +20 mA</w:t>
            </w:r>
          </w:p>
          <w:p>
            <w:pPr>
              <w:pStyle w:val="TableParagraph"/>
              <w:spacing w:before="12"/>
              <w:ind w:left="73"/>
              <w:jc w:val="left"/>
              <w:rPr>
                <w:sz w:val="18"/>
              </w:rPr>
            </w:pPr>
            <w:r>
              <w:rPr>
                <w:sz w:val="18"/>
              </w:rPr>
              <w:t>2.7 V &lt; V</w:t>
            </w:r>
            <w:r>
              <w:rPr>
                <w:position w:val="-3"/>
                <w:sz w:val="14"/>
              </w:rPr>
              <w:t>DD </w:t>
            </w:r>
            <w:r>
              <w:rPr>
                <w:sz w:val="18"/>
              </w:rPr>
              <w:t>&lt; 3.6 V</w:t>
            </w:r>
          </w:p>
        </w:tc>
        <w:tc>
          <w:tcPr>
            <w:tcW w:w="914" w:type="dxa"/>
          </w:tcPr>
          <w:p>
            <w:pPr>
              <w:pStyle w:val="TableParagraph"/>
              <w:spacing w:before="156"/>
              <w:ind w:left="5"/>
              <w:rPr>
                <w:sz w:val="18"/>
              </w:rPr>
            </w:pPr>
            <w:r>
              <w:rPr>
                <w:sz w:val="18"/>
              </w:rPr>
              <w:t>-</w:t>
            </w:r>
          </w:p>
        </w:tc>
        <w:tc>
          <w:tcPr>
            <w:tcW w:w="697" w:type="dxa"/>
          </w:tcPr>
          <w:p>
            <w:pPr>
              <w:pStyle w:val="TableParagraph"/>
              <w:spacing w:before="156"/>
              <w:ind w:left="150" w:right="145"/>
              <w:rPr>
                <w:sz w:val="18"/>
              </w:rPr>
            </w:pPr>
            <w:r>
              <w:rPr>
                <w:sz w:val="18"/>
              </w:rPr>
              <w:t>1.3</w:t>
            </w:r>
          </w:p>
        </w:tc>
        <w:tc>
          <w:tcPr>
            <w:tcW w:w="565" w:type="dxa"/>
            <w:vMerge/>
            <w:tcBorders>
              <w:top w:val="nil"/>
            </w:tcBorders>
          </w:tcPr>
          <w:p>
            <w:pPr>
              <w:rPr>
                <w:sz w:val="2"/>
                <w:szCs w:val="2"/>
              </w:rPr>
            </w:pPr>
          </w:p>
        </w:tc>
      </w:tr>
      <w:tr>
        <w:trPr>
          <w:trHeight w:val="550" w:hRule="atLeast"/>
        </w:trPr>
        <w:tc>
          <w:tcPr>
            <w:tcW w:w="839" w:type="dxa"/>
          </w:tcPr>
          <w:p>
            <w:pPr>
              <w:pStyle w:val="TableParagraph"/>
              <w:spacing w:before="121"/>
              <w:ind w:left="45" w:right="37"/>
              <w:rPr>
                <w:sz w:val="14"/>
              </w:rPr>
            </w:pPr>
            <w:r>
              <w:rPr>
                <w:w w:val="105"/>
                <w:position w:val="-6"/>
                <w:sz w:val="18"/>
              </w:rPr>
              <w:t>V</w:t>
            </w:r>
            <w:r>
              <w:rPr>
                <w:w w:val="105"/>
                <w:position w:val="-11"/>
                <w:sz w:val="14"/>
              </w:rPr>
              <w:t>OH</w:t>
            </w:r>
            <w:r>
              <w:rPr>
                <w:w w:val="105"/>
                <w:sz w:val="14"/>
              </w:rPr>
              <w:t>(3)(4)</w:t>
            </w:r>
          </w:p>
        </w:tc>
        <w:tc>
          <w:tcPr>
            <w:tcW w:w="3323" w:type="dxa"/>
          </w:tcPr>
          <w:p>
            <w:pPr>
              <w:pStyle w:val="TableParagraph"/>
              <w:spacing w:line="256" w:lineRule="auto" w:before="45"/>
              <w:ind w:left="59"/>
              <w:jc w:val="left"/>
              <w:rPr>
                <w:sz w:val="18"/>
              </w:rPr>
            </w:pPr>
            <w:r>
              <w:rPr>
                <w:sz w:val="18"/>
              </w:rPr>
              <w:t>Output high level voltage for an I/O pin when 8 pins are sourced at same time</w:t>
            </w:r>
          </w:p>
        </w:tc>
        <w:tc>
          <w:tcPr>
            <w:tcW w:w="1725" w:type="dxa"/>
            <w:vMerge/>
            <w:tcBorders>
              <w:top w:val="nil"/>
            </w:tcBorders>
          </w:tcPr>
          <w:p>
            <w:pPr>
              <w:rPr>
                <w:sz w:val="2"/>
                <w:szCs w:val="2"/>
              </w:rPr>
            </w:pPr>
          </w:p>
        </w:tc>
        <w:tc>
          <w:tcPr>
            <w:tcW w:w="914" w:type="dxa"/>
          </w:tcPr>
          <w:p>
            <w:pPr>
              <w:pStyle w:val="TableParagraph"/>
              <w:spacing w:before="156"/>
              <w:ind w:left="98" w:right="93"/>
              <w:rPr>
                <w:sz w:val="18"/>
              </w:rPr>
            </w:pPr>
            <w:r>
              <w:rPr>
                <w:sz w:val="18"/>
              </w:rPr>
              <w:t>V</w:t>
            </w:r>
            <w:r>
              <w:rPr>
                <w:position w:val="-3"/>
                <w:sz w:val="14"/>
              </w:rPr>
              <w:t>DD</w:t>
            </w:r>
            <w:r>
              <w:rPr>
                <w:sz w:val="18"/>
              </w:rPr>
              <w:t>–1.3</w:t>
            </w:r>
          </w:p>
        </w:tc>
        <w:tc>
          <w:tcPr>
            <w:tcW w:w="697" w:type="dxa"/>
          </w:tcPr>
          <w:p>
            <w:pPr>
              <w:pStyle w:val="TableParagraph"/>
              <w:spacing w:before="156"/>
              <w:ind w:left="4"/>
              <w:rPr>
                <w:sz w:val="18"/>
              </w:rPr>
            </w:pPr>
            <w:r>
              <w:rPr>
                <w:sz w:val="18"/>
              </w:rPr>
              <w:t>-</w:t>
            </w:r>
          </w:p>
        </w:tc>
        <w:tc>
          <w:tcPr>
            <w:tcW w:w="565" w:type="dxa"/>
            <w:vMerge/>
            <w:tcBorders>
              <w:top w:val="nil"/>
            </w:tcBorders>
          </w:tcPr>
          <w:p>
            <w:pPr>
              <w:rPr>
                <w:sz w:val="2"/>
                <w:szCs w:val="2"/>
              </w:rPr>
            </w:pPr>
          </w:p>
        </w:tc>
      </w:tr>
      <w:tr>
        <w:trPr>
          <w:trHeight w:val="549" w:hRule="atLeast"/>
        </w:trPr>
        <w:tc>
          <w:tcPr>
            <w:tcW w:w="839" w:type="dxa"/>
          </w:tcPr>
          <w:p>
            <w:pPr>
              <w:pStyle w:val="TableParagraph"/>
              <w:spacing w:before="121"/>
              <w:ind w:left="45" w:right="37"/>
              <w:rPr>
                <w:sz w:val="14"/>
              </w:rPr>
            </w:pPr>
            <w:r>
              <w:rPr>
                <w:w w:val="105"/>
                <w:position w:val="-6"/>
                <w:sz w:val="18"/>
              </w:rPr>
              <w:t>V</w:t>
            </w:r>
            <w:r>
              <w:rPr>
                <w:w w:val="105"/>
                <w:position w:val="-11"/>
                <w:sz w:val="14"/>
              </w:rPr>
              <w:t>OL</w:t>
            </w:r>
            <w:r>
              <w:rPr>
                <w:w w:val="105"/>
                <w:sz w:val="14"/>
              </w:rPr>
              <w:t>(1)(4)</w:t>
            </w:r>
          </w:p>
        </w:tc>
        <w:tc>
          <w:tcPr>
            <w:tcW w:w="3323" w:type="dxa"/>
          </w:tcPr>
          <w:p>
            <w:pPr>
              <w:pStyle w:val="TableParagraph"/>
              <w:spacing w:line="254" w:lineRule="auto" w:before="45"/>
              <w:ind w:left="59"/>
              <w:jc w:val="left"/>
              <w:rPr>
                <w:sz w:val="18"/>
              </w:rPr>
            </w:pPr>
            <w:r>
              <w:rPr>
                <w:sz w:val="18"/>
              </w:rPr>
              <w:t>Output low level voltage for an I/O pin when 8 pins are sunk at same time</w:t>
            </w:r>
          </w:p>
        </w:tc>
        <w:tc>
          <w:tcPr>
            <w:tcW w:w="1725" w:type="dxa"/>
            <w:vMerge w:val="restart"/>
          </w:tcPr>
          <w:p>
            <w:pPr>
              <w:pStyle w:val="TableParagraph"/>
              <w:spacing w:before="7"/>
              <w:jc w:val="left"/>
              <w:rPr>
                <w:b/>
                <w:sz w:val="26"/>
              </w:rPr>
            </w:pPr>
          </w:p>
          <w:p>
            <w:pPr>
              <w:pStyle w:val="TableParagraph"/>
              <w:ind w:left="134" w:right="127"/>
              <w:rPr>
                <w:sz w:val="18"/>
              </w:rPr>
            </w:pPr>
            <w:r>
              <w:rPr>
                <w:sz w:val="18"/>
              </w:rPr>
              <w:t>I</w:t>
            </w:r>
            <w:r>
              <w:rPr>
                <w:position w:val="-3"/>
                <w:sz w:val="14"/>
              </w:rPr>
              <w:t>IO </w:t>
            </w:r>
            <w:r>
              <w:rPr>
                <w:sz w:val="18"/>
              </w:rPr>
              <w:t>= +6 mA</w:t>
            </w:r>
          </w:p>
          <w:p>
            <w:pPr>
              <w:pStyle w:val="TableParagraph"/>
              <w:spacing w:before="21"/>
              <w:ind w:left="136" w:right="127"/>
              <w:rPr>
                <w:sz w:val="18"/>
              </w:rPr>
            </w:pPr>
            <w:r>
              <w:rPr>
                <w:sz w:val="18"/>
              </w:rPr>
              <w:t>2 V &lt; V</w:t>
            </w:r>
            <w:r>
              <w:rPr>
                <w:position w:val="-4"/>
                <w:sz w:val="14"/>
              </w:rPr>
              <w:t>DD </w:t>
            </w:r>
            <w:r>
              <w:rPr>
                <w:sz w:val="18"/>
              </w:rPr>
              <w:t>&lt; 2.7 V</w:t>
            </w:r>
          </w:p>
        </w:tc>
        <w:tc>
          <w:tcPr>
            <w:tcW w:w="914" w:type="dxa"/>
          </w:tcPr>
          <w:p>
            <w:pPr>
              <w:pStyle w:val="TableParagraph"/>
              <w:spacing w:before="156"/>
              <w:ind w:left="5"/>
              <w:rPr>
                <w:sz w:val="18"/>
              </w:rPr>
            </w:pPr>
            <w:r>
              <w:rPr>
                <w:sz w:val="18"/>
              </w:rPr>
              <w:t>-</w:t>
            </w:r>
          </w:p>
        </w:tc>
        <w:tc>
          <w:tcPr>
            <w:tcW w:w="697" w:type="dxa"/>
          </w:tcPr>
          <w:p>
            <w:pPr>
              <w:pStyle w:val="TableParagraph"/>
              <w:spacing w:before="156"/>
              <w:ind w:left="150" w:right="145"/>
              <w:rPr>
                <w:sz w:val="18"/>
              </w:rPr>
            </w:pPr>
            <w:r>
              <w:rPr>
                <w:sz w:val="18"/>
              </w:rPr>
              <w:t>0.4</w:t>
            </w:r>
          </w:p>
        </w:tc>
        <w:tc>
          <w:tcPr>
            <w:tcW w:w="565" w:type="dxa"/>
            <w:vMerge/>
            <w:tcBorders>
              <w:top w:val="nil"/>
            </w:tcBorders>
          </w:tcPr>
          <w:p>
            <w:pPr>
              <w:rPr>
                <w:sz w:val="2"/>
                <w:szCs w:val="2"/>
              </w:rPr>
            </w:pPr>
          </w:p>
        </w:tc>
      </w:tr>
      <w:tr>
        <w:trPr>
          <w:trHeight w:val="550" w:hRule="atLeast"/>
        </w:trPr>
        <w:tc>
          <w:tcPr>
            <w:tcW w:w="839" w:type="dxa"/>
          </w:tcPr>
          <w:p>
            <w:pPr>
              <w:pStyle w:val="TableParagraph"/>
              <w:spacing w:before="121"/>
              <w:ind w:left="45" w:right="37"/>
              <w:rPr>
                <w:sz w:val="14"/>
              </w:rPr>
            </w:pPr>
            <w:r>
              <w:rPr>
                <w:w w:val="105"/>
                <w:position w:val="-6"/>
                <w:sz w:val="18"/>
              </w:rPr>
              <w:t>V</w:t>
            </w:r>
            <w:r>
              <w:rPr>
                <w:w w:val="105"/>
                <w:position w:val="-11"/>
                <w:sz w:val="14"/>
              </w:rPr>
              <w:t>OH</w:t>
            </w:r>
            <w:r>
              <w:rPr>
                <w:w w:val="105"/>
                <w:sz w:val="14"/>
              </w:rPr>
              <w:t>(3)(4)</w:t>
            </w:r>
          </w:p>
        </w:tc>
        <w:tc>
          <w:tcPr>
            <w:tcW w:w="3323" w:type="dxa"/>
          </w:tcPr>
          <w:p>
            <w:pPr>
              <w:pStyle w:val="TableParagraph"/>
              <w:spacing w:line="254" w:lineRule="auto" w:before="47"/>
              <w:ind w:left="59"/>
              <w:jc w:val="left"/>
              <w:rPr>
                <w:sz w:val="18"/>
              </w:rPr>
            </w:pPr>
            <w:r>
              <w:rPr>
                <w:sz w:val="18"/>
              </w:rPr>
              <w:t>Output high level voltage for an I/O pin when 8 pins are sourced at same time</w:t>
            </w:r>
          </w:p>
        </w:tc>
        <w:tc>
          <w:tcPr>
            <w:tcW w:w="1725" w:type="dxa"/>
            <w:vMerge/>
            <w:tcBorders>
              <w:top w:val="nil"/>
            </w:tcBorders>
          </w:tcPr>
          <w:p>
            <w:pPr>
              <w:rPr>
                <w:sz w:val="2"/>
                <w:szCs w:val="2"/>
              </w:rPr>
            </w:pPr>
          </w:p>
        </w:tc>
        <w:tc>
          <w:tcPr>
            <w:tcW w:w="914" w:type="dxa"/>
          </w:tcPr>
          <w:p>
            <w:pPr>
              <w:pStyle w:val="TableParagraph"/>
              <w:spacing w:before="156"/>
              <w:ind w:left="98" w:right="93"/>
              <w:rPr>
                <w:sz w:val="18"/>
              </w:rPr>
            </w:pPr>
            <w:r>
              <w:rPr>
                <w:sz w:val="18"/>
              </w:rPr>
              <w:t>V</w:t>
            </w:r>
            <w:r>
              <w:rPr>
                <w:position w:val="-4"/>
                <w:sz w:val="14"/>
              </w:rPr>
              <w:t>DD</w:t>
            </w:r>
            <w:r>
              <w:rPr>
                <w:sz w:val="18"/>
              </w:rPr>
              <w:t>–0.4</w:t>
            </w:r>
          </w:p>
        </w:tc>
        <w:tc>
          <w:tcPr>
            <w:tcW w:w="697" w:type="dxa"/>
          </w:tcPr>
          <w:p>
            <w:pPr>
              <w:pStyle w:val="TableParagraph"/>
              <w:spacing w:before="156"/>
              <w:ind w:left="4"/>
              <w:rPr>
                <w:sz w:val="18"/>
              </w:rPr>
            </w:pPr>
            <w:r>
              <w:rPr>
                <w:sz w:val="18"/>
              </w:rPr>
              <w:t>-</w:t>
            </w:r>
          </w:p>
        </w:tc>
        <w:tc>
          <w:tcPr>
            <w:tcW w:w="565" w:type="dxa"/>
            <w:vMerge/>
            <w:tcBorders>
              <w:top w:val="nil"/>
            </w:tcBorders>
          </w:tcPr>
          <w:p>
            <w:pPr>
              <w:rPr>
                <w:sz w:val="2"/>
                <w:szCs w:val="2"/>
              </w:rPr>
            </w:pPr>
          </w:p>
        </w:tc>
      </w:tr>
    </w:tbl>
    <w:p>
      <w:pPr>
        <w:pStyle w:val="ListParagraph"/>
        <w:numPr>
          <w:ilvl w:val="0"/>
          <w:numId w:val="30"/>
        </w:numPr>
        <w:tabs>
          <w:tab w:pos="1583" w:val="left" w:leader="none"/>
        </w:tabs>
        <w:spacing w:line="188" w:lineRule="exact" w:before="64" w:after="0"/>
        <w:ind w:left="1582" w:right="0" w:hanging="284"/>
        <w:jc w:val="left"/>
        <w:rPr>
          <w:i/>
          <w:sz w:val="16"/>
        </w:rPr>
      </w:pPr>
      <w:r>
        <w:rPr>
          <w:sz w:val="16"/>
        </w:rPr>
        <w:t>The I</w:t>
      </w:r>
      <w:r>
        <w:rPr>
          <w:position w:val="-3"/>
          <w:sz w:val="12"/>
        </w:rPr>
        <w:t>IO </w:t>
      </w:r>
      <w:r>
        <w:rPr>
          <w:sz w:val="16"/>
        </w:rPr>
        <w:t>current sunk by the device must always respect the absolute maximum rating specified in </w:t>
      </w:r>
      <w:hyperlink w:history="true" w:anchor="_bookmark62">
        <w:r>
          <w:rPr>
            <w:i/>
            <w:color w:val="0000FF"/>
            <w:spacing w:val="-4"/>
            <w:sz w:val="16"/>
          </w:rPr>
          <w:t>Table</w:t>
        </w:r>
        <w:r>
          <w:rPr>
            <w:i/>
            <w:color w:val="0000FF"/>
            <w:spacing w:val="-26"/>
            <w:sz w:val="16"/>
          </w:rPr>
          <w:t> </w:t>
        </w:r>
        <w:r>
          <w:rPr>
            <w:i/>
            <w:color w:val="0000FF"/>
            <w:sz w:val="16"/>
          </w:rPr>
          <w:t>7</w:t>
        </w:r>
      </w:hyperlink>
    </w:p>
    <w:p>
      <w:pPr>
        <w:spacing w:line="188" w:lineRule="exact" w:before="0"/>
        <w:ind w:left="1582" w:right="0" w:firstLine="0"/>
        <w:jc w:val="left"/>
        <w:rPr>
          <w:sz w:val="16"/>
        </w:rPr>
      </w:pPr>
      <w:r>
        <w:rPr>
          <w:sz w:val="16"/>
        </w:rPr>
        <w:t>and the sum of I</w:t>
      </w:r>
      <w:r>
        <w:rPr>
          <w:position w:val="-3"/>
          <w:sz w:val="12"/>
        </w:rPr>
        <w:t>IO </w:t>
      </w:r>
      <w:r>
        <w:rPr>
          <w:sz w:val="16"/>
        </w:rPr>
        <w:t>(I/O ports and control pins) must not exceed I</w:t>
      </w:r>
      <w:r>
        <w:rPr>
          <w:position w:val="-3"/>
          <w:sz w:val="12"/>
        </w:rPr>
        <w:t>VSS</w:t>
      </w:r>
      <w:r>
        <w:rPr>
          <w:sz w:val="16"/>
        </w:rPr>
        <w:t>.</w:t>
      </w:r>
    </w:p>
    <w:p>
      <w:pPr>
        <w:pStyle w:val="ListParagraph"/>
        <w:numPr>
          <w:ilvl w:val="0"/>
          <w:numId w:val="30"/>
        </w:numPr>
        <w:tabs>
          <w:tab w:pos="1583" w:val="left" w:leader="none"/>
        </w:tabs>
        <w:spacing w:line="240" w:lineRule="auto" w:before="59" w:after="0"/>
        <w:ind w:left="1582" w:right="0" w:hanging="284"/>
        <w:jc w:val="left"/>
        <w:rPr>
          <w:sz w:val="16"/>
        </w:rPr>
      </w:pPr>
      <w:r>
        <w:rPr>
          <w:sz w:val="16"/>
        </w:rPr>
        <w:t>TTL and CMOS outputs are compatible with JEDEC standards JESD36 and</w:t>
      </w:r>
      <w:r>
        <w:rPr>
          <w:spacing w:val="-8"/>
          <w:sz w:val="16"/>
        </w:rPr>
        <w:t> </w:t>
      </w:r>
      <w:r>
        <w:rPr>
          <w:sz w:val="16"/>
        </w:rPr>
        <w:t>JESD52.</w:t>
      </w:r>
    </w:p>
    <w:p>
      <w:pPr>
        <w:pStyle w:val="ListParagraph"/>
        <w:numPr>
          <w:ilvl w:val="0"/>
          <w:numId w:val="30"/>
        </w:numPr>
        <w:tabs>
          <w:tab w:pos="1583" w:val="left" w:leader="none"/>
        </w:tabs>
        <w:spacing w:line="188" w:lineRule="exact" w:before="88" w:after="0"/>
        <w:ind w:left="1582" w:right="0" w:hanging="284"/>
        <w:jc w:val="left"/>
        <w:rPr>
          <w:sz w:val="16"/>
        </w:rPr>
      </w:pPr>
      <w:r>
        <w:rPr>
          <w:sz w:val="16"/>
        </w:rPr>
        <w:t>The I</w:t>
      </w:r>
      <w:r>
        <w:rPr>
          <w:position w:val="-3"/>
          <w:sz w:val="12"/>
        </w:rPr>
        <w:t>IO </w:t>
      </w:r>
      <w:r>
        <w:rPr>
          <w:sz w:val="16"/>
        </w:rPr>
        <w:t>current sourced by the device must always respect the absolute maximum rating specified</w:t>
      </w:r>
      <w:r>
        <w:rPr>
          <w:spacing w:val="-26"/>
          <w:sz w:val="16"/>
        </w:rPr>
        <w:t> </w:t>
      </w:r>
      <w:r>
        <w:rPr>
          <w:sz w:val="16"/>
        </w:rPr>
        <w:t>in</w:t>
      </w:r>
    </w:p>
    <w:p>
      <w:pPr>
        <w:spacing w:line="188" w:lineRule="exact" w:before="0"/>
        <w:ind w:left="1582" w:right="0" w:firstLine="0"/>
        <w:jc w:val="left"/>
        <w:rPr>
          <w:sz w:val="16"/>
        </w:rPr>
      </w:pPr>
      <w:hyperlink w:history="true" w:anchor="_bookmark62">
        <w:r>
          <w:rPr>
            <w:i/>
            <w:color w:val="0000FF"/>
            <w:sz w:val="16"/>
          </w:rPr>
          <w:t>Table 7 </w:t>
        </w:r>
      </w:hyperlink>
      <w:r>
        <w:rPr>
          <w:sz w:val="16"/>
        </w:rPr>
        <w:t>and the sum of I</w:t>
      </w:r>
      <w:r>
        <w:rPr>
          <w:position w:val="-3"/>
          <w:sz w:val="12"/>
        </w:rPr>
        <w:t>IO </w:t>
      </w:r>
      <w:r>
        <w:rPr>
          <w:sz w:val="16"/>
        </w:rPr>
        <w:t>(I/O ports and control pins) must not exceed I</w:t>
      </w:r>
      <w:r>
        <w:rPr>
          <w:position w:val="-3"/>
          <w:sz w:val="12"/>
        </w:rPr>
        <w:t>VDD</w:t>
      </w:r>
      <w:r>
        <w:rPr>
          <w:sz w:val="16"/>
        </w:rPr>
        <w:t>.</w:t>
      </w:r>
    </w:p>
    <w:p>
      <w:pPr>
        <w:pStyle w:val="ListParagraph"/>
        <w:numPr>
          <w:ilvl w:val="0"/>
          <w:numId w:val="30"/>
        </w:numPr>
        <w:tabs>
          <w:tab w:pos="1583" w:val="left" w:leader="none"/>
        </w:tabs>
        <w:spacing w:line="240" w:lineRule="auto" w:before="58" w:after="0"/>
        <w:ind w:left="1582" w:right="0" w:hanging="284"/>
        <w:jc w:val="left"/>
        <w:rPr>
          <w:sz w:val="16"/>
        </w:rPr>
      </w:pPr>
      <w:r>
        <w:rPr>
          <w:sz w:val="16"/>
        </w:rPr>
        <w:t>Guaranteed based on test during</w:t>
      </w:r>
      <w:r>
        <w:rPr>
          <w:spacing w:val="-1"/>
          <w:sz w:val="16"/>
        </w:rPr>
        <w:t> </w:t>
      </w:r>
      <w:r>
        <w:rPr>
          <w:sz w:val="16"/>
        </w:rPr>
        <w:t>characterization.</w:t>
      </w:r>
    </w:p>
    <w:p>
      <w:pPr>
        <w:spacing w:after="0" w:line="240" w:lineRule="auto"/>
        <w:jc w:val="left"/>
        <w:rPr>
          <w:sz w:val="16"/>
        </w:rPr>
        <w:sectPr>
          <w:pgSz w:w="11900" w:h="16840"/>
          <w:pgMar w:header="1172" w:footer="1899" w:top="1480" w:bottom="2080" w:left="1180" w:right="0"/>
        </w:sectPr>
      </w:pPr>
    </w:p>
    <w:p>
      <w:pPr>
        <w:pStyle w:val="BodyText"/>
        <w:spacing w:before="4"/>
        <w:rPr>
          <w:sz w:val="17"/>
        </w:rPr>
      </w:pPr>
    </w:p>
    <w:p>
      <w:pPr>
        <w:pStyle w:val="Heading4"/>
      </w:pPr>
      <w:r>
        <w:rPr/>
        <w:t>Input/output AC characteristics</w:t>
      </w:r>
    </w:p>
    <w:p>
      <w:pPr>
        <w:pStyle w:val="BodyText"/>
        <w:spacing w:before="152"/>
        <w:ind w:left="1299"/>
      </w:pPr>
      <w:r>
        <w:rPr/>
        <w:t>The definition and values of input/output AC characteristics are given in </w:t>
      </w:r>
      <w:hyperlink w:history="true" w:anchor="_bookmark121">
        <w:r>
          <w:rPr>
            <w:i/>
            <w:color w:val="0000FF"/>
          </w:rPr>
          <w:t>Figure 30 </w:t>
        </w:r>
      </w:hyperlink>
      <w:r>
        <w:rPr/>
        <w:t>and</w:t>
      </w:r>
    </w:p>
    <w:p>
      <w:pPr>
        <w:spacing w:before="10"/>
        <w:ind w:left="1299" w:right="0" w:firstLine="0"/>
        <w:jc w:val="left"/>
        <w:rPr>
          <w:sz w:val="20"/>
        </w:rPr>
      </w:pPr>
      <w:hyperlink w:history="true" w:anchor="_bookmark120">
        <w:r>
          <w:rPr>
            <w:i/>
            <w:color w:val="0000FF"/>
            <w:sz w:val="20"/>
          </w:rPr>
          <w:t>Table 37</w:t>
        </w:r>
      </w:hyperlink>
      <w:r>
        <w:rPr>
          <w:sz w:val="20"/>
        </w:rPr>
        <w:t>, respectively.</w:t>
      </w:r>
    </w:p>
    <w:p>
      <w:pPr>
        <w:pStyle w:val="BodyText"/>
        <w:spacing w:line="230" w:lineRule="auto" w:before="138"/>
        <w:ind w:left="1299" w:right="1454"/>
      </w:pPr>
      <w:r>
        <w:rPr/>
        <w:t>Unless otherwise specified, the parameters given in </w:t>
      </w:r>
      <w:hyperlink w:history="true" w:anchor="_bookmark120">
        <w:r>
          <w:rPr>
            <w:i/>
            <w:color w:val="0000FF"/>
          </w:rPr>
          <w:t>Table 37 </w:t>
        </w:r>
      </w:hyperlink>
      <w:r>
        <w:rPr/>
        <w:t>are derived from tests performed under the ambient temperature and V</w:t>
      </w:r>
      <w:r>
        <w:rPr>
          <w:position w:val="-4"/>
          <w:sz w:val="16"/>
        </w:rPr>
        <w:t>DD </w:t>
      </w:r>
      <w:r>
        <w:rPr/>
        <w:t>supply voltage conditions summarized in </w:t>
      </w:r>
      <w:hyperlink w:history="true" w:anchor="_bookmark66">
        <w:r>
          <w:rPr>
            <w:i/>
            <w:color w:val="0000FF"/>
          </w:rPr>
          <w:t>Table 9</w:t>
        </w:r>
      </w:hyperlink>
      <w:r>
        <w:rPr/>
        <w:t>.</w:t>
      </w:r>
    </w:p>
    <w:p>
      <w:pPr>
        <w:pStyle w:val="BodyText"/>
        <w:spacing w:before="9"/>
        <w:rPr>
          <w:sz w:val="9"/>
        </w:rPr>
      </w:pPr>
    </w:p>
    <w:p>
      <w:pPr>
        <w:pStyle w:val="Heading6"/>
        <w:spacing w:before="93" w:after="40"/>
        <w:ind w:right="402"/>
        <w:jc w:val="center"/>
        <w:rPr>
          <w:sz w:val="16"/>
        </w:rPr>
      </w:pPr>
      <w:bookmarkStart w:name="Table 37. I/O AC characteristics" w:id="293"/>
      <w:bookmarkEnd w:id="293"/>
      <w:r>
        <w:rPr>
          <w:b w:val="0"/>
        </w:rPr>
      </w:r>
      <w:bookmarkStart w:name="_bookmark120" w:id="294"/>
      <w:bookmarkEnd w:id="294"/>
      <w:r>
        <w:rPr>
          <w:b w:val="0"/>
        </w:rPr>
      </w:r>
      <w:r>
        <w:rPr/>
        <w:t>Table 37. I/O AC characteristics</w:t>
      </w:r>
      <w:r>
        <w:rPr>
          <w:position w:val="8"/>
          <w:sz w:val="16"/>
        </w:rPr>
        <w:t>(1)</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1"/>
        <w:gridCol w:w="919"/>
        <w:gridCol w:w="1872"/>
        <w:gridCol w:w="2624"/>
        <w:gridCol w:w="433"/>
        <w:gridCol w:w="612"/>
        <w:gridCol w:w="503"/>
      </w:tblGrid>
      <w:tr>
        <w:trPr>
          <w:trHeight w:val="621" w:hRule="atLeast"/>
        </w:trPr>
        <w:tc>
          <w:tcPr>
            <w:tcW w:w="1111" w:type="dxa"/>
            <w:tcBorders>
              <w:bottom w:val="single" w:sz="12" w:space="0" w:color="000000"/>
            </w:tcBorders>
          </w:tcPr>
          <w:p>
            <w:pPr>
              <w:pStyle w:val="TableParagraph"/>
              <w:spacing w:line="197" w:lineRule="exact" w:before="86"/>
              <w:ind w:left="46"/>
              <w:jc w:val="left"/>
              <w:rPr>
                <w:b/>
                <w:sz w:val="18"/>
              </w:rPr>
            </w:pPr>
            <w:r>
              <w:rPr>
                <w:b/>
                <w:sz w:val="18"/>
              </w:rPr>
              <w:t>MODEx[1:0]</w:t>
            </w:r>
          </w:p>
          <w:p>
            <w:pPr>
              <w:pStyle w:val="TableParagraph"/>
              <w:spacing w:line="230" w:lineRule="exact"/>
              <w:ind w:left="102"/>
              <w:jc w:val="left"/>
              <w:rPr>
                <w:b/>
                <w:sz w:val="14"/>
              </w:rPr>
            </w:pPr>
            <w:r>
              <w:rPr>
                <w:b/>
                <w:sz w:val="18"/>
              </w:rPr>
              <w:t>bit</w:t>
            </w:r>
            <w:r>
              <w:rPr>
                <w:b/>
                <w:spacing w:val="-1"/>
                <w:sz w:val="18"/>
              </w:rPr>
              <w:t> </w:t>
            </w:r>
            <w:r>
              <w:rPr>
                <w:b/>
                <w:sz w:val="18"/>
              </w:rPr>
              <w:t>value</w:t>
            </w:r>
            <w:r>
              <w:rPr>
                <w:b/>
                <w:position w:val="7"/>
                <w:sz w:val="14"/>
              </w:rPr>
              <w:t>(1)</w:t>
            </w:r>
          </w:p>
        </w:tc>
        <w:tc>
          <w:tcPr>
            <w:tcW w:w="919" w:type="dxa"/>
            <w:tcBorders>
              <w:bottom w:val="single" w:sz="12" w:space="0" w:color="000000"/>
            </w:tcBorders>
          </w:tcPr>
          <w:p>
            <w:pPr>
              <w:pStyle w:val="TableParagraph"/>
              <w:spacing w:before="1"/>
              <w:jc w:val="left"/>
              <w:rPr>
                <w:b/>
                <w:sz w:val="17"/>
              </w:rPr>
            </w:pPr>
          </w:p>
          <w:p>
            <w:pPr>
              <w:pStyle w:val="TableParagraph"/>
              <w:ind w:left="43" w:right="36"/>
              <w:rPr>
                <w:b/>
                <w:sz w:val="18"/>
              </w:rPr>
            </w:pPr>
            <w:r>
              <w:rPr>
                <w:b/>
                <w:sz w:val="18"/>
              </w:rPr>
              <w:t>Symbol</w:t>
            </w:r>
          </w:p>
        </w:tc>
        <w:tc>
          <w:tcPr>
            <w:tcW w:w="1872" w:type="dxa"/>
            <w:tcBorders>
              <w:bottom w:val="single" w:sz="12" w:space="0" w:color="000000"/>
            </w:tcBorders>
          </w:tcPr>
          <w:p>
            <w:pPr>
              <w:pStyle w:val="TableParagraph"/>
              <w:spacing w:before="1"/>
              <w:jc w:val="left"/>
              <w:rPr>
                <w:b/>
                <w:sz w:val="17"/>
              </w:rPr>
            </w:pPr>
          </w:p>
          <w:p>
            <w:pPr>
              <w:pStyle w:val="TableParagraph"/>
              <w:ind w:left="17" w:right="10"/>
              <w:rPr>
                <w:b/>
                <w:sz w:val="18"/>
              </w:rPr>
            </w:pPr>
            <w:r>
              <w:rPr>
                <w:b/>
                <w:sz w:val="18"/>
              </w:rPr>
              <w:t>Parameter</w:t>
            </w:r>
          </w:p>
        </w:tc>
        <w:tc>
          <w:tcPr>
            <w:tcW w:w="2624" w:type="dxa"/>
            <w:tcBorders>
              <w:bottom w:val="single" w:sz="12" w:space="0" w:color="000000"/>
            </w:tcBorders>
          </w:tcPr>
          <w:p>
            <w:pPr>
              <w:pStyle w:val="TableParagraph"/>
              <w:spacing w:before="1"/>
              <w:jc w:val="left"/>
              <w:rPr>
                <w:b/>
                <w:sz w:val="17"/>
              </w:rPr>
            </w:pPr>
          </w:p>
          <w:p>
            <w:pPr>
              <w:pStyle w:val="TableParagraph"/>
              <w:ind w:left="842"/>
              <w:jc w:val="left"/>
              <w:rPr>
                <w:b/>
                <w:sz w:val="18"/>
              </w:rPr>
            </w:pPr>
            <w:r>
              <w:rPr>
                <w:b/>
                <w:sz w:val="18"/>
              </w:rPr>
              <w:t>Conditions</w:t>
            </w:r>
          </w:p>
        </w:tc>
        <w:tc>
          <w:tcPr>
            <w:tcW w:w="433" w:type="dxa"/>
            <w:tcBorders>
              <w:bottom w:val="single" w:sz="12" w:space="0" w:color="000000"/>
            </w:tcBorders>
          </w:tcPr>
          <w:p>
            <w:pPr>
              <w:pStyle w:val="TableParagraph"/>
              <w:spacing w:before="1"/>
              <w:jc w:val="left"/>
              <w:rPr>
                <w:b/>
                <w:sz w:val="17"/>
              </w:rPr>
            </w:pPr>
          </w:p>
          <w:p>
            <w:pPr>
              <w:pStyle w:val="TableParagraph"/>
              <w:ind w:right="52"/>
              <w:jc w:val="right"/>
              <w:rPr>
                <w:b/>
                <w:sz w:val="18"/>
              </w:rPr>
            </w:pPr>
            <w:r>
              <w:rPr>
                <w:b/>
                <w:sz w:val="18"/>
              </w:rPr>
              <w:t>Min</w:t>
            </w:r>
          </w:p>
        </w:tc>
        <w:tc>
          <w:tcPr>
            <w:tcW w:w="612" w:type="dxa"/>
            <w:tcBorders>
              <w:bottom w:val="single" w:sz="12" w:space="0" w:color="000000"/>
            </w:tcBorders>
          </w:tcPr>
          <w:p>
            <w:pPr>
              <w:pStyle w:val="TableParagraph"/>
              <w:spacing w:before="1"/>
              <w:jc w:val="left"/>
              <w:rPr>
                <w:b/>
                <w:sz w:val="17"/>
              </w:rPr>
            </w:pPr>
          </w:p>
          <w:p>
            <w:pPr>
              <w:pStyle w:val="TableParagraph"/>
              <w:ind w:right="119"/>
              <w:jc w:val="right"/>
              <w:rPr>
                <w:b/>
                <w:sz w:val="18"/>
              </w:rPr>
            </w:pPr>
            <w:r>
              <w:rPr>
                <w:b/>
                <w:sz w:val="18"/>
              </w:rPr>
              <w:t>Max</w:t>
            </w:r>
          </w:p>
        </w:tc>
        <w:tc>
          <w:tcPr>
            <w:tcW w:w="503" w:type="dxa"/>
            <w:tcBorders>
              <w:bottom w:val="single" w:sz="12" w:space="0" w:color="000000"/>
            </w:tcBorders>
          </w:tcPr>
          <w:p>
            <w:pPr>
              <w:pStyle w:val="TableParagraph"/>
              <w:spacing w:before="1"/>
              <w:jc w:val="left"/>
              <w:rPr>
                <w:b/>
                <w:sz w:val="17"/>
              </w:rPr>
            </w:pPr>
          </w:p>
          <w:p>
            <w:pPr>
              <w:pStyle w:val="TableParagraph"/>
              <w:ind w:left="43" w:right="35"/>
              <w:rPr>
                <w:b/>
                <w:sz w:val="18"/>
              </w:rPr>
            </w:pPr>
            <w:r>
              <w:rPr>
                <w:b/>
                <w:sz w:val="18"/>
              </w:rPr>
              <w:t>Unit</w:t>
            </w:r>
          </w:p>
        </w:tc>
      </w:tr>
      <w:tr>
        <w:trPr>
          <w:trHeight w:val="319" w:hRule="atLeast"/>
        </w:trPr>
        <w:tc>
          <w:tcPr>
            <w:tcW w:w="1111"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spacing w:before="135"/>
              <w:ind w:left="429" w:right="417"/>
              <w:rPr>
                <w:sz w:val="18"/>
              </w:rPr>
            </w:pPr>
            <w:r>
              <w:rPr>
                <w:sz w:val="18"/>
              </w:rPr>
              <w:t>10</w:t>
            </w:r>
          </w:p>
        </w:tc>
        <w:tc>
          <w:tcPr>
            <w:tcW w:w="919" w:type="dxa"/>
            <w:tcBorders>
              <w:top w:val="single" w:sz="12" w:space="0" w:color="000000"/>
            </w:tcBorders>
          </w:tcPr>
          <w:p>
            <w:pPr>
              <w:pStyle w:val="TableParagraph"/>
              <w:spacing w:before="30"/>
              <w:ind w:left="45" w:right="36"/>
              <w:rPr>
                <w:sz w:val="14"/>
              </w:rPr>
            </w:pPr>
            <w:r>
              <w:rPr>
                <w:w w:val="105"/>
                <w:position w:val="5"/>
                <w:sz w:val="18"/>
              </w:rPr>
              <w:t>f</w:t>
            </w:r>
            <w:r>
              <w:rPr>
                <w:w w:val="105"/>
                <w:sz w:val="14"/>
              </w:rPr>
              <w:t>max(IO)out</w:t>
            </w:r>
          </w:p>
        </w:tc>
        <w:tc>
          <w:tcPr>
            <w:tcW w:w="1872" w:type="dxa"/>
            <w:tcBorders>
              <w:top w:val="single" w:sz="12" w:space="0" w:color="000000"/>
            </w:tcBorders>
          </w:tcPr>
          <w:p>
            <w:pPr>
              <w:pStyle w:val="TableParagraph"/>
              <w:spacing w:before="2"/>
              <w:ind w:left="20" w:right="10"/>
              <w:rPr>
                <w:sz w:val="14"/>
              </w:rPr>
            </w:pPr>
            <w:r>
              <w:rPr>
                <w:sz w:val="18"/>
              </w:rPr>
              <w:t>Maximum frequency</w:t>
            </w:r>
            <w:r>
              <w:rPr>
                <w:position w:val="7"/>
                <w:sz w:val="14"/>
              </w:rPr>
              <w:t>(2)</w:t>
            </w:r>
          </w:p>
        </w:tc>
        <w:tc>
          <w:tcPr>
            <w:tcW w:w="2624" w:type="dxa"/>
            <w:tcBorders>
              <w:top w:val="single" w:sz="12" w:space="0" w:color="000000"/>
            </w:tcBorders>
          </w:tcPr>
          <w:p>
            <w:pPr>
              <w:pStyle w:val="TableParagraph"/>
              <w:spacing w:before="35"/>
              <w:ind w:left="39"/>
              <w:jc w:val="left"/>
              <w:rPr>
                <w:sz w:val="18"/>
              </w:rPr>
            </w:pPr>
            <w:r>
              <w:rPr>
                <w:sz w:val="18"/>
              </w:rPr>
              <w:t>C</w:t>
            </w:r>
            <w:r>
              <w:rPr>
                <w:position w:val="-4"/>
                <w:sz w:val="14"/>
              </w:rPr>
              <w:t>L </w:t>
            </w:r>
            <w:r>
              <w:rPr>
                <w:sz w:val="18"/>
              </w:rPr>
              <w:t>= 50 pF, V</w:t>
            </w:r>
            <w:r>
              <w:rPr>
                <w:position w:val="-4"/>
                <w:sz w:val="14"/>
              </w:rPr>
              <w:t>DD </w:t>
            </w:r>
            <w:r>
              <w:rPr>
                <w:sz w:val="18"/>
              </w:rPr>
              <w:t>= 2 V to 3.6 V</w:t>
            </w:r>
          </w:p>
        </w:tc>
        <w:tc>
          <w:tcPr>
            <w:tcW w:w="433" w:type="dxa"/>
            <w:tcBorders>
              <w:top w:val="single" w:sz="12" w:space="0" w:color="000000"/>
            </w:tcBorders>
          </w:tcPr>
          <w:p>
            <w:pPr>
              <w:pStyle w:val="TableParagraph"/>
              <w:spacing w:before="35"/>
              <w:ind w:left="10"/>
              <w:rPr>
                <w:sz w:val="18"/>
              </w:rPr>
            </w:pPr>
            <w:r>
              <w:rPr>
                <w:sz w:val="18"/>
              </w:rPr>
              <w:t>-</w:t>
            </w:r>
          </w:p>
        </w:tc>
        <w:tc>
          <w:tcPr>
            <w:tcW w:w="612" w:type="dxa"/>
            <w:tcBorders>
              <w:top w:val="single" w:sz="12" w:space="0" w:color="000000"/>
            </w:tcBorders>
          </w:tcPr>
          <w:p>
            <w:pPr>
              <w:pStyle w:val="TableParagraph"/>
              <w:spacing w:before="35"/>
              <w:ind w:left="10"/>
              <w:rPr>
                <w:sz w:val="18"/>
              </w:rPr>
            </w:pPr>
            <w:r>
              <w:rPr>
                <w:sz w:val="18"/>
              </w:rPr>
              <w:t>2</w:t>
            </w:r>
          </w:p>
        </w:tc>
        <w:tc>
          <w:tcPr>
            <w:tcW w:w="503" w:type="dxa"/>
            <w:tcBorders>
              <w:top w:val="single" w:sz="12" w:space="0" w:color="000000"/>
            </w:tcBorders>
          </w:tcPr>
          <w:p>
            <w:pPr>
              <w:pStyle w:val="TableParagraph"/>
              <w:spacing w:before="35"/>
              <w:ind w:left="47" w:right="35"/>
              <w:rPr>
                <w:sz w:val="18"/>
              </w:rPr>
            </w:pPr>
            <w:r>
              <w:rPr>
                <w:sz w:val="18"/>
              </w:rPr>
              <w:t>MHz</w:t>
            </w:r>
          </w:p>
        </w:tc>
      </w:tr>
      <w:tr>
        <w:trPr>
          <w:trHeight w:val="550" w:hRule="atLeast"/>
        </w:trPr>
        <w:tc>
          <w:tcPr>
            <w:tcW w:w="1111" w:type="dxa"/>
            <w:vMerge/>
            <w:tcBorders>
              <w:top w:val="nil"/>
            </w:tcBorders>
          </w:tcPr>
          <w:p>
            <w:pPr>
              <w:rPr>
                <w:sz w:val="2"/>
                <w:szCs w:val="2"/>
              </w:rPr>
            </w:pPr>
          </w:p>
        </w:tc>
        <w:tc>
          <w:tcPr>
            <w:tcW w:w="919" w:type="dxa"/>
          </w:tcPr>
          <w:p>
            <w:pPr>
              <w:pStyle w:val="TableParagraph"/>
              <w:spacing w:before="151"/>
              <w:ind w:left="45" w:right="35"/>
              <w:rPr>
                <w:sz w:val="14"/>
              </w:rPr>
            </w:pPr>
            <w:r>
              <w:rPr>
                <w:w w:val="105"/>
                <w:position w:val="5"/>
                <w:sz w:val="18"/>
              </w:rPr>
              <w:t>t</w:t>
            </w:r>
            <w:r>
              <w:rPr>
                <w:w w:val="105"/>
                <w:sz w:val="14"/>
              </w:rPr>
              <w:t>f(IO)out</w:t>
            </w:r>
          </w:p>
        </w:tc>
        <w:tc>
          <w:tcPr>
            <w:tcW w:w="1872" w:type="dxa"/>
          </w:tcPr>
          <w:p>
            <w:pPr>
              <w:pStyle w:val="TableParagraph"/>
              <w:spacing w:line="256" w:lineRule="auto" w:before="45"/>
              <w:ind w:left="39" w:right="352"/>
              <w:jc w:val="left"/>
              <w:rPr>
                <w:sz w:val="18"/>
              </w:rPr>
            </w:pPr>
            <w:r>
              <w:rPr>
                <w:sz w:val="18"/>
              </w:rPr>
              <w:t>Output high to low level fall time</w:t>
            </w:r>
          </w:p>
        </w:tc>
        <w:tc>
          <w:tcPr>
            <w:tcW w:w="2624" w:type="dxa"/>
            <w:vMerge w:val="restart"/>
          </w:tcPr>
          <w:p>
            <w:pPr>
              <w:pStyle w:val="TableParagraph"/>
              <w:jc w:val="left"/>
              <w:rPr>
                <w:b/>
                <w:sz w:val="24"/>
              </w:rPr>
            </w:pPr>
          </w:p>
          <w:p>
            <w:pPr>
              <w:pStyle w:val="TableParagraph"/>
              <w:spacing w:before="159"/>
              <w:ind w:left="39"/>
              <w:jc w:val="left"/>
              <w:rPr>
                <w:sz w:val="18"/>
              </w:rPr>
            </w:pPr>
            <w:r>
              <w:rPr>
                <w:sz w:val="18"/>
              </w:rPr>
              <w:t>C</w:t>
            </w:r>
            <w:r>
              <w:rPr>
                <w:position w:val="-4"/>
                <w:sz w:val="14"/>
              </w:rPr>
              <w:t>L </w:t>
            </w:r>
            <w:r>
              <w:rPr>
                <w:sz w:val="18"/>
              </w:rPr>
              <w:t>= 50 pF, V</w:t>
            </w:r>
            <w:r>
              <w:rPr>
                <w:position w:val="-4"/>
                <w:sz w:val="14"/>
              </w:rPr>
              <w:t>DD </w:t>
            </w:r>
            <w:r>
              <w:rPr>
                <w:sz w:val="18"/>
              </w:rPr>
              <w:t>= 2 V to 3.6 V</w:t>
            </w:r>
          </w:p>
        </w:tc>
        <w:tc>
          <w:tcPr>
            <w:tcW w:w="433" w:type="dxa"/>
          </w:tcPr>
          <w:p>
            <w:pPr>
              <w:pStyle w:val="TableParagraph"/>
              <w:spacing w:before="156"/>
              <w:ind w:left="10"/>
              <w:rPr>
                <w:sz w:val="18"/>
              </w:rPr>
            </w:pPr>
            <w:r>
              <w:rPr>
                <w:sz w:val="18"/>
              </w:rPr>
              <w:t>-</w:t>
            </w:r>
          </w:p>
        </w:tc>
        <w:tc>
          <w:tcPr>
            <w:tcW w:w="612" w:type="dxa"/>
          </w:tcPr>
          <w:p>
            <w:pPr>
              <w:pStyle w:val="TableParagraph"/>
              <w:spacing w:before="121"/>
              <w:ind w:right="54"/>
              <w:jc w:val="right"/>
              <w:rPr>
                <w:sz w:val="14"/>
              </w:rPr>
            </w:pPr>
            <w:r>
              <w:rPr>
                <w:position w:val="-6"/>
                <w:sz w:val="18"/>
              </w:rPr>
              <w:t>125</w:t>
            </w:r>
            <w:r>
              <w:rPr>
                <w:sz w:val="14"/>
              </w:rPr>
              <w:t>(3)</w:t>
            </w:r>
          </w:p>
        </w:tc>
        <w:tc>
          <w:tcPr>
            <w:tcW w:w="503" w:type="dxa"/>
            <w:vMerge w:val="restart"/>
          </w:tcPr>
          <w:p>
            <w:pPr>
              <w:pStyle w:val="TableParagraph"/>
              <w:jc w:val="left"/>
              <w:rPr>
                <w:b/>
                <w:sz w:val="20"/>
              </w:rPr>
            </w:pPr>
          </w:p>
          <w:p>
            <w:pPr>
              <w:pStyle w:val="TableParagraph"/>
              <w:spacing w:before="10"/>
              <w:jc w:val="left"/>
              <w:rPr>
                <w:b/>
                <w:sz w:val="17"/>
              </w:rPr>
            </w:pPr>
          </w:p>
          <w:p>
            <w:pPr>
              <w:pStyle w:val="TableParagraph"/>
              <w:ind w:left="156"/>
              <w:jc w:val="left"/>
              <w:rPr>
                <w:sz w:val="18"/>
              </w:rPr>
            </w:pPr>
            <w:r>
              <w:rPr>
                <w:sz w:val="18"/>
              </w:rPr>
              <w:t>ns</w:t>
            </w:r>
          </w:p>
        </w:tc>
      </w:tr>
      <w:tr>
        <w:trPr>
          <w:trHeight w:val="549" w:hRule="atLeast"/>
        </w:trPr>
        <w:tc>
          <w:tcPr>
            <w:tcW w:w="1111" w:type="dxa"/>
            <w:vMerge/>
            <w:tcBorders>
              <w:top w:val="nil"/>
            </w:tcBorders>
          </w:tcPr>
          <w:p>
            <w:pPr>
              <w:rPr>
                <w:sz w:val="2"/>
                <w:szCs w:val="2"/>
              </w:rPr>
            </w:pPr>
          </w:p>
        </w:tc>
        <w:tc>
          <w:tcPr>
            <w:tcW w:w="919" w:type="dxa"/>
          </w:tcPr>
          <w:p>
            <w:pPr>
              <w:pStyle w:val="TableParagraph"/>
              <w:spacing w:before="160"/>
              <w:ind w:left="45" w:right="36"/>
              <w:rPr>
                <w:sz w:val="14"/>
              </w:rPr>
            </w:pPr>
            <w:r>
              <w:rPr>
                <w:w w:val="105"/>
                <w:position w:val="4"/>
                <w:sz w:val="18"/>
              </w:rPr>
              <w:t>t</w:t>
            </w:r>
            <w:r>
              <w:rPr>
                <w:w w:val="105"/>
                <w:sz w:val="14"/>
              </w:rPr>
              <w:t>r(IO)out</w:t>
            </w:r>
          </w:p>
        </w:tc>
        <w:tc>
          <w:tcPr>
            <w:tcW w:w="1872" w:type="dxa"/>
          </w:tcPr>
          <w:p>
            <w:pPr>
              <w:pStyle w:val="TableParagraph"/>
              <w:spacing w:line="254" w:lineRule="auto" w:before="45"/>
              <w:ind w:left="39" w:right="352"/>
              <w:jc w:val="left"/>
              <w:rPr>
                <w:sz w:val="18"/>
              </w:rPr>
            </w:pPr>
            <w:r>
              <w:rPr>
                <w:sz w:val="18"/>
              </w:rPr>
              <w:t>Output low to high level rise time</w:t>
            </w:r>
          </w:p>
        </w:tc>
        <w:tc>
          <w:tcPr>
            <w:tcW w:w="2624" w:type="dxa"/>
            <w:vMerge/>
            <w:tcBorders>
              <w:top w:val="nil"/>
            </w:tcBorders>
          </w:tcPr>
          <w:p>
            <w:pPr>
              <w:rPr>
                <w:sz w:val="2"/>
                <w:szCs w:val="2"/>
              </w:rPr>
            </w:pPr>
          </w:p>
        </w:tc>
        <w:tc>
          <w:tcPr>
            <w:tcW w:w="433" w:type="dxa"/>
          </w:tcPr>
          <w:p>
            <w:pPr>
              <w:pStyle w:val="TableParagraph"/>
              <w:spacing w:before="156"/>
              <w:ind w:left="10"/>
              <w:rPr>
                <w:sz w:val="18"/>
              </w:rPr>
            </w:pPr>
            <w:r>
              <w:rPr>
                <w:sz w:val="18"/>
              </w:rPr>
              <w:t>-</w:t>
            </w:r>
          </w:p>
        </w:tc>
        <w:tc>
          <w:tcPr>
            <w:tcW w:w="612" w:type="dxa"/>
          </w:tcPr>
          <w:p>
            <w:pPr>
              <w:pStyle w:val="TableParagraph"/>
              <w:spacing w:before="121"/>
              <w:ind w:right="54"/>
              <w:jc w:val="right"/>
              <w:rPr>
                <w:sz w:val="14"/>
              </w:rPr>
            </w:pPr>
            <w:r>
              <w:rPr>
                <w:position w:val="-6"/>
                <w:sz w:val="18"/>
              </w:rPr>
              <w:t>125</w:t>
            </w:r>
            <w:r>
              <w:rPr>
                <w:sz w:val="14"/>
              </w:rPr>
              <w:t>(3)</w:t>
            </w:r>
          </w:p>
        </w:tc>
        <w:tc>
          <w:tcPr>
            <w:tcW w:w="503" w:type="dxa"/>
            <w:vMerge/>
            <w:tcBorders>
              <w:top w:val="nil"/>
            </w:tcBorders>
          </w:tcPr>
          <w:p>
            <w:pPr>
              <w:rPr>
                <w:sz w:val="2"/>
                <w:szCs w:val="2"/>
              </w:rPr>
            </w:pPr>
          </w:p>
        </w:tc>
      </w:tr>
      <w:tr>
        <w:trPr>
          <w:trHeight w:val="330" w:hRule="atLeast"/>
        </w:trPr>
        <w:tc>
          <w:tcPr>
            <w:tcW w:w="1111" w:type="dxa"/>
            <w:vMerge w:val="restart"/>
          </w:tcPr>
          <w:p>
            <w:pPr>
              <w:pStyle w:val="TableParagraph"/>
              <w:jc w:val="left"/>
              <w:rPr>
                <w:b/>
                <w:sz w:val="20"/>
              </w:rPr>
            </w:pPr>
          </w:p>
          <w:p>
            <w:pPr>
              <w:pStyle w:val="TableParagraph"/>
              <w:jc w:val="left"/>
              <w:rPr>
                <w:b/>
                <w:sz w:val="20"/>
              </w:rPr>
            </w:pPr>
          </w:p>
          <w:p>
            <w:pPr>
              <w:pStyle w:val="TableParagraph"/>
              <w:spacing w:before="147"/>
              <w:ind w:left="429" w:right="417"/>
              <w:rPr>
                <w:sz w:val="18"/>
              </w:rPr>
            </w:pPr>
            <w:r>
              <w:rPr>
                <w:sz w:val="18"/>
              </w:rPr>
              <w:t>01</w:t>
            </w:r>
          </w:p>
        </w:tc>
        <w:tc>
          <w:tcPr>
            <w:tcW w:w="919" w:type="dxa"/>
          </w:tcPr>
          <w:p>
            <w:pPr>
              <w:pStyle w:val="TableParagraph"/>
              <w:spacing w:before="51"/>
              <w:ind w:left="45" w:right="36"/>
              <w:rPr>
                <w:sz w:val="14"/>
              </w:rPr>
            </w:pPr>
            <w:r>
              <w:rPr>
                <w:w w:val="105"/>
                <w:position w:val="4"/>
                <w:sz w:val="18"/>
              </w:rPr>
              <w:t>f</w:t>
            </w:r>
            <w:r>
              <w:rPr>
                <w:w w:val="105"/>
                <w:sz w:val="14"/>
              </w:rPr>
              <w:t>max(IO)out</w:t>
            </w:r>
          </w:p>
        </w:tc>
        <w:tc>
          <w:tcPr>
            <w:tcW w:w="1872" w:type="dxa"/>
          </w:tcPr>
          <w:p>
            <w:pPr>
              <w:pStyle w:val="TableParagraph"/>
              <w:spacing w:before="14"/>
              <w:ind w:left="20" w:right="10"/>
              <w:rPr>
                <w:sz w:val="14"/>
              </w:rPr>
            </w:pPr>
            <w:r>
              <w:rPr>
                <w:sz w:val="18"/>
              </w:rPr>
              <w:t>Maximum frequency</w:t>
            </w:r>
            <w:r>
              <w:rPr>
                <w:position w:val="7"/>
                <w:sz w:val="14"/>
              </w:rPr>
              <w:t>(2)</w:t>
            </w:r>
          </w:p>
        </w:tc>
        <w:tc>
          <w:tcPr>
            <w:tcW w:w="2624" w:type="dxa"/>
          </w:tcPr>
          <w:p>
            <w:pPr>
              <w:pStyle w:val="TableParagraph"/>
              <w:spacing w:before="47"/>
              <w:ind w:left="39"/>
              <w:jc w:val="left"/>
              <w:rPr>
                <w:sz w:val="18"/>
              </w:rPr>
            </w:pPr>
            <w:r>
              <w:rPr>
                <w:sz w:val="18"/>
              </w:rPr>
              <w:t>C</w:t>
            </w:r>
            <w:r>
              <w:rPr>
                <w:position w:val="-3"/>
                <w:sz w:val="14"/>
              </w:rPr>
              <w:t>L </w:t>
            </w:r>
            <w:r>
              <w:rPr>
                <w:sz w:val="18"/>
              </w:rPr>
              <w:t>= 50 pF, V</w:t>
            </w:r>
            <w:r>
              <w:rPr>
                <w:position w:val="-3"/>
                <w:sz w:val="14"/>
              </w:rPr>
              <w:t>DD </w:t>
            </w:r>
            <w:r>
              <w:rPr>
                <w:sz w:val="18"/>
              </w:rPr>
              <w:t>= 2 V to 3.6 V</w:t>
            </w:r>
          </w:p>
        </w:tc>
        <w:tc>
          <w:tcPr>
            <w:tcW w:w="433" w:type="dxa"/>
          </w:tcPr>
          <w:p>
            <w:pPr>
              <w:pStyle w:val="TableParagraph"/>
              <w:spacing w:before="47"/>
              <w:ind w:left="9"/>
              <w:rPr>
                <w:sz w:val="18"/>
              </w:rPr>
            </w:pPr>
            <w:r>
              <w:rPr>
                <w:sz w:val="18"/>
              </w:rPr>
              <w:t>-</w:t>
            </w:r>
          </w:p>
        </w:tc>
        <w:tc>
          <w:tcPr>
            <w:tcW w:w="612" w:type="dxa"/>
          </w:tcPr>
          <w:p>
            <w:pPr>
              <w:pStyle w:val="TableParagraph"/>
              <w:spacing w:before="47"/>
              <w:ind w:left="205"/>
              <w:jc w:val="left"/>
              <w:rPr>
                <w:sz w:val="18"/>
              </w:rPr>
            </w:pPr>
            <w:r>
              <w:rPr>
                <w:sz w:val="18"/>
              </w:rPr>
              <w:t>10</w:t>
            </w:r>
          </w:p>
        </w:tc>
        <w:tc>
          <w:tcPr>
            <w:tcW w:w="503" w:type="dxa"/>
          </w:tcPr>
          <w:p>
            <w:pPr>
              <w:pStyle w:val="TableParagraph"/>
              <w:spacing w:before="47"/>
              <w:ind w:left="47" w:right="35"/>
              <w:rPr>
                <w:sz w:val="18"/>
              </w:rPr>
            </w:pPr>
            <w:r>
              <w:rPr>
                <w:sz w:val="18"/>
              </w:rPr>
              <w:t>MHz</w:t>
            </w:r>
          </w:p>
        </w:tc>
      </w:tr>
      <w:tr>
        <w:trPr>
          <w:trHeight w:val="550" w:hRule="atLeast"/>
        </w:trPr>
        <w:tc>
          <w:tcPr>
            <w:tcW w:w="1111" w:type="dxa"/>
            <w:vMerge/>
            <w:tcBorders>
              <w:top w:val="nil"/>
            </w:tcBorders>
          </w:tcPr>
          <w:p>
            <w:pPr>
              <w:rPr>
                <w:sz w:val="2"/>
                <w:szCs w:val="2"/>
              </w:rPr>
            </w:pPr>
          </w:p>
        </w:tc>
        <w:tc>
          <w:tcPr>
            <w:tcW w:w="919" w:type="dxa"/>
          </w:tcPr>
          <w:p>
            <w:pPr>
              <w:pStyle w:val="TableParagraph"/>
              <w:spacing w:before="160"/>
              <w:ind w:left="45" w:right="35"/>
              <w:rPr>
                <w:sz w:val="14"/>
              </w:rPr>
            </w:pPr>
            <w:r>
              <w:rPr>
                <w:w w:val="105"/>
                <w:position w:val="4"/>
                <w:sz w:val="18"/>
              </w:rPr>
              <w:t>t</w:t>
            </w:r>
            <w:r>
              <w:rPr>
                <w:w w:val="105"/>
                <w:sz w:val="14"/>
              </w:rPr>
              <w:t>f(IO)out</w:t>
            </w:r>
          </w:p>
        </w:tc>
        <w:tc>
          <w:tcPr>
            <w:tcW w:w="1872" w:type="dxa"/>
          </w:tcPr>
          <w:p>
            <w:pPr>
              <w:pStyle w:val="TableParagraph"/>
              <w:spacing w:line="256" w:lineRule="auto" w:before="45"/>
              <w:ind w:left="39" w:right="352"/>
              <w:jc w:val="left"/>
              <w:rPr>
                <w:sz w:val="18"/>
              </w:rPr>
            </w:pPr>
            <w:r>
              <w:rPr>
                <w:sz w:val="18"/>
              </w:rPr>
              <w:t>Output high to low level fall time</w:t>
            </w:r>
          </w:p>
        </w:tc>
        <w:tc>
          <w:tcPr>
            <w:tcW w:w="2624" w:type="dxa"/>
            <w:vMerge w:val="restart"/>
          </w:tcPr>
          <w:p>
            <w:pPr>
              <w:pStyle w:val="TableParagraph"/>
              <w:jc w:val="left"/>
              <w:rPr>
                <w:b/>
                <w:sz w:val="24"/>
              </w:rPr>
            </w:pPr>
          </w:p>
          <w:p>
            <w:pPr>
              <w:pStyle w:val="TableParagraph"/>
              <w:spacing w:before="159"/>
              <w:ind w:left="39"/>
              <w:jc w:val="left"/>
              <w:rPr>
                <w:sz w:val="18"/>
              </w:rPr>
            </w:pPr>
            <w:r>
              <w:rPr>
                <w:sz w:val="18"/>
              </w:rPr>
              <w:t>C</w:t>
            </w:r>
            <w:r>
              <w:rPr>
                <w:position w:val="-4"/>
                <w:sz w:val="14"/>
              </w:rPr>
              <w:t>L </w:t>
            </w:r>
            <w:r>
              <w:rPr>
                <w:sz w:val="18"/>
              </w:rPr>
              <w:t>= 50 pF, V</w:t>
            </w:r>
            <w:r>
              <w:rPr>
                <w:position w:val="-4"/>
                <w:sz w:val="14"/>
              </w:rPr>
              <w:t>DD </w:t>
            </w:r>
            <w:r>
              <w:rPr>
                <w:sz w:val="18"/>
              </w:rPr>
              <w:t>= 2 V to 3.6 V</w:t>
            </w:r>
          </w:p>
        </w:tc>
        <w:tc>
          <w:tcPr>
            <w:tcW w:w="433" w:type="dxa"/>
          </w:tcPr>
          <w:p>
            <w:pPr>
              <w:pStyle w:val="TableParagraph"/>
              <w:spacing w:before="156"/>
              <w:ind w:left="10"/>
              <w:rPr>
                <w:sz w:val="18"/>
              </w:rPr>
            </w:pPr>
            <w:r>
              <w:rPr>
                <w:sz w:val="18"/>
              </w:rPr>
              <w:t>-</w:t>
            </w:r>
          </w:p>
        </w:tc>
        <w:tc>
          <w:tcPr>
            <w:tcW w:w="612" w:type="dxa"/>
          </w:tcPr>
          <w:p>
            <w:pPr>
              <w:pStyle w:val="TableParagraph"/>
              <w:spacing w:before="121"/>
              <w:ind w:right="104"/>
              <w:jc w:val="right"/>
              <w:rPr>
                <w:sz w:val="14"/>
              </w:rPr>
            </w:pPr>
            <w:r>
              <w:rPr>
                <w:position w:val="-6"/>
                <w:sz w:val="18"/>
              </w:rPr>
              <w:t>25</w:t>
            </w:r>
            <w:r>
              <w:rPr>
                <w:sz w:val="14"/>
              </w:rPr>
              <w:t>(3)</w:t>
            </w:r>
          </w:p>
        </w:tc>
        <w:tc>
          <w:tcPr>
            <w:tcW w:w="503" w:type="dxa"/>
            <w:vMerge w:val="restart"/>
          </w:tcPr>
          <w:p>
            <w:pPr>
              <w:pStyle w:val="TableParagraph"/>
              <w:jc w:val="left"/>
              <w:rPr>
                <w:b/>
                <w:sz w:val="20"/>
              </w:rPr>
            </w:pPr>
          </w:p>
          <w:p>
            <w:pPr>
              <w:pStyle w:val="TableParagraph"/>
              <w:spacing w:before="10"/>
              <w:jc w:val="left"/>
              <w:rPr>
                <w:b/>
                <w:sz w:val="17"/>
              </w:rPr>
            </w:pPr>
          </w:p>
          <w:p>
            <w:pPr>
              <w:pStyle w:val="TableParagraph"/>
              <w:ind w:left="156"/>
              <w:jc w:val="left"/>
              <w:rPr>
                <w:sz w:val="18"/>
              </w:rPr>
            </w:pPr>
            <w:r>
              <w:rPr>
                <w:sz w:val="18"/>
              </w:rPr>
              <w:t>ns</w:t>
            </w:r>
          </w:p>
        </w:tc>
      </w:tr>
      <w:tr>
        <w:trPr>
          <w:trHeight w:val="549" w:hRule="atLeast"/>
        </w:trPr>
        <w:tc>
          <w:tcPr>
            <w:tcW w:w="1111" w:type="dxa"/>
            <w:vMerge/>
            <w:tcBorders>
              <w:top w:val="nil"/>
            </w:tcBorders>
          </w:tcPr>
          <w:p>
            <w:pPr>
              <w:rPr>
                <w:sz w:val="2"/>
                <w:szCs w:val="2"/>
              </w:rPr>
            </w:pPr>
          </w:p>
        </w:tc>
        <w:tc>
          <w:tcPr>
            <w:tcW w:w="919" w:type="dxa"/>
          </w:tcPr>
          <w:p>
            <w:pPr>
              <w:pStyle w:val="TableParagraph"/>
              <w:spacing w:before="160"/>
              <w:ind w:left="45" w:right="36"/>
              <w:rPr>
                <w:sz w:val="14"/>
              </w:rPr>
            </w:pPr>
            <w:r>
              <w:rPr>
                <w:w w:val="105"/>
                <w:position w:val="4"/>
                <w:sz w:val="18"/>
              </w:rPr>
              <w:t>t</w:t>
            </w:r>
            <w:r>
              <w:rPr>
                <w:w w:val="105"/>
                <w:sz w:val="14"/>
              </w:rPr>
              <w:t>r(IO)out</w:t>
            </w:r>
          </w:p>
        </w:tc>
        <w:tc>
          <w:tcPr>
            <w:tcW w:w="1872" w:type="dxa"/>
          </w:tcPr>
          <w:p>
            <w:pPr>
              <w:pStyle w:val="TableParagraph"/>
              <w:spacing w:line="254" w:lineRule="auto" w:before="45"/>
              <w:ind w:left="39" w:right="352"/>
              <w:jc w:val="left"/>
              <w:rPr>
                <w:sz w:val="18"/>
              </w:rPr>
            </w:pPr>
            <w:r>
              <w:rPr>
                <w:sz w:val="18"/>
              </w:rPr>
              <w:t>Output low to high level rise time</w:t>
            </w:r>
          </w:p>
        </w:tc>
        <w:tc>
          <w:tcPr>
            <w:tcW w:w="2624" w:type="dxa"/>
            <w:vMerge/>
            <w:tcBorders>
              <w:top w:val="nil"/>
            </w:tcBorders>
          </w:tcPr>
          <w:p>
            <w:pPr>
              <w:rPr>
                <w:sz w:val="2"/>
                <w:szCs w:val="2"/>
              </w:rPr>
            </w:pPr>
          </w:p>
        </w:tc>
        <w:tc>
          <w:tcPr>
            <w:tcW w:w="433" w:type="dxa"/>
          </w:tcPr>
          <w:p>
            <w:pPr>
              <w:pStyle w:val="TableParagraph"/>
              <w:spacing w:before="156"/>
              <w:ind w:left="10"/>
              <w:rPr>
                <w:sz w:val="18"/>
              </w:rPr>
            </w:pPr>
            <w:r>
              <w:rPr>
                <w:sz w:val="18"/>
              </w:rPr>
              <w:t>-</w:t>
            </w:r>
          </w:p>
        </w:tc>
        <w:tc>
          <w:tcPr>
            <w:tcW w:w="612" w:type="dxa"/>
          </w:tcPr>
          <w:p>
            <w:pPr>
              <w:pStyle w:val="TableParagraph"/>
              <w:spacing w:before="121"/>
              <w:ind w:right="104"/>
              <w:jc w:val="right"/>
              <w:rPr>
                <w:sz w:val="14"/>
              </w:rPr>
            </w:pPr>
            <w:r>
              <w:rPr>
                <w:position w:val="-6"/>
                <w:sz w:val="18"/>
              </w:rPr>
              <w:t>25</w:t>
            </w:r>
            <w:r>
              <w:rPr>
                <w:sz w:val="14"/>
              </w:rPr>
              <w:t>(3)</w:t>
            </w:r>
          </w:p>
        </w:tc>
        <w:tc>
          <w:tcPr>
            <w:tcW w:w="503" w:type="dxa"/>
            <w:vMerge/>
            <w:tcBorders>
              <w:top w:val="nil"/>
            </w:tcBorders>
          </w:tcPr>
          <w:p>
            <w:pPr>
              <w:rPr>
                <w:sz w:val="2"/>
                <w:szCs w:val="2"/>
              </w:rPr>
            </w:pPr>
          </w:p>
        </w:tc>
      </w:tr>
      <w:tr>
        <w:trPr>
          <w:trHeight w:val="330" w:hRule="atLeast"/>
        </w:trPr>
        <w:tc>
          <w:tcPr>
            <w:tcW w:w="1111"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3"/>
              <w:jc w:val="left"/>
              <w:rPr>
                <w:b/>
                <w:sz w:val="22"/>
              </w:rPr>
            </w:pPr>
          </w:p>
          <w:p>
            <w:pPr>
              <w:pStyle w:val="TableParagraph"/>
              <w:ind w:left="422" w:right="424"/>
              <w:rPr>
                <w:sz w:val="18"/>
              </w:rPr>
            </w:pPr>
            <w:r>
              <w:rPr>
                <w:sz w:val="18"/>
              </w:rPr>
              <w:t>11</w:t>
            </w:r>
          </w:p>
        </w:tc>
        <w:tc>
          <w:tcPr>
            <w:tcW w:w="919" w:type="dxa"/>
            <w:vMerge w:val="restart"/>
          </w:tcPr>
          <w:p>
            <w:pPr>
              <w:pStyle w:val="TableParagraph"/>
              <w:spacing w:before="11"/>
              <w:jc w:val="left"/>
              <w:rPr>
                <w:b/>
                <w:sz w:val="33"/>
              </w:rPr>
            </w:pPr>
          </w:p>
          <w:p>
            <w:pPr>
              <w:pStyle w:val="TableParagraph"/>
              <w:ind w:left="45"/>
              <w:jc w:val="left"/>
              <w:rPr>
                <w:sz w:val="14"/>
              </w:rPr>
            </w:pPr>
            <w:r>
              <w:rPr>
                <w:position w:val="4"/>
                <w:sz w:val="18"/>
              </w:rPr>
              <w:t>F</w:t>
            </w:r>
            <w:r>
              <w:rPr>
                <w:sz w:val="14"/>
              </w:rPr>
              <w:t>max(IO)out</w:t>
            </w:r>
          </w:p>
        </w:tc>
        <w:tc>
          <w:tcPr>
            <w:tcW w:w="1872" w:type="dxa"/>
            <w:vMerge w:val="restart"/>
          </w:tcPr>
          <w:p>
            <w:pPr>
              <w:pStyle w:val="TableParagraph"/>
              <w:spacing w:before="9"/>
              <w:jc w:val="left"/>
              <w:rPr>
                <w:b/>
                <w:sz w:val="30"/>
              </w:rPr>
            </w:pPr>
          </w:p>
          <w:p>
            <w:pPr>
              <w:pStyle w:val="TableParagraph"/>
              <w:ind w:left="39"/>
              <w:jc w:val="left"/>
              <w:rPr>
                <w:sz w:val="14"/>
              </w:rPr>
            </w:pPr>
            <w:r>
              <w:rPr>
                <w:sz w:val="18"/>
              </w:rPr>
              <w:t>Maximum frequency</w:t>
            </w:r>
            <w:r>
              <w:rPr>
                <w:position w:val="7"/>
                <w:sz w:val="14"/>
              </w:rPr>
              <w:t>(2)</w:t>
            </w:r>
          </w:p>
        </w:tc>
        <w:tc>
          <w:tcPr>
            <w:tcW w:w="2624" w:type="dxa"/>
          </w:tcPr>
          <w:p>
            <w:pPr>
              <w:pStyle w:val="TableParagraph"/>
              <w:spacing w:before="47"/>
              <w:ind w:left="39"/>
              <w:jc w:val="left"/>
              <w:rPr>
                <w:sz w:val="18"/>
              </w:rPr>
            </w:pPr>
            <w:r>
              <w:rPr>
                <w:sz w:val="18"/>
              </w:rPr>
              <w:t>C</w:t>
            </w:r>
            <w:r>
              <w:rPr>
                <w:position w:val="-3"/>
                <w:sz w:val="14"/>
              </w:rPr>
              <w:t>L </w:t>
            </w:r>
            <w:r>
              <w:rPr>
                <w:sz w:val="18"/>
              </w:rPr>
              <w:t>= 30 pF, V</w:t>
            </w:r>
            <w:r>
              <w:rPr>
                <w:position w:val="-3"/>
                <w:sz w:val="14"/>
              </w:rPr>
              <w:t>DD </w:t>
            </w:r>
            <w:r>
              <w:rPr>
                <w:sz w:val="18"/>
              </w:rPr>
              <w:t>= 2.7 V to 3.6 V</w:t>
            </w:r>
          </w:p>
        </w:tc>
        <w:tc>
          <w:tcPr>
            <w:tcW w:w="433" w:type="dxa"/>
          </w:tcPr>
          <w:p>
            <w:pPr>
              <w:pStyle w:val="TableParagraph"/>
              <w:spacing w:before="47"/>
              <w:ind w:left="7"/>
              <w:rPr>
                <w:sz w:val="18"/>
              </w:rPr>
            </w:pPr>
            <w:r>
              <w:rPr>
                <w:sz w:val="18"/>
              </w:rPr>
              <w:t>-</w:t>
            </w:r>
          </w:p>
        </w:tc>
        <w:tc>
          <w:tcPr>
            <w:tcW w:w="612" w:type="dxa"/>
          </w:tcPr>
          <w:p>
            <w:pPr>
              <w:pStyle w:val="TableParagraph"/>
              <w:spacing w:before="47"/>
              <w:ind w:left="204"/>
              <w:jc w:val="left"/>
              <w:rPr>
                <w:sz w:val="18"/>
              </w:rPr>
            </w:pPr>
            <w:r>
              <w:rPr>
                <w:sz w:val="18"/>
              </w:rPr>
              <w:t>50</w:t>
            </w:r>
          </w:p>
        </w:tc>
        <w:tc>
          <w:tcPr>
            <w:tcW w:w="503" w:type="dxa"/>
            <w:vMerge w:val="restart"/>
          </w:tcPr>
          <w:p>
            <w:pPr>
              <w:pStyle w:val="TableParagraph"/>
              <w:jc w:val="left"/>
              <w:rPr>
                <w:b/>
                <w:sz w:val="20"/>
              </w:rPr>
            </w:pPr>
          </w:p>
          <w:p>
            <w:pPr>
              <w:pStyle w:val="TableParagraph"/>
              <w:spacing w:before="156"/>
              <w:ind w:left="68"/>
              <w:jc w:val="left"/>
              <w:rPr>
                <w:sz w:val="18"/>
              </w:rPr>
            </w:pPr>
            <w:r>
              <w:rPr>
                <w:sz w:val="18"/>
              </w:rPr>
              <w:t>MHz</w:t>
            </w:r>
          </w:p>
        </w:tc>
      </w:tr>
      <w:tr>
        <w:trPr>
          <w:trHeight w:val="329" w:hRule="atLeast"/>
        </w:trPr>
        <w:tc>
          <w:tcPr>
            <w:tcW w:w="1111" w:type="dxa"/>
            <w:vMerge/>
            <w:tcBorders>
              <w:top w:val="nil"/>
            </w:tcBorders>
          </w:tcPr>
          <w:p>
            <w:pPr>
              <w:rPr>
                <w:sz w:val="2"/>
                <w:szCs w:val="2"/>
              </w:rPr>
            </w:pPr>
          </w:p>
        </w:tc>
        <w:tc>
          <w:tcPr>
            <w:tcW w:w="919" w:type="dxa"/>
            <w:vMerge/>
            <w:tcBorders>
              <w:top w:val="nil"/>
            </w:tcBorders>
          </w:tcPr>
          <w:p>
            <w:pPr>
              <w:rPr>
                <w:sz w:val="2"/>
                <w:szCs w:val="2"/>
              </w:rPr>
            </w:pPr>
          </w:p>
        </w:tc>
        <w:tc>
          <w:tcPr>
            <w:tcW w:w="1872" w:type="dxa"/>
            <w:vMerge/>
            <w:tcBorders>
              <w:top w:val="nil"/>
            </w:tcBorders>
          </w:tcPr>
          <w:p>
            <w:pPr>
              <w:rPr>
                <w:sz w:val="2"/>
                <w:szCs w:val="2"/>
              </w:rPr>
            </w:pPr>
          </w:p>
        </w:tc>
        <w:tc>
          <w:tcPr>
            <w:tcW w:w="2624" w:type="dxa"/>
          </w:tcPr>
          <w:p>
            <w:pPr>
              <w:pStyle w:val="TableParagraph"/>
              <w:spacing w:before="45"/>
              <w:ind w:left="39"/>
              <w:jc w:val="left"/>
              <w:rPr>
                <w:sz w:val="18"/>
              </w:rPr>
            </w:pPr>
            <w:r>
              <w:rPr>
                <w:sz w:val="18"/>
              </w:rPr>
              <w:t>C</w:t>
            </w:r>
            <w:r>
              <w:rPr>
                <w:position w:val="-3"/>
                <w:sz w:val="14"/>
              </w:rPr>
              <w:t>L </w:t>
            </w:r>
            <w:r>
              <w:rPr>
                <w:sz w:val="18"/>
              </w:rPr>
              <w:t>= 50 pF, V</w:t>
            </w:r>
            <w:r>
              <w:rPr>
                <w:position w:val="-3"/>
                <w:sz w:val="14"/>
              </w:rPr>
              <w:t>DD </w:t>
            </w:r>
            <w:r>
              <w:rPr>
                <w:sz w:val="18"/>
              </w:rPr>
              <w:t>= 2.7 V to 3.6 V</w:t>
            </w:r>
          </w:p>
        </w:tc>
        <w:tc>
          <w:tcPr>
            <w:tcW w:w="433" w:type="dxa"/>
          </w:tcPr>
          <w:p>
            <w:pPr>
              <w:pStyle w:val="TableParagraph"/>
              <w:spacing w:before="45"/>
              <w:ind w:left="8"/>
              <w:rPr>
                <w:sz w:val="18"/>
              </w:rPr>
            </w:pPr>
            <w:r>
              <w:rPr>
                <w:sz w:val="18"/>
              </w:rPr>
              <w:t>-</w:t>
            </w:r>
          </w:p>
        </w:tc>
        <w:tc>
          <w:tcPr>
            <w:tcW w:w="612" w:type="dxa"/>
          </w:tcPr>
          <w:p>
            <w:pPr>
              <w:pStyle w:val="TableParagraph"/>
              <w:spacing w:before="45"/>
              <w:ind w:left="205"/>
              <w:jc w:val="left"/>
              <w:rPr>
                <w:sz w:val="18"/>
              </w:rPr>
            </w:pPr>
            <w:r>
              <w:rPr>
                <w:sz w:val="18"/>
              </w:rPr>
              <w:t>30</w:t>
            </w:r>
          </w:p>
        </w:tc>
        <w:tc>
          <w:tcPr>
            <w:tcW w:w="503" w:type="dxa"/>
            <w:vMerge/>
            <w:tcBorders>
              <w:top w:val="nil"/>
            </w:tcBorders>
          </w:tcPr>
          <w:p>
            <w:pPr>
              <w:rPr>
                <w:sz w:val="2"/>
                <w:szCs w:val="2"/>
              </w:rPr>
            </w:pPr>
          </w:p>
        </w:tc>
      </w:tr>
      <w:tr>
        <w:trPr>
          <w:trHeight w:val="329" w:hRule="atLeast"/>
        </w:trPr>
        <w:tc>
          <w:tcPr>
            <w:tcW w:w="1111" w:type="dxa"/>
            <w:vMerge/>
            <w:tcBorders>
              <w:top w:val="nil"/>
            </w:tcBorders>
          </w:tcPr>
          <w:p>
            <w:pPr>
              <w:rPr>
                <w:sz w:val="2"/>
                <w:szCs w:val="2"/>
              </w:rPr>
            </w:pPr>
          </w:p>
        </w:tc>
        <w:tc>
          <w:tcPr>
            <w:tcW w:w="919" w:type="dxa"/>
            <w:vMerge/>
            <w:tcBorders>
              <w:top w:val="nil"/>
            </w:tcBorders>
          </w:tcPr>
          <w:p>
            <w:pPr>
              <w:rPr>
                <w:sz w:val="2"/>
                <w:szCs w:val="2"/>
              </w:rPr>
            </w:pPr>
          </w:p>
        </w:tc>
        <w:tc>
          <w:tcPr>
            <w:tcW w:w="1872" w:type="dxa"/>
            <w:vMerge/>
            <w:tcBorders>
              <w:top w:val="nil"/>
            </w:tcBorders>
          </w:tcPr>
          <w:p>
            <w:pPr>
              <w:rPr>
                <w:sz w:val="2"/>
                <w:szCs w:val="2"/>
              </w:rPr>
            </w:pPr>
          </w:p>
        </w:tc>
        <w:tc>
          <w:tcPr>
            <w:tcW w:w="2624" w:type="dxa"/>
          </w:tcPr>
          <w:p>
            <w:pPr>
              <w:pStyle w:val="TableParagraph"/>
              <w:spacing w:before="45"/>
              <w:ind w:left="39"/>
              <w:jc w:val="left"/>
              <w:rPr>
                <w:sz w:val="18"/>
              </w:rPr>
            </w:pPr>
            <w:r>
              <w:rPr>
                <w:sz w:val="18"/>
              </w:rPr>
              <w:t>C</w:t>
            </w:r>
            <w:r>
              <w:rPr>
                <w:position w:val="-4"/>
                <w:sz w:val="14"/>
              </w:rPr>
              <w:t>L </w:t>
            </w:r>
            <w:r>
              <w:rPr>
                <w:sz w:val="18"/>
              </w:rPr>
              <w:t>= 50 pF, V</w:t>
            </w:r>
            <w:r>
              <w:rPr>
                <w:position w:val="-4"/>
                <w:sz w:val="14"/>
              </w:rPr>
              <w:t>DD </w:t>
            </w:r>
            <w:r>
              <w:rPr>
                <w:sz w:val="18"/>
              </w:rPr>
              <w:t>= 2 V to 2.7 V</w:t>
            </w:r>
          </w:p>
        </w:tc>
        <w:tc>
          <w:tcPr>
            <w:tcW w:w="433" w:type="dxa"/>
          </w:tcPr>
          <w:p>
            <w:pPr>
              <w:pStyle w:val="TableParagraph"/>
              <w:spacing w:before="45"/>
              <w:ind w:left="9"/>
              <w:rPr>
                <w:sz w:val="18"/>
              </w:rPr>
            </w:pPr>
            <w:r>
              <w:rPr>
                <w:sz w:val="18"/>
              </w:rPr>
              <w:t>-</w:t>
            </w:r>
          </w:p>
        </w:tc>
        <w:tc>
          <w:tcPr>
            <w:tcW w:w="612" w:type="dxa"/>
          </w:tcPr>
          <w:p>
            <w:pPr>
              <w:pStyle w:val="TableParagraph"/>
              <w:spacing w:before="45"/>
              <w:ind w:left="205"/>
              <w:jc w:val="left"/>
              <w:rPr>
                <w:sz w:val="18"/>
              </w:rPr>
            </w:pPr>
            <w:r>
              <w:rPr>
                <w:sz w:val="18"/>
              </w:rPr>
              <w:t>20</w:t>
            </w:r>
          </w:p>
        </w:tc>
        <w:tc>
          <w:tcPr>
            <w:tcW w:w="503" w:type="dxa"/>
            <w:vMerge/>
            <w:tcBorders>
              <w:top w:val="nil"/>
            </w:tcBorders>
          </w:tcPr>
          <w:p>
            <w:pPr>
              <w:rPr>
                <w:sz w:val="2"/>
                <w:szCs w:val="2"/>
              </w:rPr>
            </w:pPr>
          </w:p>
        </w:tc>
      </w:tr>
      <w:tr>
        <w:trPr>
          <w:trHeight w:val="330" w:hRule="atLeast"/>
        </w:trPr>
        <w:tc>
          <w:tcPr>
            <w:tcW w:w="1111" w:type="dxa"/>
            <w:vMerge/>
            <w:tcBorders>
              <w:top w:val="nil"/>
            </w:tcBorders>
          </w:tcPr>
          <w:p>
            <w:pPr>
              <w:rPr>
                <w:sz w:val="2"/>
                <w:szCs w:val="2"/>
              </w:rPr>
            </w:pPr>
          </w:p>
        </w:tc>
        <w:tc>
          <w:tcPr>
            <w:tcW w:w="919" w:type="dxa"/>
            <w:vMerge w:val="restart"/>
          </w:tcPr>
          <w:p>
            <w:pPr>
              <w:pStyle w:val="TableParagraph"/>
              <w:spacing w:before="11"/>
              <w:jc w:val="left"/>
              <w:rPr>
                <w:b/>
                <w:sz w:val="33"/>
              </w:rPr>
            </w:pPr>
          </w:p>
          <w:p>
            <w:pPr>
              <w:pStyle w:val="TableParagraph"/>
              <w:ind w:left="191"/>
              <w:jc w:val="left"/>
              <w:rPr>
                <w:sz w:val="14"/>
              </w:rPr>
            </w:pPr>
            <w:r>
              <w:rPr>
                <w:w w:val="105"/>
                <w:position w:val="4"/>
                <w:sz w:val="18"/>
              </w:rPr>
              <w:t>t</w:t>
            </w:r>
            <w:r>
              <w:rPr>
                <w:w w:val="105"/>
                <w:sz w:val="14"/>
              </w:rPr>
              <w:t>f(IO)out</w:t>
            </w:r>
          </w:p>
        </w:tc>
        <w:tc>
          <w:tcPr>
            <w:tcW w:w="1872" w:type="dxa"/>
            <w:vMerge w:val="restart"/>
          </w:tcPr>
          <w:p>
            <w:pPr>
              <w:pStyle w:val="TableParagraph"/>
              <w:jc w:val="left"/>
              <w:rPr>
                <w:b/>
                <w:sz w:val="24"/>
              </w:rPr>
            </w:pPr>
          </w:p>
          <w:p>
            <w:pPr>
              <w:pStyle w:val="TableParagraph"/>
              <w:spacing w:line="256" w:lineRule="auto"/>
              <w:ind w:left="39" w:right="352"/>
              <w:jc w:val="left"/>
              <w:rPr>
                <w:sz w:val="18"/>
              </w:rPr>
            </w:pPr>
            <w:r>
              <w:rPr>
                <w:sz w:val="18"/>
              </w:rPr>
              <w:t>Output high to low level fall time</w:t>
            </w:r>
          </w:p>
        </w:tc>
        <w:tc>
          <w:tcPr>
            <w:tcW w:w="2624" w:type="dxa"/>
          </w:tcPr>
          <w:p>
            <w:pPr>
              <w:pStyle w:val="TableParagraph"/>
              <w:spacing w:before="47"/>
              <w:ind w:left="39"/>
              <w:jc w:val="left"/>
              <w:rPr>
                <w:sz w:val="18"/>
              </w:rPr>
            </w:pPr>
            <w:r>
              <w:rPr>
                <w:sz w:val="18"/>
              </w:rPr>
              <w:t>C</w:t>
            </w:r>
            <w:r>
              <w:rPr>
                <w:position w:val="-3"/>
                <w:sz w:val="14"/>
              </w:rPr>
              <w:t>L </w:t>
            </w:r>
            <w:r>
              <w:rPr>
                <w:sz w:val="18"/>
              </w:rPr>
              <w:t>= 30 pF, V</w:t>
            </w:r>
            <w:r>
              <w:rPr>
                <w:position w:val="-3"/>
                <w:sz w:val="14"/>
              </w:rPr>
              <w:t>DD </w:t>
            </w:r>
            <w:r>
              <w:rPr>
                <w:sz w:val="18"/>
              </w:rPr>
              <w:t>= 2.7 V to 3.6 V</w:t>
            </w:r>
          </w:p>
        </w:tc>
        <w:tc>
          <w:tcPr>
            <w:tcW w:w="433" w:type="dxa"/>
          </w:tcPr>
          <w:p>
            <w:pPr>
              <w:pStyle w:val="TableParagraph"/>
              <w:spacing w:before="47"/>
              <w:ind w:left="8"/>
              <w:rPr>
                <w:sz w:val="18"/>
              </w:rPr>
            </w:pPr>
            <w:r>
              <w:rPr>
                <w:sz w:val="18"/>
              </w:rPr>
              <w:t>-</w:t>
            </w:r>
          </w:p>
        </w:tc>
        <w:tc>
          <w:tcPr>
            <w:tcW w:w="612" w:type="dxa"/>
          </w:tcPr>
          <w:p>
            <w:pPr>
              <w:pStyle w:val="TableParagraph"/>
              <w:spacing w:before="12"/>
              <w:ind w:right="156"/>
              <w:jc w:val="right"/>
              <w:rPr>
                <w:sz w:val="14"/>
              </w:rPr>
            </w:pPr>
            <w:r>
              <w:rPr>
                <w:position w:val="-6"/>
                <w:sz w:val="18"/>
              </w:rPr>
              <w:t>5</w:t>
            </w:r>
            <w:r>
              <w:rPr>
                <w:sz w:val="14"/>
              </w:rPr>
              <w:t>(3)</w:t>
            </w:r>
          </w:p>
        </w:tc>
        <w:tc>
          <w:tcPr>
            <w:tcW w:w="503"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1"/>
              <w:jc w:val="left"/>
              <w:rPr>
                <w:b/>
                <w:sz w:val="17"/>
              </w:rPr>
            </w:pPr>
          </w:p>
          <w:p>
            <w:pPr>
              <w:pStyle w:val="TableParagraph"/>
              <w:ind w:left="156"/>
              <w:jc w:val="left"/>
              <w:rPr>
                <w:sz w:val="18"/>
              </w:rPr>
            </w:pPr>
            <w:r>
              <w:rPr>
                <w:sz w:val="18"/>
              </w:rPr>
              <w:t>ns</w:t>
            </w:r>
          </w:p>
        </w:tc>
      </w:tr>
      <w:tr>
        <w:trPr>
          <w:trHeight w:val="329" w:hRule="atLeast"/>
        </w:trPr>
        <w:tc>
          <w:tcPr>
            <w:tcW w:w="1111" w:type="dxa"/>
            <w:vMerge/>
            <w:tcBorders>
              <w:top w:val="nil"/>
            </w:tcBorders>
          </w:tcPr>
          <w:p>
            <w:pPr>
              <w:rPr>
                <w:sz w:val="2"/>
                <w:szCs w:val="2"/>
              </w:rPr>
            </w:pPr>
          </w:p>
        </w:tc>
        <w:tc>
          <w:tcPr>
            <w:tcW w:w="919" w:type="dxa"/>
            <w:vMerge/>
            <w:tcBorders>
              <w:top w:val="nil"/>
            </w:tcBorders>
          </w:tcPr>
          <w:p>
            <w:pPr>
              <w:rPr>
                <w:sz w:val="2"/>
                <w:szCs w:val="2"/>
              </w:rPr>
            </w:pPr>
          </w:p>
        </w:tc>
        <w:tc>
          <w:tcPr>
            <w:tcW w:w="1872" w:type="dxa"/>
            <w:vMerge/>
            <w:tcBorders>
              <w:top w:val="nil"/>
            </w:tcBorders>
          </w:tcPr>
          <w:p>
            <w:pPr>
              <w:rPr>
                <w:sz w:val="2"/>
                <w:szCs w:val="2"/>
              </w:rPr>
            </w:pPr>
          </w:p>
        </w:tc>
        <w:tc>
          <w:tcPr>
            <w:tcW w:w="2624" w:type="dxa"/>
          </w:tcPr>
          <w:p>
            <w:pPr>
              <w:pStyle w:val="TableParagraph"/>
              <w:spacing w:before="45"/>
              <w:ind w:left="39"/>
              <w:jc w:val="left"/>
              <w:rPr>
                <w:sz w:val="18"/>
              </w:rPr>
            </w:pPr>
            <w:r>
              <w:rPr>
                <w:sz w:val="18"/>
              </w:rPr>
              <w:t>C</w:t>
            </w:r>
            <w:r>
              <w:rPr>
                <w:position w:val="-3"/>
                <w:sz w:val="14"/>
              </w:rPr>
              <w:t>L </w:t>
            </w:r>
            <w:r>
              <w:rPr>
                <w:sz w:val="18"/>
              </w:rPr>
              <w:t>= 50 pF, V</w:t>
            </w:r>
            <w:r>
              <w:rPr>
                <w:position w:val="-3"/>
                <w:sz w:val="14"/>
              </w:rPr>
              <w:t>DD </w:t>
            </w:r>
            <w:r>
              <w:rPr>
                <w:sz w:val="18"/>
              </w:rPr>
              <w:t>= 2.7 V to 3.6 V</w:t>
            </w:r>
          </w:p>
        </w:tc>
        <w:tc>
          <w:tcPr>
            <w:tcW w:w="433" w:type="dxa"/>
          </w:tcPr>
          <w:p>
            <w:pPr>
              <w:pStyle w:val="TableParagraph"/>
              <w:spacing w:before="45"/>
              <w:ind w:left="8"/>
              <w:rPr>
                <w:sz w:val="18"/>
              </w:rPr>
            </w:pPr>
            <w:r>
              <w:rPr>
                <w:sz w:val="18"/>
              </w:rPr>
              <w:t>-</w:t>
            </w:r>
          </w:p>
        </w:tc>
        <w:tc>
          <w:tcPr>
            <w:tcW w:w="612" w:type="dxa"/>
          </w:tcPr>
          <w:p>
            <w:pPr>
              <w:pStyle w:val="TableParagraph"/>
              <w:spacing w:before="11"/>
              <w:ind w:right="156"/>
              <w:jc w:val="right"/>
              <w:rPr>
                <w:sz w:val="14"/>
              </w:rPr>
            </w:pPr>
            <w:r>
              <w:rPr>
                <w:position w:val="-6"/>
                <w:sz w:val="18"/>
              </w:rPr>
              <w:t>8</w:t>
            </w:r>
            <w:r>
              <w:rPr>
                <w:sz w:val="14"/>
              </w:rPr>
              <w:t>(3)</w:t>
            </w:r>
          </w:p>
        </w:tc>
        <w:tc>
          <w:tcPr>
            <w:tcW w:w="503" w:type="dxa"/>
            <w:vMerge/>
            <w:tcBorders>
              <w:top w:val="nil"/>
            </w:tcBorders>
          </w:tcPr>
          <w:p>
            <w:pPr>
              <w:rPr>
                <w:sz w:val="2"/>
                <w:szCs w:val="2"/>
              </w:rPr>
            </w:pPr>
          </w:p>
        </w:tc>
      </w:tr>
      <w:tr>
        <w:trPr>
          <w:trHeight w:val="329" w:hRule="atLeast"/>
        </w:trPr>
        <w:tc>
          <w:tcPr>
            <w:tcW w:w="1111" w:type="dxa"/>
            <w:vMerge/>
            <w:tcBorders>
              <w:top w:val="nil"/>
            </w:tcBorders>
          </w:tcPr>
          <w:p>
            <w:pPr>
              <w:rPr>
                <w:sz w:val="2"/>
                <w:szCs w:val="2"/>
              </w:rPr>
            </w:pPr>
          </w:p>
        </w:tc>
        <w:tc>
          <w:tcPr>
            <w:tcW w:w="919" w:type="dxa"/>
            <w:vMerge/>
            <w:tcBorders>
              <w:top w:val="nil"/>
            </w:tcBorders>
          </w:tcPr>
          <w:p>
            <w:pPr>
              <w:rPr>
                <w:sz w:val="2"/>
                <w:szCs w:val="2"/>
              </w:rPr>
            </w:pPr>
          </w:p>
        </w:tc>
        <w:tc>
          <w:tcPr>
            <w:tcW w:w="1872" w:type="dxa"/>
            <w:vMerge/>
            <w:tcBorders>
              <w:top w:val="nil"/>
            </w:tcBorders>
          </w:tcPr>
          <w:p>
            <w:pPr>
              <w:rPr>
                <w:sz w:val="2"/>
                <w:szCs w:val="2"/>
              </w:rPr>
            </w:pPr>
          </w:p>
        </w:tc>
        <w:tc>
          <w:tcPr>
            <w:tcW w:w="2624" w:type="dxa"/>
          </w:tcPr>
          <w:p>
            <w:pPr>
              <w:pStyle w:val="TableParagraph"/>
              <w:spacing w:before="45"/>
              <w:ind w:left="39"/>
              <w:jc w:val="left"/>
              <w:rPr>
                <w:sz w:val="18"/>
              </w:rPr>
            </w:pPr>
            <w:r>
              <w:rPr>
                <w:sz w:val="18"/>
              </w:rPr>
              <w:t>C</w:t>
            </w:r>
            <w:r>
              <w:rPr>
                <w:position w:val="-4"/>
                <w:sz w:val="14"/>
              </w:rPr>
              <w:t>L </w:t>
            </w:r>
            <w:r>
              <w:rPr>
                <w:sz w:val="18"/>
              </w:rPr>
              <w:t>= 50 pF, V</w:t>
            </w:r>
            <w:r>
              <w:rPr>
                <w:position w:val="-4"/>
                <w:sz w:val="14"/>
              </w:rPr>
              <w:t>DD </w:t>
            </w:r>
            <w:r>
              <w:rPr>
                <w:sz w:val="18"/>
              </w:rPr>
              <w:t>= 2 V to 2.7 V</w:t>
            </w:r>
          </w:p>
        </w:tc>
        <w:tc>
          <w:tcPr>
            <w:tcW w:w="433" w:type="dxa"/>
          </w:tcPr>
          <w:p>
            <w:pPr>
              <w:pStyle w:val="TableParagraph"/>
              <w:spacing w:before="45"/>
              <w:ind w:left="10"/>
              <w:rPr>
                <w:sz w:val="18"/>
              </w:rPr>
            </w:pPr>
            <w:r>
              <w:rPr>
                <w:sz w:val="18"/>
              </w:rPr>
              <w:t>-</w:t>
            </w:r>
          </w:p>
        </w:tc>
        <w:tc>
          <w:tcPr>
            <w:tcW w:w="612" w:type="dxa"/>
          </w:tcPr>
          <w:p>
            <w:pPr>
              <w:pStyle w:val="TableParagraph"/>
              <w:spacing w:before="11"/>
              <w:ind w:right="104"/>
              <w:jc w:val="right"/>
              <w:rPr>
                <w:sz w:val="14"/>
              </w:rPr>
            </w:pPr>
            <w:r>
              <w:rPr>
                <w:position w:val="-6"/>
                <w:sz w:val="18"/>
              </w:rPr>
              <w:t>12</w:t>
            </w:r>
            <w:r>
              <w:rPr>
                <w:sz w:val="14"/>
              </w:rPr>
              <w:t>(3)</w:t>
            </w:r>
          </w:p>
        </w:tc>
        <w:tc>
          <w:tcPr>
            <w:tcW w:w="503" w:type="dxa"/>
            <w:vMerge/>
            <w:tcBorders>
              <w:top w:val="nil"/>
            </w:tcBorders>
          </w:tcPr>
          <w:p>
            <w:pPr>
              <w:rPr>
                <w:sz w:val="2"/>
                <w:szCs w:val="2"/>
              </w:rPr>
            </w:pPr>
          </w:p>
        </w:tc>
      </w:tr>
      <w:tr>
        <w:trPr>
          <w:trHeight w:val="330" w:hRule="atLeast"/>
        </w:trPr>
        <w:tc>
          <w:tcPr>
            <w:tcW w:w="1111" w:type="dxa"/>
            <w:vMerge/>
            <w:tcBorders>
              <w:top w:val="nil"/>
            </w:tcBorders>
          </w:tcPr>
          <w:p>
            <w:pPr>
              <w:rPr>
                <w:sz w:val="2"/>
                <w:szCs w:val="2"/>
              </w:rPr>
            </w:pPr>
          </w:p>
        </w:tc>
        <w:tc>
          <w:tcPr>
            <w:tcW w:w="919" w:type="dxa"/>
            <w:vMerge w:val="restart"/>
          </w:tcPr>
          <w:p>
            <w:pPr>
              <w:pStyle w:val="TableParagraph"/>
              <w:spacing w:before="11"/>
              <w:jc w:val="left"/>
              <w:rPr>
                <w:b/>
                <w:sz w:val="33"/>
              </w:rPr>
            </w:pPr>
          </w:p>
          <w:p>
            <w:pPr>
              <w:pStyle w:val="TableParagraph"/>
              <w:ind w:left="187"/>
              <w:jc w:val="left"/>
              <w:rPr>
                <w:sz w:val="14"/>
              </w:rPr>
            </w:pPr>
            <w:r>
              <w:rPr>
                <w:w w:val="105"/>
                <w:position w:val="4"/>
                <w:sz w:val="18"/>
              </w:rPr>
              <w:t>t</w:t>
            </w:r>
            <w:r>
              <w:rPr>
                <w:w w:val="105"/>
                <w:sz w:val="14"/>
              </w:rPr>
              <w:t>r(IO)out</w:t>
            </w:r>
          </w:p>
        </w:tc>
        <w:tc>
          <w:tcPr>
            <w:tcW w:w="1872" w:type="dxa"/>
            <w:vMerge w:val="restart"/>
          </w:tcPr>
          <w:p>
            <w:pPr>
              <w:pStyle w:val="TableParagraph"/>
              <w:jc w:val="left"/>
              <w:rPr>
                <w:b/>
                <w:sz w:val="24"/>
              </w:rPr>
            </w:pPr>
          </w:p>
          <w:p>
            <w:pPr>
              <w:pStyle w:val="TableParagraph"/>
              <w:spacing w:line="256" w:lineRule="auto"/>
              <w:ind w:left="39" w:right="352"/>
              <w:jc w:val="left"/>
              <w:rPr>
                <w:sz w:val="18"/>
              </w:rPr>
            </w:pPr>
            <w:r>
              <w:rPr>
                <w:sz w:val="18"/>
              </w:rPr>
              <w:t>Output low to high level rise time</w:t>
            </w:r>
          </w:p>
        </w:tc>
        <w:tc>
          <w:tcPr>
            <w:tcW w:w="2624" w:type="dxa"/>
          </w:tcPr>
          <w:p>
            <w:pPr>
              <w:pStyle w:val="TableParagraph"/>
              <w:spacing w:before="47"/>
              <w:ind w:left="39"/>
              <w:jc w:val="left"/>
              <w:rPr>
                <w:sz w:val="18"/>
              </w:rPr>
            </w:pPr>
            <w:r>
              <w:rPr>
                <w:sz w:val="18"/>
              </w:rPr>
              <w:t>C</w:t>
            </w:r>
            <w:r>
              <w:rPr>
                <w:position w:val="-3"/>
                <w:sz w:val="14"/>
              </w:rPr>
              <w:t>L </w:t>
            </w:r>
            <w:r>
              <w:rPr>
                <w:sz w:val="18"/>
              </w:rPr>
              <w:t>= 30 pF, V</w:t>
            </w:r>
            <w:r>
              <w:rPr>
                <w:position w:val="-3"/>
                <w:sz w:val="14"/>
              </w:rPr>
              <w:t>DD </w:t>
            </w:r>
            <w:r>
              <w:rPr>
                <w:sz w:val="18"/>
              </w:rPr>
              <w:t>= 2.7 V to 3.6 V</w:t>
            </w:r>
          </w:p>
        </w:tc>
        <w:tc>
          <w:tcPr>
            <w:tcW w:w="433" w:type="dxa"/>
          </w:tcPr>
          <w:p>
            <w:pPr>
              <w:pStyle w:val="TableParagraph"/>
              <w:spacing w:before="47"/>
              <w:ind w:left="8"/>
              <w:rPr>
                <w:sz w:val="18"/>
              </w:rPr>
            </w:pPr>
            <w:r>
              <w:rPr>
                <w:sz w:val="18"/>
              </w:rPr>
              <w:t>-</w:t>
            </w:r>
          </w:p>
        </w:tc>
        <w:tc>
          <w:tcPr>
            <w:tcW w:w="612" w:type="dxa"/>
          </w:tcPr>
          <w:p>
            <w:pPr>
              <w:pStyle w:val="TableParagraph"/>
              <w:spacing w:before="12"/>
              <w:ind w:right="156"/>
              <w:jc w:val="right"/>
              <w:rPr>
                <w:sz w:val="14"/>
              </w:rPr>
            </w:pPr>
            <w:r>
              <w:rPr>
                <w:position w:val="-6"/>
                <w:sz w:val="18"/>
              </w:rPr>
              <w:t>5</w:t>
            </w:r>
            <w:r>
              <w:rPr>
                <w:sz w:val="14"/>
              </w:rPr>
              <w:t>(3)</w:t>
            </w:r>
          </w:p>
        </w:tc>
        <w:tc>
          <w:tcPr>
            <w:tcW w:w="503" w:type="dxa"/>
            <w:vMerge/>
            <w:tcBorders>
              <w:top w:val="nil"/>
            </w:tcBorders>
          </w:tcPr>
          <w:p>
            <w:pPr>
              <w:rPr>
                <w:sz w:val="2"/>
                <w:szCs w:val="2"/>
              </w:rPr>
            </w:pPr>
          </w:p>
        </w:tc>
      </w:tr>
      <w:tr>
        <w:trPr>
          <w:trHeight w:val="329" w:hRule="atLeast"/>
        </w:trPr>
        <w:tc>
          <w:tcPr>
            <w:tcW w:w="1111" w:type="dxa"/>
            <w:vMerge/>
            <w:tcBorders>
              <w:top w:val="nil"/>
            </w:tcBorders>
          </w:tcPr>
          <w:p>
            <w:pPr>
              <w:rPr>
                <w:sz w:val="2"/>
                <w:szCs w:val="2"/>
              </w:rPr>
            </w:pPr>
          </w:p>
        </w:tc>
        <w:tc>
          <w:tcPr>
            <w:tcW w:w="919" w:type="dxa"/>
            <w:vMerge/>
            <w:tcBorders>
              <w:top w:val="nil"/>
            </w:tcBorders>
          </w:tcPr>
          <w:p>
            <w:pPr>
              <w:rPr>
                <w:sz w:val="2"/>
                <w:szCs w:val="2"/>
              </w:rPr>
            </w:pPr>
          </w:p>
        </w:tc>
        <w:tc>
          <w:tcPr>
            <w:tcW w:w="1872" w:type="dxa"/>
            <w:vMerge/>
            <w:tcBorders>
              <w:top w:val="nil"/>
            </w:tcBorders>
          </w:tcPr>
          <w:p>
            <w:pPr>
              <w:rPr>
                <w:sz w:val="2"/>
                <w:szCs w:val="2"/>
              </w:rPr>
            </w:pPr>
          </w:p>
        </w:tc>
        <w:tc>
          <w:tcPr>
            <w:tcW w:w="2624" w:type="dxa"/>
          </w:tcPr>
          <w:p>
            <w:pPr>
              <w:pStyle w:val="TableParagraph"/>
              <w:spacing w:before="45"/>
              <w:ind w:left="39"/>
              <w:jc w:val="left"/>
              <w:rPr>
                <w:sz w:val="18"/>
              </w:rPr>
            </w:pPr>
            <w:r>
              <w:rPr>
                <w:sz w:val="18"/>
              </w:rPr>
              <w:t>C</w:t>
            </w:r>
            <w:r>
              <w:rPr>
                <w:position w:val="-3"/>
                <w:sz w:val="14"/>
              </w:rPr>
              <w:t>L </w:t>
            </w:r>
            <w:r>
              <w:rPr>
                <w:sz w:val="18"/>
              </w:rPr>
              <w:t>= 50 pF, V</w:t>
            </w:r>
            <w:r>
              <w:rPr>
                <w:position w:val="-3"/>
                <w:sz w:val="14"/>
              </w:rPr>
              <w:t>DD </w:t>
            </w:r>
            <w:r>
              <w:rPr>
                <w:sz w:val="18"/>
              </w:rPr>
              <w:t>= 2.7 V to 3.6 V</w:t>
            </w:r>
          </w:p>
        </w:tc>
        <w:tc>
          <w:tcPr>
            <w:tcW w:w="433" w:type="dxa"/>
          </w:tcPr>
          <w:p>
            <w:pPr>
              <w:pStyle w:val="TableParagraph"/>
              <w:spacing w:before="45"/>
              <w:ind w:left="8"/>
              <w:rPr>
                <w:sz w:val="18"/>
              </w:rPr>
            </w:pPr>
            <w:r>
              <w:rPr>
                <w:sz w:val="18"/>
              </w:rPr>
              <w:t>-</w:t>
            </w:r>
          </w:p>
        </w:tc>
        <w:tc>
          <w:tcPr>
            <w:tcW w:w="612" w:type="dxa"/>
          </w:tcPr>
          <w:p>
            <w:pPr>
              <w:pStyle w:val="TableParagraph"/>
              <w:spacing w:before="11"/>
              <w:ind w:right="156"/>
              <w:jc w:val="right"/>
              <w:rPr>
                <w:sz w:val="14"/>
              </w:rPr>
            </w:pPr>
            <w:r>
              <w:rPr>
                <w:position w:val="-6"/>
                <w:sz w:val="18"/>
              </w:rPr>
              <w:t>8</w:t>
            </w:r>
            <w:r>
              <w:rPr>
                <w:sz w:val="14"/>
              </w:rPr>
              <w:t>(3)</w:t>
            </w:r>
          </w:p>
        </w:tc>
        <w:tc>
          <w:tcPr>
            <w:tcW w:w="503" w:type="dxa"/>
            <w:vMerge/>
            <w:tcBorders>
              <w:top w:val="nil"/>
            </w:tcBorders>
          </w:tcPr>
          <w:p>
            <w:pPr>
              <w:rPr>
                <w:sz w:val="2"/>
                <w:szCs w:val="2"/>
              </w:rPr>
            </w:pPr>
          </w:p>
        </w:tc>
      </w:tr>
      <w:tr>
        <w:trPr>
          <w:trHeight w:val="329" w:hRule="atLeast"/>
        </w:trPr>
        <w:tc>
          <w:tcPr>
            <w:tcW w:w="1111" w:type="dxa"/>
            <w:vMerge/>
            <w:tcBorders>
              <w:top w:val="nil"/>
            </w:tcBorders>
          </w:tcPr>
          <w:p>
            <w:pPr>
              <w:rPr>
                <w:sz w:val="2"/>
                <w:szCs w:val="2"/>
              </w:rPr>
            </w:pPr>
          </w:p>
        </w:tc>
        <w:tc>
          <w:tcPr>
            <w:tcW w:w="919" w:type="dxa"/>
            <w:vMerge/>
            <w:tcBorders>
              <w:top w:val="nil"/>
            </w:tcBorders>
          </w:tcPr>
          <w:p>
            <w:pPr>
              <w:rPr>
                <w:sz w:val="2"/>
                <w:szCs w:val="2"/>
              </w:rPr>
            </w:pPr>
          </w:p>
        </w:tc>
        <w:tc>
          <w:tcPr>
            <w:tcW w:w="1872" w:type="dxa"/>
            <w:vMerge/>
            <w:tcBorders>
              <w:top w:val="nil"/>
            </w:tcBorders>
          </w:tcPr>
          <w:p>
            <w:pPr>
              <w:rPr>
                <w:sz w:val="2"/>
                <w:szCs w:val="2"/>
              </w:rPr>
            </w:pPr>
          </w:p>
        </w:tc>
        <w:tc>
          <w:tcPr>
            <w:tcW w:w="2624" w:type="dxa"/>
          </w:tcPr>
          <w:p>
            <w:pPr>
              <w:pStyle w:val="TableParagraph"/>
              <w:spacing w:before="45"/>
              <w:ind w:left="39"/>
              <w:jc w:val="left"/>
              <w:rPr>
                <w:sz w:val="18"/>
              </w:rPr>
            </w:pPr>
            <w:r>
              <w:rPr>
                <w:sz w:val="18"/>
              </w:rPr>
              <w:t>C</w:t>
            </w:r>
            <w:r>
              <w:rPr>
                <w:position w:val="-4"/>
                <w:sz w:val="14"/>
              </w:rPr>
              <w:t>L </w:t>
            </w:r>
            <w:r>
              <w:rPr>
                <w:sz w:val="18"/>
              </w:rPr>
              <w:t>= 50 pF, V</w:t>
            </w:r>
            <w:r>
              <w:rPr>
                <w:position w:val="-4"/>
                <w:sz w:val="14"/>
              </w:rPr>
              <w:t>DD </w:t>
            </w:r>
            <w:r>
              <w:rPr>
                <w:sz w:val="18"/>
              </w:rPr>
              <w:t>= 2 V to 2.7 V</w:t>
            </w:r>
          </w:p>
        </w:tc>
        <w:tc>
          <w:tcPr>
            <w:tcW w:w="433" w:type="dxa"/>
          </w:tcPr>
          <w:p>
            <w:pPr>
              <w:pStyle w:val="TableParagraph"/>
              <w:spacing w:before="45"/>
              <w:ind w:left="10"/>
              <w:rPr>
                <w:sz w:val="18"/>
              </w:rPr>
            </w:pPr>
            <w:r>
              <w:rPr>
                <w:sz w:val="18"/>
              </w:rPr>
              <w:t>-</w:t>
            </w:r>
          </w:p>
        </w:tc>
        <w:tc>
          <w:tcPr>
            <w:tcW w:w="612" w:type="dxa"/>
          </w:tcPr>
          <w:p>
            <w:pPr>
              <w:pStyle w:val="TableParagraph"/>
              <w:spacing w:before="11"/>
              <w:ind w:right="104"/>
              <w:jc w:val="right"/>
              <w:rPr>
                <w:sz w:val="14"/>
              </w:rPr>
            </w:pPr>
            <w:r>
              <w:rPr>
                <w:position w:val="-6"/>
                <w:sz w:val="18"/>
              </w:rPr>
              <w:t>12</w:t>
            </w:r>
            <w:r>
              <w:rPr>
                <w:sz w:val="14"/>
              </w:rPr>
              <w:t>(3)</w:t>
            </w:r>
          </w:p>
        </w:tc>
        <w:tc>
          <w:tcPr>
            <w:tcW w:w="503" w:type="dxa"/>
            <w:vMerge/>
            <w:tcBorders>
              <w:top w:val="nil"/>
            </w:tcBorders>
          </w:tcPr>
          <w:p>
            <w:pPr>
              <w:rPr>
                <w:sz w:val="2"/>
                <w:szCs w:val="2"/>
              </w:rPr>
            </w:pPr>
          </w:p>
        </w:tc>
      </w:tr>
      <w:tr>
        <w:trPr>
          <w:trHeight w:val="770" w:hRule="atLeast"/>
        </w:trPr>
        <w:tc>
          <w:tcPr>
            <w:tcW w:w="1111" w:type="dxa"/>
          </w:tcPr>
          <w:p>
            <w:pPr>
              <w:pStyle w:val="TableParagraph"/>
              <w:spacing w:before="2"/>
              <w:jc w:val="left"/>
              <w:rPr>
                <w:b/>
                <w:sz w:val="23"/>
              </w:rPr>
            </w:pPr>
          </w:p>
          <w:p>
            <w:pPr>
              <w:pStyle w:val="TableParagraph"/>
              <w:ind w:left="9"/>
              <w:rPr>
                <w:sz w:val="18"/>
              </w:rPr>
            </w:pPr>
            <w:r>
              <w:rPr>
                <w:sz w:val="18"/>
              </w:rPr>
              <w:t>-</w:t>
            </w:r>
          </w:p>
        </w:tc>
        <w:tc>
          <w:tcPr>
            <w:tcW w:w="919" w:type="dxa"/>
          </w:tcPr>
          <w:p>
            <w:pPr>
              <w:pStyle w:val="TableParagraph"/>
              <w:spacing w:before="6"/>
              <w:jc w:val="left"/>
              <w:rPr>
                <w:b/>
                <w:sz w:val="23"/>
              </w:rPr>
            </w:pPr>
          </w:p>
          <w:p>
            <w:pPr>
              <w:pStyle w:val="TableParagraph"/>
              <w:ind w:left="43" w:right="36"/>
              <w:rPr>
                <w:sz w:val="14"/>
              </w:rPr>
            </w:pPr>
            <w:r>
              <w:rPr>
                <w:position w:val="4"/>
                <w:sz w:val="18"/>
              </w:rPr>
              <w:t>t</w:t>
            </w:r>
            <w:r>
              <w:rPr>
                <w:sz w:val="14"/>
              </w:rPr>
              <w:t>EXTIpw</w:t>
            </w:r>
          </w:p>
        </w:tc>
        <w:tc>
          <w:tcPr>
            <w:tcW w:w="1872" w:type="dxa"/>
          </w:tcPr>
          <w:p>
            <w:pPr>
              <w:pStyle w:val="TableParagraph"/>
              <w:spacing w:line="254" w:lineRule="auto" w:before="47"/>
              <w:ind w:left="39" w:right="56"/>
              <w:jc w:val="left"/>
              <w:rPr>
                <w:sz w:val="18"/>
              </w:rPr>
            </w:pPr>
            <w:r>
              <w:rPr>
                <w:sz w:val="18"/>
              </w:rPr>
              <w:t>Pulse</w:t>
            </w:r>
            <w:r>
              <w:rPr>
                <w:spacing w:val="-21"/>
                <w:sz w:val="18"/>
              </w:rPr>
              <w:t> </w:t>
            </w:r>
            <w:r>
              <w:rPr>
                <w:sz w:val="18"/>
              </w:rPr>
              <w:t>width</w:t>
            </w:r>
            <w:r>
              <w:rPr>
                <w:spacing w:val="-22"/>
                <w:sz w:val="18"/>
              </w:rPr>
              <w:t> </w:t>
            </w:r>
            <w:r>
              <w:rPr>
                <w:sz w:val="18"/>
              </w:rPr>
              <w:t>of</w:t>
            </w:r>
            <w:r>
              <w:rPr>
                <w:spacing w:val="-21"/>
                <w:sz w:val="18"/>
              </w:rPr>
              <w:t> </w:t>
            </w:r>
            <w:r>
              <w:rPr>
                <w:sz w:val="18"/>
              </w:rPr>
              <w:t>external signals detected by the EXTI</w:t>
            </w:r>
            <w:r>
              <w:rPr>
                <w:spacing w:val="-5"/>
                <w:sz w:val="18"/>
              </w:rPr>
              <w:t> </w:t>
            </w:r>
            <w:r>
              <w:rPr>
                <w:sz w:val="18"/>
              </w:rPr>
              <w:t>controller</w:t>
            </w:r>
          </w:p>
        </w:tc>
        <w:tc>
          <w:tcPr>
            <w:tcW w:w="2624" w:type="dxa"/>
          </w:tcPr>
          <w:p>
            <w:pPr>
              <w:pStyle w:val="TableParagraph"/>
              <w:spacing w:before="2"/>
              <w:jc w:val="left"/>
              <w:rPr>
                <w:b/>
                <w:sz w:val="23"/>
              </w:rPr>
            </w:pPr>
          </w:p>
          <w:p>
            <w:pPr>
              <w:pStyle w:val="TableParagraph"/>
              <w:ind w:left="9"/>
              <w:rPr>
                <w:sz w:val="18"/>
              </w:rPr>
            </w:pPr>
            <w:r>
              <w:rPr>
                <w:sz w:val="18"/>
              </w:rPr>
              <w:t>-</w:t>
            </w:r>
          </w:p>
        </w:tc>
        <w:tc>
          <w:tcPr>
            <w:tcW w:w="433" w:type="dxa"/>
          </w:tcPr>
          <w:p>
            <w:pPr>
              <w:pStyle w:val="TableParagraph"/>
              <w:spacing w:before="2"/>
              <w:jc w:val="left"/>
              <w:rPr>
                <w:b/>
                <w:sz w:val="23"/>
              </w:rPr>
            </w:pPr>
          </w:p>
          <w:p>
            <w:pPr>
              <w:pStyle w:val="TableParagraph"/>
              <w:ind w:right="104"/>
              <w:jc w:val="right"/>
              <w:rPr>
                <w:sz w:val="18"/>
              </w:rPr>
            </w:pPr>
            <w:r>
              <w:rPr>
                <w:sz w:val="18"/>
              </w:rPr>
              <w:t>10</w:t>
            </w:r>
          </w:p>
        </w:tc>
        <w:tc>
          <w:tcPr>
            <w:tcW w:w="612" w:type="dxa"/>
          </w:tcPr>
          <w:p>
            <w:pPr>
              <w:pStyle w:val="TableParagraph"/>
              <w:spacing w:before="2"/>
              <w:jc w:val="left"/>
              <w:rPr>
                <w:b/>
                <w:sz w:val="23"/>
              </w:rPr>
            </w:pPr>
          </w:p>
          <w:p>
            <w:pPr>
              <w:pStyle w:val="TableParagraph"/>
              <w:ind w:left="11"/>
              <w:rPr>
                <w:sz w:val="18"/>
              </w:rPr>
            </w:pPr>
            <w:r>
              <w:rPr>
                <w:sz w:val="18"/>
              </w:rPr>
              <w:t>-</w:t>
            </w:r>
          </w:p>
        </w:tc>
        <w:tc>
          <w:tcPr>
            <w:tcW w:w="503" w:type="dxa"/>
          </w:tcPr>
          <w:p>
            <w:pPr>
              <w:pStyle w:val="TableParagraph"/>
              <w:spacing w:before="2"/>
              <w:jc w:val="left"/>
              <w:rPr>
                <w:b/>
                <w:sz w:val="23"/>
              </w:rPr>
            </w:pPr>
          </w:p>
          <w:p>
            <w:pPr>
              <w:pStyle w:val="TableParagraph"/>
              <w:ind w:left="45" w:right="35"/>
              <w:rPr>
                <w:sz w:val="18"/>
              </w:rPr>
            </w:pPr>
            <w:r>
              <w:rPr>
                <w:sz w:val="18"/>
              </w:rPr>
              <w:t>ns</w:t>
            </w:r>
          </w:p>
        </w:tc>
      </w:tr>
    </w:tbl>
    <w:p>
      <w:pPr>
        <w:pStyle w:val="ListParagraph"/>
        <w:numPr>
          <w:ilvl w:val="0"/>
          <w:numId w:val="31"/>
        </w:numPr>
        <w:tabs>
          <w:tab w:pos="1583" w:val="left" w:leader="none"/>
        </w:tabs>
        <w:spacing w:line="208" w:lineRule="auto" w:before="85" w:after="0"/>
        <w:ind w:left="1582" w:right="1669" w:hanging="284"/>
        <w:jc w:val="left"/>
        <w:rPr>
          <w:sz w:val="16"/>
        </w:rPr>
      </w:pPr>
      <w:r>
        <w:rPr>
          <w:sz w:val="16"/>
        </w:rPr>
        <w:t>The</w:t>
      </w:r>
      <w:r>
        <w:rPr>
          <w:spacing w:val="-6"/>
          <w:sz w:val="16"/>
        </w:rPr>
        <w:t> </w:t>
      </w:r>
      <w:r>
        <w:rPr>
          <w:sz w:val="16"/>
        </w:rPr>
        <w:t>I/O</w:t>
      </w:r>
      <w:r>
        <w:rPr>
          <w:spacing w:val="-5"/>
          <w:sz w:val="16"/>
        </w:rPr>
        <w:t> </w:t>
      </w:r>
      <w:r>
        <w:rPr>
          <w:sz w:val="16"/>
        </w:rPr>
        <w:t>speed</w:t>
      </w:r>
      <w:r>
        <w:rPr>
          <w:spacing w:val="-4"/>
          <w:sz w:val="16"/>
        </w:rPr>
        <w:t> </w:t>
      </w:r>
      <w:r>
        <w:rPr>
          <w:sz w:val="16"/>
        </w:rPr>
        <w:t>is</w:t>
      </w:r>
      <w:r>
        <w:rPr>
          <w:spacing w:val="-5"/>
          <w:sz w:val="16"/>
        </w:rPr>
        <w:t> </w:t>
      </w:r>
      <w:r>
        <w:rPr>
          <w:sz w:val="16"/>
        </w:rPr>
        <w:t>configured</w:t>
      </w:r>
      <w:r>
        <w:rPr>
          <w:spacing w:val="-4"/>
          <w:sz w:val="16"/>
        </w:rPr>
        <w:t> </w:t>
      </w:r>
      <w:r>
        <w:rPr>
          <w:sz w:val="16"/>
        </w:rPr>
        <w:t>using</w:t>
      </w:r>
      <w:r>
        <w:rPr>
          <w:spacing w:val="-4"/>
          <w:sz w:val="16"/>
        </w:rPr>
        <w:t> </w:t>
      </w:r>
      <w:r>
        <w:rPr>
          <w:sz w:val="16"/>
        </w:rPr>
        <w:t>the</w:t>
      </w:r>
      <w:r>
        <w:rPr>
          <w:spacing w:val="-5"/>
          <w:sz w:val="16"/>
        </w:rPr>
        <w:t> </w:t>
      </w:r>
      <w:r>
        <w:rPr>
          <w:sz w:val="16"/>
        </w:rPr>
        <w:t>MODEx[1:0]</w:t>
      </w:r>
      <w:r>
        <w:rPr>
          <w:spacing w:val="-4"/>
          <w:sz w:val="16"/>
        </w:rPr>
        <w:t> </w:t>
      </w:r>
      <w:r>
        <w:rPr>
          <w:sz w:val="16"/>
        </w:rPr>
        <w:t>bits.</w:t>
      </w:r>
      <w:r>
        <w:rPr>
          <w:spacing w:val="-5"/>
          <w:sz w:val="16"/>
        </w:rPr>
        <w:t> </w:t>
      </w:r>
      <w:r>
        <w:rPr>
          <w:sz w:val="16"/>
        </w:rPr>
        <w:t>Refer</w:t>
      </w:r>
      <w:r>
        <w:rPr>
          <w:spacing w:val="-4"/>
          <w:sz w:val="16"/>
        </w:rPr>
        <w:t> </w:t>
      </w:r>
      <w:r>
        <w:rPr>
          <w:sz w:val="16"/>
        </w:rPr>
        <w:t>to</w:t>
      </w:r>
      <w:r>
        <w:rPr>
          <w:spacing w:val="-6"/>
          <w:sz w:val="16"/>
        </w:rPr>
        <w:t> </w:t>
      </w:r>
      <w:r>
        <w:rPr>
          <w:sz w:val="16"/>
        </w:rPr>
        <w:t>the</w:t>
      </w:r>
      <w:r>
        <w:rPr>
          <w:spacing w:val="-4"/>
          <w:sz w:val="16"/>
        </w:rPr>
        <w:t> </w:t>
      </w:r>
      <w:r>
        <w:rPr>
          <w:sz w:val="16"/>
        </w:rPr>
        <w:t>STM32F10xxx</w:t>
      </w:r>
      <w:r>
        <w:rPr>
          <w:spacing w:val="-5"/>
          <w:sz w:val="16"/>
        </w:rPr>
        <w:t> </w:t>
      </w:r>
      <w:r>
        <w:rPr>
          <w:sz w:val="16"/>
        </w:rPr>
        <w:t>reference</w:t>
      </w:r>
      <w:r>
        <w:rPr>
          <w:spacing w:val="-4"/>
          <w:sz w:val="16"/>
        </w:rPr>
        <w:t> </w:t>
      </w:r>
      <w:r>
        <w:rPr>
          <w:sz w:val="16"/>
        </w:rPr>
        <w:t>manual</w:t>
      </w:r>
      <w:r>
        <w:rPr>
          <w:spacing w:val="-5"/>
          <w:sz w:val="16"/>
        </w:rPr>
        <w:t> </w:t>
      </w:r>
      <w:r>
        <w:rPr>
          <w:sz w:val="16"/>
        </w:rPr>
        <w:t>for</w:t>
      </w:r>
      <w:r>
        <w:rPr>
          <w:spacing w:val="-4"/>
          <w:sz w:val="16"/>
        </w:rPr>
        <w:t> </w:t>
      </w:r>
      <w:r>
        <w:rPr>
          <w:sz w:val="16"/>
        </w:rPr>
        <w:t>a description of GPIO Port configuration</w:t>
      </w:r>
      <w:r>
        <w:rPr>
          <w:spacing w:val="-4"/>
          <w:sz w:val="16"/>
        </w:rPr>
        <w:t> </w:t>
      </w:r>
      <w:r>
        <w:rPr>
          <w:sz w:val="16"/>
        </w:rPr>
        <w:t>register.</w:t>
      </w:r>
    </w:p>
    <w:p>
      <w:pPr>
        <w:pStyle w:val="ListParagraph"/>
        <w:numPr>
          <w:ilvl w:val="0"/>
          <w:numId w:val="31"/>
        </w:numPr>
        <w:tabs>
          <w:tab w:pos="1583" w:val="left" w:leader="none"/>
        </w:tabs>
        <w:spacing w:line="240" w:lineRule="auto" w:before="94" w:after="0"/>
        <w:ind w:left="1582" w:right="0" w:hanging="284"/>
        <w:jc w:val="left"/>
        <w:rPr>
          <w:sz w:val="16"/>
        </w:rPr>
      </w:pPr>
      <w:r>
        <w:rPr>
          <w:sz w:val="16"/>
        </w:rPr>
        <w:t>The maximum frequency is defined in </w:t>
      </w:r>
      <w:hyperlink w:history="true" w:anchor="_bookmark121">
        <w:r>
          <w:rPr>
            <w:i/>
            <w:color w:val="0000FF"/>
            <w:sz w:val="16"/>
          </w:rPr>
          <w:t>Figure</w:t>
        </w:r>
        <w:r>
          <w:rPr>
            <w:i/>
            <w:color w:val="0000FF"/>
            <w:spacing w:val="-4"/>
            <w:sz w:val="16"/>
          </w:rPr>
          <w:t> </w:t>
        </w:r>
        <w:r>
          <w:rPr>
            <w:i/>
            <w:color w:val="0000FF"/>
            <w:sz w:val="16"/>
          </w:rPr>
          <w:t>30</w:t>
        </w:r>
      </w:hyperlink>
      <w:r>
        <w:rPr>
          <w:sz w:val="16"/>
        </w:rPr>
        <w:t>.</w:t>
      </w:r>
    </w:p>
    <w:p>
      <w:pPr>
        <w:pStyle w:val="ListParagraph"/>
        <w:numPr>
          <w:ilvl w:val="0"/>
          <w:numId w:val="31"/>
        </w:numPr>
        <w:tabs>
          <w:tab w:pos="1583" w:val="left" w:leader="none"/>
        </w:tabs>
        <w:spacing w:line="240" w:lineRule="auto" w:before="89" w:after="0"/>
        <w:ind w:left="1582" w:right="0" w:hanging="284"/>
        <w:jc w:val="left"/>
        <w:rPr>
          <w:sz w:val="16"/>
        </w:rPr>
      </w:pPr>
      <w:r>
        <w:rPr>
          <w:sz w:val="16"/>
        </w:rPr>
        <w:t>Guaranteed by</w:t>
      </w:r>
      <w:r>
        <w:rPr>
          <w:spacing w:val="-1"/>
          <w:sz w:val="16"/>
        </w:rPr>
        <w:t> </w:t>
      </w:r>
      <w:r>
        <w:rPr>
          <w:sz w:val="16"/>
        </w:rPr>
        <w:t>design.</w:t>
      </w:r>
    </w:p>
    <w:p>
      <w:pPr>
        <w:spacing w:after="0" w:line="240" w:lineRule="auto"/>
        <w:jc w:val="left"/>
        <w:rPr>
          <w:sz w:val="16"/>
        </w:rPr>
        <w:sectPr>
          <w:pgSz w:w="11900" w:h="16840"/>
          <w:pgMar w:header="1172" w:footer="1899" w:top="1480" w:bottom="2080" w:left="1180" w:right="0"/>
        </w:sectPr>
      </w:pPr>
    </w:p>
    <w:p>
      <w:pPr>
        <w:pStyle w:val="BodyText"/>
        <w:spacing w:before="10"/>
        <w:rPr>
          <w:sz w:val="17"/>
        </w:rPr>
      </w:pPr>
    </w:p>
    <w:p>
      <w:pPr>
        <w:pStyle w:val="Heading6"/>
        <w:spacing w:before="93" w:after="19"/>
        <w:ind w:right="288"/>
        <w:jc w:val="center"/>
      </w:pPr>
      <w:r>
        <w:rPr/>
        <w:pict>
          <v:group style="position:absolute;margin-left:210.746124pt;margin-top:21.924913pt;width:299.8pt;height:99.7pt;mso-position-horizontal-relative:page;mso-position-vertical-relative:paragraph;z-index:-286300160" coordorigin="4215,438" coordsize="5996,1994">
            <v:line style="position:absolute" from="5621,1128" to="5621,1188" stroked="true" strokeweight=".749pt" strokecolor="#000000">
              <v:stroke dashstyle="solid"/>
            </v:line>
            <v:line style="position:absolute" from="7176,798" to="7176,828" stroked="true" strokeweight=".749pt" strokecolor="#000000">
              <v:stroke dashstyle="solid"/>
            </v:line>
            <v:line style="position:absolute" from="7983,1578" to="7983,1608" stroked="true" strokeweight=".749pt" strokecolor="#000000">
              <v:stroke dashstyle="solid"/>
            </v:line>
            <v:shape style="position:absolute;left:4455;top:648;width:5711;height:960" coordorigin="4455,649" coordsize="5711,960" path="m9060,1488l9030,1458,8791,1548,8551,1578,8163,1518,8193,1518,7057,679,7027,679,6608,649,6189,679,5053,1518,4455,1578,4455,1608,4485,1605,5053,1548,5083,1548,6219,709,6189,709,6608,679,7027,709,8163,1548,8551,1608,8791,1578,9030,1488,9060,1488m10166,679l10136,649,9030,1458,9060,1488,10166,679e" filled="true" fillcolor="#000000" stroked="false">
              <v:path arrowok="t"/>
              <v:fill type="solid"/>
            </v:shape>
            <v:shape style="position:absolute;left:4455;top:605;width:5670;height:1002" coordorigin="4455,606" coordsize="5670,1002" path="m4455,1608l5193,1608,6141,660,7191,660,7957,1602,9000,1602,10125,606e" filled="false" stroked="true" strokeweight="1.75pt" strokecolor="#000000">
              <v:path arrowok="t"/>
              <v:stroke dashstyle="solid"/>
            </v:shape>
            <v:line style="position:absolute" from="5193,1395" to="5193,2373" stroked="true" strokeweight=".75pt" strokecolor="#000000">
              <v:stroke dashstyle="dash"/>
            </v:line>
            <v:line style="position:absolute" from="7234,2274" to="8991,2274" stroked="true" strokeweight=".75pt" strokecolor="#000000">
              <v:stroke dashstyle="solid"/>
            </v:line>
            <v:line style="position:absolute" from="5193,2274" to="6979,2274" stroked="true" strokeweight=".75pt" strokecolor="#000000">
              <v:stroke dashstyle="solid"/>
            </v:line>
            <v:shape style="position:absolute;left:5192;top:2217;width:3799;height:114" coordorigin="5193,2217" coordsize="3799,114" path="m5335,2217l5193,2274,5335,2331,5335,2217m8991,2274l8850,2217,8850,2331,8991,2274e" filled="true" fillcolor="#000000" stroked="false">
              <v:path arrowok="t"/>
              <v:fill type="solid"/>
            </v:shape>
            <v:shape style="position:absolute;left:6128;top:672;width:2864;height:1701" coordorigin="6128,673" coordsize="2864,1701" path="m8991,1438l8991,2373m6128,673l6128,1991e" filled="false" stroked="true" strokeweight=".75pt" strokecolor="#000000">
              <v:path arrowok="t"/>
              <v:stroke dashstyle="dash"/>
            </v:shape>
            <v:line style="position:absolute" from="5108,1877" to="6086,1877" stroked="true" strokeweight=".75pt" strokecolor="#000000">
              <v:stroke dashstyle="solid"/>
            </v:line>
            <v:shape style="position:absolute;left:5192;top:1820;width:936;height:114" coordorigin="5193,1821" coordsize="936,114" path="m5335,1821l5193,1877,5335,1934,5335,1821m6128,1877l5987,1821,5987,1934,6128,1877e" filled="true" fillcolor="#000000" stroked="false">
              <v:path arrowok="t"/>
              <v:fill type="solid"/>
            </v:shape>
            <v:line style="position:absolute" from="5703,1013" to="5703,1183" stroked="true" strokeweight=".75pt" strokecolor="#000000">
              <v:stroke dashstyle="solid"/>
            </v:line>
            <v:line style="position:absolute" from="7532,970" to="7532,1140" stroked="true" strokeweight=".75pt" strokecolor="#000000">
              <v:stroke dashstyle="solid"/>
            </v:line>
            <v:shape style="position:absolute;left:7191;top:587;width:766;height:1361" coordorigin="7191,588" coordsize="766,1361" path="m7191,588l7191,1948m7957,1353l7957,1948e" filled="false" stroked="true" strokeweight=".75pt" strokecolor="#000000">
              <v:path arrowok="t"/>
              <v:stroke dashstyle="dash"/>
            </v:shape>
            <v:line style="position:absolute" from="7191,1849" to="8042,1849" stroked="true" strokeweight=".75pt" strokecolor="#000000">
              <v:stroke dashstyle="solid"/>
            </v:line>
            <v:shape style="position:absolute;left:7191;top:1792;width:766;height:114" coordorigin="7191,1792" coordsize="766,114" path="m7333,1792l7191,1849,7333,1906,7333,1792m7957,1849l7815,1792,7815,1906,7957,1849e" filled="true" fillcolor="#000000" stroked="false">
              <v:path arrowok="t"/>
              <v:fill type="solid"/>
            </v:shape>
            <v:shape style="position:absolute;left:7063;top:2181;width:118;height:185" type="#_x0000_t202" filled="false" stroked="false">
              <v:textbox inset="0,0,0,0">
                <w:txbxContent>
                  <w:p>
                    <w:pPr>
                      <w:spacing w:line="185" w:lineRule="exact" w:before="0"/>
                      <w:ind w:left="0" w:right="0" w:firstLine="0"/>
                      <w:jc w:val="left"/>
                      <w:rPr>
                        <w:rFonts w:ascii="PMingLiU"/>
                        <w:sz w:val="16"/>
                      </w:rPr>
                    </w:pPr>
                    <w:r>
                      <w:rPr>
                        <w:rFonts w:ascii="PMingLiU"/>
                        <w:w w:val="129"/>
                        <w:sz w:val="16"/>
                      </w:rPr>
                      <w:t>4</w:t>
                    </w:r>
                  </w:p>
                </w:txbxContent>
              </v:textbox>
              <w10:wrap type="none"/>
            </v:shape>
            <v:shape style="position:absolute;left:8084;top:1756;width:606;height:245" type="#_x0000_t202" filled="false" stroked="false">
              <v:textbox inset="0,0,0,0">
                <w:txbxContent>
                  <w:p>
                    <w:pPr>
                      <w:spacing w:line="245" w:lineRule="exact" w:before="0"/>
                      <w:ind w:left="0" w:right="0" w:firstLine="0"/>
                      <w:jc w:val="left"/>
                      <w:rPr>
                        <w:rFonts w:ascii="PMingLiU"/>
                        <w:sz w:val="16"/>
                      </w:rPr>
                    </w:pPr>
                    <w:r>
                      <w:rPr>
                        <w:rFonts w:ascii="PMingLiU"/>
                        <w:w w:val="85"/>
                        <w:position w:val="6"/>
                        <w:sz w:val="16"/>
                      </w:rPr>
                      <w:t>T</w:t>
                    </w:r>
                    <w:r>
                      <w:rPr>
                        <w:rFonts w:ascii="PMingLiU"/>
                        <w:w w:val="85"/>
                        <w:sz w:val="16"/>
                      </w:rPr>
                      <w:t>F()/)OUT</w:t>
                    </w:r>
                  </w:p>
                </w:txbxContent>
              </v:textbox>
              <w10:wrap type="none"/>
            </v:shape>
            <v:shape style="position:absolute;left:4214;top:1730;width:615;height:245" type="#_x0000_t202" filled="false" stroked="false">
              <v:textbox inset="0,0,0,0">
                <w:txbxContent>
                  <w:p>
                    <w:pPr>
                      <w:spacing w:line="245" w:lineRule="exact" w:before="0"/>
                      <w:ind w:left="0" w:right="0" w:firstLine="0"/>
                      <w:jc w:val="left"/>
                      <w:rPr>
                        <w:rFonts w:ascii="PMingLiU"/>
                        <w:sz w:val="16"/>
                      </w:rPr>
                    </w:pPr>
                    <w:r>
                      <w:rPr>
                        <w:rFonts w:ascii="PMingLiU"/>
                        <w:w w:val="85"/>
                        <w:position w:val="6"/>
                        <w:sz w:val="16"/>
                      </w:rPr>
                      <w:t>T</w:t>
                    </w:r>
                    <w:r>
                      <w:rPr>
                        <w:rFonts w:ascii="PMingLiU"/>
                        <w:w w:val="85"/>
                        <w:sz w:val="16"/>
                      </w:rPr>
                      <w:t>R()/)OUT</w:t>
                    </w:r>
                  </w:p>
                </w:txbxContent>
              </v:textbox>
              <w10:wrap type="none"/>
            </v:shape>
            <v:shape style="position:absolute;left:7893;top:1099;width:340;height:185" type="#_x0000_t202" filled="false" stroked="false">
              <v:textbox inset="0,0,0,0">
                <w:txbxContent>
                  <w:p>
                    <w:pPr>
                      <w:spacing w:line="185" w:lineRule="exact" w:before="0"/>
                      <w:ind w:left="0" w:right="0" w:firstLine="0"/>
                      <w:jc w:val="left"/>
                      <w:rPr>
                        <w:rFonts w:ascii="PMingLiU"/>
                        <w:sz w:val="16"/>
                      </w:rPr>
                    </w:pPr>
                    <w:r>
                      <w:rPr>
                        <w:rFonts w:ascii="PMingLiU"/>
                        <w:w w:val="115"/>
                        <w:sz w:val="16"/>
                      </w:rPr>
                      <w:t>90%</w:t>
                    </w:r>
                  </w:p>
                </w:txbxContent>
              </v:textbox>
              <w10:wrap type="none"/>
            </v:shape>
            <v:shape style="position:absolute;left:5053;top:1159;width:340;height:185" type="#_x0000_t202" filled="false" stroked="false">
              <v:textbox inset="0,0,0,0">
                <w:txbxContent>
                  <w:p>
                    <w:pPr>
                      <w:spacing w:line="185" w:lineRule="exact" w:before="0"/>
                      <w:ind w:left="0" w:right="0" w:firstLine="0"/>
                      <w:jc w:val="left"/>
                      <w:rPr>
                        <w:rFonts w:ascii="PMingLiU"/>
                        <w:sz w:val="16"/>
                      </w:rPr>
                    </w:pPr>
                    <w:r>
                      <w:rPr>
                        <w:rFonts w:ascii="PMingLiU"/>
                        <w:w w:val="115"/>
                        <w:sz w:val="16"/>
                      </w:rPr>
                      <w:t>10%</w:t>
                    </w:r>
                  </w:p>
                </w:txbxContent>
              </v:textbox>
              <w10:wrap type="none"/>
            </v:shape>
            <v:shape style="position:absolute;left:7505;top:830;width:340;height:185" type="#_x0000_t202" filled="false" stroked="false">
              <v:textbox inset="0,0,0,0">
                <w:txbxContent>
                  <w:p>
                    <w:pPr>
                      <w:spacing w:line="185" w:lineRule="exact" w:before="0"/>
                      <w:ind w:left="0" w:right="0" w:firstLine="0"/>
                      <w:jc w:val="left"/>
                      <w:rPr>
                        <w:rFonts w:ascii="PMingLiU"/>
                        <w:sz w:val="16"/>
                      </w:rPr>
                    </w:pPr>
                    <w:r>
                      <w:rPr>
                        <w:rFonts w:ascii="PMingLiU"/>
                        <w:w w:val="115"/>
                        <w:sz w:val="16"/>
                      </w:rPr>
                      <w:t>50%</w:t>
                    </w:r>
                  </w:p>
                </w:txbxContent>
              </v:textbox>
              <w10:wrap type="none"/>
            </v:shape>
            <v:shape style="position:absolute;left:5442;top:800;width:340;height:185" type="#_x0000_t202" filled="false" stroked="false">
              <v:textbox inset="0,0,0,0">
                <w:txbxContent>
                  <w:p>
                    <w:pPr>
                      <w:spacing w:line="185" w:lineRule="exact" w:before="0"/>
                      <w:ind w:left="0" w:right="0" w:firstLine="0"/>
                      <w:jc w:val="left"/>
                      <w:rPr>
                        <w:rFonts w:ascii="PMingLiU"/>
                        <w:sz w:val="16"/>
                      </w:rPr>
                    </w:pPr>
                    <w:r>
                      <w:rPr>
                        <w:rFonts w:ascii="PMingLiU"/>
                        <w:w w:val="115"/>
                        <w:sz w:val="16"/>
                      </w:rPr>
                      <w:t>50%</w:t>
                    </w:r>
                  </w:p>
                </w:txbxContent>
              </v:textbox>
              <w10:wrap type="none"/>
            </v:shape>
            <v:shape style="position:absolute;left:7116;top:440;width:340;height:185" type="#_x0000_t202" filled="false" stroked="false">
              <v:textbox inset="0,0,0,0">
                <w:txbxContent>
                  <w:p>
                    <w:pPr>
                      <w:spacing w:line="185" w:lineRule="exact" w:before="0"/>
                      <w:ind w:left="0" w:right="0" w:firstLine="0"/>
                      <w:jc w:val="left"/>
                      <w:rPr>
                        <w:rFonts w:ascii="PMingLiU"/>
                        <w:sz w:val="16"/>
                      </w:rPr>
                    </w:pPr>
                    <w:r>
                      <w:rPr>
                        <w:rFonts w:ascii="PMingLiU"/>
                        <w:w w:val="115"/>
                        <w:sz w:val="16"/>
                      </w:rPr>
                      <w:t>10%</w:t>
                    </w:r>
                  </w:p>
                </w:txbxContent>
              </v:textbox>
              <w10:wrap type="none"/>
            </v:shape>
            <v:shape style="position:absolute;left:5860;top:438;width:340;height:185" type="#_x0000_t202" filled="false" stroked="false">
              <v:textbox inset="0,0,0,0">
                <w:txbxContent>
                  <w:p>
                    <w:pPr>
                      <w:spacing w:line="185" w:lineRule="exact" w:before="0"/>
                      <w:ind w:left="0" w:right="0" w:firstLine="0"/>
                      <w:jc w:val="left"/>
                      <w:rPr>
                        <w:rFonts w:ascii="PMingLiU"/>
                        <w:sz w:val="16"/>
                      </w:rPr>
                    </w:pPr>
                    <w:r>
                      <w:rPr>
                        <w:rFonts w:ascii="PMingLiU"/>
                        <w:w w:val="115"/>
                        <w:sz w:val="16"/>
                      </w:rPr>
                      <w:t>90%</w:t>
                    </w:r>
                  </w:p>
                </w:txbxContent>
              </v:textbox>
              <w10:wrap type="none"/>
            </v:shape>
            <w10:wrap type="none"/>
          </v:group>
        </w:pict>
      </w:r>
      <w:bookmarkStart w:name="Figure 30. I/O AC characteristics defini" w:id="295"/>
      <w:bookmarkEnd w:id="295"/>
      <w:r>
        <w:rPr>
          <w:b w:val="0"/>
        </w:rPr>
      </w:r>
      <w:bookmarkStart w:name="_bookmark121" w:id="296"/>
      <w:bookmarkEnd w:id="296"/>
      <w:r>
        <w:rPr>
          <w:b w:val="0"/>
        </w:rPr>
      </w:r>
      <w:r>
        <w:rPr/>
        <w:t>Figure 30. I/O AC characteristics definition</w:t>
      </w:r>
    </w:p>
    <w:p>
      <w:pPr>
        <w:pStyle w:val="BodyText"/>
        <w:ind w:left="1294"/>
      </w:pPr>
      <w:r>
        <w:rPr/>
        <w:pict>
          <v:group style="width:404pt;height:155.85pt;mso-position-horizontal-relative:char;mso-position-vertical-relative:line" coordorigin="0,0" coordsize="8080,3117">
            <v:line style="position:absolute" from="5,5" to="8080,5" stroked="true" strokeweight=".47998pt" strokecolor="#000000">
              <v:stroke dashstyle="solid"/>
            </v:line>
            <v:line style="position:absolute" from="8075,5" to="8075,3116" stroked="true" strokeweight=".47998pt" strokecolor="#000000">
              <v:stroke dashstyle="solid"/>
            </v:line>
            <v:line style="position:absolute" from="0,3112" to="8075,3112" stroked="true" strokeweight=".47998pt" strokecolor="#000000">
              <v:stroke dashstyle="solid"/>
            </v:line>
            <v:line style="position:absolute" from="5,0" to="5,3112" stroked="true" strokeweight=".48pt" strokecolor="#000000">
              <v:stroke dashstyle="solid"/>
            </v:line>
            <v:shape style="position:absolute;left:7289;top:2967;width:507;height:139" type="#_x0000_t202" filled="false" stroked="false">
              <v:textbox inset="0,0,0,0">
                <w:txbxContent>
                  <w:p>
                    <w:pPr>
                      <w:spacing w:line="139" w:lineRule="exact" w:before="0"/>
                      <w:ind w:left="0" w:right="0" w:firstLine="0"/>
                      <w:jc w:val="left"/>
                      <w:rPr>
                        <w:rFonts w:ascii="PMingLiU"/>
                        <w:sz w:val="12"/>
                      </w:rPr>
                    </w:pPr>
                    <w:r>
                      <w:rPr>
                        <w:rFonts w:ascii="PMingLiU"/>
                        <w:sz w:val="12"/>
                      </w:rPr>
                      <w:t>AI14131C</w:t>
                    </w:r>
                  </w:p>
                </w:txbxContent>
              </v:textbox>
              <w10:wrap type="none"/>
            </v:shape>
            <v:shape style="position:absolute;left:448;top:2329;width:5807;height:497" type="#_x0000_t202" filled="false" stroked="false">
              <v:textbox inset="0,0,0,0">
                <w:txbxContent>
                  <w:p>
                    <w:pPr>
                      <w:spacing w:line="228" w:lineRule="auto" w:before="0"/>
                      <w:ind w:left="0" w:right="0" w:firstLine="0"/>
                      <w:jc w:val="left"/>
                      <w:rPr>
                        <w:rFonts w:ascii="PMingLiU" w:hAnsi="PMingLiU" w:cs="PMingLiU" w:eastAsia="PMingLiU" w:hint="eastAsia"/>
                        <w:sz w:val="16"/>
                        <w:szCs w:val="16"/>
                      </w:rPr>
                    </w:pPr>
                    <w:r>
                      <w:rPr>
                        <w:rFonts w:ascii="PMingLiU" w:hAnsi="PMingLiU" w:cs="PMingLiU" w:eastAsia="PMingLiU" w:hint="eastAsia"/>
                        <w:w w:val="104"/>
                        <w:sz w:val="16"/>
                        <w:szCs w:val="16"/>
                      </w:rPr>
                      <w:t>-AXI</w:t>
                    </w:r>
                    <w:r>
                      <w:rPr>
                        <w:rFonts w:ascii="PMingLiU" w:hAnsi="PMingLiU" w:cs="PMingLiU" w:eastAsia="PMingLiU" w:hint="eastAsia"/>
                        <w:spacing w:val="-2"/>
                        <w:w w:val="104"/>
                        <w:sz w:val="16"/>
                        <w:szCs w:val="16"/>
                      </w:rPr>
                      <w:t>M</w:t>
                    </w:r>
                    <w:r>
                      <w:rPr>
                        <w:rFonts w:ascii="PMingLiU" w:hAnsi="PMingLiU" w:cs="PMingLiU" w:eastAsia="PMingLiU" w:hint="eastAsia"/>
                        <w:w w:val="91"/>
                        <w:sz w:val="16"/>
                        <w:szCs w:val="16"/>
                      </w:rPr>
                      <w:t>UM</w:t>
                    </w:r>
                    <w:r>
                      <w:rPr>
                        <w:rFonts w:ascii="PMingLiU" w:hAnsi="PMingLiU" w:cs="PMingLiU" w:eastAsia="PMingLiU" w:hint="eastAsia"/>
                        <w:spacing w:val="2"/>
                        <w:sz w:val="16"/>
                        <w:szCs w:val="16"/>
                      </w:rPr>
                      <w:t> </w:t>
                    </w:r>
                    <w:r>
                      <w:rPr>
                        <w:rFonts w:ascii="PMingLiU" w:hAnsi="PMingLiU" w:cs="PMingLiU" w:eastAsia="PMingLiU" w:hint="eastAsia"/>
                        <w:w w:val="77"/>
                        <w:sz w:val="16"/>
                        <w:szCs w:val="16"/>
                      </w:rPr>
                      <w:t>FREQUENCY</w:t>
                    </w:r>
                    <w:r>
                      <w:rPr>
                        <w:rFonts w:ascii="PMingLiU" w:hAnsi="PMingLiU" w:cs="PMingLiU" w:eastAsia="PMingLiU" w:hint="eastAsia"/>
                        <w:spacing w:val="2"/>
                        <w:sz w:val="16"/>
                        <w:szCs w:val="16"/>
                      </w:rPr>
                      <w:t> </w:t>
                    </w:r>
                    <w:r>
                      <w:rPr>
                        <w:rFonts w:ascii="PMingLiU" w:hAnsi="PMingLiU" w:cs="PMingLiU" w:eastAsia="PMingLiU" w:hint="eastAsia"/>
                        <w:w w:val="86"/>
                        <w:sz w:val="16"/>
                        <w:szCs w:val="16"/>
                      </w:rPr>
                      <w:t>IS</w:t>
                    </w:r>
                    <w:r>
                      <w:rPr>
                        <w:rFonts w:ascii="PMingLiU" w:hAnsi="PMingLiU" w:cs="PMingLiU" w:eastAsia="PMingLiU" w:hint="eastAsia"/>
                        <w:spacing w:val="2"/>
                        <w:sz w:val="16"/>
                        <w:szCs w:val="16"/>
                      </w:rPr>
                      <w:t> </w:t>
                    </w:r>
                    <w:r>
                      <w:rPr>
                        <w:rFonts w:ascii="PMingLiU" w:hAnsi="PMingLiU" w:cs="PMingLiU" w:eastAsia="PMingLiU" w:hint="eastAsia"/>
                        <w:w w:val="83"/>
                        <w:sz w:val="16"/>
                        <w:szCs w:val="16"/>
                      </w:rPr>
                      <w:t>ACHI</w:t>
                    </w:r>
                    <w:r>
                      <w:rPr>
                        <w:rFonts w:ascii="PMingLiU" w:hAnsi="PMingLiU" w:cs="PMingLiU" w:eastAsia="PMingLiU" w:hint="eastAsia"/>
                        <w:spacing w:val="-5"/>
                        <w:w w:val="83"/>
                        <w:sz w:val="16"/>
                        <w:szCs w:val="16"/>
                      </w:rPr>
                      <w:t>E</w:t>
                    </w:r>
                    <w:r>
                      <w:rPr>
                        <w:rFonts w:ascii="PMingLiU" w:hAnsi="PMingLiU" w:cs="PMingLiU" w:eastAsia="PMingLiU" w:hint="eastAsia"/>
                        <w:spacing w:val="-4"/>
                        <w:w w:val="73"/>
                        <w:sz w:val="16"/>
                        <w:szCs w:val="16"/>
                      </w:rPr>
                      <w:t>V</w:t>
                    </w:r>
                    <w:r>
                      <w:rPr>
                        <w:rFonts w:ascii="PMingLiU" w:hAnsi="PMingLiU" w:cs="PMingLiU" w:eastAsia="PMingLiU" w:hint="eastAsia"/>
                        <w:w w:val="88"/>
                        <w:sz w:val="16"/>
                        <w:szCs w:val="16"/>
                      </w:rPr>
                      <w:t>ED</w:t>
                    </w:r>
                    <w:r>
                      <w:rPr>
                        <w:rFonts w:ascii="PMingLiU" w:hAnsi="PMingLiU" w:cs="PMingLiU" w:eastAsia="PMingLiU" w:hint="eastAsia"/>
                        <w:spacing w:val="2"/>
                        <w:sz w:val="16"/>
                        <w:szCs w:val="16"/>
                      </w:rPr>
                      <w:t> </w:t>
                    </w:r>
                    <w:r>
                      <w:rPr>
                        <w:rFonts w:ascii="PMingLiU" w:hAnsi="PMingLiU" w:cs="PMingLiU" w:eastAsia="PMingLiU" w:hint="eastAsia"/>
                        <w:w w:val="59"/>
                        <w:sz w:val="16"/>
                        <w:szCs w:val="16"/>
                      </w:rPr>
                      <w:t>IF</w:t>
                    </w:r>
                    <w:r>
                      <w:rPr>
                        <w:rFonts w:ascii="PMingLiU" w:hAnsi="PMingLiU" w:cs="PMingLiU" w:eastAsia="PMingLiU" w:hint="eastAsia"/>
                        <w:spacing w:val="2"/>
                        <w:sz w:val="16"/>
                        <w:szCs w:val="16"/>
                      </w:rPr>
                      <w:t> </w:t>
                    </w:r>
                    <w:r>
                      <w:rPr>
                        <w:rFonts w:ascii="PMingLiU" w:hAnsi="PMingLiU" w:cs="PMingLiU" w:eastAsia="PMingLiU" w:hint="eastAsia"/>
                        <w:w w:val="68"/>
                        <w:sz w:val="16"/>
                        <w:szCs w:val="16"/>
                      </w:rPr>
                      <w:t>(</w:t>
                    </w:r>
                    <w:r>
                      <w:rPr>
                        <w:rFonts w:ascii="PMingLiU" w:hAnsi="PMingLiU" w:cs="PMingLiU" w:eastAsia="PMingLiU" w:hint="eastAsia"/>
                        <w:spacing w:val="10"/>
                        <w:w w:val="68"/>
                        <w:sz w:val="16"/>
                        <w:szCs w:val="16"/>
                      </w:rPr>
                      <w:t>T</w:t>
                    </w:r>
                    <w:r>
                      <w:rPr>
                        <w:rFonts w:ascii="PMingLiU" w:hAnsi="PMingLiU" w:cs="PMingLiU" w:eastAsia="PMingLiU" w:hint="eastAsia"/>
                        <w:w w:val="52"/>
                        <w:position w:val="-5"/>
                        <w:sz w:val="16"/>
                        <w:szCs w:val="16"/>
                      </w:rPr>
                      <w:t>R</w:t>
                    </w:r>
                    <w:r>
                      <w:rPr>
                        <w:rFonts w:ascii="PMingLiU" w:hAnsi="PMingLiU" w:cs="PMingLiU" w:eastAsia="PMingLiU" w:hint="eastAsia"/>
                        <w:spacing w:val="2"/>
                        <w:position w:val="-5"/>
                        <w:sz w:val="16"/>
                        <w:szCs w:val="16"/>
                      </w:rPr>
                      <w:t> </w:t>
                    </w:r>
                    <w:r>
                      <w:rPr>
                        <w:rFonts w:ascii="PMingLiU" w:hAnsi="PMingLiU" w:cs="PMingLiU" w:eastAsia="PMingLiU" w:hint="eastAsia"/>
                        <w:w w:val="109"/>
                        <w:sz w:val="16"/>
                        <w:szCs w:val="16"/>
                      </w:rPr>
                      <w:t>+</w:t>
                    </w:r>
                    <w:r>
                      <w:rPr>
                        <w:rFonts w:ascii="PMingLiU" w:hAnsi="PMingLiU" w:cs="PMingLiU" w:eastAsia="PMingLiU" w:hint="eastAsia"/>
                        <w:spacing w:val="2"/>
                        <w:sz w:val="16"/>
                        <w:szCs w:val="16"/>
                      </w:rPr>
                      <w:t> </w:t>
                    </w:r>
                    <w:r>
                      <w:rPr>
                        <w:rFonts w:ascii="PMingLiU" w:hAnsi="PMingLiU" w:cs="PMingLiU" w:eastAsia="PMingLiU" w:hint="eastAsia"/>
                        <w:w w:val="48"/>
                        <w:sz w:val="16"/>
                        <w:szCs w:val="16"/>
                      </w:rPr>
                      <w:t>T</w:t>
                    </w:r>
                    <w:r>
                      <w:rPr>
                        <w:rFonts w:ascii="PMingLiU" w:hAnsi="PMingLiU" w:cs="PMingLiU" w:eastAsia="PMingLiU" w:hint="eastAsia"/>
                        <w:spacing w:val="-1"/>
                        <w:w w:val="53"/>
                        <w:position w:val="-5"/>
                        <w:sz w:val="16"/>
                        <w:szCs w:val="16"/>
                      </w:rPr>
                      <w:t>F</w:t>
                    </w:r>
                    <w:r>
                      <w:rPr>
                        <w:rFonts w:ascii="PMingLiU" w:hAnsi="PMingLiU" w:cs="PMingLiU" w:eastAsia="PMingLiU" w:hint="eastAsia"/>
                        <w:w w:val="105"/>
                        <w:sz w:val="16"/>
                        <w:szCs w:val="16"/>
                      </w:rPr>
                      <w:t>)</w:t>
                    </w:r>
                    <w:r>
                      <w:rPr>
                        <w:rFonts w:ascii="PMingLiU" w:hAnsi="PMingLiU" w:cs="PMingLiU" w:eastAsia="PMingLiU" w:hint="eastAsia"/>
                        <w:spacing w:val="2"/>
                        <w:sz w:val="16"/>
                        <w:szCs w:val="16"/>
                      </w:rPr>
                      <w:t> </w:t>
                    </w:r>
                    <w:r>
                      <w:rPr>
                        <w:rFonts w:ascii="Palatino Linotype" w:hAnsi="Palatino Linotype" w:cs="Palatino Linotype" w:eastAsia="Palatino Linotype"/>
                        <w:w w:val="102"/>
                        <w:sz w:val="16"/>
                        <w:szCs w:val="16"/>
                      </w:rPr>
                      <w:t></w:t>
                    </w:r>
                    <w:r>
                      <w:rPr>
                        <w:rFonts w:ascii="Palatino Linotype" w:hAnsi="Palatino Linotype" w:cs="Palatino Linotype" w:eastAsia="Palatino Linotype"/>
                        <w:spacing w:val="4"/>
                        <w:sz w:val="16"/>
                        <w:szCs w:val="16"/>
                      </w:rPr>
                      <w:t> </w:t>
                    </w:r>
                    <w:r>
                      <w:rPr>
                        <w:rFonts w:ascii="PMingLiU" w:hAnsi="PMingLiU" w:cs="PMingLiU" w:eastAsia="PMingLiU" w:hint="eastAsia"/>
                        <w:w w:val="117"/>
                        <w:sz w:val="16"/>
                        <w:szCs w:val="16"/>
                      </w:rPr>
                      <w:t>2/3)4</w:t>
                    </w:r>
                    <w:r>
                      <w:rPr>
                        <w:rFonts w:ascii="PMingLiU" w:hAnsi="PMingLiU" w:cs="PMingLiU" w:eastAsia="PMingLiU" w:hint="eastAsia"/>
                        <w:spacing w:val="2"/>
                        <w:sz w:val="16"/>
                        <w:szCs w:val="16"/>
                      </w:rPr>
                      <w:t> </w:t>
                    </w:r>
                    <w:r>
                      <w:rPr>
                        <w:rFonts w:ascii="PMingLiU" w:hAnsi="PMingLiU" w:cs="PMingLiU" w:eastAsia="PMingLiU" w:hint="eastAsia"/>
                        <w:w w:val="81"/>
                        <w:sz w:val="16"/>
                        <w:szCs w:val="16"/>
                      </w:rPr>
                      <w:t>AND</w:t>
                    </w:r>
                    <w:r>
                      <w:rPr>
                        <w:rFonts w:ascii="PMingLiU" w:hAnsi="PMingLiU" w:cs="PMingLiU" w:eastAsia="PMingLiU" w:hint="eastAsia"/>
                        <w:spacing w:val="2"/>
                        <w:sz w:val="16"/>
                        <w:szCs w:val="16"/>
                      </w:rPr>
                      <w:t> </w:t>
                    </w:r>
                    <w:r>
                      <w:rPr>
                        <w:rFonts w:ascii="PMingLiU" w:hAnsi="PMingLiU" w:cs="PMingLiU" w:eastAsia="PMingLiU" w:hint="eastAsia"/>
                        <w:w w:val="59"/>
                        <w:sz w:val="16"/>
                        <w:szCs w:val="16"/>
                      </w:rPr>
                      <w:t>IF</w:t>
                    </w:r>
                    <w:r>
                      <w:rPr>
                        <w:rFonts w:ascii="PMingLiU" w:hAnsi="PMingLiU" w:cs="PMingLiU" w:eastAsia="PMingLiU" w:hint="eastAsia"/>
                        <w:spacing w:val="2"/>
                        <w:sz w:val="16"/>
                        <w:szCs w:val="16"/>
                      </w:rPr>
                      <w:t> </w:t>
                    </w:r>
                    <w:r>
                      <w:rPr>
                        <w:rFonts w:ascii="PMingLiU" w:hAnsi="PMingLiU" w:cs="PMingLiU" w:eastAsia="PMingLiU" w:hint="eastAsia"/>
                        <w:w w:val="75"/>
                        <w:sz w:val="16"/>
                        <w:szCs w:val="16"/>
                      </w:rPr>
                      <w:t>THE</w:t>
                    </w:r>
                    <w:r>
                      <w:rPr>
                        <w:rFonts w:ascii="PMingLiU" w:hAnsi="PMingLiU" w:cs="PMingLiU" w:eastAsia="PMingLiU" w:hint="eastAsia"/>
                        <w:spacing w:val="2"/>
                        <w:sz w:val="16"/>
                        <w:szCs w:val="16"/>
                      </w:rPr>
                      <w:t> </w:t>
                    </w:r>
                    <w:r>
                      <w:rPr>
                        <w:rFonts w:ascii="PMingLiU" w:hAnsi="PMingLiU" w:cs="PMingLiU" w:eastAsia="PMingLiU" w:hint="eastAsia"/>
                        <w:w w:val="72"/>
                        <w:sz w:val="16"/>
                        <w:szCs w:val="16"/>
                      </w:rPr>
                      <w:t>DUTY</w:t>
                    </w:r>
                    <w:r>
                      <w:rPr>
                        <w:rFonts w:ascii="PMingLiU" w:hAnsi="PMingLiU" w:cs="PMingLiU" w:eastAsia="PMingLiU" w:hint="eastAsia"/>
                        <w:spacing w:val="2"/>
                        <w:sz w:val="16"/>
                        <w:szCs w:val="16"/>
                      </w:rPr>
                      <w:t> </w:t>
                    </w:r>
                    <w:r>
                      <w:rPr>
                        <w:rFonts w:ascii="PMingLiU" w:hAnsi="PMingLiU" w:cs="PMingLiU" w:eastAsia="PMingLiU" w:hint="eastAsia"/>
                        <w:w w:val="73"/>
                        <w:sz w:val="16"/>
                        <w:szCs w:val="16"/>
                      </w:rPr>
                      <w:t>CYCLE</w:t>
                    </w:r>
                    <w:r>
                      <w:rPr>
                        <w:rFonts w:ascii="PMingLiU" w:hAnsi="PMingLiU" w:cs="PMingLiU" w:eastAsia="PMingLiU" w:hint="eastAsia"/>
                        <w:spacing w:val="2"/>
                        <w:sz w:val="16"/>
                        <w:szCs w:val="16"/>
                      </w:rPr>
                      <w:t> </w:t>
                    </w:r>
                    <w:r>
                      <w:rPr>
                        <w:rFonts w:ascii="PMingLiU" w:hAnsi="PMingLiU" w:cs="PMingLiU" w:eastAsia="PMingLiU" w:hint="eastAsia"/>
                        <w:w w:val="86"/>
                        <w:sz w:val="16"/>
                        <w:szCs w:val="16"/>
                      </w:rPr>
                      <w:t>IS</w:t>
                    </w:r>
                    <w:r>
                      <w:rPr>
                        <w:rFonts w:ascii="PMingLiU" w:hAnsi="PMingLiU" w:cs="PMingLiU" w:eastAsia="PMingLiU" w:hint="eastAsia"/>
                        <w:spacing w:val="2"/>
                        <w:sz w:val="16"/>
                        <w:szCs w:val="16"/>
                      </w:rPr>
                      <w:t> </w:t>
                    </w:r>
                    <w:r>
                      <w:rPr>
                        <w:rFonts w:ascii="PMingLiU" w:hAnsi="PMingLiU" w:cs="PMingLiU" w:eastAsia="PMingLiU" w:hint="eastAsia"/>
                        <w:spacing w:val="-8"/>
                        <w:w w:val="113"/>
                        <w:sz w:val="16"/>
                        <w:szCs w:val="16"/>
                      </w:rPr>
                      <w:t>(45-55%)</w:t>
                    </w:r>
                  </w:p>
                  <w:p>
                    <w:pPr>
                      <w:spacing w:line="196" w:lineRule="exact" w:before="18"/>
                      <w:ind w:left="2690" w:right="0" w:firstLine="0"/>
                      <w:jc w:val="left"/>
                      <w:rPr>
                        <w:rFonts w:ascii="PMingLiU"/>
                        <w:sz w:val="16"/>
                      </w:rPr>
                    </w:pPr>
                    <w:r>
                      <w:rPr>
                        <w:rFonts w:ascii="PMingLiU"/>
                        <w:sz w:val="16"/>
                      </w:rPr>
                      <w:t>WHEN LOADED BY 50P&amp;</w:t>
                    </w:r>
                  </w:p>
                </w:txbxContent>
              </v:textbox>
              <w10:wrap type="none"/>
            </v:shape>
            <v:shape style="position:absolute;left:331;top:1411;width:863;height:665" type="#_x0000_t202" filled="false" stroked="false">
              <v:textbox inset="0,0,0,0">
                <w:txbxContent>
                  <w:p>
                    <w:pPr>
                      <w:spacing w:line="213" w:lineRule="exact" w:before="0"/>
                      <w:ind w:left="0" w:right="0" w:firstLine="0"/>
                      <w:jc w:val="left"/>
                      <w:rPr>
                        <w:rFonts w:ascii="PMingLiU"/>
                        <w:sz w:val="16"/>
                      </w:rPr>
                    </w:pPr>
                    <w:r>
                      <w:rPr>
                        <w:rFonts w:ascii="PMingLiU"/>
                        <w:w w:val="140"/>
                        <w:sz w:val="16"/>
                      </w:rPr>
                      <w:t>%84%2.!,</w:t>
                    </w:r>
                  </w:p>
                  <w:p>
                    <w:pPr>
                      <w:spacing w:before="16"/>
                      <w:ind w:left="29" w:right="0" w:firstLine="0"/>
                      <w:jc w:val="left"/>
                      <w:rPr>
                        <w:rFonts w:ascii="PMingLiU"/>
                        <w:sz w:val="16"/>
                      </w:rPr>
                    </w:pPr>
                    <w:r>
                      <w:rPr>
                        <w:rFonts w:ascii="PMingLiU"/>
                        <w:w w:val="155"/>
                        <w:sz w:val="16"/>
                      </w:rPr>
                      <w:t>/54054</w:t>
                    </w:r>
                  </w:p>
                  <w:p>
                    <w:pPr>
                      <w:spacing w:line="196" w:lineRule="exact" w:before="16"/>
                      <w:ind w:left="29" w:right="0" w:firstLine="0"/>
                      <w:jc w:val="left"/>
                      <w:rPr>
                        <w:rFonts w:ascii="PMingLiU"/>
                        <w:sz w:val="16"/>
                      </w:rPr>
                    </w:pPr>
                    <w:r>
                      <w:rPr>
                        <w:rFonts w:ascii="PMingLiU"/>
                        <w:w w:val="185"/>
                        <w:sz w:val="16"/>
                      </w:rPr>
                      <w:t>/.</w:t>
                    </w:r>
                    <w:r>
                      <w:rPr>
                        <w:rFonts w:ascii="PMingLiU"/>
                        <w:spacing w:val="-69"/>
                        <w:w w:val="185"/>
                        <w:sz w:val="16"/>
                      </w:rPr>
                      <w:t> </w:t>
                    </w:r>
                    <w:r>
                      <w:rPr>
                        <w:rFonts w:ascii="PMingLiU"/>
                        <w:w w:val="140"/>
                        <w:sz w:val="16"/>
                      </w:rPr>
                      <w:t>50P&amp;</w:t>
                    </w:r>
                  </w:p>
                </w:txbxContent>
              </v:textbox>
              <w10:wrap type="none"/>
            </v:shape>
          </v:group>
        </w:pict>
      </w:r>
      <w:r>
        <w:rPr/>
      </w:r>
    </w:p>
    <w:p>
      <w:pPr>
        <w:pStyle w:val="BodyText"/>
        <w:spacing w:before="8"/>
        <w:rPr>
          <w:b/>
          <w:sz w:val="18"/>
        </w:rPr>
      </w:pPr>
    </w:p>
    <w:p>
      <w:pPr>
        <w:pStyle w:val="ListParagraph"/>
        <w:numPr>
          <w:ilvl w:val="2"/>
          <w:numId w:val="14"/>
        </w:numPr>
        <w:tabs>
          <w:tab w:pos="1298" w:val="left" w:leader="none"/>
          <w:tab w:pos="1299" w:val="left" w:leader="none"/>
        </w:tabs>
        <w:spacing w:line="240" w:lineRule="auto" w:before="1" w:after="0"/>
        <w:ind w:left="1298" w:right="0" w:hanging="1134"/>
        <w:jc w:val="left"/>
        <w:rPr>
          <w:b/>
          <w:sz w:val="24"/>
        </w:rPr>
      </w:pPr>
      <w:bookmarkStart w:name="5.3.14 NRST pin characteristics" w:id="297"/>
      <w:bookmarkEnd w:id="297"/>
      <w:r>
        <w:rPr/>
      </w:r>
      <w:bookmarkStart w:name="_bookmark122" w:id="298"/>
      <w:bookmarkEnd w:id="298"/>
      <w:r>
        <w:rPr/>
      </w:r>
      <w:bookmarkStart w:name="_bookmark122" w:id="299"/>
      <w:bookmarkEnd w:id="299"/>
      <w:r>
        <w:rPr>
          <w:b/>
          <w:sz w:val="24"/>
        </w:rPr>
        <w:t>NRS</w:t>
      </w:r>
      <w:r>
        <w:rPr>
          <w:b/>
          <w:sz w:val="24"/>
        </w:rPr>
        <w:t>T pin</w:t>
      </w:r>
      <w:r>
        <w:rPr>
          <w:b/>
          <w:spacing w:val="-1"/>
          <w:sz w:val="24"/>
        </w:rPr>
        <w:t> </w:t>
      </w:r>
      <w:r>
        <w:rPr>
          <w:b/>
          <w:sz w:val="24"/>
        </w:rPr>
        <w:t>characteristics</w:t>
      </w:r>
    </w:p>
    <w:p>
      <w:pPr>
        <w:pStyle w:val="BodyText"/>
        <w:spacing w:line="249" w:lineRule="auto" w:before="155"/>
        <w:ind w:left="1299" w:right="1402"/>
      </w:pPr>
      <w:r>
        <w:rPr/>
        <w:t>The NRST pin input driver uses CMOS technology. It is connected to a permanent pull-up resistor, R</w:t>
      </w:r>
      <w:r>
        <w:rPr>
          <w:position w:val="-4"/>
          <w:sz w:val="16"/>
        </w:rPr>
        <w:t>PU </w:t>
      </w:r>
      <w:r>
        <w:rPr/>
        <w:t>(see </w:t>
      </w:r>
      <w:hyperlink w:history="true" w:anchor="_bookmark114">
        <w:r>
          <w:rPr>
            <w:i/>
            <w:color w:val="0000FF"/>
          </w:rPr>
          <w:t>Table 35</w:t>
        </w:r>
      </w:hyperlink>
      <w:r>
        <w:rPr/>
        <w:t>).</w:t>
      </w:r>
    </w:p>
    <w:p>
      <w:pPr>
        <w:pStyle w:val="BodyText"/>
        <w:spacing w:line="230" w:lineRule="auto" w:before="87"/>
        <w:ind w:left="1299" w:right="1454"/>
      </w:pPr>
      <w:r>
        <w:rPr/>
        <w:t>Unless otherwise specified, the parameters given in </w:t>
      </w:r>
      <w:hyperlink w:history="true" w:anchor="_bookmark123">
        <w:r>
          <w:rPr>
            <w:i/>
            <w:color w:val="0000FF"/>
          </w:rPr>
          <w:t>Table 38 </w:t>
        </w:r>
      </w:hyperlink>
      <w:r>
        <w:rPr/>
        <w:t>are derived from tests performed under the ambient temperature and V</w:t>
      </w:r>
      <w:r>
        <w:rPr>
          <w:position w:val="-4"/>
          <w:sz w:val="16"/>
        </w:rPr>
        <w:t>DD </w:t>
      </w:r>
      <w:r>
        <w:rPr/>
        <w:t>supply voltage conditions summarized in </w:t>
      </w:r>
      <w:hyperlink w:history="true" w:anchor="_bookmark66">
        <w:r>
          <w:rPr>
            <w:i/>
            <w:color w:val="0000FF"/>
          </w:rPr>
          <w:t>Table 9</w:t>
        </w:r>
      </w:hyperlink>
      <w:r>
        <w:rPr/>
        <w:t>.</w:t>
      </w:r>
    </w:p>
    <w:p>
      <w:pPr>
        <w:pStyle w:val="BodyText"/>
        <w:spacing w:before="7"/>
        <w:rPr>
          <w:sz w:val="13"/>
        </w:rPr>
      </w:pPr>
    </w:p>
    <w:p>
      <w:pPr>
        <w:pStyle w:val="Heading6"/>
        <w:spacing w:before="93" w:after="39"/>
        <w:ind w:right="437"/>
        <w:jc w:val="center"/>
      </w:pPr>
      <w:bookmarkStart w:name="Table 38. NRST pin characteristics" w:id="300"/>
      <w:bookmarkEnd w:id="300"/>
      <w:r>
        <w:rPr>
          <w:b w:val="0"/>
        </w:rPr>
      </w:r>
      <w:bookmarkStart w:name="_bookmark123" w:id="301"/>
      <w:bookmarkEnd w:id="301"/>
      <w:r>
        <w:rPr>
          <w:b w:val="0"/>
        </w:rPr>
      </w:r>
      <w:r>
        <w:rPr/>
        <w:t>Table 38. NRST pin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5"/>
        <w:gridCol w:w="2922"/>
        <w:gridCol w:w="1178"/>
        <w:gridCol w:w="776"/>
        <w:gridCol w:w="636"/>
        <w:gridCol w:w="817"/>
        <w:gridCol w:w="564"/>
      </w:tblGrid>
      <w:tr>
        <w:trPr>
          <w:trHeight w:val="400" w:hRule="atLeast"/>
        </w:trPr>
        <w:tc>
          <w:tcPr>
            <w:tcW w:w="1145" w:type="dxa"/>
            <w:tcBorders>
              <w:bottom w:val="single" w:sz="12" w:space="0" w:color="000000"/>
            </w:tcBorders>
          </w:tcPr>
          <w:p>
            <w:pPr>
              <w:pStyle w:val="TableParagraph"/>
              <w:spacing w:before="86"/>
              <w:ind w:left="86" w:right="79"/>
              <w:rPr>
                <w:b/>
                <w:sz w:val="18"/>
              </w:rPr>
            </w:pPr>
            <w:r>
              <w:rPr>
                <w:b/>
                <w:sz w:val="18"/>
              </w:rPr>
              <w:t>Symbol</w:t>
            </w:r>
          </w:p>
        </w:tc>
        <w:tc>
          <w:tcPr>
            <w:tcW w:w="2922" w:type="dxa"/>
            <w:tcBorders>
              <w:bottom w:val="single" w:sz="12" w:space="0" w:color="000000"/>
            </w:tcBorders>
          </w:tcPr>
          <w:p>
            <w:pPr>
              <w:pStyle w:val="TableParagraph"/>
              <w:spacing w:before="86"/>
              <w:ind w:left="1000" w:right="990"/>
              <w:rPr>
                <w:b/>
                <w:sz w:val="18"/>
              </w:rPr>
            </w:pPr>
            <w:r>
              <w:rPr>
                <w:b/>
                <w:sz w:val="18"/>
              </w:rPr>
              <w:t>Parameter</w:t>
            </w:r>
          </w:p>
        </w:tc>
        <w:tc>
          <w:tcPr>
            <w:tcW w:w="1178" w:type="dxa"/>
            <w:tcBorders>
              <w:bottom w:val="single" w:sz="12" w:space="0" w:color="000000"/>
            </w:tcBorders>
          </w:tcPr>
          <w:p>
            <w:pPr>
              <w:pStyle w:val="TableParagraph"/>
              <w:spacing w:before="86"/>
              <w:ind w:left="99" w:right="89"/>
              <w:rPr>
                <w:b/>
                <w:sz w:val="18"/>
              </w:rPr>
            </w:pPr>
            <w:r>
              <w:rPr>
                <w:b/>
                <w:sz w:val="18"/>
              </w:rPr>
              <w:t>Conditions</w:t>
            </w:r>
          </w:p>
        </w:tc>
        <w:tc>
          <w:tcPr>
            <w:tcW w:w="776" w:type="dxa"/>
            <w:tcBorders>
              <w:bottom w:val="single" w:sz="12" w:space="0" w:color="000000"/>
            </w:tcBorders>
          </w:tcPr>
          <w:p>
            <w:pPr>
              <w:pStyle w:val="TableParagraph"/>
              <w:spacing w:before="86"/>
              <w:ind w:right="220"/>
              <w:jc w:val="right"/>
              <w:rPr>
                <w:b/>
                <w:sz w:val="18"/>
              </w:rPr>
            </w:pPr>
            <w:r>
              <w:rPr>
                <w:b/>
                <w:sz w:val="18"/>
              </w:rPr>
              <w:t>Min</w:t>
            </w:r>
          </w:p>
        </w:tc>
        <w:tc>
          <w:tcPr>
            <w:tcW w:w="636" w:type="dxa"/>
            <w:tcBorders>
              <w:bottom w:val="single" w:sz="12" w:space="0" w:color="000000"/>
            </w:tcBorders>
          </w:tcPr>
          <w:p>
            <w:pPr>
              <w:pStyle w:val="TableParagraph"/>
              <w:spacing w:before="86"/>
              <w:ind w:left="137" w:right="128"/>
              <w:rPr>
                <w:b/>
                <w:sz w:val="18"/>
              </w:rPr>
            </w:pPr>
            <w:r>
              <w:rPr>
                <w:b/>
                <w:sz w:val="18"/>
              </w:rPr>
              <w:t>Typ</w:t>
            </w:r>
          </w:p>
        </w:tc>
        <w:tc>
          <w:tcPr>
            <w:tcW w:w="817" w:type="dxa"/>
            <w:tcBorders>
              <w:bottom w:val="single" w:sz="12" w:space="0" w:color="000000"/>
            </w:tcBorders>
          </w:tcPr>
          <w:p>
            <w:pPr>
              <w:pStyle w:val="TableParagraph"/>
              <w:spacing w:before="86"/>
              <w:ind w:left="49" w:right="38"/>
              <w:rPr>
                <w:b/>
                <w:sz w:val="18"/>
              </w:rPr>
            </w:pPr>
            <w:r>
              <w:rPr>
                <w:b/>
                <w:sz w:val="18"/>
              </w:rPr>
              <w:t>Max</w:t>
            </w:r>
          </w:p>
        </w:tc>
        <w:tc>
          <w:tcPr>
            <w:tcW w:w="564" w:type="dxa"/>
            <w:tcBorders>
              <w:bottom w:val="single" w:sz="12" w:space="0" w:color="000000"/>
            </w:tcBorders>
          </w:tcPr>
          <w:p>
            <w:pPr>
              <w:pStyle w:val="TableParagraph"/>
              <w:spacing w:before="86"/>
              <w:ind w:left="106"/>
              <w:jc w:val="left"/>
              <w:rPr>
                <w:b/>
                <w:sz w:val="18"/>
              </w:rPr>
            </w:pPr>
            <w:r>
              <w:rPr>
                <w:b/>
                <w:sz w:val="18"/>
              </w:rPr>
              <w:t>Unit</w:t>
            </w:r>
          </w:p>
        </w:tc>
      </w:tr>
      <w:tr>
        <w:trPr>
          <w:trHeight w:val="318" w:hRule="atLeast"/>
        </w:trPr>
        <w:tc>
          <w:tcPr>
            <w:tcW w:w="1145" w:type="dxa"/>
            <w:tcBorders>
              <w:top w:val="single" w:sz="12" w:space="0" w:color="000000"/>
            </w:tcBorders>
          </w:tcPr>
          <w:p>
            <w:pPr>
              <w:pStyle w:val="TableParagraph"/>
              <w:spacing w:line="279" w:lineRule="exact"/>
              <w:ind w:left="89" w:right="79"/>
              <w:rPr>
                <w:sz w:val="14"/>
              </w:rPr>
            </w:pPr>
            <w:r>
              <w:rPr>
                <w:w w:val="105"/>
                <w:position w:val="5"/>
                <w:sz w:val="18"/>
              </w:rPr>
              <w:t>V</w:t>
            </w:r>
            <w:r>
              <w:rPr>
                <w:w w:val="105"/>
                <w:sz w:val="14"/>
              </w:rPr>
              <w:t>IL(NRST)</w:t>
            </w:r>
            <w:r>
              <w:rPr>
                <w:w w:val="105"/>
                <w:position w:val="12"/>
                <w:sz w:val="14"/>
              </w:rPr>
              <w:t>(1)</w:t>
            </w:r>
          </w:p>
        </w:tc>
        <w:tc>
          <w:tcPr>
            <w:tcW w:w="2922" w:type="dxa"/>
            <w:tcBorders>
              <w:top w:val="single" w:sz="12" w:space="0" w:color="000000"/>
            </w:tcBorders>
          </w:tcPr>
          <w:p>
            <w:pPr>
              <w:pStyle w:val="TableParagraph"/>
              <w:spacing w:before="35"/>
              <w:ind w:left="59"/>
              <w:jc w:val="left"/>
              <w:rPr>
                <w:sz w:val="18"/>
              </w:rPr>
            </w:pPr>
            <w:r>
              <w:rPr>
                <w:sz w:val="18"/>
              </w:rPr>
              <w:t>NRST Input low level voltage</w:t>
            </w:r>
          </w:p>
        </w:tc>
        <w:tc>
          <w:tcPr>
            <w:tcW w:w="1178" w:type="dxa"/>
            <w:tcBorders>
              <w:top w:val="single" w:sz="12" w:space="0" w:color="000000"/>
            </w:tcBorders>
          </w:tcPr>
          <w:p>
            <w:pPr>
              <w:pStyle w:val="TableParagraph"/>
              <w:spacing w:before="35"/>
              <w:ind w:left="14"/>
              <w:rPr>
                <w:sz w:val="18"/>
              </w:rPr>
            </w:pPr>
            <w:r>
              <w:rPr>
                <w:sz w:val="18"/>
              </w:rPr>
              <w:t>-</w:t>
            </w:r>
          </w:p>
        </w:tc>
        <w:tc>
          <w:tcPr>
            <w:tcW w:w="776" w:type="dxa"/>
            <w:tcBorders>
              <w:top w:val="single" w:sz="12" w:space="0" w:color="000000"/>
            </w:tcBorders>
          </w:tcPr>
          <w:p>
            <w:pPr>
              <w:pStyle w:val="TableParagraph"/>
              <w:spacing w:before="35"/>
              <w:ind w:right="197"/>
              <w:jc w:val="right"/>
              <w:rPr>
                <w:sz w:val="18"/>
              </w:rPr>
            </w:pPr>
            <w:r>
              <w:rPr>
                <w:sz w:val="18"/>
              </w:rPr>
              <w:t>–0.5</w:t>
            </w:r>
          </w:p>
        </w:tc>
        <w:tc>
          <w:tcPr>
            <w:tcW w:w="636" w:type="dxa"/>
            <w:tcBorders>
              <w:top w:val="single" w:sz="12" w:space="0" w:color="000000"/>
            </w:tcBorders>
          </w:tcPr>
          <w:p>
            <w:pPr>
              <w:pStyle w:val="TableParagraph"/>
              <w:spacing w:before="35"/>
              <w:ind w:left="14"/>
              <w:rPr>
                <w:sz w:val="18"/>
              </w:rPr>
            </w:pPr>
            <w:r>
              <w:rPr>
                <w:sz w:val="18"/>
              </w:rPr>
              <w:t>-</w:t>
            </w:r>
          </w:p>
        </w:tc>
        <w:tc>
          <w:tcPr>
            <w:tcW w:w="817" w:type="dxa"/>
            <w:tcBorders>
              <w:top w:val="single" w:sz="12" w:space="0" w:color="000000"/>
            </w:tcBorders>
          </w:tcPr>
          <w:p>
            <w:pPr>
              <w:pStyle w:val="TableParagraph"/>
              <w:spacing w:before="35"/>
              <w:ind w:left="49" w:right="36"/>
              <w:rPr>
                <w:sz w:val="18"/>
              </w:rPr>
            </w:pPr>
            <w:r>
              <w:rPr>
                <w:sz w:val="18"/>
              </w:rPr>
              <w:t>0.8</w:t>
            </w:r>
          </w:p>
        </w:tc>
        <w:tc>
          <w:tcPr>
            <w:tcW w:w="564" w:type="dxa"/>
            <w:vMerge w:val="restart"/>
            <w:tcBorders>
              <w:top w:val="single" w:sz="12" w:space="0" w:color="000000"/>
            </w:tcBorders>
          </w:tcPr>
          <w:p>
            <w:pPr>
              <w:pStyle w:val="TableParagraph"/>
              <w:spacing w:before="10"/>
              <w:jc w:val="left"/>
              <w:rPr>
                <w:b/>
                <w:sz w:val="17"/>
              </w:rPr>
            </w:pPr>
          </w:p>
          <w:p>
            <w:pPr>
              <w:pStyle w:val="TableParagraph"/>
              <w:ind w:left="11"/>
              <w:rPr>
                <w:sz w:val="18"/>
              </w:rPr>
            </w:pPr>
            <w:r>
              <w:rPr>
                <w:sz w:val="18"/>
              </w:rPr>
              <w:t>V</w:t>
            </w:r>
          </w:p>
        </w:tc>
      </w:tr>
      <w:tr>
        <w:trPr>
          <w:trHeight w:val="330" w:hRule="atLeast"/>
        </w:trPr>
        <w:tc>
          <w:tcPr>
            <w:tcW w:w="1145" w:type="dxa"/>
          </w:tcPr>
          <w:p>
            <w:pPr>
              <w:pStyle w:val="TableParagraph"/>
              <w:spacing w:line="200" w:lineRule="exact" w:before="9"/>
              <w:ind w:left="109"/>
              <w:jc w:val="left"/>
              <w:rPr>
                <w:sz w:val="14"/>
              </w:rPr>
            </w:pPr>
            <w:r>
              <w:rPr>
                <w:w w:val="105"/>
                <w:position w:val="4"/>
                <w:sz w:val="18"/>
              </w:rPr>
              <w:t>V</w:t>
            </w:r>
            <w:r>
              <w:rPr>
                <w:w w:val="105"/>
                <w:sz w:val="14"/>
              </w:rPr>
              <w:t>IH(NRST </w:t>
            </w:r>
            <w:r>
              <w:rPr>
                <w:w w:val="105"/>
                <w:position w:val="12"/>
                <w:sz w:val="14"/>
              </w:rPr>
              <w:t>(1)</w:t>
            </w:r>
          </w:p>
          <w:p>
            <w:pPr>
              <w:pStyle w:val="TableParagraph"/>
              <w:spacing w:line="80" w:lineRule="exact"/>
              <w:ind w:right="272"/>
              <w:jc w:val="right"/>
              <w:rPr>
                <w:sz w:val="14"/>
              </w:rPr>
            </w:pPr>
            <w:r>
              <w:rPr>
                <w:w w:val="102"/>
                <w:sz w:val="14"/>
              </w:rPr>
              <w:t>)</w:t>
            </w:r>
          </w:p>
        </w:tc>
        <w:tc>
          <w:tcPr>
            <w:tcW w:w="2922" w:type="dxa"/>
          </w:tcPr>
          <w:p>
            <w:pPr>
              <w:pStyle w:val="TableParagraph"/>
              <w:spacing w:before="47"/>
              <w:ind w:left="59"/>
              <w:jc w:val="left"/>
              <w:rPr>
                <w:sz w:val="18"/>
              </w:rPr>
            </w:pPr>
            <w:r>
              <w:rPr>
                <w:sz w:val="18"/>
              </w:rPr>
              <w:t>NRST Input high level voltage</w:t>
            </w:r>
          </w:p>
        </w:tc>
        <w:tc>
          <w:tcPr>
            <w:tcW w:w="1178" w:type="dxa"/>
          </w:tcPr>
          <w:p>
            <w:pPr>
              <w:pStyle w:val="TableParagraph"/>
              <w:spacing w:before="47"/>
              <w:ind w:left="10"/>
              <w:rPr>
                <w:sz w:val="18"/>
              </w:rPr>
            </w:pPr>
            <w:r>
              <w:rPr>
                <w:sz w:val="18"/>
              </w:rPr>
              <w:t>-</w:t>
            </w:r>
          </w:p>
        </w:tc>
        <w:tc>
          <w:tcPr>
            <w:tcW w:w="776" w:type="dxa"/>
          </w:tcPr>
          <w:p>
            <w:pPr>
              <w:pStyle w:val="TableParagraph"/>
              <w:spacing w:before="47"/>
              <w:ind w:left="11"/>
              <w:rPr>
                <w:sz w:val="18"/>
              </w:rPr>
            </w:pPr>
            <w:r>
              <w:rPr>
                <w:sz w:val="18"/>
              </w:rPr>
              <w:t>2</w:t>
            </w:r>
          </w:p>
        </w:tc>
        <w:tc>
          <w:tcPr>
            <w:tcW w:w="636" w:type="dxa"/>
          </w:tcPr>
          <w:p>
            <w:pPr>
              <w:pStyle w:val="TableParagraph"/>
              <w:spacing w:before="47"/>
              <w:ind w:left="11"/>
              <w:rPr>
                <w:sz w:val="18"/>
              </w:rPr>
            </w:pPr>
            <w:r>
              <w:rPr>
                <w:sz w:val="18"/>
              </w:rPr>
              <w:t>-</w:t>
            </w:r>
          </w:p>
        </w:tc>
        <w:tc>
          <w:tcPr>
            <w:tcW w:w="817" w:type="dxa"/>
          </w:tcPr>
          <w:p>
            <w:pPr>
              <w:pStyle w:val="TableParagraph"/>
              <w:spacing w:before="47"/>
              <w:ind w:left="49" w:right="40"/>
              <w:rPr>
                <w:sz w:val="18"/>
              </w:rPr>
            </w:pPr>
            <w:r>
              <w:rPr>
                <w:sz w:val="18"/>
              </w:rPr>
              <w:t>V</w:t>
            </w:r>
            <w:r>
              <w:rPr>
                <w:position w:val="-3"/>
                <w:sz w:val="14"/>
              </w:rPr>
              <w:t>DD</w:t>
            </w:r>
            <w:r>
              <w:rPr>
                <w:sz w:val="18"/>
              </w:rPr>
              <w:t>+0.5</w:t>
            </w:r>
          </w:p>
        </w:tc>
        <w:tc>
          <w:tcPr>
            <w:tcW w:w="564" w:type="dxa"/>
            <w:vMerge/>
            <w:tcBorders>
              <w:top w:val="nil"/>
            </w:tcBorders>
          </w:tcPr>
          <w:p>
            <w:pPr>
              <w:rPr>
                <w:sz w:val="2"/>
                <w:szCs w:val="2"/>
              </w:rPr>
            </w:pPr>
          </w:p>
        </w:tc>
      </w:tr>
      <w:tr>
        <w:trPr>
          <w:trHeight w:val="549" w:hRule="atLeast"/>
        </w:trPr>
        <w:tc>
          <w:tcPr>
            <w:tcW w:w="1145" w:type="dxa"/>
          </w:tcPr>
          <w:p>
            <w:pPr>
              <w:pStyle w:val="TableParagraph"/>
              <w:spacing w:before="160"/>
              <w:ind w:left="89" w:right="79"/>
              <w:rPr>
                <w:sz w:val="14"/>
              </w:rPr>
            </w:pPr>
            <w:r>
              <w:rPr>
                <w:w w:val="105"/>
                <w:position w:val="4"/>
                <w:sz w:val="18"/>
              </w:rPr>
              <w:t>V</w:t>
            </w:r>
            <w:r>
              <w:rPr>
                <w:w w:val="105"/>
                <w:sz w:val="14"/>
              </w:rPr>
              <w:t>hys(NRST)</w:t>
            </w:r>
          </w:p>
        </w:tc>
        <w:tc>
          <w:tcPr>
            <w:tcW w:w="2922" w:type="dxa"/>
          </w:tcPr>
          <w:p>
            <w:pPr>
              <w:pStyle w:val="TableParagraph"/>
              <w:spacing w:line="254" w:lineRule="auto" w:before="45"/>
              <w:ind w:left="59"/>
              <w:jc w:val="left"/>
              <w:rPr>
                <w:sz w:val="18"/>
              </w:rPr>
            </w:pPr>
            <w:r>
              <w:rPr>
                <w:sz w:val="18"/>
              </w:rPr>
              <w:t>NRST Schmitt trigger voltage hysteresis</w:t>
            </w:r>
          </w:p>
        </w:tc>
        <w:tc>
          <w:tcPr>
            <w:tcW w:w="1178" w:type="dxa"/>
          </w:tcPr>
          <w:p>
            <w:pPr>
              <w:pStyle w:val="TableParagraph"/>
              <w:spacing w:before="156"/>
              <w:ind w:left="9"/>
              <w:rPr>
                <w:sz w:val="18"/>
              </w:rPr>
            </w:pPr>
            <w:r>
              <w:rPr>
                <w:sz w:val="18"/>
              </w:rPr>
              <w:t>-</w:t>
            </w:r>
          </w:p>
        </w:tc>
        <w:tc>
          <w:tcPr>
            <w:tcW w:w="776" w:type="dxa"/>
          </w:tcPr>
          <w:p>
            <w:pPr>
              <w:pStyle w:val="TableParagraph"/>
              <w:spacing w:before="156"/>
              <w:ind w:left="11"/>
              <w:rPr>
                <w:sz w:val="18"/>
              </w:rPr>
            </w:pPr>
            <w:r>
              <w:rPr>
                <w:sz w:val="18"/>
              </w:rPr>
              <w:t>-</w:t>
            </w:r>
          </w:p>
        </w:tc>
        <w:tc>
          <w:tcPr>
            <w:tcW w:w="636" w:type="dxa"/>
          </w:tcPr>
          <w:p>
            <w:pPr>
              <w:pStyle w:val="TableParagraph"/>
              <w:spacing w:before="156"/>
              <w:ind w:left="137" w:right="128"/>
              <w:rPr>
                <w:sz w:val="18"/>
              </w:rPr>
            </w:pPr>
            <w:r>
              <w:rPr>
                <w:sz w:val="18"/>
              </w:rPr>
              <w:t>200</w:t>
            </w:r>
          </w:p>
        </w:tc>
        <w:tc>
          <w:tcPr>
            <w:tcW w:w="817" w:type="dxa"/>
          </w:tcPr>
          <w:p>
            <w:pPr>
              <w:pStyle w:val="TableParagraph"/>
              <w:spacing w:before="156"/>
              <w:ind w:left="11"/>
              <w:rPr>
                <w:sz w:val="18"/>
              </w:rPr>
            </w:pPr>
            <w:r>
              <w:rPr>
                <w:sz w:val="18"/>
              </w:rPr>
              <w:t>-</w:t>
            </w:r>
          </w:p>
        </w:tc>
        <w:tc>
          <w:tcPr>
            <w:tcW w:w="564" w:type="dxa"/>
          </w:tcPr>
          <w:p>
            <w:pPr>
              <w:pStyle w:val="TableParagraph"/>
              <w:spacing w:before="156"/>
              <w:ind w:left="148"/>
              <w:jc w:val="left"/>
              <w:rPr>
                <w:sz w:val="18"/>
              </w:rPr>
            </w:pPr>
            <w:r>
              <w:rPr>
                <w:sz w:val="18"/>
              </w:rPr>
              <w:t>mV</w:t>
            </w:r>
          </w:p>
        </w:tc>
      </w:tr>
      <w:tr>
        <w:trPr>
          <w:trHeight w:val="330" w:hRule="atLeast"/>
        </w:trPr>
        <w:tc>
          <w:tcPr>
            <w:tcW w:w="1145" w:type="dxa"/>
          </w:tcPr>
          <w:p>
            <w:pPr>
              <w:pStyle w:val="TableParagraph"/>
              <w:spacing w:before="51"/>
              <w:ind w:left="89" w:right="79"/>
              <w:rPr>
                <w:sz w:val="14"/>
              </w:rPr>
            </w:pPr>
            <w:r>
              <w:rPr>
                <w:position w:val="4"/>
                <w:sz w:val="18"/>
              </w:rPr>
              <w:t>R</w:t>
            </w:r>
            <w:r>
              <w:rPr>
                <w:sz w:val="14"/>
              </w:rPr>
              <w:t>PU</w:t>
            </w:r>
          </w:p>
        </w:tc>
        <w:tc>
          <w:tcPr>
            <w:tcW w:w="2922" w:type="dxa"/>
          </w:tcPr>
          <w:p>
            <w:pPr>
              <w:pStyle w:val="TableParagraph"/>
              <w:spacing w:before="14"/>
              <w:ind w:left="59"/>
              <w:jc w:val="left"/>
              <w:rPr>
                <w:sz w:val="14"/>
              </w:rPr>
            </w:pPr>
            <w:r>
              <w:rPr>
                <w:sz w:val="18"/>
              </w:rPr>
              <w:t>Weak pull-up equivalent resistor</w:t>
            </w:r>
            <w:r>
              <w:rPr>
                <w:position w:val="7"/>
                <w:sz w:val="14"/>
              </w:rPr>
              <w:t>(2)</w:t>
            </w:r>
          </w:p>
        </w:tc>
        <w:tc>
          <w:tcPr>
            <w:tcW w:w="1178" w:type="dxa"/>
          </w:tcPr>
          <w:p>
            <w:pPr>
              <w:pStyle w:val="TableParagraph"/>
              <w:spacing w:before="51"/>
              <w:ind w:left="98" w:right="89"/>
              <w:rPr>
                <w:sz w:val="14"/>
              </w:rPr>
            </w:pPr>
            <w:r>
              <w:rPr>
                <w:position w:val="4"/>
                <w:sz w:val="18"/>
              </w:rPr>
              <w:t>V</w:t>
            </w:r>
            <w:r>
              <w:rPr>
                <w:sz w:val="14"/>
              </w:rPr>
              <w:t>IN </w:t>
            </w:r>
            <w:r>
              <w:rPr>
                <w:rFonts w:ascii="Symbol" w:hAnsi="Symbol"/>
                <w:position w:val="4"/>
                <w:sz w:val="16"/>
              </w:rPr>
              <w:t></w:t>
            </w:r>
            <w:r>
              <w:rPr>
                <w:rFonts w:ascii="Times New Roman" w:hAnsi="Times New Roman"/>
                <w:position w:val="4"/>
                <w:sz w:val="16"/>
              </w:rPr>
              <w:t> </w:t>
            </w:r>
            <w:r>
              <w:rPr>
                <w:position w:val="4"/>
                <w:sz w:val="18"/>
              </w:rPr>
              <w:t>V</w:t>
            </w:r>
            <w:r>
              <w:rPr>
                <w:sz w:val="14"/>
              </w:rPr>
              <w:t>SS</w:t>
            </w:r>
          </w:p>
        </w:tc>
        <w:tc>
          <w:tcPr>
            <w:tcW w:w="776" w:type="dxa"/>
          </w:tcPr>
          <w:p>
            <w:pPr>
              <w:pStyle w:val="TableParagraph"/>
              <w:spacing w:before="47"/>
              <w:ind w:right="276"/>
              <w:jc w:val="right"/>
              <w:rPr>
                <w:sz w:val="18"/>
              </w:rPr>
            </w:pPr>
            <w:r>
              <w:rPr>
                <w:sz w:val="18"/>
              </w:rPr>
              <w:t>30</w:t>
            </w:r>
          </w:p>
        </w:tc>
        <w:tc>
          <w:tcPr>
            <w:tcW w:w="636" w:type="dxa"/>
          </w:tcPr>
          <w:p>
            <w:pPr>
              <w:pStyle w:val="TableParagraph"/>
              <w:spacing w:before="47"/>
              <w:ind w:left="137" w:right="125"/>
              <w:rPr>
                <w:sz w:val="18"/>
              </w:rPr>
            </w:pPr>
            <w:r>
              <w:rPr>
                <w:sz w:val="18"/>
              </w:rPr>
              <w:t>40</w:t>
            </w:r>
          </w:p>
        </w:tc>
        <w:tc>
          <w:tcPr>
            <w:tcW w:w="817" w:type="dxa"/>
          </w:tcPr>
          <w:p>
            <w:pPr>
              <w:pStyle w:val="TableParagraph"/>
              <w:spacing w:before="47"/>
              <w:ind w:left="49" w:right="40"/>
              <w:rPr>
                <w:sz w:val="18"/>
              </w:rPr>
            </w:pPr>
            <w:r>
              <w:rPr>
                <w:sz w:val="18"/>
              </w:rPr>
              <w:t>50</w:t>
            </w:r>
          </w:p>
        </w:tc>
        <w:tc>
          <w:tcPr>
            <w:tcW w:w="564" w:type="dxa"/>
          </w:tcPr>
          <w:p>
            <w:pPr>
              <w:pStyle w:val="TableParagraph"/>
              <w:spacing w:before="35"/>
              <w:ind w:left="179"/>
              <w:jc w:val="left"/>
              <w:rPr>
                <w:rFonts w:ascii="Symbol" w:hAnsi="Symbol"/>
                <w:sz w:val="18"/>
              </w:rPr>
            </w:pPr>
            <w:r>
              <w:rPr>
                <w:w w:val="115"/>
                <w:sz w:val="18"/>
              </w:rPr>
              <w:t>k</w:t>
            </w:r>
            <w:r>
              <w:rPr>
                <w:rFonts w:ascii="Symbol" w:hAnsi="Symbol"/>
                <w:w w:val="115"/>
                <w:sz w:val="18"/>
              </w:rPr>
              <w:t>Ω</w:t>
            </w:r>
          </w:p>
        </w:tc>
      </w:tr>
      <w:tr>
        <w:trPr>
          <w:trHeight w:val="329" w:hRule="atLeast"/>
        </w:trPr>
        <w:tc>
          <w:tcPr>
            <w:tcW w:w="1145" w:type="dxa"/>
          </w:tcPr>
          <w:p>
            <w:pPr>
              <w:pStyle w:val="TableParagraph"/>
              <w:spacing w:before="9"/>
              <w:ind w:left="87" w:right="79"/>
              <w:rPr>
                <w:sz w:val="14"/>
              </w:rPr>
            </w:pPr>
            <w:r>
              <w:rPr>
                <w:w w:val="105"/>
                <w:position w:val="5"/>
                <w:sz w:val="18"/>
              </w:rPr>
              <w:t>V</w:t>
            </w:r>
            <w:r>
              <w:rPr>
                <w:w w:val="105"/>
                <w:sz w:val="14"/>
              </w:rPr>
              <w:t>F(NRST)</w:t>
            </w:r>
            <w:r>
              <w:rPr>
                <w:w w:val="105"/>
                <w:position w:val="12"/>
                <w:sz w:val="14"/>
              </w:rPr>
              <w:t>(1)</w:t>
            </w:r>
          </w:p>
        </w:tc>
        <w:tc>
          <w:tcPr>
            <w:tcW w:w="2922" w:type="dxa"/>
          </w:tcPr>
          <w:p>
            <w:pPr>
              <w:pStyle w:val="TableParagraph"/>
              <w:spacing w:before="45"/>
              <w:ind w:left="59"/>
              <w:jc w:val="left"/>
              <w:rPr>
                <w:sz w:val="18"/>
              </w:rPr>
            </w:pPr>
            <w:r>
              <w:rPr>
                <w:sz w:val="18"/>
              </w:rPr>
              <w:t>NRST Input filtered pulse</w:t>
            </w:r>
          </w:p>
        </w:tc>
        <w:tc>
          <w:tcPr>
            <w:tcW w:w="1178" w:type="dxa"/>
          </w:tcPr>
          <w:p>
            <w:pPr>
              <w:pStyle w:val="TableParagraph"/>
              <w:spacing w:before="45"/>
              <w:ind w:left="11"/>
              <w:rPr>
                <w:sz w:val="18"/>
              </w:rPr>
            </w:pPr>
            <w:r>
              <w:rPr>
                <w:sz w:val="18"/>
              </w:rPr>
              <w:t>-</w:t>
            </w:r>
          </w:p>
        </w:tc>
        <w:tc>
          <w:tcPr>
            <w:tcW w:w="776" w:type="dxa"/>
          </w:tcPr>
          <w:p>
            <w:pPr>
              <w:pStyle w:val="TableParagraph"/>
              <w:spacing w:before="45"/>
              <w:ind w:left="13"/>
              <w:rPr>
                <w:sz w:val="18"/>
              </w:rPr>
            </w:pPr>
            <w:r>
              <w:rPr>
                <w:sz w:val="18"/>
              </w:rPr>
              <w:t>-</w:t>
            </w:r>
          </w:p>
        </w:tc>
        <w:tc>
          <w:tcPr>
            <w:tcW w:w="636" w:type="dxa"/>
          </w:tcPr>
          <w:p>
            <w:pPr>
              <w:pStyle w:val="TableParagraph"/>
              <w:spacing w:before="45"/>
              <w:ind w:left="12"/>
              <w:rPr>
                <w:sz w:val="18"/>
              </w:rPr>
            </w:pPr>
            <w:r>
              <w:rPr>
                <w:sz w:val="18"/>
              </w:rPr>
              <w:t>-</w:t>
            </w:r>
          </w:p>
        </w:tc>
        <w:tc>
          <w:tcPr>
            <w:tcW w:w="817" w:type="dxa"/>
          </w:tcPr>
          <w:p>
            <w:pPr>
              <w:pStyle w:val="TableParagraph"/>
              <w:spacing w:before="45"/>
              <w:ind w:left="49" w:right="35"/>
              <w:rPr>
                <w:sz w:val="18"/>
              </w:rPr>
            </w:pPr>
            <w:r>
              <w:rPr>
                <w:sz w:val="18"/>
              </w:rPr>
              <w:t>100</w:t>
            </w:r>
          </w:p>
        </w:tc>
        <w:tc>
          <w:tcPr>
            <w:tcW w:w="564" w:type="dxa"/>
          </w:tcPr>
          <w:p>
            <w:pPr>
              <w:pStyle w:val="TableParagraph"/>
              <w:spacing w:before="45"/>
              <w:ind w:left="188"/>
              <w:jc w:val="left"/>
              <w:rPr>
                <w:sz w:val="18"/>
              </w:rPr>
            </w:pPr>
            <w:r>
              <w:rPr>
                <w:sz w:val="18"/>
              </w:rPr>
              <w:t>ns</w:t>
            </w:r>
          </w:p>
        </w:tc>
      </w:tr>
      <w:tr>
        <w:trPr>
          <w:trHeight w:val="329" w:hRule="atLeast"/>
        </w:trPr>
        <w:tc>
          <w:tcPr>
            <w:tcW w:w="1145" w:type="dxa"/>
          </w:tcPr>
          <w:p>
            <w:pPr>
              <w:pStyle w:val="TableParagraph"/>
              <w:spacing w:line="96" w:lineRule="exact" w:before="11"/>
              <w:ind w:right="74"/>
              <w:jc w:val="right"/>
              <w:rPr>
                <w:sz w:val="14"/>
              </w:rPr>
            </w:pPr>
            <w:r>
              <w:rPr>
                <w:sz w:val="14"/>
              </w:rPr>
              <w:t>(1)</w:t>
            </w:r>
          </w:p>
          <w:p>
            <w:pPr>
              <w:pStyle w:val="TableParagraph"/>
              <w:spacing w:line="183" w:lineRule="exact"/>
              <w:ind w:left="85"/>
              <w:jc w:val="left"/>
              <w:rPr>
                <w:sz w:val="14"/>
              </w:rPr>
            </w:pPr>
            <w:r>
              <w:rPr>
                <w:w w:val="105"/>
                <w:position w:val="5"/>
                <w:sz w:val="18"/>
              </w:rPr>
              <w:t>V</w:t>
            </w:r>
            <w:r>
              <w:rPr>
                <w:w w:val="105"/>
                <w:sz w:val="14"/>
              </w:rPr>
              <w:t>NF(NRST)</w:t>
            </w:r>
          </w:p>
        </w:tc>
        <w:tc>
          <w:tcPr>
            <w:tcW w:w="2922" w:type="dxa"/>
          </w:tcPr>
          <w:p>
            <w:pPr>
              <w:pStyle w:val="TableParagraph"/>
              <w:spacing w:before="45"/>
              <w:ind w:left="59"/>
              <w:jc w:val="left"/>
              <w:rPr>
                <w:sz w:val="18"/>
              </w:rPr>
            </w:pPr>
            <w:r>
              <w:rPr>
                <w:sz w:val="18"/>
              </w:rPr>
              <w:t>NRST Input not filtered pulse</w:t>
            </w:r>
          </w:p>
        </w:tc>
        <w:tc>
          <w:tcPr>
            <w:tcW w:w="1178" w:type="dxa"/>
          </w:tcPr>
          <w:p>
            <w:pPr>
              <w:pStyle w:val="TableParagraph"/>
              <w:spacing w:before="45"/>
              <w:ind w:left="8"/>
              <w:rPr>
                <w:sz w:val="18"/>
              </w:rPr>
            </w:pPr>
            <w:r>
              <w:rPr>
                <w:sz w:val="18"/>
              </w:rPr>
              <w:t>-</w:t>
            </w:r>
          </w:p>
        </w:tc>
        <w:tc>
          <w:tcPr>
            <w:tcW w:w="776" w:type="dxa"/>
          </w:tcPr>
          <w:p>
            <w:pPr>
              <w:pStyle w:val="TableParagraph"/>
              <w:spacing w:before="45"/>
              <w:ind w:right="224"/>
              <w:jc w:val="right"/>
              <w:rPr>
                <w:sz w:val="18"/>
              </w:rPr>
            </w:pPr>
            <w:r>
              <w:rPr>
                <w:sz w:val="18"/>
              </w:rPr>
              <w:t>300</w:t>
            </w:r>
          </w:p>
        </w:tc>
        <w:tc>
          <w:tcPr>
            <w:tcW w:w="636" w:type="dxa"/>
          </w:tcPr>
          <w:p>
            <w:pPr>
              <w:pStyle w:val="TableParagraph"/>
              <w:spacing w:before="45"/>
              <w:ind w:left="10"/>
              <w:rPr>
                <w:sz w:val="18"/>
              </w:rPr>
            </w:pPr>
            <w:r>
              <w:rPr>
                <w:sz w:val="18"/>
              </w:rPr>
              <w:t>-</w:t>
            </w:r>
          </w:p>
        </w:tc>
        <w:tc>
          <w:tcPr>
            <w:tcW w:w="817" w:type="dxa"/>
          </w:tcPr>
          <w:p>
            <w:pPr>
              <w:pStyle w:val="TableParagraph"/>
              <w:spacing w:before="45"/>
              <w:ind w:left="11"/>
              <w:rPr>
                <w:sz w:val="18"/>
              </w:rPr>
            </w:pPr>
            <w:r>
              <w:rPr>
                <w:sz w:val="18"/>
              </w:rPr>
              <w:t>-</w:t>
            </w:r>
          </w:p>
        </w:tc>
        <w:tc>
          <w:tcPr>
            <w:tcW w:w="564" w:type="dxa"/>
          </w:tcPr>
          <w:p>
            <w:pPr>
              <w:pStyle w:val="TableParagraph"/>
              <w:spacing w:before="45"/>
              <w:ind w:left="187"/>
              <w:jc w:val="left"/>
              <w:rPr>
                <w:sz w:val="18"/>
              </w:rPr>
            </w:pPr>
            <w:r>
              <w:rPr>
                <w:sz w:val="18"/>
              </w:rPr>
              <w:t>ns</w:t>
            </w:r>
          </w:p>
        </w:tc>
      </w:tr>
    </w:tbl>
    <w:p>
      <w:pPr>
        <w:pStyle w:val="ListParagraph"/>
        <w:numPr>
          <w:ilvl w:val="3"/>
          <w:numId w:val="14"/>
        </w:numPr>
        <w:tabs>
          <w:tab w:pos="1583" w:val="left" w:leader="none"/>
        </w:tabs>
        <w:spacing w:line="240" w:lineRule="auto" w:before="66" w:after="0"/>
        <w:ind w:left="1582" w:right="0" w:hanging="284"/>
        <w:jc w:val="left"/>
        <w:rPr>
          <w:sz w:val="16"/>
        </w:rPr>
      </w:pPr>
      <w:r>
        <w:rPr>
          <w:sz w:val="16"/>
        </w:rPr>
        <w:t>Guaranteed by</w:t>
      </w:r>
      <w:r>
        <w:rPr>
          <w:spacing w:val="-1"/>
          <w:sz w:val="16"/>
        </w:rPr>
        <w:t> </w:t>
      </w:r>
      <w:r>
        <w:rPr>
          <w:sz w:val="16"/>
        </w:rPr>
        <w:t>design.</w:t>
      </w:r>
    </w:p>
    <w:p>
      <w:pPr>
        <w:pStyle w:val="ListParagraph"/>
        <w:numPr>
          <w:ilvl w:val="3"/>
          <w:numId w:val="14"/>
        </w:numPr>
        <w:tabs>
          <w:tab w:pos="1583" w:val="left" w:leader="none"/>
        </w:tabs>
        <w:spacing w:line="144" w:lineRule="exact" w:before="89" w:after="0"/>
        <w:ind w:left="1582" w:right="0" w:hanging="284"/>
        <w:jc w:val="left"/>
        <w:rPr>
          <w:sz w:val="16"/>
        </w:rPr>
      </w:pPr>
      <w:r>
        <w:rPr>
          <w:sz w:val="16"/>
        </w:rPr>
        <w:t>The pull-up is designed with a true resistance in series with a switchable PMOS. This PMOS</w:t>
      </w:r>
      <w:r>
        <w:rPr>
          <w:spacing w:val="-14"/>
          <w:sz w:val="16"/>
        </w:rPr>
        <w:t> </w:t>
      </w:r>
      <w:r>
        <w:rPr>
          <w:sz w:val="16"/>
        </w:rPr>
        <w:t>contribution</w:t>
      </w:r>
    </w:p>
    <w:p>
      <w:pPr>
        <w:spacing w:line="213" w:lineRule="exact" w:before="0"/>
        <w:ind w:left="1582" w:right="0" w:firstLine="0"/>
        <w:jc w:val="left"/>
        <w:rPr>
          <w:sz w:val="22"/>
        </w:rPr>
      </w:pPr>
      <w:r>
        <w:rPr>
          <w:sz w:val="14"/>
        </w:rPr>
        <w:t>to the series resistance must be minimum </w:t>
      </w:r>
      <w:r>
        <w:rPr>
          <w:sz w:val="16"/>
        </w:rPr>
        <w:t>(~10% order)</w:t>
      </w:r>
      <w:r>
        <w:rPr>
          <w:sz w:val="22"/>
        </w:rPr>
        <w:t>.</w:t>
      </w:r>
    </w:p>
    <w:p>
      <w:pPr>
        <w:spacing w:after="0" w:line="213" w:lineRule="exact"/>
        <w:jc w:val="left"/>
        <w:rPr>
          <w:sz w:val="22"/>
        </w:rPr>
        <w:sectPr>
          <w:pgSz w:w="11900" w:h="16840"/>
          <w:pgMar w:header="1172" w:footer="1899" w:top="1480" w:bottom="2080" w:left="1180" w:right="0"/>
        </w:sectPr>
      </w:pPr>
    </w:p>
    <w:p>
      <w:pPr>
        <w:pStyle w:val="BodyText"/>
        <w:spacing w:before="10"/>
        <w:rPr>
          <w:sz w:val="17"/>
        </w:rPr>
      </w:pPr>
    </w:p>
    <w:p>
      <w:pPr>
        <w:pStyle w:val="Heading6"/>
        <w:spacing w:before="93" w:after="19"/>
        <w:ind w:right="284"/>
        <w:jc w:val="center"/>
      </w:pPr>
      <w:r>
        <w:rPr/>
        <w:pict>
          <v:group style="position:absolute;margin-left:143.889008pt;margin-top:30.402193pt;width:331.7pt;height:116.45pt;mso-position-horizontal-relative:page;mso-position-vertical-relative:paragraph;z-index:-286288896" coordorigin="2878,608" coordsize="6634,2329">
            <v:shape style="position:absolute;left:5370;top:1725;width:3811;height:2" coordorigin="5371,1726" coordsize="3811,0" path="m8085,1726l9181,1726m5371,1726l7302,1726m5371,1726l6297,1726e" filled="false" stroked="true" strokeweight=".838pt" strokecolor="#000000">
              <v:path arrowok="t"/>
              <v:stroke dashstyle="solid"/>
            </v:shape>
            <v:shape style="position:absolute;left:5562;top:1022;width:143;height:713" coordorigin="5562,1023" coordsize="143,713" path="m5633,1023l5633,1272,5562,1272,5705,1308,5562,1308,5705,1343,5562,1343,5705,1343,5562,1343,5705,1379,5562,1379,5705,1415,5562,1415,5705,1450,5562,1450,5705,1486,5562,1486,5705,1521,5633,1521,5633,1735e" filled="false" stroked="true" strokeweight=".838pt" strokecolor="#000000">
              <v:path arrowok="t"/>
              <v:stroke dashstyle="solid"/>
            </v:shape>
            <v:line style="position:absolute" from="5478,1002" to="5762,1002" stroked="true" strokeweight="3.35pt" strokecolor="#000000">
              <v:stroke dashstyle="solid"/>
            </v:line>
            <v:shape style="position:absolute;left:5582;top:1670;width:103;height:103" type="#_x0000_t75" stroked="false">
              <v:imagedata r:id="rId321" o:title=""/>
            </v:shape>
            <v:rect style="position:absolute;left:7301;top:1375;width:784;height:713" filled="false" stroked="true" strokeweight="1.954pt" strokecolor="#000000">
              <v:stroke dashstyle="solid"/>
            </v:rect>
            <v:shape style="position:absolute;left:6729;top:1675;width:151;height:113" coordorigin="6730,1676" coordsize="151,113" path="m6880,1676l6843,1676,6824,1676,6786,1676,6768,1676,6730,1788,6749,1788,6780,1694,6815,1694,6768,1788,6786,1788,6833,1694,6880,1694,6880,1676e" filled="true" fillcolor="#000000" stroked="false">
              <v:path arrowok="t"/>
              <v:fill type="solid"/>
            </v:shape>
            <v:shape style="position:absolute;left:6573;top:1547;width:463;height:357" coordorigin="6574,1548" coordsize="463,357" path="m6574,1548l6574,1904,7037,1726,6574,1548xe" filled="true" fillcolor="#ffffff" stroked="false">
              <v:path arrowok="t"/>
              <v:fill type="solid"/>
            </v:shape>
            <v:shape style="position:absolute;left:6573;top:1547;width:463;height:357" coordorigin="6574,1548" coordsize="463,357" path="m6574,1904l6574,1548,7037,1726,6574,1904xe" filled="false" stroked="true" strokeweight="1.954pt" strokecolor="#000000">
              <v:path arrowok="t"/>
              <v:stroke dashstyle="solid"/>
            </v:shape>
            <v:shape style="position:absolute;left:6600;top:1681;width:231;height:124" type="#_x0000_t75" stroked="false">
              <v:imagedata r:id="rId322" o:title=""/>
            </v:shape>
            <v:shape style="position:absolute;left:9098;top:1673;width:119;height:95" coordorigin="9098,1673" coordsize="119,95" path="m9098,1673l9098,1768,9217,1721,9098,1673xe" filled="true" fillcolor="#000000" stroked="false">
              <v:path arrowok="t"/>
              <v:fill type="solid"/>
            </v:shape>
            <v:shape style="position:absolute;left:7043;top:1690;width:64;height:64" coordorigin="7044,1690" coordsize="64,64" path="m7076,1690l7063,1693,7053,1700,7046,1710,7044,1722,7046,1735,7053,1745,7063,1751,7076,1754,7088,1751,7098,1745,7105,1735,7108,1722,7105,1710,7098,1700,7088,1693,7076,1690xe" filled="true" fillcolor="#ffffff" stroked="false">
              <v:path arrowok="t"/>
              <v:fill type="solid"/>
            </v:shape>
            <v:shape style="position:absolute;left:7043;top:1690;width:64;height:64" coordorigin="7044,1690" coordsize="64,64" path="m7076,1690l7088,1693,7098,1700,7105,1710,7108,1722,7105,1735,7098,1745,7088,1751,7076,1754,7063,1751,7053,1745,7046,1735,7044,1722,7046,1710,7053,1700,7063,1693,7076,1690xe" filled="false" stroked="true" strokeweight=".838pt" strokecolor="#000000">
              <v:path arrowok="t"/>
              <v:stroke dashstyle="solid"/>
            </v:shape>
            <v:rect style="position:absolute;left:5253;top:627;width:4238;height:2245" filled="false" stroked="true" strokeweight="1.954pt" strokecolor="#000000">
              <v:stroke dashstyle="solid"/>
            </v:rect>
            <v:line style="position:absolute" from="3590,1726" to="5157,1726" stroked="true" strokeweight=".838pt" strokecolor="#000000">
              <v:stroke dashstyle="solid"/>
            </v:line>
            <v:shape style="position:absolute;left:3581;top:1754;width:2;height:21" coordorigin="3582,1755" coordsize="0,21" path="m3582,1755l3582,1775e" filled="true" fillcolor="#000000" stroked="false">
              <v:path arrowok="t"/>
              <v:fill type="solid"/>
            </v:shape>
            <v:line style="position:absolute" from="3270,1726" to="5157,1726" stroked="true" strokeweight=".838pt" strokecolor="#000000">
              <v:stroke dashstyle="solid"/>
            </v:line>
            <v:rect style="position:absolute;left:5157;top:1608;width:214;height:214" filled="true" fillcolor="#ffffff" stroked="false">
              <v:fill type="solid"/>
            </v:rect>
            <v:rect style="position:absolute;left:5157;top:1608;width:214;height:214" filled="false" stroked="true" strokeweight="1.954pt" strokecolor="#000000">
              <v:stroke dashstyle="solid"/>
            </v:rect>
            <v:line style="position:absolute" from="3772,2002" to="4069,2002" stroked="true" strokeweight=".603030pt" strokecolor="#000000">
              <v:stroke dashstyle="solid"/>
            </v:line>
            <v:line style="position:absolute" from="3772,2145" to="4069,2145" stroked="true" strokeweight=".604130pt" strokecolor="#000000">
              <v:stroke dashstyle="solid"/>
            </v:line>
            <v:line style="position:absolute" from="3701,2501" to="4140,2501" stroked="true" strokeweight=".60297pt" strokecolor="#000000">
              <v:stroke dashstyle="solid"/>
            </v:line>
            <v:line style="position:absolute" from="3921,2281" to="3921,2507" stroked="true" strokeweight=".604130pt" strokecolor="#000000">
              <v:stroke dashstyle="solid"/>
            </v:line>
            <v:line style="position:absolute" from="3754,2572" to="4087,2572" stroked="true" strokeweight=".604130pt" strokecolor="#000000">
              <v:stroke dashstyle="solid"/>
            </v:line>
            <v:line style="position:absolute" from="3808,2643" to="4033,2643" stroked="true" strokeweight=".60297pt" strokecolor="#000000">
              <v:stroke dashstyle="solid"/>
            </v:line>
            <v:line style="position:absolute" from="3921,2139" to="3921,2293" stroked="true" strokeweight=".604130pt" strokecolor="#000000">
              <v:stroke dashstyle="solid"/>
            </v:line>
            <v:shape style="position:absolute;left:3878;top:1676;width:83;height:85" coordorigin="3879,1676" coordsize="83,85" path="m3962,1717l3959,1706,3959,1703,3957,1702,3954,1696,3952,1693,3950,1690,3950,1688,3945,1684,3944,1684,3938,1681,3936,1679,3923,1676,3920,1676,3904,1679,3903,1681,3897,1684,3895,1684,3891,1688,3891,1690,3886,1696,3885,1696,3882,1702,3882,1703,3879,1717,3879,1720,3882,1734,3882,1735,3885,1741,3886,1743,3891,1749,3897,1755,3903,1758,3904,1758,3920,1761,3921,1755,3920,1761,3923,1761,3936,1758,3938,1758,3944,1755,3950,1749,3951,1747,3954,1743,3954,1741,3957,1735,3959,1734,3959,1731,3962,1720,3962,1717e" filled="true" fillcolor="#000000" stroked="false">
              <v:path arrowok="t"/>
              <v:fill type="solid"/>
            </v:shape>
            <v:line style="position:absolute" from="3921,1721" to="3921,2008" stroked="true" strokeweight=".604130pt" strokecolor="#000000">
              <v:stroke dashstyle="solid"/>
            </v:line>
            <v:line style="position:absolute" from="4545,1945" to="4545,2236" stroked="true" strokeweight=".60416pt" strokecolor="#ffffff">
              <v:stroke dashstyle="solid"/>
            </v:line>
            <v:line style="position:absolute" from="3405,1987" to="3405,2272" stroked="true" strokeweight="1.2809pt" strokecolor="#000000">
              <v:stroke dashstyle="solid"/>
            </v:line>
            <v:shape style="position:absolute;left:3405;top:2077;width:65;height:86" coordorigin="3405,2077" coordsize="65,86" path="m3470,2080l3470,2077,3464,2077,3411,2080,3405,2080,3405,2092,3411,2092,3458,2090,3458,2151,3413,2151,3413,2163,3458,2163,3470,2163,3470,2080e" filled="true" fillcolor="#000000" stroked="false">
              <v:path arrowok="t"/>
              <v:fill type="solid"/>
            </v:shape>
            <v:shape style="position:absolute;left:3230;top:1680;width:111;height:392" type="#_x0000_t75" stroked="false">
              <v:imagedata r:id="rId323" o:title=""/>
            </v:shape>
            <v:shape style="position:absolute;left:3233;top:2181;width:112;height:111" type="#_x0000_t75" stroked="false">
              <v:imagedata r:id="rId324" o:title=""/>
            </v:shape>
            <v:line style="position:absolute" from="3074,2504" to="3513,2504" stroked="true" strokeweight=".604130pt" strokecolor="#000000">
              <v:stroke dashstyle="solid"/>
            </v:line>
            <v:line style="position:absolute" from="3292,2284" to="3292,2510" stroked="true" strokeweight=".603030pt" strokecolor="#000000">
              <v:stroke dashstyle="solid"/>
            </v:line>
            <v:line style="position:absolute" from="3127,2575" to="3460,2575" stroked="true" strokeweight=".60193pt" strokecolor="#000000">
              <v:stroke dashstyle="solid"/>
            </v:line>
            <v:line style="position:absolute" from="3181,2646" to="3405,2646" stroked="true" strokeweight=".60297pt" strokecolor="#000000">
              <v:stroke dashstyle="solid"/>
            </v:line>
            <v:shape style="position:absolute;left:2877;top:1352;width:1617;height:1585" coordorigin="2878,1352" coordsize="1617,1585" path="m2893,2071l2881,2070,2878,2104,2890,2104,2890,2104,2878,2104,2878,2119,2890,2119,2890,2106,2893,2071m2899,2269l2897,2263,2897,2263,2897,2263,2893,2225,2893,2225,2893,2220,2881,2220,2881,2227,2881,2227,2885,2266,2887,2272,2899,2269m2922,1922l2909,1919,2902,1946,2897,1969,2909,1972,2914,1949,2914,1949,2914,1949,2922,1922m2937,2412l2936,2411,2936,2410,2925,2377,2922,2367,2909,2370,2912,2380,2912,2382,2912,2382,2925,2418,2926,2419,2928,2421,2936,2412,2937,2413,2936,2412,2937,2412m2979,1785l2968,1780,2958,1803,2947,1826,2958,1830,2968,1807,2979,1785m3004,2549l2985,2516,2979,2505,2968,2511,2974,2522,2974,2522,2994,2555,3004,2549m3062,1660l3053,1652,3038,1672,3038,1672,3023,1693,3033,1700,3048,1679,3048,1679,3048,1679,3047,1679,3062,1660m3095,2668l3071,2643,3062,2631,3053,2638,3062,2650,3086,2676,3095,2668m3167,1553l3160,1544,3143,1559,3143,1559,3122,1577,3130,1586,3151,1568,3167,1553m3206,2768l3179,2747,3167,2738,3160,2747,3172,2756,3199,2777,3206,2768m3291,1468l3285,1458,3267,1468,3267,1468,3267,1468,3241,1483,3247,1494,3273,1479,3291,1468m3335,2846l3306,2831,3291,2823,3285,2834,3300,2842,3329,2857,3335,2846m3428,1406l3424,1396,3408,1402,3408,1402,3377,1414,3381,1425,3413,1412,3428,1406m3449,2890l3428,2882,3424,2894,3445,2902,3448,2890,3448,2890,3449,2890m3475,2897l3448,2890,3445,2902,3472,2909,3475,2897m3574,1372l3573,1360,3564,1361,3523,1369,3525,1381,3565,1373,3574,1372m3624,2923l3604,2921,3574,2917,3573,2929,3603,2934,3623,2935,3624,2923m3686,1352l3672,1352,3672,1364,3686,1364,3686,1352m3724,1354l3686,1352,3686,1364,3724,1366,3724,1354m3775,2932l3772,2920,3766,2921,3766,2922,3727,2925,3724,2925,3724,2937,3728,2937,3769,2934,3775,2932m3874,1375l3849,1369,3825,1364,3823,1376,3847,1381,3846,1381,3871,1387,3874,1375m3923,2902l3920,2890,3885,2900,3871,2903,3874,2915,3888,2912,3923,2902m4019,1423l4001,1415,4001,1414,3972,1403,3968,1415,3996,1426,4015,1434,4019,1423m4064,2846l4058,2836,4031,2849,4031,2849,4031,2850,4015,2857,4019,2867,4037,2860,4064,2846m4152,1497l4140,1488,4138,1488,4138,1488,4108,1470,4102,1480,4132,1498,4133,1497,4144,1506,4152,1497m4170,2780l4162,2771,4144,2783,4150,2793,4168,2781,4170,2780m4192,2762l4185,2753,4162,2771,4170,2780,4170,2780,4192,2762m4268,1595l4257,1584,4232,1560,4224,1569,4250,1593,4248,1593,4259,1604,4268,1595m4284,2677l4275,2670,4259,2688,4268,2695,4284,2677m4302,2658l4293,2650,4275,2670,4284,2677,4302,2658m4364,1714l4357,1702,4336,1672,4325,1679,4346,1709,4347,1709,4354,1720,4364,1714m4391,2533l4381,2527,4367,2549,4354,2570,4364,2576,4378,2555,4391,2533m4431,1838l4415,1803,4405,1807,4420,1842,4431,1838m4435,1848l4431,1838,4420,1842,4425,1853,4435,1848m4453,2395l4441,2391,4434,2413,4435,2414,4425,2438,4435,2442,4446,2418,4453,2395m4480,1993l4479,1985,4471,1951,4470,1946,4470,1945,4468,1942,4458,1948,4459,1951,4458,1949,4467,1988,4468,1996,4480,1993m4488,2246l4476,2245,4473,2264,4473,2264,4468,2294,4480,2296,4485,2266,4488,2246m4494,2104l4492,2094,4480,2095,4482,2106,4482,2145,4494,2145,4494,2104e" filled="true" fillcolor="#000000" stroked="false">
              <v:path arrowok="t"/>
              <v:fill type="solid"/>
            </v:shape>
            <v:shape style="position:absolute;left:8010;top:2531;width:1032;height:220" type="#_x0000_t202" filled="false" stroked="false">
              <v:textbox inset="0,0,0,0">
                <w:txbxContent>
                  <w:p>
                    <w:pPr>
                      <w:spacing w:before="6"/>
                      <w:ind w:left="0" w:right="0" w:firstLine="0"/>
                      <w:jc w:val="left"/>
                      <w:rPr>
                        <w:rFonts w:ascii="Cambria"/>
                        <w:b/>
                        <w:sz w:val="18"/>
                      </w:rPr>
                    </w:pPr>
                    <w:r>
                      <w:rPr>
                        <w:rFonts w:ascii="Cambria"/>
                        <w:b/>
                        <w:w w:val="105"/>
                        <w:sz w:val="18"/>
                      </w:rPr>
                      <w:t>34-32&amp;10X</w:t>
                    </w:r>
                  </w:p>
                </w:txbxContent>
              </v:textbox>
              <w10:wrap type="none"/>
            </v:shape>
            <v:shape style="position:absolute;left:4097;top:1968;width:495;height:194" type="#_x0000_t202" filled="false" stroked="false">
              <v:textbox inset="0,0,0,0">
                <w:txbxContent>
                  <w:p>
                    <w:pPr>
                      <w:spacing w:line="194" w:lineRule="exact" w:before="0"/>
                      <w:ind w:left="0" w:right="0" w:firstLine="0"/>
                      <w:jc w:val="left"/>
                      <w:rPr>
                        <w:rFonts w:ascii="PMingLiU" w:hAnsi="PMingLiU" w:cs="PMingLiU" w:eastAsia="PMingLiU" w:hint="eastAsia"/>
                        <w:sz w:val="16"/>
                        <w:szCs w:val="16"/>
                      </w:rPr>
                    </w:pPr>
                    <w:r>
                      <w:rPr>
                        <w:rFonts w:ascii="PMingLiU" w:hAnsi="PMingLiU" w:cs="PMingLiU" w:eastAsia="PMingLiU" w:hint="eastAsia"/>
                        <w:sz w:val="16"/>
                        <w:szCs w:val="16"/>
                      </w:rPr>
                      <w:t>0.1</w:t>
                    </w:r>
                    <w:r>
                      <w:rPr>
                        <w:rFonts w:ascii="PMingLiU" w:hAnsi="PMingLiU" w:cs="PMingLiU" w:eastAsia="PMingLiU" w:hint="eastAsia"/>
                        <w:spacing w:val="-20"/>
                        <w:sz w:val="16"/>
                        <w:szCs w:val="16"/>
                      </w:rPr>
                      <w:t> </w:t>
                    </w:r>
                    <w:r>
                      <w:rPr>
                        <w:rFonts w:ascii="PMingLiU" w:hAnsi="PMingLiU" w:cs="PMingLiU" w:eastAsia="PMingLiU" w:hint="eastAsia"/>
                        <w:sz w:val="16"/>
                        <w:szCs w:val="16"/>
                      </w:rPr>
                      <w:t>&amp;</w:t>
                    </w:r>
                  </w:p>
                </w:txbxContent>
              </v:textbox>
              <w10:wrap type="none"/>
            </v:shape>
            <v:shape style="position:absolute;left:7492;top:1641;width:392;height:194" type="#_x0000_t202" filled="false" stroked="false">
              <v:textbox inset="0,0,0,0">
                <w:txbxContent>
                  <w:p>
                    <w:pPr>
                      <w:spacing w:line="194" w:lineRule="exact" w:before="0"/>
                      <w:ind w:left="0" w:right="0" w:firstLine="0"/>
                      <w:jc w:val="left"/>
                      <w:rPr>
                        <w:rFonts w:ascii="PMingLiU"/>
                        <w:sz w:val="16"/>
                      </w:rPr>
                    </w:pPr>
                    <w:r>
                      <w:rPr>
                        <w:rFonts w:ascii="PMingLiU"/>
                        <w:w w:val="70"/>
                        <w:sz w:val="16"/>
                      </w:rPr>
                      <w:t>&amp;ILTER</w:t>
                    </w:r>
                  </w:p>
                </w:txbxContent>
              </v:textbox>
              <w10:wrap type="none"/>
            </v:shape>
            <v:shape style="position:absolute;left:8135;top:1356;width:1000;height:194" type="#_x0000_t202" filled="false" stroked="false">
              <v:textbox inset="0,0,0,0">
                <w:txbxContent>
                  <w:p>
                    <w:pPr>
                      <w:spacing w:line="194" w:lineRule="exact" w:before="0"/>
                      <w:ind w:left="0" w:right="0" w:firstLine="0"/>
                      <w:jc w:val="left"/>
                      <w:rPr>
                        <w:rFonts w:ascii="PMingLiU"/>
                        <w:sz w:val="16"/>
                      </w:rPr>
                    </w:pPr>
                    <w:r>
                      <w:rPr>
                        <w:rFonts w:ascii="PMingLiU"/>
                        <w:w w:val="80"/>
                        <w:sz w:val="16"/>
                      </w:rPr>
                      <w:t>)NTERNAL</w:t>
                    </w:r>
                    <w:r>
                      <w:rPr>
                        <w:rFonts w:ascii="PMingLiU"/>
                        <w:spacing w:val="-13"/>
                        <w:w w:val="80"/>
                        <w:sz w:val="16"/>
                      </w:rPr>
                      <w:t> </w:t>
                    </w:r>
                    <w:r>
                      <w:rPr>
                        <w:rFonts w:ascii="PMingLiU"/>
                        <w:w w:val="80"/>
                        <w:sz w:val="16"/>
                      </w:rPr>
                      <w:t>RESET</w:t>
                    </w:r>
                  </w:p>
                </w:txbxContent>
              </v:textbox>
              <w10:wrap type="none"/>
            </v:shape>
            <v:shape style="position:absolute;left:5820;top:1284;width:373;height:217" type="#_x0000_t202" filled="false" stroked="false">
              <v:textbox inset="0,0,0,0">
                <w:txbxContent>
                  <w:p>
                    <w:pPr>
                      <w:spacing w:line="217" w:lineRule="exact" w:before="0"/>
                      <w:ind w:left="0" w:right="0" w:firstLine="0"/>
                      <w:jc w:val="left"/>
                      <w:rPr>
                        <w:rFonts w:ascii="PMingLiU"/>
                        <w:sz w:val="16"/>
                      </w:rPr>
                    </w:pPr>
                    <w:r>
                      <w:rPr>
                        <w:rFonts w:ascii="PMingLiU"/>
                        <w:w w:val="155"/>
                        <w:position w:val="2"/>
                        <w:sz w:val="16"/>
                      </w:rPr>
                      <w:t>2</w:t>
                    </w:r>
                    <w:r>
                      <w:rPr>
                        <w:rFonts w:ascii="PMingLiU"/>
                        <w:w w:val="155"/>
                        <w:sz w:val="16"/>
                      </w:rPr>
                      <w:t>05</w:t>
                    </w:r>
                  </w:p>
                </w:txbxContent>
              </v:textbox>
              <w10:wrap type="none"/>
            </v:shape>
            <v:shape style="position:absolute;left:4576;top:1372;width:639;height:213" type="#_x0000_t202" filled="false" stroked="false">
              <v:textbox inset="0,0,0,0">
                <w:txbxContent>
                  <w:p>
                    <w:pPr>
                      <w:spacing w:line="213" w:lineRule="exact" w:before="0"/>
                      <w:ind w:left="0" w:right="0" w:firstLine="0"/>
                      <w:jc w:val="left"/>
                      <w:rPr>
                        <w:rFonts w:ascii="PMingLiU"/>
                        <w:sz w:val="13"/>
                      </w:rPr>
                    </w:pPr>
                    <w:r>
                      <w:rPr>
                        <w:rFonts w:ascii="PMingLiU"/>
                        <w:w w:val="150"/>
                        <w:sz w:val="16"/>
                      </w:rPr>
                      <w:t>.234</w:t>
                    </w:r>
                    <w:r>
                      <w:rPr>
                        <w:rFonts w:ascii="PMingLiU"/>
                        <w:w w:val="150"/>
                        <w:position w:val="5"/>
                        <w:sz w:val="13"/>
                      </w:rPr>
                      <w:t>(2)</w:t>
                    </w:r>
                  </w:p>
                </w:txbxContent>
              </v:textbox>
              <w10:wrap type="none"/>
            </v:shape>
            <v:shape style="position:absolute;left:5492;top:750;width:373;height:244" type="#_x0000_t202" filled="false" stroked="false">
              <v:textbox inset="0,0,0,0">
                <w:txbxContent>
                  <w:p>
                    <w:pPr>
                      <w:spacing w:line="244" w:lineRule="exact" w:before="0"/>
                      <w:ind w:left="0" w:right="0" w:firstLine="0"/>
                      <w:jc w:val="left"/>
                      <w:rPr>
                        <w:rFonts w:ascii="PMingLiU"/>
                        <w:sz w:val="16"/>
                      </w:rPr>
                    </w:pPr>
                    <w:r>
                      <w:rPr>
                        <w:rFonts w:ascii="PMingLiU"/>
                        <w:w w:val="155"/>
                        <w:position w:val="5"/>
                        <w:sz w:val="16"/>
                      </w:rPr>
                      <w:t>6</w:t>
                    </w:r>
                    <w:r>
                      <w:rPr>
                        <w:rFonts w:ascii="PMingLiU"/>
                        <w:w w:val="155"/>
                        <w:sz w:val="16"/>
                      </w:rPr>
                      <w:t>$$</w:t>
                    </w:r>
                  </w:p>
                </w:txbxContent>
              </v:textbox>
              <w10:wrap type="none"/>
            </v:shape>
            <v:shape style="position:absolute;left:3163;top:915;width:1041;height:395" type="#_x0000_t202" filled="false" stroked="false">
              <v:textbox inset="0,0,0,0">
                <w:txbxContent>
                  <w:p>
                    <w:pPr>
                      <w:spacing w:line="196" w:lineRule="auto" w:before="24"/>
                      <w:ind w:left="0" w:right="0" w:firstLine="0"/>
                      <w:jc w:val="left"/>
                      <w:rPr>
                        <w:rFonts w:ascii="PMingLiU"/>
                        <w:sz w:val="13"/>
                      </w:rPr>
                    </w:pPr>
                    <w:r>
                      <w:rPr>
                        <w:rFonts w:ascii="PMingLiU"/>
                        <w:w w:val="90"/>
                        <w:sz w:val="16"/>
                      </w:rPr>
                      <w:t>%XTERNAL </w:t>
                    </w:r>
                    <w:r>
                      <w:rPr>
                        <w:rFonts w:ascii="PMingLiU"/>
                        <w:w w:val="80"/>
                        <w:sz w:val="16"/>
                      </w:rPr>
                      <w:t>RESET CIRCUIT</w:t>
                    </w:r>
                    <w:r>
                      <w:rPr>
                        <w:rFonts w:ascii="PMingLiU"/>
                        <w:w w:val="80"/>
                        <w:position w:val="5"/>
                        <w:sz w:val="13"/>
                      </w:rPr>
                      <w:t>(1)</w:t>
                    </w:r>
                  </w:p>
                </w:txbxContent>
              </v:textbox>
              <w10:wrap type="none"/>
            </v:shape>
            <w10:wrap type="none"/>
          </v:group>
        </w:pict>
      </w:r>
      <w:bookmarkStart w:name="Figure 31. Recommended NRST pin protecti" w:id="302"/>
      <w:bookmarkEnd w:id="302"/>
      <w:r>
        <w:rPr>
          <w:b w:val="0"/>
        </w:rPr>
      </w:r>
      <w:bookmarkStart w:name="_bookmark124" w:id="303"/>
      <w:bookmarkEnd w:id="303"/>
      <w:r>
        <w:rPr>
          <w:b w:val="0"/>
        </w:rPr>
      </w:r>
      <w:r>
        <w:rPr/>
        <w:t>Figure 31. Recommended NRST pin</w:t>
      </w:r>
      <w:r>
        <w:rPr>
          <w:spacing w:val="-22"/>
        </w:rPr>
        <w:t> </w:t>
      </w:r>
      <w:r>
        <w:rPr/>
        <w:t>protection</w:t>
      </w:r>
    </w:p>
    <w:p>
      <w:pPr>
        <w:pStyle w:val="BodyText"/>
        <w:ind w:left="1294"/>
      </w:pPr>
      <w:r>
        <w:rPr/>
        <w:pict>
          <v:group style="width:404pt;height:143.5pt;mso-position-horizontal-relative:char;mso-position-vertical-relative:line" coordorigin="0,0" coordsize="8080,2870">
            <v:line style="position:absolute" from="5,5" to="8080,5" stroked="true" strokeweight=".47998pt" strokecolor="#000000">
              <v:stroke dashstyle="solid"/>
            </v:line>
            <v:line style="position:absolute" from="8075,5" to="8075,2869" stroked="true" strokeweight=".47998pt" strokecolor="#000000">
              <v:stroke dashstyle="solid"/>
            </v:line>
            <v:line style="position:absolute" from="0,2864" to="8075,2864" stroked="true" strokeweight=".47998pt" strokecolor="#000000">
              <v:stroke dashstyle="solid"/>
            </v:line>
            <v:line style="position:absolute" from="5,0" to="5,2864" stroked="true" strokeweight=".48pt" strokecolor="#000000">
              <v:stroke dashstyle="solid"/>
            </v:line>
            <v:shape style="position:absolute;left:7188;top:2646;width:710;height:194" type="#_x0000_t202" filled="false" stroked="false">
              <v:textbox inset="0,0,0,0">
                <w:txbxContent>
                  <w:p>
                    <w:pPr>
                      <w:spacing w:line="194" w:lineRule="exact" w:before="0"/>
                      <w:ind w:left="0" w:right="0" w:firstLine="0"/>
                      <w:jc w:val="left"/>
                      <w:rPr>
                        <w:rFonts w:ascii="PMingLiU"/>
                        <w:sz w:val="16"/>
                      </w:rPr>
                    </w:pPr>
                    <w:r>
                      <w:rPr>
                        <w:rFonts w:ascii="PMingLiU"/>
                        <w:w w:val="105"/>
                        <w:sz w:val="16"/>
                      </w:rPr>
                      <w:t>AI14132D</w:t>
                    </w:r>
                  </w:p>
                </w:txbxContent>
              </v:textbox>
              <w10:wrap type="none"/>
            </v:shape>
          </v:group>
        </w:pict>
      </w:r>
      <w:r>
        <w:rPr/>
      </w:r>
    </w:p>
    <w:p>
      <w:pPr>
        <w:pStyle w:val="ListParagraph"/>
        <w:numPr>
          <w:ilvl w:val="0"/>
          <w:numId w:val="32"/>
        </w:numPr>
        <w:tabs>
          <w:tab w:pos="1583" w:val="left" w:leader="none"/>
        </w:tabs>
        <w:spacing w:line="240" w:lineRule="auto" w:before="66" w:after="0"/>
        <w:ind w:left="1582" w:right="0" w:hanging="284"/>
        <w:jc w:val="left"/>
        <w:rPr>
          <w:sz w:val="16"/>
        </w:rPr>
      </w:pPr>
      <w:r>
        <w:rPr>
          <w:sz w:val="16"/>
        </w:rPr>
        <w:t>The reset network protects the device against parasitic</w:t>
      </w:r>
      <w:r>
        <w:rPr>
          <w:spacing w:val="-10"/>
          <w:sz w:val="16"/>
        </w:rPr>
        <w:t> </w:t>
      </w:r>
      <w:r>
        <w:rPr>
          <w:sz w:val="16"/>
        </w:rPr>
        <w:t>resets.</w:t>
      </w:r>
    </w:p>
    <w:p>
      <w:pPr>
        <w:pStyle w:val="ListParagraph"/>
        <w:numPr>
          <w:ilvl w:val="0"/>
          <w:numId w:val="32"/>
        </w:numPr>
        <w:tabs>
          <w:tab w:pos="1583" w:val="left" w:leader="none"/>
        </w:tabs>
        <w:spacing w:line="188" w:lineRule="exact" w:before="76" w:after="0"/>
        <w:ind w:left="1582" w:right="0" w:hanging="284"/>
        <w:jc w:val="left"/>
        <w:rPr>
          <w:sz w:val="16"/>
        </w:rPr>
      </w:pPr>
      <w:r>
        <w:rPr>
          <w:sz w:val="16"/>
        </w:rPr>
        <w:t>The user must ensure that the level on the NRST pin can go below the V</w:t>
      </w:r>
      <w:r>
        <w:rPr>
          <w:position w:val="-3"/>
          <w:sz w:val="12"/>
        </w:rPr>
        <w:t>IL(NRST) </w:t>
      </w:r>
      <w:r>
        <w:rPr>
          <w:sz w:val="16"/>
        </w:rPr>
        <w:t>max level specified</w:t>
      </w:r>
      <w:r>
        <w:rPr>
          <w:spacing w:val="-18"/>
          <w:sz w:val="16"/>
        </w:rPr>
        <w:t> </w:t>
      </w:r>
      <w:r>
        <w:rPr>
          <w:sz w:val="16"/>
        </w:rPr>
        <w:t>in</w:t>
      </w:r>
    </w:p>
    <w:p>
      <w:pPr>
        <w:spacing w:line="156" w:lineRule="exact" w:before="0"/>
        <w:ind w:left="1582" w:right="0" w:firstLine="0"/>
        <w:jc w:val="left"/>
        <w:rPr>
          <w:sz w:val="16"/>
        </w:rPr>
      </w:pPr>
      <w:hyperlink w:history="true" w:anchor="_bookmark123">
        <w:r>
          <w:rPr>
            <w:i/>
            <w:color w:val="0000FF"/>
            <w:sz w:val="16"/>
          </w:rPr>
          <w:t>Table 38</w:t>
        </w:r>
      </w:hyperlink>
      <w:r>
        <w:rPr>
          <w:sz w:val="16"/>
        </w:rPr>
        <w:t>. Otherwise the reset will not be taken into account by the device.</w:t>
      </w:r>
    </w:p>
    <w:p>
      <w:pPr>
        <w:pStyle w:val="BodyText"/>
        <w:spacing w:before="4"/>
      </w:pPr>
    </w:p>
    <w:p>
      <w:pPr>
        <w:pStyle w:val="ListParagraph"/>
        <w:numPr>
          <w:ilvl w:val="2"/>
          <w:numId w:val="14"/>
        </w:numPr>
        <w:tabs>
          <w:tab w:pos="1297" w:val="left" w:leader="none"/>
          <w:tab w:pos="1298" w:val="left" w:leader="none"/>
        </w:tabs>
        <w:spacing w:line="240" w:lineRule="auto" w:before="0" w:after="0"/>
        <w:ind w:left="1297" w:right="0" w:hanging="1133"/>
        <w:jc w:val="left"/>
        <w:rPr>
          <w:b/>
          <w:sz w:val="24"/>
        </w:rPr>
      </w:pPr>
      <w:bookmarkStart w:name="5.3.15 TIM timer characteristics" w:id="304"/>
      <w:bookmarkEnd w:id="304"/>
      <w:r>
        <w:rPr/>
      </w:r>
      <w:bookmarkStart w:name="_bookmark125" w:id="305"/>
      <w:bookmarkEnd w:id="305"/>
      <w:r>
        <w:rPr/>
      </w:r>
      <w:bookmarkStart w:name="_bookmark125" w:id="306"/>
      <w:bookmarkEnd w:id="306"/>
      <w:r>
        <w:rPr>
          <w:b/>
          <w:sz w:val="24"/>
        </w:rPr>
        <w:t>TI</w:t>
      </w:r>
      <w:r>
        <w:rPr>
          <w:b/>
          <w:sz w:val="24"/>
        </w:rPr>
        <w:t>M timer</w:t>
      </w:r>
      <w:r>
        <w:rPr>
          <w:b/>
          <w:spacing w:val="-1"/>
          <w:sz w:val="24"/>
        </w:rPr>
        <w:t> </w:t>
      </w:r>
      <w:r>
        <w:rPr>
          <w:b/>
          <w:sz w:val="24"/>
        </w:rPr>
        <w:t>characteristics</w:t>
      </w:r>
    </w:p>
    <w:p>
      <w:pPr>
        <w:pStyle w:val="BodyText"/>
        <w:spacing w:before="155"/>
        <w:ind w:left="1299"/>
      </w:pPr>
      <w:r>
        <w:rPr/>
        <w:t>The parameters given in </w:t>
      </w:r>
      <w:hyperlink w:history="true" w:anchor="_bookmark126">
        <w:r>
          <w:rPr>
            <w:i/>
            <w:color w:val="0000FF"/>
          </w:rPr>
          <w:t>Table 39 </w:t>
        </w:r>
      </w:hyperlink>
      <w:r>
        <w:rPr/>
        <w:t>are guaranteed by design.</w:t>
      </w:r>
    </w:p>
    <w:p>
      <w:pPr>
        <w:spacing w:line="249" w:lineRule="auto" w:before="130"/>
        <w:ind w:left="1299" w:right="1402" w:firstLine="0"/>
        <w:jc w:val="left"/>
        <w:rPr>
          <w:sz w:val="20"/>
        </w:rPr>
      </w:pPr>
      <w:r>
        <w:rPr>
          <w:sz w:val="20"/>
        </w:rPr>
        <w:t>Refer to </w:t>
      </w:r>
      <w:hyperlink w:history="true" w:anchor="_bookmark111">
        <w:r>
          <w:rPr>
            <w:i/>
            <w:color w:val="0000FF"/>
            <w:sz w:val="20"/>
          </w:rPr>
          <w:t>Section 5.3.12: I/O current injection characteristics </w:t>
        </w:r>
      </w:hyperlink>
      <w:r>
        <w:rPr>
          <w:sz w:val="20"/>
        </w:rPr>
        <w:t>for details on the input/output alternate function characteristics (output compare, input capture, external clock, PWM output).</w:t>
      </w:r>
    </w:p>
    <w:p>
      <w:pPr>
        <w:pStyle w:val="BodyText"/>
        <w:spacing w:before="2"/>
        <w:rPr>
          <w:sz w:val="9"/>
        </w:rPr>
      </w:pPr>
    </w:p>
    <w:p>
      <w:pPr>
        <w:pStyle w:val="Heading6"/>
        <w:spacing w:before="95" w:after="39"/>
        <w:ind w:left="4305"/>
      </w:pPr>
      <w:bookmarkStart w:name="Table 39. TIMx characteristics" w:id="307"/>
      <w:bookmarkEnd w:id="307"/>
      <w:r>
        <w:rPr>
          <w:b w:val="0"/>
        </w:rPr>
      </w:r>
      <w:bookmarkStart w:name="_bookmark126" w:id="308"/>
      <w:bookmarkEnd w:id="308"/>
      <w:r>
        <w:rPr>
          <w:b w:val="0"/>
        </w:rPr>
      </w:r>
      <w:r>
        <w:rPr/>
        <w:t>Table 39. TIMx</w:t>
      </w:r>
      <w:r>
        <w:rPr>
          <w:position w:val="8"/>
          <w:sz w:val="16"/>
        </w:rPr>
        <w:t>(1) </w:t>
      </w:r>
      <w:r>
        <w:rPr/>
        <w:t>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8"/>
        <w:gridCol w:w="2198"/>
        <w:gridCol w:w="1652"/>
        <w:gridCol w:w="687"/>
        <w:gridCol w:w="1468"/>
        <w:gridCol w:w="888"/>
      </w:tblGrid>
      <w:tr>
        <w:trPr>
          <w:trHeight w:val="400" w:hRule="atLeast"/>
        </w:trPr>
        <w:tc>
          <w:tcPr>
            <w:tcW w:w="1168" w:type="dxa"/>
            <w:tcBorders>
              <w:bottom w:val="single" w:sz="12" w:space="0" w:color="000000"/>
            </w:tcBorders>
          </w:tcPr>
          <w:p>
            <w:pPr>
              <w:pStyle w:val="TableParagraph"/>
              <w:spacing w:before="86"/>
              <w:ind w:left="258"/>
              <w:jc w:val="left"/>
              <w:rPr>
                <w:b/>
                <w:sz w:val="18"/>
              </w:rPr>
            </w:pPr>
            <w:r>
              <w:rPr>
                <w:b/>
                <w:sz w:val="18"/>
              </w:rPr>
              <w:t>Symbol</w:t>
            </w:r>
          </w:p>
        </w:tc>
        <w:tc>
          <w:tcPr>
            <w:tcW w:w="2198" w:type="dxa"/>
            <w:tcBorders>
              <w:bottom w:val="single" w:sz="12" w:space="0" w:color="000000"/>
            </w:tcBorders>
          </w:tcPr>
          <w:p>
            <w:pPr>
              <w:pStyle w:val="TableParagraph"/>
              <w:spacing w:before="86"/>
              <w:ind w:left="659"/>
              <w:jc w:val="left"/>
              <w:rPr>
                <w:b/>
                <w:sz w:val="18"/>
              </w:rPr>
            </w:pPr>
            <w:r>
              <w:rPr>
                <w:b/>
                <w:sz w:val="18"/>
              </w:rPr>
              <w:t>Parameter</w:t>
            </w:r>
          </w:p>
        </w:tc>
        <w:tc>
          <w:tcPr>
            <w:tcW w:w="1652" w:type="dxa"/>
            <w:tcBorders>
              <w:bottom w:val="single" w:sz="12" w:space="0" w:color="000000"/>
            </w:tcBorders>
          </w:tcPr>
          <w:p>
            <w:pPr>
              <w:pStyle w:val="TableParagraph"/>
              <w:spacing w:before="86"/>
              <w:ind w:left="33" w:right="27"/>
              <w:rPr>
                <w:b/>
                <w:sz w:val="18"/>
              </w:rPr>
            </w:pPr>
            <w:r>
              <w:rPr>
                <w:b/>
                <w:sz w:val="18"/>
              </w:rPr>
              <w:t>Conditions</w:t>
            </w:r>
          </w:p>
        </w:tc>
        <w:tc>
          <w:tcPr>
            <w:tcW w:w="687" w:type="dxa"/>
            <w:tcBorders>
              <w:bottom w:val="single" w:sz="12" w:space="0" w:color="000000"/>
            </w:tcBorders>
          </w:tcPr>
          <w:p>
            <w:pPr>
              <w:pStyle w:val="TableParagraph"/>
              <w:spacing w:before="86"/>
              <w:ind w:left="45" w:right="40"/>
              <w:rPr>
                <w:b/>
                <w:sz w:val="18"/>
              </w:rPr>
            </w:pPr>
            <w:r>
              <w:rPr>
                <w:b/>
                <w:sz w:val="18"/>
              </w:rPr>
              <w:t>Min</w:t>
            </w:r>
          </w:p>
        </w:tc>
        <w:tc>
          <w:tcPr>
            <w:tcW w:w="1468" w:type="dxa"/>
            <w:tcBorders>
              <w:bottom w:val="single" w:sz="12" w:space="0" w:color="000000"/>
            </w:tcBorders>
          </w:tcPr>
          <w:p>
            <w:pPr>
              <w:pStyle w:val="TableParagraph"/>
              <w:spacing w:before="86"/>
              <w:ind w:left="106" w:right="103"/>
              <w:rPr>
                <w:b/>
                <w:sz w:val="18"/>
              </w:rPr>
            </w:pPr>
            <w:r>
              <w:rPr>
                <w:b/>
                <w:sz w:val="18"/>
              </w:rPr>
              <w:t>Max</w:t>
            </w:r>
          </w:p>
        </w:tc>
        <w:tc>
          <w:tcPr>
            <w:tcW w:w="888" w:type="dxa"/>
            <w:tcBorders>
              <w:bottom w:val="single" w:sz="12" w:space="0" w:color="000000"/>
            </w:tcBorders>
          </w:tcPr>
          <w:p>
            <w:pPr>
              <w:pStyle w:val="TableParagraph"/>
              <w:spacing w:before="86"/>
              <w:ind w:left="103" w:right="98"/>
              <w:rPr>
                <w:b/>
                <w:sz w:val="18"/>
              </w:rPr>
            </w:pPr>
            <w:r>
              <w:rPr>
                <w:b/>
                <w:sz w:val="18"/>
              </w:rPr>
              <w:t>Unit</w:t>
            </w:r>
          </w:p>
        </w:tc>
      </w:tr>
      <w:tr>
        <w:trPr>
          <w:trHeight w:val="352" w:hRule="atLeast"/>
        </w:trPr>
        <w:tc>
          <w:tcPr>
            <w:tcW w:w="1168" w:type="dxa"/>
            <w:vMerge w:val="restart"/>
            <w:tcBorders>
              <w:top w:val="single" w:sz="12" w:space="0" w:color="000000"/>
            </w:tcBorders>
          </w:tcPr>
          <w:p>
            <w:pPr>
              <w:pStyle w:val="TableParagraph"/>
              <w:spacing w:before="10"/>
              <w:jc w:val="left"/>
              <w:rPr>
                <w:b/>
                <w:sz w:val="18"/>
              </w:rPr>
            </w:pPr>
          </w:p>
          <w:p>
            <w:pPr>
              <w:pStyle w:val="TableParagraph"/>
              <w:spacing w:before="1"/>
              <w:ind w:left="287"/>
              <w:jc w:val="left"/>
              <w:rPr>
                <w:sz w:val="14"/>
              </w:rPr>
            </w:pPr>
            <w:r>
              <w:rPr>
                <w:w w:val="105"/>
                <w:position w:val="5"/>
                <w:sz w:val="18"/>
              </w:rPr>
              <w:t>t</w:t>
            </w:r>
            <w:r>
              <w:rPr>
                <w:w w:val="105"/>
                <w:sz w:val="14"/>
              </w:rPr>
              <w:t>res(TIM)</w:t>
            </w:r>
          </w:p>
        </w:tc>
        <w:tc>
          <w:tcPr>
            <w:tcW w:w="2198" w:type="dxa"/>
            <w:vMerge w:val="restart"/>
            <w:tcBorders>
              <w:top w:val="single" w:sz="12" w:space="0" w:color="000000"/>
            </w:tcBorders>
          </w:tcPr>
          <w:p>
            <w:pPr>
              <w:pStyle w:val="TableParagraph"/>
              <w:spacing w:before="9"/>
              <w:jc w:val="left"/>
              <w:rPr>
                <w:b/>
                <w:sz w:val="20"/>
              </w:rPr>
            </w:pPr>
          </w:p>
          <w:p>
            <w:pPr>
              <w:pStyle w:val="TableParagraph"/>
              <w:ind w:left="40"/>
              <w:jc w:val="left"/>
              <w:rPr>
                <w:sz w:val="18"/>
              </w:rPr>
            </w:pPr>
            <w:r>
              <w:rPr>
                <w:sz w:val="18"/>
              </w:rPr>
              <w:t>Timer resolution time</w:t>
            </w:r>
          </w:p>
        </w:tc>
        <w:tc>
          <w:tcPr>
            <w:tcW w:w="1652" w:type="dxa"/>
            <w:tcBorders>
              <w:top w:val="single" w:sz="12" w:space="0" w:color="000000"/>
            </w:tcBorders>
          </w:tcPr>
          <w:p>
            <w:pPr>
              <w:pStyle w:val="TableParagraph"/>
              <w:spacing w:before="52"/>
              <w:ind w:left="6"/>
              <w:rPr>
                <w:sz w:val="18"/>
              </w:rPr>
            </w:pPr>
            <w:r>
              <w:rPr>
                <w:sz w:val="18"/>
              </w:rPr>
              <w:t>-</w:t>
            </w:r>
          </w:p>
        </w:tc>
        <w:tc>
          <w:tcPr>
            <w:tcW w:w="687" w:type="dxa"/>
            <w:tcBorders>
              <w:top w:val="single" w:sz="12" w:space="0" w:color="000000"/>
            </w:tcBorders>
          </w:tcPr>
          <w:p>
            <w:pPr>
              <w:pStyle w:val="TableParagraph"/>
              <w:spacing w:before="52"/>
              <w:ind w:left="4"/>
              <w:rPr>
                <w:sz w:val="18"/>
              </w:rPr>
            </w:pPr>
            <w:r>
              <w:rPr>
                <w:sz w:val="18"/>
              </w:rPr>
              <w:t>1</w:t>
            </w:r>
          </w:p>
        </w:tc>
        <w:tc>
          <w:tcPr>
            <w:tcW w:w="1468" w:type="dxa"/>
            <w:tcBorders>
              <w:top w:val="single" w:sz="12" w:space="0" w:color="000000"/>
            </w:tcBorders>
          </w:tcPr>
          <w:p>
            <w:pPr>
              <w:pStyle w:val="TableParagraph"/>
              <w:spacing w:before="52"/>
              <w:ind w:left="2"/>
              <w:rPr>
                <w:sz w:val="18"/>
              </w:rPr>
            </w:pPr>
            <w:r>
              <w:rPr>
                <w:sz w:val="18"/>
              </w:rPr>
              <w:t>-</w:t>
            </w:r>
          </w:p>
        </w:tc>
        <w:tc>
          <w:tcPr>
            <w:tcW w:w="888" w:type="dxa"/>
            <w:tcBorders>
              <w:top w:val="single" w:sz="12" w:space="0" w:color="000000"/>
            </w:tcBorders>
          </w:tcPr>
          <w:p>
            <w:pPr>
              <w:pStyle w:val="TableParagraph"/>
              <w:spacing w:before="40"/>
              <w:ind w:left="103" w:right="100"/>
              <w:rPr>
                <w:sz w:val="14"/>
              </w:rPr>
            </w:pPr>
            <w:r>
              <w:rPr>
                <w:position w:val="4"/>
                <w:sz w:val="18"/>
              </w:rPr>
              <w:t>t</w:t>
            </w:r>
            <w:r>
              <w:rPr>
                <w:sz w:val="14"/>
              </w:rPr>
              <w:t>TIMxCLK</w:t>
            </w:r>
          </w:p>
        </w:tc>
      </w:tr>
      <w:tr>
        <w:trPr>
          <w:trHeight w:val="363" w:hRule="atLeast"/>
        </w:trPr>
        <w:tc>
          <w:tcPr>
            <w:tcW w:w="1168" w:type="dxa"/>
            <w:vMerge/>
            <w:tcBorders>
              <w:top w:val="nil"/>
            </w:tcBorders>
          </w:tcPr>
          <w:p>
            <w:pPr>
              <w:rPr>
                <w:sz w:val="2"/>
                <w:szCs w:val="2"/>
              </w:rPr>
            </w:pPr>
          </w:p>
        </w:tc>
        <w:tc>
          <w:tcPr>
            <w:tcW w:w="2198" w:type="dxa"/>
            <w:vMerge/>
            <w:tcBorders>
              <w:top w:val="nil"/>
            </w:tcBorders>
          </w:tcPr>
          <w:p>
            <w:pPr>
              <w:rPr>
                <w:sz w:val="2"/>
                <w:szCs w:val="2"/>
              </w:rPr>
            </w:pPr>
          </w:p>
        </w:tc>
        <w:tc>
          <w:tcPr>
            <w:tcW w:w="1652" w:type="dxa"/>
          </w:tcPr>
          <w:p>
            <w:pPr>
              <w:pStyle w:val="TableParagraph"/>
              <w:spacing w:before="47"/>
              <w:ind w:left="33" w:right="24"/>
              <w:rPr>
                <w:sz w:val="18"/>
              </w:rPr>
            </w:pPr>
            <w:r>
              <w:rPr>
                <w:sz w:val="18"/>
              </w:rPr>
              <w:t>f</w:t>
            </w:r>
            <w:r>
              <w:rPr>
                <w:position w:val="-3"/>
                <w:sz w:val="14"/>
              </w:rPr>
              <w:t>TIMxCLK </w:t>
            </w:r>
            <w:r>
              <w:rPr>
                <w:sz w:val="18"/>
              </w:rPr>
              <w:t>= 72 MHz</w:t>
            </w:r>
          </w:p>
        </w:tc>
        <w:tc>
          <w:tcPr>
            <w:tcW w:w="687" w:type="dxa"/>
          </w:tcPr>
          <w:p>
            <w:pPr>
              <w:pStyle w:val="TableParagraph"/>
              <w:spacing w:before="62"/>
              <w:ind w:left="44" w:right="41"/>
              <w:rPr>
                <w:sz w:val="18"/>
              </w:rPr>
            </w:pPr>
            <w:r>
              <w:rPr>
                <w:sz w:val="18"/>
              </w:rPr>
              <w:t>13.9</w:t>
            </w:r>
          </w:p>
        </w:tc>
        <w:tc>
          <w:tcPr>
            <w:tcW w:w="1468" w:type="dxa"/>
          </w:tcPr>
          <w:p>
            <w:pPr>
              <w:pStyle w:val="TableParagraph"/>
              <w:spacing w:before="62"/>
              <w:ind w:left="1"/>
              <w:rPr>
                <w:sz w:val="18"/>
              </w:rPr>
            </w:pPr>
            <w:r>
              <w:rPr>
                <w:sz w:val="18"/>
              </w:rPr>
              <w:t>-</w:t>
            </w:r>
          </w:p>
        </w:tc>
        <w:tc>
          <w:tcPr>
            <w:tcW w:w="888" w:type="dxa"/>
          </w:tcPr>
          <w:p>
            <w:pPr>
              <w:pStyle w:val="TableParagraph"/>
              <w:spacing w:before="62"/>
              <w:ind w:left="102" w:right="100"/>
              <w:rPr>
                <w:sz w:val="18"/>
              </w:rPr>
            </w:pPr>
            <w:r>
              <w:rPr>
                <w:sz w:val="18"/>
              </w:rPr>
              <w:t>ns</w:t>
            </w:r>
          </w:p>
        </w:tc>
      </w:tr>
      <w:tr>
        <w:trPr>
          <w:trHeight w:val="363" w:hRule="atLeast"/>
        </w:trPr>
        <w:tc>
          <w:tcPr>
            <w:tcW w:w="1168" w:type="dxa"/>
            <w:vMerge w:val="restart"/>
          </w:tcPr>
          <w:p>
            <w:pPr>
              <w:pStyle w:val="TableParagraph"/>
              <w:spacing w:before="7"/>
              <w:jc w:val="left"/>
              <w:rPr>
                <w:b/>
                <w:sz w:val="20"/>
              </w:rPr>
            </w:pPr>
          </w:p>
          <w:p>
            <w:pPr>
              <w:pStyle w:val="TableParagraph"/>
              <w:ind w:left="283" w:right="274"/>
              <w:rPr>
                <w:sz w:val="14"/>
              </w:rPr>
            </w:pPr>
            <w:r>
              <w:rPr>
                <w:position w:val="4"/>
                <w:sz w:val="18"/>
              </w:rPr>
              <w:t>f</w:t>
            </w:r>
            <w:r>
              <w:rPr>
                <w:sz w:val="14"/>
              </w:rPr>
              <w:t>EXT</w:t>
            </w:r>
          </w:p>
        </w:tc>
        <w:tc>
          <w:tcPr>
            <w:tcW w:w="2198" w:type="dxa"/>
            <w:vMerge w:val="restart"/>
          </w:tcPr>
          <w:p>
            <w:pPr>
              <w:pStyle w:val="TableParagraph"/>
              <w:spacing w:line="254" w:lineRule="auto" w:before="139"/>
              <w:ind w:left="40"/>
              <w:jc w:val="left"/>
              <w:rPr>
                <w:sz w:val="18"/>
              </w:rPr>
            </w:pPr>
            <w:r>
              <w:rPr>
                <w:sz w:val="18"/>
              </w:rPr>
              <w:t>Timer external clock frequency on CH1 to CH4</w:t>
            </w:r>
          </w:p>
        </w:tc>
        <w:tc>
          <w:tcPr>
            <w:tcW w:w="1652" w:type="dxa"/>
          </w:tcPr>
          <w:p>
            <w:pPr>
              <w:pStyle w:val="TableParagraph"/>
              <w:spacing w:before="62"/>
              <w:ind w:left="56"/>
              <w:rPr>
                <w:sz w:val="18"/>
              </w:rPr>
            </w:pPr>
            <w:r>
              <w:rPr>
                <w:sz w:val="18"/>
              </w:rPr>
              <w:t>-</w:t>
            </w:r>
          </w:p>
        </w:tc>
        <w:tc>
          <w:tcPr>
            <w:tcW w:w="687" w:type="dxa"/>
          </w:tcPr>
          <w:p>
            <w:pPr>
              <w:pStyle w:val="TableParagraph"/>
              <w:spacing w:before="62"/>
              <w:ind w:left="4"/>
              <w:rPr>
                <w:sz w:val="18"/>
              </w:rPr>
            </w:pPr>
            <w:r>
              <w:rPr>
                <w:sz w:val="18"/>
              </w:rPr>
              <w:t>0</w:t>
            </w:r>
          </w:p>
        </w:tc>
        <w:tc>
          <w:tcPr>
            <w:tcW w:w="1468" w:type="dxa"/>
          </w:tcPr>
          <w:p>
            <w:pPr>
              <w:pStyle w:val="TableParagraph"/>
              <w:spacing w:before="41"/>
              <w:ind w:left="107" w:right="103"/>
              <w:rPr>
                <w:sz w:val="18"/>
              </w:rPr>
            </w:pPr>
            <w:r>
              <w:rPr>
                <w:position w:val="5"/>
                <w:sz w:val="18"/>
              </w:rPr>
              <w:t>f</w:t>
            </w:r>
            <w:r>
              <w:rPr>
                <w:sz w:val="14"/>
              </w:rPr>
              <w:t>TIMxCLK</w:t>
            </w:r>
            <w:r>
              <w:rPr>
                <w:position w:val="5"/>
                <w:sz w:val="18"/>
              </w:rPr>
              <w:t>/2</w:t>
            </w:r>
          </w:p>
        </w:tc>
        <w:tc>
          <w:tcPr>
            <w:tcW w:w="888" w:type="dxa"/>
          </w:tcPr>
          <w:p>
            <w:pPr>
              <w:pStyle w:val="TableParagraph"/>
              <w:spacing w:before="62"/>
              <w:ind w:left="103" w:right="100"/>
              <w:rPr>
                <w:sz w:val="18"/>
              </w:rPr>
            </w:pPr>
            <w:r>
              <w:rPr>
                <w:sz w:val="18"/>
              </w:rPr>
              <w:t>MHz</w:t>
            </w:r>
          </w:p>
        </w:tc>
      </w:tr>
      <w:tr>
        <w:trPr>
          <w:trHeight w:val="363" w:hRule="atLeast"/>
        </w:trPr>
        <w:tc>
          <w:tcPr>
            <w:tcW w:w="1168" w:type="dxa"/>
            <w:vMerge/>
            <w:tcBorders>
              <w:top w:val="nil"/>
            </w:tcBorders>
          </w:tcPr>
          <w:p>
            <w:pPr>
              <w:rPr>
                <w:sz w:val="2"/>
                <w:szCs w:val="2"/>
              </w:rPr>
            </w:pPr>
          </w:p>
        </w:tc>
        <w:tc>
          <w:tcPr>
            <w:tcW w:w="2198" w:type="dxa"/>
            <w:vMerge/>
            <w:tcBorders>
              <w:top w:val="nil"/>
            </w:tcBorders>
          </w:tcPr>
          <w:p>
            <w:pPr>
              <w:rPr>
                <w:sz w:val="2"/>
                <w:szCs w:val="2"/>
              </w:rPr>
            </w:pPr>
          </w:p>
        </w:tc>
        <w:tc>
          <w:tcPr>
            <w:tcW w:w="1652" w:type="dxa"/>
          </w:tcPr>
          <w:p>
            <w:pPr>
              <w:pStyle w:val="TableParagraph"/>
              <w:spacing w:before="45"/>
              <w:ind w:left="33" w:right="120"/>
              <w:rPr>
                <w:sz w:val="18"/>
              </w:rPr>
            </w:pPr>
            <w:r>
              <w:rPr>
                <w:sz w:val="18"/>
              </w:rPr>
              <w:t>f</w:t>
            </w:r>
            <w:r>
              <w:rPr>
                <w:position w:val="-4"/>
                <w:sz w:val="14"/>
              </w:rPr>
              <w:t>TIMxCLK </w:t>
            </w:r>
            <w:r>
              <w:rPr>
                <w:sz w:val="18"/>
              </w:rPr>
              <w:t>= 72 MHz</w:t>
            </w:r>
          </w:p>
        </w:tc>
        <w:tc>
          <w:tcPr>
            <w:tcW w:w="687" w:type="dxa"/>
          </w:tcPr>
          <w:p>
            <w:pPr>
              <w:pStyle w:val="TableParagraph"/>
              <w:spacing w:before="62"/>
              <w:ind w:left="4"/>
              <w:rPr>
                <w:sz w:val="18"/>
              </w:rPr>
            </w:pPr>
            <w:r>
              <w:rPr>
                <w:sz w:val="18"/>
              </w:rPr>
              <w:t>0</w:t>
            </w:r>
          </w:p>
        </w:tc>
        <w:tc>
          <w:tcPr>
            <w:tcW w:w="1468" w:type="dxa"/>
          </w:tcPr>
          <w:p>
            <w:pPr>
              <w:pStyle w:val="TableParagraph"/>
              <w:spacing w:before="62"/>
              <w:ind w:left="106" w:right="103"/>
              <w:rPr>
                <w:sz w:val="18"/>
              </w:rPr>
            </w:pPr>
            <w:r>
              <w:rPr>
                <w:sz w:val="18"/>
              </w:rPr>
              <w:t>36</w:t>
            </w:r>
          </w:p>
        </w:tc>
        <w:tc>
          <w:tcPr>
            <w:tcW w:w="888" w:type="dxa"/>
          </w:tcPr>
          <w:p>
            <w:pPr>
              <w:pStyle w:val="TableParagraph"/>
              <w:spacing w:before="62"/>
              <w:ind w:left="103" w:right="100"/>
              <w:rPr>
                <w:sz w:val="18"/>
              </w:rPr>
            </w:pPr>
            <w:r>
              <w:rPr>
                <w:sz w:val="18"/>
              </w:rPr>
              <w:t>MHz</w:t>
            </w:r>
          </w:p>
        </w:tc>
      </w:tr>
      <w:tr>
        <w:trPr>
          <w:trHeight w:val="363" w:hRule="atLeast"/>
        </w:trPr>
        <w:tc>
          <w:tcPr>
            <w:tcW w:w="1168" w:type="dxa"/>
          </w:tcPr>
          <w:p>
            <w:pPr>
              <w:pStyle w:val="TableParagraph"/>
              <w:spacing w:before="45"/>
              <w:ind w:left="299"/>
              <w:jc w:val="left"/>
              <w:rPr>
                <w:sz w:val="14"/>
              </w:rPr>
            </w:pPr>
            <w:r>
              <w:rPr>
                <w:sz w:val="18"/>
              </w:rPr>
              <w:t>Res</w:t>
            </w:r>
            <w:r>
              <w:rPr>
                <w:position w:val="-4"/>
                <w:sz w:val="14"/>
              </w:rPr>
              <w:t>TIM</w:t>
            </w:r>
          </w:p>
        </w:tc>
        <w:tc>
          <w:tcPr>
            <w:tcW w:w="2198" w:type="dxa"/>
          </w:tcPr>
          <w:p>
            <w:pPr>
              <w:pStyle w:val="TableParagraph"/>
              <w:spacing w:before="62"/>
              <w:ind w:left="40"/>
              <w:jc w:val="left"/>
              <w:rPr>
                <w:sz w:val="18"/>
              </w:rPr>
            </w:pPr>
            <w:r>
              <w:rPr>
                <w:sz w:val="18"/>
              </w:rPr>
              <w:t>Timer resolution</w:t>
            </w:r>
          </w:p>
        </w:tc>
        <w:tc>
          <w:tcPr>
            <w:tcW w:w="1652" w:type="dxa"/>
          </w:tcPr>
          <w:p>
            <w:pPr>
              <w:pStyle w:val="TableParagraph"/>
              <w:spacing w:before="62"/>
              <w:ind w:left="4"/>
              <w:rPr>
                <w:sz w:val="18"/>
              </w:rPr>
            </w:pPr>
            <w:r>
              <w:rPr>
                <w:sz w:val="18"/>
              </w:rPr>
              <w:t>-</w:t>
            </w:r>
          </w:p>
        </w:tc>
        <w:tc>
          <w:tcPr>
            <w:tcW w:w="687" w:type="dxa"/>
          </w:tcPr>
          <w:p>
            <w:pPr>
              <w:pStyle w:val="TableParagraph"/>
              <w:spacing w:before="62"/>
              <w:ind w:left="3"/>
              <w:rPr>
                <w:sz w:val="18"/>
              </w:rPr>
            </w:pPr>
            <w:r>
              <w:rPr>
                <w:sz w:val="18"/>
              </w:rPr>
              <w:t>-</w:t>
            </w:r>
          </w:p>
        </w:tc>
        <w:tc>
          <w:tcPr>
            <w:tcW w:w="1468" w:type="dxa"/>
          </w:tcPr>
          <w:p>
            <w:pPr>
              <w:pStyle w:val="TableParagraph"/>
              <w:spacing w:before="62"/>
              <w:ind w:left="104" w:right="103"/>
              <w:rPr>
                <w:sz w:val="18"/>
              </w:rPr>
            </w:pPr>
            <w:r>
              <w:rPr>
                <w:sz w:val="18"/>
              </w:rPr>
              <w:t>16</w:t>
            </w:r>
          </w:p>
        </w:tc>
        <w:tc>
          <w:tcPr>
            <w:tcW w:w="888" w:type="dxa"/>
          </w:tcPr>
          <w:p>
            <w:pPr>
              <w:pStyle w:val="TableParagraph"/>
              <w:spacing w:before="62"/>
              <w:ind w:left="101" w:right="100"/>
              <w:rPr>
                <w:sz w:val="18"/>
              </w:rPr>
            </w:pPr>
            <w:r>
              <w:rPr>
                <w:sz w:val="18"/>
              </w:rPr>
              <w:t>bit</w:t>
            </w:r>
          </w:p>
        </w:tc>
      </w:tr>
      <w:tr>
        <w:trPr>
          <w:trHeight w:val="361" w:hRule="atLeast"/>
        </w:trPr>
        <w:tc>
          <w:tcPr>
            <w:tcW w:w="1168" w:type="dxa"/>
            <w:vMerge w:val="restart"/>
          </w:tcPr>
          <w:p>
            <w:pPr>
              <w:pStyle w:val="TableParagraph"/>
              <w:spacing w:before="2"/>
              <w:jc w:val="left"/>
              <w:rPr>
                <w:b/>
                <w:sz w:val="21"/>
              </w:rPr>
            </w:pPr>
          </w:p>
          <w:p>
            <w:pPr>
              <w:pStyle w:val="TableParagraph"/>
              <w:ind w:left="203"/>
              <w:jc w:val="left"/>
              <w:rPr>
                <w:sz w:val="14"/>
              </w:rPr>
            </w:pPr>
            <w:r>
              <w:rPr>
                <w:position w:val="5"/>
                <w:sz w:val="18"/>
              </w:rPr>
              <w:t>t</w:t>
            </w:r>
            <w:r>
              <w:rPr>
                <w:sz w:val="14"/>
              </w:rPr>
              <w:t>COUNTER</w:t>
            </w:r>
          </w:p>
        </w:tc>
        <w:tc>
          <w:tcPr>
            <w:tcW w:w="2198" w:type="dxa"/>
            <w:vMerge w:val="restart"/>
          </w:tcPr>
          <w:p>
            <w:pPr>
              <w:pStyle w:val="TableParagraph"/>
              <w:spacing w:line="254" w:lineRule="auto" w:before="45"/>
              <w:ind w:left="40" w:right="16"/>
              <w:jc w:val="left"/>
              <w:rPr>
                <w:sz w:val="18"/>
              </w:rPr>
            </w:pPr>
            <w:r>
              <w:rPr>
                <w:sz w:val="18"/>
              </w:rPr>
              <w:t>16-bit counter clock period when internal clock is selected</w:t>
            </w:r>
          </w:p>
        </w:tc>
        <w:tc>
          <w:tcPr>
            <w:tcW w:w="1652" w:type="dxa"/>
          </w:tcPr>
          <w:p>
            <w:pPr>
              <w:pStyle w:val="TableParagraph"/>
              <w:spacing w:before="62"/>
              <w:ind w:left="6"/>
              <w:rPr>
                <w:sz w:val="18"/>
              </w:rPr>
            </w:pPr>
            <w:r>
              <w:rPr>
                <w:sz w:val="18"/>
              </w:rPr>
              <w:t>-</w:t>
            </w:r>
          </w:p>
        </w:tc>
        <w:tc>
          <w:tcPr>
            <w:tcW w:w="687" w:type="dxa"/>
          </w:tcPr>
          <w:p>
            <w:pPr>
              <w:pStyle w:val="TableParagraph"/>
              <w:spacing w:before="62"/>
              <w:ind w:left="4"/>
              <w:rPr>
                <w:sz w:val="18"/>
              </w:rPr>
            </w:pPr>
            <w:r>
              <w:rPr>
                <w:sz w:val="18"/>
              </w:rPr>
              <w:t>1</w:t>
            </w:r>
          </w:p>
        </w:tc>
        <w:tc>
          <w:tcPr>
            <w:tcW w:w="1468" w:type="dxa"/>
          </w:tcPr>
          <w:p>
            <w:pPr>
              <w:pStyle w:val="TableParagraph"/>
              <w:spacing w:before="62"/>
              <w:ind w:left="105" w:right="103"/>
              <w:rPr>
                <w:sz w:val="18"/>
              </w:rPr>
            </w:pPr>
            <w:r>
              <w:rPr>
                <w:sz w:val="18"/>
              </w:rPr>
              <w:t>65536</w:t>
            </w:r>
          </w:p>
        </w:tc>
        <w:tc>
          <w:tcPr>
            <w:tcW w:w="888" w:type="dxa"/>
          </w:tcPr>
          <w:p>
            <w:pPr>
              <w:pStyle w:val="TableParagraph"/>
              <w:spacing w:before="50"/>
              <w:ind w:left="103" w:right="100"/>
              <w:rPr>
                <w:sz w:val="14"/>
              </w:rPr>
            </w:pPr>
            <w:r>
              <w:rPr>
                <w:position w:val="4"/>
                <w:sz w:val="18"/>
              </w:rPr>
              <w:t>t</w:t>
            </w:r>
            <w:r>
              <w:rPr>
                <w:sz w:val="14"/>
              </w:rPr>
              <w:t>TIMxCLK</w:t>
            </w:r>
          </w:p>
        </w:tc>
      </w:tr>
      <w:tr>
        <w:trPr>
          <w:trHeight w:val="397" w:hRule="atLeast"/>
        </w:trPr>
        <w:tc>
          <w:tcPr>
            <w:tcW w:w="1168" w:type="dxa"/>
            <w:vMerge/>
            <w:tcBorders>
              <w:top w:val="nil"/>
            </w:tcBorders>
          </w:tcPr>
          <w:p>
            <w:pPr>
              <w:rPr>
                <w:sz w:val="2"/>
                <w:szCs w:val="2"/>
              </w:rPr>
            </w:pPr>
          </w:p>
        </w:tc>
        <w:tc>
          <w:tcPr>
            <w:tcW w:w="2198" w:type="dxa"/>
            <w:vMerge/>
            <w:tcBorders>
              <w:top w:val="nil"/>
            </w:tcBorders>
          </w:tcPr>
          <w:p>
            <w:pPr>
              <w:rPr>
                <w:sz w:val="2"/>
                <w:szCs w:val="2"/>
              </w:rPr>
            </w:pPr>
          </w:p>
        </w:tc>
        <w:tc>
          <w:tcPr>
            <w:tcW w:w="1652" w:type="dxa"/>
          </w:tcPr>
          <w:p>
            <w:pPr>
              <w:pStyle w:val="TableParagraph"/>
              <w:spacing w:before="63"/>
              <w:ind w:left="33" w:right="24"/>
              <w:rPr>
                <w:sz w:val="18"/>
              </w:rPr>
            </w:pPr>
            <w:r>
              <w:rPr>
                <w:sz w:val="18"/>
              </w:rPr>
              <w:t>f</w:t>
            </w:r>
            <w:r>
              <w:rPr>
                <w:position w:val="-3"/>
                <w:sz w:val="14"/>
              </w:rPr>
              <w:t>TIMxCLK </w:t>
            </w:r>
            <w:r>
              <w:rPr>
                <w:sz w:val="18"/>
              </w:rPr>
              <w:t>= 72 MHz</w:t>
            </w:r>
          </w:p>
        </w:tc>
        <w:tc>
          <w:tcPr>
            <w:tcW w:w="687" w:type="dxa"/>
          </w:tcPr>
          <w:p>
            <w:pPr>
              <w:pStyle w:val="TableParagraph"/>
              <w:spacing w:before="80"/>
              <w:ind w:left="45" w:right="41"/>
              <w:rPr>
                <w:sz w:val="18"/>
              </w:rPr>
            </w:pPr>
            <w:r>
              <w:rPr>
                <w:sz w:val="18"/>
              </w:rPr>
              <w:t>0.0139</w:t>
            </w:r>
          </w:p>
        </w:tc>
        <w:tc>
          <w:tcPr>
            <w:tcW w:w="1468" w:type="dxa"/>
          </w:tcPr>
          <w:p>
            <w:pPr>
              <w:pStyle w:val="TableParagraph"/>
              <w:spacing w:before="80"/>
              <w:ind w:left="106" w:right="103"/>
              <w:rPr>
                <w:sz w:val="18"/>
              </w:rPr>
            </w:pPr>
            <w:r>
              <w:rPr>
                <w:sz w:val="18"/>
              </w:rPr>
              <w:t>910</w:t>
            </w:r>
          </w:p>
        </w:tc>
        <w:tc>
          <w:tcPr>
            <w:tcW w:w="888" w:type="dxa"/>
          </w:tcPr>
          <w:p>
            <w:pPr>
              <w:pStyle w:val="TableParagraph"/>
              <w:spacing w:before="80"/>
              <w:ind w:left="103" w:right="98"/>
              <w:rPr>
                <w:sz w:val="18"/>
              </w:rPr>
            </w:pPr>
            <w:r>
              <w:rPr>
                <w:sz w:val="18"/>
              </w:rPr>
              <w:t>µs</w:t>
            </w:r>
          </w:p>
        </w:tc>
      </w:tr>
      <w:tr>
        <w:trPr>
          <w:trHeight w:val="362" w:hRule="atLeast"/>
        </w:trPr>
        <w:tc>
          <w:tcPr>
            <w:tcW w:w="1168" w:type="dxa"/>
            <w:vMerge w:val="restart"/>
          </w:tcPr>
          <w:p>
            <w:pPr>
              <w:pStyle w:val="TableParagraph"/>
              <w:spacing w:before="8"/>
              <w:jc w:val="left"/>
              <w:rPr>
                <w:b/>
                <w:sz w:val="19"/>
              </w:rPr>
            </w:pPr>
          </w:p>
          <w:p>
            <w:pPr>
              <w:pStyle w:val="TableParagraph"/>
              <w:spacing w:before="1"/>
              <w:ind w:left="107"/>
              <w:jc w:val="left"/>
              <w:rPr>
                <w:sz w:val="14"/>
              </w:rPr>
            </w:pPr>
            <w:r>
              <w:rPr>
                <w:w w:val="105"/>
                <w:position w:val="5"/>
                <w:sz w:val="18"/>
              </w:rPr>
              <w:t>t</w:t>
            </w:r>
            <w:r>
              <w:rPr>
                <w:w w:val="105"/>
                <w:sz w:val="14"/>
              </w:rPr>
              <w:t>MAX_COUNT</w:t>
            </w:r>
          </w:p>
        </w:tc>
        <w:tc>
          <w:tcPr>
            <w:tcW w:w="2198" w:type="dxa"/>
            <w:vMerge w:val="restart"/>
          </w:tcPr>
          <w:p>
            <w:pPr>
              <w:pStyle w:val="TableParagraph"/>
              <w:spacing w:before="7"/>
              <w:jc w:val="left"/>
              <w:rPr>
                <w:b/>
                <w:sz w:val="21"/>
              </w:rPr>
            </w:pPr>
          </w:p>
          <w:p>
            <w:pPr>
              <w:pStyle w:val="TableParagraph"/>
              <w:ind w:left="40"/>
              <w:jc w:val="left"/>
              <w:rPr>
                <w:sz w:val="18"/>
              </w:rPr>
            </w:pPr>
            <w:r>
              <w:rPr>
                <w:sz w:val="18"/>
              </w:rPr>
              <w:t>Maximum possible count</w:t>
            </w:r>
          </w:p>
        </w:tc>
        <w:tc>
          <w:tcPr>
            <w:tcW w:w="1652" w:type="dxa"/>
          </w:tcPr>
          <w:p>
            <w:pPr>
              <w:pStyle w:val="TableParagraph"/>
              <w:spacing w:before="62"/>
              <w:ind w:left="6"/>
              <w:rPr>
                <w:sz w:val="18"/>
              </w:rPr>
            </w:pPr>
            <w:r>
              <w:rPr>
                <w:sz w:val="18"/>
              </w:rPr>
              <w:t>-</w:t>
            </w:r>
          </w:p>
        </w:tc>
        <w:tc>
          <w:tcPr>
            <w:tcW w:w="687" w:type="dxa"/>
          </w:tcPr>
          <w:p>
            <w:pPr>
              <w:pStyle w:val="TableParagraph"/>
              <w:spacing w:before="62"/>
              <w:ind w:left="4"/>
              <w:rPr>
                <w:sz w:val="18"/>
              </w:rPr>
            </w:pPr>
            <w:r>
              <w:rPr>
                <w:sz w:val="18"/>
              </w:rPr>
              <w:t>-</w:t>
            </w:r>
          </w:p>
        </w:tc>
        <w:tc>
          <w:tcPr>
            <w:tcW w:w="1468" w:type="dxa"/>
          </w:tcPr>
          <w:p>
            <w:pPr>
              <w:pStyle w:val="TableParagraph"/>
              <w:spacing w:before="62"/>
              <w:ind w:left="108" w:right="103"/>
              <w:rPr>
                <w:sz w:val="18"/>
              </w:rPr>
            </w:pPr>
            <w:r>
              <w:rPr>
                <w:sz w:val="18"/>
              </w:rPr>
              <w:t>65536 × 65536</w:t>
            </w:r>
          </w:p>
        </w:tc>
        <w:tc>
          <w:tcPr>
            <w:tcW w:w="888" w:type="dxa"/>
          </w:tcPr>
          <w:p>
            <w:pPr>
              <w:pStyle w:val="TableParagraph"/>
              <w:spacing w:before="50"/>
              <w:ind w:left="103" w:right="100"/>
              <w:rPr>
                <w:sz w:val="14"/>
              </w:rPr>
            </w:pPr>
            <w:r>
              <w:rPr>
                <w:position w:val="4"/>
                <w:sz w:val="18"/>
              </w:rPr>
              <w:t>t</w:t>
            </w:r>
            <w:r>
              <w:rPr>
                <w:sz w:val="14"/>
              </w:rPr>
              <w:t>TIMxCLK</w:t>
            </w:r>
          </w:p>
        </w:tc>
      </w:tr>
      <w:tr>
        <w:trPr>
          <w:trHeight w:val="363" w:hRule="atLeast"/>
        </w:trPr>
        <w:tc>
          <w:tcPr>
            <w:tcW w:w="1168" w:type="dxa"/>
            <w:vMerge/>
            <w:tcBorders>
              <w:top w:val="nil"/>
            </w:tcBorders>
          </w:tcPr>
          <w:p>
            <w:pPr>
              <w:rPr>
                <w:sz w:val="2"/>
                <w:szCs w:val="2"/>
              </w:rPr>
            </w:pPr>
          </w:p>
        </w:tc>
        <w:tc>
          <w:tcPr>
            <w:tcW w:w="2198" w:type="dxa"/>
            <w:vMerge/>
            <w:tcBorders>
              <w:top w:val="nil"/>
            </w:tcBorders>
          </w:tcPr>
          <w:p>
            <w:pPr>
              <w:rPr>
                <w:sz w:val="2"/>
                <w:szCs w:val="2"/>
              </w:rPr>
            </w:pPr>
          </w:p>
        </w:tc>
        <w:tc>
          <w:tcPr>
            <w:tcW w:w="1652" w:type="dxa"/>
          </w:tcPr>
          <w:p>
            <w:pPr>
              <w:pStyle w:val="TableParagraph"/>
              <w:spacing w:before="47"/>
              <w:ind w:left="33" w:right="24"/>
              <w:rPr>
                <w:sz w:val="18"/>
              </w:rPr>
            </w:pPr>
            <w:r>
              <w:rPr>
                <w:sz w:val="18"/>
              </w:rPr>
              <w:t>f</w:t>
            </w:r>
            <w:r>
              <w:rPr>
                <w:position w:val="-3"/>
                <w:sz w:val="14"/>
              </w:rPr>
              <w:t>TIMxCLK </w:t>
            </w:r>
            <w:r>
              <w:rPr>
                <w:sz w:val="18"/>
              </w:rPr>
              <w:t>= 72 MHz</w:t>
            </w:r>
          </w:p>
        </w:tc>
        <w:tc>
          <w:tcPr>
            <w:tcW w:w="687" w:type="dxa"/>
          </w:tcPr>
          <w:p>
            <w:pPr>
              <w:pStyle w:val="TableParagraph"/>
              <w:spacing w:before="63"/>
              <w:ind w:left="4"/>
              <w:rPr>
                <w:sz w:val="18"/>
              </w:rPr>
            </w:pPr>
            <w:r>
              <w:rPr>
                <w:sz w:val="18"/>
              </w:rPr>
              <w:t>-</w:t>
            </w:r>
          </w:p>
        </w:tc>
        <w:tc>
          <w:tcPr>
            <w:tcW w:w="1468" w:type="dxa"/>
          </w:tcPr>
          <w:p>
            <w:pPr>
              <w:pStyle w:val="TableParagraph"/>
              <w:spacing w:before="63"/>
              <w:ind w:left="107" w:right="103"/>
              <w:rPr>
                <w:sz w:val="18"/>
              </w:rPr>
            </w:pPr>
            <w:r>
              <w:rPr>
                <w:sz w:val="18"/>
              </w:rPr>
              <w:t>59.6</w:t>
            </w:r>
          </w:p>
        </w:tc>
        <w:tc>
          <w:tcPr>
            <w:tcW w:w="888" w:type="dxa"/>
          </w:tcPr>
          <w:p>
            <w:pPr>
              <w:pStyle w:val="TableParagraph"/>
              <w:spacing w:before="63"/>
              <w:ind w:left="4"/>
              <w:rPr>
                <w:sz w:val="18"/>
              </w:rPr>
            </w:pPr>
            <w:r>
              <w:rPr>
                <w:sz w:val="18"/>
              </w:rPr>
              <w:t>s</w:t>
            </w:r>
          </w:p>
        </w:tc>
      </w:tr>
    </w:tbl>
    <w:p>
      <w:pPr>
        <w:pStyle w:val="ListParagraph"/>
        <w:numPr>
          <w:ilvl w:val="3"/>
          <w:numId w:val="14"/>
        </w:numPr>
        <w:tabs>
          <w:tab w:pos="1583" w:val="left" w:leader="none"/>
        </w:tabs>
        <w:spacing w:line="240" w:lineRule="auto" w:before="66" w:after="0"/>
        <w:ind w:left="1582" w:right="0" w:hanging="284"/>
        <w:jc w:val="left"/>
        <w:rPr>
          <w:sz w:val="16"/>
        </w:rPr>
      </w:pPr>
      <w:r>
        <w:rPr>
          <w:sz w:val="16"/>
        </w:rPr>
        <w:t>TIMx is used as a general term to refer to the TIM1, TIM2, TIM3 and TIM4</w:t>
      </w:r>
      <w:r>
        <w:rPr>
          <w:spacing w:val="-2"/>
          <w:sz w:val="16"/>
        </w:rPr>
        <w:t> </w:t>
      </w:r>
      <w:r>
        <w:rPr>
          <w:sz w:val="16"/>
        </w:rPr>
        <w:t>timers.</w:t>
      </w:r>
    </w:p>
    <w:p>
      <w:pPr>
        <w:spacing w:after="0" w:line="240" w:lineRule="auto"/>
        <w:jc w:val="left"/>
        <w:rPr>
          <w:sz w:val="16"/>
        </w:rPr>
        <w:sectPr>
          <w:pgSz w:w="11900" w:h="16840"/>
          <w:pgMar w:header="1172" w:footer="1899" w:top="1480" w:bottom="2080" w:left="1180" w:right="0"/>
        </w:sectPr>
      </w:pPr>
    </w:p>
    <w:p>
      <w:pPr>
        <w:pStyle w:val="BodyText"/>
        <w:spacing w:before="11"/>
        <w:rPr>
          <w:sz w:val="16"/>
        </w:rPr>
      </w:pPr>
    </w:p>
    <w:p>
      <w:pPr>
        <w:pStyle w:val="ListParagraph"/>
        <w:numPr>
          <w:ilvl w:val="2"/>
          <w:numId w:val="14"/>
        </w:numPr>
        <w:tabs>
          <w:tab w:pos="1298" w:val="left" w:leader="none"/>
          <w:tab w:pos="1299" w:val="left" w:leader="none"/>
        </w:tabs>
        <w:spacing w:line="240" w:lineRule="auto" w:before="92" w:after="0"/>
        <w:ind w:left="1298" w:right="0" w:hanging="1134"/>
        <w:jc w:val="left"/>
        <w:rPr>
          <w:b/>
          <w:sz w:val="24"/>
        </w:rPr>
      </w:pPr>
      <w:bookmarkStart w:name="5.3.16 Communications interfaces" w:id="309"/>
      <w:bookmarkEnd w:id="309"/>
      <w:r>
        <w:rPr/>
      </w:r>
      <w:bookmarkStart w:name="_bookmark127" w:id="310"/>
      <w:bookmarkEnd w:id="310"/>
      <w:r>
        <w:rPr/>
      </w:r>
      <w:bookmarkStart w:name="_bookmark127" w:id="311"/>
      <w:bookmarkEnd w:id="311"/>
      <w:r>
        <w:rPr>
          <w:b/>
          <w:sz w:val="24"/>
        </w:rPr>
        <w:t>Communication</w:t>
      </w:r>
      <w:r>
        <w:rPr>
          <w:b/>
          <w:sz w:val="24"/>
        </w:rPr>
        <w:t>s</w:t>
      </w:r>
      <w:r>
        <w:rPr>
          <w:b/>
          <w:spacing w:val="-1"/>
          <w:sz w:val="24"/>
        </w:rPr>
        <w:t> </w:t>
      </w:r>
      <w:r>
        <w:rPr>
          <w:b/>
          <w:sz w:val="24"/>
        </w:rPr>
        <w:t>interfaces</w:t>
      </w:r>
    </w:p>
    <w:p>
      <w:pPr>
        <w:pStyle w:val="Heading4"/>
        <w:spacing w:before="146"/>
      </w:pPr>
      <w:r>
        <w:rPr/>
        <w:t>I</w:t>
      </w:r>
      <w:r>
        <w:rPr>
          <w:position w:val="11"/>
          <w:sz w:val="17"/>
        </w:rPr>
        <w:t>2</w:t>
      </w:r>
      <w:r>
        <w:rPr/>
        <w:t>C interface characteristics</w:t>
      </w:r>
    </w:p>
    <w:p>
      <w:pPr>
        <w:pStyle w:val="BodyText"/>
        <w:spacing w:line="240" w:lineRule="exact" w:before="148"/>
        <w:ind w:left="1299" w:right="1318"/>
      </w:pPr>
      <w:r>
        <w:rPr/>
        <w:t>The STM32F103xx performance line </w:t>
      </w:r>
      <w:r>
        <w:rPr>
          <w:position w:val="2"/>
        </w:rPr>
        <w:t>I</w:t>
      </w:r>
      <w:r>
        <w:rPr>
          <w:position w:val="10"/>
          <w:sz w:val="16"/>
        </w:rPr>
        <w:t>2</w:t>
      </w:r>
      <w:r>
        <w:rPr/>
        <w:t>C interface meets the requirements of the standard I</w:t>
      </w:r>
      <w:r>
        <w:rPr>
          <w:position w:val="10"/>
          <w:sz w:val="16"/>
        </w:rPr>
        <w:t>2</w:t>
      </w:r>
      <w:r>
        <w:rPr/>
        <w:t>C communication protocol with the following restrictions: the I/O pins SDA and SCL are mapped to are not “true” open-drain. When configured as open-drain, the PMOS connected between the I/O pin and V</w:t>
      </w:r>
      <w:r>
        <w:rPr>
          <w:position w:val="-4"/>
          <w:sz w:val="16"/>
        </w:rPr>
        <w:t>DD </w:t>
      </w:r>
      <w:r>
        <w:rPr/>
        <w:t>is disabled, but is still present.</w:t>
      </w:r>
    </w:p>
    <w:p>
      <w:pPr>
        <w:spacing w:line="230" w:lineRule="auto" w:before="70"/>
        <w:ind w:left="1299" w:right="1319" w:firstLine="0"/>
        <w:jc w:val="left"/>
        <w:rPr>
          <w:sz w:val="20"/>
        </w:rPr>
      </w:pPr>
      <w:r>
        <w:rPr>
          <w:sz w:val="20"/>
        </w:rPr>
        <w:t>The I</w:t>
      </w:r>
      <w:r>
        <w:rPr>
          <w:position w:val="10"/>
          <w:sz w:val="16"/>
        </w:rPr>
        <w:t>2</w:t>
      </w:r>
      <w:r>
        <w:rPr>
          <w:sz w:val="20"/>
        </w:rPr>
        <w:t>C characteristics are described in </w:t>
      </w:r>
      <w:hyperlink w:history="true" w:anchor="_bookmark128">
        <w:r>
          <w:rPr>
            <w:i/>
            <w:color w:val="0000FF"/>
            <w:spacing w:val="-4"/>
            <w:sz w:val="20"/>
          </w:rPr>
          <w:t>Table </w:t>
        </w:r>
        <w:r>
          <w:rPr>
            <w:i/>
            <w:color w:val="0000FF"/>
            <w:sz w:val="20"/>
          </w:rPr>
          <w:t>40</w:t>
        </w:r>
      </w:hyperlink>
      <w:r>
        <w:rPr>
          <w:sz w:val="20"/>
        </w:rPr>
        <w:t>. Refer also to </w:t>
      </w:r>
      <w:hyperlink w:history="true" w:anchor="_bookmark111">
        <w:r>
          <w:rPr>
            <w:i/>
            <w:color w:val="0000FF"/>
            <w:sz w:val="20"/>
          </w:rPr>
          <w:t>Section 5.3.12: I/O current</w:t>
        </w:r>
      </w:hyperlink>
      <w:r>
        <w:rPr>
          <w:i/>
          <w:color w:val="0000FF"/>
          <w:sz w:val="20"/>
        </w:rPr>
        <w:t> </w:t>
      </w:r>
      <w:hyperlink w:history="true" w:anchor="_bookmark111">
        <w:r>
          <w:rPr>
            <w:i/>
            <w:color w:val="0000FF"/>
            <w:sz w:val="20"/>
          </w:rPr>
          <w:t>injection</w:t>
        </w:r>
        <w:r>
          <w:rPr>
            <w:i/>
            <w:color w:val="0000FF"/>
            <w:spacing w:val="-14"/>
            <w:sz w:val="20"/>
          </w:rPr>
          <w:t> </w:t>
        </w:r>
        <w:r>
          <w:rPr>
            <w:i/>
            <w:color w:val="0000FF"/>
            <w:sz w:val="20"/>
          </w:rPr>
          <w:t>characteristics</w:t>
        </w:r>
        <w:r>
          <w:rPr>
            <w:i/>
            <w:color w:val="0000FF"/>
            <w:spacing w:val="-13"/>
            <w:sz w:val="20"/>
          </w:rPr>
          <w:t> </w:t>
        </w:r>
      </w:hyperlink>
      <w:r>
        <w:rPr>
          <w:position w:val="2"/>
          <w:sz w:val="20"/>
        </w:rPr>
        <w:t>for</w:t>
      </w:r>
      <w:r>
        <w:rPr>
          <w:spacing w:val="-15"/>
          <w:position w:val="2"/>
          <w:sz w:val="20"/>
        </w:rPr>
        <w:t> </w:t>
      </w:r>
      <w:r>
        <w:rPr>
          <w:position w:val="2"/>
          <w:sz w:val="20"/>
        </w:rPr>
        <w:t>more</w:t>
      </w:r>
      <w:r>
        <w:rPr>
          <w:spacing w:val="-14"/>
          <w:position w:val="2"/>
          <w:sz w:val="20"/>
        </w:rPr>
        <w:t> </w:t>
      </w:r>
      <w:r>
        <w:rPr>
          <w:position w:val="2"/>
          <w:sz w:val="20"/>
        </w:rPr>
        <w:t>details</w:t>
      </w:r>
      <w:r>
        <w:rPr>
          <w:spacing w:val="-14"/>
          <w:position w:val="2"/>
          <w:sz w:val="20"/>
        </w:rPr>
        <w:t> </w:t>
      </w:r>
      <w:r>
        <w:rPr>
          <w:position w:val="2"/>
          <w:sz w:val="20"/>
        </w:rPr>
        <w:t>on</w:t>
      </w:r>
      <w:r>
        <w:rPr>
          <w:spacing w:val="-14"/>
          <w:position w:val="2"/>
          <w:sz w:val="20"/>
        </w:rPr>
        <w:t> </w:t>
      </w:r>
      <w:r>
        <w:rPr>
          <w:position w:val="2"/>
          <w:sz w:val="20"/>
        </w:rPr>
        <w:t>the</w:t>
      </w:r>
      <w:r>
        <w:rPr>
          <w:spacing w:val="-14"/>
          <w:position w:val="2"/>
          <w:sz w:val="20"/>
        </w:rPr>
        <w:t> </w:t>
      </w:r>
      <w:r>
        <w:rPr>
          <w:position w:val="2"/>
          <w:sz w:val="20"/>
        </w:rPr>
        <w:t>input/output</w:t>
      </w:r>
      <w:r>
        <w:rPr>
          <w:spacing w:val="-13"/>
          <w:position w:val="2"/>
          <w:sz w:val="20"/>
        </w:rPr>
        <w:t> </w:t>
      </w:r>
      <w:r>
        <w:rPr>
          <w:position w:val="2"/>
          <w:sz w:val="20"/>
        </w:rPr>
        <w:t>alternate</w:t>
      </w:r>
      <w:r>
        <w:rPr>
          <w:spacing w:val="-14"/>
          <w:position w:val="2"/>
          <w:sz w:val="20"/>
        </w:rPr>
        <w:t> </w:t>
      </w:r>
      <w:r>
        <w:rPr>
          <w:position w:val="2"/>
          <w:sz w:val="20"/>
        </w:rPr>
        <w:t>function</w:t>
      </w:r>
      <w:r>
        <w:rPr>
          <w:spacing w:val="-13"/>
          <w:position w:val="2"/>
          <w:sz w:val="20"/>
        </w:rPr>
        <w:t> </w:t>
      </w:r>
      <w:r>
        <w:rPr>
          <w:position w:val="2"/>
          <w:sz w:val="20"/>
        </w:rPr>
        <w:t>characteristics (SDA and</w:t>
      </w:r>
      <w:r>
        <w:rPr>
          <w:spacing w:val="-1"/>
          <w:position w:val="2"/>
          <w:sz w:val="20"/>
        </w:rPr>
        <w:t> </w:t>
      </w:r>
      <w:r>
        <w:rPr>
          <w:position w:val="2"/>
          <w:sz w:val="20"/>
        </w:rPr>
        <w:t>SCL)</w:t>
      </w:r>
      <w:r>
        <w:rPr>
          <w:sz w:val="20"/>
        </w:rPr>
        <w:t>.</w:t>
      </w:r>
    </w:p>
    <w:p>
      <w:pPr>
        <w:pStyle w:val="BodyText"/>
        <w:spacing w:before="10"/>
        <w:rPr>
          <w:sz w:val="9"/>
        </w:rPr>
      </w:pPr>
    </w:p>
    <w:p>
      <w:pPr>
        <w:pStyle w:val="Heading6"/>
        <w:spacing w:before="94" w:after="39"/>
        <w:ind w:right="402"/>
        <w:jc w:val="center"/>
      </w:pPr>
      <w:bookmarkStart w:name="Table 40. I2C characteristics" w:id="312"/>
      <w:bookmarkEnd w:id="312"/>
      <w:r>
        <w:rPr>
          <w:b w:val="0"/>
        </w:rPr>
      </w:r>
      <w:bookmarkStart w:name="_bookmark128" w:id="313"/>
      <w:bookmarkEnd w:id="313"/>
      <w:r>
        <w:rPr>
          <w:b w:val="0"/>
        </w:rPr>
      </w:r>
      <w:r>
        <w:rPr/>
        <w:t>Table 40. I</w:t>
      </w:r>
      <w:r>
        <w:rPr>
          <w:position w:val="8"/>
          <w:sz w:val="16"/>
        </w:rPr>
        <w:t>2</w:t>
      </w:r>
      <w:r>
        <w:rPr/>
        <w:t>C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6"/>
        <w:gridCol w:w="2393"/>
        <w:gridCol w:w="958"/>
        <w:gridCol w:w="958"/>
        <w:gridCol w:w="1064"/>
        <w:gridCol w:w="958"/>
        <w:gridCol w:w="689"/>
      </w:tblGrid>
      <w:tr>
        <w:trPr>
          <w:trHeight w:val="620" w:hRule="atLeast"/>
        </w:trPr>
        <w:tc>
          <w:tcPr>
            <w:tcW w:w="1056" w:type="dxa"/>
            <w:vMerge w:val="restart"/>
            <w:tcBorders>
              <w:bottom w:val="single" w:sz="12" w:space="0" w:color="000000"/>
            </w:tcBorders>
          </w:tcPr>
          <w:p>
            <w:pPr>
              <w:pStyle w:val="TableParagraph"/>
              <w:jc w:val="left"/>
              <w:rPr>
                <w:b/>
                <w:sz w:val="20"/>
              </w:rPr>
            </w:pPr>
          </w:p>
          <w:p>
            <w:pPr>
              <w:pStyle w:val="TableParagraph"/>
              <w:spacing w:before="177"/>
              <w:ind w:left="202"/>
              <w:jc w:val="left"/>
              <w:rPr>
                <w:b/>
                <w:sz w:val="18"/>
              </w:rPr>
            </w:pPr>
            <w:r>
              <w:rPr>
                <w:b/>
                <w:sz w:val="18"/>
              </w:rPr>
              <w:t>Symbol</w:t>
            </w:r>
          </w:p>
        </w:tc>
        <w:tc>
          <w:tcPr>
            <w:tcW w:w="2393" w:type="dxa"/>
            <w:vMerge w:val="restart"/>
            <w:tcBorders>
              <w:bottom w:val="single" w:sz="12" w:space="0" w:color="000000"/>
            </w:tcBorders>
          </w:tcPr>
          <w:p>
            <w:pPr>
              <w:pStyle w:val="TableParagraph"/>
              <w:jc w:val="left"/>
              <w:rPr>
                <w:b/>
                <w:sz w:val="20"/>
              </w:rPr>
            </w:pPr>
          </w:p>
          <w:p>
            <w:pPr>
              <w:pStyle w:val="TableParagraph"/>
              <w:spacing w:before="177"/>
              <w:ind w:left="757"/>
              <w:jc w:val="left"/>
              <w:rPr>
                <w:b/>
                <w:sz w:val="18"/>
              </w:rPr>
            </w:pPr>
            <w:r>
              <w:rPr>
                <w:b/>
                <w:sz w:val="18"/>
              </w:rPr>
              <w:t>Parameter</w:t>
            </w:r>
          </w:p>
        </w:tc>
        <w:tc>
          <w:tcPr>
            <w:tcW w:w="1916" w:type="dxa"/>
            <w:gridSpan w:val="2"/>
          </w:tcPr>
          <w:p>
            <w:pPr>
              <w:pStyle w:val="TableParagraph"/>
              <w:spacing w:line="208" w:lineRule="auto" w:before="108"/>
              <w:ind w:left="633" w:hanging="327"/>
              <w:jc w:val="left"/>
              <w:rPr>
                <w:b/>
                <w:sz w:val="14"/>
              </w:rPr>
            </w:pPr>
            <w:r>
              <w:rPr>
                <w:b/>
                <w:sz w:val="18"/>
              </w:rPr>
              <w:t>Standard mode </w:t>
            </w:r>
            <w:r>
              <w:rPr>
                <w:b/>
                <w:position w:val="-6"/>
                <w:sz w:val="18"/>
              </w:rPr>
              <w:t>I</w:t>
            </w:r>
            <w:r>
              <w:rPr>
                <w:b/>
                <w:sz w:val="14"/>
              </w:rPr>
              <w:t>2</w:t>
            </w:r>
            <w:r>
              <w:rPr>
                <w:b/>
                <w:position w:val="-6"/>
                <w:sz w:val="18"/>
              </w:rPr>
              <w:t>C</w:t>
            </w:r>
            <w:r>
              <w:rPr>
                <w:b/>
                <w:sz w:val="14"/>
              </w:rPr>
              <w:t>(1)(2)</w:t>
            </w:r>
          </w:p>
        </w:tc>
        <w:tc>
          <w:tcPr>
            <w:tcW w:w="2022" w:type="dxa"/>
            <w:gridSpan w:val="2"/>
          </w:tcPr>
          <w:p>
            <w:pPr>
              <w:pStyle w:val="TableParagraph"/>
              <w:spacing w:before="164"/>
              <w:ind w:left="229"/>
              <w:jc w:val="left"/>
              <w:rPr>
                <w:b/>
                <w:sz w:val="14"/>
              </w:rPr>
            </w:pPr>
            <w:r>
              <w:rPr>
                <w:b/>
                <w:sz w:val="18"/>
              </w:rPr>
              <w:t>Fast mode I</w:t>
            </w:r>
            <w:r>
              <w:rPr>
                <w:b/>
                <w:position w:val="7"/>
                <w:sz w:val="14"/>
              </w:rPr>
              <w:t>2</w:t>
            </w:r>
            <w:r>
              <w:rPr>
                <w:b/>
                <w:sz w:val="18"/>
              </w:rPr>
              <w:t>C</w:t>
            </w:r>
            <w:r>
              <w:rPr>
                <w:b/>
                <w:position w:val="7"/>
                <w:sz w:val="14"/>
              </w:rPr>
              <w:t>(1)(2)</w:t>
            </w:r>
          </w:p>
        </w:tc>
        <w:tc>
          <w:tcPr>
            <w:tcW w:w="689" w:type="dxa"/>
            <w:vMerge w:val="restart"/>
            <w:tcBorders>
              <w:bottom w:val="single" w:sz="12" w:space="0" w:color="000000"/>
            </w:tcBorders>
          </w:tcPr>
          <w:p>
            <w:pPr>
              <w:pStyle w:val="TableParagraph"/>
              <w:jc w:val="left"/>
              <w:rPr>
                <w:b/>
                <w:sz w:val="20"/>
              </w:rPr>
            </w:pPr>
          </w:p>
          <w:p>
            <w:pPr>
              <w:pStyle w:val="TableParagraph"/>
              <w:spacing w:before="177"/>
              <w:ind w:left="166"/>
              <w:jc w:val="left"/>
              <w:rPr>
                <w:b/>
                <w:sz w:val="18"/>
              </w:rPr>
            </w:pPr>
            <w:r>
              <w:rPr>
                <w:b/>
                <w:sz w:val="18"/>
              </w:rPr>
              <w:t>Unit</w:t>
            </w:r>
          </w:p>
        </w:tc>
      </w:tr>
      <w:tr>
        <w:trPr>
          <w:trHeight w:val="390" w:hRule="atLeast"/>
        </w:trPr>
        <w:tc>
          <w:tcPr>
            <w:tcW w:w="1056" w:type="dxa"/>
            <w:vMerge/>
            <w:tcBorders>
              <w:top w:val="nil"/>
              <w:bottom w:val="single" w:sz="12" w:space="0" w:color="000000"/>
            </w:tcBorders>
          </w:tcPr>
          <w:p>
            <w:pPr>
              <w:rPr>
                <w:sz w:val="2"/>
                <w:szCs w:val="2"/>
              </w:rPr>
            </w:pPr>
          </w:p>
        </w:tc>
        <w:tc>
          <w:tcPr>
            <w:tcW w:w="2393" w:type="dxa"/>
            <w:vMerge/>
            <w:tcBorders>
              <w:top w:val="nil"/>
              <w:bottom w:val="single" w:sz="12" w:space="0" w:color="000000"/>
            </w:tcBorders>
          </w:tcPr>
          <w:p>
            <w:pPr>
              <w:rPr>
                <w:sz w:val="2"/>
                <w:szCs w:val="2"/>
              </w:rPr>
            </w:pPr>
          </w:p>
        </w:tc>
        <w:tc>
          <w:tcPr>
            <w:tcW w:w="958" w:type="dxa"/>
            <w:tcBorders>
              <w:bottom w:val="single" w:sz="12" w:space="0" w:color="000000"/>
            </w:tcBorders>
          </w:tcPr>
          <w:p>
            <w:pPr>
              <w:pStyle w:val="TableParagraph"/>
              <w:spacing w:before="75"/>
              <w:ind w:left="172" w:right="164"/>
              <w:rPr>
                <w:b/>
                <w:sz w:val="18"/>
              </w:rPr>
            </w:pPr>
            <w:r>
              <w:rPr>
                <w:b/>
                <w:sz w:val="18"/>
              </w:rPr>
              <w:t>Min</w:t>
            </w:r>
          </w:p>
        </w:tc>
        <w:tc>
          <w:tcPr>
            <w:tcW w:w="958" w:type="dxa"/>
            <w:tcBorders>
              <w:bottom w:val="single" w:sz="12" w:space="0" w:color="000000"/>
            </w:tcBorders>
          </w:tcPr>
          <w:p>
            <w:pPr>
              <w:pStyle w:val="TableParagraph"/>
              <w:spacing w:before="75"/>
              <w:ind w:left="170" w:right="164"/>
              <w:rPr>
                <w:b/>
                <w:sz w:val="18"/>
              </w:rPr>
            </w:pPr>
            <w:r>
              <w:rPr>
                <w:b/>
                <w:sz w:val="18"/>
              </w:rPr>
              <w:t>Max</w:t>
            </w:r>
          </w:p>
        </w:tc>
        <w:tc>
          <w:tcPr>
            <w:tcW w:w="1064" w:type="dxa"/>
            <w:tcBorders>
              <w:bottom w:val="single" w:sz="12" w:space="0" w:color="000000"/>
            </w:tcBorders>
          </w:tcPr>
          <w:p>
            <w:pPr>
              <w:pStyle w:val="TableParagraph"/>
              <w:spacing w:before="75"/>
              <w:ind w:left="355" w:right="348"/>
              <w:rPr>
                <w:b/>
                <w:sz w:val="18"/>
              </w:rPr>
            </w:pPr>
            <w:r>
              <w:rPr>
                <w:b/>
                <w:sz w:val="18"/>
              </w:rPr>
              <w:t>Min</w:t>
            </w:r>
          </w:p>
        </w:tc>
        <w:tc>
          <w:tcPr>
            <w:tcW w:w="958" w:type="dxa"/>
            <w:tcBorders>
              <w:bottom w:val="single" w:sz="12" w:space="0" w:color="000000"/>
            </w:tcBorders>
          </w:tcPr>
          <w:p>
            <w:pPr>
              <w:pStyle w:val="TableParagraph"/>
              <w:spacing w:before="75"/>
              <w:ind w:left="168" w:right="164"/>
              <w:rPr>
                <w:b/>
                <w:sz w:val="18"/>
              </w:rPr>
            </w:pPr>
            <w:r>
              <w:rPr>
                <w:b/>
                <w:sz w:val="18"/>
              </w:rPr>
              <w:t>Max</w:t>
            </w:r>
          </w:p>
        </w:tc>
        <w:tc>
          <w:tcPr>
            <w:tcW w:w="689" w:type="dxa"/>
            <w:vMerge/>
            <w:tcBorders>
              <w:top w:val="nil"/>
              <w:bottom w:val="single" w:sz="12" w:space="0" w:color="000000"/>
            </w:tcBorders>
          </w:tcPr>
          <w:p>
            <w:pPr>
              <w:rPr>
                <w:sz w:val="2"/>
                <w:szCs w:val="2"/>
              </w:rPr>
            </w:pPr>
          </w:p>
        </w:tc>
      </w:tr>
      <w:tr>
        <w:trPr>
          <w:trHeight w:val="319" w:hRule="atLeast"/>
        </w:trPr>
        <w:tc>
          <w:tcPr>
            <w:tcW w:w="1056" w:type="dxa"/>
            <w:tcBorders>
              <w:top w:val="single" w:sz="12" w:space="0" w:color="000000"/>
            </w:tcBorders>
          </w:tcPr>
          <w:p>
            <w:pPr>
              <w:pStyle w:val="TableParagraph"/>
              <w:spacing w:before="30"/>
              <w:ind w:left="64" w:right="55"/>
              <w:rPr>
                <w:sz w:val="14"/>
              </w:rPr>
            </w:pPr>
            <w:r>
              <w:rPr>
                <w:position w:val="5"/>
                <w:sz w:val="18"/>
              </w:rPr>
              <w:t>t</w:t>
            </w:r>
            <w:r>
              <w:rPr>
                <w:sz w:val="14"/>
              </w:rPr>
              <w:t>w(SCLL)</w:t>
            </w:r>
          </w:p>
        </w:tc>
        <w:tc>
          <w:tcPr>
            <w:tcW w:w="2393" w:type="dxa"/>
            <w:tcBorders>
              <w:top w:val="single" w:sz="12" w:space="0" w:color="000000"/>
            </w:tcBorders>
          </w:tcPr>
          <w:p>
            <w:pPr>
              <w:pStyle w:val="TableParagraph"/>
              <w:spacing w:before="35"/>
              <w:ind w:left="59"/>
              <w:jc w:val="left"/>
              <w:rPr>
                <w:sz w:val="18"/>
              </w:rPr>
            </w:pPr>
            <w:r>
              <w:rPr>
                <w:sz w:val="18"/>
              </w:rPr>
              <w:t>SCL clock low time</w:t>
            </w:r>
          </w:p>
        </w:tc>
        <w:tc>
          <w:tcPr>
            <w:tcW w:w="958" w:type="dxa"/>
            <w:tcBorders>
              <w:top w:val="single" w:sz="12" w:space="0" w:color="000000"/>
            </w:tcBorders>
          </w:tcPr>
          <w:p>
            <w:pPr>
              <w:pStyle w:val="TableParagraph"/>
              <w:spacing w:before="35"/>
              <w:ind w:left="172" w:right="162"/>
              <w:rPr>
                <w:sz w:val="18"/>
              </w:rPr>
            </w:pPr>
            <w:r>
              <w:rPr>
                <w:sz w:val="18"/>
              </w:rPr>
              <w:t>4.7</w:t>
            </w:r>
          </w:p>
        </w:tc>
        <w:tc>
          <w:tcPr>
            <w:tcW w:w="958" w:type="dxa"/>
            <w:tcBorders>
              <w:top w:val="single" w:sz="12" w:space="0" w:color="000000"/>
            </w:tcBorders>
          </w:tcPr>
          <w:p>
            <w:pPr>
              <w:pStyle w:val="TableParagraph"/>
              <w:spacing w:before="35"/>
              <w:ind w:left="8"/>
              <w:rPr>
                <w:sz w:val="18"/>
              </w:rPr>
            </w:pPr>
            <w:r>
              <w:rPr>
                <w:sz w:val="18"/>
              </w:rPr>
              <w:t>-</w:t>
            </w:r>
          </w:p>
        </w:tc>
        <w:tc>
          <w:tcPr>
            <w:tcW w:w="1064" w:type="dxa"/>
            <w:tcBorders>
              <w:top w:val="single" w:sz="12" w:space="0" w:color="000000"/>
            </w:tcBorders>
          </w:tcPr>
          <w:p>
            <w:pPr>
              <w:pStyle w:val="TableParagraph"/>
              <w:spacing w:before="35"/>
              <w:ind w:left="355" w:right="348"/>
              <w:rPr>
                <w:sz w:val="18"/>
              </w:rPr>
            </w:pPr>
            <w:r>
              <w:rPr>
                <w:sz w:val="18"/>
              </w:rPr>
              <w:t>1.3</w:t>
            </w:r>
          </w:p>
        </w:tc>
        <w:tc>
          <w:tcPr>
            <w:tcW w:w="958" w:type="dxa"/>
            <w:tcBorders>
              <w:top w:val="single" w:sz="12" w:space="0" w:color="000000"/>
            </w:tcBorders>
          </w:tcPr>
          <w:p>
            <w:pPr>
              <w:pStyle w:val="TableParagraph"/>
              <w:spacing w:before="35"/>
              <w:ind w:left="4"/>
              <w:rPr>
                <w:sz w:val="18"/>
              </w:rPr>
            </w:pPr>
            <w:r>
              <w:rPr>
                <w:sz w:val="18"/>
              </w:rPr>
              <w:t>-</w:t>
            </w:r>
          </w:p>
        </w:tc>
        <w:tc>
          <w:tcPr>
            <w:tcW w:w="689" w:type="dxa"/>
            <w:vMerge w:val="restart"/>
            <w:tcBorders>
              <w:top w:val="single" w:sz="12" w:space="0" w:color="000000"/>
            </w:tcBorders>
          </w:tcPr>
          <w:p>
            <w:pPr>
              <w:pStyle w:val="TableParagraph"/>
              <w:spacing w:before="10"/>
              <w:jc w:val="left"/>
              <w:rPr>
                <w:b/>
                <w:sz w:val="17"/>
              </w:rPr>
            </w:pPr>
          </w:p>
          <w:p>
            <w:pPr>
              <w:pStyle w:val="TableParagraph"/>
              <w:ind w:left="215" w:right="212"/>
              <w:rPr>
                <w:sz w:val="18"/>
              </w:rPr>
            </w:pPr>
            <w:r>
              <w:rPr>
                <w:sz w:val="18"/>
              </w:rPr>
              <w:t>µs</w:t>
            </w:r>
          </w:p>
        </w:tc>
      </w:tr>
      <w:tr>
        <w:trPr>
          <w:trHeight w:val="330" w:hRule="atLeast"/>
        </w:trPr>
        <w:tc>
          <w:tcPr>
            <w:tcW w:w="1056" w:type="dxa"/>
          </w:tcPr>
          <w:p>
            <w:pPr>
              <w:pStyle w:val="TableParagraph"/>
              <w:spacing w:before="51"/>
              <w:ind w:left="63" w:right="55"/>
              <w:rPr>
                <w:sz w:val="14"/>
              </w:rPr>
            </w:pPr>
            <w:r>
              <w:rPr>
                <w:position w:val="4"/>
                <w:sz w:val="18"/>
              </w:rPr>
              <w:t>t</w:t>
            </w:r>
            <w:r>
              <w:rPr>
                <w:sz w:val="14"/>
              </w:rPr>
              <w:t>w(SCLH)</w:t>
            </w:r>
          </w:p>
        </w:tc>
        <w:tc>
          <w:tcPr>
            <w:tcW w:w="2393" w:type="dxa"/>
          </w:tcPr>
          <w:p>
            <w:pPr>
              <w:pStyle w:val="TableParagraph"/>
              <w:spacing w:before="47"/>
              <w:ind w:left="59"/>
              <w:jc w:val="left"/>
              <w:rPr>
                <w:sz w:val="18"/>
              </w:rPr>
            </w:pPr>
            <w:r>
              <w:rPr>
                <w:sz w:val="18"/>
              </w:rPr>
              <w:t>SCL clock high time</w:t>
            </w:r>
          </w:p>
        </w:tc>
        <w:tc>
          <w:tcPr>
            <w:tcW w:w="958" w:type="dxa"/>
          </w:tcPr>
          <w:p>
            <w:pPr>
              <w:pStyle w:val="TableParagraph"/>
              <w:spacing w:before="47"/>
              <w:ind w:left="172" w:right="162"/>
              <w:rPr>
                <w:sz w:val="18"/>
              </w:rPr>
            </w:pPr>
            <w:r>
              <w:rPr>
                <w:sz w:val="18"/>
              </w:rPr>
              <w:t>4.0</w:t>
            </w:r>
          </w:p>
        </w:tc>
        <w:tc>
          <w:tcPr>
            <w:tcW w:w="958" w:type="dxa"/>
          </w:tcPr>
          <w:p>
            <w:pPr>
              <w:pStyle w:val="TableParagraph"/>
              <w:spacing w:before="47"/>
              <w:ind w:left="8"/>
              <w:rPr>
                <w:sz w:val="18"/>
              </w:rPr>
            </w:pPr>
            <w:r>
              <w:rPr>
                <w:sz w:val="18"/>
              </w:rPr>
              <w:t>-</w:t>
            </w:r>
          </w:p>
        </w:tc>
        <w:tc>
          <w:tcPr>
            <w:tcW w:w="1064" w:type="dxa"/>
          </w:tcPr>
          <w:p>
            <w:pPr>
              <w:pStyle w:val="TableParagraph"/>
              <w:spacing w:before="47"/>
              <w:ind w:left="355" w:right="348"/>
              <w:rPr>
                <w:sz w:val="18"/>
              </w:rPr>
            </w:pPr>
            <w:r>
              <w:rPr>
                <w:sz w:val="18"/>
              </w:rPr>
              <w:t>0.6</w:t>
            </w:r>
          </w:p>
        </w:tc>
        <w:tc>
          <w:tcPr>
            <w:tcW w:w="958" w:type="dxa"/>
          </w:tcPr>
          <w:p>
            <w:pPr>
              <w:pStyle w:val="TableParagraph"/>
              <w:jc w:val="left"/>
              <w:rPr>
                <w:rFonts w:ascii="Times New Roman"/>
                <w:sz w:val="18"/>
              </w:rPr>
            </w:pPr>
          </w:p>
        </w:tc>
        <w:tc>
          <w:tcPr>
            <w:tcW w:w="689" w:type="dxa"/>
            <w:vMerge/>
            <w:tcBorders>
              <w:top w:val="nil"/>
            </w:tcBorders>
          </w:tcPr>
          <w:p>
            <w:pPr>
              <w:rPr>
                <w:sz w:val="2"/>
                <w:szCs w:val="2"/>
              </w:rPr>
            </w:pPr>
          </w:p>
        </w:tc>
      </w:tr>
      <w:tr>
        <w:trPr>
          <w:trHeight w:val="329" w:hRule="atLeast"/>
        </w:trPr>
        <w:tc>
          <w:tcPr>
            <w:tcW w:w="1056" w:type="dxa"/>
          </w:tcPr>
          <w:p>
            <w:pPr>
              <w:pStyle w:val="TableParagraph"/>
              <w:spacing w:before="50"/>
              <w:ind w:left="64" w:right="54"/>
              <w:rPr>
                <w:sz w:val="14"/>
              </w:rPr>
            </w:pPr>
            <w:r>
              <w:rPr>
                <w:position w:val="4"/>
                <w:sz w:val="18"/>
              </w:rPr>
              <w:t>t</w:t>
            </w:r>
            <w:r>
              <w:rPr>
                <w:sz w:val="14"/>
              </w:rPr>
              <w:t>su(SDA)</w:t>
            </w:r>
          </w:p>
        </w:tc>
        <w:tc>
          <w:tcPr>
            <w:tcW w:w="2393" w:type="dxa"/>
          </w:tcPr>
          <w:p>
            <w:pPr>
              <w:pStyle w:val="TableParagraph"/>
              <w:spacing w:before="45"/>
              <w:ind w:left="59"/>
              <w:jc w:val="left"/>
              <w:rPr>
                <w:sz w:val="18"/>
              </w:rPr>
            </w:pPr>
            <w:r>
              <w:rPr>
                <w:sz w:val="18"/>
              </w:rPr>
              <w:t>SDA setup time</w:t>
            </w:r>
          </w:p>
        </w:tc>
        <w:tc>
          <w:tcPr>
            <w:tcW w:w="958" w:type="dxa"/>
          </w:tcPr>
          <w:p>
            <w:pPr>
              <w:pStyle w:val="TableParagraph"/>
              <w:spacing w:before="45"/>
              <w:ind w:left="169" w:right="164"/>
              <w:rPr>
                <w:sz w:val="18"/>
              </w:rPr>
            </w:pPr>
            <w:r>
              <w:rPr>
                <w:sz w:val="18"/>
              </w:rPr>
              <w:t>250</w:t>
            </w:r>
          </w:p>
        </w:tc>
        <w:tc>
          <w:tcPr>
            <w:tcW w:w="958" w:type="dxa"/>
          </w:tcPr>
          <w:p>
            <w:pPr>
              <w:pStyle w:val="TableParagraph"/>
              <w:spacing w:before="45"/>
              <w:ind w:left="6"/>
              <w:rPr>
                <w:sz w:val="18"/>
              </w:rPr>
            </w:pPr>
            <w:r>
              <w:rPr>
                <w:sz w:val="18"/>
              </w:rPr>
              <w:t>-</w:t>
            </w:r>
          </w:p>
        </w:tc>
        <w:tc>
          <w:tcPr>
            <w:tcW w:w="1064" w:type="dxa"/>
          </w:tcPr>
          <w:p>
            <w:pPr>
              <w:pStyle w:val="TableParagraph"/>
              <w:spacing w:before="45"/>
              <w:ind w:left="352" w:right="348"/>
              <w:rPr>
                <w:sz w:val="18"/>
              </w:rPr>
            </w:pPr>
            <w:r>
              <w:rPr>
                <w:sz w:val="18"/>
              </w:rPr>
              <w:t>100</w:t>
            </w:r>
          </w:p>
        </w:tc>
        <w:tc>
          <w:tcPr>
            <w:tcW w:w="958" w:type="dxa"/>
          </w:tcPr>
          <w:p>
            <w:pPr>
              <w:pStyle w:val="TableParagraph"/>
              <w:spacing w:before="45"/>
              <w:ind w:left="5"/>
              <w:rPr>
                <w:sz w:val="18"/>
              </w:rPr>
            </w:pPr>
            <w:r>
              <w:rPr>
                <w:sz w:val="18"/>
              </w:rPr>
              <w:t>-</w:t>
            </w:r>
          </w:p>
        </w:tc>
        <w:tc>
          <w:tcPr>
            <w:tcW w:w="689" w:type="dxa"/>
            <w:vMerge w:val="restart"/>
          </w:tcPr>
          <w:p>
            <w:pPr>
              <w:pStyle w:val="TableParagraph"/>
              <w:jc w:val="left"/>
              <w:rPr>
                <w:b/>
                <w:sz w:val="20"/>
              </w:rPr>
            </w:pPr>
          </w:p>
          <w:p>
            <w:pPr>
              <w:pStyle w:val="TableParagraph"/>
              <w:jc w:val="left"/>
              <w:rPr>
                <w:b/>
                <w:sz w:val="20"/>
              </w:rPr>
            </w:pPr>
          </w:p>
          <w:p>
            <w:pPr>
              <w:pStyle w:val="TableParagraph"/>
              <w:spacing w:before="4"/>
              <w:jc w:val="left"/>
              <w:rPr>
                <w:b/>
                <w:sz w:val="27"/>
              </w:rPr>
            </w:pPr>
          </w:p>
          <w:p>
            <w:pPr>
              <w:pStyle w:val="TableParagraph"/>
              <w:spacing w:before="1"/>
              <w:ind w:left="216" w:right="210"/>
              <w:rPr>
                <w:sz w:val="18"/>
              </w:rPr>
            </w:pPr>
            <w:r>
              <w:rPr>
                <w:sz w:val="18"/>
              </w:rPr>
              <w:t>ns</w:t>
            </w:r>
          </w:p>
        </w:tc>
      </w:tr>
      <w:tr>
        <w:trPr>
          <w:trHeight w:val="329" w:hRule="atLeast"/>
        </w:trPr>
        <w:tc>
          <w:tcPr>
            <w:tcW w:w="1056" w:type="dxa"/>
          </w:tcPr>
          <w:p>
            <w:pPr>
              <w:pStyle w:val="TableParagraph"/>
              <w:spacing w:before="41"/>
              <w:ind w:left="64" w:right="55"/>
              <w:rPr>
                <w:sz w:val="14"/>
              </w:rPr>
            </w:pPr>
            <w:r>
              <w:rPr>
                <w:position w:val="5"/>
                <w:sz w:val="18"/>
              </w:rPr>
              <w:t>t</w:t>
            </w:r>
            <w:r>
              <w:rPr>
                <w:sz w:val="14"/>
              </w:rPr>
              <w:t>h(SDA)</w:t>
            </w:r>
          </w:p>
        </w:tc>
        <w:tc>
          <w:tcPr>
            <w:tcW w:w="2393" w:type="dxa"/>
          </w:tcPr>
          <w:p>
            <w:pPr>
              <w:pStyle w:val="TableParagraph"/>
              <w:spacing w:before="45"/>
              <w:ind w:left="59"/>
              <w:jc w:val="left"/>
              <w:rPr>
                <w:sz w:val="18"/>
              </w:rPr>
            </w:pPr>
            <w:r>
              <w:rPr>
                <w:sz w:val="18"/>
              </w:rPr>
              <w:t>SDA data hold time</w:t>
            </w:r>
          </w:p>
        </w:tc>
        <w:tc>
          <w:tcPr>
            <w:tcW w:w="958" w:type="dxa"/>
          </w:tcPr>
          <w:p>
            <w:pPr>
              <w:pStyle w:val="TableParagraph"/>
              <w:spacing w:before="45"/>
              <w:ind w:left="9"/>
              <w:rPr>
                <w:sz w:val="18"/>
              </w:rPr>
            </w:pPr>
            <w:r>
              <w:rPr>
                <w:sz w:val="18"/>
              </w:rPr>
              <w:t>-</w:t>
            </w:r>
          </w:p>
        </w:tc>
        <w:tc>
          <w:tcPr>
            <w:tcW w:w="958" w:type="dxa"/>
          </w:tcPr>
          <w:p>
            <w:pPr>
              <w:pStyle w:val="TableParagraph"/>
              <w:spacing w:before="13"/>
              <w:ind w:left="172" w:right="164"/>
              <w:rPr>
                <w:sz w:val="14"/>
              </w:rPr>
            </w:pPr>
            <w:r>
              <w:rPr>
                <w:sz w:val="18"/>
              </w:rPr>
              <w:t>3450</w:t>
            </w:r>
            <w:r>
              <w:rPr>
                <w:position w:val="7"/>
                <w:sz w:val="14"/>
              </w:rPr>
              <w:t>(3)</w:t>
            </w:r>
          </w:p>
        </w:tc>
        <w:tc>
          <w:tcPr>
            <w:tcW w:w="1064" w:type="dxa"/>
          </w:tcPr>
          <w:p>
            <w:pPr>
              <w:pStyle w:val="TableParagraph"/>
              <w:spacing w:before="45"/>
              <w:ind w:left="6"/>
              <w:rPr>
                <w:sz w:val="18"/>
              </w:rPr>
            </w:pPr>
            <w:r>
              <w:rPr>
                <w:sz w:val="18"/>
              </w:rPr>
              <w:t>-</w:t>
            </w:r>
          </w:p>
        </w:tc>
        <w:tc>
          <w:tcPr>
            <w:tcW w:w="958" w:type="dxa"/>
          </w:tcPr>
          <w:p>
            <w:pPr>
              <w:pStyle w:val="TableParagraph"/>
              <w:spacing w:before="11"/>
              <w:ind w:left="169" w:right="164"/>
              <w:rPr>
                <w:sz w:val="14"/>
              </w:rPr>
            </w:pPr>
            <w:r>
              <w:rPr>
                <w:position w:val="-6"/>
                <w:sz w:val="18"/>
              </w:rPr>
              <w:t>900</w:t>
            </w:r>
            <w:r>
              <w:rPr>
                <w:sz w:val="14"/>
              </w:rPr>
              <w:t>(3)</w:t>
            </w:r>
          </w:p>
        </w:tc>
        <w:tc>
          <w:tcPr>
            <w:tcW w:w="689" w:type="dxa"/>
            <w:vMerge/>
            <w:tcBorders>
              <w:top w:val="nil"/>
            </w:tcBorders>
          </w:tcPr>
          <w:p>
            <w:pPr>
              <w:rPr>
                <w:sz w:val="2"/>
                <w:szCs w:val="2"/>
              </w:rPr>
            </w:pPr>
          </w:p>
        </w:tc>
      </w:tr>
      <w:tr>
        <w:trPr>
          <w:trHeight w:val="550" w:hRule="atLeast"/>
        </w:trPr>
        <w:tc>
          <w:tcPr>
            <w:tcW w:w="1056" w:type="dxa"/>
          </w:tcPr>
          <w:p>
            <w:pPr>
              <w:pStyle w:val="TableParagraph"/>
              <w:spacing w:line="220" w:lineRule="auto" w:before="65"/>
              <w:ind w:left="291" w:right="266" w:hanging="9"/>
              <w:jc w:val="left"/>
              <w:rPr>
                <w:sz w:val="14"/>
              </w:rPr>
            </w:pPr>
            <w:r>
              <w:rPr>
                <w:position w:val="4"/>
                <w:sz w:val="18"/>
              </w:rPr>
              <w:t>t</w:t>
            </w:r>
            <w:r>
              <w:rPr>
                <w:sz w:val="14"/>
              </w:rPr>
              <w:t>r(SDA) </w:t>
            </w:r>
            <w:r>
              <w:rPr>
                <w:position w:val="4"/>
                <w:sz w:val="18"/>
              </w:rPr>
              <w:t>t</w:t>
            </w:r>
            <w:r>
              <w:rPr>
                <w:sz w:val="14"/>
              </w:rPr>
              <w:t>r(SCL)</w:t>
            </w:r>
          </w:p>
        </w:tc>
        <w:tc>
          <w:tcPr>
            <w:tcW w:w="2393" w:type="dxa"/>
          </w:tcPr>
          <w:p>
            <w:pPr>
              <w:pStyle w:val="TableParagraph"/>
              <w:spacing w:before="156"/>
              <w:ind w:left="59"/>
              <w:jc w:val="left"/>
              <w:rPr>
                <w:sz w:val="18"/>
              </w:rPr>
            </w:pPr>
            <w:r>
              <w:rPr>
                <w:sz w:val="18"/>
              </w:rPr>
              <w:t>SDA and SCL rise time</w:t>
            </w:r>
          </w:p>
        </w:tc>
        <w:tc>
          <w:tcPr>
            <w:tcW w:w="958" w:type="dxa"/>
          </w:tcPr>
          <w:p>
            <w:pPr>
              <w:pStyle w:val="TableParagraph"/>
              <w:spacing w:before="156"/>
              <w:ind w:left="6"/>
              <w:rPr>
                <w:sz w:val="18"/>
              </w:rPr>
            </w:pPr>
            <w:r>
              <w:rPr>
                <w:sz w:val="18"/>
              </w:rPr>
              <w:t>-</w:t>
            </w:r>
          </w:p>
        </w:tc>
        <w:tc>
          <w:tcPr>
            <w:tcW w:w="958" w:type="dxa"/>
          </w:tcPr>
          <w:p>
            <w:pPr>
              <w:pStyle w:val="TableParagraph"/>
              <w:spacing w:before="156"/>
              <w:ind w:left="171" w:right="164"/>
              <w:rPr>
                <w:sz w:val="18"/>
              </w:rPr>
            </w:pPr>
            <w:r>
              <w:rPr>
                <w:sz w:val="18"/>
              </w:rPr>
              <w:t>1000</w:t>
            </w:r>
          </w:p>
        </w:tc>
        <w:tc>
          <w:tcPr>
            <w:tcW w:w="1064" w:type="dxa"/>
          </w:tcPr>
          <w:p>
            <w:pPr>
              <w:pStyle w:val="TableParagraph"/>
              <w:spacing w:before="156"/>
              <w:ind w:left="4"/>
              <w:rPr>
                <w:sz w:val="18"/>
              </w:rPr>
            </w:pPr>
            <w:r>
              <w:rPr>
                <w:sz w:val="18"/>
              </w:rPr>
              <w:t>-</w:t>
            </w:r>
          </w:p>
        </w:tc>
        <w:tc>
          <w:tcPr>
            <w:tcW w:w="958" w:type="dxa"/>
          </w:tcPr>
          <w:p>
            <w:pPr>
              <w:pStyle w:val="TableParagraph"/>
              <w:spacing w:before="156"/>
              <w:ind w:left="166" w:right="164"/>
              <w:rPr>
                <w:sz w:val="18"/>
              </w:rPr>
            </w:pPr>
            <w:r>
              <w:rPr>
                <w:sz w:val="18"/>
              </w:rPr>
              <w:t>300</w:t>
            </w:r>
          </w:p>
        </w:tc>
        <w:tc>
          <w:tcPr>
            <w:tcW w:w="689" w:type="dxa"/>
            <w:vMerge/>
            <w:tcBorders>
              <w:top w:val="nil"/>
            </w:tcBorders>
          </w:tcPr>
          <w:p>
            <w:pPr>
              <w:rPr>
                <w:sz w:val="2"/>
                <w:szCs w:val="2"/>
              </w:rPr>
            </w:pPr>
          </w:p>
        </w:tc>
      </w:tr>
      <w:tr>
        <w:trPr>
          <w:trHeight w:val="550" w:hRule="atLeast"/>
        </w:trPr>
        <w:tc>
          <w:tcPr>
            <w:tcW w:w="1056" w:type="dxa"/>
          </w:tcPr>
          <w:p>
            <w:pPr>
              <w:pStyle w:val="TableParagraph"/>
              <w:spacing w:line="220" w:lineRule="auto" w:before="55"/>
              <w:ind w:left="296" w:right="269" w:hanging="9"/>
              <w:jc w:val="left"/>
              <w:rPr>
                <w:sz w:val="14"/>
              </w:rPr>
            </w:pPr>
            <w:r>
              <w:rPr>
                <w:position w:val="5"/>
                <w:sz w:val="18"/>
              </w:rPr>
              <w:t>t</w:t>
            </w:r>
            <w:r>
              <w:rPr>
                <w:sz w:val="14"/>
              </w:rPr>
              <w:t>f(SDA) </w:t>
            </w:r>
            <w:r>
              <w:rPr>
                <w:position w:val="4"/>
                <w:sz w:val="18"/>
              </w:rPr>
              <w:t>t</w:t>
            </w:r>
            <w:r>
              <w:rPr>
                <w:sz w:val="14"/>
              </w:rPr>
              <w:t>f(SCL)</w:t>
            </w:r>
          </w:p>
        </w:tc>
        <w:tc>
          <w:tcPr>
            <w:tcW w:w="2393" w:type="dxa"/>
          </w:tcPr>
          <w:p>
            <w:pPr>
              <w:pStyle w:val="TableParagraph"/>
              <w:spacing w:before="156"/>
              <w:ind w:left="59"/>
              <w:jc w:val="left"/>
              <w:rPr>
                <w:sz w:val="18"/>
              </w:rPr>
            </w:pPr>
            <w:r>
              <w:rPr>
                <w:sz w:val="18"/>
              </w:rPr>
              <w:t>SDA and SCL fall time</w:t>
            </w:r>
          </w:p>
        </w:tc>
        <w:tc>
          <w:tcPr>
            <w:tcW w:w="958" w:type="dxa"/>
          </w:tcPr>
          <w:p>
            <w:pPr>
              <w:pStyle w:val="TableParagraph"/>
              <w:spacing w:before="156"/>
              <w:ind w:left="8"/>
              <w:rPr>
                <w:sz w:val="18"/>
              </w:rPr>
            </w:pPr>
            <w:r>
              <w:rPr>
                <w:sz w:val="18"/>
              </w:rPr>
              <w:t>-</w:t>
            </w:r>
          </w:p>
        </w:tc>
        <w:tc>
          <w:tcPr>
            <w:tcW w:w="958" w:type="dxa"/>
          </w:tcPr>
          <w:p>
            <w:pPr>
              <w:pStyle w:val="TableParagraph"/>
              <w:spacing w:before="156"/>
              <w:ind w:left="170" w:right="164"/>
              <w:rPr>
                <w:sz w:val="18"/>
              </w:rPr>
            </w:pPr>
            <w:r>
              <w:rPr>
                <w:sz w:val="18"/>
              </w:rPr>
              <w:t>300</w:t>
            </w:r>
          </w:p>
        </w:tc>
        <w:tc>
          <w:tcPr>
            <w:tcW w:w="1064" w:type="dxa"/>
          </w:tcPr>
          <w:p>
            <w:pPr>
              <w:pStyle w:val="TableParagraph"/>
              <w:spacing w:before="156"/>
              <w:ind w:left="7"/>
              <w:rPr>
                <w:sz w:val="18"/>
              </w:rPr>
            </w:pPr>
            <w:r>
              <w:rPr>
                <w:sz w:val="18"/>
              </w:rPr>
              <w:t>-</w:t>
            </w:r>
          </w:p>
        </w:tc>
        <w:tc>
          <w:tcPr>
            <w:tcW w:w="958" w:type="dxa"/>
          </w:tcPr>
          <w:p>
            <w:pPr>
              <w:pStyle w:val="TableParagraph"/>
              <w:spacing w:before="156"/>
              <w:ind w:left="170" w:right="164"/>
              <w:rPr>
                <w:sz w:val="18"/>
              </w:rPr>
            </w:pPr>
            <w:r>
              <w:rPr>
                <w:sz w:val="18"/>
              </w:rPr>
              <w:t>300</w:t>
            </w:r>
          </w:p>
        </w:tc>
        <w:tc>
          <w:tcPr>
            <w:tcW w:w="689" w:type="dxa"/>
            <w:vMerge/>
            <w:tcBorders>
              <w:top w:val="nil"/>
            </w:tcBorders>
          </w:tcPr>
          <w:p>
            <w:pPr>
              <w:rPr>
                <w:sz w:val="2"/>
                <w:szCs w:val="2"/>
              </w:rPr>
            </w:pPr>
          </w:p>
        </w:tc>
      </w:tr>
      <w:tr>
        <w:trPr>
          <w:trHeight w:val="329" w:hRule="atLeast"/>
        </w:trPr>
        <w:tc>
          <w:tcPr>
            <w:tcW w:w="1056" w:type="dxa"/>
          </w:tcPr>
          <w:p>
            <w:pPr>
              <w:pStyle w:val="TableParagraph"/>
              <w:spacing w:before="50"/>
              <w:ind w:left="64" w:right="54"/>
              <w:rPr>
                <w:sz w:val="14"/>
              </w:rPr>
            </w:pPr>
            <w:r>
              <w:rPr>
                <w:position w:val="4"/>
                <w:sz w:val="18"/>
              </w:rPr>
              <w:t>t</w:t>
            </w:r>
            <w:r>
              <w:rPr>
                <w:sz w:val="14"/>
              </w:rPr>
              <w:t>h(STA)</w:t>
            </w:r>
          </w:p>
        </w:tc>
        <w:tc>
          <w:tcPr>
            <w:tcW w:w="2393" w:type="dxa"/>
          </w:tcPr>
          <w:p>
            <w:pPr>
              <w:pStyle w:val="TableParagraph"/>
              <w:spacing w:before="45"/>
              <w:ind w:left="59"/>
              <w:jc w:val="left"/>
              <w:rPr>
                <w:sz w:val="18"/>
              </w:rPr>
            </w:pPr>
            <w:r>
              <w:rPr>
                <w:sz w:val="18"/>
              </w:rPr>
              <w:t>Start condition hold time</w:t>
            </w:r>
          </w:p>
        </w:tc>
        <w:tc>
          <w:tcPr>
            <w:tcW w:w="958" w:type="dxa"/>
          </w:tcPr>
          <w:p>
            <w:pPr>
              <w:pStyle w:val="TableParagraph"/>
              <w:spacing w:before="45"/>
              <w:ind w:left="172" w:right="163"/>
              <w:rPr>
                <w:sz w:val="18"/>
              </w:rPr>
            </w:pPr>
            <w:r>
              <w:rPr>
                <w:sz w:val="18"/>
              </w:rPr>
              <w:t>4.0</w:t>
            </w:r>
          </w:p>
        </w:tc>
        <w:tc>
          <w:tcPr>
            <w:tcW w:w="958" w:type="dxa"/>
          </w:tcPr>
          <w:p>
            <w:pPr>
              <w:pStyle w:val="TableParagraph"/>
              <w:spacing w:before="45"/>
              <w:ind w:left="7"/>
              <w:rPr>
                <w:sz w:val="18"/>
              </w:rPr>
            </w:pPr>
            <w:r>
              <w:rPr>
                <w:sz w:val="18"/>
              </w:rPr>
              <w:t>-</w:t>
            </w:r>
          </w:p>
        </w:tc>
        <w:tc>
          <w:tcPr>
            <w:tcW w:w="1064" w:type="dxa"/>
          </w:tcPr>
          <w:p>
            <w:pPr>
              <w:pStyle w:val="TableParagraph"/>
              <w:spacing w:before="45"/>
              <w:ind w:left="354" w:right="348"/>
              <w:rPr>
                <w:sz w:val="18"/>
              </w:rPr>
            </w:pPr>
            <w:r>
              <w:rPr>
                <w:sz w:val="18"/>
              </w:rPr>
              <w:t>0.6</w:t>
            </w:r>
          </w:p>
        </w:tc>
        <w:tc>
          <w:tcPr>
            <w:tcW w:w="958" w:type="dxa"/>
          </w:tcPr>
          <w:p>
            <w:pPr>
              <w:pStyle w:val="TableParagraph"/>
              <w:spacing w:before="45"/>
              <w:ind w:left="4"/>
              <w:rPr>
                <w:sz w:val="18"/>
              </w:rPr>
            </w:pPr>
            <w:r>
              <w:rPr>
                <w:sz w:val="18"/>
              </w:rPr>
              <w:t>-</w:t>
            </w:r>
          </w:p>
        </w:tc>
        <w:tc>
          <w:tcPr>
            <w:tcW w:w="689" w:type="dxa"/>
            <w:vMerge w:val="restart"/>
          </w:tcPr>
          <w:p>
            <w:pPr>
              <w:pStyle w:val="TableParagraph"/>
              <w:spacing w:before="3"/>
              <w:jc w:val="left"/>
              <w:rPr>
                <w:b/>
                <w:sz w:val="28"/>
              </w:rPr>
            </w:pPr>
          </w:p>
          <w:p>
            <w:pPr>
              <w:pStyle w:val="TableParagraph"/>
              <w:ind w:left="215" w:right="212"/>
              <w:rPr>
                <w:sz w:val="18"/>
              </w:rPr>
            </w:pPr>
            <w:r>
              <w:rPr>
                <w:sz w:val="18"/>
              </w:rPr>
              <w:t>µs</w:t>
            </w:r>
          </w:p>
        </w:tc>
      </w:tr>
      <w:tr>
        <w:trPr>
          <w:trHeight w:val="550" w:hRule="atLeast"/>
        </w:trPr>
        <w:tc>
          <w:tcPr>
            <w:tcW w:w="1056" w:type="dxa"/>
          </w:tcPr>
          <w:p>
            <w:pPr>
              <w:pStyle w:val="TableParagraph"/>
              <w:spacing w:before="160"/>
              <w:ind w:left="64" w:right="54"/>
              <w:rPr>
                <w:sz w:val="14"/>
              </w:rPr>
            </w:pPr>
            <w:r>
              <w:rPr>
                <w:position w:val="4"/>
                <w:sz w:val="18"/>
              </w:rPr>
              <w:t>t</w:t>
            </w:r>
            <w:r>
              <w:rPr>
                <w:sz w:val="14"/>
              </w:rPr>
              <w:t>su(STA)</w:t>
            </w:r>
          </w:p>
        </w:tc>
        <w:tc>
          <w:tcPr>
            <w:tcW w:w="2393" w:type="dxa"/>
          </w:tcPr>
          <w:p>
            <w:pPr>
              <w:pStyle w:val="TableParagraph"/>
              <w:spacing w:line="256" w:lineRule="auto" w:before="45"/>
              <w:ind w:left="59"/>
              <w:jc w:val="left"/>
              <w:rPr>
                <w:sz w:val="18"/>
              </w:rPr>
            </w:pPr>
            <w:r>
              <w:rPr>
                <w:sz w:val="18"/>
              </w:rPr>
              <w:t>Repeated Start condition setup time</w:t>
            </w:r>
          </w:p>
        </w:tc>
        <w:tc>
          <w:tcPr>
            <w:tcW w:w="958" w:type="dxa"/>
          </w:tcPr>
          <w:p>
            <w:pPr>
              <w:pStyle w:val="TableParagraph"/>
              <w:spacing w:before="156"/>
              <w:ind w:left="172" w:right="163"/>
              <w:rPr>
                <w:sz w:val="18"/>
              </w:rPr>
            </w:pPr>
            <w:r>
              <w:rPr>
                <w:sz w:val="18"/>
              </w:rPr>
              <w:t>4.7</w:t>
            </w:r>
          </w:p>
        </w:tc>
        <w:tc>
          <w:tcPr>
            <w:tcW w:w="958" w:type="dxa"/>
          </w:tcPr>
          <w:p>
            <w:pPr>
              <w:pStyle w:val="TableParagraph"/>
              <w:spacing w:before="156"/>
              <w:ind w:left="7"/>
              <w:rPr>
                <w:sz w:val="18"/>
              </w:rPr>
            </w:pPr>
            <w:r>
              <w:rPr>
                <w:sz w:val="18"/>
              </w:rPr>
              <w:t>-</w:t>
            </w:r>
          </w:p>
        </w:tc>
        <w:tc>
          <w:tcPr>
            <w:tcW w:w="1064" w:type="dxa"/>
          </w:tcPr>
          <w:p>
            <w:pPr>
              <w:pStyle w:val="TableParagraph"/>
              <w:spacing w:before="156"/>
              <w:ind w:left="355" w:right="348"/>
              <w:rPr>
                <w:sz w:val="18"/>
              </w:rPr>
            </w:pPr>
            <w:r>
              <w:rPr>
                <w:sz w:val="18"/>
              </w:rPr>
              <w:t>0.6</w:t>
            </w:r>
          </w:p>
        </w:tc>
        <w:tc>
          <w:tcPr>
            <w:tcW w:w="958" w:type="dxa"/>
          </w:tcPr>
          <w:p>
            <w:pPr>
              <w:pStyle w:val="TableParagraph"/>
              <w:spacing w:before="156"/>
              <w:ind w:left="5"/>
              <w:rPr>
                <w:sz w:val="18"/>
              </w:rPr>
            </w:pPr>
            <w:r>
              <w:rPr>
                <w:sz w:val="18"/>
              </w:rPr>
              <w:t>-</w:t>
            </w:r>
          </w:p>
        </w:tc>
        <w:tc>
          <w:tcPr>
            <w:tcW w:w="689" w:type="dxa"/>
            <w:vMerge/>
            <w:tcBorders>
              <w:top w:val="nil"/>
            </w:tcBorders>
          </w:tcPr>
          <w:p>
            <w:pPr>
              <w:rPr>
                <w:sz w:val="2"/>
                <w:szCs w:val="2"/>
              </w:rPr>
            </w:pPr>
          </w:p>
        </w:tc>
      </w:tr>
      <w:tr>
        <w:trPr>
          <w:trHeight w:val="329" w:hRule="atLeast"/>
        </w:trPr>
        <w:tc>
          <w:tcPr>
            <w:tcW w:w="1056" w:type="dxa"/>
          </w:tcPr>
          <w:p>
            <w:pPr>
              <w:pStyle w:val="TableParagraph"/>
              <w:spacing w:before="50"/>
              <w:ind w:left="64" w:right="54"/>
              <w:rPr>
                <w:sz w:val="14"/>
              </w:rPr>
            </w:pPr>
            <w:r>
              <w:rPr>
                <w:position w:val="4"/>
                <w:sz w:val="18"/>
              </w:rPr>
              <w:t>t</w:t>
            </w:r>
            <w:r>
              <w:rPr>
                <w:sz w:val="14"/>
              </w:rPr>
              <w:t>su(STO)</w:t>
            </w:r>
          </w:p>
        </w:tc>
        <w:tc>
          <w:tcPr>
            <w:tcW w:w="2393" w:type="dxa"/>
          </w:tcPr>
          <w:p>
            <w:pPr>
              <w:pStyle w:val="TableParagraph"/>
              <w:spacing w:before="45"/>
              <w:ind w:left="59"/>
              <w:jc w:val="left"/>
              <w:rPr>
                <w:sz w:val="18"/>
              </w:rPr>
            </w:pPr>
            <w:r>
              <w:rPr>
                <w:sz w:val="18"/>
              </w:rPr>
              <w:t>Stop condition setup time</w:t>
            </w:r>
          </w:p>
        </w:tc>
        <w:tc>
          <w:tcPr>
            <w:tcW w:w="958" w:type="dxa"/>
          </w:tcPr>
          <w:p>
            <w:pPr>
              <w:pStyle w:val="TableParagraph"/>
              <w:spacing w:before="45"/>
              <w:ind w:left="171" w:right="164"/>
              <w:rPr>
                <w:sz w:val="18"/>
              </w:rPr>
            </w:pPr>
            <w:r>
              <w:rPr>
                <w:sz w:val="18"/>
              </w:rPr>
              <w:t>4.0</w:t>
            </w:r>
          </w:p>
        </w:tc>
        <w:tc>
          <w:tcPr>
            <w:tcW w:w="958" w:type="dxa"/>
          </w:tcPr>
          <w:p>
            <w:pPr>
              <w:pStyle w:val="TableParagraph"/>
              <w:spacing w:before="45"/>
              <w:ind w:left="6"/>
              <w:rPr>
                <w:sz w:val="18"/>
              </w:rPr>
            </w:pPr>
            <w:r>
              <w:rPr>
                <w:sz w:val="18"/>
              </w:rPr>
              <w:t>-</w:t>
            </w:r>
          </w:p>
        </w:tc>
        <w:tc>
          <w:tcPr>
            <w:tcW w:w="1064" w:type="dxa"/>
          </w:tcPr>
          <w:p>
            <w:pPr>
              <w:pStyle w:val="TableParagraph"/>
              <w:spacing w:before="45"/>
              <w:ind w:left="353" w:right="348"/>
              <w:rPr>
                <w:sz w:val="18"/>
              </w:rPr>
            </w:pPr>
            <w:r>
              <w:rPr>
                <w:sz w:val="18"/>
              </w:rPr>
              <w:t>0.6</w:t>
            </w:r>
          </w:p>
        </w:tc>
        <w:tc>
          <w:tcPr>
            <w:tcW w:w="958" w:type="dxa"/>
          </w:tcPr>
          <w:p>
            <w:pPr>
              <w:pStyle w:val="TableParagraph"/>
              <w:spacing w:before="45"/>
              <w:ind w:left="3"/>
              <w:rPr>
                <w:sz w:val="18"/>
              </w:rPr>
            </w:pPr>
            <w:r>
              <w:rPr>
                <w:sz w:val="18"/>
              </w:rPr>
              <w:t>-</w:t>
            </w:r>
          </w:p>
        </w:tc>
        <w:tc>
          <w:tcPr>
            <w:tcW w:w="689" w:type="dxa"/>
          </w:tcPr>
          <w:p>
            <w:pPr>
              <w:pStyle w:val="TableParagraph"/>
              <w:spacing w:before="33"/>
              <w:ind w:left="216" w:right="210"/>
              <w:rPr>
                <w:sz w:val="18"/>
              </w:rPr>
            </w:pPr>
            <w:r>
              <w:rPr>
                <w:rFonts w:ascii="Symbol" w:hAnsi="Symbol"/>
                <w:sz w:val="18"/>
              </w:rPr>
              <w:t></w:t>
            </w:r>
            <w:r>
              <w:rPr>
                <w:sz w:val="18"/>
              </w:rPr>
              <w:t>s</w:t>
            </w:r>
          </w:p>
        </w:tc>
      </w:tr>
      <w:tr>
        <w:trPr>
          <w:trHeight w:val="550" w:hRule="atLeast"/>
        </w:trPr>
        <w:tc>
          <w:tcPr>
            <w:tcW w:w="1056" w:type="dxa"/>
          </w:tcPr>
          <w:p>
            <w:pPr>
              <w:pStyle w:val="TableParagraph"/>
              <w:spacing w:before="160"/>
              <w:ind w:left="64" w:right="55"/>
              <w:rPr>
                <w:sz w:val="14"/>
              </w:rPr>
            </w:pPr>
            <w:r>
              <w:rPr>
                <w:w w:val="105"/>
                <w:position w:val="4"/>
                <w:sz w:val="18"/>
              </w:rPr>
              <w:t>t</w:t>
            </w:r>
            <w:r>
              <w:rPr>
                <w:w w:val="105"/>
                <w:sz w:val="14"/>
              </w:rPr>
              <w:t>w(STO:STA)</w:t>
            </w:r>
          </w:p>
        </w:tc>
        <w:tc>
          <w:tcPr>
            <w:tcW w:w="2393" w:type="dxa"/>
          </w:tcPr>
          <w:p>
            <w:pPr>
              <w:pStyle w:val="TableParagraph"/>
              <w:spacing w:line="256" w:lineRule="auto" w:before="45"/>
              <w:ind w:left="59"/>
              <w:jc w:val="left"/>
              <w:rPr>
                <w:sz w:val="18"/>
              </w:rPr>
            </w:pPr>
            <w:r>
              <w:rPr>
                <w:sz w:val="18"/>
              </w:rPr>
              <w:t>Stop to Start condition time (bus free)</w:t>
            </w:r>
          </w:p>
        </w:tc>
        <w:tc>
          <w:tcPr>
            <w:tcW w:w="958" w:type="dxa"/>
          </w:tcPr>
          <w:p>
            <w:pPr>
              <w:pStyle w:val="TableParagraph"/>
              <w:spacing w:before="156"/>
              <w:ind w:left="172" w:right="163"/>
              <w:rPr>
                <w:sz w:val="18"/>
              </w:rPr>
            </w:pPr>
            <w:r>
              <w:rPr>
                <w:sz w:val="18"/>
              </w:rPr>
              <w:t>4.7</w:t>
            </w:r>
          </w:p>
        </w:tc>
        <w:tc>
          <w:tcPr>
            <w:tcW w:w="958" w:type="dxa"/>
          </w:tcPr>
          <w:p>
            <w:pPr>
              <w:pStyle w:val="TableParagraph"/>
              <w:spacing w:before="156"/>
              <w:ind w:left="7"/>
              <w:rPr>
                <w:sz w:val="18"/>
              </w:rPr>
            </w:pPr>
            <w:r>
              <w:rPr>
                <w:sz w:val="18"/>
              </w:rPr>
              <w:t>-</w:t>
            </w:r>
          </w:p>
        </w:tc>
        <w:tc>
          <w:tcPr>
            <w:tcW w:w="1064" w:type="dxa"/>
          </w:tcPr>
          <w:p>
            <w:pPr>
              <w:pStyle w:val="TableParagraph"/>
              <w:spacing w:before="156"/>
              <w:ind w:left="355" w:right="348"/>
              <w:rPr>
                <w:sz w:val="18"/>
              </w:rPr>
            </w:pPr>
            <w:r>
              <w:rPr>
                <w:sz w:val="18"/>
              </w:rPr>
              <w:t>1.3</w:t>
            </w:r>
          </w:p>
        </w:tc>
        <w:tc>
          <w:tcPr>
            <w:tcW w:w="958" w:type="dxa"/>
          </w:tcPr>
          <w:p>
            <w:pPr>
              <w:pStyle w:val="TableParagraph"/>
              <w:spacing w:before="156"/>
              <w:ind w:left="5"/>
              <w:rPr>
                <w:sz w:val="18"/>
              </w:rPr>
            </w:pPr>
            <w:r>
              <w:rPr>
                <w:sz w:val="18"/>
              </w:rPr>
              <w:t>-</w:t>
            </w:r>
          </w:p>
        </w:tc>
        <w:tc>
          <w:tcPr>
            <w:tcW w:w="689" w:type="dxa"/>
          </w:tcPr>
          <w:p>
            <w:pPr>
              <w:pStyle w:val="TableParagraph"/>
              <w:spacing w:before="144"/>
              <w:ind w:left="216" w:right="210"/>
              <w:rPr>
                <w:sz w:val="18"/>
              </w:rPr>
            </w:pPr>
            <w:r>
              <w:rPr>
                <w:rFonts w:ascii="Symbol" w:hAnsi="Symbol"/>
                <w:sz w:val="18"/>
              </w:rPr>
              <w:t></w:t>
            </w:r>
            <w:r>
              <w:rPr>
                <w:sz w:val="18"/>
              </w:rPr>
              <w:t>s</w:t>
            </w:r>
          </w:p>
        </w:tc>
      </w:tr>
      <w:tr>
        <w:trPr>
          <w:trHeight w:val="549" w:hRule="atLeast"/>
        </w:trPr>
        <w:tc>
          <w:tcPr>
            <w:tcW w:w="1056" w:type="dxa"/>
          </w:tcPr>
          <w:p>
            <w:pPr>
              <w:pStyle w:val="TableParagraph"/>
              <w:spacing w:before="156"/>
              <w:ind w:left="64" w:right="54"/>
              <w:rPr>
                <w:sz w:val="14"/>
              </w:rPr>
            </w:pPr>
            <w:r>
              <w:rPr>
                <w:sz w:val="18"/>
              </w:rPr>
              <w:t>C</w:t>
            </w:r>
            <w:r>
              <w:rPr>
                <w:position w:val="-3"/>
                <w:sz w:val="14"/>
              </w:rPr>
              <w:t>b</w:t>
            </w:r>
          </w:p>
        </w:tc>
        <w:tc>
          <w:tcPr>
            <w:tcW w:w="2393" w:type="dxa"/>
          </w:tcPr>
          <w:p>
            <w:pPr>
              <w:pStyle w:val="TableParagraph"/>
              <w:spacing w:line="254" w:lineRule="auto" w:before="45"/>
              <w:ind w:left="59"/>
              <w:jc w:val="left"/>
              <w:rPr>
                <w:sz w:val="18"/>
              </w:rPr>
            </w:pPr>
            <w:r>
              <w:rPr>
                <w:sz w:val="18"/>
              </w:rPr>
              <w:t>Capacitive load for each bus line</w:t>
            </w:r>
          </w:p>
        </w:tc>
        <w:tc>
          <w:tcPr>
            <w:tcW w:w="958" w:type="dxa"/>
          </w:tcPr>
          <w:p>
            <w:pPr>
              <w:pStyle w:val="TableParagraph"/>
              <w:spacing w:before="156"/>
              <w:ind w:left="8"/>
              <w:rPr>
                <w:sz w:val="18"/>
              </w:rPr>
            </w:pPr>
            <w:r>
              <w:rPr>
                <w:sz w:val="18"/>
              </w:rPr>
              <w:t>-</w:t>
            </w:r>
          </w:p>
        </w:tc>
        <w:tc>
          <w:tcPr>
            <w:tcW w:w="958" w:type="dxa"/>
          </w:tcPr>
          <w:p>
            <w:pPr>
              <w:pStyle w:val="TableParagraph"/>
              <w:spacing w:before="156"/>
              <w:ind w:left="170" w:right="164"/>
              <w:rPr>
                <w:sz w:val="18"/>
              </w:rPr>
            </w:pPr>
            <w:r>
              <w:rPr>
                <w:sz w:val="18"/>
              </w:rPr>
              <w:t>400</w:t>
            </w:r>
          </w:p>
        </w:tc>
        <w:tc>
          <w:tcPr>
            <w:tcW w:w="1064" w:type="dxa"/>
          </w:tcPr>
          <w:p>
            <w:pPr>
              <w:pStyle w:val="TableParagraph"/>
              <w:spacing w:before="156"/>
              <w:ind w:left="6"/>
              <w:rPr>
                <w:sz w:val="18"/>
              </w:rPr>
            </w:pPr>
            <w:r>
              <w:rPr>
                <w:sz w:val="18"/>
              </w:rPr>
              <w:t>-</w:t>
            </w:r>
          </w:p>
        </w:tc>
        <w:tc>
          <w:tcPr>
            <w:tcW w:w="958" w:type="dxa"/>
          </w:tcPr>
          <w:p>
            <w:pPr>
              <w:pStyle w:val="TableParagraph"/>
              <w:spacing w:before="156"/>
              <w:ind w:left="169" w:right="164"/>
              <w:rPr>
                <w:sz w:val="18"/>
              </w:rPr>
            </w:pPr>
            <w:r>
              <w:rPr>
                <w:sz w:val="18"/>
              </w:rPr>
              <w:t>400</w:t>
            </w:r>
          </w:p>
        </w:tc>
        <w:tc>
          <w:tcPr>
            <w:tcW w:w="689" w:type="dxa"/>
          </w:tcPr>
          <w:p>
            <w:pPr>
              <w:pStyle w:val="TableParagraph"/>
              <w:spacing w:before="156"/>
              <w:ind w:left="216" w:right="212"/>
              <w:rPr>
                <w:sz w:val="18"/>
              </w:rPr>
            </w:pPr>
            <w:r>
              <w:rPr>
                <w:sz w:val="18"/>
              </w:rPr>
              <w:t>pF</w:t>
            </w:r>
          </w:p>
        </w:tc>
      </w:tr>
      <w:tr>
        <w:trPr>
          <w:trHeight w:val="770" w:hRule="atLeast"/>
        </w:trPr>
        <w:tc>
          <w:tcPr>
            <w:tcW w:w="1056" w:type="dxa"/>
          </w:tcPr>
          <w:p>
            <w:pPr>
              <w:pStyle w:val="TableParagraph"/>
              <w:spacing w:before="9"/>
              <w:jc w:val="left"/>
              <w:rPr>
                <w:b/>
                <w:sz w:val="22"/>
              </w:rPr>
            </w:pPr>
          </w:p>
          <w:p>
            <w:pPr>
              <w:pStyle w:val="TableParagraph"/>
              <w:ind w:left="64" w:right="55"/>
              <w:rPr>
                <w:sz w:val="14"/>
              </w:rPr>
            </w:pPr>
            <w:r>
              <w:rPr>
                <w:position w:val="5"/>
                <w:sz w:val="18"/>
              </w:rPr>
              <w:t>t</w:t>
            </w:r>
            <w:r>
              <w:rPr>
                <w:sz w:val="14"/>
              </w:rPr>
              <w:t>SP</w:t>
            </w:r>
          </w:p>
        </w:tc>
        <w:tc>
          <w:tcPr>
            <w:tcW w:w="2393" w:type="dxa"/>
          </w:tcPr>
          <w:p>
            <w:pPr>
              <w:pStyle w:val="TableParagraph"/>
              <w:spacing w:line="254" w:lineRule="auto" w:before="47"/>
              <w:ind w:left="59" w:right="52"/>
              <w:jc w:val="left"/>
              <w:rPr>
                <w:sz w:val="18"/>
              </w:rPr>
            </w:pPr>
            <w:r>
              <w:rPr>
                <w:sz w:val="18"/>
              </w:rPr>
              <w:t>Pulse width of spikes that are suppressed by the analog filter</w:t>
            </w:r>
          </w:p>
        </w:tc>
        <w:tc>
          <w:tcPr>
            <w:tcW w:w="958" w:type="dxa"/>
          </w:tcPr>
          <w:p>
            <w:pPr>
              <w:pStyle w:val="TableParagraph"/>
              <w:spacing w:before="2"/>
              <w:jc w:val="left"/>
              <w:rPr>
                <w:b/>
                <w:sz w:val="23"/>
              </w:rPr>
            </w:pPr>
          </w:p>
          <w:p>
            <w:pPr>
              <w:pStyle w:val="TableParagraph"/>
              <w:ind w:left="8"/>
              <w:rPr>
                <w:sz w:val="18"/>
              </w:rPr>
            </w:pPr>
            <w:r>
              <w:rPr>
                <w:sz w:val="18"/>
              </w:rPr>
              <w:t>0</w:t>
            </w:r>
          </w:p>
        </w:tc>
        <w:tc>
          <w:tcPr>
            <w:tcW w:w="958" w:type="dxa"/>
          </w:tcPr>
          <w:p>
            <w:pPr>
              <w:pStyle w:val="TableParagraph"/>
              <w:spacing w:before="2"/>
              <w:jc w:val="left"/>
              <w:rPr>
                <w:b/>
                <w:sz w:val="20"/>
              </w:rPr>
            </w:pPr>
          </w:p>
          <w:p>
            <w:pPr>
              <w:pStyle w:val="TableParagraph"/>
              <w:ind w:left="171" w:right="164"/>
              <w:rPr>
                <w:sz w:val="14"/>
              </w:rPr>
            </w:pPr>
            <w:r>
              <w:rPr>
                <w:position w:val="-6"/>
                <w:sz w:val="18"/>
              </w:rPr>
              <w:t>50</w:t>
            </w:r>
            <w:r>
              <w:rPr>
                <w:sz w:val="14"/>
              </w:rPr>
              <w:t>(4)</w:t>
            </w:r>
          </w:p>
        </w:tc>
        <w:tc>
          <w:tcPr>
            <w:tcW w:w="1064" w:type="dxa"/>
          </w:tcPr>
          <w:p>
            <w:pPr>
              <w:pStyle w:val="TableParagraph"/>
              <w:spacing w:before="2"/>
              <w:jc w:val="left"/>
              <w:rPr>
                <w:b/>
                <w:sz w:val="23"/>
              </w:rPr>
            </w:pPr>
          </w:p>
          <w:p>
            <w:pPr>
              <w:pStyle w:val="TableParagraph"/>
              <w:ind w:left="6"/>
              <w:rPr>
                <w:sz w:val="18"/>
              </w:rPr>
            </w:pPr>
            <w:r>
              <w:rPr>
                <w:sz w:val="18"/>
              </w:rPr>
              <w:t>0</w:t>
            </w:r>
          </w:p>
        </w:tc>
        <w:tc>
          <w:tcPr>
            <w:tcW w:w="958" w:type="dxa"/>
          </w:tcPr>
          <w:p>
            <w:pPr>
              <w:pStyle w:val="TableParagraph"/>
              <w:spacing w:before="2"/>
              <w:jc w:val="left"/>
              <w:rPr>
                <w:b/>
                <w:sz w:val="20"/>
              </w:rPr>
            </w:pPr>
          </w:p>
          <w:p>
            <w:pPr>
              <w:pStyle w:val="TableParagraph"/>
              <w:ind w:left="169" w:right="164"/>
              <w:rPr>
                <w:sz w:val="14"/>
              </w:rPr>
            </w:pPr>
            <w:r>
              <w:rPr>
                <w:position w:val="-6"/>
                <w:sz w:val="18"/>
              </w:rPr>
              <w:t>50</w:t>
            </w:r>
            <w:hyperlink w:history="true" w:anchor="_bookmark129">
              <w:r>
                <w:rPr>
                  <w:sz w:val="14"/>
                </w:rPr>
                <w:t>(4)</w:t>
              </w:r>
            </w:hyperlink>
          </w:p>
        </w:tc>
        <w:tc>
          <w:tcPr>
            <w:tcW w:w="689" w:type="dxa"/>
          </w:tcPr>
          <w:p>
            <w:pPr>
              <w:pStyle w:val="TableParagraph"/>
              <w:spacing w:before="2"/>
              <w:jc w:val="left"/>
              <w:rPr>
                <w:b/>
                <w:sz w:val="23"/>
              </w:rPr>
            </w:pPr>
          </w:p>
          <w:p>
            <w:pPr>
              <w:pStyle w:val="TableParagraph"/>
              <w:ind w:left="216" w:right="210"/>
              <w:rPr>
                <w:sz w:val="18"/>
              </w:rPr>
            </w:pPr>
            <w:r>
              <w:rPr>
                <w:sz w:val="18"/>
              </w:rPr>
              <w:t>ns</w:t>
            </w:r>
          </w:p>
        </w:tc>
      </w:tr>
    </w:tbl>
    <w:p>
      <w:pPr>
        <w:pStyle w:val="ListParagraph"/>
        <w:numPr>
          <w:ilvl w:val="3"/>
          <w:numId w:val="14"/>
        </w:numPr>
        <w:tabs>
          <w:tab w:pos="1583" w:val="left" w:leader="none"/>
        </w:tabs>
        <w:spacing w:line="240" w:lineRule="auto" w:before="46" w:after="0"/>
        <w:ind w:left="1582" w:right="0" w:hanging="284"/>
        <w:jc w:val="left"/>
        <w:rPr>
          <w:sz w:val="16"/>
        </w:rPr>
      </w:pPr>
      <w:r>
        <w:rPr>
          <w:position w:val="2"/>
          <w:sz w:val="16"/>
        </w:rPr>
        <w:t>Guaranteed by</w:t>
      </w:r>
      <w:r>
        <w:rPr>
          <w:spacing w:val="-1"/>
          <w:position w:val="2"/>
          <w:sz w:val="16"/>
        </w:rPr>
        <w:t> </w:t>
      </w:r>
      <w:r>
        <w:rPr>
          <w:position w:val="2"/>
          <w:sz w:val="16"/>
        </w:rPr>
        <w:t>design.</w:t>
      </w:r>
    </w:p>
    <w:p>
      <w:pPr>
        <w:pStyle w:val="ListParagraph"/>
        <w:numPr>
          <w:ilvl w:val="3"/>
          <w:numId w:val="14"/>
        </w:numPr>
        <w:tabs>
          <w:tab w:pos="1583" w:val="left" w:leader="none"/>
        </w:tabs>
        <w:spacing w:line="192" w:lineRule="auto" w:before="113" w:after="0"/>
        <w:ind w:left="1582" w:right="1848" w:hanging="284"/>
        <w:jc w:val="left"/>
        <w:rPr>
          <w:sz w:val="16"/>
        </w:rPr>
      </w:pPr>
      <w:r>
        <w:rPr>
          <w:sz w:val="16"/>
        </w:rPr>
        <w:t>f</w:t>
      </w:r>
      <w:r>
        <w:rPr>
          <w:position w:val="-3"/>
          <w:sz w:val="12"/>
        </w:rPr>
        <w:t>PCLK1 </w:t>
      </w:r>
      <w:r>
        <w:rPr>
          <w:sz w:val="16"/>
        </w:rPr>
        <w:t>must be at least 2 MHz to achieve standard mode I</w:t>
      </w:r>
      <w:r>
        <w:rPr>
          <w:sz w:val="16"/>
          <w:vertAlign w:val="superscript"/>
        </w:rPr>
        <w:t>2</w:t>
      </w:r>
      <w:r>
        <w:rPr>
          <w:sz w:val="16"/>
          <w:vertAlign w:val="baseline"/>
        </w:rPr>
        <w:t>C frequencies. It must be at least 4 MHz to achieve fast mode I</w:t>
      </w:r>
      <w:r>
        <w:rPr>
          <w:sz w:val="16"/>
          <w:vertAlign w:val="superscript"/>
        </w:rPr>
        <w:t>2</w:t>
      </w:r>
      <w:r>
        <w:rPr>
          <w:sz w:val="16"/>
          <w:vertAlign w:val="baseline"/>
        </w:rPr>
        <w:t>C frequencies. It must be a multiple of 10 MHz to reach the 400 kHz maximum I2C fast mode</w:t>
      </w:r>
      <w:r>
        <w:rPr>
          <w:spacing w:val="-1"/>
          <w:sz w:val="16"/>
          <w:vertAlign w:val="baseline"/>
        </w:rPr>
        <w:t> </w:t>
      </w:r>
      <w:r>
        <w:rPr>
          <w:sz w:val="16"/>
          <w:vertAlign w:val="baseline"/>
        </w:rPr>
        <w:t>clock.</w:t>
      </w:r>
    </w:p>
    <w:p>
      <w:pPr>
        <w:pStyle w:val="ListParagraph"/>
        <w:numPr>
          <w:ilvl w:val="3"/>
          <w:numId w:val="14"/>
        </w:numPr>
        <w:tabs>
          <w:tab w:pos="1583" w:val="left" w:leader="none"/>
        </w:tabs>
        <w:spacing w:line="189" w:lineRule="auto" w:before="107" w:after="0"/>
        <w:ind w:left="1582" w:right="1894" w:hanging="284"/>
        <w:jc w:val="left"/>
        <w:rPr>
          <w:sz w:val="16"/>
        </w:rPr>
      </w:pPr>
      <w:r>
        <w:rPr>
          <w:position w:val="2"/>
          <w:sz w:val="16"/>
        </w:rPr>
        <w:t>The</w:t>
      </w:r>
      <w:r>
        <w:rPr>
          <w:spacing w:val="-3"/>
          <w:position w:val="2"/>
          <w:sz w:val="16"/>
        </w:rPr>
        <w:t> </w:t>
      </w:r>
      <w:r>
        <w:rPr>
          <w:position w:val="2"/>
          <w:sz w:val="16"/>
        </w:rPr>
        <w:t>maximum</w:t>
      </w:r>
      <w:r>
        <w:rPr>
          <w:spacing w:val="-2"/>
          <w:position w:val="2"/>
          <w:sz w:val="16"/>
        </w:rPr>
        <w:t> </w:t>
      </w:r>
      <w:r>
        <w:rPr>
          <w:position w:val="2"/>
          <w:sz w:val="16"/>
        </w:rPr>
        <w:t>Data</w:t>
      </w:r>
      <w:r>
        <w:rPr>
          <w:spacing w:val="-3"/>
          <w:position w:val="2"/>
          <w:sz w:val="16"/>
        </w:rPr>
        <w:t> </w:t>
      </w:r>
      <w:r>
        <w:rPr>
          <w:position w:val="2"/>
          <w:sz w:val="16"/>
        </w:rPr>
        <w:t>hold</w:t>
      </w:r>
      <w:r>
        <w:rPr>
          <w:spacing w:val="-3"/>
          <w:position w:val="2"/>
          <w:sz w:val="16"/>
        </w:rPr>
        <w:t> </w:t>
      </w:r>
      <w:r>
        <w:rPr>
          <w:position w:val="2"/>
          <w:sz w:val="16"/>
        </w:rPr>
        <w:t>time</w:t>
      </w:r>
      <w:r>
        <w:rPr>
          <w:spacing w:val="-1"/>
          <w:position w:val="2"/>
          <w:sz w:val="16"/>
        </w:rPr>
        <w:t> </w:t>
      </w:r>
      <w:r>
        <w:rPr>
          <w:position w:val="2"/>
          <w:sz w:val="16"/>
        </w:rPr>
        <w:t>has</w:t>
      </w:r>
      <w:r>
        <w:rPr>
          <w:spacing w:val="-2"/>
          <w:position w:val="2"/>
          <w:sz w:val="16"/>
        </w:rPr>
        <w:t> </w:t>
      </w:r>
      <w:r>
        <w:rPr>
          <w:position w:val="2"/>
          <w:sz w:val="16"/>
        </w:rPr>
        <w:t>only</w:t>
      </w:r>
      <w:r>
        <w:rPr>
          <w:spacing w:val="-3"/>
          <w:position w:val="2"/>
          <w:sz w:val="16"/>
        </w:rPr>
        <w:t> </w:t>
      </w:r>
      <w:r>
        <w:rPr>
          <w:position w:val="2"/>
          <w:sz w:val="16"/>
        </w:rPr>
        <w:t>to</w:t>
      </w:r>
      <w:r>
        <w:rPr>
          <w:spacing w:val="-2"/>
          <w:position w:val="2"/>
          <w:sz w:val="16"/>
        </w:rPr>
        <w:t> </w:t>
      </w:r>
      <w:r>
        <w:rPr>
          <w:position w:val="2"/>
          <w:sz w:val="16"/>
        </w:rPr>
        <w:t>be</w:t>
      </w:r>
      <w:r>
        <w:rPr>
          <w:spacing w:val="-3"/>
          <w:position w:val="2"/>
          <w:sz w:val="16"/>
        </w:rPr>
        <w:t> </w:t>
      </w:r>
      <w:r>
        <w:rPr>
          <w:position w:val="2"/>
          <w:sz w:val="16"/>
        </w:rPr>
        <w:t>met</w:t>
      </w:r>
      <w:r>
        <w:rPr>
          <w:spacing w:val="-2"/>
          <w:position w:val="2"/>
          <w:sz w:val="16"/>
        </w:rPr>
        <w:t> </w:t>
      </w:r>
      <w:r>
        <w:rPr>
          <w:position w:val="2"/>
          <w:sz w:val="16"/>
        </w:rPr>
        <w:t>if</w:t>
      </w:r>
      <w:r>
        <w:rPr>
          <w:spacing w:val="-2"/>
          <w:position w:val="2"/>
          <w:sz w:val="16"/>
        </w:rPr>
        <w:t> </w:t>
      </w:r>
      <w:r>
        <w:rPr>
          <w:position w:val="2"/>
          <w:sz w:val="16"/>
        </w:rPr>
        <w:t>the</w:t>
      </w:r>
      <w:r>
        <w:rPr>
          <w:spacing w:val="-2"/>
          <w:position w:val="2"/>
          <w:sz w:val="16"/>
        </w:rPr>
        <w:t> </w:t>
      </w:r>
      <w:r>
        <w:rPr>
          <w:position w:val="2"/>
          <w:sz w:val="16"/>
        </w:rPr>
        <w:t>interface</w:t>
      </w:r>
      <w:r>
        <w:rPr>
          <w:spacing w:val="-1"/>
          <w:position w:val="2"/>
          <w:sz w:val="16"/>
        </w:rPr>
        <w:t> </w:t>
      </w:r>
      <w:r>
        <w:rPr>
          <w:position w:val="2"/>
          <w:sz w:val="16"/>
        </w:rPr>
        <w:t>does</w:t>
      </w:r>
      <w:r>
        <w:rPr>
          <w:spacing w:val="-1"/>
          <w:position w:val="2"/>
          <w:sz w:val="16"/>
        </w:rPr>
        <w:t> </w:t>
      </w:r>
      <w:r>
        <w:rPr>
          <w:position w:val="2"/>
          <w:sz w:val="16"/>
        </w:rPr>
        <w:t>not</w:t>
      </w:r>
      <w:r>
        <w:rPr>
          <w:spacing w:val="-3"/>
          <w:position w:val="2"/>
          <w:sz w:val="16"/>
        </w:rPr>
        <w:t> </w:t>
      </w:r>
      <w:r>
        <w:rPr>
          <w:position w:val="2"/>
          <w:sz w:val="16"/>
        </w:rPr>
        <w:t>stretch</w:t>
      </w:r>
      <w:r>
        <w:rPr>
          <w:spacing w:val="-1"/>
          <w:position w:val="2"/>
          <w:sz w:val="16"/>
        </w:rPr>
        <w:t> </w:t>
      </w:r>
      <w:r>
        <w:rPr>
          <w:position w:val="2"/>
          <w:sz w:val="16"/>
        </w:rPr>
        <w:t>the</w:t>
      </w:r>
      <w:r>
        <w:rPr>
          <w:spacing w:val="-2"/>
          <w:position w:val="2"/>
          <w:sz w:val="16"/>
        </w:rPr>
        <w:t> </w:t>
      </w:r>
      <w:r>
        <w:rPr>
          <w:position w:val="2"/>
          <w:sz w:val="16"/>
        </w:rPr>
        <w:t>low</w:t>
      </w:r>
      <w:r>
        <w:rPr>
          <w:spacing w:val="-3"/>
          <w:position w:val="2"/>
          <w:sz w:val="16"/>
        </w:rPr>
        <w:t> </w:t>
      </w:r>
      <w:r>
        <w:rPr>
          <w:position w:val="2"/>
          <w:sz w:val="16"/>
        </w:rPr>
        <w:t>period</w:t>
      </w:r>
      <w:r>
        <w:rPr>
          <w:spacing w:val="-3"/>
          <w:position w:val="2"/>
          <w:sz w:val="16"/>
        </w:rPr>
        <w:t> </w:t>
      </w:r>
      <w:r>
        <w:rPr>
          <w:position w:val="2"/>
          <w:sz w:val="16"/>
        </w:rPr>
        <w:t>of</w:t>
      </w:r>
      <w:r>
        <w:rPr>
          <w:spacing w:val="-1"/>
          <w:position w:val="2"/>
          <w:sz w:val="16"/>
        </w:rPr>
        <w:t> </w:t>
      </w:r>
      <w:r>
        <w:rPr>
          <w:position w:val="2"/>
          <w:sz w:val="16"/>
        </w:rPr>
        <w:t>SCL</w:t>
      </w:r>
      <w:r>
        <w:rPr>
          <w:sz w:val="16"/>
        </w:rPr>
        <w:t> signal.</w:t>
      </w:r>
    </w:p>
    <w:p>
      <w:pPr>
        <w:pStyle w:val="ListParagraph"/>
        <w:numPr>
          <w:ilvl w:val="3"/>
          <w:numId w:val="14"/>
        </w:numPr>
        <w:tabs>
          <w:tab w:pos="1583" w:val="left" w:leader="none"/>
        </w:tabs>
        <w:spacing w:line="240" w:lineRule="auto" w:before="111" w:after="0"/>
        <w:ind w:left="1582" w:right="0" w:hanging="284"/>
        <w:jc w:val="left"/>
        <w:rPr>
          <w:sz w:val="16"/>
        </w:rPr>
      </w:pPr>
      <w:bookmarkStart w:name="_bookmark129" w:id="314"/>
      <w:bookmarkEnd w:id="314"/>
      <w:r>
        <w:rPr/>
      </w:r>
      <w:bookmarkStart w:name="_bookmark129" w:id="315"/>
      <w:bookmarkEnd w:id="315"/>
      <w:r>
        <w:rPr>
          <w:sz w:val="16"/>
        </w:rPr>
        <w:t>T</w:t>
      </w:r>
      <w:r>
        <w:rPr>
          <w:sz w:val="16"/>
        </w:rPr>
        <w:t>he minimum width of the spikes filtered by the analog filter is above</w:t>
      </w:r>
      <w:r>
        <w:rPr>
          <w:spacing w:val="-7"/>
          <w:sz w:val="16"/>
        </w:rPr>
        <w:t> </w:t>
      </w:r>
      <w:r>
        <w:rPr>
          <w:sz w:val="16"/>
        </w:rPr>
        <w:t>t</w:t>
      </w:r>
      <w:r>
        <w:rPr>
          <w:position w:val="-3"/>
          <w:sz w:val="12"/>
        </w:rPr>
        <w:t>SP</w:t>
      </w:r>
      <w:r>
        <w:rPr>
          <w:sz w:val="16"/>
        </w:rPr>
        <w:t>(max).</w:t>
      </w:r>
    </w:p>
    <w:p>
      <w:pPr>
        <w:spacing w:after="0" w:line="240" w:lineRule="auto"/>
        <w:jc w:val="left"/>
        <w:rPr>
          <w:sz w:val="16"/>
        </w:rPr>
        <w:sectPr>
          <w:pgSz w:w="11900" w:h="16840"/>
          <w:pgMar w:header="1172" w:footer="1899" w:top="1480" w:bottom="2080" w:left="1180" w:right="0"/>
        </w:sectPr>
      </w:pPr>
    </w:p>
    <w:p>
      <w:pPr>
        <w:pStyle w:val="BodyText"/>
        <w:rPr>
          <w:sz w:val="14"/>
        </w:rPr>
      </w:pPr>
    </w:p>
    <w:p>
      <w:pPr>
        <w:pStyle w:val="Heading6"/>
        <w:spacing w:before="95" w:after="19"/>
        <w:ind w:left="2555"/>
      </w:pPr>
      <w:r>
        <w:rPr/>
        <w:pict>
          <v:group style="position:absolute;margin-left:185.279907pt;margin-top:38.129215pt;width:241.05pt;height:61.7pt;mso-position-horizontal-relative:page;mso-position-vertical-relative:paragraph;z-index:-286278656" coordorigin="3706,763" coordsize="4821,1234">
            <v:shape style="position:absolute;left:4539;top:1427;width:2;height:21" coordorigin="4539,1427" coordsize="0,21" path="m4539,1427l4539,1448e" filled="true" fillcolor="#000000" stroked="false">
              <v:path arrowok="t"/>
              <v:fill type="solid"/>
            </v:shape>
            <v:shape style="position:absolute;left:4310;top:1390;width:128;height:478" coordorigin="4310,1391" coordsize="128,478" path="m4437,1391l4406,1391,4391,1396,4381,1410,4375,1431,4374,1454,4374,1486,4364,1591,4342,1637,4320,1647,4310,1645,4347,1629,4366,1637,4373,1681,4374,1772,4374,1802,4375,1827,4381,1848,4391,1862,4406,1868,4437,1868e" filled="false" stroked="true" strokeweight=".998pt" strokecolor="#000000">
              <v:path arrowok="t"/>
              <v:stroke dashstyle="solid"/>
            </v:shape>
            <v:shape style="position:absolute;left:4510;top:1382;width:58;height:58" coordorigin="4511,1382" coordsize="58,58" path="m4539,1382l4528,1384,4519,1390,4513,1399,4511,1411,4513,1422,4519,1431,4528,1437,4539,1439,4551,1437,4560,1431,4566,1422,4568,1411,4566,1399,4560,1390,4551,1384,4539,1382xe" filled="true" fillcolor="#000000" stroked="false">
              <v:path arrowok="t"/>
              <v:fill type="solid"/>
            </v:shape>
            <v:shape style="position:absolute;left:4510;top:1382;width:58;height:58" coordorigin="4511,1382" coordsize="58,58" path="m4539,1382l4551,1384,4560,1390,4566,1399,4568,1411,4566,1422,4560,1431,4551,1437,4539,1439,4528,1437,4519,1431,4513,1422,4511,1411,4513,1399,4519,1390,4528,1384,4539,1382xe" filled="false" stroked="true" strokeweight="1.746pt" strokecolor="#000000">
              <v:path arrowok="t"/>
              <v:stroke dashstyle="solid"/>
            </v:shape>
            <v:shape style="position:absolute;left:4539;top:1770;width:21;height:21" coordorigin="4539,1771" coordsize="21,21" path="m4539,1771l4539,1791,4549,1781,4539,1771xm4560,1771l4549,1781,4560,1791,4560,1771xe" filled="true" fillcolor="#000000" stroked="false">
              <v:path arrowok="t"/>
              <v:fill type="solid"/>
            </v:shape>
            <v:shape style="position:absolute;left:4502;top:1762;width:57;height:57" coordorigin="4503,1762" coordsize="57,57" path="m4531,1762l4520,1764,4511,1771,4505,1780,4503,1791,4505,1802,4511,1811,4520,1817,4531,1819,4542,1817,4551,1811,4557,1802,4560,1791,4557,1780,4551,1771,4542,1764,4531,1762xe" filled="true" fillcolor="#000000" stroked="false">
              <v:path arrowok="t"/>
              <v:fill type="solid"/>
            </v:shape>
            <v:shape style="position:absolute;left:4502;top:1762;width:57;height:57" coordorigin="4503,1762" coordsize="57,57" path="m4531,1762l4542,1764,4551,1771,4557,1780,4560,1791,4557,1802,4551,1811,4542,1817,4531,1819,4520,1817,4511,1811,4505,1802,4503,1791,4505,1780,4511,1771,4520,1764,4531,1762xe" filled="false" stroked="true" strokeweight="1.746pt" strokecolor="#000000">
              <v:path arrowok="t"/>
              <v:stroke dashstyle="solid"/>
            </v:shape>
            <v:line style="position:absolute" from="4539,1411" to="6282,1411" stroked="true" strokeweight=".748pt" strokecolor="#000000">
              <v:stroke dashstyle="solid"/>
            </v:line>
            <v:shape style="position:absolute;left:6186;top:1346;width:637;height:128" coordorigin="6187,1347" coordsize="637,128" path="m6187,1411l6410,1411,6410,1474,6441,1347,6441,1474,6473,1347,6473,1474,6473,1347,6473,1474,6505,1347,6505,1474,6537,1347,6537,1474,6569,1347,6569,1474,6600,1347,6600,1474,6632,1347,6632,1411,6823,1411e" filled="false" stroked="true" strokeweight=".748pt" strokecolor="#000000">
              <v:path arrowok="t"/>
              <v:stroke dashstyle="solid"/>
            </v:shape>
            <v:shape style="position:absolute;left:4500;top:1759;width:58;height:58" coordorigin="4501,1760" coordsize="58,58" path="m4529,1760l4518,1762,4509,1768,4503,1777,4501,1788,4503,1799,4509,1808,4518,1814,4529,1817,4541,1814,4550,1808,4556,1799,4558,1788,4556,1777,4550,1768,4541,1762,4529,1760xe" filled="true" fillcolor="#000000" stroked="false">
              <v:path arrowok="t"/>
              <v:fill type="solid"/>
            </v:shape>
            <v:shape style="position:absolute;left:4500;top:1759;width:58;height:58" coordorigin="4501,1760" coordsize="58,58" path="m4529,1760l4541,1762,4550,1768,4556,1777,4558,1788,4556,1799,4550,1808,4541,1814,4529,1817,4518,1814,4509,1808,4503,1799,4501,1788,4503,1777,4509,1768,4518,1762,4529,1760xe" filled="false" stroked="true" strokeweight="1.746pt" strokecolor="#000000">
              <v:path arrowok="t"/>
              <v:stroke dashstyle="solid"/>
            </v:shape>
            <v:shape style="position:absolute;left:6176;top:1724;width:637;height:128" coordorigin="6177,1724" coordsize="637,128" path="m6177,1788l6400,1788,6400,1852,6431,1724,6431,1852,6463,1724,6463,1852,6463,1724,6463,1852,6495,1724,6495,1852,6527,1724,6527,1852,6559,1724,6559,1852,6590,1724,6590,1852,6622,1724,6622,1788,6813,1788e" filled="false" stroked="true" strokeweight=".748pt" strokecolor="#000000">
              <v:path arrowok="t"/>
              <v:stroke dashstyle="solid"/>
            </v:shape>
            <v:shape style="position:absolute;left:5944;top:770;width:128;height:1022" coordorigin="5944,770" coordsize="128,1022" path="m6008,770l6008,993,5944,993,6072,1025,5944,1025,6072,1056,5944,1056,6072,1056,5944,1056,6072,1088,5944,1088,6072,1120,5944,1120,6072,1152,5944,1152,6072,1184,5944,1184,6072,1215,6008,1215,6008,1791e" filled="false" stroked="true" strokeweight=".748pt" strokecolor="#000000">
              <v:path arrowok="t"/>
              <v:stroke dashstyle="solid"/>
            </v:shape>
            <v:shape style="position:absolute;left:5180;top:770;width:128;height:637" coordorigin="5181,770" coordsize="128,637" path="m5245,770l5245,993,5181,993,5308,1025,5181,1025,5308,1056,5181,1056,5308,1056,5181,1056,5308,1088,5181,1088,5308,1120,5181,1120,5308,1152,5181,1152,5308,1184,5181,1184,5308,1215,5245,1215,5245,1406e" filled="false" stroked="true" strokeweight=".748pt" strokecolor="#000000">
              <v:path arrowok="t"/>
              <v:stroke dashstyle="solid"/>
            </v:shape>
            <v:shape style="position:absolute;left:5970;top:1762;width:58;height:58" coordorigin="5971,1763" coordsize="58,58" path="m5999,1763l5988,1765,5979,1771,5973,1780,5971,1791,5973,1802,5979,1812,5988,1818,5999,1820,6010,1818,6019,1812,6026,1802,6028,1791,6026,1780,6019,1771,6010,1765,5999,1763xe" filled="true" fillcolor="#000000" stroked="false">
              <v:path arrowok="t"/>
              <v:fill type="solid"/>
            </v:shape>
            <v:shape style="position:absolute;left:5970;top:1762;width:58;height:58" coordorigin="5971,1763" coordsize="58,58" path="m5999,1763l6010,1765,6019,1771,6026,1780,6028,1791,6026,1802,6019,1812,6010,1818,5999,1820,5988,1818,5979,1812,5973,1802,5971,1791,5973,1780,5979,1771,5988,1765,5999,1763xe" filled="false" stroked="true" strokeweight="1.746pt" strokecolor="#000000">
              <v:path arrowok="t"/>
              <v:stroke dashstyle="solid"/>
            </v:shape>
            <v:shape style="position:absolute;left:5214;top:1384;width:58;height:58" coordorigin="5215,1384" coordsize="58,58" path="m5243,1384l5232,1387,5223,1393,5217,1402,5215,1413,5217,1424,5223,1433,5232,1439,5243,1441,5254,1439,5263,1433,5269,1424,5272,1413,5269,1402,5263,1393,5254,1387,5243,1384xe" filled="true" fillcolor="#000000" stroked="false">
              <v:path arrowok="t"/>
              <v:fill type="solid"/>
            </v:shape>
            <v:shape style="position:absolute;left:5214;top:1384;width:58;height:58" coordorigin="5215,1384" coordsize="58,58" path="m5243,1384l5254,1387,5263,1393,5269,1402,5272,1413,5269,1424,5263,1433,5254,1439,5243,1441,5232,1439,5223,1433,5217,1424,5215,1413,5217,1402,5223,1393,5232,1387,5243,1384xe" filled="false" stroked="true" strokeweight="1.746pt" strokecolor="#000000">
              <v:path arrowok="t"/>
              <v:stroke dashstyle="solid"/>
            </v:shape>
            <v:rect style="position:absolute;left:6909;top:928;width:1600;height:1051" filled="false" stroked="true" strokeweight="1.746pt" strokecolor="#000000">
              <v:stroke dashstyle="solid"/>
            </v:rect>
            <v:rect style="position:absolute;left:6823;top:1327;width:191;height:191" filled="true" fillcolor="#ffffff" stroked="false">
              <v:fill type="solid"/>
            </v:rect>
            <v:rect style="position:absolute;left:6823;top:1327;width:191;height:191" filled="false" stroked="true" strokeweight="1.746pt" strokecolor="#000000">
              <v:stroke dashstyle="solid"/>
            </v:rect>
            <v:rect style="position:absolute;left:6823;top:1660;width:191;height:191" filled="true" fillcolor="#ffffff" stroked="false">
              <v:fill type="solid"/>
            </v:rect>
            <v:rect style="position:absolute;left:6823;top:1660;width:191;height:191" filled="false" stroked="true" strokeweight="1.746pt" strokecolor="#000000">
              <v:stroke dashstyle="solid"/>
            </v:rect>
            <v:shape style="position:absolute;left:7077;top:986;width:915;height:851" type="#_x0000_t202" filled="false" stroked="false">
              <v:textbox inset="0,0,0,0">
                <w:txbxContent>
                  <w:p>
                    <w:pPr>
                      <w:spacing w:line="213" w:lineRule="exact" w:before="0"/>
                      <w:ind w:left="0" w:right="0" w:firstLine="0"/>
                      <w:jc w:val="left"/>
                      <w:rPr>
                        <w:rFonts w:ascii="Palatino Linotype"/>
                        <w:sz w:val="16"/>
                      </w:rPr>
                    </w:pPr>
                    <w:r>
                      <w:rPr>
                        <w:rFonts w:ascii="Palatino Linotype"/>
                        <w:w w:val="135"/>
                        <w:sz w:val="16"/>
                      </w:rPr>
                      <w:t>67032)10[</w:t>
                    </w:r>
                  </w:p>
                  <w:p>
                    <w:pPr>
                      <w:spacing w:before="112"/>
                      <w:ind w:left="0" w:right="0" w:firstLine="0"/>
                      <w:jc w:val="left"/>
                      <w:rPr>
                        <w:rFonts w:ascii="Palatino Linotype"/>
                        <w:sz w:val="15"/>
                      </w:rPr>
                    </w:pPr>
                    <w:r>
                      <w:rPr>
                        <w:rFonts w:ascii="Palatino Linotype"/>
                        <w:w w:val="170"/>
                        <w:sz w:val="15"/>
                      </w:rPr>
                      <w:t>6'$</w:t>
                    </w:r>
                  </w:p>
                  <w:p>
                    <w:pPr>
                      <w:spacing w:before="116"/>
                      <w:ind w:left="0" w:right="0" w:firstLine="0"/>
                      <w:jc w:val="left"/>
                      <w:rPr>
                        <w:rFonts w:ascii="Palatino Linotype"/>
                        <w:sz w:val="15"/>
                      </w:rPr>
                    </w:pPr>
                    <w:r>
                      <w:rPr>
                        <w:rFonts w:ascii="Palatino Linotype"/>
                        <w:w w:val="120"/>
                        <w:sz w:val="15"/>
                      </w:rPr>
                      <w:t>6&amp;/</w:t>
                    </w:r>
                  </w:p>
                </w:txbxContent>
              </v:textbox>
              <w10:wrap type="none"/>
            </v:shape>
            <v:shape style="position:absolute;left:6430;top:1155;width:222;height:592" type="#_x0000_t202" filled="false" stroked="false">
              <v:textbox inset="0,0,0,0">
                <w:txbxContent>
                  <w:p>
                    <w:pPr>
                      <w:spacing w:line="208" w:lineRule="exact" w:before="0"/>
                      <w:ind w:left="6" w:right="0" w:firstLine="0"/>
                      <w:jc w:val="left"/>
                      <w:rPr>
                        <w:rFonts w:ascii="Palatino Linotype"/>
                        <w:sz w:val="16"/>
                      </w:rPr>
                    </w:pPr>
                    <w:r>
                      <w:rPr>
                        <w:rFonts w:ascii="Palatino Linotype"/>
                        <w:sz w:val="16"/>
                      </w:rPr>
                      <w:t>5V</w:t>
                    </w:r>
                  </w:p>
                  <w:p>
                    <w:pPr>
                      <w:spacing w:before="163"/>
                      <w:ind w:left="0" w:right="0" w:firstLine="0"/>
                      <w:jc w:val="left"/>
                      <w:rPr>
                        <w:rFonts w:ascii="Palatino Linotype"/>
                        <w:sz w:val="16"/>
                      </w:rPr>
                    </w:pPr>
                    <w:r>
                      <w:rPr>
                        <w:rFonts w:ascii="Palatino Linotype"/>
                        <w:sz w:val="16"/>
                      </w:rPr>
                      <w:t>5V</w:t>
                    </w:r>
                  </w:p>
                </w:txbxContent>
              </v:textbox>
              <w10:wrap type="none"/>
            </v:shape>
            <v:shape style="position:absolute;left:3705;top:1478;width:2587;height:200" type="#_x0000_t202" filled="false" stroked="false">
              <v:textbox inset="0,0,0,0">
                <w:txbxContent>
                  <w:p>
                    <w:pPr>
                      <w:tabs>
                        <w:tab w:pos="823" w:val="left" w:leader="none"/>
                        <w:tab w:pos="2566" w:val="left" w:leader="none"/>
                      </w:tabs>
                      <w:spacing w:line="195" w:lineRule="exact" w:before="0"/>
                      <w:ind w:left="0" w:right="0" w:firstLine="0"/>
                      <w:jc w:val="left"/>
                      <w:rPr>
                        <w:rFonts w:ascii="Palatino Linotype" w:hAnsi="Palatino Linotype"/>
                        <w:sz w:val="15"/>
                      </w:rPr>
                    </w:pPr>
                    <w:r>
                      <w:rPr>
                        <w:rFonts w:ascii="Palatino Linotype" w:hAnsi="Palatino Linotype"/>
                        <w:w w:val="85"/>
                        <w:sz w:val="15"/>
                      </w:rPr>
                      <w:t>,ð&amp;</w:t>
                    </w:r>
                    <w:r>
                      <w:rPr>
                        <w:rFonts w:ascii="Palatino Linotype" w:hAnsi="Palatino Linotype"/>
                        <w:spacing w:val="-7"/>
                        <w:w w:val="85"/>
                        <w:sz w:val="15"/>
                      </w:rPr>
                      <w:t> </w:t>
                    </w:r>
                    <w:r>
                      <w:rPr>
                        <w:rFonts w:ascii="Palatino Linotype" w:hAnsi="Palatino Linotype"/>
                        <w:w w:val="85"/>
                        <w:sz w:val="15"/>
                      </w:rPr>
                      <w:t>EXV</w:t>
                    </w:r>
                    <w:r>
                      <w:rPr>
                        <w:rFonts w:ascii="Palatino Linotype" w:hAnsi="Palatino Linotype"/>
                        <w:sz w:val="15"/>
                      </w:rPr>
                      <w:tab/>
                    </w:r>
                    <w:r>
                      <w:rPr>
                        <w:rFonts w:ascii="Palatino Linotype" w:hAnsi="Palatino Linotype"/>
                        <w:w w:val="232"/>
                        <w:sz w:val="15"/>
                        <w:u w:val="single"/>
                      </w:rPr>
                      <w:t> </w:t>
                    </w:r>
                    <w:r>
                      <w:rPr>
                        <w:rFonts w:ascii="Palatino Linotype" w:hAnsi="Palatino Linotype"/>
                        <w:sz w:val="15"/>
                        <w:u w:val="single"/>
                      </w:rPr>
                      <w:tab/>
                    </w:r>
                  </w:p>
                </w:txbxContent>
              </v:textbox>
              <w10:wrap type="none"/>
            </v:shape>
            <v:shape style="position:absolute;left:5693;top:1012;width:224;height:213" type="#_x0000_t202" filled="false" stroked="false">
              <v:textbox inset="0,0,0,0">
                <w:txbxContent>
                  <w:p>
                    <w:pPr>
                      <w:spacing w:line="208" w:lineRule="exact" w:before="0"/>
                      <w:ind w:left="0" w:right="0" w:firstLine="0"/>
                      <w:jc w:val="left"/>
                      <w:rPr>
                        <w:rFonts w:ascii="Palatino Linotype"/>
                        <w:sz w:val="16"/>
                      </w:rPr>
                    </w:pPr>
                    <w:r>
                      <w:rPr>
                        <w:rFonts w:ascii="Palatino Linotype"/>
                        <w:w w:val="125"/>
                        <w:sz w:val="16"/>
                      </w:rPr>
                      <w:t>5S</w:t>
                    </w:r>
                  </w:p>
                </w:txbxContent>
              </v:textbox>
              <w10:wrap type="none"/>
            </v:shape>
            <v:shape style="position:absolute;left:4883;top:1007;width:224;height:213" type="#_x0000_t202" filled="false" stroked="false">
              <v:textbox inset="0,0,0,0">
                <w:txbxContent>
                  <w:p>
                    <w:pPr>
                      <w:spacing w:line="208" w:lineRule="exact" w:before="0"/>
                      <w:ind w:left="0" w:right="0" w:firstLine="0"/>
                      <w:jc w:val="left"/>
                      <w:rPr>
                        <w:rFonts w:ascii="Palatino Linotype"/>
                        <w:sz w:val="16"/>
                      </w:rPr>
                    </w:pPr>
                    <w:r>
                      <w:rPr>
                        <w:rFonts w:ascii="Palatino Linotype"/>
                        <w:w w:val="125"/>
                        <w:sz w:val="16"/>
                      </w:rPr>
                      <w:t>5S</w:t>
                    </w:r>
                  </w:p>
                </w:txbxContent>
              </v:textbox>
              <w10:wrap type="none"/>
            </v:shape>
            <w10:wrap type="none"/>
          </v:group>
        </w:pict>
      </w:r>
      <w:r>
        <w:rPr/>
        <w:pict>
          <v:group style="position:absolute;margin-left:135.972107pt;margin-top:135.151215pt;width:382.05pt;height:121.3pt;mso-position-horizontal-relative:page;mso-position-vertical-relative:paragraph;z-index:-286262272" coordorigin="2719,2703" coordsize="7641,2426">
            <v:shape style="position:absolute;left:3292;top:3473;width:3659;height:319" coordorigin="3292,3474" coordsize="3659,319" path="m3292,3474l3419,3474,3547,3792,5296,3792,5423,3474,6441,3474,6569,3792,6950,3792e" filled="false" stroked="true" strokeweight="1.746pt" strokecolor="#000000">
              <v:path arrowok="t"/>
              <v:stroke dashstyle="solid"/>
            </v:shape>
            <v:shape style="position:absolute;left:3546;top:3473;width:3404;height:319" coordorigin="3547,3474" coordsize="3404,319" path="m6950,3474l6569,3474,6441,3792,5423,3792,5296,3474,4342,3474,4215,3792,3547,3792e" filled="false" stroked="true" strokeweight="1.746pt" strokecolor="#000000">
              <v:path arrowok="t"/>
              <v:stroke dashstyle="solid"/>
            </v:shape>
            <v:line style="position:absolute" from="7014,3792" to="7205,3792" stroked="true" strokeweight="1.746pt" strokecolor="#000000">
              <v:stroke dashstyle="dash"/>
            </v:line>
            <v:line style="position:absolute" from="3737,3092" to="3547,3552" stroked="true" strokeweight=".748pt" strokecolor="#000000">
              <v:stroke dashstyle="solid"/>
            </v:line>
            <v:shape style="position:absolute;left:3546;top:3437;width:84;height:115" coordorigin="3547,3438" coordsize="84,115" path="m3553,3438l3547,3552,3630,3474,3553,3438xe" filled="true" fillcolor="#000000" stroked="false">
              <v:path arrowok="t"/>
              <v:fill type="solid"/>
            </v:shape>
            <v:shape style="position:absolute;left:3419;top:3473;width:96;height:891" coordorigin="3419,3474" coordsize="96,891" path="m3419,3474l3419,4047m3515,3633l3515,4365e" filled="false" stroked="true" strokeweight=".998pt" strokecolor="#000000">
              <v:path arrowok="t"/>
              <v:stroke dashstyle="dash"/>
            </v:shape>
            <v:line style="position:absolute" from="3260,3977" to="3706,3977" stroked="true" strokeweight=".748pt" strokecolor="#000000">
              <v:stroke dashstyle="solid"/>
            </v:line>
            <v:shape style="position:absolute;left:3317;top:3934;width:311;height:85" coordorigin="3317,3934" coordsize="311,85" path="m3423,3977l3317,3934,3317,4019,3423,3977m3627,3934l3521,3977,3627,4019,3627,3934e" filled="true" fillcolor="#000000" stroked="false">
              <v:path arrowok="t"/>
              <v:fill type="solid"/>
            </v:shape>
            <v:shape style="position:absolute;left:4246;top:3473;width:96;height:605" coordorigin="4246,3474" coordsize="96,605" path="m4342,3474l4342,4047m4246,3633l4246,4078e" filled="false" stroked="true" strokeweight=".998pt" strokecolor="#000000">
              <v:path arrowok="t"/>
              <v:stroke dashstyle="dash"/>
            </v:shape>
            <v:line style="position:absolute" from="4501,3977" to="4056,3977" stroked="true" strokeweight=".748pt" strokecolor="#000000">
              <v:stroke dashstyle="solid"/>
            </v:line>
            <v:shape style="position:absolute;left:4133;top:3934;width:311;height:85" coordorigin="4134,3934" coordsize="311,85" path="m4240,3977l4134,3934,4134,4019,4240,3977m4444,3934l4338,3977,4444,4019,4444,3934e" filled="true" fillcolor="#000000" stroked="false">
              <v:path arrowok="t"/>
              <v:fill type="solid"/>
            </v:shape>
            <v:shape style="position:absolute;left:5423;top:3473;width:1018;height:891" coordorigin="5423,3474" coordsize="1018,891" path="m5423,3474l5423,4047m6441,3474l6441,4365e" filled="false" stroked="true" strokeweight=".748pt" strokecolor="#000000">
              <v:path arrowok="t"/>
              <v:stroke dashstyle="dash"/>
            </v:shape>
            <v:shape style="position:absolute;left:3292;top:4491;width:3691;height:319" coordorigin="3292,4492" coordsize="3691,319" path="m6982,4492l6855,4492,6728,4810,6282,4810,6155,4492,5678,4492,5551,4810,5105,4810,4978,4492,4533,4492,4405,4810,3960,4810,3833,4492,3292,4492e" filled="false" stroked="true" strokeweight="1.746pt" strokecolor="#000000">
              <v:path arrowok="t"/>
              <v:stroke dashstyle="solid"/>
            </v:shape>
            <v:line style="position:absolute" from="6982,4492" to="7173,4492" stroked="true" strokeweight="1.746pt" strokecolor="#000000">
              <v:stroke dashstyle="dash"/>
            </v:line>
            <v:line style="position:absolute" from="3865,4206" to="3865,4587" stroked="true" strokeweight=".998pt" strokecolor="#000000">
              <v:stroke dashstyle="dash"/>
            </v:line>
            <v:line style="position:absolute" from="3928,4305" to="3515,4305" stroked="true" strokeweight=".748pt" strokecolor="#000000">
              <v:stroke dashstyle="solid"/>
            </v:line>
            <v:shape style="position:absolute;left:3514;top:4262;width:361;height:85" coordorigin="3515,4262" coordsize="361,85" path="m3621,4262l3515,4305,3621,4347,3621,4262m3875,4305l3769,4262,3769,4347,3875,4305e" filled="true" fillcolor="#000000" stroked="false">
              <v:path arrowok="t"/>
              <v:fill type="solid"/>
            </v:shape>
            <v:line style="position:absolute" from="4437,4651" to="4437,5096" stroked="true" strokeweight=".998pt" strokecolor="#000000">
              <v:stroke dashstyle="dash"/>
            </v:line>
            <v:line style="position:absolute" from="4437,5010" to="3865,5010" stroked="true" strokeweight=".748pt" strokecolor="#000000">
              <v:stroke dashstyle="solid"/>
            </v:line>
            <v:shape style="position:absolute;left:3924;top:4967;width:507;height:85" coordorigin="3925,4967" coordsize="507,85" path="m4031,4967l3925,5010,4031,5052,4031,4967m4431,5010l4325,4967,4325,5052,4431,5010e" filled="true" fillcolor="#000000" stroked="false">
              <v:path arrowok="t"/>
              <v:fill type="solid"/>
            </v:shape>
            <v:shape style="position:absolute;left:3928;top:4237;width:1097;height:859" coordorigin="3928,4237" coordsize="1097,859" path="m3928,4651l3928,5096m4484,4237l4484,4651m5025,4237l5025,4651e" filled="false" stroked="true" strokeweight=".998pt" strokecolor="#000000">
              <v:path arrowok="t"/>
              <v:stroke dashstyle="dash"/>
            </v:shape>
            <v:line style="position:absolute" from="5105,4305" to="4484,4305" stroked="true" strokeweight=".748pt" strokecolor="#000000">
              <v:stroke dashstyle="solid"/>
            </v:line>
            <v:shape style="position:absolute;left:4480;top:4262;width:556;height:85" coordorigin="4480,4262" coordsize="556,85" path="m4586,4262l4480,4305,4586,4347,4586,4262m5035,4305l4929,4262,4929,4347,5035,4305e" filled="true" fillcolor="#000000" stroked="false">
              <v:path arrowok="t"/>
              <v:fill type="solid"/>
            </v:shape>
            <v:line style="position:absolute" from="5586,3919" to="5586,5065" stroked="true" strokeweight=".998pt" strokecolor="#000000">
              <v:stroke dashstyle="dash"/>
            </v:line>
            <v:line style="position:absolute" from="5745,3977" to="5233,3977" stroked="true" strokeweight=".748pt" strokecolor="#000000">
              <v:stroke dashstyle="solid"/>
            </v:line>
            <v:shape style="position:absolute;left:5310;top:3934;width:378;height:85" coordorigin="5311,3934" coordsize="378,85" path="m5417,3977l5311,3934,5311,4019,5417,3977m5688,3934l5582,3977,5688,4019,5688,3934e" filled="true" fillcolor="#000000" stroked="false">
              <v:path arrowok="t"/>
              <v:fill type="solid"/>
            </v:shape>
            <v:line style="position:absolute" from="5646,4492" to="5646,5033" stroked="true" strokeweight=".998pt" strokecolor="#000000">
              <v:stroke dashstyle="dash"/>
            </v:line>
            <v:line style="position:absolute" from="5837,5010" to="5392,5010" stroked="true" strokeweight=".748pt" strokecolor="#000000">
              <v:stroke dashstyle="solid"/>
            </v:line>
            <v:shape style="position:absolute;left:5469;top:4967;width:283;height:85" coordorigin="5470,4967" coordsize="283,85" path="m5576,5010l5470,4967,5470,5052,5576,5010m5752,4967l5646,5010,5752,5052,5752,4967e" filled="true" fillcolor="#000000" stroked="false">
              <v:path arrowok="t"/>
              <v:fill type="solid"/>
            </v:shape>
            <v:line style="position:absolute" from="6155,4524" to="6155,5096" stroked="true" strokeweight=".998pt" strokecolor="#000000">
              <v:stroke dashstyle="dash"/>
            </v:line>
            <v:rect style="position:absolute;left:6240;top:4237;width:20;height:860" filled="true" fillcolor="#000000" stroked="false">
              <v:fill type="solid"/>
            </v:rect>
            <v:line style="position:absolute" from="5996,5010" to="6441,5010" stroked="true" strokeweight=".748pt" strokecolor="#000000">
              <v:stroke dashstyle="solid"/>
            </v:line>
            <v:shape style="position:absolute;left:6052;top:4967;width:311;height:85" coordorigin="6053,4967" coordsize="311,85" path="m6159,5010l6053,4967,6053,5052,6159,5010m6363,4967l6257,5010,6363,5052,6363,4967e" filled="true" fillcolor="#000000" stroked="false">
              <v:path arrowok="t"/>
              <v:fill type="solid"/>
            </v:shape>
            <v:line style="position:absolute" from="6600,4305" to="6060,4305" stroked="true" strokeweight=".748pt" strokecolor="#000000">
              <v:stroke dashstyle="solid"/>
            </v:line>
            <v:shape style="position:absolute;left:6137;top:4262;width:406;height:85" coordorigin="6138,4262" coordsize="406,85" path="m6244,4305l6138,4262,6138,4347,6244,4305m6544,4262l6438,4305,6544,4347,6544,4262e" filled="true" fillcolor="#000000" stroked="false">
              <v:path arrowok="t"/>
              <v:fill type="solid"/>
            </v:shape>
            <v:shape style="position:absolute;left:7236;top:4491;width:2100;height:319" coordorigin="7237,4492" coordsize="2100,319" path="m7237,4492l7364,4492,7491,4810,8255,4810,8382,4492,9336,4492e" filled="false" stroked="true" strokeweight="1.746pt" strokecolor="#000000">
              <v:path arrowok="t"/>
              <v:stroke dashstyle="solid"/>
            </v:shape>
            <v:shape style="position:absolute;left:7235;top:3259;width:191;height:716" coordorigin="7236,3259" coordsize="191,716" path="m7427,3259l7380,3259,7357,3267,7342,3289,7334,3320,7331,3355,7331,3402,7316,3560,7284,3629,7251,3644,7236,3641,7291,3617,7319,3629,7330,3695,7331,3832,7331,3877,7334,3913,7342,3945,7357,3967,7380,3975,7427,3975e" filled="false" stroked="true" strokeweight=".998pt" strokecolor="#000000">
              <v:path arrowok="t"/>
              <v:stroke dashstyle="solid"/>
            </v:shape>
            <v:shape style="position:absolute;left:7491;top:2901;width:2068;height:319" coordorigin="7491,2901" coordsize="2068,319" path="m7491,3219l7936,3219,8064,2901,8604,2901,8732,3219,9559,3219e" filled="false" stroked="true" strokeweight="1.746pt" strokecolor="#000000">
              <v:path arrowok="t"/>
              <v:stroke dashstyle="solid"/>
            </v:shape>
            <v:line style="position:absolute" from="7491,2901" to="8032,2901" stroked="true" strokeweight="1.746pt" strokecolor="#000000">
              <v:stroke dashstyle="dash"/>
            </v:line>
            <v:line style="position:absolute" from="8923,2711" to="8764,3106" stroked="true" strokeweight=".748pt" strokecolor="#000000">
              <v:stroke dashstyle="solid"/>
            </v:line>
            <v:shape style="position:absolute;left:8763;top:2992;width:84;height:114" coordorigin="8764,2993" coordsize="84,114" path="m8770,2993l8764,3106,8847,3028,8770,2993xe" filled="true" fillcolor="#000000" stroked="false">
              <v:path arrowok="t"/>
              <v:fill type="solid"/>
            </v:shape>
            <v:shape style="position:absolute;left:7491;top:3601;width:1782;height:319" coordorigin="7491,3601" coordsize="1782,319" path="m7491,3601l7936,3601,8064,3919,8604,3919,8732,3601,9273,3601e" filled="false" stroked="true" strokeweight="1.746pt" strokecolor="#000000">
              <v:path arrowok="t"/>
              <v:stroke dashstyle="solid"/>
            </v:shape>
            <v:line style="position:absolute" from="7491,3919" to="8032,3919" stroked="true" strokeweight="1.746pt" strokecolor="#000000">
              <v:stroke dashstyle="dash"/>
            </v:line>
            <v:shape style="position:absolute;left:9272;top:3601;width:128;height:319" coordorigin="9273,3601" coordsize="128,319" path="m9400,3919l9387,3887,9273,3601,9400,3919xe" filled="false" stroked="true" strokeweight="1.746pt" strokecolor="#000000">
              <v:path arrowok="t"/>
              <v:stroke dashstyle="solid"/>
            </v:shape>
            <v:line style="position:absolute" from="9559,3919" to="9400,3919" stroked="true" strokeweight="1.746pt" strokecolor="#000000">
              <v:stroke dashstyle="solid"/>
            </v:line>
            <v:line style="position:absolute" from="9591,3379" to="9432,3760" stroked="true" strokeweight=".748pt" strokecolor="#000000">
              <v:stroke dashstyle="solid"/>
            </v:line>
            <v:shape style="position:absolute;left:9431;top:3646;width:84;height:114" coordorigin="9432,3646" coordsize="84,114" path="m9438,3646l9432,3760,9515,3682,9438,3646xe" filled="true" fillcolor="#000000" stroked="false">
              <v:path arrowok="t"/>
              <v:fill type="solid"/>
            </v:shape>
            <v:shape style="position:absolute;left:8318;top:2901;width:322;height:2162" coordorigin="8318,2901" coordsize="322,2162" path="m8318,3379l8318,5063m8640,2901l8640,3539e" filled="false" stroked="true" strokeweight=".998pt" strokecolor="#000000">
              <v:path arrowok="t"/>
              <v:stroke dashstyle="dash"/>
            </v:shape>
            <v:line style="position:absolute" from="8799,3444" to="8127,3444" stroked="true" strokeweight=".748pt" strokecolor="#000000">
              <v:stroke dashstyle="solid"/>
            </v:line>
            <v:shape style="position:absolute;left:8205;top:3401;width:537;height:85" coordorigin="8206,3402" coordsize="537,85" path="m8327,3444l8206,3402,8206,3486,8327,3444m8742,3402l8636,3444,8742,3486,8742,3402e" filled="true" fillcolor="#000000" stroked="false">
              <v:path arrowok="t"/>
              <v:fill type="solid"/>
            </v:shape>
            <v:line style="position:absolute" from="8640,3792" to="8640,5066" stroked="true" strokeweight=".998pt" strokecolor="#000000">
              <v:stroke dashstyle="dash"/>
            </v:line>
            <v:line style="position:absolute" from="8799,4989" to="8127,4989" stroked="true" strokeweight=".748pt" strokecolor="#000000">
              <v:stroke dashstyle="solid"/>
            </v:line>
            <v:shape style="position:absolute;left:8205;top:4946;width:537;height:85" coordorigin="8206,4947" coordsize="537,85" path="m8327,4989l8206,4947,8206,5032,8327,4989m8742,4947l8636,4989,8742,5032,8742,4947e" filled="true" fillcolor="#000000" stroked="false">
              <v:path arrowok="t"/>
              <v:fill type="solid"/>
            </v:shape>
            <v:line style="position:absolute" from="8353,4047" to="8633,3742" stroked="true" strokeweight=".748pt" strokecolor="#000000">
              <v:stroke dashstyle="solid"/>
            </v:line>
            <v:shape style="position:absolute;left:8528;top:3742;width:105;height:105" coordorigin="8528,3742" coordsize="105,105" path="m8633,3742l8528,3787,8588,3847,8633,3742xe" filled="true" fillcolor="#000000" stroked="false">
              <v:path arrowok="t"/>
              <v:fill type="solid"/>
            </v:shape>
            <v:shape style="position:absolute;left:8714;top:3601;width:590;height:573" coordorigin="8715,3601" coordsize="590,573" path="m8715,3601l8715,4174m9304,3601l9304,4174e" filled="false" stroked="true" strokeweight=".998pt" strokecolor="#000000">
              <v:path arrowok="t"/>
              <v:stroke dashstyle="dash"/>
            </v:shape>
            <v:line style="position:absolute" from="9385,4100" to="8715,4100" stroked="true" strokeweight=".748pt" strokecolor="#000000">
              <v:stroke dashstyle="solid"/>
            </v:line>
            <v:shape style="position:absolute;left:8710;top:4057;width:604;height:85" coordorigin="8711,4057" coordsize="604,85" path="m8817,4057l8711,4100,8817,4142,8817,4057m9315,4100l9209,4057,9209,4142,9315,4100e" filled="true" fillcolor="#000000" stroked="false">
              <v:path arrowok="t"/>
              <v:fill type="solid"/>
            </v:shape>
            <v:shape style="position:absolute;left:8830;top:4849;width:623;height:245" type="#_x0000_t202" filled="false" stroked="false">
              <v:textbox inset="0,0,0,0">
                <w:txbxContent>
                  <w:p>
                    <w:pPr>
                      <w:spacing w:line="240" w:lineRule="exact" w:before="0"/>
                      <w:ind w:left="0" w:right="0" w:firstLine="0"/>
                      <w:jc w:val="left"/>
                      <w:rPr>
                        <w:rFonts w:ascii="Palatino Linotype"/>
                        <w:sz w:val="15"/>
                      </w:rPr>
                    </w:pPr>
                    <w:r>
                      <w:rPr>
                        <w:rFonts w:ascii="Palatino Linotype"/>
                        <w:w w:val="27"/>
                        <w:position w:val="4"/>
                        <w:sz w:val="15"/>
                      </w:rPr>
                      <w:t>W</w:t>
                    </w:r>
                    <w:r>
                      <w:rPr>
                        <w:rFonts w:ascii="Palatino Linotype"/>
                        <w:w w:val="97"/>
                        <w:sz w:val="15"/>
                      </w:rPr>
                      <w:t>VX(6</w:t>
                    </w:r>
                    <w:r>
                      <w:rPr>
                        <w:rFonts w:ascii="Palatino Linotype"/>
                        <w:spacing w:val="-3"/>
                        <w:w w:val="97"/>
                        <w:sz w:val="15"/>
                      </w:rPr>
                      <w:t>7</w:t>
                    </w:r>
                    <w:r>
                      <w:rPr>
                        <w:rFonts w:ascii="Palatino Linotype"/>
                        <w:w w:val="154"/>
                        <w:sz w:val="15"/>
                      </w:rPr>
                      <w:t>2</w:t>
                    </w:r>
                    <w:r>
                      <w:rPr>
                        <w:rFonts w:ascii="Palatino Linotype"/>
                        <w:w w:val="99"/>
                        <w:sz w:val="15"/>
                      </w:rPr>
                      <w:t>)</w:t>
                    </w:r>
                  </w:p>
                </w:txbxContent>
              </v:textbox>
              <w10:wrap type="none"/>
            </v:shape>
            <v:shape style="position:absolute;left:6473;top:4884;width:493;height:245" type="#_x0000_t202" filled="false" stroked="false">
              <v:textbox inset="0,0,0,0">
                <w:txbxContent>
                  <w:p>
                    <w:pPr>
                      <w:spacing w:line="240" w:lineRule="exact" w:before="0"/>
                      <w:ind w:left="0" w:right="0" w:firstLine="0"/>
                      <w:jc w:val="left"/>
                      <w:rPr>
                        <w:rFonts w:ascii="Palatino Linotype"/>
                        <w:sz w:val="15"/>
                      </w:rPr>
                    </w:pPr>
                    <w:r>
                      <w:rPr>
                        <w:rFonts w:ascii="Palatino Linotype"/>
                        <w:w w:val="27"/>
                        <w:position w:val="4"/>
                        <w:sz w:val="15"/>
                      </w:rPr>
                      <w:t>W</w:t>
                    </w:r>
                    <w:r>
                      <w:rPr>
                        <w:rFonts w:ascii="Palatino Linotype"/>
                        <w:w w:val="110"/>
                        <w:sz w:val="15"/>
                      </w:rPr>
                      <w:t>I(6&amp;/)</w:t>
                    </w:r>
                  </w:p>
                </w:txbxContent>
              </v:textbox>
              <w10:wrap type="none"/>
            </v:shape>
            <v:shape style="position:absolute;left:4850;top:4884;width:501;height:245" type="#_x0000_t202" filled="false" stroked="false">
              <v:textbox inset="0,0,0,0">
                <w:txbxContent>
                  <w:p>
                    <w:pPr>
                      <w:spacing w:line="240" w:lineRule="exact" w:before="0"/>
                      <w:ind w:left="0" w:right="0" w:firstLine="0"/>
                      <w:jc w:val="left"/>
                      <w:rPr>
                        <w:rFonts w:ascii="Palatino Linotype"/>
                        <w:sz w:val="15"/>
                      </w:rPr>
                    </w:pPr>
                    <w:r>
                      <w:rPr>
                        <w:rFonts w:ascii="Palatino Linotype"/>
                        <w:w w:val="27"/>
                        <w:position w:val="4"/>
                        <w:sz w:val="15"/>
                      </w:rPr>
                      <w:t>W</w:t>
                    </w:r>
                    <w:r>
                      <w:rPr>
                        <w:rFonts w:ascii="Palatino Linotype"/>
                        <w:w w:val="96"/>
                        <w:sz w:val="15"/>
                      </w:rPr>
                      <w:t>U(6&amp;/)</w:t>
                    </w:r>
                  </w:p>
                </w:txbxContent>
              </v:textbox>
              <w10:wrap type="none"/>
            </v:shape>
            <v:shape style="position:absolute;left:2846;top:4659;width:929;height:469" type="#_x0000_t202" filled="false" stroked="false">
              <v:textbox inset="0,0,0,0">
                <w:txbxContent>
                  <w:p>
                    <w:pPr>
                      <w:spacing w:line="195" w:lineRule="exact" w:before="0"/>
                      <w:ind w:left="0" w:right="0" w:firstLine="0"/>
                      <w:jc w:val="left"/>
                      <w:rPr>
                        <w:rFonts w:ascii="Palatino Linotype"/>
                        <w:sz w:val="15"/>
                      </w:rPr>
                    </w:pPr>
                    <w:r>
                      <w:rPr>
                        <w:rFonts w:ascii="Palatino Linotype"/>
                        <w:w w:val="120"/>
                        <w:sz w:val="15"/>
                      </w:rPr>
                      <w:t>6&amp;/</w:t>
                    </w:r>
                  </w:p>
                  <w:p>
                    <w:pPr>
                      <w:spacing w:before="27"/>
                      <w:ind w:left="286" w:right="0" w:firstLine="0"/>
                      <w:jc w:val="left"/>
                      <w:rPr>
                        <w:rFonts w:ascii="Palatino Linotype"/>
                        <w:sz w:val="15"/>
                      </w:rPr>
                    </w:pPr>
                    <w:r>
                      <w:rPr>
                        <w:rFonts w:ascii="Palatino Linotype"/>
                        <w:w w:val="27"/>
                        <w:position w:val="4"/>
                        <w:sz w:val="15"/>
                      </w:rPr>
                      <w:t>W</w:t>
                    </w:r>
                    <w:r>
                      <w:rPr>
                        <w:rFonts w:ascii="Palatino Linotype"/>
                        <w:w w:val="119"/>
                        <w:sz w:val="15"/>
                      </w:rPr>
                      <w:t>Z(6&amp;//)</w:t>
                    </w:r>
                  </w:p>
                </w:txbxContent>
              </v:textbox>
              <w10:wrap type="none"/>
            </v:shape>
            <v:shape style="position:absolute;left:9416;top:3991;width:944;height:245" type="#_x0000_t202" filled="false" stroked="false">
              <v:textbox inset="0,0,0,0">
                <w:txbxContent>
                  <w:p>
                    <w:pPr>
                      <w:spacing w:line="240" w:lineRule="exact" w:before="0"/>
                      <w:ind w:left="0" w:right="0" w:firstLine="0"/>
                      <w:jc w:val="left"/>
                      <w:rPr>
                        <w:rFonts w:ascii="Palatino Linotype"/>
                        <w:sz w:val="15"/>
                      </w:rPr>
                    </w:pPr>
                    <w:r>
                      <w:rPr>
                        <w:rFonts w:ascii="Palatino Linotype"/>
                        <w:w w:val="27"/>
                        <w:position w:val="4"/>
                        <w:sz w:val="15"/>
                      </w:rPr>
                      <w:t>W</w:t>
                    </w:r>
                    <w:r>
                      <w:rPr>
                        <w:rFonts w:ascii="Palatino Linotype"/>
                        <w:w w:val="97"/>
                        <w:sz w:val="15"/>
                      </w:rPr>
                      <w:t>VX(6</w:t>
                    </w:r>
                    <w:r>
                      <w:rPr>
                        <w:rFonts w:ascii="Palatino Linotype"/>
                        <w:spacing w:val="-3"/>
                        <w:w w:val="97"/>
                        <w:sz w:val="15"/>
                      </w:rPr>
                      <w:t>7</w:t>
                    </w:r>
                    <w:r>
                      <w:rPr>
                        <w:rFonts w:ascii="Palatino Linotype"/>
                        <w:w w:val="132"/>
                        <w:sz w:val="15"/>
                      </w:rPr>
                      <w:t>2:6</w:t>
                    </w:r>
                    <w:r>
                      <w:rPr>
                        <w:rFonts w:ascii="Palatino Linotype"/>
                        <w:spacing w:val="-12"/>
                        <w:w w:val="132"/>
                        <w:sz w:val="15"/>
                      </w:rPr>
                      <w:t>7</w:t>
                    </w:r>
                    <w:r>
                      <w:rPr>
                        <w:rFonts w:ascii="Palatino Linotype"/>
                        <w:w w:val="132"/>
                        <w:sz w:val="15"/>
                      </w:rPr>
                      <w:t>$</w:t>
                    </w:r>
                    <w:r>
                      <w:rPr>
                        <w:rFonts w:ascii="Palatino Linotype"/>
                        <w:w w:val="99"/>
                        <w:sz w:val="15"/>
                      </w:rPr>
                      <w:t>)</w:t>
                    </w:r>
                  </w:p>
                </w:txbxContent>
              </v:textbox>
              <w10:wrap type="none"/>
            </v:shape>
            <v:shape style="position:absolute;left:8159;top:4055;width:328;height:200" type="#_x0000_t202" filled="false" stroked="false">
              <v:textbox inset="0,0,0,0">
                <w:txbxContent>
                  <w:p>
                    <w:pPr>
                      <w:spacing w:line="195" w:lineRule="exact" w:before="0"/>
                      <w:ind w:left="0" w:right="0" w:firstLine="0"/>
                      <w:jc w:val="left"/>
                      <w:rPr>
                        <w:rFonts w:ascii="Palatino Linotype"/>
                        <w:sz w:val="15"/>
                      </w:rPr>
                    </w:pPr>
                    <w:r>
                      <w:rPr>
                        <w:rFonts w:ascii="Palatino Linotype"/>
                        <w:w w:val="75"/>
                        <w:sz w:val="15"/>
                      </w:rPr>
                      <w:t>6WRS</w:t>
                    </w:r>
                  </w:p>
                </w:txbxContent>
              </v:textbox>
              <w10:wrap type="none"/>
            </v:shape>
            <v:shape style="position:absolute;left:6632;top:4178;width:551;height:245" type="#_x0000_t202" filled="false" stroked="false">
              <v:textbox inset="0,0,0,0">
                <w:txbxContent>
                  <w:p>
                    <w:pPr>
                      <w:spacing w:line="240" w:lineRule="exact" w:before="0"/>
                      <w:ind w:left="0" w:right="0" w:firstLine="0"/>
                      <w:jc w:val="left"/>
                      <w:rPr>
                        <w:rFonts w:ascii="Palatino Linotype"/>
                        <w:sz w:val="15"/>
                      </w:rPr>
                    </w:pPr>
                    <w:r>
                      <w:rPr>
                        <w:rFonts w:ascii="Palatino Linotype"/>
                        <w:w w:val="27"/>
                        <w:position w:val="4"/>
                        <w:sz w:val="15"/>
                      </w:rPr>
                      <w:t>W</w:t>
                    </w:r>
                    <w:r>
                      <w:rPr>
                        <w:rFonts w:ascii="Palatino Linotype"/>
                        <w:w w:val="125"/>
                        <w:sz w:val="15"/>
                      </w:rPr>
                      <w:t>K(6'$)</w:t>
                    </w:r>
                  </w:p>
                </w:txbxContent>
              </v:textbox>
              <w10:wrap type="none"/>
            </v:shape>
            <v:shape style="position:absolute;left:5137;top:3851;width:1266;height:572" type="#_x0000_t202" filled="false" stroked="false">
              <v:textbox inset="0,0,0,0">
                <w:txbxContent>
                  <w:p>
                    <w:pPr>
                      <w:spacing w:line="240" w:lineRule="exact" w:before="0"/>
                      <w:ind w:left="639" w:right="0" w:firstLine="0"/>
                      <w:jc w:val="left"/>
                      <w:rPr>
                        <w:rFonts w:ascii="Palatino Linotype"/>
                        <w:sz w:val="15"/>
                      </w:rPr>
                    </w:pPr>
                    <w:r>
                      <w:rPr>
                        <w:rFonts w:ascii="Palatino Linotype"/>
                        <w:w w:val="27"/>
                        <w:position w:val="4"/>
                        <w:sz w:val="15"/>
                      </w:rPr>
                      <w:t>W</w:t>
                    </w:r>
                    <w:r>
                      <w:rPr>
                        <w:rFonts w:ascii="Palatino Linotype"/>
                        <w:w w:val="115"/>
                        <w:sz w:val="15"/>
                      </w:rPr>
                      <w:t>VX(6'$)</w:t>
                    </w:r>
                  </w:p>
                  <w:p>
                    <w:pPr>
                      <w:spacing w:before="85"/>
                      <w:ind w:left="0" w:right="0" w:firstLine="0"/>
                      <w:jc w:val="left"/>
                      <w:rPr>
                        <w:rFonts w:ascii="Palatino Linotype"/>
                        <w:sz w:val="15"/>
                      </w:rPr>
                    </w:pPr>
                    <w:r>
                      <w:rPr>
                        <w:rFonts w:ascii="Palatino Linotype"/>
                        <w:w w:val="27"/>
                        <w:position w:val="4"/>
                        <w:sz w:val="15"/>
                      </w:rPr>
                      <w:t>W</w:t>
                    </w:r>
                    <w:r>
                      <w:rPr>
                        <w:rFonts w:ascii="Palatino Linotype"/>
                        <w:w w:val="117"/>
                        <w:sz w:val="15"/>
                      </w:rPr>
                      <w:t>Z(6&amp;/+)</w:t>
                    </w:r>
                  </w:p>
                </w:txbxContent>
              </v:textbox>
              <w10:wrap type="none"/>
            </v:shape>
            <v:shape style="position:absolute;left:3960;top:4178;width:524;height:245" type="#_x0000_t202" filled="false" stroked="false">
              <v:textbox inset="0,0,0,0">
                <w:txbxContent>
                  <w:p>
                    <w:pPr>
                      <w:spacing w:line="240" w:lineRule="exact" w:before="0"/>
                      <w:ind w:left="0" w:right="0" w:firstLine="0"/>
                      <w:jc w:val="left"/>
                      <w:rPr>
                        <w:rFonts w:ascii="Palatino Linotype"/>
                        <w:sz w:val="15"/>
                      </w:rPr>
                    </w:pPr>
                    <w:r>
                      <w:rPr>
                        <w:rFonts w:ascii="Palatino Linotype"/>
                        <w:w w:val="27"/>
                        <w:position w:val="4"/>
                        <w:sz w:val="15"/>
                      </w:rPr>
                      <w:t>W</w:t>
                    </w:r>
                    <w:r>
                      <w:rPr>
                        <w:rFonts w:ascii="Palatino Linotype"/>
                        <w:w w:val="104"/>
                        <w:sz w:val="15"/>
                      </w:rPr>
                      <w:t>K(6</w:t>
                    </w:r>
                    <w:r>
                      <w:rPr>
                        <w:rFonts w:ascii="Palatino Linotype"/>
                        <w:spacing w:val="-12"/>
                        <w:w w:val="104"/>
                        <w:sz w:val="15"/>
                      </w:rPr>
                      <w:t>7</w:t>
                    </w:r>
                    <w:r>
                      <w:rPr>
                        <w:rFonts w:ascii="Palatino Linotype"/>
                        <w:w w:val="132"/>
                        <w:sz w:val="15"/>
                      </w:rPr>
                      <w:t>$</w:t>
                    </w:r>
                    <w:r>
                      <w:rPr>
                        <w:rFonts w:ascii="Palatino Linotype"/>
                        <w:w w:val="99"/>
                        <w:sz w:val="15"/>
                      </w:rPr>
                      <w:t>)</w:t>
                    </w:r>
                  </w:p>
                </w:txbxContent>
              </v:textbox>
              <w10:wrap type="none"/>
            </v:shape>
            <v:shape style="position:absolute;left:4532;top:3851;width:518;height:245" type="#_x0000_t202" filled="false" stroked="false">
              <v:textbox inset="0,0,0,0">
                <w:txbxContent>
                  <w:p>
                    <w:pPr>
                      <w:spacing w:line="240" w:lineRule="exact" w:before="0"/>
                      <w:ind w:left="0" w:right="0" w:firstLine="0"/>
                      <w:jc w:val="left"/>
                      <w:rPr>
                        <w:rFonts w:ascii="Palatino Linotype"/>
                        <w:sz w:val="15"/>
                      </w:rPr>
                    </w:pPr>
                    <w:r>
                      <w:rPr>
                        <w:rFonts w:ascii="Palatino Linotype"/>
                        <w:w w:val="27"/>
                        <w:position w:val="4"/>
                        <w:sz w:val="15"/>
                      </w:rPr>
                      <w:t>W</w:t>
                    </w:r>
                    <w:r>
                      <w:rPr>
                        <w:rFonts w:ascii="Palatino Linotype"/>
                        <w:w w:val="114"/>
                        <w:sz w:val="15"/>
                      </w:rPr>
                      <w:t>U(6'$)</w:t>
                    </w:r>
                  </w:p>
                </w:txbxContent>
              </v:textbox>
              <w10:wrap type="none"/>
            </v:shape>
            <v:shape style="position:absolute;left:2719;top:3641;width:510;height:454" type="#_x0000_t202" filled="false" stroked="false">
              <v:textbox inset="0,0,0,0">
                <w:txbxContent>
                  <w:p>
                    <w:pPr>
                      <w:spacing w:line="254" w:lineRule="auto" w:before="0"/>
                      <w:ind w:left="0" w:right="0" w:firstLine="127"/>
                      <w:jc w:val="left"/>
                      <w:rPr>
                        <w:rFonts w:ascii="Palatino Linotype"/>
                        <w:sz w:val="15"/>
                      </w:rPr>
                    </w:pPr>
                    <w:r>
                      <w:rPr>
                        <w:rFonts w:ascii="Palatino Linotype"/>
                        <w:w w:val="155"/>
                        <w:sz w:val="15"/>
                      </w:rPr>
                      <w:t>6'$ </w:t>
                    </w:r>
                    <w:r>
                      <w:rPr>
                        <w:rFonts w:ascii="Palatino Linotype"/>
                        <w:w w:val="27"/>
                        <w:position w:val="4"/>
                        <w:sz w:val="15"/>
                      </w:rPr>
                      <w:t>W</w:t>
                    </w:r>
                    <w:r>
                      <w:rPr>
                        <w:rFonts w:ascii="Palatino Linotype"/>
                        <w:w w:val="135"/>
                        <w:sz w:val="15"/>
                      </w:rPr>
                      <w:t>I(6'$)</w:t>
                    </w:r>
                  </w:p>
                </w:txbxContent>
              </v:textbox>
              <w10:wrap type="none"/>
            </v:shape>
            <v:shape style="position:absolute;left:9622;top:3196;width:336;height:200" type="#_x0000_t202" filled="false" stroked="false">
              <v:textbox inset="0,0,0,0">
                <w:txbxContent>
                  <w:p>
                    <w:pPr>
                      <w:spacing w:line="195" w:lineRule="exact" w:before="0"/>
                      <w:ind w:left="0" w:right="0" w:firstLine="0"/>
                      <w:jc w:val="left"/>
                      <w:rPr>
                        <w:rFonts w:ascii="Palatino Linotype"/>
                        <w:sz w:val="15"/>
                      </w:rPr>
                    </w:pPr>
                    <w:r>
                      <w:rPr>
                        <w:rFonts w:ascii="Palatino Linotype"/>
                        <w:w w:val="50"/>
                        <w:sz w:val="15"/>
                      </w:rPr>
                      <w:t>6WDUW</w:t>
                    </w:r>
                  </w:p>
                </w:txbxContent>
              </v:textbox>
              <w10:wrap type="none"/>
            </v:shape>
            <v:shape style="position:absolute;left:7459;top:3318;width:598;height:245" type="#_x0000_t202" filled="false" stroked="false">
              <v:textbox inset="0,0,0,0">
                <w:txbxContent>
                  <w:p>
                    <w:pPr>
                      <w:spacing w:line="240" w:lineRule="exact" w:before="0"/>
                      <w:ind w:left="0" w:right="0" w:firstLine="0"/>
                      <w:jc w:val="left"/>
                      <w:rPr>
                        <w:rFonts w:ascii="Palatino Linotype"/>
                        <w:sz w:val="15"/>
                      </w:rPr>
                    </w:pPr>
                    <w:r>
                      <w:rPr>
                        <w:rFonts w:ascii="Palatino Linotype"/>
                        <w:spacing w:val="-1"/>
                        <w:w w:val="27"/>
                        <w:position w:val="4"/>
                        <w:sz w:val="15"/>
                      </w:rPr>
                      <w:t>W</w:t>
                    </w:r>
                    <w:r>
                      <w:rPr>
                        <w:rFonts w:ascii="Palatino Linotype"/>
                        <w:w w:val="97"/>
                        <w:sz w:val="15"/>
                      </w:rPr>
                      <w:t>VX(6</w:t>
                    </w:r>
                    <w:r>
                      <w:rPr>
                        <w:rFonts w:ascii="Palatino Linotype"/>
                        <w:spacing w:val="-12"/>
                        <w:w w:val="97"/>
                        <w:sz w:val="15"/>
                      </w:rPr>
                      <w:t>7</w:t>
                    </w:r>
                    <w:r>
                      <w:rPr>
                        <w:rFonts w:ascii="Palatino Linotype"/>
                        <w:w w:val="132"/>
                        <w:sz w:val="15"/>
                      </w:rPr>
                      <w:t>$</w:t>
                    </w:r>
                    <w:r>
                      <w:rPr>
                        <w:rFonts w:ascii="Palatino Linotype"/>
                        <w:w w:val="99"/>
                        <w:sz w:val="15"/>
                      </w:rPr>
                      <w:t>)</w:t>
                    </w:r>
                  </w:p>
                </w:txbxContent>
              </v:textbox>
              <w10:wrap type="none"/>
            </v:shape>
            <v:shape style="position:absolute;left:7013;top:3318;width:211;height:200" type="#_x0000_t202" filled="false" stroked="false">
              <v:textbox inset="0,0,0,0">
                <w:txbxContent>
                  <w:p>
                    <w:pPr>
                      <w:spacing w:line="195" w:lineRule="exact" w:before="0"/>
                      <w:ind w:left="0" w:right="0" w:firstLine="0"/>
                      <w:jc w:val="left"/>
                      <w:rPr>
                        <w:rFonts w:ascii="Palatino Linotype"/>
                        <w:sz w:val="15"/>
                      </w:rPr>
                    </w:pPr>
                    <w:r>
                      <w:rPr>
                        <w:rFonts w:ascii="Palatino Linotype"/>
                        <w:w w:val="232"/>
                        <w:sz w:val="15"/>
                        <w:u w:val="thick"/>
                      </w:rPr>
                      <w:t> </w:t>
                    </w:r>
                    <w:r>
                      <w:rPr>
                        <w:rFonts w:ascii="Palatino Linotype"/>
                        <w:spacing w:val="-9"/>
                        <w:sz w:val="15"/>
                        <w:u w:val="thick"/>
                      </w:rPr>
                      <w:t> </w:t>
                    </w:r>
                  </w:p>
                </w:txbxContent>
              </v:textbox>
              <w10:wrap type="none"/>
            </v:shape>
            <v:shape style="position:absolute;left:3546;top:2878;width:336;height:200" type="#_x0000_t202" filled="false" stroked="false">
              <v:textbox inset="0,0,0,0">
                <w:txbxContent>
                  <w:p>
                    <w:pPr>
                      <w:spacing w:line="195" w:lineRule="exact" w:before="0"/>
                      <w:ind w:left="0" w:right="0" w:firstLine="0"/>
                      <w:jc w:val="left"/>
                      <w:rPr>
                        <w:rFonts w:ascii="Palatino Linotype"/>
                        <w:sz w:val="15"/>
                      </w:rPr>
                    </w:pPr>
                    <w:r>
                      <w:rPr>
                        <w:rFonts w:ascii="Palatino Linotype"/>
                        <w:w w:val="50"/>
                        <w:sz w:val="15"/>
                      </w:rPr>
                      <w:t>6WDUW</w:t>
                    </w:r>
                  </w:p>
                </w:txbxContent>
              </v:textbox>
              <w10:wrap type="none"/>
            </v:shape>
            <w10:wrap type="none"/>
          </v:group>
        </w:pict>
      </w:r>
      <w:bookmarkStart w:name="Figure 32. I2C bus AC waveforms and meas" w:id="316"/>
      <w:bookmarkEnd w:id="316"/>
      <w:r>
        <w:rPr>
          <w:b w:val="0"/>
        </w:rPr>
      </w:r>
      <w:bookmarkStart w:name="_bookmark130" w:id="317"/>
      <w:bookmarkEnd w:id="317"/>
      <w:r>
        <w:rPr>
          <w:b w:val="0"/>
        </w:rPr>
      </w:r>
      <w:r>
        <w:rPr/>
        <w:t>Figure 32. I</w:t>
      </w:r>
      <w:r>
        <w:rPr>
          <w:position w:val="8"/>
          <w:sz w:val="16"/>
        </w:rPr>
        <w:t>2</w:t>
      </w:r>
      <w:r>
        <w:rPr/>
        <w:t>C bus AC waveforms and measurement circuit</w:t>
      </w:r>
    </w:p>
    <w:p>
      <w:pPr>
        <w:pStyle w:val="BodyText"/>
        <w:ind w:left="1294"/>
      </w:pPr>
      <w:r>
        <w:rPr/>
        <w:pict>
          <v:group style="width:404pt;height:248.4pt;mso-position-horizontal-relative:char;mso-position-vertical-relative:line" coordorigin="0,0" coordsize="8080,4968">
            <v:line style="position:absolute" from="5,5" to="8080,5" stroked="true" strokeweight=".47998pt" strokecolor="#000000">
              <v:stroke dashstyle="solid"/>
            </v:line>
            <v:line style="position:absolute" from="8075,5" to="8075,4968" stroked="true" strokeweight=".47998pt" strokecolor="#000000">
              <v:stroke dashstyle="solid"/>
            </v:line>
            <v:line style="position:absolute" from="0,4963" to="8075,4963" stroked="true" strokeweight=".48001pt" strokecolor="#000000">
              <v:stroke dashstyle="solid"/>
            </v:line>
            <v:line style="position:absolute" from="5,0" to="5,4963" stroked="true" strokeweight=".48pt" strokecolor="#000000">
              <v:stroke dashstyle="solid"/>
            </v:line>
            <v:shape style="position:absolute;left:7442;top:4742;width:513;height:160" type="#_x0000_t202" filled="false" stroked="false">
              <v:textbox inset="0,0,0,0">
                <w:txbxContent>
                  <w:p>
                    <w:pPr>
                      <w:spacing w:line="156" w:lineRule="exact" w:before="0"/>
                      <w:ind w:left="0" w:right="0" w:firstLine="0"/>
                      <w:jc w:val="left"/>
                      <w:rPr>
                        <w:rFonts w:ascii="Palatino Linotype"/>
                        <w:sz w:val="12"/>
                      </w:rPr>
                    </w:pPr>
                    <w:r>
                      <w:rPr>
                        <w:rFonts w:ascii="Palatino Linotype"/>
                        <w:sz w:val="12"/>
                      </w:rPr>
                      <w:t>DL14133J</w:t>
                    </w:r>
                  </w:p>
                </w:txbxContent>
              </v:textbox>
              <w10:wrap type="none"/>
            </v:shape>
            <v:shape style="position:absolute;left:5711;top:2104;width:966;height:200" type="#_x0000_t202" filled="false" stroked="false">
              <v:textbox inset="0,0,0,0">
                <w:txbxContent>
                  <w:p>
                    <w:pPr>
                      <w:spacing w:line="195" w:lineRule="exact" w:before="0"/>
                      <w:ind w:left="0" w:right="0" w:firstLine="0"/>
                      <w:jc w:val="left"/>
                      <w:rPr>
                        <w:rFonts w:ascii="Palatino Linotype"/>
                        <w:sz w:val="15"/>
                      </w:rPr>
                    </w:pPr>
                    <w:r>
                      <w:rPr>
                        <w:rFonts w:ascii="Palatino Linotype"/>
                        <w:w w:val="60"/>
                        <w:sz w:val="15"/>
                      </w:rPr>
                      <w:t>6WDUW UHSHDWHG</w:t>
                    </w:r>
                  </w:p>
                </w:txbxContent>
              </v:textbox>
              <w10:wrap type="none"/>
            </v:shape>
            <v:shape style="position:absolute;left:2380;top:103;width:1474;height:245" type="#_x0000_t202" filled="false" stroked="false">
              <v:textbox inset="0,0,0,0">
                <w:txbxContent>
                  <w:p>
                    <w:pPr>
                      <w:spacing w:line="240" w:lineRule="exact" w:before="0"/>
                      <w:ind w:left="0" w:right="0" w:firstLine="0"/>
                      <w:jc w:val="left"/>
                      <w:rPr>
                        <w:rFonts w:ascii="Palatino Linotype"/>
                        <w:sz w:val="15"/>
                      </w:rPr>
                    </w:pPr>
                    <w:r>
                      <w:rPr>
                        <w:rFonts w:ascii="Palatino Linotype"/>
                        <w:w w:val="132"/>
                        <w:position w:val="4"/>
                        <w:sz w:val="15"/>
                      </w:rPr>
                      <w:t>9</w:t>
                    </w:r>
                    <w:r>
                      <w:rPr>
                        <w:rFonts w:ascii="Palatino Linotype"/>
                        <w:w w:val="345"/>
                        <w:sz w:val="15"/>
                      </w:rPr>
                      <w:t>'</w:t>
                    </w:r>
                    <w:r>
                      <w:rPr>
                        <w:rFonts w:ascii="Palatino Linotype"/>
                        <w:w w:val="133"/>
                        <w:sz w:val="15"/>
                        <w:u w:val="thick"/>
                      </w:rPr>
                      <w:t>'B,2</w:t>
                    </w:r>
                    <w:r>
                      <w:rPr>
                        <w:rFonts w:ascii="Palatino Linotype"/>
                        <w:w w:val="92"/>
                        <w:sz w:val="15"/>
                      </w:rPr>
                      <w:t>&amp;</w:t>
                    </w:r>
                    <w:r>
                      <w:rPr>
                        <w:rFonts w:ascii="Palatino Linotype"/>
                        <w:sz w:val="15"/>
                      </w:rPr>
                      <w:t>    </w:t>
                    </w:r>
                    <w:r>
                      <w:rPr>
                        <w:rFonts w:ascii="Palatino Linotype"/>
                        <w:spacing w:val="5"/>
                        <w:sz w:val="15"/>
                      </w:rPr>
                      <w:t> </w:t>
                    </w:r>
                    <w:r>
                      <w:rPr>
                        <w:rFonts w:ascii="Palatino Linotype"/>
                        <w:w w:val="132"/>
                        <w:position w:val="4"/>
                        <w:sz w:val="15"/>
                      </w:rPr>
                      <w:t>9</w:t>
                    </w:r>
                    <w:r>
                      <w:rPr>
                        <w:rFonts w:ascii="Palatino Linotype"/>
                        <w:w w:val="345"/>
                        <w:sz w:val="15"/>
                      </w:rPr>
                      <w:t>'</w:t>
                    </w:r>
                    <w:r>
                      <w:rPr>
                        <w:rFonts w:ascii="Palatino Linotype"/>
                        <w:w w:val="144"/>
                        <w:sz w:val="15"/>
                        <w:u w:val="thick"/>
                      </w:rPr>
                      <w:t>'B,</w:t>
                    </w:r>
                    <w:r>
                      <w:rPr>
                        <w:rFonts w:ascii="Palatino Linotype"/>
                        <w:w w:val="99"/>
                        <w:sz w:val="15"/>
                      </w:rPr>
                      <w:t>2&amp;</w:t>
                    </w:r>
                  </w:p>
                </w:txbxContent>
              </v:textbox>
              <w10:wrap type="none"/>
            </v:shape>
          </v:group>
        </w:pict>
      </w:r>
      <w:r>
        <w:rPr/>
      </w:r>
    </w:p>
    <w:p>
      <w:pPr>
        <w:pStyle w:val="ListParagraph"/>
        <w:numPr>
          <w:ilvl w:val="0"/>
          <w:numId w:val="33"/>
        </w:numPr>
        <w:tabs>
          <w:tab w:pos="1583" w:val="left" w:leader="none"/>
        </w:tabs>
        <w:spacing w:line="240" w:lineRule="auto" w:before="44" w:after="0"/>
        <w:ind w:left="1582" w:right="0" w:hanging="284"/>
        <w:jc w:val="left"/>
        <w:rPr>
          <w:sz w:val="16"/>
        </w:rPr>
      </w:pPr>
      <w:r>
        <w:rPr>
          <w:position w:val="2"/>
          <w:sz w:val="16"/>
        </w:rPr>
        <w:t>Measurement points are done at CMOS levels: 0.3V</w:t>
      </w:r>
      <w:r>
        <w:rPr>
          <w:position w:val="2"/>
          <w:sz w:val="16"/>
          <w:vertAlign w:val="subscript"/>
        </w:rPr>
        <w:t>DD</w:t>
      </w:r>
      <w:r>
        <w:rPr>
          <w:position w:val="2"/>
          <w:sz w:val="16"/>
          <w:vertAlign w:val="baseline"/>
        </w:rPr>
        <w:t> and</w:t>
      </w:r>
      <w:r>
        <w:rPr>
          <w:spacing w:val="-9"/>
          <w:position w:val="2"/>
          <w:sz w:val="16"/>
          <w:vertAlign w:val="baseline"/>
        </w:rPr>
        <w:t> </w:t>
      </w:r>
      <w:r>
        <w:rPr>
          <w:position w:val="2"/>
          <w:sz w:val="16"/>
          <w:vertAlign w:val="baseline"/>
        </w:rPr>
        <w:t>0.7V</w:t>
      </w:r>
      <w:r>
        <w:rPr>
          <w:position w:val="2"/>
          <w:sz w:val="16"/>
          <w:vertAlign w:val="subscript"/>
        </w:rPr>
        <w:t>DD</w:t>
      </w:r>
      <w:r>
        <w:rPr>
          <w:position w:val="2"/>
          <w:sz w:val="16"/>
          <w:vertAlign w:val="baseline"/>
        </w:rPr>
        <w:t>.</w:t>
      </w:r>
    </w:p>
    <w:p>
      <w:pPr>
        <w:pStyle w:val="ListParagraph"/>
        <w:numPr>
          <w:ilvl w:val="0"/>
          <w:numId w:val="33"/>
        </w:numPr>
        <w:tabs>
          <w:tab w:pos="1583" w:val="left" w:leader="none"/>
        </w:tabs>
        <w:spacing w:line="240" w:lineRule="auto" w:before="77" w:after="0"/>
        <w:ind w:left="1582" w:right="0" w:hanging="284"/>
        <w:jc w:val="left"/>
        <w:rPr>
          <w:sz w:val="16"/>
        </w:rPr>
      </w:pPr>
      <w:r>
        <w:rPr>
          <w:sz w:val="16"/>
        </w:rPr>
        <w:t>Rs = Series protection resistors, Rp = Pull-up resistors, V</w:t>
      </w:r>
      <w:r>
        <w:rPr>
          <w:position w:val="-3"/>
          <w:sz w:val="12"/>
        </w:rPr>
        <w:t>DD_I2C </w:t>
      </w:r>
      <w:r>
        <w:rPr>
          <w:sz w:val="16"/>
        </w:rPr>
        <w:t>= I2C bus</w:t>
      </w:r>
      <w:r>
        <w:rPr>
          <w:spacing w:val="-23"/>
          <w:sz w:val="16"/>
        </w:rPr>
        <w:t> </w:t>
      </w:r>
      <w:r>
        <w:rPr>
          <w:sz w:val="16"/>
        </w:rPr>
        <w:t>supply.</w:t>
      </w:r>
    </w:p>
    <w:p>
      <w:pPr>
        <w:spacing w:before="130"/>
        <w:ind w:left="2484" w:right="0" w:firstLine="0"/>
        <w:jc w:val="left"/>
        <w:rPr>
          <w:b/>
          <w:sz w:val="16"/>
        </w:rPr>
      </w:pPr>
      <w:bookmarkStart w:name="Table 41. SCL frequency (fPCLK1= 36 MHz." w:id="318"/>
      <w:bookmarkEnd w:id="318"/>
      <w:r>
        <w:rPr/>
      </w:r>
      <w:bookmarkStart w:name="_bookmark131" w:id="319"/>
      <w:bookmarkEnd w:id="319"/>
      <w:r>
        <w:rPr/>
      </w:r>
      <w:r>
        <w:rPr>
          <w:b/>
          <w:sz w:val="20"/>
        </w:rPr>
        <w:t>Table 41. SCL frequency (f</w:t>
      </w:r>
      <w:r>
        <w:rPr>
          <w:b/>
          <w:position w:val="-4"/>
          <w:sz w:val="16"/>
        </w:rPr>
        <w:t>PCLK1</w:t>
      </w:r>
      <w:r>
        <w:rPr>
          <w:b/>
          <w:sz w:val="18"/>
        </w:rPr>
        <w:t>= 36 MHz.,V</w:t>
      </w:r>
      <w:r>
        <w:rPr>
          <w:b/>
          <w:position w:val="-4"/>
          <w:sz w:val="14"/>
        </w:rPr>
        <w:t>DD_I2C </w:t>
      </w:r>
      <w:r>
        <w:rPr>
          <w:b/>
          <w:sz w:val="18"/>
        </w:rPr>
        <w:t>= 3.3 V)</w:t>
      </w:r>
      <w:r>
        <w:rPr>
          <w:b/>
          <w:position w:val="8"/>
          <w:sz w:val="16"/>
        </w:rPr>
        <w:t>(1)(2)</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3"/>
        <w:gridCol w:w="4014"/>
      </w:tblGrid>
      <w:tr>
        <w:trPr>
          <w:trHeight w:val="400" w:hRule="atLeast"/>
        </w:trPr>
        <w:tc>
          <w:tcPr>
            <w:tcW w:w="4013" w:type="dxa"/>
            <w:vMerge w:val="restart"/>
            <w:tcBorders>
              <w:bottom w:val="single" w:sz="12" w:space="0" w:color="000000"/>
            </w:tcBorders>
          </w:tcPr>
          <w:p>
            <w:pPr>
              <w:pStyle w:val="TableParagraph"/>
              <w:spacing w:before="9"/>
              <w:jc w:val="left"/>
              <w:rPr>
                <w:b/>
                <w:sz w:val="25"/>
              </w:rPr>
            </w:pPr>
          </w:p>
          <w:p>
            <w:pPr>
              <w:pStyle w:val="TableParagraph"/>
              <w:ind w:left="1577" w:right="1566"/>
              <w:rPr>
                <w:b/>
                <w:sz w:val="18"/>
              </w:rPr>
            </w:pPr>
            <w:r>
              <w:rPr>
                <w:b/>
                <w:sz w:val="18"/>
              </w:rPr>
              <w:t>f</w:t>
            </w:r>
            <w:r>
              <w:rPr>
                <w:b/>
                <w:position w:val="-4"/>
                <w:sz w:val="14"/>
              </w:rPr>
              <w:t>SCL </w:t>
            </w:r>
            <w:r>
              <w:rPr>
                <w:b/>
                <w:sz w:val="18"/>
              </w:rPr>
              <w:t>(kHz)</w:t>
            </w:r>
          </w:p>
        </w:tc>
        <w:tc>
          <w:tcPr>
            <w:tcW w:w="4014" w:type="dxa"/>
          </w:tcPr>
          <w:p>
            <w:pPr>
              <w:pStyle w:val="TableParagraph"/>
              <w:spacing w:before="86"/>
              <w:ind w:left="1346" w:right="1336"/>
              <w:rPr>
                <w:b/>
                <w:sz w:val="18"/>
              </w:rPr>
            </w:pPr>
            <w:r>
              <w:rPr>
                <w:b/>
                <w:sz w:val="18"/>
              </w:rPr>
              <w:t>I2C_CCR value</w:t>
            </w:r>
          </w:p>
        </w:tc>
      </w:tr>
      <w:tr>
        <w:trPr>
          <w:trHeight w:val="390" w:hRule="atLeast"/>
        </w:trPr>
        <w:tc>
          <w:tcPr>
            <w:tcW w:w="4013" w:type="dxa"/>
            <w:vMerge/>
            <w:tcBorders>
              <w:top w:val="nil"/>
              <w:bottom w:val="single" w:sz="12" w:space="0" w:color="000000"/>
            </w:tcBorders>
          </w:tcPr>
          <w:p>
            <w:pPr>
              <w:rPr>
                <w:sz w:val="2"/>
                <w:szCs w:val="2"/>
              </w:rPr>
            </w:pPr>
          </w:p>
        </w:tc>
        <w:tc>
          <w:tcPr>
            <w:tcW w:w="4014" w:type="dxa"/>
            <w:tcBorders>
              <w:bottom w:val="single" w:sz="12" w:space="0" w:color="000000"/>
            </w:tcBorders>
          </w:tcPr>
          <w:p>
            <w:pPr>
              <w:pStyle w:val="TableParagraph"/>
              <w:spacing w:before="64"/>
              <w:ind w:left="1346" w:right="1315"/>
              <w:rPr>
                <w:rFonts w:ascii="Symbol" w:hAnsi="Symbol"/>
                <w:sz w:val="18"/>
              </w:rPr>
            </w:pPr>
            <w:r>
              <w:rPr>
                <w:b/>
                <w:w w:val="105"/>
                <w:sz w:val="18"/>
              </w:rPr>
              <w:t>R</w:t>
            </w:r>
            <w:r>
              <w:rPr>
                <w:b/>
                <w:w w:val="105"/>
                <w:position w:val="-4"/>
                <w:sz w:val="14"/>
              </w:rPr>
              <w:t>P </w:t>
            </w:r>
            <w:r>
              <w:rPr>
                <w:b/>
                <w:w w:val="105"/>
                <w:sz w:val="18"/>
              </w:rPr>
              <w:t>= 4.7 k</w:t>
            </w:r>
            <w:r>
              <w:rPr>
                <w:rFonts w:ascii="Symbol" w:hAnsi="Symbol"/>
                <w:w w:val="105"/>
                <w:sz w:val="18"/>
              </w:rPr>
              <w:t>Ω</w:t>
            </w:r>
          </w:p>
        </w:tc>
      </w:tr>
      <w:tr>
        <w:trPr>
          <w:trHeight w:val="320" w:hRule="atLeast"/>
        </w:trPr>
        <w:tc>
          <w:tcPr>
            <w:tcW w:w="4013" w:type="dxa"/>
            <w:tcBorders>
              <w:top w:val="single" w:sz="12" w:space="0" w:color="000000"/>
            </w:tcBorders>
          </w:tcPr>
          <w:p>
            <w:pPr>
              <w:pStyle w:val="TableParagraph"/>
              <w:spacing w:before="36"/>
              <w:ind w:left="1856"/>
              <w:jc w:val="left"/>
              <w:rPr>
                <w:sz w:val="18"/>
              </w:rPr>
            </w:pPr>
            <w:r>
              <w:rPr>
                <w:sz w:val="18"/>
              </w:rPr>
              <w:t>400</w:t>
            </w:r>
          </w:p>
        </w:tc>
        <w:tc>
          <w:tcPr>
            <w:tcW w:w="4014" w:type="dxa"/>
            <w:tcBorders>
              <w:top w:val="single" w:sz="12" w:space="0" w:color="000000"/>
            </w:tcBorders>
          </w:tcPr>
          <w:p>
            <w:pPr>
              <w:pStyle w:val="TableParagraph"/>
              <w:spacing w:before="36"/>
              <w:ind w:left="1343" w:right="1336"/>
              <w:rPr>
                <w:sz w:val="18"/>
              </w:rPr>
            </w:pPr>
            <w:r>
              <w:rPr>
                <w:sz w:val="18"/>
              </w:rPr>
              <w:t>0x801E</w:t>
            </w:r>
          </w:p>
        </w:tc>
      </w:tr>
      <w:tr>
        <w:trPr>
          <w:trHeight w:val="329" w:hRule="atLeast"/>
        </w:trPr>
        <w:tc>
          <w:tcPr>
            <w:tcW w:w="4013" w:type="dxa"/>
          </w:tcPr>
          <w:p>
            <w:pPr>
              <w:pStyle w:val="TableParagraph"/>
              <w:spacing w:before="45"/>
              <w:ind w:left="1856"/>
              <w:jc w:val="left"/>
              <w:rPr>
                <w:sz w:val="18"/>
              </w:rPr>
            </w:pPr>
            <w:r>
              <w:rPr>
                <w:sz w:val="18"/>
              </w:rPr>
              <w:t>300</w:t>
            </w:r>
          </w:p>
        </w:tc>
        <w:tc>
          <w:tcPr>
            <w:tcW w:w="4014" w:type="dxa"/>
          </w:tcPr>
          <w:p>
            <w:pPr>
              <w:pStyle w:val="TableParagraph"/>
              <w:spacing w:before="45"/>
              <w:ind w:left="1344" w:right="1336"/>
              <w:rPr>
                <w:sz w:val="18"/>
              </w:rPr>
            </w:pPr>
            <w:r>
              <w:rPr>
                <w:sz w:val="18"/>
              </w:rPr>
              <w:t>0x8028</w:t>
            </w:r>
          </w:p>
        </w:tc>
      </w:tr>
      <w:tr>
        <w:trPr>
          <w:trHeight w:val="329" w:hRule="atLeast"/>
        </w:trPr>
        <w:tc>
          <w:tcPr>
            <w:tcW w:w="4013" w:type="dxa"/>
          </w:tcPr>
          <w:p>
            <w:pPr>
              <w:pStyle w:val="TableParagraph"/>
              <w:spacing w:before="45"/>
              <w:ind w:left="1856"/>
              <w:jc w:val="left"/>
              <w:rPr>
                <w:sz w:val="18"/>
              </w:rPr>
            </w:pPr>
            <w:r>
              <w:rPr>
                <w:sz w:val="18"/>
              </w:rPr>
              <w:t>200</w:t>
            </w:r>
          </w:p>
        </w:tc>
        <w:tc>
          <w:tcPr>
            <w:tcW w:w="4014" w:type="dxa"/>
          </w:tcPr>
          <w:p>
            <w:pPr>
              <w:pStyle w:val="TableParagraph"/>
              <w:spacing w:before="45"/>
              <w:ind w:left="1344" w:right="1336"/>
              <w:rPr>
                <w:sz w:val="18"/>
              </w:rPr>
            </w:pPr>
            <w:r>
              <w:rPr>
                <w:sz w:val="18"/>
              </w:rPr>
              <w:t>0x803C</w:t>
            </w:r>
          </w:p>
        </w:tc>
      </w:tr>
      <w:tr>
        <w:trPr>
          <w:trHeight w:val="330" w:hRule="atLeast"/>
        </w:trPr>
        <w:tc>
          <w:tcPr>
            <w:tcW w:w="4013" w:type="dxa"/>
          </w:tcPr>
          <w:p>
            <w:pPr>
              <w:pStyle w:val="TableParagraph"/>
              <w:spacing w:before="47"/>
              <w:ind w:left="1856"/>
              <w:jc w:val="left"/>
              <w:rPr>
                <w:sz w:val="18"/>
              </w:rPr>
            </w:pPr>
            <w:r>
              <w:rPr>
                <w:sz w:val="18"/>
              </w:rPr>
              <w:t>100</w:t>
            </w:r>
          </w:p>
        </w:tc>
        <w:tc>
          <w:tcPr>
            <w:tcW w:w="4014" w:type="dxa"/>
          </w:tcPr>
          <w:p>
            <w:pPr>
              <w:pStyle w:val="TableParagraph"/>
              <w:spacing w:before="47"/>
              <w:ind w:left="1344" w:right="1336"/>
              <w:rPr>
                <w:sz w:val="18"/>
              </w:rPr>
            </w:pPr>
            <w:r>
              <w:rPr>
                <w:sz w:val="18"/>
              </w:rPr>
              <w:t>0x00B4</w:t>
            </w:r>
          </w:p>
        </w:tc>
      </w:tr>
      <w:tr>
        <w:trPr>
          <w:trHeight w:val="329" w:hRule="atLeast"/>
        </w:trPr>
        <w:tc>
          <w:tcPr>
            <w:tcW w:w="4013" w:type="dxa"/>
          </w:tcPr>
          <w:p>
            <w:pPr>
              <w:pStyle w:val="TableParagraph"/>
              <w:spacing w:before="45"/>
              <w:ind w:left="1906"/>
              <w:jc w:val="left"/>
              <w:rPr>
                <w:sz w:val="18"/>
              </w:rPr>
            </w:pPr>
            <w:r>
              <w:rPr>
                <w:sz w:val="18"/>
              </w:rPr>
              <w:t>50</w:t>
            </w:r>
          </w:p>
        </w:tc>
        <w:tc>
          <w:tcPr>
            <w:tcW w:w="4014" w:type="dxa"/>
          </w:tcPr>
          <w:p>
            <w:pPr>
              <w:pStyle w:val="TableParagraph"/>
              <w:spacing w:before="45"/>
              <w:ind w:left="1344" w:right="1336"/>
              <w:rPr>
                <w:sz w:val="18"/>
              </w:rPr>
            </w:pPr>
            <w:r>
              <w:rPr>
                <w:sz w:val="18"/>
              </w:rPr>
              <w:t>0x0168</w:t>
            </w:r>
          </w:p>
        </w:tc>
      </w:tr>
      <w:tr>
        <w:trPr>
          <w:trHeight w:val="329" w:hRule="atLeast"/>
        </w:trPr>
        <w:tc>
          <w:tcPr>
            <w:tcW w:w="4013" w:type="dxa"/>
          </w:tcPr>
          <w:p>
            <w:pPr>
              <w:pStyle w:val="TableParagraph"/>
              <w:spacing w:before="45"/>
              <w:ind w:left="1906"/>
              <w:jc w:val="left"/>
              <w:rPr>
                <w:sz w:val="18"/>
              </w:rPr>
            </w:pPr>
            <w:r>
              <w:rPr>
                <w:sz w:val="18"/>
              </w:rPr>
              <w:t>20</w:t>
            </w:r>
          </w:p>
        </w:tc>
        <w:tc>
          <w:tcPr>
            <w:tcW w:w="4014" w:type="dxa"/>
          </w:tcPr>
          <w:p>
            <w:pPr>
              <w:pStyle w:val="TableParagraph"/>
              <w:spacing w:before="45"/>
              <w:ind w:left="1344" w:right="1336"/>
              <w:rPr>
                <w:sz w:val="18"/>
              </w:rPr>
            </w:pPr>
            <w:r>
              <w:rPr>
                <w:sz w:val="18"/>
              </w:rPr>
              <w:t>0x0384</w:t>
            </w:r>
          </w:p>
        </w:tc>
      </w:tr>
    </w:tbl>
    <w:p>
      <w:pPr>
        <w:pStyle w:val="ListParagraph"/>
        <w:numPr>
          <w:ilvl w:val="0"/>
          <w:numId w:val="34"/>
        </w:numPr>
        <w:tabs>
          <w:tab w:pos="1583" w:val="left" w:leader="none"/>
        </w:tabs>
        <w:spacing w:line="240" w:lineRule="auto" w:before="64" w:after="0"/>
        <w:ind w:left="1582" w:right="0" w:hanging="284"/>
        <w:jc w:val="left"/>
        <w:rPr>
          <w:sz w:val="16"/>
        </w:rPr>
      </w:pPr>
      <w:r>
        <w:rPr>
          <w:sz w:val="16"/>
        </w:rPr>
        <w:t>R</w:t>
      </w:r>
      <w:r>
        <w:rPr>
          <w:position w:val="-3"/>
          <w:sz w:val="12"/>
        </w:rPr>
        <w:t>P </w:t>
      </w:r>
      <w:r>
        <w:rPr>
          <w:sz w:val="16"/>
        </w:rPr>
        <w:t>= External pull-up resistance, f</w:t>
      </w:r>
      <w:r>
        <w:rPr>
          <w:position w:val="-3"/>
          <w:sz w:val="12"/>
        </w:rPr>
        <w:t>SCL </w:t>
      </w:r>
      <w:r>
        <w:rPr>
          <w:sz w:val="16"/>
        </w:rPr>
        <w:t>= I</w:t>
      </w:r>
      <w:r>
        <w:rPr>
          <w:sz w:val="16"/>
          <w:vertAlign w:val="superscript"/>
        </w:rPr>
        <w:t>2</w:t>
      </w:r>
      <w:r>
        <w:rPr>
          <w:sz w:val="16"/>
          <w:vertAlign w:val="baseline"/>
        </w:rPr>
        <w:t>C</w:t>
      </w:r>
      <w:r>
        <w:rPr>
          <w:spacing w:val="19"/>
          <w:sz w:val="16"/>
          <w:vertAlign w:val="baseline"/>
        </w:rPr>
        <w:t> </w:t>
      </w:r>
      <w:r>
        <w:rPr>
          <w:sz w:val="16"/>
          <w:vertAlign w:val="baseline"/>
        </w:rPr>
        <w:t>speed,</w:t>
      </w:r>
    </w:p>
    <w:p>
      <w:pPr>
        <w:pStyle w:val="ListParagraph"/>
        <w:numPr>
          <w:ilvl w:val="0"/>
          <w:numId w:val="34"/>
        </w:numPr>
        <w:tabs>
          <w:tab w:pos="1583" w:val="left" w:leader="none"/>
        </w:tabs>
        <w:spacing w:line="201" w:lineRule="auto" w:before="73" w:after="0"/>
        <w:ind w:left="1582" w:right="1752" w:hanging="284"/>
        <w:jc w:val="left"/>
        <w:rPr>
          <w:sz w:val="16"/>
        </w:rPr>
      </w:pPr>
      <w:r>
        <w:rPr>
          <w:sz w:val="16"/>
        </w:rPr>
        <w:t>For speeds around 200 kHz, the tolerance on the achieved speed is of </w:t>
      </w:r>
      <w:r>
        <w:rPr>
          <w:rFonts w:ascii="Symbol" w:hAnsi="Symbol"/>
          <w:spacing w:val="-6"/>
          <w:sz w:val="16"/>
        </w:rPr>
        <w:t></w:t>
      </w:r>
      <w:r>
        <w:rPr>
          <w:spacing w:val="-6"/>
          <w:sz w:val="16"/>
        </w:rPr>
        <w:t>5%. </w:t>
      </w:r>
      <w:r>
        <w:rPr>
          <w:sz w:val="16"/>
        </w:rPr>
        <w:t>For other speed ranges, the tolerance on the achieved speed </w:t>
      </w:r>
      <w:r>
        <w:rPr>
          <w:rFonts w:ascii="Symbol" w:hAnsi="Symbol"/>
          <w:spacing w:val="-6"/>
          <w:sz w:val="16"/>
        </w:rPr>
        <w:t></w:t>
      </w:r>
      <w:r>
        <w:rPr>
          <w:spacing w:val="-6"/>
          <w:sz w:val="16"/>
        </w:rPr>
        <w:t>2%. </w:t>
      </w:r>
      <w:r>
        <w:rPr>
          <w:sz w:val="16"/>
        </w:rPr>
        <w:t>These variations depend on the accuracy of the external components used to design the</w:t>
      </w:r>
      <w:r>
        <w:rPr>
          <w:spacing w:val="-1"/>
          <w:sz w:val="16"/>
        </w:rPr>
        <w:t> </w:t>
      </w:r>
      <w:r>
        <w:rPr>
          <w:sz w:val="16"/>
        </w:rPr>
        <w:t>application.</w:t>
      </w:r>
    </w:p>
    <w:p>
      <w:pPr>
        <w:spacing w:after="0" w:line="201" w:lineRule="auto"/>
        <w:jc w:val="left"/>
        <w:rPr>
          <w:sz w:val="16"/>
        </w:rPr>
        <w:sectPr>
          <w:pgSz w:w="11900" w:h="16840"/>
          <w:pgMar w:header="1172" w:footer="1899" w:top="1480" w:bottom="2080" w:left="1180" w:right="0"/>
        </w:sectPr>
      </w:pPr>
    </w:p>
    <w:p>
      <w:pPr>
        <w:pStyle w:val="BodyText"/>
        <w:spacing w:before="4"/>
        <w:rPr>
          <w:sz w:val="17"/>
        </w:rPr>
      </w:pPr>
    </w:p>
    <w:p>
      <w:pPr>
        <w:pStyle w:val="Heading4"/>
      </w:pPr>
      <w:r>
        <w:rPr/>
        <w:t>SPI interface characteristics</w:t>
      </w:r>
    </w:p>
    <w:p>
      <w:pPr>
        <w:pStyle w:val="BodyText"/>
        <w:spacing w:line="230" w:lineRule="auto" w:before="160"/>
        <w:ind w:left="1299" w:right="1968"/>
      </w:pPr>
      <w:r>
        <w:rPr/>
        <w:t>Unless otherwise specified, the parameters given in </w:t>
      </w:r>
      <w:hyperlink w:history="true" w:anchor="_bookmark132">
        <w:r>
          <w:rPr>
            <w:i/>
            <w:color w:val="0000FF"/>
          </w:rPr>
          <w:t>Table 42 </w:t>
        </w:r>
      </w:hyperlink>
      <w:r>
        <w:rPr/>
        <w:t>are derived from tests performed under the ambient temperature, f</w:t>
      </w:r>
      <w:r>
        <w:rPr>
          <w:position w:val="-4"/>
          <w:sz w:val="16"/>
        </w:rPr>
        <w:t>PCLKx </w:t>
      </w:r>
      <w:r>
        <w:rPr/>
        <w:t>frequency and V</w:t>
      </w:r>
      <w:r>
        <w:rPr>
          <w:position w:val="-4"/>
          <w:sz w:val="16"/>
        </w:rPr>
        <w:t>DD </w:t>
      </w:r>
      <w:r>
        <w:rPr/>
        <w:t>supply voltage conditions summarized in </w:t>
      </w:r>
      <w:hyperlink w:history="true" w:anchor="_bookmark66">
        <w:r>
          <w:rPr>
            <w:i/>
            <w:color w:val="0000FF"/>
          </w:rPr>
          <w:t>Table 9</w:t>
        </w:r>
      </w:hyperlink>
      <w:r>
        <w:rPr/>
        <w:t>.</w:t>
      </w:r>
    </w:p>
    <w:p>
      <w:pPr>
        <w:spacing w:line="249" w:lineRule="auto" w:before="128"/>
        <w:ind w:left="1299" w:right="1402" w:firstLine="0"/>
        <w:jc w:val="left"/>
        <w:rPr>
          <w:sz w:val="20"/>
        </w:rPr>
      </w:pPr>
      <w:r>
        <w:rPr>
          <w:sz w:val="20"/>
        </w:rPr>
        <w:t>Refer to </w:t>
      </w:r>
      <w:hyperlink w:history="true" w:anchor="_bookmark111">
        <w:r>
          <w:rPr>
            <w:i/>
            <w:color w:val="0000FF"/>
            <w:sz w:val="20"/>
          </w:rPr>
          <w:t>Section 5.3.12: I/O current injection characteristics </w:t>
        </w:r>
      </w:hyperlink>
      <w:r>
        <w:rPr>
          <w:sz w:val="20"/>
        </w:rPr>
        <w:t>for more details on the input/output alternate function characteristics (NSS, SCK, MOSI, MISO).</w:t>
      </w:r>
    </w:p>
    <w:p>
      <w:pPr>
        <w:pStyle w:val="BodyText"/>
        <w:rPr>
          <w:sz w:val="21"/>
        </w:rPr>
      </w:pPr>
    </w:p>
    <w:p>
      <w:pPr>
        <w:pStyle w:val="Heading6"/>
        <w:spacing w:before="1" w:after="39"/>
        <w:ind w:right="353"/>
        <w:jc w:val="center"/>
      </w:pPr>
      <w:bookmarkStart w:name="Table 42. SPI characteristics" w:id="320"/>
      <w:bookmarkEnd w:id="320"/>
      <w:r>
        <w:rPr>
          <w:b w:val="0"/>
        </w:rPr>
      </w:r>
      <w:bookmarkStart w:name="_bookmark132" w:id="321"/>
      <w:bookmarkEnd w:id="321"/>
      <w:r>
        <w:rPr>
          <w:b w:val="0"/>
        </w:rPr>
      </w:r>
      <w:r>
        <w:rPr/>
        <w:t>Table 42. SPI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8"/>
        <w:gridCol w:w="1923"/>
        <w:gridCol w:w="2896"/>
        <w:gridCol w:w="792"/>
        <w:gridCol w:w="791"/>
        <w:gridCol w:w="651"/>
      </w:tblGrid>
      <w:tr>
        <w:trPr>
          <w:trHeight w:val="400" w:hRule="atLeast"/>
        </w:trPr>
        <w:tc>
          <w:tcPr>
            <w:tcW w:w="1018" w:type="dxa"/>
            <w:tcBorders>
              <w:bottom w:val="single" w:sz="12" w:space="0" w:color="000000"/>
            </w:tcBorders>
          </w:tcPr>
          <w:p>
            <w:pPr>
              <w:pStyle w:val="TableParagraph"/>
              <w:spacing w:before="86"/>
              <w:ind w:left="17" w:right="9"/>
              <w:rPr>
                <w:b/>
                <w:sz w:val="18"/>
              </w:rPr>
            </w:pPr>
            <w:r>
              <w:rPr>
                <w:b/>
                <w:sz w:val="18"/>
              </w:rPr>
              <w:t>Symbol</w:t>
            </w:r>
          </w:p>
        </w:tc>
        <w:tc>
          <w:tcPr>
            <w:tcW w:w="1923" w:type="dxa"/>
            <w:tcBorders>
              <w:bottom w:val="single" w:sz="12" w:space="0" w:color="000000"/>
            </w:tcBorders>
          </w:tcPr>
          <w:p>
            <w:pPr>
              <w:pStyle w:val="TableParagraph"/>
              <w:spacing w:before="86"/>
              <w:ind w:left="522"/>
              <w:jc w:val="left"/>
              <w:rPr>
                <w:b/>
                <w:sz w:val="18"/>
              </w:rPr>
            </w:pPr>
            <w:r>
              <w:rPr>
                <w:b/>
                <w:sz w:val="18"/>
              </w:rPr>
              <w:t>Parameter</w:t>
            </w:r>
          </w:p>
        </w:tc>
        <w:tc>
          <w:tcPr>
            <w:tcW w:w="2896" w:type="dxa"/>
            <w:tcBorders>
              <w:bottom w:val="single" w:sz="12" w:space="0" w:color="000000"/>
            </w:tcBorders>
          </w:tcPr>
          <w:p>
            <w:pPr>
              <w:pStyle w:val="TableParagraph"/>
              <w:spacing w:before="86"/>
              <w:ind w:left="956" w:right="949"/>
              <w:rPr>
                <w:b/>
                <w:sz w:val="18"/>
              </w:rPr>
            </w:pPr>
            <w:r>
              <w:rPr>
                <w:b/>
                <w:sz w:val="18"/>
              </w:rPr>
              <w:t>Conditions</w:t>
            </w:r>
          </w:p>
        </w:tc>
        <w:tc>
          <w:tcPr>
            <w:tcW w:w="792" w:type="dxa"/>
            <w:tcBorders>
              <w:bottom w:val="single" w:sz="12" w:space="0" w:color="000000"/>
            </w:tcBorders>
          </w:tcPr>
          <w:p>
            <w:pPr>
              <w:pStyle w:val="TableParagraph"/>
              <w:spacing w:before="86"/>
              <w:ind w:left="115" w:right="108"/>
              <w:rPr>
                <w:b/>
                <w:sz w:val="18"/>
              </w:rPr>
            </w:pPr>
            <w:r>
              <w:rPr>
                <w:b/>
                <w:sz w:val="18"/>
              </w:rPr>
              <w:t>Min</w:t>
            </w:r>
          </w:p>
        </w:tc>
        <w:tc>
          <w:tcPr>
            <w:tcW w:w="791" w:type="dxa"/>
            <w:tcBorders>
              <w:bottom w:val="single" w:sz="12" w:space="0" w:color="000000"/>
            </w:tcBorders>
          </w:tcPr>
          <w:p>
            <w:pPr>
              <w:pStyle w:val="TableParagraph"/>
              <w:spacing w:before="86"/>
              <w:ind w:left="115" w:right="108"/>
              <w:rPr>
                <w:b/>
                <w:sz w:val="18"/>
              </w:rPr>
            </w:pPr>
            <w:r>
              <w:rPr>
                <w:b/>
                <w:sz w:val="18"/>
              </w:rPr>
              <w:t>Max</w:t>
            </w:r>
          </w:p>
        </w:tc>
        <w:tc>
          <w:tcPr>
            <w:tcW w:w="651" w:type="dxa"/>
            <w:tcBorders>
              <w:bottom w:val="single" w:sz="12" w:space="0" w:color="000000"/>
            </w:tcBorders>
          </w:tcPr>
          <w:p>
            <w:pPr>
              <w:pStyle w:val="TableParagraph"/>
              <w:spacing w:before="86"/>
              <w:ind w:left="128" w:right="123"/>
              <w:rPr>
                <w:b/>
                <w:sz w:val="18"/>
              </w:rPr>
            </w:pPr>
            <w:r>
              <w:rPr>
                <w:b/>
                <w:sz w:val="18"/>
              </w:rPr>
              <w:t>Unit</w:t>
            </w:r>
          </w:p>
        </w:tc>
      </w:tr>
      <w:tr>
        <w:trPr>
          <w:trHeight w:val="320" w:hRule="atLeast"/>
        </w:trPr>
        <w:tc>
          <w:tcPr>
            <w:tcW w:w="1018" w:type="dxa"/>
            <w:vMerge w:val="restart"/>
            <w:tcBorders>
              <w:top w:val="single" w:sz="12" w:space="0" w:color="000000"/>
            </w:tcBorders>
          </w:tcPr>
          <w:p>
            <w:pPr>
              <w:pStyle w:val="TableParagraph"/>
              <w:spacing w:line="225" w:lineRule="exact" w:before="100"/>
              <w:ind w:left="18" w:right="8"/>
              <w:rPr>
                <w:sz w:val="14"/>
              </w:rPr>
            </w:pPr>
            <w:r>
              <w:rPr>
                <w:position w:val="4"/>
                <w:sz w:val="18"/>
              </w:rPr>
              <w:t>f</w:t>
            </w:r>
            <w:r>
              <w:rPr>
                <w:sz w:val="14"/>
              </w:rPr>
              <w:t>SCK</w:t>
            </w:r>
          </w:p>
          <w:p>
            <w:pPr>
              <w:pStyle w:val="TableParagraph"/>
              <w:spacing w:line="235" w:lineRule="exact"/>
              <w:ind w:left="18" w:right="9"/>
              <w:rPr>
                <w:sz w:val="14"/>
              </w:rPr>
            </w:pPr>
            <w:r>
              <w:rPr>
                <w:position w:val="5"/>
                <w:sz w:val="18"/>
              </w:rPr>
              <w:t>1/t</w:t>
            </w:r>
            <w:r>
              <w:rPr>
                <w:sz w:val="14"/>
              </w:rPr>
              <w:t>c(SCK)</w:t>
            </w:r>
          </w:p>
        </w:tc>
        <w:tc>
          <w:tcPr>
            <w:tcW w:w="1923" w:type="dxa"/>
            <w:vMerge w:val="restart"/>
            <w:tcBorders>
              <w:top w:val="single" w:sz="12" w:space="0" w:color="000000"/>
            </w:tcBorders>
          </w:tcPr>
          <w:p>
            <w:pPr>
              <w:pStyle w:val="TableParagraph"/>
              <w:spacing w:before="10"/>
              <w:jc w:val="left"/>
              <w:rPr>
                <w:b/>
                <w:sz w:val="17"/>
              </w:rPr>
            </w:pPr>
          </w:p>
          <w:p>
            <w:pPr>
              <w:pStyle w:val="TableParagraph"/>
              <w:ind w:left="19"/>
              <w:jc w:val="left"/>
              <w:rPr>
                <w:sz w:val="18"/>
              </w:rPr>
            </w:pPr>
            <w:r>
              <w:rPr>
                <w:sz w:val="18"/>
              </w:rPr>
              <w:t>SPI clock frequency</w:t>
            </w:r>
          </w:p>
        </w:tc>
        <w:tc>
          <w:tcPr>
            <w:tcW w:w="2896" w:type="dxa"/>
            <w:tcBorders>
              <w:top w:val="single" w:sz="12" w:space="0" w:color="000000"/>
            </w:tcBorders>
          </w:tcPr>
          <w:p>
            <w:pPr>
              <w:pStyle w:val="TableParagraph"/>
              <w:spacing w:before="36"/>
              <w:ind w:left="19"/>
              <w:jc w:val="left"/>
              <w:rPr>
                <w:sz w:val="18"/>
              </w:rPr>
            </w:pPr>
            <w:r>
              <w:rPr>
                <w:sz w:val="18"/>
              </w:rPr>
              <w:t>Master mode</w:t>
            </w:r>
          </w:p>
        </w:tc>
        <w:tc>
          <w:tcPr>
            <w:tcW w:w="792" w:type="dxa"/>
            <w:tcBorders>
              <w:top w:val="single" w:sz="12" w:space="0" w:color="000000"/>
            </w:tcBorders>
          </w:tcPr>
          <w:p>
            <w:pPr>
              <w:pStyle w:val="TableParagraph"/>
              <w:spacing w:before="36"/>
              <w:ind w:left="7"/>
              <w:rPr>
                <w:sz w:val="18"/>
              </w:rPr>
            </w:pPr>
            <w:r>
              <w:rPr>
                <w:sz w:val="18"/>
              </w:rPr>
              <w:t>-</w:t>
            </w:r>
          </w:p>
        </w:tc>
        <w:tc>
          <w:tcPr>
            <w:tcW w:w="791" w:type="dxa"/>
            <w:tcBorders>
              <w:top w:val="single" w:sz="12" w:space="0" w:color="000000"/>
            </w:tcBorders>
          </w:tcPr>
          <w:p>
            <w:pPr>
              <w:pStyle w:val="TableParagraph"/>
              <w:spacing w:before="36"/>
              <w:ind w:left="115" w:right="109"/>
              <w:rPr>
                <w:sz w:val="18"/>
              </w:rPr>
            </w:pPr>
            <w:r>
              <w:rPr>
                <w:sz w:val="18"/>
              </w:rPr>
              <w:t>18</w:t>
            </w:r>
          </w:p>
        </w:tc>
        <w:tc>
          <w:tcPr>
            <w:tcW w:w="651" w:type="dxa"/>
            <w:vMerge w:val="restart"/>
            <w:tcBorders>
              <w:top w:val="single" w:sz="12" w:space="0" w:color="000000"/>
            </w:tcBorders>
          </w:tcPr>
          <w:p>
            <w:pPr>
              <w:pStyle w:val="TableParagraph"/>
              <w:spacing w:before="10"/>
              <w:jc w:val="left"/>
              <w:rPr>
                <w:b/>
                <w:sz w:val="17"/>
              </w:rPr>
            </w:pPr>
          </w:p>
          <w:p>
            <w:pPr>
              <w:pStyle w:val="TableParagraph"/>
              <w:ind w:left="138"/>
              <w:jc w:val="left"/>
              <w:rPr>
                <w:sz w:val="18"/>
              </w:rPr>
            </w:pPr>
            <w:r>
              <w:rPr>
                <w:sz w:val="18"/>
              </w:rPr>
              <w:t>MHz</w:t>
            </w:r>
          </w:p>
        </w:tc>
      </w:tr>
      <w:tr>
        <w:trPr>
          <w:trHeight w:val="329" w:hRule="atLeast"/>
        </w:trPr>
        <w:tc>
          <w:tcPr>
            <w:tcW w:w="1018" w:type="dxa"/>
            <w:vMerge/>
            <w:tcBorders>
              <w:top w:val="nil"/>
            </w:tcBorders>
          </w:tcPr>
          <w:p>
            <w:pPr>
              <w:rPr>
                <w:sz w:val="2"/>
                <w:szCs w:val="2"/>
              </w:rPr>
            </w:pPr>
          </w:p>
        </w:tc>
        <w:tc>
          <w:tcPr>
            <w:tcW w:w="1923" w:type="dxa"/>
            <w:vMerge/>
            <w:tcBorders>
              <w:top w:val="nil"/>
            </w:tcBorders>
          </w:tcPr>
          <w:p>
            <w:pPr>
              <w:rPr>
                <w:sz w:val="2"/>
                <w:szCs w:val="2"/>
              </w:rPr>
            </w:pPr>
          </w:p>
        </w:tc>
        <w:tc>
          <w:tcPr>
            <w:tcW w:w="2896" w:type="dxa"/>
          </w:tcPr>
          <w:p>
            <w:pPr>
              <w:pStyle w:val="TableParagraph"/>
              <w:spacing w:before="45"/>
              <w:ind w:left="19"/>
              <w:jc w:val="left"/>
              <w:rPr>
                <w:sz w:val="18"/>
              </w:rPr>
            </w:pPr>
            <w:r>
              <w:rPr>
                <w:sz w:val="18"/>
              </w:rPr>
              <w:t>Slave mode</w:t>
            </w:r>
          </w:p>
        </w:tc>
        <w:tc>
          <w:tcPr>
            <w:tcW w:w="792" w:type="dxa"/>
          </w:tcPr>
          <w:p>
            <w:pPr>
              <w:pStyle w:val="TableParagraph"/>
              <w:spacing w:before="45"/>
              <w:ind w:left="5"/>
              <w:rPr>
                <w:sz w:val="18"/>
              </w:rPr>
            </w:pPr>
            <w:r>
              <w:rPr>
                <w:sz w:val="18"/>
              </w:rPr>
              <w:t>-</w:t>
            </w:r>
          </w:p>
        </w:tc>
        <w:tc>
          <w:tcPr>
            <w:tcW w:w="791" w:type="dxa"/>
          </w:tcPr>
          <w:p>
            <w:pPr>
              <w:pStyle w:val="TableParagraph"/>
              <w:spacing w:before="45"/>
              <w:ind w:left="115" w:right="61"/>
              <w:rPr>
                <w:sz w:val="18"/>
              </w:rPr>
            </w:pPr>
            <w:r>
              <w:rPr>
                <w:sz w:val="18"/>
              </w:rPr>
              <w:t>18</w:t>
            </w:r>
          </w:p>
        </w:tc>
        <w:tc>
          <w:tcPr>
            <w:tcW w:w="651" w:type="dxa"/>
            <w:vMerge/>
            <w:tcBorders>
              <w:top w:val="nil"/>
            </w:tcBorders>
          </w:tcPr>
          <w:p>
            <w:pPr>
              <w:rPr>
                <w:sz w:val="2"/>
                <w:szCs w:val="2"/>
              </w:rPr>
            </w:pPr>
          </w:p>
        </w:tc>
      </w:tr>
      <w:tr>
        <w:trPr>
          <w:trHeight w:val="550" w:hRule="atLeast"/>
        </w:trPr>
        <w:tc>
          <w:tcPr>
            <w:tcW w:w="1018" w:type="dxa"/>
          </w:tcPr>
          <w:p>
            <w:pPr>
              <w:pStyle w:val="TableParagraph"/>
              <w:spacing w:line="220" w:lineRule="auto" w:before="55"/>
              <w:ind w:left="268" w:right="247" w:hanging="5"/>
              <w:jc w:val="left"/>
              <w:rPr>
                <w:sz w:val="14"/>
              </w:rPr>
            </w:pPr>
            <w:r>
              <w:rPr>
                <w:position w:val="5"/>
                <w:sz w:val="18"/>
              </w:rPr>
              <w:t>t</w:t>
            </w:r>
            <w:r>
              <w:rPr>
                <w:sz w:val="14"/>
              </w:rPr>
              <w:t>r(SCK) </w:t>
            </w:r>
            <w:r>
              <w:rPr>
                <w:position w:val="4"/>
                <w:sz w:val="18"/>
              </w:rPr>
              <w:t>t</w:t>
            </w:r>
            <w:r>
              <w:rPr>
                <w:sz w:val="14"/>
              </w:rPr>
              <w:t>f(SCK)</w:t>
            </w:r>
          </w:p>
        </w:tc>
        <w:tc>
          <w:tcPr>
            <w:tcW w:w="1923" w:type="dxa"/>
          </w:tcPr>
          <w:p>
            <w:pPr>
              <w:pStyle w:val="TableParagraph"/>
              <w:spacing w:line="256" w:lineRule="auto" w:before="45"/>
              <w:ind w:left="19" w:right="153"/>
              <w:jc w:val="left"/>
              <w:rPr>
                <w:sz w:val="18"/>
              </w:rPr>
            </w:pPr>
            <w:r>
              <w:rPr>
                <w:sz w:val="18"/>
              </w:rPr>
              <w:t>SPI clock rise and fall time</w:t>
            </w:r>
          </w:p>
        </w:tc>
        <w:tc>
          <w:tcPr>
            <w:tcW w:w="2896" w:type="dxa"/>
          </w:tcPr>
          <w:p>
            <w:pPr>
              <w:pStyle w:val="TableParagraph"/>
              <w:spacing w:before="156"/>
              <w:ind w:left="19"/>
              <w:jc w:val="left"/>
              <w:rPr>
                <w:sz w:val="18"/>
              </w:rPr>
            </w:pPr>
            <w:r>
              <w:rPr>
                <w:sz w:val="18"/>
              </w:rPr>
              <w:t>Capacitive load: C = 30 pF</w:t>
            </w:r>
          </w:p>
        </w:tc>
        <w:tc>
          <w:tcPr>
            <w:tcW w:w="792" w:type="dxa"/>
          </w:tcPr>
          <w:p>
            <w:pPr>
              <w:pStyle w:val="TableParagraph"/>
              <w:spacing w:before="156"/>
              <w:ind w:left="5"/>
              <w:rPr>
                <w:sz w:val="18"/>
              </w:rPr>
            </w:pPr>
            <w:r>
              <w:rPr>
                <w:sz w:val="18"/>
              </w:rPr>
              <w:t>-</w:t>
            </w:r>
          </w:p>
        </w:tc>
        <w:tc>
          <w:tcPr>
            <w:tcW w:w="791" w:type="dxa"/>
          </w:tcPr>
          <w:p>
            <w:pPr>
              <w:pStyle w:val="TableParagraph"/>
              <w:spacing w:before="156"/>
              <w:ind w:left="56"/>
              <w:rPr>
                <w:sz w:val="18"/>
              </w:rPr>
            </w:pPr>
            <w:r>
              <w:rPr>
                <w:sz w:val="18"/>
              </w:rPr>
              <w:t>8</w:t>
            </w:r>
          </w:p>
        </w:tc>
        <w:tc>
          <w:tcPr>
            <w:tcW w:w="651" w:type="dxa"/>
          </w:tcPr>
          <w:p>
            <w:pPr>
              <w:pStyle w:val="TableParagraph"/>
              <w:spacing w:before="156"/>
              <w:ind w:left="127" w:right="123"/>
              <w:rPr>
                <w:sz w:val="18"/>
              </w:rPr>
            </w:pPr>
            <w:r>
              <w:rPr>
                <w:sz w:val="18"/>
              </w:rPr>
              <w:t>ns</w:t>
            </w:r>
          </w:p>
        </w:tc>
      </w:tr>
      <w:tr>
        <w:trPr>
          <w:trHeight w:val="550" w:hRule="atLeast"/>
        </w:trPr>
        <w:tc>
          <w:tcPr>
            <w:tcW w:w="1018" w:type="dxa"/>
          </w:tcPr>
          <w:p>
            <w:pPr>
              <w:pStyle w:val="TableParagraph"/>
              <w:spacing w:before="155"/>
              <w:ind w:left="18" w:right="9"/>
              <w:rPr>
                <w:sz w:val="18"/>
              </w:rPr>
            </w:pPr>
            <w:r>
              <w:rPr>
                <w:sz w:val="18"/>
              </w:rPr>
              <w:t>DuCy(SCK)</w:t>
            </w:r>
          </w:p>
        </w:tc>
        <w:tc>
          <w:tcPr>
            <w:tcW w:w="1923" w:type="dxa"/>
          </w:tcPr>
          <w:p>
            <w:pPr>
              <w:pStyle w:val="TableParagraph"/>
              <w:spacing w:line="254" w:lineRule="auto" w:before="45"/>
              <w:ind w:left="19"/>
              <w:jc w:val="left"/>
              <w:rPr>
                <w:sz w:val="18"/>
              </w:rPr>
            </w:pPr>
            <w:r>
              <w:rPr>
                <w:sz w:val="18"/>
              </w:rPr>
              <w:t>SPI slave input clock duty cycle</w:t>
            </w:r>
          </w:p>
        </w:tc>
        <w:tc>
          <w:tcPr>
            <w:tcW w:w="2896" w:type="dxa"/>
          </w:tcPr>
          <w:p>
            <w:pPr>
              <w:pStyle w:val="TableParagraph"/>
              <w:spacing w:before="155"/>
              <w:ind w:left="19"/>
              <w:jc w:val="left"/>
              <w:rPr>
                <w:sz w:val="18"/>
              </w:rPr>
            </w:pPr>
            <w:r>
              <w:rPr>
                <w:sz w:val="18"/>
              </w:rPr>
              <w:t>Slave mode</w:t>
            </w:r>
          </w:p>
        </w:tc>
        <w:tc>
          <w:tcPr>
            <w:tcW w:w="792" w:type="dxa"/>
          </w:tcPr>
          <w:p>
            <w:pPr>
              <w:pStyle w:val="TableParagraph"/>
              <w:spacing w:before="155"/>
              <w:ind w:left="113" w:right="110"/>
              <w:rPr>
                <w:sz w:val="18"/>
              </w:rPr>
            </w:pPr>
            <w:r>
              <w:rPr>
                <w:sz w:val="18"/>
              </w:rPr>
              <w:t>30</w:t>
            </w:r>
          </w:p>
        </w:tc>
        <w:tc>
          <w:tcPr>
            <w:tcW w:w="791" w:type="dxa"/>
          </w:tcPr>
          <w:p>
            <w:pPr>
              <w:pStyle w:val="TableParagraph"/>
              <w:spacing w:before="155"/>
              <w:ind w:left="114" w:right="110"/>
              <w:rPr>
                <w:sz w:val="18"/>
              </w:rPr>
            </w:pPr>
            <w:r>
              <w:rPr>
                <w:sz w:val="18"/>
              </w:rPr>
              <w:t>70</w:t>
            </w:r>
          </w:p>
        </w:tc>
        <w:tc>
          <w:tcPr>
            <w:tcW w:w="651" w:type="dxa"/>
          </w:tcPr>
          <w:p>
            <w:pPr>
              <w:pStyle w:val="TableParagraph"/>
              <w:spacing w:before="155"/>
              <w:ind w:left="4"/>
              <w:rPr>
                <w:sz w:val="18"/>
              </w:rPr>
            </w:pPr>
            <w:r>
              <w:rPr>
                <w:sz w:val="18"/>
              </w:rPr>
              <w:t>%</w:t>
            </w:r>
          </w:p>
        </w:tc>
      </w:tr>
      <w:tr>
        <w:trPr>
          <w:trHeight w:val="328" w:hRule="atLeast"/>
        </w:trPr>
        <w:tc>
          <w:tcPr>
            <w:tcW w:w="1018" w:type="dxa"/>
          </w:tcPr>
          <w:p>
            <w:pPr>
              <w:pStyle w:val="TableParagraph"/>
              <w:spacing w:line="100" w:lineRule="exact" w:before="10"/>
              <w:ind w:right="114"/>
              <w:jc w:val="right"/>
              <w:rPr>
                <w:sz w:val="14"/>
              </w:rPr>
            </w:pPr>
            <w:r>
              <w:rPr>
                <w:sz w:val="14"/>
              </w:rPr>
              <w:t>(1)</w:t>
            </w:r>
          </w:p>
          <w:p>
            <w:pPr>
              <w:pStyle w:val="TableParagraph"/>
              <w:spacing w:line="177" w:lineRule="exact"/>
              <w:ind w:left="125"/>
              <w:jc w:val="left"/>
              <w:rPr>
                <w:sz w:val="14"/>
              </w:rPr>
            </w:pPr>
            <w:r>
              <w:rPr>
                <w:position w:val="4"/>
                <w:sz w:val="18"/>
              </w:rPr>
              <w:t>t</w:t>
            </w:r>
            <w:r>
              <w:rPr>
                <w:sz w:val="14"/>
              </w:rPr>
              <w:t>su(NSS)</w:t>
            </w:r>
          </w:p>
        </w:tc>
        <w:tc>
          <w:tcPr>
            <w:tcW w:w="1923" w:type="dxa"/>
          </w:tcPr>
          <w:p>
            <w:pPr>
              <w:pStyle w:val="TableParagraph"/>
              <w:spacing w:before="45"/>
              <w:ind w:left="19"/>
              <w:jc w:val="left"/>
              <w:rPr>
                <w:sz w:val="18"/>
              </w:rPr>
            </w:pPr>
            <w:r>
              <w:rPr>
                <w:sz w:val="18"/>
              </w:rPr>
              <w:t>NSS setup time</w:t>
            </w:r>
          </w:p>
        </w:tc>
        <w:tc>
          <w:tcPr>
            <w:tcW w:w="2896" w:type="dxa"/>
          </w:tcPr>
          <w:p>
            <w:pPr>
              <w:pStyle w:val="TableParagraph"/>
              <w:spacing w:before="45"/>
              <w:ind w:left="18"/>
              <w:jc w:val="left"/>
              <w:rPr>
                <w:sz w:val="18"/>
              </w:rPr>
            </w:pPr>
            <w:r>
              <w:rPr>
                <w:sz w:val="18"/>
              </w:rPr>
              <w:t>Slave mode</w:t>
            </w:r>
          </w:p>
        </w:tc>
        <w:tc>
          <w:tcPr>
            <w:tcW w:w="792" w:type="dxa"/>
          </w:tcPr>
          <w:p>
            <w:pPr>
              <w:pStyle w:val="TableParagraph"/>
              <w:spacing w:before="49"/>
              <w:ind w:left="115" w:right="110"/>
              <w:rPr>
                <w:sz w:val="14"/>
              </w:rPr>
            </w:pPr>
            <w:r>
              <w:rPr>
                <w:position w:val="4"/>
                <w:sz w:val="18"/>
              </w:rPr>
              <w:t>4t</w:t>
            </w:r>
            <w:r>
              <w:rPr>
                <w:sz w:val="14"/>
              </w:rPr>
              <w:t>PCLK</w:t>
            </w:r>
          </w:p>
        </w:tc>
        <w:tc>
          <w:tcPr>
            <w:tcW w:w="791" w:type="dxa"/>
          </w:tcPr>
          <w:p>
            <w:pPr>
              <w:pStyle w:val="TableParagraph"/>
              <w:spacing w:before="45"/>
              <w:ind w:left="5"/>
              <w:rPr>
                <w:sz w:val="18"/>
              </w:rPr>
            </w:pPr>
            <w:r>
              <w:rPr>
                <w:sz w:val="18"/>
              </w:rPr>
              <w:t>-</w:t>
            </w:r>
          </w:p>
        </w:tc>
        <w:tc>
          <w:tcPr>
            <w:tcW w:w="651"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15"/>
              <w:ind w:left="128" w:right="123"/>
              <w:rPr>
                <w:sz w:val="18"/>
              </w:rPr>
            </w:pPr>
            <w:r>
              <w:rPr>
                <w:sz w:val="18"/>
              </w:rPr>
              <w:t>ns</w:t>
            </w:r>
          </w:p>
        </w:tc>
      </w:tr>
      <w:tr>
        <w:trPr>
          <w:trHeight w:val="329" w:hRule="atLeast"/>
        </w:trPr>
        <w:tc>
          <w:tcPr>
            <w:tcW w:w="1018" w:type="dxa"/>
          </w:tcPr>
          <w:p>
            <w:pPr>
              <w:pStyle w:val="TableParagraph"/>
              <w:spacing w:before="9"/>
              <w:ind w:left="18" w:right="9"/>
              <w:rPr>
                <w:sz w:val="14"/>
              </w:rPr>
            </w:pPr>
            <w:r>
              <w:rPr>
                <w:w w:val="105"/>
                <w:position w:val="5"/>
                <w:sz w:val="18"/>
              </w:rPr>
              <w:t>t</w:t>
            </w:r>
            <w:r>
              <w:rPr>
                <w:w w:val="105"/>
                <w:sz w:val="14"/>
              </w:rPr>
              <w:t>h(NSS)</w:t>
            </w:r>
            <w:r>
              <w:rPr>
                <w:w w:val="105"/>
                <w:position w:val="12"/>
                <w:sz w:val="14"/>
              </w:rPr>
              <w:t>(1)</w:t>
            </w:r>
          </w:p>
        </w:tc>
        <w:tc>
          <w:tcPr>
            <w:tcW w:w="1923" w:type="dxa"/>
          </w:tcPr>
          <w:p>
            <w:pPr>
              <w:pStyle w:val="TableParagraph"/>
              <w:spacing w:before="45"/>
              <w:ind w:left="19"/>
              <w:jc w:val="left"/>
              <w:rPr>
                <w:sz w:val="18"/>
              </w:rPr>
            </w:pPr>
            <w:r>
              <w:rPr>
                <w:sz w:val="18"/>
              </w:rPr>
              <w:t>NSS hold time</w:t>
            </w:r>
          </w:p>
        </w:tc>
        <w:tc>
          <w:tcPr>
            <w:tcW w:w="2896" w:type="dxa"/>
          </w:tcPr>
          <w:p>
            <w:pPr>
              <w:pStyle w:val="TableParagraph"/>
              <w:spacing w:before="45"/>
              <w:ind w:left="17"/>
              <w:jc w:val="left"/>
              <w:rPr>
                <w:sz w:val="18"/>
              </w:rPr>
            </w:pPr>
            <w:r>
              <w:rPr>
                <w:sz w:val="18"/>
              </w:rPr>
              <w:t>Slave mode</w:t>
            </w:r>
          </w:p>
        </w:tc>
        <w:tc>
          <w:tcPr>
            <w:tcW w:w="792" w:type="dxa"/>
          </w:tcPr>
          <w:p>
            <w:pPr>
              <w:pStyle w:val="TableParagraph"/>
              <w:spacing w:before="41"/>
              <w:ind w:left="115" w:right="109"/>
              <w:rPr>
                <w:sz w:val="14"/>
              </w:rPr>
            </w:pPr>
            <w:r>
              <w:rPr>
                <w:position w:val="5"/>
                <w:sz w:val="18"/>
              </w:rPr>
              <w:t>2t</w:t>
            </w:r>
            <w:r>
              <w:rPr>
                <w:sz w:val="14"/>
              </w:rPr>
              <w:t>PCLK</w:t>
            </w:r>
          </w:p>
        </w:tc>
        <w:tc>
          <w:tcPr>
            <w:tcW w:w="791" w:type="dxa"/>
          </w:tcPr>
          <w:p>
            <w:pPr>
              <w:pStyle w:val="TableParagraph"/>
              <w:spacing w:before="45"/>
              <w:ind w:left="5"/>
              <w:rPr>
                <w:sz w:val="18"/>
              </w:rPr>
            </w:pPr>
            <w:r>
              <w:rPr>
                <w:sz w:val="18"/>
              </w:rPr>
              <w:t>-</w:t>
            </w:r>
          </w:p>
        </w:tc>
        <w:tc>
          <w:tcPr>
            <w:tcW w:w="651" w:type="dxa"/>
            <w:vMerge/>
            <w:tcBorders>
              <w:top w:val="nil"/>
            </w:tcBorders>
          </w:tcPr>
          <w:p>
            <w:pPr>
              <w:rPr>
                <w:sz w:val="2"/>
                <w:szCs w:val="2"/>
              </w:rPr>
            </w:pPr>
          </w:p>
        </w:tc>
      </w:tr>
      <w:tr>
        <w:trPr>
          <w:trHeight w:val="550" w:hRule="atLeast"/>
        </w:trPr>
        <w:tc>
          <w:tcPr>
            <w:tcW w:w="1018" w:type="dxa"/>
          </w:tcPr>
          <w:p>
            <w:pPr>
              <w:pStyle w:val="TableParagraph"/>
              <w:spacing w:line="250" w:lineRule="exact" w:before="9"/>
              <w:ind w:left="95"/>
              <w:jc w:val="left"/>
              <w:rPr>
                <w:sz w:val="14"/>
              </w:rPr>
            </w:pPr>
            <w:r>
              <w:rPr>
                <w:w w:val="105"/>
                <w:position w:val="4"/>
                <w:sz w:val="18"/>
              </w:rPr>
              <w:t>t</w:t>
            </w:r>
            <w:r>
              <w:rPr>
                <w:w w:val="105"/>
                <w:sz w:val="14"/>
              </w:rPr>
              <w:t>w(SCKH)</w:t>
            </w:r>
            <w:r>
              <w:rPr>
                <w:w w:val="105"/>
                <w:position w:val="12"/>
                <w:sz w:val="14"/>
              </w:rPr>
              <w:t>(1)</w:t>
            </w:r>
          </w:p>
          <w:p>
            <w:pPr>
              <w:pStyle w:val="TableParagraph"/>
              <w:spacing w:line="250" w:lineRule="exact"/>
              <w:ind w:left="107"/>
              <w:jc w:val="left"/>
              <w:rPr>
                <w:sz w:val="14"/>
              </w:rPr>
            </w:pPr>
            <w:r>
              <w:rPr>
                <w:w w:val="105"/>
                <w:position w:val="4"/>
                <w:sz w:val="18"/>
              </w:rPr>
              <w:t>t</w:t>
            </w:r>
            <w:r>
              <w:rPr>
                <w:w w:val="105"/>
                <w:sz w:val="14"/>
              </w:rPr>
              <w:t>w(SCKL)</w:t>
            </w:r>
            <w:r>
              <w:rPr>
                <w:w w:val="105"/>
                <w:position w:val="12"/>
                <w:sz w:val="14"/>
              </w:rPr>
              <w:t>(1)</w:t>
            </w:r>
          </w:p>
        </w:tc>
        <w:tc>
          <w:tcPr>
            <w:tcW w:w="1923" w:type="dxa"/>
          </w:tcPr>
          <w:p>
            <w:pPr>
              <w:pStyle w:val="TableParagraph"/>
              <w:spacing w:before="156"/>
              <w:ind w:left="19"/>
              <w:jc w:val="left"/>
              <w:rPr>
                <w:sz w:val="18"/>
              </w:rPr>
            </w:pPr>
            <w:r>
              <w:rPr>
                <w:sz w:val="18"/>
              </w:rPr>
              <w:t>SCK high and low time</w:t>
            </w:r>
          </w:p>
        </w:tc>
        <w:tc>
          <w:tcPr>
            <w:tcW w:w="2896" w:type="dxa"/>
          </w:tcPr>
          <w:p>
            <w:pPr>
              <w:pStyle w:val="TableParagraph"/>
              <w:spacing w:line="220" w:lineRule="auto" w:before="58"/>
              <w:ind w:left="19" w:right="16"/>
              <w:jc w:val="left"/>
              <w:rPr>
                <w:sz w:val="18"/>
              </w:rPr>
            </w:pPr>
            <w:r>
              <w:rPr>
                <w:sz w:val="18"/>
              </w:rPr>
              <w:t>Master mode, f</w:t>
            </w:r>
            <w:r>
              <w:rPr>
                <w:position w:val="-3"/>
                <w:sz w:val="14"/>
              </w:rPr>
              <w:t>PCLK </w:t>
            </w:r>
            <w:r>
              <w:rPr>
                <w:sz w:val="18"/>
              </w:rPr>
              <w:t>= 36 MHz, presc = 4</w:t>
            </w:r>
          </w:p>
        </w:tc>
        <w:tc>
          <w:tcPr>
            <w:tcW w:w="792" w:type="dxa"/>
          </w:tcPr>
          <w:p>
            <w:pPr>
              <w:pStyle w:val="TableParagraph"/>
              <w:spacing w:before="156"/>
              <w:ind w:left="115" w:right="58"/>
              <w:rPr>
                <w:sz w:val="18"/>
              </w:rPr>
            </w:pPr>
            <w:r>
              <w:rPr>
                <w:sz w:val="18"/>
              </w:rPr>
              <w:t>50</w:t>
            </w:r>
          </w:p>
        </w:tc>
        <w:tc>
          <w:tcPr>
            <w:tcW w:w="791" w:type="dxa"/>
          </w:tcPr>
          <w:p>
            <w:pPr>
              <w:pStyle w:val="TableParagraph"/>
              <w:spacing w:before="156"/>
              <w:ind w:left="115" w:right="109"/>
              <w:rPr>
                <w:sz w:val="18"/>
              </w:rPr>
            </w:pPr>
            <w:r>
              <w:rPr>
                <w:sz w:val="18"/>
              </w:rPr>
              <w:t>60</w:t>
            </w:r>
          </w:p>
        </w:tc>
        <w:tc>
          <w:tcPr>
            <w:tcW w:w="651" w:type="dxa"/>
            <w:vMerge/>
            <w:tcBorders>
              <w:top w:val="nil"/>
            </w:tcBorders>
          </w:tcPr>
          <w:p>
            <w:pPr>
              <w:rPr>
                <w:sz w:val="2"/>
                <w:szCs w:val="2"/>
              </w:rPr>
            </w:pPr>
          </w:p>
        </w:tc>
      </w:tr>
      <w:tr>
        <w:trPr>
          <w:trHeight w:val="330" w:hRule="atLeast"/>
        </w:trPr>
        <w:tc>
          <w:tcPr>
            <w:tcW w:w="1018" w:type="dxa"/>
            <w:vMerge w:val="restart"/>
          </w:tcPr>
          <w:p>
            <w:pPr>
              <w:pStyle w:val="TableParagraph"/>
              <w:spacing w:line="250" w:lineRule="exact" w:before="69"/>
              <w:ind w:left="173"/>
              <w:jc w:val="left"/>
              <w:rPr>
                <w:sz w:val="14"/>
              </w:rPr>
            </w:pPr>
            <w:r>
              <w:rPr>
                <w:w w:val="105"/>
                <w:position w:val="5"/>
                <w:sz w:val="18"/>
              </w:rPr>
              <w:t>t</w:t>
            </w:r>
            <w:r>
              <w:rPr>
                <w:w w:val="105"/>
                <w:sz w:val="14"/>
              </w:rPr>
              <w:t>su(MI)</w:t>
            </w:r>
            <w:r>
              <w:rPr>
                <w:spacing w:val="-24"/>
                <w:w w:val="105"/>
                <w:sz w:val="14"/>
              </w:rPr>
              <w:t> </w:t>
            </w:r>
            <w:r>
              <w:rPr>
                <w:w w:val="105"/>
                <w:position w:val="12"/>
                <w:sz w:val="14"/>
              </w:rPr>
              <w:t>(1)</w:t>
            </w:r>
          </w:p>
          <w:p>
            <w:pPr>
              <w:pStyle w:val="TableParagraph"/>
              <w:spacing w:line="250" w:lineRule="exact"/>
              <w:ind w:left="205"/>
              <w:jc w:val="left"/>
              <w:rPr>
                <w:sz w:val="14"/>
              </w:rPr>
            </w:pPr>
            <w:r>
              <w:rPr>
                <w:w w:val="105"/>
                <w:position w:val="4"/>
                <w:sz w:val="18"/>
              </w:rPr>
              <w:t>t</w:t>
            </w:r>
            <w:r>
              <w:rPr>
                <w:w w:val="105"/>
                <w:sz w:val="14"/>
              </w:rPr>
              <w:t>su(SI)</w:t>
            </w:r>
            <w:r>
              <w:rPr>
                <w:w w:val="105"/>
                <w:position w:val="12"/>
                <w:sz w:val="14"/>
              </w:rPr>
              <w:t>(1)</w:t>
            </w:r>
          </w:p>
        </w:tc>
        <w:tc>
          <w:tcPr>
            <w:tcW w:w="1923" w:type="dxa"/>
            <w:vMerge w:val="restart"/>
          </w:tcPr>
          <w:p>
            <w:pPr>
              <w:pStyle w:val="TableParagraph"/>
              <w:spacing w:before="9"/>
              <w:jc w:val="left"/>
              <w:rPr>
                <w:b/>
                <w:sz w:val="18"/>
              </w:rPr>
            </w:pPr>
          </w:p>
          <w:p>
            <w:pPr>
              <w:pStyle w:val="TableParagraph"/>
              <w:ind w:left="19"/>
              <w:jc w:val="left"/>
              <w:rPr>
                <w:sz w:val="18"/>
              </w:rPr>
            </w:pPr>
            <w:r>
              <w:rPr>
                <w:sz w:val="18"/>
              </w:rPr>
              <w:t>Data input setup time</w:t>
            </w:r>
          </w:p>
        </w:tc>
        <w:tc>
          <w:tcPr>
            <w:tcW w:w="2896" w:type="dxa"/>
          </w:tcPr>
          <w:p>
            <w:pPr>
              <w:pStyle w:val="TableParagraph"/>
              <w:spacing w:before="45"/>
              <w:ind w:left="19"/>
              <w:jc w:val="left"/>
              <w:rPr>
                <w:sz w:val="18"/>
              </w:rPr>
            </w:pPr>
            <w:r>
              <w:rPr>
                <w:sz w:val="18"/>
              </w:rPr>
              <w:t>Master mode</w:t>
            </w:r>
          </w:p>
        </w:tc>
        <w:tc>
          <w:tcPr>
            <w:tcW w:w="792" w:type="dxa"/>
          </w:tcPr>
          <w:p>
            <w:pPr>
              <w:pStyle w:val="TableParagraph"/>
              <w:spacing w:before="45"/>
              <w:ind w:left="6"/>
              <w:rPr>
                <w:sz w:val="18"/>
              </w:rPr>
            </w:pPr>
            <w:r>
              <w:rPr>
                <w:sz w:val="18"/>
              </w:rPr>
              <w:t>5</w:t>
            </w:r>
          </w:p>
        </w:tc>
        <w:tc>
          <w:tcPr>
            <w:tcW w:w="791" w:type="dxa"/>
          </w:tcPr>
          <w:p>
            <w:pPr>
              <w:pStyle w:val="TableParagraph"/>
              <w:spacing w:before="45"/>
              <w:ind w:left="5"/>
              <w:rPr>
                <w:sz w:val="18"/>
              </w:rPr>
            </w:pPr>
            <w:r>
              <w:rPr>
                <w:sz w:val="18"/>
              </w:rPr>
              <w:t>-</w:t>
            </w:r>
          </w:p>
        </w:tc>
        <w:tc>
          <w:tcPr>
            <w:tcW w:w="651" w:type="dxa"/>
            <w:vMerge/>
            <w:tcBorders>
              <w:top w:val="nil"/>
            </w:tcBorders>
          </w:tcPr>
          <w:p>
            <w:pPr>
              <w:rPr>
                <w:sz w:val="2"/>
                <w:szCs w:val="2"/>
              </w:rPr>
            </w:pPr>
          </w:p>
        </w:tc>
      </w:tr>
      <w:tr>
        <w:trPr>
          <w:trHeight w:val="330" w:hRule="atLeast"/>
        </w:trPr>
        <w:tc>
          <w:tcPr>
            <w:tcW w:w="1018" w:type="dxa"/>
            <w:vMerge/>
            <w:tcBorders>
              <w:top w:val="nil"/>
            </w:tcBorders>
          </w:tcPr>
          <w:p>
            <w:pPr>
              <w:rPr>
                <w:sz w:val="2"/>
                <w:szCs w:val="2"/>
              </w:rPr>
            </w:pPr>
          </w:p>
        </w:tc>
        <w:tc>
          <w:tcPr>
            <w:tcW w:w="1923" w:type="dxa"/>
            <w:vMerge/>
            <w:tcBorders>
              <w:top w:val="nil"/>
            </w:tcBorders>
          </w:tcPr>
          <w:p>
            <w:pPr>
              <w:rPr>
                <w:sz w:val="2"/>
                <w:szCs w:val="2"/>
              </w:rPr>
            </w:pPr>
          </w:p>
        </w:tc>
        <w:tc>
          <w:tcPr>
            <w:tcW w:w="2896" w:type="dxa"/>
          </w:tcPr>
          <w:p>
            <w:pPr>
              <w:pStyle w:val="TableParagraph"/>
              <w:spacing w:before="46"/>
              <w:ind w:left="19"/>
              <w:jc w:val="left"/>
              <w:rPr>
                <w:sz w:val="18"/>
              </w:rPr>
            </w:pPr>
            <w:r>
              <w:rPr>
                <w:sz w:val="18"/>
              </w:rPr>
              <w:t>Slave mode</w:t>
            </w:r>
          </w:p>
        </w:tc>
        <w:tc>
          <w:tcPr>
            <w:tcW w:w="792" w:type="dxa"/>
          </w:tcPr>
          <w:p>
            <w:pPr>
              <w:pStyle w:val="TableParagraph"/>
              <w:spacing w:before="46"/>
              <w:ind w:left="5"/>
              <w:rPr>
                <w:sz w:val="18"/>
              </w:rPr>
            </w:pPr>
            <w:r>
              <w:rPr>
                <w:sz w:val="18"/>
              </w:rPr>
              <w:t>5</w:t>
            </w:r>
          </w:p>
        </w:tc>
        <w:tc>
          <w:tcPr>
            <w:tcW w:w="791" w:type="dxa"/>
          </w:tcPr>
          <w:p>
            <w:pPr>
              <w:pStyle w:val="TableParagraph"/>
              <w:spacing w:before="46"/>
              <w:ind w:left="4"/>
              <w:rPr>
                <w:sz w:val="18"/>
              </w:rPr>
            </w:pPr>
            <w:r>
              <w:rPr>
                <w:sz w:val="18"/>
              </w:rPr>
              <w:t>-</w:t>
            </w:r>
          </w:p>
        </w:tc>
        <w:tc>
          <w:tcPr>
            <w:tcW w:w="651" w:type="dxa"/>
            <w:vMerge/>
            <w:tcBorders>
              <w:top w:val="nil"/>
            </w:tcBorders>
          </w:tcPr>
          <w:p>
            <w:pPr>
              <w:rPr>
                <w:sz w:val="2"/>
                <w:szCs w:val="2"/>
              </w:rPr>
            </w:pPr>
          </w:p>
        </w:tc>
      </w:tr>
      <w:tr>
        <w:trPr>
          <w:trHeight w:val="330" w:hRule="atLeast"/>
        </w:trPr>
        <w:tc>
          <w:tcPr>
            <w:tcW w:w="1018" w:type="dxa"/>
          </w:tcPr>
          <w:p>
            <w:pPr>
              <w:pStyle w:val="TableParagraph"/>
              <w:spacing w:before="7"/>
              <w:ind w:left="18" w:right="9"/>
              <w:rPr>
                <w:sz w:val="14"/>
              </w:rPr>
            </w:pPr>
            <w:r>
              <w:rPr>
                <w:w w:val="105"/>
                <w:position w:val="4"/>
                <w:sz w:val="18"/>
              </w:rPr>
              <w:t>t</w:t>
            </w:r>
            <w:r>
              <w:rPr>
                <w:w w:val="105"/>
                <w:sz w:val="14"/>
              </w:rPr>
              <w:t>h(MI) </w:t>
            </w:r>
            <w:r>
              <w:rPr>
                <w:w w:val="105"/>
                <w:position w:val="12"/>
                <w:sz w:val="14"/>
              </w:rPr>
              <w:t>(1)</w:t>
            </w:r>
          </w:p>
        </w:tc>
        <w:tc>
          <w:tcPr>
            <w:tcW w:w="1923" w:type="dxa"/>
            <w:vMerge w:val="restart"/>
          </w:tcPr>
          <w:p>
            <w:pPr>
              <w:pStyle w:val="TableParagraph"/>
              <w:spacing w:before="9"/>
              <w:jc w:val="left"/>
              <w:rPr>
                <w:b/>
                <w:sz w:val="18"/>
              </w:rPr>
            </w:pPr>
          </w:p>
          <w:p>
            <w:pPr>
              <w:pStyle w:val="TableParagraph"/>
              <w:ind w:left="19"/>
              <w:jc w:val="left"/>
              <w:rPr>
                <w:sz w:val="18"/>
              </w:rPr>
            </w:pPr>
            <w:r>
              <w:rPr>
                <w:sz w:val="18"/>
              </w:rPr>
              <w:t>Data input hold time</w:t>
            </w:r>
          </w:p>
        </w:tc>
        <w:tc>
          <w:tcPr>
            <w:tcW w:w="2896" w:type="dxa"/>
          </w:tcPr>
          <w:p>
            <w:pPr>
              <w:pStyle w:val="TableParagraph"/>
              <w:spacing w:before="45"/>
              <w:ind w:left="19"/>
              <w:jc w:val="left"/>
              <w:rPr>
                <w:sz w:val="18"/>
              </w:rPr>
            </w:pPr>
            <w:r>
              <w:rPr>
                <w:sz w:val="18"/>
              </w:rPr>
              <w:t>Master mode</w:t>
            </w:r>
          </w:p>
        </w:tc>
        <w:tc>
          <w:tcPr>
            <w:tcW w:w="792" w:type="dxa"/>
          </w:tcPr>
          <w:p>
            <w:pPr>
              <w:pStyle w:val="TableParagraph"/>
              <w:spacing w:before="45"/>
              <w:ind w:left="6"/>
              <w:rPr>
                <w:sz w:val="18"/>
              </w:rPr>
            </w:pPr>
            <w:r>
              <w:rPr>
                <w:sz w:val="18"/>
              </w:rPr>
              <w:t>5</w:t>
            </w:r>
          </w:p>
        </w:tc>
        <w:tc>
          <w:tcPr>
            <w:tcW w:w="791" w:type="dxa"/>
          </w:tcPr>
          <w:p>
            <w:pPr>
              <w:pStyle w:val="TableParagraph"/>
              <w:spacing w:before="45"/>
              <w:ind w:left="5"/>
              <w:rPr>
                <w:sz w:val="18"/>
              </w:rPr>
            </w:pPr>
            <w:r>
              <w:rPr>
                <w:sz w:val="18"/>
              </w:rPr>
              <w:t>-</w:t>
            </w:r>
          </w:p>
        </w:tc>
        <w:tc>
          <w:tcPr>
            <w:tcW w:w="651" w:type="dxa"/>
            <w:vMerge/>
            <w:tcBorders>
              <w:top w:val="nil"/>
            </w:tcBorders>
          </w:tcPr>
          <w:p>
            <w:pPr>
              <w:rPr>
                <w:sz w:val="2"/>
                <w:szCs w:val="2"/>
              </w:rPr>
            </w:pPr>
          </w:p>
        </w:tc>
      </w:tr>
      <w:tr>
        <w:trPr>
          <w:trHeight w:val="328" w:hRule="atLeast"/>
        </w:trPr>
        <w:tc>
          <w:tcPr>
            <w:tcW w:w="1018" w:type="dxa"/>
          </w:tcPr>
          <w:p>
            <w:pPr>
              <w:pStyle w:val="TableParagraph"/>
              <w:tabs>
                <w:tab w:pos="600" w:val="left" w:leader="none"/>
              </w:tabs>
              <w:spacing w:line="179" w:lineRule="exact" w:before="10"/>
              <w:ind w:left="239"/>
              <w:jc w:val="left"/>
              <w:rPr>
                <w:sz w:val="14"/>
              </w:rPr>
            </w:pPr>
            <w:r>
              <w:rPr>
                <w:position w:val="-6"/>
                <w:sz w:val="18"/>
              </w:rPr>
              <w:t>t</w:t>
              <w:tab/>
            </w:r>
            <w:r>
              <w:rPr>
                <w:sz w:val="14"/>
              </w:rPr>
              <w:t>(1)</w:t>
            </w:r>
          </w:p>
          <w:p>
            <w:pPr>
              <w:pStyle w:val="TableParagraph"/>
              <w:spacing w:line="100" w:lineRule="exact"/>
              <w:ind w:left="290"/>
              <w:jc w:val="left"/>
              <w:rPr>
                <w:sz w:val="14"/>
              </w:rPr>
            </w:pPr>
            <w:r>
              <w:rPr>
                <w:w w:val="105"/>
                <w:sz w:val="14"/>
              </w:rPr>
              <w:t>h(SI)</w:t>
            </w:r>
          </w:p>
        </w:tc>
        <w:tc>
          <w:tcPr>
            <w:tcW w:w="1923" w:type="dxa"/>
            <w:vMerge/>
            <w:tcBorders>
              <w:top w:val="nil"/>
            </w:tcBorders>
          </w:tcPr>
          <w:p>
            <w:pPr>
              <w:rPr>
                <w:sz w:val="2"/>
                <w:szCs w:val="2"/>
              </w:rPr>
            </w:pPr>
          </w:p>
        </w:tc>
        <w:tc>
          <w:tcPr>
            <w:tcW w:w="2896" w:type="dxa"/>
          </w:tcPr>
          <w:p>
            <w:pPr>
              <w:pStyle w:val="TableParagraph"/>
              <w:spacing w:before="45"/>
              <w:ind w:left="19"/>
              <w:jc w:val="left"/>
              <w:rPr>
                <w:sz w:val="18"/>
              </w:rPr>
            </w:pPr>
            <w:r>
              <w:rPr>
                <w:sz w:val="18"/>
              </w:rPr>
              <w:t>Slave mode</w:t>
            </w:r>
          </w:p>
        </w:tc>
        <w:tc>
          <w:tcPr>
            <w:tcW w:w="792" w:type="dxa"/>
          </w:tcPr>
          <w:p>
            <w:pPr>
              <w:pStyle w:val="TableParagraph"/>
              <w:spacing w:before="45"/>
              <w:ind w:left="5"/>
              <w:rPr>
                <w:sz w:val="18"/>
              </w:rPr>
            </w:pPr>
            <w:r>
              <w:rPr>
                <w:sz w:val="18"/>
              </w:rPr>
              <w:t>4</w:t>
            </w:r>
          </w:p>
        </w:tc>
        <w:tc>
          <w:tcPr>
            <w:tcW w:w="791" w:type="dxa"/>
          </w:tcPr>
          <w:p>
            <w:pPr>
              <w:pStyle w:val="TableParagraph"/>
              <w:spacing w:before="45"/>
              <w:ind w:left="4"/>
              <w:rPr>
                <w:sz w:val="18"/>
              </w:rPr>
            </w:pPr>
            <w:r>
              <w:rPr>
                <w:sz w:val="18"/>
              </w:rPr>
              <w:t>-</w:t>
            </w:r>
          </w:p>
        </w:tc>
        <w:tc>
          <w:tcPr>
            <w:tcW w:w="651" w:type="dxa"/>
            <w:vMerge/>
            <w:tcBorders>
              <w:top w:val="nil"/>
            </w:tcBorders>
          </w:tcPr>
          <w:p>
            <w:pPr>
              <w:rPr>
                <w:sz w:val="2"/>
                <w:szCs w:val="2"/>
              </w:rPr>
            </w:pPr>
          </w:p>
        </w:tc>
      </w:tr>
      <w:tr>
        <w:trPr>
          <w:trHeight w:val="550" w:hRule="atLeast"/>
        </w:trPr>
        <w:tc>
          <w:tcPr>
            <w:tcW w:w="1018" w:type="dxa"/>
          </w:tcPr>
          <w:p>
            <w:pPr>
              <w:pStyle w:val="TableParagraph"/>
              <w:spacing w:before="11"/>
              <w:jc w:val="left"/>
              <w:rPr>
                <w:b/>
                <w:sz w:val="14"/>
              </w:rPr>
            </w:pPr>
          </w:p>
          <w:p>
            <w:pPr>
              <w:pStyle w:val="TableParagraph"/>
              <w:tabs>
                <w:tab w:pos="548" w:val="left" w:leader="none"/>
              </w:tabs>
              <w:spacing w:line="117" w:lineRule="auto"/>
              <w:ind w:left="165" w:right="104" w:hanging="48"/>
              <w:jc w:val="left"/>
              <w:rPr>
                <w:sz w:val="14"/>
              </w:rPr>
            </w:pPr>
            <w:r>
              <w:rPr>
                <w:position w:val="-6"/>
                <w:sz w:val="18"/>
              </w:rPr>
              <w:t>t</w:t>
              <w:tab/>
            </w:r>
            <w:r>
              <w:rPr>
                <w:spacing w:val="-3"/>
                <w:sz w:val="14"/>
              </w:rPr>
              <w:t>(1)(2) </w:t>
            </w:r>
            <w:r>
              <w:rPr>
                <w:sz w:val="14"/>
              </w:rPr>
              <w:t>a(SO)</w:t>
            </w:r>
          </w:p>
        </w:tc>
        <w:tc>
          <w:tcPr>
            <w:tcW w:w="1923" w:type="dxa"/>
          </w:tcPr>
          <w:p>
            <w:pPr>
              <w:pStyle w:val="TableParagraph"/>
              <w:spacing w:line="254" w:lineRule="auto" w:before="47"/>
              <w:ind w:left="19" w:right="153"/>
              <w:jc w:val="left"/>
              <w:rPr>
                <w:sz w:val="18"/>
              </w:rPr>
            </w:pPr>
            <w:r>
              <w:rPr>
                <w:sz w:val="18"/>
              </w:rPr>
              <w:t>Data output access time</w:t>
            </w:r>
          </w:p>
        </w:tc>
        <w:tc>
          <w:tcPr>
            <w:tcW w:w="2896" w:type="dxa"/>
          </w:tcPr>
          <w:p>
            <w:pPr>
              <w:pStyle w:val="TableParagraph"/>
              <w:spacing w:before="156"/>
              <w:ind w:left="19"/>
              <w:jc w:val="left"/>
              <w:rPr>
                <w:sz w:val="18"/>
              </w:rPr>
            </w:pPr>
            <w:r>
              <w:rPr>
                <w:sz w:val="18"/>
              </w:rPr>
              <w:t>Slave mode, f</w:t>
            </w:r>
            <w:r>
              <w:rPr>
                <w:position w:val="-4"/>
                <w:sz w:val="14"/>
              </w:rPr>
              <w:t>PCLK </w:t>
            </w:r>
            <w:r>
              <w:rPr>
                <w:sz w:val="18"/>
              </w:rPr>
              <w:t>= 20 MHz</w:t>
            </w:r>
          </w:p>
        </w:tc>
        <w:tc>
          <w:tcPr>
            <w:tcW w:w="792" w:type="dxa"/>
          </w:tcPr>
          <w:p>
            <w:pPr>
              <w:pStyle w:val="TableParagraph"/>
              <w:spacing w:before="156"/>
              <w:ind w:left="54"/>
              <w:rPr>
                <w:sz w:val="18"/>
              </w:rPr>
            </w:pPr>
            <w:r>
              <w:rPr>
                <w:sz w:val="18"/>
              </w:rPr>
              <w:t>0</w:t>
            </w:r>
          </w:p>
        </w:tc>
        <w:tc>
          <w:tcPr>
            <w:tcW w:w="791" w:type="dxa"/>
          </w:tcPr>
          <w:p>
            <w:pPr>
              <w:pStyle w:val="TableParagraph"/>
              <w:spacing w:before="151"/>
              <w:ind w:left="115" w:right="110"/>
              <w:rPr>
                <w:sz w:val="14"/>
              </w:rPr>
            </w:pPr>
            <w:r>
              <w:rPr>
                <w:position w:val="5"/>
                <w:sz w:val="18"/>
              </w:rPr>
              <w:t>3t</w:t>
            </w:r>
            <w:r>
              <w:rPr>
                <w:sz w:val="14"/>
              </w:rPr>
              <w:t>PCLK</w:t>
            </w:r>
          </w:p>
        </w:tc>
        <w:tc>
          <w:tcPr>
            <w:tcW w:w="651" w:type="dxa"/>
            <w:vMerge/>
            <w:tcBorders>
              <w:top w:val="nil"/>
            </w:tcBorders>
          </w:tcPr>
          <w:p>
            <w:pPr>
              <w:rPr>
                <w:sz w:val="2"/>
                <w:szCs w:val="2"/>
              </w:rPr>
            </w:pPr>
          </w:p>
        </w:tc>
      </w:tr>
      <w:tr>
        <w:trPr>
          <w:trHeight w:val="550" w:hRule="atLeast"/>
        </w:trPr>
        <w:tc>
          <w:tcPr>
            <w:tcW w:w="1018" w:type="dxa"/>
          </w:tcPr>
          <w:p>
            <w:pPr>
              <w:pStyle w:val="TableParagraph"/>
              <w:spacing w:before="6"/>
              <w:jc w:val="left"/>
              <w:rPr>
                <w:b/>
                <w:sz w:val="13"/>
              </w:rPr>
            </w:pPr>
          </w:p>
          <w:p>
            <w:pPr>
              <w:pStyle w:val="TableParagraph"/>
              <w:tabs>
                <w:tab w:pos="600" w:val="left" w:leader="none"/>
              </w:tabs>
              <w:spacing w:line="98" w:lineRule="auto"/>
              <w:ind w:left="225" w:right="54" w:hanging="160"/>
              <w:jc w:val="left"/>
              <w:rPr>
                <w:sz w:val="14"/>
              </w:rPr>
            </w:pPr>
            <w:r>
              <w:rPr>
                <w:w w:val="105"/>
                <w:position w:val="-6"/>
                <w:sz w:val="18"/>
              </w:rPr>
              <w:t>t</w:t>
            </w:r>
            <w:r>
              <w:rPr>
                <w:w w:val="105"/>
                <w:position w:val="-11"/>
                <w:sz w:val="14"/>
              </w:rPr>
              <w:t>di</w:t>
              <w:tab/>
            </w:r>
            <w:r>
              <w:rPr>
                <w:spacing w:val="-4"/>
                <w:w w:val="105"/>
                <w:sz w:val="14"/>
              </w:rPr>
              <w:t>(1)(3) </w:t>
            </w:r>
            <w:r>
              <w:rPr>
                <w:w w:val="105"/>
                <w:sz w:val="14"/>
              </w:rPr>
              <w:t>s(SO)</w:t>
            </w:r>
          </w:p>
        </w:tc>
        <w:tc>
          <w:tcPr>
            <w:tcW w:w="1923" w:type="dxa"/>
          </w:tcPr>
          <w:p>
            <w:pPr>
              <w:pStyle w:val="TableParagraph"/>
              <w:spacing w:line="256" w:lineRule="auto" w:before="45"/>
              <w:ind w:left="19" w:right="153"/>
              <w:jc w:val="left"/>
              <w:rPr>
                <w:sz w:val="18"/>
              </w:rPr>
            </w:pPr>
            <w:r>
              <w:rPr>
                <w:sz w:val="18"/>
              </w:rPr>
              <w:t>Data output disable time</w:t>
            </w:r>
          </w:p>
        </w:tc>
        <w:tc>
          <w:tcPr>
            <w:tcW w:w="2896" w:type="dxa"/>
          </w:tcPr>
          <w:p>
            <w:pPr>
              <w:pStyle w:val="TableParagraph"/>
              <w:spacing w:before="156"/>
              <w:ind w:left="19"/>
              <w:jc w:val="left"/>
              <w:rPr>
                <w:sz w:val="18"/>
              </w:rPr>
            </w:pPr>
            <w:r>
              <w:rPr>
                <w:sz w:val="18"/>
              </w:rPr>
              <w:t>Slave mode</w:t>
            </w:r>
          </w:p>
        </w:tc>
        <w:tc>
          <w:tcPr>
            <w:tcW w:w="792" w:type="dxa"/>
          </w:tcPr>
          <w:p>
            <w:pPr>
              <w:pStyle w:val="TableParagraph"/>
              <w:spacing w:before="156"/>
              <w:ind w:left="5"/>
              <w:rPr>
                <w:sz w:val="18"/>
              </w:rPr>
            </w:pPr>
            <w:r>
              <w:rPr>
                <w:sz w:val="18"/>
              </w:rPr>
              <w:t>2</w:t>
            </w:r>
          </w:p>
        </w:tc>
        <w:tc>
          <w:tcPr>
            <w:tcW w:w="791" w:type="dxa"/>
          </w:tcPr>
          <w:p>
            <w:pPr>
              <w:pStyle w:val="TableParagraph"/>
              <w:spacing w:before="156"/>
              <w:ind w:left="115" w:right="110"/>
              <w:rPr>
                <w:sz w:val="18"/>
              </w:rPr>
            </w:pPr>
            <w:r>
              <w:rPr>
                <w:sz w:val="18"/>
              </w:rPr>
              <w:t>10</w:t>
            </w:r>
          </w:p>
        </w:tc>
        <w:tc>
          <w:tcPr>
            <w:tcW w:w="651" w:type="dxa"/>
            <w:vMerge/>
            <w:tcBorders>
              <w:top w:val="nil"/>
            </w:tcBorders>
          </w:tcPr>
          <w:p>
            <w:pPr>
              <w:rPr>
                <w:sz w:val="2"/>
                <w:szCs w:val="2"/>
              </w:rPr>
            </w:pPr>
          </w:p>
        </w:tc>
      </w:tr>
      <w:tr>
        <w:trPr>
          <w:trHeight w:val="329" w:hRule="atLeast"/>
        </w:trPr>
        <w:tc>
          <w:tcPr>
            <w:tcW w:w="1018" w:type="dxa"/>
          </w:tcPr>
          <w:p>
            <w:pPr>
              <w:pStyle w:val="TableParagraph"/>
              <w:spacing w:before="7"/>
              <w:ind w:left="18" w:right="8"/>
              <w:rPr>
                <w:sz w:val="14"/>
              </w:rPr>
            </w:pPr>
            <w:r>
              <w:rPr>
                <w:w w:val="105"/>
                <w:position w:val="4"/>
                <w:sz w:val="18"/>
              </w:rPr>
              <w:t>t</w:t>
            </w:r>
            <w:r>
              <w:rPr>
                <w:w w:val="105"/>
                <w:sz w:val="14"/>
              </w:rPr>
              <w:t>v(SO) </w:t>
            </w:r>
            <w:r>
              <w:rPr>
                <w:w w:val="105"/>
                <w:position w:val="12"/>
                <w:sz w:val="14"/>
              </w:rPr>
              <w:t>(1)</w:t>
            </w:r>
          </w:p>
        </w:tc>
        <w:tc>
          <w:tcPr>
            <w:tcW w:w="1923" w:type="dxa"/>
          </w:tcPr>
          <w:p>
            <w:pPr>
              <w:pStyle w:val="TableParagraph"/>
              <w:spacing w:before="45"/>
              <w:ind w:left="19"/>
              <w:jc w:val="left"/>
              <w:rPr>
                <w:sz w:val="18"/>
              </w:rPr>
            </w:pPr>
            <w:r>
              <w:rPr>
                <w:sz w:val="18"/>
              </w:rPr>
              <w:t>Data output valid time</w:t>
            </w:r>
          </w:p>
        </w:tc>
        <w:tc>
          <w:tcPr>
            <w:tcW w:w="2896" w:type="dxa"/>
          </w:tcPr>
          <w:p>
            <w:pPr>
              <w:pStyle w:val="TableParagraph"/>
              <w:spacing w:before="45"/>
              <w:ind w:left="20"/>
              <w:jc w:val="left"/>
              <w:rPr>
                <w:sz w:val="18"/>
              </w:rPr>
            </w:pPr>
            <w:r>
              <w:rPr>
                <w:sz w:val="18"/>
              </w:rPr>
              <w:t>Slave mode (after enable edge)</w:t>
            </w:r>
          </w:p>
        </w:tc>
        <w:tc>
          <w:tcPr>
            <w:tcW w:w="792" w:type="dxa"/>
          </w:tcPr>
          <w:p>
            <w:pPr>
              <w:pStyle w:val="TableParagraph"/>
              <w:spacing w:before="45"/>
              <w:ind w:left="7"/>
              <w:rPr>
                <w:sz w:val="18"/>
              </w:rPr>
            </w:pPr>
            <w:r>
              <w:rPr>
                <w:sz w:val="18"/>
              </w:rPr>
              <w:t>-</w:t>
            </w:r>
          </w:p>
        </w:tc>
        <w:tc>
          <w:tcPr>
            <w:tcW w:w="791" w:type="dxa"/>
          </w:tcPr>
          <w:p>
            <w:pPr>
              <w:pStyle w:val="TableParagraph"/>
              <w:spacing w:before="45"/>
              <w:ind w:left="115" w:right="109"/>
              <w:rPr>
                <w:sz w:val="18"/>
              </w:rPr>
            </w:pPr>
            <w:r>
              <w:rPr>
                <w:sz w:val="18"/>
              </w:rPr>
              <w:t>25</w:t>
            </w:r>
          </w:p>
        </w:tc>
        <w:tc>
          <w:tcPr>
            <w:tcW w:w="651" w:type="dxa"/>
            <w:vMerge/>
            <w:tcBorders>
              <w:top w:val="nil"/>
            </w:tcBorders>
          </w:tcPr>
          <w:p>
            <w:pPr>
              <w:rPr>
                <w:sz w:val="2"/>
                <w:szCs w:val="2"/>
              </w:rPr>
            </w:pPr>
          </w:p>
        </w:tc>
      </w:tr>
      <w:tr>
        <w:trPr>
          <w:trHeight w:val="329" w:hRule="atLeast"/>
        </w:trPr>
        <w:tc>
          <w:tcPr>
            <w:tcW w:w="1018" w:type="dxa"/>
          </w:tcPr>
          <w:p>
            <w:pPr>
              <w:pStyle w:val="TableParagraph"/>
              <w:spacing w:before="9"/>
              <w:ind w:left="18" w:right="9"/>
              <w:rPr>
                <w:sz w:val="14"/>
              </w:rPr>
            </w:pPr>
            <w:r>
              <w:rPr>
                <w:w w:val="105"/>
                <w:position w:val="5"/>
                <w:sz w:val="18"/>
              </w:rPr>
              <w:t>t</w:t>
            </w:r>
            <w:r>
              <w:rPr>
                <w:w w:val="105"/>
                <w:sz w:val="14"/>
              </w:rPr>
              <w:t>v(MO)</w:t>
            </w:r>
            <w:r>
              <w:rPr>
                <w:w w:val="105"/>
                <w:position w:val="12"/>
                <w:sz w:val="14"/>
              </w:rPr>
              <w:t>(1)</w:t>
            </w:r>
          </w:p>
        </w:tc>
        <w:tc>
          <w:tcPr>
            <w:tcW w:w="1923" w:type="dxa"/>
          </w:tcPr>
          <w:p>
            <w:pPr>
              <w:pStyle w:val="TableParagraph"/>
              <w:spacing w:before="45"/>
              <w:ind w:left="19"/>
              <w:jc w:val="left"/>
              <w:rPr>
                <w:sz w:val="18"/>
              </w:rPr>
            </w:pPr>
            <w:r>
              <w:rPr>
                <w:sz w:val="18"/>
              </w:rPr>
              <w:t>Data output valid time</w:t>
            </w:r>
          </w:p>
        </w:tc>
        <w:tc>
          <w:tcPr>
            <w:tcW w:w="2896" w:type="dxa"/>
          </w:tcPr>
          <w:p>
            <w:pPr>
              <w:pStyle w:val="TableParagraph"/>
              <w:spacing w:before="45"/>
              <w:ind w:left="20"/>
              <w:jc w:val="left"/>
              <w:rPr>
                <w:sz w:val="18"/>
              </w:rPr>
            </w:pPr>
            <w:r>
              <w:rPr>
                <w:sz w:val="18"/>
              </w:rPr>
              <w:t>Master mode (after enable edge)</w:t>
            </w:r>
          </w:p>
        </w:tc>
        <w:tc>
          <w:tcPr>
            <w:tcW w:w="792" w:type="dxa"/>
          </w:tcPr>
          <w:p>
            <w:pPr>
              <w:pStyle w:val="TableParagraph"/>
              <w:spacing w:before="45"/>
              <w:ind w:left="6"/>
              <w:rPr>
                <w:sz w:val="18"/>
              </w:rPr>
            </w:pPr>
            <w:r>
              <w:rPr>
                <w:sz w:val="18"/>
              </w:rPr>
              <w:t>-</w:t>
            </w:r>
          </w:p>
        </w:tc>
        <w:tc>
          <w:tcPr>
            <w:tcW w:w="791" w:type="dxa"/>
          </w:tcPr>
          <w:p>
            <w:pPr>
              <w:pStyle w:val="TableParagraph"/>
              <w:spacing w:before="45"/>
              <w:ind w:left="6"/>
              <w:rPr>
                <w:sz w:val="18"/>
              </w:rPr>
            </w:pPr>
            <w:r>
              <w:rPr>
                <w:sz w:val="18"/>
              </w:rPr>
              <w:t>5</w:t>
            </w:r>
          </w:p>
        </w:tc>
        <w:tc>
          <w:tcPr>
            <w:tcW w:w="651" w:type="dxa"/>
            <w:vMerge/>
            <w:tcBorders>
              <w:top w:val="nil"/>
            </w:tcBorders>
          </w:tcPr>
          <w:p>
            <w:pPr>
              <w:rPr>
                <w:sz w:val="2"/>
                <w:szCs w:val="2"/>
              </w:rPr>
            </w:pPr>
          </w:p>
        </w:tc>
      </w:tr>
      <w:tr>
        <w:trPr>
          <w:trHeight w:val="331" w:hRule="atLeast"/>
        </w:trPr>
        <w:tc>
          <w:tcPr>
            <w:tcW w:w="1018" w:type="dxa"/>
          </w:tcPr>
          <w:p>
            <w:pPr>
              <w:pStyle w:val="TableParagraph"/>
              <w:tabs>
                <w:tab w:pos="636" w:val="left" w:leader="none"/>
              </w:tabs>
              <w:spacing w:line="178" w:lineRule="exact" w:before="12"/>
              <w:ind w:left="203"/>
              <w:jc w:val="left"/>
              <w:rPr>
                <w:sz w:val="14"/>
              </w:rPr>
            </w:pPr>
            <w:r>
              <w:rPr>
                <w:position w:val="-6"/>
                <w:sz w:val="18"/>
              </w:rPr>
              <w:t>t</w:t>
              <w:tab/>
            </w:r>
            <w:r>
              <w:rPr>
                <w:sz w:val="14"/>
              </w:rPr>
              <w:t>(1)</w:t>
            </w:r>
          </w:p>
          <w:p>
            <w:pPr>
              <w:pStyle w:val="TableParagraph"/>
              <w:spacing w:line="99" w:lineRule="exact"/>
              <w:ind w:left="254"/>
              <w:jc w:val="left"/>
              <w:rPr>
                <w:sz w:val="14"/>
              </w:rPr>
            </w:pPr>
            <w:r>
              <w:rPr>
                <w:w w:val="105"/>
                <w:sz w:val="14"/>
              </w:rPr>
              <w:t>h(SO)</w:t>
            </w:r>
          </w:p>
        </w:tc>
        <w:tc>
          <w:tcPr>
            <w:tcW w:w="1923" w:type="dxa"/>
            <w:vMerge w:val="restart"/>
          </w:tcPr>
          <w:p>
            <w:pPr>
              <w:pStyle w:val="TableParagraph"/>
              <w:spacing w:before="9"/>
              <w:jc w:val="left"/>
              <w:rPr>
                <w:b/>
                <w:sz w:val="18"/>
              </w:rPr>
            </w:pPr>
          </w:p>
          <w:p>
            <w:pPr>
              <w:pStyle w:val="TableParagraph"/>
              <w:ind w:left="19"/>
              <w:jc w:val="left"/>
              <w:rPr>
                <w:sz w:val="18"/>
              </w:rPr>
            </w:pPr>
            <w:r>
              <w:rPr>
                <w:sz w:val="18"/>
              </w:rPr>
              <w:t>Data output hold time</w:t>
            </w:r>
          </w:p>
        </w:tc>
        <w:tc>
          <w:tcPr>
            <w:tcW w:w="2896" w:type="dxa"/>
          </w:tcPr>
          <w:p>
            <w:pPr>
              <w:pStyle w:val="TableParagraph"/>
              <w:spacing w:before="47"/>
              <w:ind w:left="19"/>
              <w:jc w:val="left"/>
              <w:rPr>
                <w:sz w:val="18"/>
              </w:rPr>
            </w:pPr>
            <w:r>
              <w:rPr>
                <w:sz w:val="18"/>
              </w:rPr>
              <w:t>Slave mode (after enable edge)</w:t>
            </w:r>
          </w:p>
        </w:tc>
        <w:tc>
          <w:tcPr>
            <w:tcW w:w="792" w:type="dxa"/>
          </w:tcPr>
          <w:p>
            <w:pPr>
              <w:pStyle w:val="TableParagraph"/>
              <w:spacing w:before="47"/>
              <w:ind w:left="114" w:right="110"/>
              <w:rPr>
                <w:sz w:val="18"/>
              </w:rPr>
            </w:pPr>
            <w:r>
              <w:rPr>
                <w:sz w:val="18"/>
              </w:rPr>
              <w:t>15</w:t>
            </w:r>
          </w:p>
        </w:tc>
        <w:tc>
          <w:tcPr>
            <w:tcW w:w="791" w:type="dxa"/>
          </w:tcPr>
          <w:p>
            <w:pPr>
              <w:pStyle w:val="TableParagraph"/>
              <w:spacing w:before="47"/>
              <w:ind w:left="4"/>
              <w:rPr>
                <w:sz w:val="18"/>
              </w:rPr>
            </w:pPr>
            <w:r>
              <w:rPr>
                <w:sz w:val="18"/>
              </w:rPr>
              <w:t>-</w:t>
            </w:r>
          </w:p>
        </w:tc>
        <w:tc>
          <w:tcPr>
            <w:tcW w:w="651" w:type="dxa"/>
            <w:vMerge/>
            <w:tcBorders>
              <w:top w:val="nil"/>
            </w:tcBorders>
          </w:tcPr>
          <w:p>
            <w:pPr>
              <w:rPr>
                <w:sz w:val="2"/>
                <w:szCs w:val="2"/>
              </w:rPr>
            </w:pPr>
          </w:p>
        </w:tc>
      </w:tr>
      <w:tr>
        <w:trPr>
          <w:trHeight w:val="329" w:hRule="atLeast"/>
        </w:trPr>
        <w:tc>
          <w:tcPr>
            <w:tcW w:w="1018" w:type="dxa"/>
          </w:tcPr>
          <w:p>
            <w:pPr>
              <w:pStyle w:val="TableParagraph"/>
              <w:spacing w:before="8"/>
              <w:ind w:left="16" w:right="9"/>
              <w:rPr>
                <w:sz w:val="14"/>
              </w:rPr>
            </w:pPr>
            <w:r>
              <w:rPr>
                <w:w w:val="105"/>
                <w:position w:val="5"/>
                <w:sz w:val="18"/>
              </w:rPr>
              <w:t>t</w:t>
            </w:r>
            <w:r>
              <w:rPr>
                <w:w w:val="105"/>
                <w:sz w:val="14"/>
              </w:rPr>
              <w:t>h(MO)</w:t>
            </w:r>
            <w:r>
              <w:rPr>
                <w:w w:val="105"/>
                <w:position w:val="12"/>
                <w:sz w:val="14"/>
              </w:rPr>
              <w:t>(1)</w:t>
            </w:r>
          </w:p>
        </w:tc>
        <w:tc>
          <w:tcPr>
            <w:tcW w:w="1923" w:type="dxa"/>
            <w:vMerge/>
            <w:tcBorders>
              <w:top w:val="nil"/>
            </w:tcBorders>
          </w:tcPr>
          <w:p>
            <w:pPr>
              <w:rPr>
                <w:sz w:val="2"/>
                <w:szCs w:val="2"/>
              </w:rPr>
            </w:pPr>
          </w:p>
        </w:tc>
        <w:tc>
          <w:tcPr>
            <w:tcW w:w="2896" w:type="dxa"/>
          </w:tcPr>
          <w:p>
            <w:pPr>
              <w:pStyle w:val="TableParagraph"/>
              <w:spacing w:before="45"/>
              <w:ind w:left="19"/>
              <w:jc w:val="left"/>
              <w:rPr>
                <w:sz w:val="18"/>
              </w:rPr>
            </w:pPr>
            <w:r>
              <w:rPr>
                <w:sz w:val="18"/>
              </w:rPr>
              <w:t>Master mode (after enable edge)</w:t>
            </w:r>
          </w:p>
        </w:tc>
        <w:tc>
          <w:tcPr>
            <w:tcW w:w="792" w:type="dxa"/>
          </w:tcPr>
          <w:p>
            <w:pPr>
              <w:pStyle w:val="TableParagraph"/>
              <w:spacing w:before="45"/>
              <w:ind w:left="4"/>
              <w:rPr>
                <w:sz w:val="18"/>
              </w:rPr>
            </w:pPr>
            <w:r>
              <w:rPr>
                <w:sz w:val="18"/>
              </w:rPr>
              <w:t>2</w:t>
            </w:r>
          </w:p>
        </w:tc>
        <w:tc>
          <w:tcPr>
            <w:tcW w:w="791" w:type="dxa"/>
          </w:tcPr>
          <w:p>
            <w:pPr>
              <w:pStyle w:val="TableParagraph"/>
              <w:spacing w:before="45"/>
              <w:ind w:left="3"/>
              <w:rPr>
                <w:sz w:val="18"/>
              </w:rPr>
            </w:pPr>
            <w:r>
              <w:rPr>
                <w:sz w:val="18"/>
              </w:rPr>
              <w:t>-</w:t>
            </w:r>
          </w:p>
        </w:tc>
        <w:tc>
          <w:tcPr>
            <w:tcW w:w="651" w:type="dxa"/>
            <w:vMerge/>
            <w:tcBorders>
              <w:top w:val="nil"/>
            </w:tcBorders>
          </w:tcPr>
          <w:p>
            <w:pPr>
              <w:rPr>
                <w:sz w:val="2"/>
                <w:szCs w:val="2"/>
              </w:rPr>
            </w:pPr>
          </w:p>
        </w:tc>
      </w:tr>
    </w:tbl>
    <w:p>
      <w:pPr>
        <w:pStyle w:val="ListParagraph"/>
        <w:numPr>
          <w:ilvl w:val="0"/>
          <w:numId w:val="35"/>
        </w:numPr>
        <w:tabs>
          <w:tab w:pos="1583" w:val="left" w:leader="none"/>
        </w:tabs>
        <w:spacing w:line="240" w:lineRule="auto" w:before="64" w:after="0"/>
        <w:ind w:left="1582" w:right="0" w:hanging="284"/>
        <w:jc w:val="left"/>
        <w:rPr>
          <w:sz w:val="16"/>
        </w:rPr>
      </w:pPr>
      <w:r>
        <w:rPr>
          <w:sz w:val="16"/>
        </w:rPr>
        <w:t>Guaranteed based on test during</w:t>
      </w:r>
      <w:r>
        <w:rPr>
          <w:spacing w:val="-1"/>
          <w:sz w:val="16"/>
        </w:rPr>
        <w:t> </w:t>
      </w:r>
      <w:r>
        <w:rPr>
          <w:sz w:val="16"/>
        </w:rPr>
        <w:t>characterization.</w:t>
      </w:r>
    </w:p>
    <w:p>
      <w:pPr>
        <w:pStyle w:val="ListParagraph"/>
        <w:numPr>
          <w:ilvl w:val="0"/>
          <w:numId w:val="35"/>
        </w:numPr>
        <w:tabs>
          <w:tab w:pos="1583" w:val="left" w:leader="none"/>
        </w:tabs>
        <w:spacing w:line="208" w:lineRule="auto" w:before="109" w:after="0"/>
        <w:ind w:left="1582" w:right="1721" w:hanging="284"/>
        <w:jc w:val="left"/>
        <w:rPr>
          <w:sz w:val="16"/>
        </w:rPr>
      </w:pPr>
      <w:r>
        <w:rPr>
          <w:sz w:val="16"/>
        </w:rPr>
        <w:t>Min time is for the minimum time to drive the output and the max time is for the maximum time to</w:t>
      </w:r>
      <w:r>
        <w:rPr>
          <w:spacing w:val="-14"/>
          <w:sz w:val="16"/>
        </w:rPr>
        <w:t> </w:t>
      </w:r>
      <w:r>
        <w:rPr>
          <w:sz w:val="16"/>
        </w:rPr>
        <w:t>validate the</w:t>
      </w:r>
      <w:r>
        <w:rPr>
          <w:spacing w:val="-1"/>
          <w:sz w:val="16"/>
        </w:rPr>
        <w:t> </w:t>
      </w:r>
      <w:r>
        <w:rPr>
          <w:sz w:val="16"/>
        </w:rPr>
        <w:t>data.</w:t>
      </w:r>
    </w:p>
    <w:p>
      <w:pPr>
        <w:pStyle w:val="ListParagraph"/>
        <w:numPr>
          <w:ilvl w:val="0"/>
          <w:numId w:val="35"/>
        </w:numPr>
        <w:tabs>
          <w:tab w:pos="1583" w:val="left" w:leader="none"/>
        </w:tabs>
        <w:spacing w:line="208" w:lineRule="auto" w:before="113" w:after="0"/>
        <w:ind w:left="1582" w:right="1722" w:hanging="284"/>
        <w:jc w:val="left"/>
        <w:rPr>
          <w:sz w:val="16"/>
        </w:rPr>
      </w:pPr>
      <w:r>
        <w:rPr>
          <w:sz w:val="16"/>
        </w:rPr>
        <w:t>Min time is for the minimum time to invalidate the output and the max time is for the maximum time to</w:t>
      </w:r>
      <w:r>
        <w:rPr>
          <w:spacing w:val="-15"/>
          <w:sz w:val="16"/>
        </w:rPr>
        <w:t> </w:t>
      </w:r>
      <w:r>
        <w:rPr>
          <w:sz w:val="16"/>
        </w:rPr>
        <w:t>put the data in</w:t>
      </w:r>
      <w:r>
        <w:rPr>
          <w:spacing w:val="-2"/>
          <w:sz w:val="16"/>
        </w:rPr>
        <w:t> </w:t>
      </w:r>
      <w:r>
        <w:rPr>
          <w:sz w:val="16"/>
        </w:rPr>
        <w:t>Hi-Z.</w:t>
      </w:r>
    </w:p>
    <w:p>
      <w:pPr>
        <w:spacing w:after="0" w:line="208" w:lineRule="auto"/>
        <w:jc w:val="left"/>
        <w:rPr>
          <w:sz w:val="16"/>
        </w:rPr>
        <w:sectPr>
          <w:footerReference w:type="default" r:id="rId325"/>
          <w:footerReference w:type="even" r:id="rId326"/>
          <w:pgSz w:w="11900" w:h="16840"/>
          <w:pgMar w:footer="1899" w:header="1172" w:top="1480" w:bottom="2080" w:left="1180" w:right="0"/>
          <w:pgNumType w:start="71"/>
        </w:sectPr>
      </w:pPr>
    </w:p>
    <w:p>
      <w:pPr>
        <w:pStyle w:val="BodyText"/>
        <w:spacing w:before="10"/>
        <w:rPr>
          <w:sz w:val="17"/>
        </w:rPr>
      </w:pPr>
    </w:p>
    <w:p>
      <w:pPr>
        <w:pStyle w:val="Heading6"/>
        <w:spacing w:before="93"/>
        <w:ind w:left="2048"/>
      </w:pPr>
      <w:r>
        <w:rPr/>
        <w:pict>
          <v:group style="position:absolute;margin-left:96.203003pt;margin-top:66.354195pt;width:5.85pt;height:44.2pt;mso-position-horizontal-relative:page;mso-position-vertical-relative:paragraph;z-index:-286220288" coordorigin="1924,1327" coordsize="117,884">
            <v:rect style="position:absolute;left:1924;top:1327;width:116;height:24" filled="true" fillcolor="#000000" stroked="false">
              <v:fill type="solid"/>
            </v:rect>
            <v:line style="position:absolute" from="1936,1327" to="1936,2211" stroked="true" strokeweight="1.160200pt" strokecolor="#000000">
              <v:stroke dashstyle="solid"/>
            </v:line>
            <v:rect style="position:absolute;left:1924;top:2184;width:116;height:24" filled="true" fillcolor="#000000" stroked="false">
              <v:fill type="solid"/>
            </v:rect>
            <w10:wrap type="none"/>
          </v:group>
        </w:pict>
      </w:r>
      <w:r>
        <w:rPr/>
        <w:pict>
          <v:group style="position:absolute;margin-left:67.260002pt;margin-top:17.390192pt;width:460.7pt;height:205.7pt;mso-position-horizontal-relative:page;mso-position-vertical-relative:paragraph;z-index:-286216192" coordorigin="1345,348" coordsize="9214,4114">
            <v:shape style="position:absolute;left:1345;top:352;width:9214;height:4109" coordorigin="1345,353" coordsize="9214,4109" path="m1350,353l10559,353m10554,353l10554,4461m1345,4457l10554,4457e" filled="false" stroked="true" strokeweight=".47998pt" strokecolor="#000000">
              <v:path arrowok="t"/>
              <v:stroke dashstyle="solid"/>
            </v:shape>
            <v:line style="position:absolute" from="1350,348" to="1350,4457" stroked="true" strokeweight=".48pt" strokecolor="#000000">
              <v:stroke dashstyle="solid"/>
            </v:line>
            <v:shape style="position:absolute;left:9913;top:4222;width:493;height:155" type="#_x0000_t202" filled="false" stroked="false">
              <v:textbox inset="0,0,0,0">
                <w:txbxContent>
                  <w:p>
                    <w:pPr>
                      <w:spacing w:before="1"/>
                      <w:ind w:left="0" w:right="0" w:firstLine="0"/>
                      <w:jc w:val="left"/>
                      <w:rPr>
                        <w:rFonts w:ascii="Palatino Linotype"/>
                        <w:sz w:val="11"/>
                      </w:rPr>
                    </w:pPr>
                    <w:r>
                      <w:rPr>
                        <w:rFonts w:ascii="Palatino Linotype"/>
                        <w:w w:val="95"/>
                        <w:sz w:val="11"/>
                      </w:rPr>
                      <w:t>DL14134F</w:t>
                    </w:r>
                  </w:p>
                </w:txbxContent>
              </v:textbox>
              <w10:wrap type="none"/>
            </v:shape>
            <v:shape style="position:absolute;left:2154;top:3534;width:486;height:393" type="#_x0000_t202" filled="false" stroked="false">
              <v:textbox inset="0,0,0,0">
                <w:txbxContent>
                  <w:p>
                    <w:pPr>
                      <w:spacing w:line="193" w:lineRule="exact" w:before="0"/>
                      <w:ind w:left="68" w:right="0" w:firstLine="0"/>
                      <w:jc w:val="left"/>
                      <w:rPr>
                        <w:rFonts w:ascii="Palatino Linotype"/>
                        <w:sz w:val="15"/>
                      </w:rPr>
                    </w:pPr>
                    <w:r>
                      <w:rPr>
                        <w:rFonts w:ascii="Palatino Linotype"/>
                        <w:w w:val="150"/>
                        <w:sz w:val="15"/>
                      </w:rPr>
                      <w:t>026,</w:t>
                    </w:r>
                  </w:p>
                  <w:p>
                    <w:pPr>
                      <w:spacing w:line="194" w:lineRule="exact" w:before="0"/>
                      <w:ind w:left="0" w:right="0" w:firstLine="0"/>
                      <w:jc w:val="left"/>
                      <w:rPr>
                        <w:rFonts w:ascii="Palatino Linotype"/>
                        <w:sz w:val="15"/>
                      </w:rPr>
                    </w:pPr>
                    <w:r>
                      <w:rPr>
                        <w:rFonts w:ascii="Palatino Linotype"/>
                        <w:w w:val="140"/>
                        <w:sz w:val="15"/>
                      </w:rPr>
                      <w:t>,1387</w:t>
                    </w:r>
                  </w:p>
                </w:txbxContent>
              </v:textbox>
              <w10:wrap type="none"/>
            </v:shape>
            <v:shape style="position:absolute;left:2033;top:2836;width:659;height:393" type="#_x0000_t202" filled="false" stroked="false">
              <v:textbox inset="0,0,0,0">
                <w:txbxContent>
                  <w:p>
                    <w:pPr>
                      <w:spacing w:line="193" w:lineRule="exact" w:before="0"/>
                      <w:ind w:left="0" w:right="18" w:firstLine="0"/>
                      <w:jc w:val="right"/>
                      <w:rPr>
                        <w:rFonts w:ascii="Palatino Linotype"/>
                        <w:sz w:val="15"/>
                      </w:rPr>
                    </w:pPr>
                    <w:r>
                      <w:rPr>
                        <w:rFonts w:ascii="Palatino Linotype"/>
                        <w:spacing w:val="-1"/>
                        <w:w w:val="150"/>
                        <w:sz w:val="15"/>
                      </w:rPr>
                      <w:t>0,62</w:t>
                    </w:r>
                  </w:p>
                  <w:p>
                    <w:pPr>
                      <w:spacing w:line="194" w:lineRule="exact" w:before="0"/>
                      <w:ind w:left="0" w:right="18" w:firstLine="0"/>
                      <w:jc w:val="right"/>
                      <w:rPr>
                        <w:rFonts w:ascii="Palatino Linotype"/>
                        <w:sz w:val="15"/>
                      </w:rPr>
                    </w:pPr>
                    <w:r>
                      <w:rPr>
                        <w:rFonts w:ascii="Palatino Linotype"/>
                        <w:w w:val="140"/>
                        <w:sz w:val="15"/>
                      </w:rPr>
                      <w:t>287387</w:t>
                    </w:r>
                  </w:p>
                </w:txbxContent>
              </v:textbox>
              <w10:wrap type="none"/>
            </v:shape>
            <w10:wrap type="none"/>
          </v:group>
        </w:pict>
      </w:r>
      <w:r>
        <w:rPr/>
        <w:pict>
          <v:shape style="position:absolute;margin-left:83.291435pt;margin-top:71.190773pt;width:12.35pt;height:37.5pt;mso-position-horizontal-relative:page;mso-position-vertical-relative:paragraph;z-index:252690432" type="#_x0000_t202" filled="false" stroked="false">
            <v:textbox inset="0,0,0,0" style="layout-flow:vertical;mso-layout-flow-alt:bottom-to-top">
              <w:txbxContent>
                <w:p>
                  <w:pPr>
                    <w:spacing w:before="18"/>
                    <w:ind w:left="20" w:right="0" w:firstLine="0"/>
                    <w:jc w:val="left"/>
                    <w:rPr>
                      <w:rFonts w:ascii="Palatino Linotype"/>
                      <w:sz w:val="15"/>
                    </w:rPr>
                  </w:pPr>
                  <w:r>
                    <w:rPr>
                      <w:rFonts w:ascii="Palatino Linotype"/>
                      <w:w w:val="95"/>
                      <w:sz w:val="15"/>
                    </w:rPr>
                    <w:t>6&amp;. ,QSXW</w:t>
                  </w:r>
                </w:p>
              </w:txbxContent>
            </v:textbox>
            <w10:wrap type="none"/>
          </v:shape>
        </w:pict>
      </w:r>
      <w:bookmarkStart w:name="Figure 33. SPI timing diagram - slave mo" w:id="322"/>
      <w:bookmarkEnd w:id="322"/>
      <w:r>
        <w:rPr>
          <w:b w:val="0"/>
        </w:rPr>
      </w:r>
      <w:bookmarkStart w:name="_bookmark133" w:id="323"/>
      <w:bookmarkEnd w:id="323"/>
      <w:r>
        <w:rPr>
          <w:b w:val="0"/>
        </w:rPr>
      </w:r>
      <w:r>
        <w:rPr/>
        <w:t>Figure 33. SPI timing diagram - slave mode and CPHA = 0</w:t>
      </w:r>
    </w:p>
    <w:p>
      <w:pPr>
        <w:pStyle w:val="BodyText"/>
        <w:spacing w:before="3"/>
        <w:rPr>
          <w:b/>
          <w:sz w:val="19"/>
        </w:rPr>
      </w:pPr>
      <w:r>
        <w:rPr/>
        <w:pict>
          <v:group style="position:absolute;margin-left:99.319901pt;margin-top:13.055807pt;width:418.45pt;height:180.5pt;mso-position-horizontal-relative:page;mso-position-vertical-relative:paragraph;z-index:-250659840;mso-wrap-distance-left:0;mso-wrap-distance-right:0" coordorigin="1986,261" coordsize="8369,3610">
            <v:line style="position:absolute" from="3492,3439" to="3492,3532" stroked="true" strokeweight=".727pt" strokecolor="#000000">
              <v:stroke dashstyle="solid"/>
            </v:line>
            <v:shape style="position:absolute;left:2734;top:3247;width:894;height:331" coordorigin="2734,3248" coordsize="894,331" path="m3562,3248l2734,3248,2734,3578,3562,3578,3628,3413,3562,3248xe" filled="true" fillcolor="#dadada" stroked="false">
              <v:path arrowok="t"/>
              <v:fill type="solid"/>
            </v:shape>
            <v:shape style="position:absolute;left:7004;top:3578;width:2;height:24" coordorigin="7004,3579" coordsize="0,24" path="m7004,3579l7004,3602,7004,3579xe" filled="true" fillcolor="#000000" stroked="false">
              <v:path arrowok="t"/>
              <v:fill type="solid"/>
            </v:shape>
            <v:shape style="position:absolute;left:7027;top:3578;width:2;height:24" coordorigin="7027,3579" coordsize="0,24" path="m7027,3579l7027,3602,7027,3579xe" filled="true" fillcolor="#000000" stroked="false">
              <v:path arrowok="t"/>
              <v:fill type="solid"/>
            </v:shape>
            <v:shape style="position:absolute;left:7332;top:3578;width:2;height:24" coordorigin="7333,3579" coordsize="0,24" path="m7333,3602l7333,3579,7333,3602xe" filled="true" fillcolor="#000000" stroked="false">
              <v:path arrowok="t"/>
              <v:fill type="solid"/>
            </v:shape>
            <v:shape style="position:absolute;left:7309;top:3578;width:2;height:24" coordorigin="7309,3579" coordsize="0,24" path="m7309,3602l7309,3579,7309,3602xe" filled="true" fillcolor="#000000" stroked="false">
              <v:path arrowok="t"/>
              <v:fill type="solid"/>
            </v:shape>
            <v:shape style="position:absolute;left:6560;top:3247;width:858;height:330" coordorigin="6560,3248" coordsize="858,330" path="m6560,3248l7286,3248,7418,3578e" filled="false" stroked="true" strokeweight="1.698pt" strokecolor="#000000">
              <v:path arrowok="t"/>
              <v:stroke dashstyle="solid"/>
            </v:shape>
            <v:shape style="position:absolute;left:6527;top:3247;width:891;height:330" coordorigin="6528,3248" coordsize="891,330" path="m6528,3578l7286,3578,7418,3248e" filled="false" stroked="true" strokeweight="1.698pt" strokecolor="#000000">
              <v:path arrowok="t"/>
              <v:stroke dashstyle="solid"/>
            </v:shape>
            <v:line style="position:absolute" from="6264,3578" to="6527,3578" stroked="true" strokeweight="1.698pt" strokecolor="#000000">
              <v:stroke dashstyle="dash"/>
            </v:line>
            <v:shape style="position:absolute;left:7418;top:3247;width:1570;height:165" coordorigin="7418,3248" coordsize="1570,165" path="m7418,3248l8921,3248,8988,3413e" filled="false" stroked="true" strokeweight="1.698pt" strokecolor="#000000">
              <v:path arrowok="t"/>
              <v:stroke dashstyle="solid"/>
            </v:shape>
            <v:shape style="position:absolute;left:7418;top:3412;width:1570;height:165" coordorigin="7418,3413" coordsize="1570,165" path="m7418,3578l8921,3578,8988,3413e" filled="false" stroked="true" strokeweight="1.698pt" strokecolor="#000000">
              <v:path arrowok="t"/>
              <v:stroke dashstyle="solid"/>
            </v:shape>
            <v:line style="position:absolute" from="6297,3248" to="6330,3248" stroked="true" strokeweight="1.698pt" strokecolor="#000000">
              <v:stroke dashstyle="solid"/>
            </v:line>
            <v:line style="position:absolute" from="6264,3248" to="6527,3248" stroked="true" strokeweight="1.698pt" strokecolor="#000000">
              <v:stroke dashstyle="dash"/>
            </v:line>
            <v:shape style="position:absolute;left:2732;top:3247;width:3564;height:330" coordorigin="2733,3248" coordsize="3564,330" path="m2733,3248l3562,3248,3694,3578,5472,3578,5604,3248,6297,3248e" filled="false" stroked="true" strokeweight="1.698pt" strokecolor="#000000">
              <v:path arrowok="t"/>
              <v:stroke dashstyle="solid"/>
            </v:shape>
            <v:shape style="position:absolute;left:2732;top:3247;width:3531;height:330" coordorigin="2733,3248" coordsize="3531,330" path="m2733,3578l3562,3578,3694,3248,5472,3248,5604,3578,6264,3578e" filled="false" stroked="true" strokeweight="1.698pt" strokecolor="#000000">
              <v:path arrowok="t"/>
              <v:stroke dashstyle="solid"/>
            </v:shape>
            <v:shape style="position:absolute;left:8969;top:3247;width:1194;height:330" coordorigin="8969,3248" coordsize="1194,330" path="m10163,3248l9035,3248,8969,3413,9035,3578,10163,3578,10163,3248xe" filled="true" fillcolor="#dadada" stroked="false">
              <v:path arrowok="t"/>
              <v:fill type="solid"/>
            </v:shape>
            <v:line style="position:absolute" from="9043,3248" to="8911,3578" stroked="true" strokeweight="1.698pt" strokecolor="#000000">
              <v:stroke dashstyle="solid"/>
            </v:line>
            <v:line style="position:absolute" from="10196,3248" to="9043,3248" stroked="true" strokeweight="1.698pt" strokecolor="#000000">
              <v:stroke dashstyle="solid"/>
            </v:line>
            <v:line style="position:absolute" from="9043,3578" to="8911,3248" stroked="true" strokeweight="1.698pt" strokecolor="#000000">
              <v:stroke dashstyle="solid"/>
            </v:line>
            <v:line style="position:absolute" from="10196,3578" to="9043,3578" stroked="true" strokeweight="1.698pt" strokecolor="#000000">
              <v:stroke dashstyle="solid"/>
            </v:line>
            <v:shape style="position:absolute;left:2835;top:1880;width:2;height:24" coordorigin="2836,1881" coordsize="0,24" path="m2836,1881l2836,1904,2836,1881xe" filled="true" fillcolor="#000000" stroked="false">
              <v:path arrowok="t"/>
              <v:fill type="solid"/>
            </v:shape>
            <v:shape style="position:absolute;left:2765;top:1729;width:3036;height:330" coordorigin="2766,1730" coordsize="3036,330" path="m2766,1730l3822,1730,3954,2060,4812,2060,4944,1730,5802,1730e" filled="false" stroked="true" strokeweight="1.698pt" strokecolor="#000000">
              <v:path arrowok="t"/>
              <v:stroke dashstyle="solid"/>
            </v:shape>
            <v:line style="position:absolute" from="7352,1730" to="7748,1730" stroked="true" strokeweight="1.698pt" strokecolor="#000000">
              <v:stroke dashstyle="solid"/>
            </v:line>
            <v:line style="position:absolute" from="7088,1730" to="7352,1730" stroked="true" strokeweight="1.698pt" strokecolor="#000000">
              <v:stroke dashstyle="solid"/>
            </v:line>
            <v:line style="position:absolute" from="6890,1730" to="7088,1730" stroked="true" strokeweight="1.698pt" strokecolor="#000000">
              <v:stroke dashstyle="solid"/>
            </v:line>
            <v:line style="position:absolute" from="6759,2060" to="6891,1730" stroked="true" strokeweight="1.698pt" strokecolor="#000000">
              <v:stroke dashstyle="solid"/>
            </v:line>
            <v:line style="position:absolute" from="6495,2060" to="6759,2060" stroked="true" strokeweight="1.698pt" strokecolor="#000000">
              <v:stroke dashstyle="solid"/>
            </v:line>
            <v:line style="position:absolute" from="6231,2060" to="6495,2060" stroked="true" strokeweight="1.698pt" strokecolor="#000000">
              <v:stroke dashstyle="dash"/>
            </v:line>
            <v:line style="position:absolute" from="5934,2060" to="6231,2060" stroked="true" strokeweight="1.698pt" strokecolor="#000000">
              <v:stroke dashstyle="solid"/>
            </v:line>
            <v:line style="position:absolute" from="5802,1730" to="5934,2060" stroked="true" strokeweight="1.698pt" strokecolor="#000000">
              <v:stroke dashstyle="solid"/>
            </v:line>
            <v:line style="position:absolute" from="8903,1730" to="10322,1730" stroked="true" strokeweight="1.698pt" strokecolor="#000000">
              <v:stroke dashstyle="solid"/>
            </v:line>
            <v:line style="position:absolute" from="8771,2060" to="8903,1730" stroked="true" strokeweight="1.698pt" strokecolor="#000000">
              <v:stroke dashstyle="solid"/>
            </v:line>
            <v:line style="position:absolute" from="7880,2060" to="8771,2060" stroked="true" strokeweight="1.698pt" strokecolor="#000000">
              <v:stroke dashstyle="solid"/>
            </v:line>
            <v:line style="position:absolute" from="7748,1730" to="7880,2060" stroked="true" strokeweight="1.698pt" strokecolor="#000000">
              <v:stroke dashstyle="solid"/>
            </v:line>
            <v:shape style="position:absolute;left:2765;top:278;width:3399;height:330" coordorigin="2766,278" coordsize="3399,330" path="m6165,608l3096,608,2964,278,2766,278e" filled="false" stroked="true" strokeweight="1.698pt" strokecolor="#000000">
              <v:path arrowok="t"/>
              <v:stroke dashstyle="solid"/>
            </v:shape>
            <v:line style="position:absolute" from="6462,608" to="6165,608" stroked="true" strokeweight="1.698pt" strokecolor="#000000">
              <v:stroke dashstyle="dash"/>
            </v:line>
            <v:shape style="position:absolute;left:6461;top:278;width:3861;height:330" coordorigin="6462,278" coordsize="3861,330" path="m10322,278l9728,278,9596,608,6462,608e" filled="false" stroked="true" strokeweight="1.698pt" strokecolor="#000000">
              <v:path arrowok="t"/>
              <v:stroke dashstyle="solid"/>
            </v:shape>
            <v:shape style="position:absolute;left:2765;top:1004;width:3036;height:330" coordorigin="2766,1004" coordsize="3036,330" path="m2766,1334l3822,1334,3954,1004,4812,1004,4944,1334,5802,1334e" filled="false" stroked="true" strokeweight="1.698pt" strokecolor="#000000">
              <v:path arrowok="t"/>
              <v:stroke dashstyle="solid"/>
            </v:shape>
            <v:line style="position:absolute" from="7451,1334" to="7748,1334" stroked="true" strokeweight="1.698pt" strokecolor="#000000">
              <v:stroke dashstyle="solid"/>
            </v:line>
            <v:line style="position:absolute" from="7121,1334" to="7451,1334" stroked="true" strokeweight="1.698pt" strokecolor="#000000">
              <v:stroke dashstyle="solid"/>
            </v:line>
            <v:line style="position:absolute" from="6890,1334" to="7121,1334" stroked="true" strokeweight="1.698pt" strokecolor="#000000">
              <v:stroke dashstyle="solid"/>
            </v:line>
            <v:line style="position:absolute" from="6759,1004" to="6891,1334" stroked="true" strokeweight="1.698pt" strokecolor="#000000">
              <v:stroke dashstyle="solid"/>
            </v:line>
            <v:line style="position:absolute" from="6528,1004" to="6759,1004" stroked="true" strokeweight="1.698pt" strokecolor="#000000">
              <v:stroke dashstyle="solid"/>
            </v:line>
            <v:line style="position:absolute" from="6198,1004" to="6528,1004" stroked="true" strokeweight="1.698pt" strokecolor="#000000">
              <v:stroke dashstyle="dash"/>
            </v:line>
            <v:line style="position:absolute" from="5934,1004" to="6198,1004" stroked="true" strokeweight="1.698pt" strokecolor="#000000">
              <v:stroke dashstyle="solid"/>
            </v:line>
            <v:line style="position:absolute" from="5802,1334" to="5934,1004" stroked="true" strokeweight="1.698pt" strokecolor="#000000">
              <v:stroke dashstyle="solid"/>
            </v:line>
            <v:line style="position:absolute" from="8903,1334" to="10322,1334" stroked="true" strokeweight="1.698pt" strokecolor="#000000">
              <v:stroke dashstyle="solid"/>
            </v:line>
            <v:line style="position:absolute" from="8771,1004" to="8903,1334" stroked="true" strokeweight="1.698pt" strokecolor="#000000">
              <v:stroke dashstyle="solid"/>
            </v:line>
            <v:line style="position:absolute" from="7880,1004" to="8771,1004" stroked="true" strokeweight="1.698pt" strokecolor="#000000">
              <v:stroke dashstyle="solid"/>
            </v:line>
            <v:line style="position:absolute" from="7748,1334" to="7880,1004" stroked="true" strokeweight="1.698pt" strokecolor="#000000">
              <v:stroke dashstyle="solid"/>
            </v:line>
            <v:line style="position:absolute" from="3063,476" to="3063,2390" stroked="true" strokeweight=".728pt" strokecolor="#000000">
              <v:stroke dashstyle="dash"/>
            </v:line>
            <v:shape style="position:absolute;left:6527;top:2521;width:924;height:330" coordorigin="6528,2522" coordsize="924,330" path="m6528,2522l7319,2522,7451,2852e" filled="false" stroked="true" strokeweight="1.698pt" strokecolor="#000000">
              <v:path arrowok="t"/>
              <v:stroke dashstyle="solid"/>
            </v:shape>
            <v:shape style="position:absolute;left:6560;top:2521;width:891;height:330" coordorigin="6561,2522" coordsize="891,330" path="m6561,2852l7319,2852,7451,2522e" filled="false" stroked="true" strokeweight="1.698pt" strokecolor="#000000">
              <v:path arrowok="t"/>
              <v:stroke dashstyle="solid"/>
            </v:shape>
            <v:line style="position:absolute" from="6297,2852" to="6561,2852" stroked="true" strokeweight="1.698pt" strokecolor="#000000">
              <v:stroke dashstyle="dash"/>
            </v:line>
            <v:line style="position:absolute" from="6264,2522" to="6297,2522" stroked="true" strokeweight="1.698pt" strokecolor="#000000">
              <v:stroke dashstyle="solid"/>
            </v:line>
            <v:shape style="position:absolute;left:3590;top:2521;width:2706;height:330" coordorigin="3591,2522" coordsize="2706,330" path="m6297,2852l5406,2852,5274,2522,3657,2522,3591,2687,3657,2852,5274,2852,5406,2522,6264,2522e" filled="false" stroked="true" strokeweight="1.698pt" strokecolor="#000000">
              <v:path arrowok="t"/>
              <v:stroke dashstyle="solid"/>
            </v:shape>
            <v:shape style="position:absolute;left:7451;top:2521;width:2772;height:165" coordorigin="7451,2522" coordsize="2772,165" path="m7451,2522l10155,2522,10223,2687e" filled="false" stroked="true" strokeweight="1.698pt" strokecolor="#000000">
              <v:path arrowok="t"/>
              <v:stroke dashstyle="solid"/>
            </v:shape>
            <v:shape style="position:absolute;left:7451;top:2686;width:2772;height:165" coordorigin="7451,2687" coordsize="2772,165" path="m7451,2852l10155,2852,10223,2687,10196,2687e" filled="false" stroked="true" strokeweight="1.698pt" strokecolor="#000000">
              <v:path arrowok="t"/>
              <v:stroke dashstyle="solid"/>
            </v:shape>
            <v:line style="position:absolute" from="6231,2522" to="6495,2522" stroked="true" strokeweight="1.698pt" strokecolor="#000000">
              <v:stroke dashstyle="dash"/>
            </v:line>
            <v:line style="position:absolute" from="3855,3116" to="3855,707" stroked="true" strokeweight=".728pt" strokecolor="#000000">
              <v:stroke dashstyle="dash"/>
            </v:line>
            <v:line style="position:absolute" from="4647,804" to="2997,804" stroked="true" strokeweight=".728pt" strokecolor="#000000">
              <v:stroke dashstyle="solid"/>
            </v:line>
            <v:line style="position:absolute" from="5868,804" to="5208,804" stroked="true" strokeweight=".728pt" strokecolor="#000000">
              <v:stroke dashstyle="solid"/>
            </v:line>
            <v:shape style="position:absolute;left:3062;top:759;width:110;height:88" coordorigin="3063,760" coordsize="110,88" path="m3173,760l3063,804,3173,848,3173,760xe" filled="true" fillcolor="#000000" stroked="false">
              <v:path arrowok="t"/>
              <v:fill type="solid"/>
            </v:shape>
            <v:shape style="position:absolute;left:3755;top:759;width:110;height:88" coordorigin="3756,760" coordsize="110,88" path="m3756,760l3756,848,3866,804,3756,760xe" filled="true" fillcolor="#000000" stroked="false">
              <v:path arrowok="t"/>
              <v:fill type="solid"/>
            </v:shape>
            <v:line style="position:absolute" from="3591,2687" to="2766,2687" stroked="true" strokeweight="1.698pt" strokecolor="#000000">
              <v:stroke dashstyle="solid"/>
            </v:line>
            <v:line style="position:absolute" from="5868,1301" to="5868,740" stroked="true" strokeweight=".728pt" strokecolor="#000000">
              <v:stroke dashstyle="dash"/>
            </v:line>
            <v:shape style="position:absolute;left:3854;top:759;width:110;height:88" coordorigin="3855,760" coordsize="110,88" path="m3965,760l3855,804,3965,848,3965,760xe" filled="true" fillcolor="#000000" stroked="false">
              <v:path arrowok="t"/>
              <v:fill type="solid"/>
            </v:shape>
            <v:shape style="position:absolute;left:5768;top:759;width:110;height:88" coordorigin="5769,760" coordsize="110,88" path="m5769,760l5769,848,5879,804,5769,760xe" filled="true" fillcolor="#000000" stroked="false">
              <v:path arrowok="t"/>
              <v:fill type="solid"/>
            </v:shape>
            <v:line style="position:absolute" from="8870,1862" to="8870,740" stroked="true" strokeweight=".728pt" strokecolor="#000000">
              <v:stroke dashstyle="dash"/>
            </v:line>
            <v:line style="position:absolute" from="9629,1004" to="9629,476" stroked="true" strokeweight=".728pt" strokecolor="#000000">
              <v:stroke dashstyle="dash"/>
            </v:line>
            <v:line style="position:absolute" from="9695,2324" to="9695,278" stroked="true" strokeweight=".728pt" strokecolor="#000000">
              <v:stroke dashstyle="dash"/>
            </v:line>
            <v:line style="position:absolute" from="9629,795" to="8804,795" stroked="true" strokeweight=".728pt" strokecolor="#000000">
              <v:stroke dashstyle="solid"/>
            </v:line>
            <v:shape style="position:absolute;left:8870;top:751;width:110;height:88" coordorigin="8870,751" coordsize="110,88" path="m8980,751l8870,795,8980,839,8980,751xe" filled="true" fillcolor="#000000" stroked="false">
              <v:path arrowok="t"/>
              <v:fill type="solid"/>
            </v:shape>
            <v:shape style="position:absolute;left:9530;top:751;width:110;height:88" coordorigin="9530,751" coordsize="110,88" path="m9530,751l9530,839,9640,795,9530,751xe" filled="true" fillcolor="#000000" stroked="false">
              <v:path arrowok="t"/>
              <v:fill type="solid"/>
            </v:shape>
            <v:line style="position:absolute" from="3591,2753" to="3591,2291" stroked="true" strokeweight=".728pt" strokecolor="#000000">
              <v:stroke dashstyle="dash"/>
            </v:line>
            <v:line style="position:absolute" from="3558,2346" to="2997,2346" stroked="true" strokeweight=".728pt" strokecolor="#000000">
              <v:stroke dashstyle="solid"/>
            </v:line>
            <v:shape style="position:absolute;left:3062;top:2301;width:110;height:88" coordorigin="3063,2302" coordsize="110,88" path="m3173,2302l3063,2346,3173,2390,3173,2302xe" filled="true" fillcolor="#000000" stroked="false">
              <v:path arrowok="t"/>
              <v:fill type="solid"/>
            </v:shape>
            <v:shape style="position:absolute;left:3480;top:2301;width:110;height:88" coordorigin="3481,2302" coordsize="110,88" path="m3481,2302l3481,2390,3591,2346,3481,2302xe" filled="true" fillcolor="#000000" stroked="false">
              <v:path arrowok="t"/>
              <v:fill type="solid"/>
            </v:shape>
            <v:line style="position:absolute" from="3921,3842" to="3921,1037" stroked="true" strokeweight=".728pt" strokecolor="#000000">
              <v:stroke dashstyle="dash"/>
            </v:line>
            <v:line style="position:absolute" from="4845,2027" to="4845,1037" stroked="true" strokeweight=".728pt" strokecolor="#000000">
              <v:stroke dashstyle="dash"/>
            </v:line>
            <v:shape style="position:absolute;left:3743;top:1418;width:2;height:80" coordorigin="3744,1419" coordsize="0,80" path="m3744,1498l3744,1419e" filled="true" fillcolor="#000000" stroked="false">
              <v:path arrowok="t"/>
              <v:fill type="solid"/>
            </v:shape>
            <v:line style="position:absolute" from="4812,1521" to="3877,1521" stroked="true" strokeweight=".728pt" strokecolor="#000000">
              <v:stroke dashstyle="solid"/>
            </v:line>
            <v:shape style="position:absolute;left:3920;top:1476;width:110;height:88" coordorigin="3921,1477" coordsize="110,88" path="m4031,1477l3921,1521,4031,1565,4031,1477xe" filled="true" fillcolor="#000000" stroked="false">
              <v:path arrowok="t"/>
              <v:fill type="solid"/>
            </v:shape>
            <v:shape style="position:absolute;left:4734;top:1476;width:110;height:88" coordorigin="4735,1477" coordsize="110,88" path="m4735,1477l4735,1565,4845,1521,4735,1477xe" filled="true" fillcolor="#000000" stroked="false">
              <v:path arrowok="t"/>
              <v:fill type="solid"/>
            </v:shape>
            <v:line style="position:absolute" from="4911,2258" to="4911,1235" stroked="true" strokeweight=".728pt" strokecolor="#000000">
              <v:stroke dashstyle="dash"/>
            </v:line>
            <v:line style="position:absolute" from="5406,2819" to="5406,2159" stroked="true" strokeweight=".728pt" strokecolor="#000000">
              <v:stroke dashstyle="dash"/>
            </v:line>
            <v:line style="position:absolute" from="5373,2214" to="4845,2214" stroked="true" strokeweight=".728pt" strokecolor="#000000">
              <v:stroke dashstyle="solid"/>
            </v:line>
            <v:shape style="position:absolute;left:4910;top:2169;width:110;height:88" coordorigin="4911,2170" coordsize="110,88" path="m5021,2170l4911,2214,5021,2258,5021,2170xe" filled="true" fillcolor="#000000" stroked="false">
              <v:path arrowok="t"/>
              <v:fill type="solid"/>
            </v:shape>
            <v:shape style="position:absolute;left:5295;top:2169;width:110;height:88" coordorigin="5296,2170" coordsize="110,88" path="m5296,2170l5296,2258,5406,2214,5296,2170xe" filled="true" fillcolor="#000000" stroked="false">
              <v:path arrowok="t"/>
              <v:fill type="solid"/>
            </v:shape>
            <v:line style="position:absolute" from="6792,1004" to="6792,2291" stroked="true" strokeweight=".728pt" strokecolor="#000000">
              <v:stroke dashstyle="dash"/>
            </v:line>
            <v:line style="position:absolute" from="7319,2852" to="7319,2192" stroked="true" strokeweight=".728pt" strokecolor="#000000">
              <v:stroke dashstyle="dash"/>
            </v:line>
            <v:line style="position:absolute" from="7286,2247" to="6726,2247" stroked="true" strokeweight=".728pt" strokecolor="#000000">
              <v:stroke dashstyle="solid"/>
            </v:line>
            <v:shape style="position:absolute;left:6791;top:2202;width:110;height:88" coordorigin="6792,2203" coordsize="110,88" path="m6901,2203l6792,2247,6901,2291,6901,2203xe" filled="true" fillcolor="#000000" stroked="false">
              <v:path arrowok="t"/>
              <v:fill type="solid"/>
            </v:shape>
            <v:shape style="position:absolute;left:7209;top:2202;width:110;height:88" coordorigin="7209,2203" coordsize="110,88" path="m7209,2203l7209,2291,7319,2247,7209,2203xe" filled="true" fillcolor="#000000" stroked="false">
              <v:path arrowok="t"/>
              <v:fill type="solid"/>
            </v:shape>
            <v:line style="position:absolute" from="7781,1136" to="7781,2291" stroked="true" strokeweight=".728pt" strokecolor="#000000">
              <v:stroke dashstyle="dash"/>
            </v:line>
            <v:line style="position:absolute" from="7847,1037" to="7847,2324" stroked="true" strokeweight=".728pt" strokecolor="#000000">
              <v:stroke dashstyle="dash"/>
            </v:line>
            <v:line style="position:absolute" from="8012,2247" to="7649,2247" stroked="true" strokeweight=".728pt" strokecolor="#000000">
              <v:stroke dashstyle="solid"/>
            </v:line>
            <v:shape style="position:absolute;left:7847;top:2202;width:110;height:88" coordorigin="7847,2203" coordsize="110,88" path="m7957,2203l7847,2247,7957,2291,7957,2203xe" filled="true" fillcolor="#000000" stroked="false">
              <v:path arrowok="t"/>
              <v:fill type="solid"/>
            </v:shape>
            <v:shape style="position:absolute;left:7682;top:2202;width:110;height:88" coordorigin="7682,2203" coordsize="110,88" path="m7682,2203l7682,2291,7792,2247,7682,2203xe" filled="true" fillcolor="#000000" stroked="false">
              <v:path arrowok="t"/>
              <v:fill type="solid"/>
            </v:shape>
            <v:line style="position:absolute" from="10221,2852" to="10221,2192" stroked="true" strokeweight=".728pt" strokecolor="#000000">
              <v:stroke dashstyle="dash"/>
            </v:line>
            <v:line style="position:absolute" from="10188,2247" to="9628,2247" stroked="true" strokeweight=".728pt" strokecolor="#000000">
              <v:stroke dashstyle="solid"/>
            </v:line>
            <v:shape style="position:absolute;left:9693;top:2202;width:110;height:88" coordorigin="9694,2203" coordsize="110,88" path="m9803,2203l9694,2247,9803,2291,9803,2203xe" filled="true" fillcolor="#000000" stroked="false">
              <v:path arrowok="t"/>
              <v:fill type="solid"/>
            </v:shape>
            <v:shape style="position:absolute;left:10111;top:2202;width:110;height:88" coordorigin="10111,2203" coordsize="110,88" path="m10111,2203l10111,2291,10221,2247,10111,2203xe" filled="true" fillcolor="#000000" stroked="false">
              <v:path arrowok="t"/>
              <v:fill type="solid"/>
            </v:shape>
            <v:line style="position:absolute" from="10223,2687" to="10355,2687" stroked="true" strokeweight="1.698pt" strokecolor="#000000">
              <v:stroke dashstyle="solid"/>
            </v:line>
            <v:line style="position:absolute" from="3690,3545" to="3690,2984" stroked="true" strokeweight=".728pt" strokecolor="#000000">
              <v:stroke dashstyle="dash"/>
            </v:line>
            <v:line style="position:absolute" from="4020,3039" to="3525,3039" stroked="true" strokeweight=".728pt" strokecolor="#000000">
              <v:stroke dashstyle="solid"/>
            </v:line>
            <v:shape style="position:absolute;left:3843;top:2994;width:110;height:88" coordorigin="3844,2995" coordsize="110,88" path="m3954,2995l3844,3039,3954,3083,3954,2995xe" filled="true" fillcolor="#000000" stroked="false">
              <v:path arrowok="t"/>
              <v:fill type="solid"/>
            </v:shape>
            <v:shape style="position:absolute;left:3579;top:2994;width:110;height:88" coordorigin="3580,2995" coordsize="110,88" path="m3580,2995l3580,3083,3690,3039,3580,2995xe" filled="true" fillcolor="#000000" stroked="false">
              <v:path arrowok="t"/>
              <v:fill type="solid"/>
            </v:shape>
            <v:line style="position:absolute" from="5472,3809" to="5472,3248" stroked="true" strokeweight=".728pt" strokecolor="#000000">
              <v:stroke dashstyle="dash"/>
            </v:line>
            <v:line style="position:absolute" from="4548,3787" to="3921,3787" stroked="true" strokeweight=".728pt" strokecolor="#000000">
              <v:stroke dashstyle="solid"/>
            </v:line>
            <v:line style="position:absolute" from="5461,3787" to="4977,3787" stroked="true" strokeweight=".728pt" strokecolor="#000000">
              <v:stroke dashstyle="solid"/>
            </v:line>
            <v:shape style="position:absolute;left:3920;top:3742;width:110;height:88" coordorigin="3921,3743" coordsize="110,88" path="m4031,3743l3921,3787,4031,3831,4031,3743xe" filled="true" fillcolor="#000000" stroked="false">
              <v:path arrowok="t"/>
              <v:fill type="solid"/>
            </v:shape>
            <v:shape style="position:absolute;left:5361;top:3742;width:110;height:88" coordorigin="5362,3743" coordsize="110,88" path="m5362,3743l5362,3831,5472,3787,5362,3743xe" filled="true" fillcolor="#000000" stroked="false">
              <v:path arrowok="t"/>
              <v:fill type="solid"/>
            </v:shape>
            <v:shape style="position:absolute;left:7987;top:3334;width:512;height:207" type="#_x0000_t202" filled="false" stroked="false">
              <v:textbox inset="0,0,0,0">
                <w:txbxContent>
                  <w:p>
                    <w:pPr>
                      <w:spacing w:line="201" w:lineRule="exact" w:before="0"/>
                      <w:ind w:left="0" w:right="0" w:firstLine="0"/>
                      <w:jc w:val="left"/>
                      <w:rPr>
                        <w:rFonts w:ascii="Palatino Linotype"/>
                        <w:sz w:val="15"/>
                      </w:rPr>
                    </w:pPr>
                    <w:r>
                      <w:rPr>
                        <w:rFonts w:ascii="Palatino Linotype"/>
                        <w:w w:val="125"/>
                        <w:sz w:val="15"/>
                      </w:rPr>
                      <w:t>/6% ,1</w:t>
                    </w:r>
                  </w:p>
                </w:txbxContent>
              </v:textbox>
              <w10:wrap type="none"/>
            </v:shape>
            <v:shape style="position:absolute;left:6206;top:3334;width:547;height:207" type="#_x0000_t202" filled="false" stroked="false">
              <v:textbox inset="0,0,0,0">
                <w:txbxContent>
                  <w:p>
                    <w:pPr>
                      <w:spacing w:line="201" w:lineRule="exact" w:before="0"/>
                      <w:ind w:left="0" w:right="0" w:firstLine="0"/>
                      <w:jc w:val="left"/>
                      <w:rPr>
                        <w:rFonts w:ascii="Palatino Linotype"/>
                        <w:sz w:val="15"/>
                      </w:rPr>
                    </w:pPr>
                    <w:r>
                      <w:rPr>
                        <w:rFonts w:ascii="Palatino Linotype"/>
                        <w:w w:val="120"/>
                        <w:sz w:val="15"/>
                      </w:rPr>
                      <w:t>%,71</w:t>
                    </w:r>
                    <w:r>
                      <w:rPr>
                        <w:rFonts w:ascii="Palatino Linotype"/>
                        <w:spacing w:val="-22"/>
                        <w:w w:val="120"/>
                        <w:sz w:val="15"/>
                      </w:rPr>
                      <w:t> </w:t>
                    </w:r>
                    <w:r>
                      <w:rPr>
                        <w:rFonts w:ascii="Palatino Linotype"/>
                        <w:w w:val="120"/>
                        <w:sz w:val="15"/>
                      </w:rPr>
                      <w:t>,1</w:t>
                    </w:r>
                  </w:p>
                </w:txbxContent>
              </v:textbox>
              <w10:wrap type="none"/>
            </v:shape>
            <v:shape style="position:absolute;left:4303;top:3321;width:598;height:550" type="#_x0000_t202" filled="false" stroked="false">
              <v:textbox inset="0,0,0,0">
                <w:txbxContent>
                  <w:p>
                    <w:pPr>
                      <w:spacing w:line="201" w:lineRule="exact" w:before="0"/>
                      <w:ind w:left="0" w:right="0" w:firstLine="0"/>
                      <w:jc w:val="left"/>
                      <w:rPr>
                        <w:rFonts w:ascii="Palatino Linotype"/>
                        <w:sz w:val="15"/>
                      </w:rPr>
                    </w:pPr>
                    <w:r>
                      <w:rPr>
                        <w:rFonts w:ascii="Palatino Linotype"/>
                        <w:w w:val="130"/>
                        <w:sz w:val="15"/>
                      </w:rPr>
                      <w:t>06% ,1</w:t>
                    </w:r>
                  </w:p>
                  <w:p>
                    <w:pPr>
                      <w:spacing w:before="140"/>
                      <w:ind w:left="282" w:right="0" w:firstLine="0"/>
                      <w:jc w:val="left"/>
                      <w:rPr>
                        <w:rFonts w:ascii="Palatino Linotype"/>
                        <w:sz w:val="11"/>
                      </w:rPr>
                    </w:pPr>
                    <w:r>
                      <w:rPr>
                        <w:rFonts w:ascii="Palatino Linotype"/>
                        <w:spacing w:val="-1"/>
                        <w:w w:val="28"/>
                        <w:sz w:val="15"/>
                      </w:rPr>
                      <w:t>W</w:t>
                    </w:r>
                    <w:r>
                      <w:rPr>
                        <w:rFonts w:ascii="Palatino Linotype"/>
                        <w:w w:val="107"/>
                        <w:sz w:val="11"/>
                      </w:rPr>
                      <w:t>K(6,)</w:t>
                    </w:r>
                  </w:p>
                </w:txbxContent>
              </v:textbox>
              <w10:wrap type="none"/>
            </v:shape>
            <v:shape style="position:absolute;left:3111;top:2920;width:374;height:207" type="#_x0000_t202" filled="false" stroked="false">
              <v:textbox inset="0,0,0,0">
                <w:txbxContent>
                  <w:p>
                    <w:pPr>
                      <w:spacing w:line="201" w:lineRule="exact" w:before="0"/>
                      <w:ind w:left="0" w:right="0" w:firstLine="0"/>
                      <w:jc w:val="left"/>
                      <w:rPr>
                        <w:rFonts w:ascii="Palatino Linotype"/>
                        <w:sz w:val="11"/>
                      </w:rPr>
                    </w:pPr>
                    <w:r>
                      <w:rPr>
                        <w:rFonts w:ascii="Palatino Linotype"/>
                        <w:spacing w:val="-1"/>
                        <w:w w:val="28"/>
                        <w:sz w:val="15"/>
                      </w:rPr>
                      <w:t>W</w:t>
                    </w:r>
                    <w:r>
                      <w:rPr>
                        <w:rFonts w:ascii="Palatino Linotype"/>
                        <w:w w:val="100"/>
                        <w:sz w:val="11"/>
                      </w:rPr>
                      <w:t>VX(6,)</w:t>
                    </w:r>
                  </w:p>
                </w:txbxContent>
              </v:textbox>
              <w10:wrap type="none"/>
            </v:shape>
            <v:shape style="position:absolute;left:8474;top:2584;width:685;height:207" type="#_x0000_t202" filled="false" stroked="false">
              <v:textbox inset="0,0,0,0">
                <w:txbxContent>
                  <w:p>
                    <w:pPr>
                      <w:spacing w:line="201" w:lineRule="exact" w:before="0"/>
                      <w:ind w:left="0" w:right="0" w:firstLine="0"/>
                      <w:jc w:val="left"/>
                      <w:rPr>
                        <w:rFonts w:ascii="Palatino Linotype"/>
                        <w:sz w:val="15"/>
                      </w:rPr>
                    </w:pPr>
                    <w:r>
                      <w:rPr>
                        <w:rFonts w:ascii="Palatino Linotype"/>
                        <w:w w:val="130"/>
                        <w:sz w:val="15"/>
                      </w:rPr>
                      <w:t>/6% 287</w:t>
                    </w:r>
                  </w:p>
                </w:txbxContent>
              </v:textbox>
              <w10:wrap type="none"/>
            </v:shape>
            <v:shape style="position:absolute;left:6053;top:2584;width:719;height:207" type="#_x0000_t202" filled="false" stroked="false">
              <v:textbox inset="0,0,0,0">
                <w:txbxContent>
                  <w:p>
                    <w:pPr>
                      <w:spacing w:line="201" w:lineRule="exact" w:before="0"/>
                      <w:ind w:left="0" w:right="0" w:firstLine="0"/>
                      <w:jc w:val="left"/>
                      <w:rPr>
                        <w:rFonts w:ascii="Palatino Linotype"/>
                        <w:sz w:val="15"/>
                      </w:rPr>
                    </w:pPr>
                    <w:r>
                      <w:rPr>
                        <w:rFonts w:ascii="Palatino Linotype"/>
                        <w:w w:val="125"/>
                        <w:sz w:val="15"/>
                      </w:rPr>
                      <w:t>%,76</w:t>
                    </w:r>
                    <w:r>
                      <w:rPr>
                        <w:rFonts w:ascii="Palatino Linotype"/>
                        <w:spacing w:val="-17"/>
                        <w:w w:val="125"/>
                        <w:sz w:val="15"/>
                      </w:rPr>
                      <w:t> </w:t>
                    </w:r>
                    <w:r>
                      <w:rPr>
                        <w:rFonts w:ascii="Palatino Linotype"/>
                        <w:w w:val="125"/>
                        <w:sz w:val="15"/>
                      </w:rPr>
                      <w:t>287</w:t>
                    </w:r>
                  </w:p>
                </w:txbxContent>
              </v:textbox>
              <w10:wrap type="none"/>
            </v:shape>
            <v:shape style="position:absolute;left:4085;top:2584;width:728;height:207" type="#_x0000_t202" filled="false" stroked="false">
              <v:textbox inset="0,0,0,0">
                <w:txbxContent>
                  <w:p>
                    <w:pPr>
                      <w:spacing w:line="201" w:lineRule="exact" w:before="0"/>
                      <w:ind w:left="0" w:right="0" w:firstLine="0"/>
                      <w:jc w:val="left"/>
                      <w:rPr>
                        <w:rFonts w:ascii="Palatino Linotype"/>
                        <w:sz w:val="15"/>
                      </w:rPr>
                    </w:pPr>
                    <w:r>
                      <w:rPr>
                        <w:rFonts w:ascii="Palatino Linotype"/>
                        <w:w w:val="135"/>
                        <w:sz w:val="15"/>
                      </w:rPr>
                      <w:t>06% 287</w:t>
                    </w:r>
                  </w:p>
                </w:txbxContent>
              </v:textbox>
              <w10:wrap type="none"/>
            </v:shape>
            <v:shape style="position:absolute;left:9132;top:2118;width:458;height:207" type="#_x0000_t202" filled="false" stroked="false">
              <v:textbox inset="0,0,0,0">
                <w:txbxContent>
                  <w:p>
                    <w:pPr>
                      <w:spacing w:line="201" w:lineRule="exact" w:before="0"/>
                      <w:ind w:left="0" w:right="0" w:firstLine="0"/>
                      <w:jc w:val="left"/>
                      <w:rPr>
                        <w:rFonts w:ascii="Palatino Linotype"/>
                        <w:sz w:val="11"/>
                      </w:rPr>
                    </w:pPr>
                    <w:r>
                      <w:rPr>
                        <w:rFonts w:ascii="Palatino Linotype"/>
                        <w:spacing w:val="-1"/>
                        <w:w w:val="28"/>
                        <w:sz w:val="15"/>
                      </w:rPr>
                      <w:t>W</w:t>
                    </w:r>
                    <w:r>
                      <w:rPr>
                        <w:rFonts w:ascii="Palatino Linotype"/>
                        <w:w w:val="95"/>
                        <w:sz w:val="11"/>
                      </w:rPr>
                      <w:t>GLV(62)</w:t>
                    </w:r>
                  </w:p>
                </w:txbxContent>
              </v:textbox>
              <w10:wrap type="none"/>
            </v:shape>
            <v:shape style="position:absolute;left:8084;top:2202;width:413;height:207" type="#_x0000_t202" filled="false" stroked="false">
              <v:textbox inset="0,0,0,0">
                <w:txbxContent>
                  <w:p>
                    <w:pPr>
                      <w:spacing w:line="201" w:lineRule="exact" w:before="0"/>
                      <w:ind w:left="0" w:right="0" w:firstLine="0"/>
                      <w:jc w:val="left"/>
                      <w:rPr>
                        <w:rFonts w:ascii="Palatino Linotype"/>
                        <w:sz w:val="11"/>
                      </w:rPr>
                    </w:pPr>
                    <w:r>
                      <w:rPr>
                        <w:rFonts w:ascii="Palatino Linotype"/>
                        <w:spacing w:val="-1"/>
                        <w:w w:val="28"/>
                        <w:sz w:val="15"/>
                      </w:rPr>
                      <w:t>W</w:t>
                    </w:r>
                    <w:r>
                      <w:rPr>
                        <w:rFonts w:ascii="Palatino Linotype"/>
                        <w:w w:val="125"/>
                        <w:sz w:val="11"/>
                      </w:rPr>
                      <w:t>I(6&amp;.)</w:t>
                    </w:r>
                  </w:p>
                </w:txbxContent>
              </v:textbox>
              <w10:wrap type="none"/>
            </v:shape>
            <v:shape style="position:absolute;left:8078;top:2060;width:419;height:207" type="#_x0000_t202" filled="false" stroked="false">
              <v:textbox inset="0,0,0,0">
                <w:txbxContent>
                  <w:p>
                    <w:pPr>
                      <w:spacing w:line="201" w:lineRule="exact" w:before="0"/>
                      <w:ind w:left="0" w:right="0" w:firstLine="0"/>
                      <w:jc w:val="left"/>
                      <w:rPr>
                        <w:rFonts w:ascii="Palatino Linotype"/>
                        <w:sz w:val="11"/>
                      </w:rPr>
                    </w:pPr>
                    <w:r>
                      <w:rPr>
                        <w:rFonts w:ascii="Palatino Linotype"/>
                        <w:spacing w:val="-1"/>
                        <w:w w:val="28"/>
                        <w:sz w:val="15"/>
                      </w:rPr>
                      <w:t>W</w:t>
                    </w:r>
                    <w:r>
                      <w:rPr>
                        <w:rFonts w:ascii="Palatino Linotype"/>
                        <w:w w:val="108"/>
                        <w:sz w:val="11"/>
                      </w:rPr>
                      <w:t>U(6&amp;.)</w:t>
                    </w:r>
                  </w:p>
                </w:txbxContent>
              </v:textbox>
              <w10:wrap type="none"/>
            </v:shape>
            <v:shape style="position:absolute;left:6332;top:2112;width:374;height:207" type="#_x0000_t202" filled="false" stroked="false">
              <v:textbox inset="0,0,0,0">
                <w:txbxContent>
                  <w:p>
                    <w:pPr>
                      <w:spacing w:line="201" w:lineRule="exact" w:before="0"/>
                      <w:ind w:left="0" w:right="0" w:firstLine="0"/>
                      <w:jc w:val="left"/>
                      <w:rPr>
                        <w:rFonts w:ascii="Palatino Linotype"/>
                        <w:sz w:val="11"/>
                      </w:rPr>
                    </w:pPr>
                    <w:r>
                      <w:rPr>
                        <w:rFonts w:ascii="Palatino Linotype"/>
                        <w:spacing w:val="-1"/>
                        <w:w w:val="28"/>
                        <w:sz w:val="15"/>
                      </w:rPr>
                      <w:t>W</w:t>
                    </w:r>
                    <w:r>
                      <w:rPr>
                        <w:rFonts w:ascii="Palatino Linotype"/>
                        <w:w w:val="117"/>
                        <w:sz w:val="11"/>
                      </w:rPr>
                      <w:t>K(62)</w:t>
                    </w:r>
                  </w:p>
                </w:txbxContent>
              </v:textbox>
              <w10:wrap type="none"/>
            </v:shape>
            <v:shape style="position:absolute;left:4405;top:2112;width:387;height:207" type="#_x0000_t202" filled="false" stroked="false">
              <v:textbox inset="0,0,0,0">
                <w:txbxContent>
                  <w:p>
                    <w:pPr>
                      <w:spacing w:line="201" w:lineRule="exact" w:before="0"/>
                      <w:ind w:left="0" w:right="0" w:firstLine="0"/>
                      <w:jc w:val="left"/>
                      <w:rPr>
                        <w:rFonts w:ascii="Palatino Linotype"/>
                        <w:sz w:val="11"/>
                      </w:rPr>
                    </w:pPr>
                    <w:r>
                      <w:rPr>
                        <w:rFonts w:ascii="Palatino Linotype"/>
                        <w:w w:val="28"/>
                        <w:sz w:val="15"/>
                      </w:rPr>
                      <w:t>W</w:t>
                    </w:r>
                    <w:r>
                      <w:rPr>
                        <w:rFonts w:ascii="Palatino Linotype"/>
                        <w:w w:val="135"/>
                        <w:sz w:val="11"/>
                      </w:rPr>
                      <w:t>9(62)</w:t>
                    </w:r>
                  </w:p>
                </w:txbxContent>
              </v:textbox>
              <w10:wrap type="none"/>
            </v:shape>
            <v:shape style="position:absolute;left:2637;top:2267;width:331;height:155" type="#_x0000_t202" filled="false" stroked="false">
              <v:textbox inset="0,0,0,0">
                <w:txbxContent>
                  <w:p>
                    <w:pPr>
                      <w:spacing w:before="1"/>
                      <w:ind w:left="0" w:right="0" w:firstLine="0"/>
                      <w:jc w:val="left"/>
                      <w:rPr>
                        <w:rFonts w:ascii="Palatino Linotype"/>
                        <w:sz w:val="11"/>
                      </w:rPr>
                    </w:pPr>
                    <w:r>
                      <w:rPr>
                        <w:rFonts w:ascii="Palatino Linotype"/>
                        <w:w w:val="115"/>
                        <w:sz w:val="11"/>
                      </w:rPr>
                      <w:t>D(62)</w:t>
                    </w:r>
                  </w:p>
                </w:txbxContent>
              </v:textbox>
              <w10:wrap type="none"/>
            </v:shape>
            <v:shape style="position:absolute;left:2594;top:2228;width:64;height:207" type="#_x0000_t202" filled="false" stroked="false">
              <v:textbox inset="0,0,0,0">
                <w:txbxContent>
                  <w:p>
                    <w:pPr>
                      <w:spacing w:line="201" w:lineRule="exact" w:before="0"/>
                      <w:ind w:left="0" w:right="0" w:firstLine="0"/>
                      <w:jc w:val="left"/>
                      <w:rPr>
                        <w:rFonts w:ascii="Palatino Linotype"/>
                        <w:sz w:val="15"/>
                      </w:rPr>
                    </w:pPr>
                    <w:r>
                      <w:rPr>
                        <w:rFonts w:ascii="Palatino Linotype"/>
                        <w:w w:val="28"/>
                        <w:sz w:val="15"/>
                      </w:rPr>
                      <w:t>W</w:t>
                    </w:r>
                  </w:p>
                </w:txbxContent>
              </v:textbox>
              <w10:wrap type="none"/>
            </v:shape>
            <v:shape style="position:absolute;left:3150;top:1336;width:549;height:388" type="#_x0000_t202" filled="false" stroked="false">
              <v:textbox inset="0,0,0,0">
                <w:txbxContent>
                  <w:p>
                    <w:pPr>
                      <w:spacing w:line="190" w:lineRule="exact" w:before="0"/>
                      <w:ind w:left="0" w:right="0" w:firstLine="0"/>
                      <w:jc w:val="left"/>
                      <w:rPr>
                        <w:rFonts w:ascii="Palatino Linotype"/>
                        <w:sz w:val="11"/>
                      </w:rPr>
                    </w:pPr>
                    <w:r>
                      <w:rPr>
                        <w:rFonts w:ascii="Palatino Linotype"/>
                        <w:spacing w:val="-1"/>
                        <w:w w:val="28"/>
                        <w:sz w:val="15"/>
                      </w:rPr>
                      <w:t>W</w:t>
                    </w:r>
                    <w:r>
                      <w:rPr>
                        <w:rFonts w:ascii="Palatino Linotype"/>
                        <w:w w:val="131"/>
                        <w:sz w:val="11"/>
                      </w:rPr>
                      <w:t>Z(6&amp;.+)</w:t>
                    </w:r>
                  </w:p>
                  <w:p>
                    <w:pPr>
                      <w:spacing w:line="192" w:lineRule="exact" w:before="0"/>
                      <w:ind w:left="6" w:right="0" w:firstLine="0"/>
                      <w:jc w:val="left"/>
                      <w:rPr>
                        <w:rFonts w:ascii="Palatino Linotype"/>
                        <w:sz w:val="11"/>
                      </w:rPr>
                    </w:pPr>
                    <w:r>
                      <w:rPr>
                        <w:rFonts w:ascii="Palatino Linotype"/>
                        <w:spacing w:val="-1"/>
                        <w:w w:val="28"/>
                        <w:sz w:val="15"/>
                      </w:rPr>
                      <w:t>W</w:t>
                    </w:r>
                    <w:r>
                      <w:rPr>
                        <w:rFonts w:ascii="Palatino Linotype"/>
                        <w:w w:val="133"/>
                        <w:sz w:val="11"/>
                      </w:rPr>
                      <w:t>Z(6&amp;./)</w:t>
                    </w:r>
                  </w:p>
                </w:txbxContent>
              </v:textbox>
              <w10:wrap type="none"/>
            </v:shape>
            <v:shape style="position:absolute;left:1986;top:1077;width:629;height:796" type="#_x0000_t202" filled="false" stroked="false">
              <v:textbox inset="0,0,0,0">
                <w:txbxContent>
                  <w:p>
                    <w:pPr>
                      <w:spacing w:line="199" w:lineRule="auto" w:before="25"/>
                      <w:ind w:left="0" w:right="10" w:firstLine="0"/>
                      <w:jc w:val="left"/>
                      <w:rPr>
                        <w:rFonts w:ascii="Palatino Linotype"/>
                        <w:sz w:val="15"/>
                      </w:rPr>
                    </w:pPr>
                    <w:r>
                      <w:rPr>
                        <w:rFonts w:ascii="Palatino Linotype"/>
                        <w:w w:val="135"/>
                        <w:sz w:val="15"/>
                      </w:rPr>
                      <w:t>&amp;3+$ </w:t>
                    </w:r>
                    <w:r>
                      <w:rPr>
                        <w:rFonts w:ascii="Palatino Linotype"/>
                        <w:spacing w:val="-18"/>
                        <w:w w:val="135"/>
                        <w:sz w:val="15"/>
                      </w:rPr>
                      <w:t>0 </w:t>
                    </w:r>
                    <w:r>
                      <w:rPr>
                        <w:rFonts w:ascii="Palatino Linotype"/>
                        <w:w w:val="135"/>
                        <w:sz w:val="15"/>
                      </w:rPr>
                      <w:t>&amp;32/</w:t>
                    </w:r>
                    <w:r>
                      <w:rPr>
                        <w:rFonts w:ascii="Palatino Linotype"/>
                        <w:spacing w:val="22"/>
                        <w:w w:val="135"/>
                        <w:sz w:val="15"/>
                      </w:rPr>
                      <w:t> </w:t>
                    </w:r>
                    <w:r>
                      <w:rPr>
                        <w:rFonts w:ascii="Palatino Linotype"/>
                        <w:w w:val="135"/>
                        <w:sz w:val="15"/>
                      </w:rPr>
                      <w:t>0</w:t>
                    </w:r>
                  </w:p>
                  <w:p>
                    <w:pPr>
                      <w:spacing w:line="192" w:lineRule="auto" w:before="96"/>
                      <w:ind w:left="0" w:right="10" w:firstLine="0"/>
                      <w:jc w:val="left"/>
                      <w:rPr>
                        <w:rFonts w:ascii="Palatino Linotype"/>
                        <w:sz w:val="15"/>
                      </w:rPr>
                    </w:pPr>
                    <w:r>
                      <w:rPr>
                        <w:rFonts w:ascii="Palatino Linotype"/>
                        <w:w w:val="135"/>
                        <w:sz w:val="15"/>
                      </w:rPr>
                      <w:t>&amp;3+$ </w:t>
                    </w:r>
                    <w:r>
                      <w:rPr>
                        <w:rFonts w:ascii="Palatino Linotype"/>
                        <w:spacing w:val="-18"/>
                        <w:w w:val="135"/>
                        <w:sz w:val="15"/>
                      </w:rPr>
                      <w:t>0 </w:t>
                    </w:r>
                    <w:r>
                      <w:rPr>
                        <w:rFonts w:ascii="Palatino Linotype"/>
                        <w:w w:val="135"/>
                        <w:sz w:val="15"/>
                      </w:rPr>
                      <w:t>&amp;32/</w:t>
                    </w:r>
                    <w:r>
                      <w:rPr>
                        <w:rFonts w:ascii="Palatino Linotype"/>
                        <w:spacing w:val="22"/>
                        <w:w w:val="135"/>
                        <w:sz w:val="15"/>
                      </w:rPr>
                      <w:t> </w:t>
                    </w:r>
                    <w:r>
                      <w:rPr>
                        <w:rFonts w:ascii="Palatino Linotype"/>
                        <w:w w:val="135"/>
                        <w:sz w:val="15"/>
                      </w:rPr>
                      <w:t>1</w:t>
                    </w:r>
                  </w:p>
                </w:txbxContent>
              </v:textbox>
              <w10:wrap type="none"/>
            </v:shape>
            <v:shape style="position:absolute;left:8330;top:663;width:445;height:207" type="#_x0000_t202" filled="false" stroked="false">
              <v:textbox inset="0,0,0,0">
                <w:txbxContent>
                  <w:p>
                    <w:pPr>
                      <w:spacing w:line="201" w:lineRule="exact" w:before="0"/>
                      <w:ind w:left="0" w:right="0" w:firstLine="0"/>
                      <w:jc w:val="left"/>
                      <w:rPr>
                        <w:rFonts w:ascii="Palatino Linotype"/>
                        <w:sz w:val="11"/>
                      </w:rPr>
                    </w:pPr>
                    <w:r>
                      <w:rPr>
                        <w:rFonts w:ascii="Palatino Linotype"/>
                        <w:spacing w:val="-1"/>
                        <w:w w:val="28"/>
                        <w:sz w:val="15"/>
                      </w:rPr>
                      <w:t>W</w:t>
                    </w:r>
                    <w:r>
                      <w:rPr>
                        <w:rFonts w:ascii="Palatino Linotype"/>
                        <w:w w:val="119"/>
                        <w:sz w:val="11"/>
                      </w:rPr>
                      <w:t>K(166)</w:t>
                    </w:r>
                  </w:p>
                </w:txbxContent>
              </v:textbox>
              <w10:wrap type="none"/>
            </v:shape>
            <v:shape style="position:absolute;left:4721;top:676;width:439;height:207" type="#_x0000_t202" filled="false" stroked="false">
              <v:textbox inset="0,0,0,0">
                <w:txbxContent>
                  <w:p>
                    <w:pPr>
                      <w:spacing w:line="201" w:lineRule="exact" w:before="0"/>
                      <w:ind w:left="0" w:right="0" w:firstLine="0"/>
                      <w:jc w:val="left"/>
                      <w:rPr>
                        <w:rFonts w:ascii="Palatino Linotype"/>
                        <w:sz w:val="11"/>
                      </w:rPr>
                    </w:pPr>
                    <w:r>
                      <w:rPr>
                        <w:rFonts w:ascii="Palatino Linotype"/>
                        <w:spacing w:val="-1"/>
                        <w:w w:val="28"/>
                        <w:sz w:val="15"/>
                      </w:rPr>
                      <w:t>W</w:t>
                    </w:r>
                    <w:r>
                      <w:rPr>
                        <w:rFonts w:ascii="Palatino Linotype"/>
                        <w:w w:val="123"/>
                        <w:sz w:val="11"/>
                      </w:rPr>
                      <w:t>F(6&amp;.)</w:t>
                    </w:r>
                  </w:p>
                </w:txbxContent>
              </v:textbox>
              <w10:wrap type="none"/>
            </v:shape>
            <v:shape style="position:absolute;left:2053;top:371;width:889;height:476" type="#_x0000_t202" filled="false" stroked="false">
              <v:textbox inset="0,0,0,0">
                <w:txbxContent>
                  <w:p>
                    <w:pPr>
                      <w:spacing w:line="201" w:lineRule="exact" w:before="0"/>
                      <w:ind w:left="0" w:right="0" w:firstLine="0"/>
                      <w:jc w:val="left"/>
                      <w:rPr>
                        <w:rFonts w:ascii="Palatino Linotype"/>
                        <w:sz w:val="15"/>
                      </w:rPr>
                    </w:pPr>
                    <w:r>
                      <w:rPr>
                        <w:rFonts w:ascii="Palatino Linotype"/>
                        <w:w w:val="120"/>
                        <w:sz w:val="15"/>
                      </w:rPr>
                      <w:t>166 </w:t>
                    </w:r>
                    <w:r>
                      <w:rPr>
                        <w:rFonts w:ascii="Palatino Linotype"/>
                        <w:w w:val="90"/>
                        <w:sz w:val="15"/>
                      </w:rPr>
                      <w:t>LQSXW</w:t>
                    </w:r>
                  </w:p>
                  <w:p>
                    <w:pPr>
                      <w:spacing w:before="67"/>
                      <w:ind w:left="346" w:right="0" w:firstLine="0"/>
                      <w:jc w:val="left"/>
                      <w:rPr>
                        <w:rFonts w:ascii="Palatino Linotype"/>
                        <w:sz w:val="11"/>
                      </w:rPr>
                    </w:pPr>
                    <w:r>
                      <w:rPr>
                        <w:rFonts w:ascii="Palatino Linotype"/>
                        <w:spacing w:val="-1"/>
                        <w:w w:val="28"/>
                        <w:sz w:val="15"/>
                      </w:rPr>
                      <w:t>W</w:t>
                    </w:r>
                    <w:r>
                      <w:rPr>
                        <w:rFonts w:ascii="Palatino Linotype"/>
                        <w:w w:val="137"/>
                        <w:sz w:val="11"/>
                      </w:rPr>
                      <w:t>68(166)</w:t>
                    </w:r>
                  </w:p>
                </w:txbxContent>
              </v:textbox>
              <w10:wrap type="none"/>
            </v:shape>
            <w10:wrap type="topAndBottom"/>
          </v:group>
        </w:pict>
      </w:r>
    </w:p>
    <w:p>
      <w:pPr>
        <w:pStyle w:val="BodyText"/>
        <w:rPr>
          <w:b/>
          <w:sz w:val="22"/>
        </w:rPr>
      </w:pPr>
    </w:p>
    <w:p>
      <w:pPr>
        <w:pStyle w:val="Heading6"/>
        <w:spacing w:before="169"/>
        <w:ind w:left="1949"/>
        <w:rPr>
          <w:sz w:val="16"/>
        </w:rPr>
      </w:pPr>
      <w:r>
        <w:rPr/>
        <w:pict>
          <v:group style="position:absolute;margin-left:67.260002pt;margin-top:23.31385pt;width:460.7pt;height:201.9pt;mso-position-horizontal-relative:page;mso-position-vertical-relative:paragraph;z-index:-286210048" coordorigin="1345,466" coordsize="9214,4038">
            <v:line style="position:absolute" from="1350,471" to="10559,471" stroked="true" strokeweight=".48001pt" strokecolor="#000000">
              <v:stroke dashstyle="solid"/>
            </v:line>
            <v:line style="position:absolute" from="10554,471" to="10554,4504" stroked="true" strokeweight=".47998pt" strokecolor="#000000">
              <v:stroke dashstyle="solid"/>
            </v:line>
            <v:line style="position:absolute" from="1345,4499" to="10554,4499" stroked="true" strokeweight=".48001pt" strokecolor="#000000">
              <v:stroke dashstyle="solid"/>
            </v:line>
            <v:line style="position:absolute" from="1350,466" to="1350,4499" stroked="true" strokeweight=".48pt" strokecolor="#000000">
              <v:stroke dashstyle="solid"/>
            </v:line>
            <v:shape style="position:absolute;left:9879;top:4305;width:504;height:157" type="#_x0000_t202" filled="false" stroked="false">
              <v:textbox inset="0,0,0,0">
                <w:txbxContent>
                  <w:p>
                    <w:pPr>
                      <w:spacing w:before="3"/>
                      <w:ind w:left="0" w:right="0" w:firstLine="0"/>
                      <w:jc w:val="left"/>
                      <w:rPr>
                        <w:rFonts w:ascii="Palatino Linotype"/>
                        <w:sz w:val="11"/>
                      </w:rPr>
                    </w:pPr>
                    <w:r>
                      <w:rPr>
                        <w:rFonts w:ascii="Palatino Linotype"/>
                        <w:sz w:val="11"/>
                      </w:rPr>
                      <w:t>DL14135E</w:t>
                    </w:r>
                  </w:p>
                </w:txbxContent>
              </v:textbox>
              <w10:wrap type="none"/>
            </v:shape>
            <v:shape style="position:absolute;left:1839;top:3686;width:501;height:405" type="#_x0000_t202" filled="false" stroked="false">
              <v:textbox inset="0,0,0,0">
                <w:txbxContent>
                  <w:p>
                    <w:pPr>
                      <w:spacing w:line="197" w:lineRule="exact" w:before="0"/>
                      <w:ind w:left="71" w:right="0" w:firstLine="0"/>
                      <w:jc w:val="left"/>
                      <w:rPr>
                        <w:rFonts w:ascii="Palatino Linotype"/>
                        <w:sz w:val="16"/>
                      </w:rPr>
                    </w:pPr>
                    <w:r>
                      <w:rPr>
                        <w:rFonts w:ascii="Palatino Linotype"/>
                        <w:w w:val="145"/>
                        <w:sz w:val="16"/>
                      </w:rPr>
                      <w:t>026,</w:t>
                    </w:r>
                  </w:p>
                  <w:p>
                    <w:pPr>
                      <w:spacing w:line="204" w:lineRule="exact" w:before="0"/>
                      <w:ind w:left="0" w:right="0" w:firstLine="0"/>
                      <w:jc w:val="left"/>
                      <w:rPr>
                        <w:rFonts w:ascii="Palatino Linotype"/>
                        <w:sz w:val="16"/>
                      </w:rPr>
                    </w:pPr>
                    <w:r>
                      <w:rPr>
                        <w:rFonts w:ascii="Palatino Linotype"/>
                        <w:w w:val="135"/>
                        <w:sz w:val="16"/>
                      </w:rPr>
                      <w:t>,1387</w:t>
                    </w:r>
                  </w:p>
                </w:txbxContent>
              </v:textbox>
              <w10:wrap type="none"/>
            </v:shape>
            <v:shape style="position:absolute;left:1695;top:2980;width:678;height:405" type="#_x0000_t202" filled="false" stroked="false">
              <v:textbox inset="0,0,0,0">
                <w:txbxContent>
                  <w:p>
                    <w:pPr>
                      <w:spacing w:line="197" w:lineRule="exact" w:before="0"/>
                      <w:ind w:left="0" w:right="18" w:firstLine="0"/>
                      <w:jc w:val="right"/>
                      <w:rPr>
                        <w:rFonts w:ascii="Palatino Linotype"/>
                        <w:sz w:val="16"/>
                      </w:rPr>
                    </w:pPr>
                    <w:r>
                      <w:rPr>
                        <w:rFonts w:ascii="Palatino Linotype"/>
                        <w:w w:val="145"/>
                        <w:sz w:val="16"/>
                      </w:rPr>
                      <w:t>0,62</w:t>
                    </w:r>
                  </w:p>
                  <w:p>
                    <w:pPr>
                      <w:spacing w:line="204" w:lineRule="exact" w:before="0"/>
                      <w:ind w:left="0" w:right="18" w:firstLine="0"/>
                      <w:jc w:val="right"/>
                      <w:rPr>
                        <w:rFonts w:ascii="Palatino Linotype"/>
                        <w:sz w:val="16"/>
                      </w:rPr>
                    </w:pPr>
                    <w:r>
                      <w:rPr>
                        <w:rFonts w:ascii="Palatino Linotype"/>
                        <w:w w:val="135"/>
                        <w:sz w:val="16"/>
                      </w:rPr>
                      <w:t>287387</w:t>
                    </w:r>
                  </w:p>
                </w:txbxContent>
              </v:textbox>
              <w10:wrap type="none"/>
            </v:shape>
            <v:shape style="position:absolute;left:1746;top:1533;width:654;height:825" type="#_x0000_t202" filled="false" stroked="false">
              <v:textbox inset="0,0,0,0">
                <w:txbxContent>
                  <w:p>
                    <w:pPr>
                      <w:spacing w:line="232" w:lineRule="auto" w:before="0"/>
                      <w:ind w:left="0" w:right="18" w:firstLine="6"/>
                      <w:jc w:val="both"/>
                      <w:rPr>
                        <w:rFonts w:ascii="Palatino Linotype"/>
                        <w:sz w:val="16"/>
                      </w:rPr>
                    </w:pPr>
                    <w:r>
                      <w:rPr>
                        <w:rFonts w:ascii="Palatino Linotype"/>
                        <w:w w:val="130"/>
                        <w:sz w:val="16"/>
                      </w:rPr>
                      <w:t>&amp;3+$ </w:t>
                    </w:r>
                    <w:r>
                      <w:rPr>
                        <w:rFonts w:ascii="Palatino Linotype"/>
                        <w:spacing w:val="-18"/>
                        <w:w w:val="130"/>
                        <w:sz w:val="16"/>
                      </w:rPr>
                      <w:t>1 </w:t>
                    </w:r>
                    <w:r>
                      <w:rPr>
                        <w:rFonts w:ascii="Palatino Linotype"/>
                        <w:w w:val="130"/>
                        <w:sz w:val="16"/>
                      </w:rPr>
                      <w:t>&amp;32/ 0 &amp;3+$</w:t>
                    </w:r>
                    <w:r>
                      <w:rPr>
                        <w:rFonts w:ascii="Palatino Linotype"/>
                        <w:spacing w:val="-3"/>
                        <w:w w:val="130"/>
                        <w:sz w:val="16"/>
                      </w:rPr>
                      <w:t> </w:t>
                    </w:r>
                    <w:r>
                      <w:rPr>
                        <w:rFonts w:ascii="Palatino Linotype"/>
                        <w:spacing w:val="-12"/>
                        <w:w w:val="130"/>
                        <w:sz w:val="16"/>
                      </w:rPr>
                      <w:t>1</w:t>
                    </w:r>
                  </w:p>
                  <w:p>
                    <w:pPr>
                      <w:spacing w:line="195" w:lineRule="exact" w:before="0"/>
                      <w:ind w:left="0" w:right="0" w:firstLine="0"/>
                      <w:jc w:val="left"/>
                      <w:rPr>
                        <w:rFonts w:ascii="Palatino Linotype"/>
                        <w:sz w:val="16"/>
                      </w:rPr>
                    </w:pPr>
                    <w:r>
                      <w:rPr>
                        <w:rFonts w:ascii="Palatino Linotype"/>
                        <w:w w:val="135"/>
                        <w:sz w:val="16"/>
                      </w:rPr>
                      <w:t>&amp;32/</w:t>
                    </w:r>
                    <w:r>
                      <w:rPr>
                        <w:rFonts w:ascii="Palatino Linotype"/>
                        <w:spacing w:val="2"/>
                        <w:w w:val="135"/>
                        <w:sz w:val="16"/>
                      </w:rPr>
                      <w:t> </w:t>
                    </w:r>
                    <w:r>
                      <w:rPr>
                        <w:rFonts w:ascii="Palatino Linotype"/>
                        <w:w w:val="135"/>
                        <w:sz w:val="16"/>
                      </w:rPr>
                      <w:t>1</w:t>
                    </w:r>
                  </w:p>
                </w:txbxContent>
              </v:textbox>
              <w10:wrap type="none"/>
            </v:shape>
            <v:shape style="position:absolute;left:1673;top:793;width:741;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85"/>
                        <w:sz w:val="16"/>
                      </w:rPr>
                      <w:t>166 LQSXW</w:t>
                    </w:r>
                  </w:p>
                </w:txbxContent>
              </v:textbox>
              <w10:wrap type="none"/>
            </v:shape>
            <w10:wrap type="none"/>
          </v:group>
        </w:pict>
      </w:r>
      <w:r>
        <w:rPr/>
        <w:pict>
          <v:shape style="position:absolute;margin-left:69.269196pt;margin-top:76.363304pt;width:12.65pt;height:38.050pt;mso-position-horizontal-relative:page;mso-position-vertical-relative:paragraph;z-index:252689408" type="#_x0000_t202" filled="false" stroked="false">
            <v:textbox inset="0,0,0,0" style="layout-flow:vertical;mso-layout-flow-alt:bottom-to-top">
              <w:txbxContent>
                <w:p>
                  <w:pPr>
                    <w:spacing w:before="13"/>
                    <w:ind w:left="20" w:right="0" w:firstLine="0"/>
                    <w:jc w:val="left"/>
                    <w:rPr>
                      <w:rFonts w:ascii="Palatino Linotype"/>
                      <w:sz w:val="16"/>
                    </w:rPr>
                  </w:pPr>
                  <w:r>
                    <w:rPr>
                      <w:rFonts w:ascii="Palatino Linotype"/>
                      <w:w w:val="85"/>
                      <w:sz w:val="16"/>
                    </w:rPr>
                    <w:t>6&amp;. LQSXW</w:t>
                  </w:r>
                </w:p>
              </w:txbxContent>
            </v:textbox>
            <w10:wrap type="none"/>
          </v:shape>
        </w:pict>
      </w:r>
      <w:bookmarkStart w:name="Figure 34. SPI timing diagram - slave mo" w:id="324"/>
      <w:bookmarkEnd w:id="324"/>
      <w:r>
        <w:rPr>
          <w:b w:val="0"/>
        </w:rPr>
      </w:r>
      <w:bookmarkStart w:name="_bookmark134" w:id="325"/>
      <w:bookmarkEnd w:id="325"/>
      <w:r>
        <w:rPr>
          <w:b w:val="0"/>
        </w:rPr>
      </w:r>
      <w:r>
        <w:rPr/>
        <w:t>Figure 34. SPI timing diagram - slave mode and CPHA = 1</w:t>
      </w:r>
      <w:r>
        <w:rPr>
          <w:position w:val="8"/>
          <w:sz w:val="16"/>
        </w:rPr>
        <w:t>(1)</w:t>
      </w:r>
    </w:p>
    <w:p>
      <w:pPr>
        <w:pStyle w:val="BodyText"/>
        <w:spacing w:before="10"/>
        <w:rPr>
          <w:b/>
        </w:rPr>
      </w:pPr>
      <w:r>
        <w:rPr/>
        <w:pict>
          <v:group style="position:absolute;margin-left:83.567001pt;margin-top:51.551262pt;width:5.9pt;height:44.65pt;mso-position-horizontal-relative:page;mso-position-vertical-relative:paragraph;z-index:-250658816;mso-wrap-distance-left:0;mso-wrap-distance-right:0" coordorigin="1671,1031" coordsize="118,893">
            <v:shape style="position:absolute;left:1788;top:1031;width:2;height:24" coordorigin="1789,1031" coordsize="0,24" path="m1789,1055l1789,1031,1789,1055xe" filled="true" fillcolor="#000000" stroked="false">
              <v:path arrowok="t"/>
              <v:fill type="solid"/>
            </v:shape>
            <v:rect style="position:absolute;left:1671;top:1031;width:118;height:24" filled="true" fillcolor="#000000" stroked="false">
              <v:fill type="solid"/>
            </v:rect>
            <v:line style="position:absolute" from="1683,1031" to="1683,1924" stroked="true" strokeweight="1.172pt" strokecolor="#000000">
              <v:stroke dashstyle="solid"/>
            </v:line>
            <v:shape style="position:absolute;left:1788;top:1700;width:2;height:24" coordorigin="1789,1700" coordsize="0,24" path="m1789,1700l1789,1724,1789,1700xe" filled="true" fillcolor="#000000" stroked="false">
              <v:path arrowok="t"/>
              <v:fill type="solid"/>
            </v:shape>
            <v:rect style="position:absolute;left:1671;top:1897;width:118;height:24" filled="true" fillcolor="#000000" stroked="false">
              <v:fill type="solid"/>
            </v:rect>
            <w10:wrap type="topAndBottom"/>
          </v:group>
        </w:pict>
      </w:r>
      <w:r>
        <w:rPr/>
        <w:pict>
          <v:group style="position:absolute;margin-left:123.555pt;margin-top:14.006263pt;width:387.6pt;height:168.8pt;mso-position-horizontal-relative:page;mso-position-vertical-relative:paragraph;z-index:-250639360;mso-wrap-distance-left:0;mso-wrap-distance-right:0" coordorigin="2471,280" coordsize="7752,3376">
            <v:line style="position:absolute" from="3622,3491" to="3622,3585" stroked="true" strokeweight=".749pt" strokecolor="#000000">
              <v:stroke dashstyle="solid"/>
            </v:line>
            <v:shape style="position:absolute;left:2489;top:3297;width:1270;height:334" coordorigin="2490,3298" coordsize="1270,334" path="m3693,3298l2490,3298,2490,3631,3693,3631,3760,3465,3693,3298xe" filled="true" fillcolor="#dddedf" stroked="false">
              <v:path arrowok="t"/>
              <v:fill type="solid"/>
            </v:shape>
            <v:shape style="position:absolute;left:7337;top:3632;width:2;height:24" coordorigin="7337,3632" coordsize="0,24" path="m7337,3632l7337,3656,7337,3632xe" filled="true" fillcolor="#000000" stroked="false">
              <v:path arrowok="t"/>
              <v:fill type="solid"/>
            </v:shape>
            <v:shape style="position:absolute;left:7360;top:3632;width:2;height:24" coordorigin="7361,3632" coordsize="0,24" path="m7361,3632l7361,3656,7361,3632xe" filled="true" fillcolor="#000000" stroked="false">
              <v:path arrowok="t"/>
              <v:fill type="solid"/>
            </v:shape>
            <v:shape style="position:absolute;left:7669;top:3632;width:2;height:24" coordorigin="7669,3632" coordsize="0,24" path="m7669,3656l7669,3632,7669,3656xe" filled="true" fillcolor="#000000" stroked="false">
              <v:path arrowok="t"/>
              <v:fill type="solid"/>
            </v:shape>
            <v:shape style="position:absolute;left:7645;top:3632;width:2;height:24" coordorigin="7646,3632" coordsize="0,24" path="m7646,3656l7646,3632,7646,3656xe" filled="true" fillcolor="#000000" stroked="false">
              <v:path arrowok="t"/>
              <v:fill type="solid"/>
            </v:shape>
            <v:shape style="position:absolute;left:6955;top:3297;width:801;height:334" coordorigin="6956,3298" coordsize="801,334" path="m6956,3298l7623,3298,7756,3631e" filled="false" stroked="true" strokeweight="1.75pt" strokecolor="#000000">
              <v:path arrowok="t"/>
              <v:stroke dashstyle="solid"/>
            </v:shape>
            <v:shape style="position:absolute;left:6922;top:3297;width:834;height:334" coordorigin="6922,3298" coordsize="834,334" path="m6922,3631l7623,3631,7756,3298e" filled="false" stroked="true" strokeweight="1.75pt" strokecolor="#000000">
              <v:path arrowok="t"/>
              <v:stroke dashstyle="solid"/>
            </v:shape>
            <v:line style="position:absolute" from="6656,3631" to="6922,3631" stroked="true" strokeweight="1.75pt" strokecolor="#000000">
              <v:stroke dashstyle="dash"/>
            </v:line>
            <v:shape style="position:absolute;left:7755;top:3297;width:1612;height:167" coordorigin="7756,3298" coordsize="1612,167" path="m7756,3298l9299,3298,9367,3465e" filled="false" stroked="true" strokeweight="1.75pt" strokecolor="#000000">
              <v:path arrowok="t"/>
              <v:stroke dashstyle="solid"/>
            </v:shape>
            <v:shape style="position:absolute;left:7755;top:3464;width:1612;height:167" coordorigin="7756,3465" coordsize="1612,167" path="m7756,3631l9299,3631,9367,3465e" filled="false" stroked="true" strokeweight="1.75pt" strokecolor="#000000">
              <v:path arrowok="t"/>
              <v:stroke dashstyle="solid"/>
            </v:shape>
            <v:line style="position:absolute" from="6689,3298" to="6722,3298" stroked="true" strokeweight="1.75pt" strokecolor="#000000">
              <v:stroke dashstyle="solid"/>
            </v:line>
            <v:line style="position:absolute" from="6656,3298" to="6922,3298" stroked="true" strokeweight="1.75pt" strokecolor="#000000">
              <v:stroke dashstyle="dash"/>
            </v:line>
            <v:shape style="position:absolute;left:2488;top:3297;width:4201;height:334" coordorigin="2489,3298" coordsize="4201,334" path="m2489,3298l3693,3298,3827,3631,5889,3631,6022,3298,6689,3298e" filled="false" stroked="true" strokeweight="1.75pt" strokecolor="#000000">
              <v:path arrowok="t"/>
              <v:stroke dashstyle="solid"/>
            </v:shape>
            <v:shape style="position:absolute;left:2488;top:3297;width:4168;height:334" coordorigin="2489,3298" coordsize="4168,334" path="m2489,3631l3693,3631,3827,3298,5889,3298,6022,3631,6656,3631e" filled="false" stroked="true" strokeweight="1.75pt" strokecolor="#000000">
              <v:path arrowok="t"/>
              <v:stroke dashstyle="solid"/>
            </v:shape>
            <v:shape style="position:absolute;left:9347;top:3297;width:842;height:334" coordorigin="9348,3298" coordsize="842,334" path="m10189,3298l9415,3298,9348,3465,9415,3631,10189,3631,10189,3298xe" filled="true" fillcolor="#dddedf" stroked="false">
              <v:path arrowok="t"/>
              <v:fill type="solid"/>
            </v:shape>
            <v:line style="position:absolute" from="9423,3298" to="9289,3631" stroked="true" strokeweight="1.75pt" strokecolor="#000000">
              <v:stroke dashstyle="solid"/>
            </v:line>
            <v:line style="position:absolute" from="10223,3298" to="9423,3298" stroked="true" strokeweight="1.75pt" strokecolor="#000000">
              <v:stroke dashstyle="solid"/>
            </v:line>
            <v:line style="position:absolute" from="9423,3631" to="9289,3298" stroked="true" strokeweight="1.75pt" strokecolor="#000000">
              <v:stroke dashstyle="solid"/>
            </v:line>
            <v:line style="position:absolute" from="10223,3631" to="9423,3631" stroked="true" strokeweight="1.75pt" strokecolor="#000000">
              <v:stroke dashstyle="solid"/>
            </v:line>
            <v:shape style="position:absolute;left:2592;top:1916;width:2;height:24" coordorigin="2593,1917" coordsize="0,24" path="m2593,1917l2593,1940,2593,1917xe" filled="true" fillcolor="#000000" stroked="false">
              <v:path arrowok="t"/>
              <v:fill type="solid"/>
            </v:shape>
            <v:shape style="position:absolute;left:2521;top:1764;width:3067;height:334" coordorigin="2522,1764" coordsize="3067,334" path="m2522,1764l3589,1764,3722,2098,4589,2098,4722,1764,5589,1764e" filled="false" stroked="true" strokeweight="1.75pt" strokecolor="#000000">
              <v:path arrowok="t"/>
              <v:stroke dashstyle="solid"/>
            </v:shape>
            <v:line style="position:absolute" from="7156,1764" to="7556,1764" stroked="true" strokeweight="1.75pt" strokecolor="#000000">
              <v:stroke dashstyle="solid"/>
            </v:line>
            <v:line style="position:absolute" from="6889,1764" to="7156,1764" stroked="true" strokeweight="1.75pt" strokecolor="#000000">
              <v:stroke dashstyle="dash"/>
            </v:line>
            <v:line style="position:absolute" from="6689,1764" to="6889,1764" stroked="true" strokeweight="1.75pt" strokecolor="#000000">
              <v:stroke dashstyle="solid"/>
            </v:line>
            <v:line style="position:absolute" from="6556,2098" to="6689,1764" stroked="true" strokeweight="1.75pt" strokecolor="#000000">
              <v:stroke dashstyle="solid"/>
            </v:line>
            <v:line style="position:absolute" from="6289,2098" to="6556,2098" stroked="true" strokeweight="1.75pt" strokecolor="#000000">
              <v:stroke dashstyle="solid"/>
            </v:line>
            <v:line style="position:absolute" from="6022,2098" to="6289,2098" stroked="true" strokeweight="1.75pt" strokecolor="#000000">
              <v:stroke dashstyle="solid"/>
            </v:line>
            <v:line style="position:absolute" from="5722,2098" to="6022,2098" stroked="true" strokeweight="1.75pt" strokecolor="#000000">
              <v:stroke dashstyle="solid"/>
            </v:line>
            <v:line style="position:absolute" from="5589,1764" to="5722,2098" stroked="true" strokeweight="1.75pt" strokecolor="#000000">
              <v:stroke dashstyle="solid"/>
            </v:line>
            <v:line style="position:absolute" from="8723,1764" to="10156,1764" stroked="true" strokeweight="1.75pt" strokecolor="#000000">
              <v:stroke dashstyle="solid"/>
            </v:line>
            <v:line style="position:absolute" from="8589,2098" to="8723,1764" stroked="true" strokeweight="1.75pt" strokecolor="#000000">
              <v:stroke dashstyle="solid"/>
            </v:line>
            <v:line style="position:absolute" from="7689,2098" to="8589,2098" stroked="true" strokeweight="1.75pt" strokecolor="#000000">
              <v:stroke dashstyle="solid"/>
            </v:line>
            <v:line style="position:absolute" from="7556,1764" to="7689,2098" stroked="true" strokeweight="1.75pt" strokecolor="#000000">
              <v:stroke dashstyle="solid"/>
            </v:line>
            <v:shape style="position:absolute;left:2588;top:297;width:4334;height:334" coordorigin="2589,298" coordsize="4334,334" path="m6922,631l3322,631,3189,298,2589,298e" filled="false" stroked="true" strokeweight="1.75pt" strokecolor="#000000">
              <v:path arrowok="t"/>
              <v:stroke dashstyle="solid"/>
            </v:shape>
            <v:line style="position:absolute" from="7222,631" to="6922,631" stroked="true" strokeweight="1.75pt" strokecolor="#000000">
              <v:stroke dashstyle="dash"/>
            </v:line>
            <v:shape style="position:absolute;left:7222;top:297;width:2934;height:334" coordorigin="7222,298" coordsize="2934,334" path="m10156,298l9556,298,9423,631,7222,631e" filled="false" stroked="true" strokeweight="1.75pt" strokecolor="#000000">
              <v:path arrowok="t"/>
              <v:stroke dashstyle="solid"/>
            </v:shape>
            <v:shape style="position:absolute;left:2521;top:1031;width:3067;height:334" coordorigin="2522,1031" coordsize="3067,334" path="m2522,1364l3589,1364,3722,1031,4589,1031,4722,1364,5589,1364e" filled="false" stroked="true" strokeweight="1.75pt" strokecolor="#000000">
              <v:path arrowok="t"/>
              <v:stroke dashstyle="solid"/>
            </v:shape>
            <v:line style="position:absolute" from="7256,1364" to="7556,1364" stroked="true" strokeweight="1.75pt" strokecolor="#000000">
              <v:stroke dashstyle="solid"/>
            </v:line>
            <v:line style="position:absolute" from="6922,1364" to="7256,1364" stroked="true" strokeweight="1.75pt" strokecolor="#000000">
              <v:stroke dashstyle="dash"/>
            </v:line>
            <v:line style="position:absolute" from="6689,1364" to="6922,1364" stroked="true" strokeweight="1.75pt" strokecolor="#000000">
              <v:stroke dashstyle="solid"/>
            </v:line>
            <v:line style="position:absolute" from="6556,1031" to="6689,1364" stroked="true" strokeweight="1.75pt" strokecolor="#000000">
              <v:stroke dashstyle="solid"/>
            </v:line>
            <v:line style="position:absolute" from="6322,1031" to="6556,1031" stroked="true" strokeweight="1.75pt" strokecolor="#000000">
              <v:stroke dashstyle="solid"/>
            </v:line>
            <v:line style="position:absolute" from="5989,1031" to="6322,1031" stroked="true" strokeweight="1.75pt" strokecolor="#000000">
              <v:stroke dashstyle="solid"/>
            </v:line>
            <v:line style="position:absolute" from="5722,1031" to="5989,1031" stroked="true" strokeweight="1.75pt" strokecolor="#000000">
              <v:stroke dashstyle="solid"/>
            </v:line>
            <v:line style="position:absolute" from="5589,1364" to="5722,1031" stroked="true" strokeweight="1.75pt" strokecolor="#000000">
              <v:stroke dashstyle="solid"/>
            </v:line>
            <v:line style="position:absolute" from="8723,1364" to="10156,1364" stroked="true" strokeweight="1.75pt" strokecolor="#000000">
              <v:stroke dashstyle="solid"/>
            </v:line>
            <v:line style="position:absolute" from="8589,1031" to="8723,1364" stroked="true" strokeweight="1.75pt" strokecolor="#000000">
              <v:stroke dashstyle="solid"/>
            </v:line>
            <v:line style="position:absolute" from="7689,1031" to="8589,1031" stroked="true" strokeweight="1.75pt" strokecolor="#000000">
              <v:stroke dashstyle="solid"/>
            </v:line>
            <v:line style="position:absolute" from="7556,1364" to="7689,1031" stroked="true" strokeweight="1.75pt" strokecolor="#000000">
              <v:stroke dashstyle="solid"/>
            </v:line>
            <v:line style="position:absolute" from="3289,498" to="3289,2431" stroked="true" strokeweight=".75pt" strokecolor="#000000">
              <v:stroke dashstyle="dash"/>
            </v:line>
            <v:line style="position:absolute" from="3622,1364" to="3622,731" stroked="true" strokeweight=".75pt" strokecolor="#000000">
              <v:stroke dashstyle="dash"/>
            </v:line>
            <v:line style="position:absolute" from="3622,829" to="3211,829" stroked="true" strokeweight=".75pt" strokecolor="#000000">
              <v:stroke dashstyle="solid"/>
            </v:line>
            <v:line style="position:absolute" from="5356,829" to="4689,829" stroked="true" strokeweight=".75pt" strokecolor="#000000">
              <v:stroke dashstyle="solid"/>
            </v:line>
            <v:shape style="position:absolute;left:3277;top:784;width:112;height:89" coordorigin="3278,784" coordsize="112,89" path="m3389,784l3278,829,3389,873,3389,784xe" filled="true" fillcolor="#000000" stroked="false">
              <v:path arrowok="t"/>
              <v:fill type="solid"/>
            </v:shape>
            <v:shape style="position:absolute;left:3522;top:784;width:112;height:89" coordorigin="3522,784" coordsize="112,89" path="m3522,784l3522,873,3633,829,3522,784xe" filled="true" fillcolor="#000000" stroked="false">
              <v:path arrowok="t"/>
              <v:fill type="solid"/>
            </v:shape>
            <v:line style="position:absolute" from="5656,2331" to="5656,998" stroked="true" strokeweight=".75pt" strokecolor="#000000">
              <v:stroke dashstyle="dash"/>
            </v:line>
            <v:shape style="position:absolute;left:4688;top:784;width:112;height:89" coordorigin="4689,784" coordsize="112,89" path="m4800,784l4689,829,4800,873,4800,784xe" filled="true" fillcolor="#000000" stroked="false">
              <v:path arrowok="t"/>
              <v:fill type="solid"/>
            </v:shape>
            <v:shape style="position:absolute;left:6544;top:784;width:112;height:89" coordorigin="6545,784" coordsize="112,89" path="m6545,784l6545,873,6656,829,6545,784xe" filled="true" fillcolor="#000000" stroked="false">
              <v:path arrowok="t"/>
              <v:fill type="solid"/>
            </v:shape>
            <v:line style="position:absolute" from="8689,2331" to="8689,764" stroked="true" strokeweight=".75pt" strokecolor="#000000">
              <v:stroke dashstyle="dash"/>
            </v:line>
            <v:line style="position:absolute" from="9456,898" to="9456,498" stroked="true" strokeweight=".75pt" strokecolor="#000000">
              <v:stroke dashstyle="dash"/>
            </v:line>
            <v:line style="position:absolute" from="9523,2364" to="9523,298" stroked="true" strokeweight=".75pt" strokecolor="#000000">
              <v:stroke dashstyle="dash"/>
            </v:line>
            <v:line style="position:absolute" from="9456,820" to="8623,820" stroked="true" strokeweight=".75pt" strokecolor="#000000">
              <v:stroke dashstyle="solid"/>
            </v:line>
            <v:shape style="position:absolute;left:8689;top:775;width:112;height:89" coordorigin="8689,775" coordsize="112,89" path="m8800,775l8689,820,8800,864,8800,775xe" filled="true" fillcolor="#000000" stroked="false">
              <v:path arrowok="t"/>
              <v:fill type="solid"/>
            </v:shape>
            <v:shape style="position:absolute;left:9355;top:775;width:112;height:89" coordorigin="9356,775" coordsize="112,89" path="m9356,775l9356,864,9467,820,9356,775xe" filled="true" fillcolor="#000000" stroked="false">
              <v:path arrowok="t"/>
              <v:fill type="solid"/>
            </v:shape>
            <v:line style="position:absolute" from="3500,2798" to="3500,2331" stroked="true" strokeweight=".75pt" strokecolor="#000000">
              <v:stroke dashstyle="dash"/>
            </v:line>
            <v:line style="position:absolute" from="3689,2387" to="3089,2387" stroked="true" strokeweight=".75pt" strokecolor="#000000">
              <v:stroke dashstyle="solid"/>
            </v:line>
            <v:shape style="position:absolute;left:3510;top:2342;width:112;height:89" coordorigin="3511,2342" coordsize="112,89" path="m3622,2342l3511,2387,3622,2431,3622,2342xe" filled="true" fillcolor="#000000" stroked="false">
              <v:path arrowok="t"/>
              <v:fill type="solid"/>
            </v:shape>
            <v:shape style="position:absolute;left:3177;top:2342;width:112;height:89" coordorigin="3178,2342" coordsize="112,89" path="m3178,2342l3178,2431,3289,2387,3178,2342xe" filled="true" fillcolor="#000000" stroked="false">
              <v:path arrowok="t"/>
              <v:fill type="solid"/>
            </v:shape>
            <v:line style="position:absolute" from="3689,1631" to="3689,1064" stroked="true" strokeweight=".75pt" strokecolor="#000000">
              <v:stroke dashstyle="dash"/>
            </v:line>
            <v:shape style="position:absolute;left:7189;top:2564;width:934;height:334" coordorigin="7189,2565" coordsize="934,334" path="m7189,2565l7989,2565,8123,2898e" filled="false" stroked="true" strokeweight="1.75pt" strokecolor="#000000">
              <v:path arrowok="t"/>
              <v:stroke dashstyle="solid"/>
            </v:shape>
            <v:shape style="position:absolute;left:7222;top:2564;width:901;height:334" coordorigin="7222,2565" coordsize="901,334" path="m7222,2898l7989,2898,8123,2565e" filled="false" stroked="true" strokeweight="1.75pt" strokecolor="#000000">
              <v:path arrowok="t"/>
              <v:stroke dashstyle="solid"/>
            </v:shape>
            <v:line style="position:absolute" from="6956,2898" to="7222,2898" stroked="true" strokeweight="1.75pt" strokecolor="#000000">
              <v:stroke dashstyle="dash"/>
            </v:line>
            <v:line style="position:absolute" from="6922,2565" to="6956,2565" stroked="true" strokeweight="1.75pt" strokecolor="#000000">
              <v:stroke dashstyle="solid"/>
            </v:line>
            <v:shape style="position:absolute;left:3755;top:2564;width:3201;height:334" coordorigin="3755,2565" coordsize="3201,334" path="m6956,2898l5856,2898,5722,2565,3822,2565,3755,2731,3822,2898,5722,2898,5856,2565,6922,2565e" filled="false" stroked="true" strokeweight="1.75pt" strokecolor="#000000">
              <v:path arrowok="t"/>
              <v:stroke dashstyle="solid"/>
            </v:shape>
            <v:shape style="position:absolute;left:8122;top:2564;width:1934;height:167" coordorigin="8123,2565" coordsize="1934,167" path="m8123,2565l9988,2565,10056,2731e" filled="false" stroked="true" strokeweight="1.75pt" strokecolor="#000000">
              <v:path arrowok="t"/>
              <v:stroke dashstyle="solid"/>
            </v:shape>
            <v:shape style="position:absolute;left:8122;top:2731;width:1934;height:167" coordorigin="8123,2731" coordsize="1934,167" path="m8123,2898l9988,2898,10056,2731,10028,2731e" filled="false" stroked="true" strokeweight="1.75pt" strokecolor="#000000">
              <v:path arrowok="t"/>
              <v:stroke dashstyle="solid"/>
            </v:shape>
            <v:line style="position:absolute" from="6889,2565" to="7156,2565" stroked="true" strokeweight="1.75pt" strokecolor="#000000">
              <v:stroke dashstyle="dash"/>
            </v:line>
            <v:line style="position:absolute" from="4622,3165" to="4622,1064" stroked="true" strokeweight=".75pt" strokecolor="#000000">
              <v:stroke dashstyle="dash"/>
            </v:line>
            <v:line style="position:absolute" from="4589,1553" to="3644,1553" stroked="true" strokeweight=".75pt" strokecolor="#000000">
              <v:stroke dashstyle="solid"/>
            </v:line>
            <v:shape style="position:absolute;left:3688;top:1508;width:112;height:89" coordorigin="3689,1509" coordsize="112,89" path="m3800,1509l3689,1553,3800,1598,3800,1509xe" filled="true" fillcolor="#000000" stroked="false">
              <v:path arrowok="t"/>
              <v:fill type="solid"/>
            </v:shape>
            <v:shape style="position:absolute;left:4511;top:1508;width:112;height:89" coordorigin="4511,1509" coordsize="112,89" path="m4511,1509l4511,1598,4622,1553,4511,1509xe" filled="true" fillcolor="#000000" stroked="false">
              <v:path arrowok="t"/>
              <v:fill type="solid"/>
            </v:shape>
            <v:line style="position:absolute" from="4689,3165" to="4689,730" stroked="true" strokeweight=".75pt" strokecolor="#000000">
              <v:stroke dashstyle="dash"/>
            </v:line>
            <v:line style="position:absolute" from="5856,2865" to="5856,2198" stroked="true" strokeweight=".75pt" strokecolor="#000000">
              <v:stroke dashstyle="dash"/>
            </v:line>
            <v:line style="position:absolute" from="6022,2276" to="5478,2276" stroked="true" strokeweight=".75pt" strokecolor="#000000">
              <v:stroke dashstyle="solid"/>
            </v:line>
            <v:shape style="position:absolute;left:5855;top:2231;width:112;height:89" coordorigin="5856,2231" coordsize="112,89" path="m5967,2231l5856,2276,5967,2320,5967,2231xe" filled="true" fillcolor="#000000" stroked="false">
              <v:path arrowok="t"/>
              <v:fill type="solid"/>
            </v:shape>
            <v:shape style="position:absolute;left:5555;top:2231;width:112;height:89" coordorigin="5556,2231" coordsize="112,89" path="m5556,2231l5556,2320,5667,2276,5556,2231xe" filled="true" fillcolor="#000000" stroked="false">
              <v:path arrowok="t"/>
              <v:fill type="solid"/>
            </v:shape>
            <v:line style="position:absolute" from="6656,764" to="6656,1965" stroked="true" strokeweight=".75pt" strokecolor="#000000">
              <v:stroke dashstyle="dash"/>
            </v:line>
            <v:line style="position:absolute" from="7989,2898" to="7989,2231" stroked="true" strokeweight=".75pt" strokecolor="#000000">
              <v:stroke dashstyle="dash"/>
            </v:line>
            <v:line style="position:absolute" from="7956,2287" to="7523,2287" stroked="true" strokeweight=".75pt" strokecolor="#000000">
              <v:stroke dashstyle="solid"/>
            </v:line>
            <v:shape style="position:absolute;left:7589;top:2242;width:112;height:89" coordorigin="7589,2242" coordsize="112,89" path="m7700,2242l7589,2287,7700,2331,7700,2242xe" filled="true" fillcolor="#000000" stroked="false">
              <v:path arrowok="t"/>
              <v:fill type="solid"/>
            </v:shape>
            <v:shape style="position:absolute;left:7878;top:2242;width:112;height:89" coordorigin="7878,2242" coordsize="112,89" path="m7878,2242l7878,2331,7989,2287,7878,2242xe" filled="true" fillcolor="#000000" stroked="false">
              <v:path arrowok="t"/>
              <v:fill type="solid"/>
            </v:shape>
            <v:line style="position:absolute" from="7589,1164" to="7589,2331" stroked="true" strokeweight=".75pt" strokecolor="#000000">
              <v:stroke dashstyle="dash"/>
            </v:line>
            <v:line style="position:absolute" from="8623,1064" to="8623,2364" stroked="true" strokeweight=".75pt" strokecolor="#000000">
              <v:stroke dashstyle="dash"/>
            </v:line>
            <v:line style="position:absolute" from="8856,2287" to="8489,2287" stroked="true" strokeweight=".75pt" strokecolor="#000000">
              <v:stroke dashstyle="solid"/>
            </v:line>
            <v:shape style="position:absolute;left:8689;top:2242;width:112;height:89" coordorigin="8689,2242" coordsize="112,89" path="m8800,2242l8689,2287,8800,2331,8800,2242xe" filled="true" fillcolor="#000000" stroked="false">
              <v:path arrowok="t"/>
              <v:fill type="solid"/>
            </v:shape>
            <v:shape style="position:absolute;left:8522;top:2242;width:112;height:89" coordorigin="8523,2242" coordsize="112,89" path="m8523,2242l8523,2331,8634,2287,8523,2242xe" filled="true" fillcolor="#000000" stroked="false">
              <v:path arrowok="t"/>
              <v:fill type="solid"/>
            </v:shape>
            <v:line style="position:absolute" from="10054,2898" to="10054,2231" stroked="true" strokeweight=".75pt" strokecolor="#000000">
              <v:stroke dashstyle="dash"/>
            </v:line>
            <v:line style="position:absolute" from="10021,2287" to="9454,2287" stroked="true" strokeweight=".75pt" strokecolor="#000000">
              <v:stroke dashstyle="solid"/>
            </v:line>
            <v:shape style="position:absolute;left:9521;top:2242;width:112;height:89" coordorigin="9521,2242" coordsize="112,89" path="m9632,2242l9521,2287,9632,2331,9632,2242xe" filled="true" fillcolor="#000000" stroked="false">
              <v:path arrowok="t"/>
              <v:fill type="solid"/>
            </v:shape>
            <v:shape style="position:absolute;left:9943;top:2242;width:112;height:89" coordorigin="9943,2242" coordsize="112,89" path="m9943,2242l9943,2331,10054,2287,9943,2242xe" filled="true" fillcolor="#000000" stroked="false">
              <v:path arrowok="t"/>
              <v:fill type="solid"/>
            </v:shape>
            <v:line style="position:absolute" from="10056,2731" to="10189,2731" stroked="true" strokeweight="1.75pt" strokecolor="#000000">
              <v:stroke dashstyle="solid"/>
            </v:line>
            <v:line style="position:absolute" from="3822,3598" to="3822,3031" stroked="true" strokeweight=".75pt" strokecolor="#000000">
              <v:stroke dashstyle="dash"/>
            </v:line>
            <v:line style="position:absolute" from="4622,3087" to="3722,3087" stroked="true" strokeweight=".75pt" strokecolor="#000000">
              <v:stroke dashstyle="solid"/>
            </v:line>
            <v:shape style="position:absolute;left:3822;top:3042;width:112;height:89" coordorigin="3822,3042" coordsize="112,89" path="m3933,3042l3822,3087,3933,3131,3933,3042xe" filled="true" fillcolor="#000000" stroked="false">
              <v:path arrowok="t"/>
              <v:fill type="solid"/>
            </v:shape>
            <v:shape style="position:absolute;left:4511;top:3042;width:112;height:89" coordorigin="4511,3042" coordsize="112,89" path="m4511,3042l4511,3131,4622,3087,4511,3042xe" filled="true" fillcolor="#000000" stroked="false">
              <v:path arrowok="t"/>
              <v:fill type="solid"/>
            </v:shape>
            <v:line style="position:absolute" from="5889,3631" to="5889,3065" stroked="true" strokeweight=".75pt" strokecolor="#000000">
              <v:stroke dashstyle="dash"/>
            </v:line>
            <v:line style="position:absolute" from="5022,3087" to="4689,3087" stroked="true" strokeweight=".75pt" strokecolor="#000000">
              <v:stroke dashstyle="solid"/>
            </v:line>
            <v:line style="position:absolute" from="5856,3087" to="5522,3087" stroked="true" strokeweight=".75pt" strokecolor="#000000">
              <v:stroke dashstyle="solid"/>
            </v:line>
            <v:shape style="position:absolute;left:4688;top:3042;width:112;height:89" coordorigin="4689,3042" coordsize="112,89" path="m4800,3042l4689,3087,4800,3131,4800,3042xe" filled="true" fillcolor="#000000" stroked="false">
              <v:path arrowok="t"/>
              <v:fill type="solid"/>
            </v:shape>
            <v:shape style="position:absolute;left:5777;top:3042;width:112;height:89" coordorigin="5778,3042" coordsize="112,89" path="m5778,3042l5778,3131,5889,3087,5778,3042xe" filled="true" fillcolor="#000000" stroked="false">
              <v:path arrowok="t"/>
              <v:fill type="solid"/>
            </v:shape>
            <v:shape style="position:absolute;left:2555;top:2564;width:1201;height:334" coordorigin="2555,2564" coordsize="1201,334" path="m2555,2731l3489,2731,3555,2564,3689,2564,3755,2731,3689,2898e" filled="false" stroked="true" strokeweight="1.75pt" strokecolor="#000000">
              <v:path arrowok="t"/>
              <v:stroke dashstyle="solid"/>
            </v:shape>
            <v:line style="position:absolute" from="3489,2731" to="3555,2898" stroked="true" strokeweight="1.75pt" strokecolor="#000000">
              <v:stroke dashstyle="solid"/>
            </v:line>
            <v:line style="position:absolute" from="6656,831" to="5922,831" stroked="true" strokeweight=".75pt" strokecolor="#000000">
              <v:stroke dashstyle="solid"/>
            </v:line>
            <v:shape style="position:absolute;left:8259;top:3372;width:52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20"/>
                        <w:sz w:val="16"/>
                      </w:rPr>
                      <w:t>/6% ,1</w:t>
                    </w:r>
                  </w:p>
                </w:txbxContent>
              </v:textbox>
              <w10:wrap type="none"/>
            </v:shape>
            <v:shape style="position:absolute;left:6526;top:3378;width:604;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15"/>
                        <w:sz w:val="16"/>
                      </w:rPr>
                      <w:t>%,7 1</w:t>
                    </w:r>
                    <w:r>
                      <w:rPr>
                        <w:rFonts w:ascii="Palatino Linotype"/>
                        <w:spacing w:val="-27"/>
                        <w:w w:val="115"/>
                        <w:sz w:val="16"/>
                      </w:rPr>
                      <w:t> </w:t>
                    </w:r>
                    <w:r>
                      <w:rPr>
                        <w:rFonts w:ascii="Palatino Linotype"/>
                        <w:w w:val="115"/>
                        <w:sz w:val="16"/>
                      </w:rPr>
                      <w:t>,1</w:t>
                    </w:r>
                  </w:p>
                </w:txbxContent>
              </v:textbox>
              <w10:wrap type="none"/>
            </v:shape>
            <v:shape style="position:absolute;left:4455;top:3372;width:572;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25"/>
                        <w:sz w:val="16"/>
                      </w:rPr>
                      <w:t>06% ,1</w:t>
                    </w:r>
                  </w:p>
                </w:txbxContent>
              </v:textbox>
              <w10:wrap type="none"/>
            </v:shape>
            <v:shape style="position:absolute;left:5133;top:2965;width:325;height:213" type="#_x0000_t202" filled="false" stroked="false">
              <v:textbox inset="0,0,0,0">
                <w:txbxContent>
                  <w:p>
                    <w:pPr>
                      <w:spacing w:line="209" w:lineRule="exact" w:before="0"/>
                      <w:ind w:left="0" w:right="0" w:firstLine="0"/>
                      <w:jc w:val="left"/>
                      <w:rPr>
                        <w:rFonts w:ascii="Palatino Linotype"/>
                        <w:sz w:val="12"/>
                      </w:rPr>
                    </w:pPr>
                    <w:r>
                      <w:rPr>
                        <w:rFonts w:ascii="Palatino Linotype"/>
                        <w:spacing w:val="-1"/>
                        <w:w w:val="27"/>
                        <w:sz w:val="16"/>
                      </w:rPr>
                      <w:t>W</w:t>
                    </w:r>
                    <w:r>
                      <w:rPr>
                        <w:rFonts w:ascii="Palatino Linotype"/>
                        <w:w w:val="101"/>
                        <w:sz w:val="12"/>
                      </w:rPr>
                      <w:t>K(6,)</w:t>
                    </w:r>
                  </w:p>
                </w:txbxContent>
              </v:textbox>
              <w10:wrap type="none"/>
            </v:shape>
            <v:shape style="position:absolute;left:8748;top:2632;width:70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30"/>
                        <w:sz w:val="16"/>
                      </w:rPr>
                      <w:t>/6%</w:t>
                    </w:r>
                    <w:r>
                      <w:rPr>
                        <w:rFonts w:ascii="Palatino Linotype"/>
                        <w:spacing w:val="-20"/>
                        <w:w w:val="130"/>
                        <w:sz w:val="16"/>
                      </w:rPr>
                      <w:t> </w:t>
                    </w:r>
                    <w:r>
                      <w:rPr>
                        <w:rFonts w:ascii="Palatino Linotype"/>
                        <w:w w:val="130"/>
                        <w:sz w:val="16"/>
                      </w:rPr>
                      <w:t>287</w:t>
                    </w:r>
                  </w:p>
                </w:txbxContent>
              </v:textbox>
              <w10:wrap type="none"/>
            </v:shape>
            <v:shape style="position:absolute;left:6686;top:2625;width:741;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20"/>
                        <w:sz w:val="16"/>
                      </w:rPr>
                      <w:t>%,76 287</w:t>
                    </w:r>
                  </w:p>
                </w:txbxContent>
              </v:textbox>
              <w10:wrap type="none"/>
            </v:shape>
            <v:shape style="position:absolute;left:4304;top:2618;width:749;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30"/>
                        <w:sz w:val="16"/>
                      </w:rPr>
                      <w:t>06% 287</w:t>
                    </w:r>
                  </w:p>
                </w:txbxContent>
              </v:textbox>
              <w10:wrap type="none"/>
            </v:shape>
            <v:shape style="position:absolute;left:3286;top:2730;width:423;height:455" type="#_x0000_t202" filled="false" stroked="false">
              <v:textbox inset="0,0,0,0">
                <w:txbxContent>
                  <w:p>
                    <w:pPr>
                      <w:spacing w:line="268" w:lineRule="auto" w:before="0"/>
                      <w:ind w:left="0" w:right="0" w:firstLine="269"/>
                      <w:jc w:val="left"/>
                      <w:rPr>
                        <w:rFonts w:ascii="Palatino Linotype"/>
                        <w:sz w:val="12"/>
                      </w:rPr>
                    </w:pPr>
                    <w:r>
                      <w:rPr>
                        <w:rFonts w:ascii="Palatino Linotype"/>
                        <w:w w:val="233"/>
                        <w:sz w:val="16"/>
                        <w:u w:val="thick"/>
                      </w:rPr>
                      <w:t> </w:t>
                    </w:r>
                    <w:r>
                      <w:rPr>
                        <w:rFonts w:ascii="Palatino Linotype"/>
                        <w:spacing w:val="-1"/>
                        <w:sz w:val="16"/>
                        <w:u w:val="thick"/>
                      </w:rPr>
                      <w:t> </w:t>
                    </w:r>
                    <w:r>
                      <w:rPr>
                        <w:rFonts w:ascii="Palatino Linotype"/>
                        <w:spacing w:val="-1"/>
                        <w:sz w:val="16"/>
                      </w:rPr>
                      <w:t> </w:t>
                    </w:r>
                    <w:r>
                      <w:rPr>
                        <w:rFonts w:ascii="Palatino Linotype"/>
                        <w:spacing w:val="-1"/>
                        <w:w w:val="27"/>
                        <w:sz w:val="16"/>
                      </w:rPr>
                      <w:t>W</w:t>
                    </w:r>
                    <w:r>
                      <w:rPr>
                        <w:rFonts w:ascii="Palatino Linotype"/>
                        <w:w w:val="95"/>
                        <w:sz w:val="12"/>
                      </w:rPr>
                      <w:t>VX(6,)</w:t>
                    </w:r>
                  </w:p>
                </w:txbxContent>
              </v:textbox>
              <w10:wrap type="none"/>
            </v:shape>
            <v:shape style="position:absolute;left:8933;top:2165;width:472;height:213" type="#_x0000_t202" filled="false" stroked="false">
              <v:textbox inset="0,0,0,0">
                <w:txbxContent>
                  <w:p>
                    <w:pPr>
                      <w:spacing w:line="209" w:lineRule="exact" w:before="0"/>
                      <w:ind w:left="0" w:right="0" w:firstLine="0"/>
                      <w:jc w:val="left"/>
                      <w:rPr>
                        <w:rFonts w:ascii="Palatino Linotype"/>
                        <w:sz w:val="12"/>
                      </w:rPr>
                    </w:pPr>
                    <w:r>
                      <w:rPr>
                        <w:rFonts w:ascii="Palatino Linotype"/>
                        <w:spacing w:val="-1"/>
                        <w:w w:val="27"/>
                        <w:sz w:val="16"/>
                      </w:rPr>
                      <w:t>W</w:t>
                    </w:r>
                    <w:r>
                      <w:rPr>
                        <w:rFonts w:ascii="Palatino Linotype"/>
                        <w:w w:val="90"/>
                        <w:sz w:val="12"/>
                      </w:rPr>
                      <w:t>GLV(62)</w:t>
                    </w:r>
                  </w:p>
                </w:txbxContent>
              </v:textbox>
              <w10:wrap type="none"/>
            </v:shape>
            <v:shape style="position:absolute;left:8053;top:2078;width:432;height:420" type="#_x0000_t202" filled="false" stroked="false">
              <v:textbox inset="0,0,0,0">
                <w:txbxContent>
                  <w:p>
                    <w:pPr>
                      <w:spacing w:line="204" w:lineRule="exact" w:before="0"/>
                      <w:ind w:left="0" w:right="0" w:firstLine="0"/>
                      <w:jc w:val="left"/>
                      <w:rPr>
                        <w:rFonts w:ascii="Palatino Linotype"/>
                        <w:sz w:val="12"/>
                      </w:rPr>
                    </w:pPr>
                    <w:r>
                      <w:rPr>
                        <w:rFonts w:ascii="Palatino Linotype"/>
                        <w:spacing w:val="-1"/>
                        <w:w w:val="27"/>
                        <w:sz w:val="16"/>
                      </w:rPr>
                      <w:t>W</w:t>
                    </w:r>
                    <w:r>
                      <w:rPr>
                        <w:rFonts w:ascii="Palatino Linotype"/>
                        <w:w w:val="102"/>
                        <w:sz w:val="12"/>
                      </w:rPr>
                      <w:t>U(6&amp;.)</w:t>
                    </w:r>
                  </w:p>
                  <w:p>
                    <w:pPr>
                      <w:spacing w:line="211" w:lineRule="exact" w:before="0"/>
                      <w:ind w:left="0" w:right="0" w:firstLine="0"/>
                      <w:jc w:val="left"/>
                      <w:rPr>
                        <w:rFonts w:ascii="Palatino Linotype"/>
                        <w:sz w:val="12"/>
                      </w:rPr>
                    </w:pPr>
                    <w:r>
                      <w:rPr>
                        <w:rFonts w:ascii="Palatino Linotype"/>
                        <w:spacing w:val="-1"/>
                        <w:w w:val="27"/>
                        <w:sz w:val="16"/>
                      </w:rPr>
                      <w:t>W</w:t>
                    </w:r>
                    <w:r>
                      <w:rPr>
                        <w:rFonts w:ascii="Palatino Linotype"/>
                        <w:w w:val="118"/>
                        <w:sz w:val="12"/>
                      </w:rPr>
                      <w:t>I(6&amp;.)</w:t>
                    </w:r>
                  </w:p>
                </w:txbxContent>
              </v:textbox>
              <w10:wrap type="none"/>
            </v:shape>
            <v:shape style="position:absolute;left:7113;top:2158;width:385;height:213" type="#_x0000_t202" filled="false" stroked="false">
              <v:textbox inset="0,0,0,0">
                <w:txbxContent>
                  <w:p>
                    <w:pPr>
                      <w:spacing w:line="209" w:lineRule="exact" w:before="0"/>
                      <w:ind w:left="0" w:right="0" w:firstLine="0"/>
                      <w:jc w:val="left"/>
                      <w:rPr>
                        <w:rFonts w:ascii="Palatino Linotype"/>
                        <w:sz w:val="12"/>
                      </w:rPr>
                    </w:pPr>
                    <w:r>
                      <w:rPr>
                        <w:rFonts w:ascii="Palatino Linotype"/>
                        <w:spacing w:val="-1"/>
                        <w:w w:val="27"/>
                        <w:sz w:val="16"/>
                      </w:rPr>
                      <w:t>W</w:t>
                    </w:r>
                    <w:r>
                      <w:rPr>
                        <w:rFonts w:ascii="Palatino Linotype"/>
                        <w:w w:val="111"/>
                        <w:sz w:val="12"/>
                      </w:rPr>
                      <w:t>K(62)</w:t>
                    </w:r>
                  </w:p>
                </w:txbxContent>
              </v:textbox>
              <w10:wrap type="none"/>
            </v:shape>
            <v:shape style="position:absolute;left:5059;top:2172;width:378;height:213" type="#_x0000_t202" filled="false" stroked="false">
              <v:textbox inset="0,0,0,0">
                <w:txbxContent>
                  <w:p>
                    <w:pPr>
                      <w:spacing w:line="209" w:lineRule="exact" w:before="0"/>
                      <w:ind w:left="0" w:right="0" w:firstLine="0"/>
                      <w:jc w:val="left"/>
                      <w:rPr>
                        <w:rFonts w:ascii="Palatino Linotype"/>
                        <w:sz w:val="12"/>
                      </w:rPr>
                    </w:pPr>
                    <w:r>
                      <w:rPr>
                        <w:rFonts w:ascii="Palatino Linotype"/>
                        <w:w w:val="27"/>
                        <w:sz w:val="16"/>
                      </w:rPr>
                      <w:t>W</w:t>
                    </w:r>
                    <w:r>
                      <w:rPr>
                        <w:rFonts w:ascii="Palatino Linotype"/>
                        <w:w w:val="111"/>
                        <w:sz w:val="12"/>
                      </w:rPr>
                      <w:t>Y(62)</w:t>
                    </w:r>
                  </w:p>
                </w:txbxContent>
              </v:textbox>
              <w10:wrap type="none"/>
            </v:shape>
            <v:shape style="position:absolute;left:2737;top:2305;width:34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10"/>
                        <w:sz w:val="12"/>
                      </w:rPr>
                      <w:t>D(62)</w:t>
                    </w:r>
                  </w:p>
                </w:txbxContent>
              </v:textbox>
              <w10:wrap type="none"/>
            </v:shape>
            <v:shape style="position:absolute;left:2693;top:2265;width:6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27"/>
                        <w:sz w:val="16"/>
                      </w:rPr>
                      <w:t>W</w:t>
                    </w:r>
                  </w:p>
                </w:txbxContent>
              </v:textbox>
              <w10:wrap type="none"/>
            </v:shape>
            <v:shape style="position:absolute;left:2686;top:1345;width:572;height:420" type="#_x0000_t202" filled="false" stroked="false">
              <v:textbox inset="0,0,0,0">
                <w:txbxContent>
                  <w:p>
                    <w:pPr>
                      <w:spacing w:line="204" w:lineRule="exact" w:before="0"/>
                      <w:ind w:left="6" w:right="0" w:firstLine="0"/>
                      <w:jc w:val="left"/>
                      <w:rPr>
                        <w:rFonts w:ascii="Palatino Linotype"/>
                        <w:sz w:val="12"/>
                      </w:rPr>
                    </w:pPr>
                    <w:r>
                      <w:rPr>
                        <w:rFonts w:ascii="Palatino Linotype"/>
                        <w:spacing w:val="-1"/>
                        <w:w w:val="27"/>
                        <w:sz w:val="16"/>
                      </w:rPr>
                      <w:t>W</w:t>
                    </w:r>
                    <w:r>
                      <w:rPr>
                        <w:rFonts w:ascii="Palatino Linotype"/>
                        <w:w w:val="123"/>
                        <w:sz w:val="12"/>
                      </w:rPr>
                      <w:t>Z(6&amp;.+)</w:t>
                    </w:r>
                  </w:p>
                  <w:p>
                    <w:pPr>
                      <w:spacing w:line="211" w:lineRule="exact" w:before="0"/>
                      <w:ind w:left="0" w:right="0" w:firstLine="0"/>
                      <w:jc w:val="left"/>
                      <w:rPr>
                        <w:rFonts w:ascii="Palatino Linotype"/>
                        <w:sz w:val="12"/>
                      </w:rPr>
                    </w:pPr>
                    <w:r>
                      <w:rPr>
                        <w:rFonts w:ascii="Palatino Linotype"/>
                        <w:spacing w:val="-1"/>
                        <w:w w:val="27"/>
                        <w:sz w:val="16"/>
                      </w:rPr>
                      <w:t>W</w:t>
                    </w:r>
                    <w:r>
                      <w:rPr>
                        <w:rFonts w:ascii="Palatino Linotype"/>
                        <w:w w:val="125"/>
                        <w:sz w:val="12"/>
                      </w:rPr>
                      <w:t>Z(6&amp;./)</w:t>
                    </w:r>
                  </w:p>
                </w:txbxContent>
              </v:textbox>
              <w10:wrap type="none"/>
            </v:shape>
            <v:shape style="position:absolute;left:8106;top:705;width:458;height:213" type="#_x0000_t202" filled="false" stroked="false">
              <v:textbox inset="0,0,0,0">
                <w:txbxContent>
                  <w:p>
                    <w:pPr>
                      <w:spacing w:line="209" w:lineRule="exact" w:before="0"/>
                      <w:ind w:left="0" w:right="0" w:firstLine="0"/>
                      <w:jc w:val="left"/>
                      <w:rPr>
                        <w:rFonts w:ascii="Palatino Linotype"/>
                        <w:sz w:val="12"/>
                      </w:rPr>
                    </w:pPr>
                    <w:r>
                      <w:rPr>
                        <w:rFonts w:ascii="Palatino Linotype"/>
                        <w:spacing w:val="-1"/>
                        <w:w w:val="27"/>
                        <w:sz w:val="16"/>
                      </w:rPr>
                      <w:t>W</w:t>
                    </w:r>
                    <w:r>
                      <w:rPr>
                        <w:rFonts w:ascii="Palatino Linotype"/>
                        <w:w w:val="113"/>
                        <w:sz w:val="12"/>
                      </w:rPr>
                      <w:t>K(166)</w:t>
                    </w:r>
                  </w:p>
                </w:txbxContent>
              </v:textbox>
              <w10:wrap type="none"/>
            </v:shape>
            <v:shape style="position:absolute;left:5399;top:712;width:452;height:213" type="#_x0000_t202" filled="false" stroked="false">
              <v:textbox inset="0,0,0,0">
                <w:txbxContent>
                  <w:p>
                    <w:pPr>
                      <w:spacing w:line="209" w:lineRule="exact" w:before="0"/>
                      <w:ind w:left="0" w:right="0" w:firstLine="0"/>
                      <w:jc w:val="left"/>
                      <w:rPr>
                        <w:rFonts w:ascii="Palatino Linotype"/>
                        <w:sz w:val="12"/>
                      </w:rPr>
                    </w:pPr>
                    <w:r>
                      <w:rPr>
                        <w:rFonts w:ascii="Palatino Linotype"/>
                        <w:w w:val="27"/>
                        <w:sz w:val="16"/>
                      </w:rPr>
                      <w:t>W</w:t>
                    </w:r>
                    <w:r>
                      <w:rPr>
                        <w:rFonts w:ascii="Palatino Linotype"/>
                        <w:w w:val="117"/>
                        <w:sz w:val="12"/>
                      </w:rPr>
                      <w:t>F(6&amp;.)</w:t>
                    </w:r>
                  </w:p>
                </w:txbxContent>
              </v:textbox>
              <w10:wrap type="none"/>
            </v:shape>
            <v:shape style="position:absolute;left:2653;top:705;width:558;height:213" type="#_x0000_t202" filled="false" stroked="false">
              <v:textbox inset="0,0,0,0">
                <w:txbxContent>
                  <w:p>
                    <w:pPr>
                      <w:spacing w:line="209" w:lineRule="exact" w:before="0"/>
                      <w:ind w:left="0" w:right="0" w:firstLine="0"/>
                      <w:jc w:val="left"/>
                      <w:rPr>
                        <w:rFonts w:ascii="Palatino Linotype"/>
                        <w:sz w:val="12"/>
                      </w:rPr>
                    </w:pPr>
                    <w:r>
                      <w:rPr>
                        <w:rFonts w:ascii="Palatino Linotype"/>
                        <w:spacing w:val="-1"/>
                        <w:w w:val="27"/>
                        <w:sz w:val="16"/>
                      </w:rPr>
                      <w:t>W</w:t>
                    </w:r>
                    <w:r>
                      <w:rPr>
                        <w:rFonts w:ascii="Palatino Linotype"/>
                        <w:w w:val="129"/>
                        <w:sz w:val="12"/>
                      </w:rPr>
                      <w:t>68(166)</w:t>
                    </w:r>
                  </w:p>
                </w:txbxContent>
              </v:textbox>
              <w10:wrap type="none"/>
            </v:shape>
            <w10:wrap type="topAndBottom"/>
          </v:group>
        </w:pict>
      </w:r>
    </w:p>
    <w:p>
      <w:pPr>
        <w:pStyle w:val="BodyText"/>
        <w:rPr>
          <w:b/>
          <w:sz w:val="26"/>
        </w:rPr>
      </w:pPr>
    </w:p>
    <w:p>
      <w:pPr>
        <w:pStyle w:val="ListParagraph"/>
        <w:numPr>
          <w:ilvl w:val="0"/>
          <w:numId w:val="36"/>
        </w:numPr>
        <w:tabs>
          <w:tab w:pos="449" w:val="left" w:leader="none"/>
        </w:tabs>
        <w:spacing w:line="240" w:lineRule="auto" w:before="176" w:after="0"/>
        <w:ind w:left="448" w:right="0" w:hanging="284"/>
        <w:jc w:val="left"/>
        <w:rPr>
          <w:sz w:val="14"/>
        </w:rPr>
      </w:pPr>
      <w:r>
        <w:rPr>
          <w:sz w:val="16"/>
        </w:rPr>
        <w:t>Measurement points are done at CMOS levels: 0.3V</w:t>
      </w:r>
      <w:r>
        <w:rPr>
          <w:sz w:val="16"/>
          <w:vertAlign w:val="subscript"/>
        </w:rPr>
        <w:t>DD</w:t>
      </w:r>
      <w:r>
        <w:rPr>
          <w:sz w:val="16"/>
          <w:vertAlign w:val="baseline"/>
        </w:rPr>
        <w:t> and</w:t>
      </w:r>
      <w:r>
        <w:rPr>
          <w:spacing w:val="-6"/>
          <w:sz w:val="16"/>
          <w:vertAlign w:val="baseline"/>
        </w:rPr>
        <w:t> </w:t>
      </w:r>
      <w:r>
        <w:rPr>
          <w:sz w:val="16"/>
          <w:vertAlign w:val="baseline"/>
        </w:rPr>
        <w:t>0.7V</w:t>
      </w:r>
      <w:r>
        <w:rPr>
          <w:sz w:val="16"/>
          <w:vertAlign w:val="subscript"/>
        </w:rPr>
        <w:t>DD</w:t>
      </w:r>
      <w:r>
        <w:rPr>
          <w:sz w:val="14"/>
          <w:vertAlign w:val="baseline"/>
        </w:rPr>
        <w:t>.</w:t>
      </w:r>
    </w:p>
    <w:p>
      <w:pPr>
        <w:spacing w:after="0" w:line="240" w:lineRule="auto"/>
        <w:jc w:val="left"/>
        <w:rPr>
          <w:sz w:val="14"/>
        </w:rPr>
        <w:sectPr>
          <w:pgSz w:w="11900" w:h="16840"/>
          <w:pgMar w:header="1172" w:footer="1899" w:top="1480" w:bottom="2080" w:left="1180" w:right="0"/>
        </w:sectPr>
      </w:pPr>
    </w:p>
    <w:p>
      <w:pPr>
        <w:pStyle w:val="BodyText"/>
        <w:rPr>
          <w:sz w:val="14"/>
        </w:rPr>
      </w:pPr>
    </w:p>
    <w:p>
      <w:pPr>
        <w:pStyle w:val="Heading6"/>
        <w:spacing w:before="95"/>
        <w:ind w:right="284"/>
        <w:jc w:val="center"/>
        <w:rPr>
          <w:sz w:val="16"/>
        </w:rPr>
      </w:pPr>
      <w:r>
        <w:rPr/>
        <w:pict>
          <v:group style="position:absolute;margin-left:147.733643pt;margin-top:66.993767pt;width:375.65pt;height:214.5pt;mso-position-horizontal-relative:page;mso-position-vertical-relative:paragraph;z-index:-286196736" coordorigin="2955,1340" coordsize="7513,4290">
            <v:shape style="position:absolute;left:3543;top:4332;width:834;height:310" coordorigin="3544,4332" coordsize="834,310" path="m4316,4332l3544,4332,3544,4642,4316,4642,4378,4487,4316,4332xe" filled="true" fillcolor="#dadada" stroked="false">
              <v:path arrowok="t"/>
              <v:fill type="solid"/>
            </v:shape>
            <v:line style="position:absolute" from="4316,4332" to="4440,4641" stroked="true" strokeweight="1.698pt" strokecolor="#1e191a">
              <v:stroke dashstyle="solid"/>
            </v:line>
            <v:line style="position:absolute" from="3542,4332" to="4316,4332" stroked="true" strokeweight="1.698pt" strokecolor="#1e191a">
              <v:stroke dashstyle="solid"/>
            </v:line>
            <v:line style="position:absolute" from="4316,4641" to="4440,4332" stroked="true" strokeweight="1.698pt" strokecolor="#1e191a">
              <v:stroke dashstyle="solid"/>
            </v:line>
            <v:shape style="position:absolute;left:7285;top:4332;width:898;height:310" coordorigin="7286,4332" coordsize="898,310" path="m7286,4332l8059,4332,8183,4642e" filled="false" stroked="true" strokeweight="1.698pt" strokecolor="#1e191a">
              <v:path arrowok="t"/>
              <v:stroke dashstyle="solid"/>
            </v:shape>
            <v:shape style="position:absolute;left:7316;top:4332;width:867;height:310" coordorigin="7316,4332" coordsize="867,310" path="m7316,4642l8059,4642,8183,4332e" filled="false" stroked="true" strokeweight="1.698pt" strokecolor="#1e191a">
              <v:path arrowok="t"/>
              <v:stroke dashstyle="solid"/>
            </v:shape>
            <v:line style="position:absolute" from="7069,4642" to="7316,4642" stroked="true" strokeweight="1.698pt" strokecolor="#1e191a">
              <v:stroke dashstyle="dash"/>
            </v:line>
            <v:line style="position:absolute" from="7038,4332" to="7069,4332" stroked="true" strokeweight="1.698pt" strokecolor="#1e191a">
              <v:stroke dashstyle="solid"/>
            </v:line>
            <v:shape style="position:absolute;left:4373;top:4332;width:2696;height:310" coordorigin="4374,4332" coordsize="2696,310" path="m7069,4642l6296,4642,6172,4332,4435,4332,4374,4487,4435,4642,6172,4642,6296,4332,7038,4332e" filled="false" stroked="true" strokeweight="1.698pt" strokecolor="#1e191a">
              <v:path arrowok="t"/>
              <v:stroke dashstyle="solid"/>
            </v:shape>
            <v:shape style="position:absolute;left:8182;top:4332;width:1733;height:155" coordorigin="8183,4332" coordsize="1733,155" path="m8183,4332l9851,4332,9915,4487e" filled="false" stroked="true" strokeweight="1.698pt" strokecolor="#1e191a">
              <v:path arrowok="t"/>
              <v:stroke dashstyle="solid"/>
            </v:shape>
            <v:shape style="position:absolute;left:8182;top:4486;width:1733;height:155" coordorigin="8183,4487" coordsize="1733,155" path="m8183,4642l9851,4642,9915,4487,9889,4487e" filled="false" stroked="true" strokeweight="1.698pt" strokecolor="#1e191a">
              <v:path arrowok="t"/>
              <v:stroke dashstyle="solid"/>
            </v:shape>
            <v:shape style="position:absolute;left:3573;top:1640;width:3024;height:310" coordorigin="3573,1641" coordsize="3024,310" path="m3573,1950l4765,1950,4887,1641,5681,1641,5803,1950,6597,1950e" filled="false" stroked="true" strokeweight="1.698pt" strokecolor="#1e191a">
              <v:path arrowok="t"/>
              <v:stroke dashstyle="solid"/>
            </v:shape>
            <v:line style="position:absolute" from="8125,1950" to="8399,1950" stroked="true" strokeweight="1.698pt" strokecolor="#1e191a">
              <v:stroke dashstyle="solid"/>
            </v:line>
            <v:line style="position:absolute" from="7819,1950" to="8125,1950" stroked="true" strokeweight="1.698pt" strokecolor="#1e191a">
              <v:stroke dashstyle="dash"/>
            </v:line>
            <v:line style="position:absolute" from="7605,1950" to="7819,1950" stroked="true" strokeweight="1.698pt" strokecolor="#1e191a">
              <v:stroke dashstyle="solid"/>
            </v:line>
            <v:line style="position:absolute" from="7483,1641" to="7605,1950" stroked="true" strokeweight="1.698pt" strokecolor="#1e191a">
              <v:stroke dashstyle="solid"/>
            </v:line>
            <v:line style="position:absolute" from="7269,1641" to="7483,1641" stroked="true" strokeweight="1.698pt" strokecolor="#1e191a">
              <v:stroke dashstyle="solid"/>
            </v:line>
            <v:line style="position:absolute" from="6964,1641" to="7269,1641" stroked="true" strokeweight="1.698pt" strokecolor="#1e191a">
              <v:stroke dashstyle="solid"/>
            </v:line>
            <v:line style="position:absolute" from="6719,1641" to="6964,1641" stroked="true" strokeweight="1.698pt" strokecolor="#1e191a">
              <v:stroke dashstyle="solid"/>
            </v:line>
            <v:line style="position:absolute" from="6597,1950" to="6719,1641" stroked="true" strokeweight="1.698pt" strokecolor="#1e191a">
              <v:stroke dashstyle="solid"/>
            </v:line>
            <v:line style="position:absolute" from="9468,1950" to="10419,1950" stroked="true" strokeweight="1.698pt" strokecolor="#1e191a">
              <v:stroke dashstyle="solid"/>
            </v:line>
            <v:line style="position:absolute" from="9346,1641" to="9468,1950" stroked="true" strokeweight="1.698pt" strokecolor="#1e191a">
              <v:stroke dashstyle="solid"/>
            </v:line>
            <v:line style="position:absolute" from="8522,1641" to="9346,1641" stroked="true" strokeweight="1.698pt" strokecolor="#1e191a">
              <v:stroke dashstyle="solid"/>
            </v:line>
            <v:line style="position:absolute" from="8399,1950" to="8522,1641" stroked="true" strokeweight="1.698pt" strokecolor="#1e191a">
              <v:stroke dashstyle="solid"/>
            </v:line>
            <v:shape style="position:absolute;left:3573;top:2321;width:3024;height:310" coordorigin="3573,2321" coordsize="3024,310" path="m3573,2321l4765,2321,4887,2631,5681,2631,5803,2321,6597,2321e" filled="false" stroked="true" strokeweight="1.698pt" strokecolor="#1e191a">
              <v:path arrowok="t"/>
              <v:stroke dashstyle="solid"/>
            </v:shape>
            <v:line style="position:absolute" from="8033,2321" to="8399,2321" stroked="true" strokeweight="1.698pt" strokecolor="#1e191a">
              <v:stroke dashstyle="solid"/>
            </v:line>
            <v:line style="position:absolute" from="7789,2321" to="8033,2321" stroked="true" strokeweight="1.698pt" strokecolor="#1e191a">
              <v:stroke dashstyle="dash"/>
            </v:line>
            <v:line style="position:absolute" from="7605,2321" to="7789,2321" stroked="true" strokeweight="1.698pt" strokecolor="#1e191a">
              <v:stroke dashstyle="solid"/>
            </v:line>
            <v:line style="position:absolute" from="7483,2631" to="7605,2321" stroked="true" strokeweight="1.698pt" strokecolor="#1e191a">
              <v:stroke dashstyle="solid"/>
            </v:line>
            <v:line style="position:absolute" from="7239,2631" to="7483,2631" stroked="true" strokeweight="1.698pt" strokecolor="#1e191a">
              <v:stroke dashstyle="solid"/>
            </v:line>
            <v:line style="position:absolute" from="6994,2631" to="7239,2631" stroked="true" strokeweight="1.698pt" strokecolor="#1e191a">
              <v:stroke dashstyle="solid"/>
            </v:line>
            <v:line style="position:absolute" from="6719,2631" to="6994,2631" stroked="true" strokeweight="1.698pt" strokecolor="#1e191a">
              <v:stroke dashstyle="solid"/>
            </v:line>
            <v:line style="position:absolute" from="6597,2321" to="6719,2631" stroked="true" strokeweight="1.698pt" strokecolor="#1e191a">
              <v:stroke dashstyle="solid"/>
            </v:line>
            <v:line style="position:absolute" from="9469,2321" to="10419,2321" stroked="true" strokeweight="1.698pt" strokecolor="#1e191a">
              <v:stroke dashstyle="solid"/>
            </v:line>
            <v:line style="position:absolute" from="9346,2631" to="9469,2321" stroked="true" strokeweight="1.698pt" strokecolor="#1e191a">
              <v:stroke dashstyle="solid"/>
            </v:line>
            <v:line style="position:absolute" from="8522,2631" to="9346,2631" stroked="true" strokeweight="1.698pt" strokecolor="#1e191a">
              <v:stroke dashstyle="solid"/>
            </v:line>
            <v:line style="position:absolute" from="8399,2321" to="8522,2631" stroked="true" strokeweight="1.698pt" strokecolor="#1e191a">
              <v:stroke dashstyle="solid"/>
            </v:line>
            <v:line style="position:absolute" from="4873,4889" to="4873,1672" stroked="true" strokeweight=".728pt" strokecolor="#1e191a">
              <v:stroke dashstyle="dash"/>
            </v:line>
            <v:shape style="position:absolute;left:7846;top:5322;width:2;height:22" coordorigin="7847,5323" coordsize="0,22" path="m7847,5323l7847,5345e" filled="true" fillcolor="#1e191a" stroked="false">
              <v:path arrowok="t"/>
              <v:fill type="solid"/>
            </v:shape>
            <v:shape style="position:absolute;left:7285;top:5012;width:681;height:310" coordorigin="7285,5013" coordsize="681,310" path="m7285,5013l7842,5013,7966,5322e" filled="false" stroked="true" strokeweight="1.698pt" strokecolor="#1e191a">
              <v:path arrowok="t"/>
              <v:stroke dashstyle="solid"/>
            </v:shape>
            <v:shape style="position:absolute;left:7254;top:5012;width:712;height:310" coordorigin="7255,5013" coordsize="712,310" path="m7255,5322l7842,5322,7966,5013e" filled="false" stroked="true" strokeweight="1.698pt" strokecolor="#1e191a">
              <v:path arrowok="t"/>
              <v:stroke dashstyle="solid"/>
            </v:shape>
            <v:line style="position:absolute" from="7069,5322" to="7255,5322" stroked="true" strokeweight="1.698pt" strokecolor="#1e191a">
              <v:stroke dashstyle="dash"/>
            </v:line>
            <v:shape style="position:absolute;left:7966;top:5012;width:1712;height:155" coordorigin="7966,5013" coordsize="1712,155" path="m7966,5013l9614,5013,9678,5167e" filled="false" stroked="true" strokeweight="1.698pt" strokecolor="#1e191a">
              <v:path arrowok="t"/>
              <v:stroke dashstyle="solid"/>
            </v:shape>
            <v:shape style="position:absolute;left:7966;top:5167;width:1712;height:155" coordorigin="7966,5167" coordsize="1712,155" path="m7966,5322l9614,5322,9678,5167e" filled="false" stroked="true" strokeweight="1.698pt" strokecolor="#1e191a">
              <v:path arrowok="t"/>
              <v:stroke dashstyle="solid"/>
            </v:shape>
            <v:line style="position:absolute" from="7038,5013" to="7069,5013" stroked="true" strokeweight="1.698pt" strokecolor="#1e191a">
              <v:stroke dashstyle="solid"/>
            </v:line>
            <v:line style="position:absolute" from="7069,5013" to="7255,5013" stroked="true" strokeweight="1.698pt" strokecolor="#1e191a">
              <v:stroke dashstyle="dash"/>
            </v:line>
            <v:shape style="position:absolute;left:3542;top:5012;width:3496;height:310" coordorigin="3542,5013" coordsize="3496,310" path="m3542,5013l4161,5013,4285,5322,5986,5322,6110,5013,7038,5013e" filled="false" stroked="true" strokeweight="1.698pt" strokecolor="#1e191a">
              <v:path arrowok="t"/>
              <v:stroke dashstyle="solid"/>
            </v:shape>
            <v:shape style="position:absolute;left:3542;top:5012;width:3527;height:310" coordorigin="3542,5013" coordsize="3527,310" path="m3542,5322l4161,5322,4285,5013,5986,5013,6110,5322,7069,5322e" filled="false" stroked="true" strokeweight="1.698pt" strokecolor="#1e191a">
              <v:path arrowok="t"/>
              <v:stroke dashstyle="solid"/>
            </v:shape>
            <v:line style="position:absolute" from="9729,5013" to="9606,5322" stroked="true" strokeweight="1.698pt" strokecolor="#1e191a">
              <v:stroke dashstyle="solid"/>
            </v:line>
            <v:line style="position:absolute" from="10407,5013" to="9729,5013" stroked="true" strokeweight="1.698pt" strokecolor="#1e191a">
              <v:stroke dashstyle="solid"/>
            </v:line>
            <v:line style="position:absolute" from="9729,5322" to="9606,5013" stroked="true" strokeweight="1.698pt" strokecolor="#1e191a">
              <v:stroke dashstyle="solid"/>
            </v:line>
            <v:line style="position:absolute" from="10397,5322" to="9729,5322" stroked="true" strokeweight="1.698pt" strokecolor="#1e191a">
              <v:stroke dashstyle="solid"/>
            </v:line>
            <v:line style="position:absolute" from="5739,5570" to="5739,1672" stroked="true" strokeweight=".728pt" strokecolor="#1e191a">
              <v:stroke dashstyle="dash"/>
            </v:line>
            <v:line style="position:absolute" from="6574,4167" to="5698,4167" stroked="true" strokeweight=".728pt" strokecolor="#1e191a">
              <v:stroke dashstyle="solid"/>
            </v:line>
            <v:shape style="position:absolute;left:5738;top:4125;width:929;height:83" coordorigin="5739,4126" coordsize="929,83" path="m5842,4126l5739,4167,5842,4208,5842,4126m6667,4167l6564,4126,6564,4208,6667,4167e" filled="true" fillcolor="#000000" stroked="false">
              <v:path arrowok="t"/>
              <v:fill type="solid"/>
            </v:shape>
            <v:line style="position:absolute" from="5460,1453" to="4811,1453" stroked="true" strokeweight=".728pt" strokecolor="#1e191a">
              <v:stroke dashstyle="solid"/>
            </v:line>
            <v:shape style="position:absolute;left:4810;top:1412;width:104;height:83" coordorigin="4811,1412" coordsize="104,83" path="m4914,1412l4811,1453,4914,1495,4914,1412xe" filled="true" fillcolor="#000000" stroked="false">
              <v:path arrowok="t"/>
              <v:fill type="solid"/>
            </v:shape>
            <v:line style="position:absolute" from="4811,4239" to="4811,1362" stroked="true" strokeweight=".728pt" strokecolor="#1e191a">
              <v:stroke dashstyle="dash"/>
            </v:line>
            <v:shape style="position:absolute;left:6574;top:1412;width:104;height:83" coordorigin="6574,1412" coordsize="104,83" path="m6574,1412l6574,1495,6677,1453,6574,1412xe" filled="true" fillcolor="#000000" stroked="false">
              <v:path arrowok="t"/>
              <v:fill type="solid"/>
            </v:shape>
            <v:line style="position:absolute" from="6677,1393" to="6677,4274" stroked="true" strokeweight=".728pt" strokecolor="#1e191a">
              <v:stroke dashstyle="dash"/>
            </v:line>
            <v:shape style="position:absolute;left:8553;top:4208;width:2;height:2" coordorigin="8554,4208" coordsize="0,0" path="m8554,4208e" filled="true" fillcolor="#1e191a" stroked="false">
              <v:path arrowok="t"/>
              <v:fill type="solid"/>
            </v:shape>
            <v:line style="position:absolute" from="8708,4167" to="8368,4167" stroked="true" strokeweight=".728pt" strokecolor="#1e191a">
              <v:stroke dashstyle="solid"/>
            </v:line>
            <v:shape style="position:absolute;left:8399;top:4125;width:258;height:83" coordorigin="8399,4126" coordsize="258,83" path="m8502,4167l8399,4126,8399,4208,8502,4167m8657,4126l8554,4167,8657,4208,8657,4126e" filled="true" fillcolor="#000000" stroked="false">
              <v:path arrowok="t"/>
              <v:fill type="solid"/>
            </v:shape>
            <v:line style="position:absolute" from="6172,4858" to="6172,4332" stroked="true" strokeweight=".728pt" strokecolor="#000000">
              <v:stroke dashstyle="dash"/>
            </v:line>
            <v:line style="position:absolute" from="5368,4837" to="4873,4837" stroked="true" strokeweight=".728pt" strokecolor="#1e191a">
              <v:stroke dashstyle="solid"/>
            </v:line>
            <v:line style="position:absolute" from="6141,4837" to="5832,4837" stroked="true" strokeweight=".728pt" strokecolor="#1e191a">
              <v:stroke dashstyle="solid"/>
            </v:line>
            <v:shape style="position:absolute;left:4872;top:4796;width:1300;height:83" coordorigin="4873,4796" coordsize="1300,83" path="m4976,4796l4873,4837,4976,4879,4976,4796m6172,4837l6069,4796,6069,4879,6172,4837e" filled="true" fillcolor="#000000" stroked="false">
              <v:path arrowok="t"/>
              <v:fill type="solid"/>
            </v:shape>
            <v:line style="position:absolute" from="6677,1455" to="5986,1455" stroked="true" strokeweight=".728pt" strokecolor="#1e191a">
              <v:stroke dashstyle="solid"/>
            </v:line>
            <v:shape style="position:absolute;left:3573;top:3002;width:2081;height:310" coordorigin="3573,3002" coordsize="2081,310" path="m3573,3311l3818,3311,3940,3002,4736,3002,4858,3311,5653,3311e" filled="false" stroked="true" strokeweight="1.698pt" strokecolor="#1e191a">
              <v:path arrowok="t"/>
              <v:stroke dashstyle="solid"/>
            </v:shape>
            <v:line style="position:absolute" from="7183,3311" to="7458,3311" stroked="true" strokeweight="1.698pt" strokecolor="#1e191a">
              <v:stroke dashstyle="solid"/>
            </v:line>
            <v:line style="position:absolute" from="6877,3311" to="7183,3311" stroked="true" strokeweight="1.698pt" strokecolor="#1e191a">
              <v:stroke dashstyle="dash"/>
            </v:line>
            <v:line style="position:absolute" from="6663,3311" to="6877,3311" stroked="true" strokeweight="1.698pt" strokecolor="#1e191a">
              <v:stroke dashstyle="solid"/>
            </v:line>
            <v:line style="position:absolute" from="6540,3002" to="6663,3311" stroked="true" strokeweight="1.698pt" strokecolor="#1e191a">
              <v:stroke dashstyle="solid"/>
            </v:line>
            <v:line style="position:absolute" from="6326,3002" to="6540,3002" stroked="true" strokeweight="1.698pt" strokecolor="#1e191a">
              <v:stroke dashstyle="solid"/>
            </v:line>
            <v:line style="position:absolute" from="6020,3002" to="6326,3002" stroked="true" strokeweight="1.698pt" strokecolor="#1e191a">
              <v:stroke dashstyle="solid"/>
            </v:line>
            <v:line style="position:absolute" from="5776,3002" to="6020,3002" stroked="true" strokeweight="1.698pt" strokecolor="#1e191a">
              <v:stroke dashstyle="solid"/>
            </v:line>
            <v:line style="position:absolute" from="5653,3311" to="5776,3002" stroked="true" strokeweight="1.698pt" strokecolor="#1e191a">
              <v:stroke dashstyle="solid"/>
            </v:line>
            <v:line style="position:absolute" from="8529,3311" to="10429,3311" stroked="true" strokeweight="1.698pt" strokecolor="#1e191a">
              <v:stroke dashstyle="solid"/>
            </v:line>
            <v:line style="position:absolute" from="8406,3002" to="8529,3311" stroked="true" strokeweight="1.698pt" strokecolor="#1e191a">
              <v:stroke dashstyle="solid"/>
            </v:line>
            <v:line style="position:absolute" from="7580,3002" to="8406,3002" stroked="true" strokeweight="1.698pt" strokecolor="#1e191a">
              <v:stroke dashstyle="solid"/>
            </v:line>
            <v:line style="position:absolute" from="7458,3311" to="7580,3002" stroked="true" strokeweight="1.698pt" strokecolor="#1e191a">
              <v:stroke dashstyle="solid"/>
            </v:line>
            <v:shape style="position:absolute;left:3573;top:3682;width:2081;height:310" coordorigin="3573,3683" coordsize="2081,310" path="m3573,3683l3818,3683,3941,3992,4736,3992,4858,3683,5653,3683e" filled="false" stroked="true" strokeweight="1.698pt" strokecolor="#1e191a">
              <v:path arrowok="t"/>
              <v:stroke dashstyle="solid"/>
            </v:shape>
            <v:line style="position:absolute" from="7091,3683" to="7458,3683" stroked="true" strokeweight="1.698pt" strokecolor="#1e191a">
              <v:stroke dashstyle="solid"/>
            </v:line>
            <v:line style="position:absolute" from="6846,3683" to="7091,3683" stroked="true" strokeweight="1.698pt" strokecolor="#1e191a">
              <v:stroke dashstyle="dash"/>
            </v:line>
            <v:line style="position:absolute" from="6663,3683" to="6846,3683" stroked="true" strokeweight="1.698pt" strokecolor="#1e191a">
              <v:stroke dashstyle="solid"/>
            </v:line>
            <v:line style="position:absolute" from="6540,3992" to="6663,3683" stroked="true" strokeweight="1.698pt" strokecolor="#1e191a">
              <v:stroke dashstyle="solid"/>
            </v:line>
            <v:line style="position:absolute" from="6296,3992" to="6540,3992" stroked="true" strokeweight="1.698pt" strokecolor="#1e191a">
              <v:stroke dashstyle="solid"/>
            </v:line>
            <v:line style="position:absolute" from="6051,3992" to="6296,3992" stroked="true" strokeweight="1.698pt" strokecolor="#1e191a">
              <v:stroke dashstyle="solid"/>
            </v:line>
            <v:line style="position:absolute" from="5776,3992" to="6051,3992" stroked="true" strokeweight="1.698pt" strokecolor="#1e191a">
              <v:stroke dashstyle="solid"/>
            </v:line>
            <v:line style="position:absolute" from="5653,3683" to="5776,3992" stroked="true" strokeweight="1.698pt" strokecolor="#1e191a">
              <v:stroke dashstyle="solid"/>
            </v:line>
            <v:line style="position:absolute" from="8529,3683" to="10429,3683" stroked="true" strokeweight="1.698pt" strokecolor="#1e191a">
              <v:stroke dashstyle="solid"/>
            </v:line>
            <v:line style="position:absolute" from="8406,3992" to="8529,3683" stroked="true" strokeweight="1.698pt" strokecolor="#1e191a">
              <v:stroke dashstyle="solid"/>
            </v:line>
            <v:line style="position:absolute" from="7580,3992" to="8406,3992" stroked="true" strokeweight="1.698pt" strokecolor="#1e191a">
              <v:stroke dashstyle="solid"/>
            </v:line>
            <v:line style="position:absolute" from="7458,3683" to="7580,3992" stroked="true" strokeweight="1.698pt" strokecolor="#1e191a">
              <v:stroke dashstyle="solid"/>
            </v:line>
            <v:shape style="position:absolute;left:7563;top:1671;width:990;height:3929" coordorigin="7564,1672" coordsize="990,3929" path="m7564,5600l7564,1672m8492,4239l8492,1765m8554,4239l8554,1703e" filled="false" stroked="true" strokeweight=".728pt" strokecolor="#1e191a">
              <v:path arrowok="t"/>
              <v:stroke dashstyle="dash"/>
            </v:shape>
            <v:shape style="position:absolute;left:9914;top:4332;width:513;height:310" coordorigin="9915,4332" coordsize="513,310" path="m10428,4332l9969,4332,9915,4487,9969,4642,10428,4642,10428,4332xe" filled="true" fillcolor="#dadada" stroked="false">
              <v:path arrowok="t"/>
              <v:fill type="solid"/>
            </v:shape>
            <v:line style="position:absolute" from="9977,4332" to="9853,4642" stroked="true" strokeweight="1.698pt" strokecolor="#1e191a">
              <v:stroke dashstyle="solid"/>
            </v:line>
            <v:line style="position:absolute" from="9977,4642" to="9853,4332" stroked="true" strokeweight="1.698pt" strokecolor="#1e191a">
              <v:stroke dashstyle="solid"/>
            </v:line>
            <v:line style="position:absolute" from="10426,4642" to="9977,4642" stroked="true" strokeweight="1.698pt" strokecolor="#1e191a">
              <v:stroke dashstyle="solid"/>
            </v:line>
            <v:line style="position:absolute" from="4409,4642" to="4409,4116" stroked="true" strokeweight=".728pt" strokecolor="#000000">
              <v:stroke dashstyle="dash"/>
            </v:line>
            <v:line style="position:absolute" from="4718,4167" to="4367,4167" stroked="true" strokeweight=".728pt" strokecolor="#1e191a">
              <v:stroke dashstyle="solid"/>
            </v:line>
            <v:shape style="position:absolute;left:4408;top:4125;width:403;height:83" coordorigin="4409,4126" coordsize="403,83" path="m4512,4126l4409,4167,4512,4208,4512,4126m4811,4167l4708,4126,4708,4208,4811,4167e" filled="true" fillcolor="#000000" stroked="false">
              <v:path arrowok="t"/>
              <v:fill type="solid"/>
            </v:shape>
            <v:line style="position:absolute" from="6110,5570" to="6110,5044" stroked="true" strokeweight=".728pt" strokecolor="#000000">
              <v:stroke dashstyle="dash"/>
            </v:line>
            <v:line style="position:absolute" from="6048,5528" to="5698,5528" stroked="true" strokeweight=".728pt" strokecolor="#1e191a">
              <v:stroke dashstyle="solid"/>
            </v:line>
            <v:shape style="position:absolute;left:5738;top:5487;width:382;height:83" coordorigin="5739,5487" coordsize="382,83" path="m5842,5487l5739,5528,5842,5570,5842,5487m6120,5528l6017,5487,6017,5570,6120,5528e" filled="true" fillcolor="#000000" stroked="false">
              <v:path arrowok="t"/>
              <v:fill type="solid"/>
            </v:shape>
            <v:line style="position:absolute" from="7842,5570" to="7842,5044" stroked="true" strokeweight=".728pt" strokecolor="#000000">
              <v:stroke dashstyle="dash"/>
            </v:line>
            <v:line style="position:absolute" from="7780,5528" to="7512,5528" stroked="true" strokeweight=".728pt" strokecolor="#1e191a">
              <v:stroke dashstyle="solid"/>
            </v:line>
            <v:shape style="position:absolute;left:7553;top:5487;width:299;height:83" coordorigin="7554,5487" coordsize="299,83" path="m7657,5487l7554,5528,7657,5570,7657,5487m7853,5528l7750,5487,7750,5570,7853,5528e" filled="true" fillcolor="#000000" stroked="false">
              <v:path arrowok="t"/>
              <v:fill type="solid"/>
            </v:shape>
            <v:shape style="position:absolute;left:8615;top:5082;width:638;height:194" type="#_x0000_t202" filled="false" stroked="false">
              <v:textbox inset="0,0,0,0">
                <w:txbxContent>
                  <w:p>
                    <w:pPr>
                      <w:spacing w:line="188" w:lineRule="exact" w:before="0"/>
                      <w:ind w:left="0" w:right="0" w:firstLine="0"/>
                      <w:jc w:val="left"/>
                      <w:rPr>
                        <w:rFonts w:ascii="Palatino Linotype"/>
                        <w:sz w:val="14"/>
                      </w:rPr>
                    </w:pPr>
                    <w:r>
                      <w:rPr>
                        <w:rFonts w:ascii="Palatino Linotype"/>
                        <w:color w:val="1E191A"/>
                        <w:spacing w:val="6"/>
                        <w:w w:val="179"/>
                        <w:sz w:val="14"/>
                      </w:rPr>
                      <w:t>/</w:t>
                    </w:r>
                    <w:r>
                      <w:rPr>
                        <w:rFonts w:ascii="Palatino Linotype"/>
                        <w:color w:val="1E191A"/>
                        <w:spacing w:val="-10"/>
                        <w:w w:val="138"/>
                        <w:sz w:val="14"/>
                      </w:rPr>
                      <w:t>6</w:t>
                    </w:r>
                    <w:r>
                      <w:rPr>
                        <w:rFonts w:ascii="Palatino Linotype"/>
                        <w:color w:val="1E191A"/>
                        <w:w w:val="82"/>
                        <w:sz w:val="14"/>
                      </w:rPr>
                      <w:t>%</w:t>
                    </w:r>
                    <w:r>
                      <w:rPr>
                        <w:rFonts w:ascii="Palatino Linotype"/>
                        <w:color w:val="1E191A"/>
                        <w:spacing w:val="5"/>
                        <w:sz w:val="14"/>
                      </w:rPr>
                      <w:t> </w:t>
                    </w:r>
                    <w:r>
                      <w:rPr>
                        <w:rFonts w:ascii="Palatino Linotype"/>
                        <w:color w:val="1E191A"/>
                        <w:w w:val="145"/>
                        <w:sz w:val="14"/>
                      </w:rPr>
                      <w:t>287</w:t>
                    </w:r>
                  </w:p>
                </w:txbxContent>
              </v:textbox>
              <w10:wrap type="none"/>
            </v:shape>
            <v:shape style="position:absolute;left:6697;top:5082;width:804;height:547" type="#_x0000_t202" filled="false" stroked="false">
              <v:textbox inset="0,0,0,0">
                <w:txbxContent>
                  <w:p>
                    <w:pPr>
                      <w:spacing w:line="188" w:lineRule="exact" w:before="0"/>
                      <w:ind w:left="0" w:right="0" w:firstLine="0"/>
                      <w:jc w:val="left"/>
                      <w:rPr>
                        <w:rFonts w:ascii="Palatino Linotype"/>
                        <w:sz w:val="14"/>
                      </w:rPr>
                    </w:pPr>
                    <w:r>
                      <w:rPr>
                        <w:rFonts w:ascii="Palatino Linotype"/>
                        <w:color w:val="1E191A"/>
                        <w:w w:val="110"/>
                        <w:sz w:val="14"/>
                      </w:rPr>
                      <w:t>% </w:t>
                    </w:r>
                    <w:r>
                      <w:rPr>
                        <w:rFonts w:ascii="Palatino Linotype"/>
                        <w:color w:val="1E191A"/>
                        <w:w w:val="130"/>
                        <w:sz w:val="14"/>
                      </w:rPr>
                      <w:t>, 71 287</w:t>
                    </w:r>
                  </w:p>
                  <w:p>
                    <w:pPr>
                      <w:spacing w:before="124"/>
                      <w:ind w:left="330" w:right="0" w:firstLine="0"/>
                      <w:jc w:val="left"/>
                      <w:rPr>
                        <w:rFonts w:ascii="Palatino Linotype"/>
                        <w:sz w:val="14"/>
                      </w:rPr>
                    </w:pPr>
                    <w:r>
                      <w:rPr>
                        <w:rFonts w:ascii="Palatino Linotype"/>
                        <w:color w:val="1E191A"/>
                        <w:spacing w:val="-1"/>
                        <w:w w:val="28"/>
                        <w:position w:val="4"/>
                        <w:sz w:val="14"/>
                      </w:rPr>
                      <w:t>W</w:t>
                    </w:r>
                    <w:r>
                      <w:rPr>
                        <w:rFonts w:ascii="Palatino Linotype"/>
                        <w:color w:val="1E191A"/>
                        <w:w w:val="123"/>
                        <w:sz w:val="14"/>
                      </w:rPr>
                      <w:t>K(02)</w:t>
                    </w:r>
                  </w:p>
                </w:txbxContent>
              </v:textbox>
              <w10:wrap type="none"/>
            </v:shape>
            <v:shape style="position:absolute;left:9976;top:4156;width:491;height:194" type="#_x0000_t202" filled="false" stroked="false">
              <v:textbox inset="0,0,0,0">
                <w:txbxContent>
                  <w:p>
                    <w:pPr>
                      <w:tabs>
                        <w:tab w:pos="469" w:val="left" w:leader="none"/>
                      </w:tabs>
                      <w:spacing w:line="188" w:lineRule="exact" w:before="0"/>
                      <w:ind w:left="0" w:right="0" w:firstLine="0"/>
                      <w:jc w:val="left"/>
                      <w:rPr>
                        <w:rFonts w:ascii="Palatino Linotype"/>
                        <w:sz w:val="14"/>
                      </w:rPr>
                    </w:pPr>
                    <w:r>
                      <w:rPr>
                        <w:rFonts w:ascii="Palatino Linotype"/>
                        <w:color w:val="1E191A"/>
                        <w:w w:val="243"/>
                        <w:sz w:val="14"/>
                        <w:u w:val="thick" w:color="1E191A"/>
                      </w:rPr>
                      <w:t> </w:t>
                    </w:r>
                    <w:r>
                      <w:rPr>
                        <w:rFonts w:ascii="Palatino Linotype"/>
                        <w:color w:val="1E191A"/>
                        <w:sz w:val="14"/>
                        <w:u w:val="thick" w:color="1E191A"/>
                      </w:rPr>
                      <w:tab/>
                    </w:r>
                  </w:p>
                </w:txbxContent>
              </v:textbox>
              <w10:wrap type="none"/>
            </v:shape>
            <v:shape style="position:absolute;left:8739;top:3938;width:724;height:658" type="#_x0000_t202" filled="false" stroked="false">
              <v:textbox inset="0,0,0,0">
                <w:txbxContent>
                  <w:p>
                    <w:pPr>
                      <w:spacing w:line="202" w:lineRule="exact" w:before="3"/>
                      <w:ind w:left="0" w:right="0" w:firstLine="0"/>
                      <w:jc w:val="left"/>
                      <w:rPr>
                        <w:rFonts w:ascii="Palatino Linotype"/>
                        <w:sz w:val="14"/>
                      </w:rPr>
                    </w:pPr>
                    <w:r>
                      <w:rPr>
                        <w:rFonts w:ascii="Palatino Linotype"/>
                        <w:color w:val="1E191A"/>
                        <w:w w:val="28"/>
                        <w:position w:val="4"/>
                        <w:sz w:val="14"/>
                      </w:rPr>
                      <w:t>W</w:t>
                    </w:r>
                    <w:r>
                      <w:rPr>
                        <w:rFonts w:ascii="Palatino Linotype"/>
                        <w:color w:val="1E191A"/>
                        <w:w w:val="107"/>
                        <w:sz w:val="14"/>
                      </w:rPr>
                      <w:t>U(6&amp;.)</w:t>
                    </w:r>
                  </w:p>
                  <w:p>
                    <w:pPr>
                      <w:spacing w:line="202" w:lineRule="exact" w:before="0"/>
                      <w:ind w:left="0" w:right="0" w:firstLine="0"/>
                      <w:jc w:val="left"/>
                      <w:rPr>
                        <w:rFonts w:ascii="Palatino Linotype"/>
                        <w:sz w:val="14"/>
                      </w:rPr>
                    </w:pPr>
                    <w:r>
                      <w:rPr>
                        <w:rFonts w:ascii="Palatino Linotype"/>
                        <w:color w:val="1E191A"/>
                        <w:w w:val="28"/>
                        <w:position w:val="4"/>
                        <w:sz w:val="14"/>
                      </w:rPr>
                      <w:t>W</w:t>
                    </w:r>
                    <w:r>
                      <w:rPr>
                        <w:rFonts w:ascii="Palatino Linotype"/>
                        <w:color w:val="1E191A"/>
                        <w:w w:val="123"/>
                        <w:sz w:val="14"/>
                      </w:rPr>
                      <w:t>I(6&amp;.)</w:t>
                    </w:r>
                  </w:p>
                  <w:p>
                    <w:pPr>
                      <w:spacing w:before="57"/>
                      <w:ind w:left="247" w:right="0" w:firstLine="0"/>
                      <w:jc w:val="left"/>
                      <w:rPr>
                        <w:rFonts w:ascii="Palatino Linotype"/>
                        <w:sz w:val="14"/>
                      </w:rPr>
                    </w:pPr>
                    <w:r>
                      <w:rPr>
                        <w:rFonts w:ascii="Palatino Linotype"/>
                        <w:color w:val="1E191A"/>
                        <w:spacing w:val="6"/>
                        <w:w w:val="179"/>
                        <w:sz w:val="14"/>
                      </w:rPr>
                      <w:t>/</w:t>
                    </w:r>
                    <w:r>
                      <w:rPr>
                        <w:rFonts w:ascii="Palatino Linotype"/>
                        <w:color w:val="1E191A"/>
                        <w:spacing w:val="-10"/>
                        <w:w w:val="138"/>
                        <w:sz w:val="14"/>
                      </w:rPr>
                      <w:t>6</w:t>
                    </w:r>
                    <w:r>
                      <w:rPr>
                        <w:rFonts w:ascii="Palatino Linotype"/>
                        <w:color w:val="1E191A"/>
                        <w:w w:val="82"/>
                        <w:sz w:val="14"/>
                      </w:rPr>
                      <w:t>%</w:t>
                    </w:r>
                    <w:r>
                      <w:rPr>
                        <w:rFonts w:ascii="Palatino Linotype"/>
                        <w:color w:val="1E191A"/>
                        <w:spacing w:val="5"/>
                        <w:sz w:val="14"/>
                      </w:rPr>
                      <w:t> </w:t>
                    </w:r>
                    <w:r>
                      <w:rPr>
                        <w:rFonts w:ascii="Palatino Linotype"/>
                        <w:color w:val="1E191A"/>
                        <w:w w:val="138"/>
                        <w:sz w:val="14"/>
                      </w:rPr>
                      <w:t>,1</w:t>
                    </w:r>
                  </w:p>
                </w:txbxContent>
              </v:textbox>
              <w10:wrap type="none"/>
            </v:shape>
            <v:shape style="position:absolute;left:6898;top:4125;width:547;height:472" type="#_x0000_t202" filled="false" stroked="false">
              <v:textbox inset="0,0,0,0">
                <w:txbxContent>
                  <w:p>
                    <w:pPr>
                      <w:spacing w:line="188" w:lineRule="exact" w:before="0"/>
                      <w:ind w:left="0" w:right="79" w:firstLine="0"/>
                      <w:jc w:val="center"/>
                      <w:rPr>
                        <w:rFonts w:ascii="Palatino Linotype"/>
                        <w:sz w:val="14"/>
                      </w:rPr>
                    </w:pPr>
                    <w:r>
                      <w:rPr>
                        <w:rFonts w:ascii="Palatino Linotype"/>
                        <w:color w:val="1E191A"/>
                        <w:w w:val="243"/>
                        <w:sz w:val="14"/>
                        <w:u w:val="thick" w:color="1E191A"/>
                      </w:rPr>
                      <w:t> </w:t>
                    </w:r>
                    <w:r>
                      <w:rPr>
                        <w:rFonts w:ascii="Palatino Linotype"/>
                        <w:color w:val="1E191A"/>
                        <w:spacing w:val="-13"/>
                        <w:sz w:val="14"/>
                        <w:u w:val="thick" w:color="1E191A"/>
                      </w:rPr>
                      <w:t> </w:t>
                    </w:r>
                  </w:p>
                  <w:p>
                    <w:pPr>
                      <w:spacing w:before="75"/>
                      <w:ind w:left="0" w:right="18" w:firstLine="0"/>
                      <w:jc w:val="center"/>
                      <w:rPr>
                        <w:rFonts w:ascii="Palatino Linotype"/>
                        <w:sz w:val="15"/>
                      </w:rPr>
                    </w:pPr>
                    <w:r>
                      <w:rPr>
                        <w:rFonts w:ascii="Palatino Linotype"/>
                        <w:color w:val="1E191A"/>
                        <w:w w:val="120"/>
                        <w:sz w:val="15"/>
                      </w:rPr>
                      <w:t>%,76</w:t>
                    </w:r>
                    <w:r>
                      <w:rPr>
                        <w:rFonts w:ascii="Palatino Linotype"/>
                        <w:color w:val="1E191A"/>
                        <w:spacing w:val="-25"/>
                        <w:w w:val="120"/>
                        <w:sz w:val="15"/>
                      </w:rPr>
                      <w:t> </w:t>
                    </w:r>
                    <w:r>
                      <w:rPr>
                        <w:rFonts w:ascii="Palatino Linotype"/>
                        <w:color w:val="1E191A"/>
                        <w:spacing w:val="-9"/>
                        <w:w w:val="120"/>
                        <w:sz w:val="15"/>
                      </w:rPr>
                      <w:t>,1</w:t>
                    </w:r>
                  </w:p>
                </w:txbxContent>
              </v:textbox>
              <w10:wrap type="none"/>
            </v:shape>
            <v:shape style="position:absolute;left:4790;top:3907;width:1040;height:1723" type="#_x0000_t202" filled="false" stroked="false">
              <v:textbox inset="0,0,0,0">
                <w:txbxContent>
                  <w:p>
                    <w:pPr>
                      <w:spacing w:line="202" w:lineRule="exact" w:before="3"/>
                      <w:ind w:left="236" w:right="0" w:firstLine="0"/>
                      <w:jc w:val="left"/>
                      <w:rPr>
                        <w:rFonts w:ascii="Palatino Linotype"/>
                        <w:sz w:val="14"/>
                      </w:rPr>
                    </w:pPr>
                    <w:r>
                      <w:rPr>
                        <w:rFonts w:ascii="Palatino Linotype"/>
                        <w:color w:val="1E191A"/>
                        <w:spacing w:val="-1"/>
                        <w:w w:val="28"/>
                        <w:position w:val="4"/>
                        <w:sz w:val="14"/>
                      </w:rPr>
                      <w:t>W</w:t>
                    </w:r>
                    <w:r>
                      <w:rPr>
                        <w:rFonts w:ascii="Palatino Linotype"/>
                        <w:color w:val="1E191A"/>
                        <w:w w:val="129"/>
                        <w:sz w:val="14"/>
                      </w:rPr>
                      <w:t>Z(6&amp;.+)</w:t>
                    </w:r>
                  </w:p>
                  <w:p>
                    <w:pPr>
                      <w:spacing w:line="202" w:lineRule="exact" w:before="0"/>
                      <w:ind w:left="236" w:right="0" w:firstLine="0"/>
                      <w:jc w:val="left"/>
                      <w:rPr>
                        <w:rFonts w:ascii="Palatino Linotype"/>
                        <w:sz w:val="14"/>
                      </w:rPr>
                    </w:pPr>
                    <w:r>
                      <w:rPr>
                        <w:rFonts w:ascii="Palatino Linotype"/>
                        <w:color w:val="1E191A"/>
                        <w:spacing w:val="-1"/>
                        <w:w w:val="28"/>
                        <w:position w:val="4"/>
                        <w:sz w:val="14"/>
                      </w:rPr>
                      <w:t>W</w:t>
                    </w:r>
                    <w:r>
                      <w:rPr>
                        <w:rFonts w:ascii="Palatino Linotype"/>
                        <w:color w:val="1E191A"/>
                        <w:w w:val="131"/>
                        <w:sz w:val="14"/>
                      </w:rPr>
                      <w:t>Z(6&amp;./)</w:t>
                    </w:r>
                  </w:p>
                  <w:p>
                    <w:pPr>
                      <w:spacing w:before="82"/>
                      <w:ind w:left="278" w:right="0" w:firstLine="0"/>
                      <w:jc w:val="left"/>
                      <w:rPr>
                        <w:rFonts w:ascii="Palatino Linotype"/>
                        <w:sz w:val="15"/>
                      </w:rPr>
                    </w:pPr>
                    <w:r>
                      <w:rPr>
                        <w:rFonts w:ascii="Palatino Linotype"/>
                        <w:color w:val="1E191A"/>
                        <w:w w:val="130"/>
                        <w:sz w:val="15"/>
                      </w:rPr>
                      <w:t>06% ,1</w:t>
                    </w:r>
                  </w:p>
                  <w:p>
                    <w:pPr>
                      <w:spacing w:before="129"/>
                      <w:ind w:left="639" w:right="0" w:firstLine="0"/>
                      <w:jc w:val="left"/>
                      <w:rPr>
                        <w:rFonts w:ascii="Palatino Linotype"/>
                        <w:sz w:val="14"/>
                      </w:rPr>
                    </w:pPr>
                    <w:r>
                      <w:rPr>
                        <w:rFonts w:ascii="Palatino Linotype"/>
                        <w:color w:val="1E191A"/>
                        <w:spacing w:val="-1"/>
                        <w:w w:val="28"/>
                        <w:position w:val="4"/>
                        <w:sz w:val="14"/>
                      </w:rPr>
                      <w:t>W</w:t>
                    </w:r>
                    <w:r>
                      <w:rPr>
                        <w:rFonts w:ascii="Palatino Linotype"/>
                        <w:color w:val="1E191A"/>
                        <w:w w:val="113"/>
                        <w:sz w:val="14"/>
                      </w:rPr>
                      <w:t>K(0,)</w:t>
                    </w:r>
                  </w:p>
                  <w:p>
                    <w:pPr>
                      <w:spacing w:before="125"/>
                      <w:ind w:left="0" w:right="0" w:firstLine="0"/>
                      <w:jc w:val="left"/>
                      <w:rPr>
                        <w:rFonts w:ascii="Palatino Linotype"/>
                        <w:sz w:val="15"/>
                      </w:rPr>
                    </w:pPr>
                    <w:r>
                      <w:rPr>
                        <w:rFonts w:ascii="Palatino Linotype"/>
                        <w:color w:val="1E191A"/>
                        <w:w w:val="135"/>
                        <w:sz w:val="15"/>
                      </w:rPr>
                      <w:t>06% 287</w:t>
                    </w:r>
                  </w:p>
                  <w:p>
                    <w:pPr>
                      <w:spacing w:before="111"/>
                      <w:ind w:left="422" w:right="0" w:firstLine="0"/>
                      <w:jc w:val="left"/>
                      <w:rPr>
                        <w:rFonts w:ascii="Palatino Linotype"/>
                        <w:sz w:val="14"/>
                      </w:rPr>
                    </w:pPr>
                    <w:r>
                      <w:rPr>
                        <w:rFonts w:ascii="Palatino Linotype"/>
                        <w:color w:val="1E191A"/>
                        <w:spacing w:val="-1"/>
                        <w:w w:val="28"/>
                        <w:position w:val="4"/>
                        <w:sz w:val="14"/>
                      </w:rPr>
                      <w:t>W</w:t>
                    </w:r>
                    <w:r>
                      <w:rPr>
                        <w:rFonts w:ascii="Palatino Linotype"/>
                        <w:color w:val="1E191A"/>
                        <w:w w:val="124"/>
                        <w:sz w:val="14"/>
                      </w:rPr>
                      <w:t>Y(02)</w:t>
                    </w:r>
                  </w:p>
                </w:txbxContent>
              </v:textbox>
              <w10:wrap type="none"/>
            </v:shape>
            <v:shape style="position:absolute;left:2954;top:3019;width:1402;height:1639" type="#_x0000_t202" filled="false" stroked="false">
              <v:textbox inset="0,0,0,0">
                <w:txbxContent>
                  <w:p>
                    <w:pPr>
                      <w:spacing w:line="194" w:lineRule="auto" w:before="27"/>
                      <w:ind w:left="0" w:right="839" w:firstLine="0"/>
                      <w:jc w:val="left"/>
                      <w:rPr>
                        <w:rFonts w:ascii="Palatino Linotype"/>
                        <w:sz w:val="14"/>
                      </w:rPr>
                    </w:pPr>
                    <w:r>
                      <w:rPr>
                        <w:rFonts w:ascii="Palatino Linotype"/>
                        <w:color w:val="1E191A"/>
                        <w:spacing w:val="-3"/>
                        <w:w w:val="135"/>
                        <w:sz w:val="14"/>
                      </w:rPr>
                      <w:t>&amp;3+$ </w:t>
                    </w:r>
                    <w:r>
                      <w:rPr>
                        <w:rFonts w:ascii="Palatino Linotype"/>
                        <w:color w:val="1E191A"/>
                        <w:spacing w:val="-15"/>
                        <w:w w:val="135"/>
                        <w:sz w:val="14"/>
                      </w:rPr>
                      <w:t>1 </w:t>
                    </w:r>
                    <w:r>
                      <w:rPr>
                        <w:rFonts w:ascii="Palatino Linotype"/>
                        <w:color w:val="1E191A"/>
                        <w:w w:val="135"/>
                        <w:sz w:val="14"/>
                      </w:rPr>
                      <w:t>&amp;32/</w:t>
                    </w:r>
                    <w:r>
                      <w:rPr>
                        <w:rFonts w:ascii="Palatino Linotype"/>
                        <w:color w:val="1E191A"/>
                        <w:spacing w:val="16"/>
                        <w:w w:val="135"/>
                        <w:sz w:val="14"/>
                      </w:rPr>
                      <w:t> </w:t>
                    </w:r>
                    <w:r>
                      <w:rPr>
                        <w:rFonts w:ascii="Palatino Linotype"/>
                        <w:color w:val="1E191A"/>
                        <w:spacing w:val="-13"/>
                        <w:w w:val="135"/>
                        <w:sz w:val="14"/>
                      </w:rPr>
                      <w:t>0</w:t>
                    </w:r>
                  </w:p>
                  <w:p>
                    <w:pPr>
                      <w:spacing w:line="194" w:lineRule="auto" w:before="108"/>
                      <w:ind w:left="0" w:right="839" w:firstLine="0"/>
                      <w:jc w:val="left"/>
                      <w:rPr>
                        <w:rFonts w:ascii="Palatino Linotype"/>
                        <w:sz w:val="14"/>
                      </w:rPr>
                    </w:pPr>
                    <w:r>
                      <w:rPr>
                        <w:rFonts w:ascii="Palatino Linotype"/>
                        <w:color w:val="1E191A"/>
                        <w:spacing w:val="-3"/>
                        <w:w w:val="135"/>
                        <w:sz w:val="14"/>
                      </w:rPr>
                      <w:t>&amp;3+$ </w:t>
                    </w:r>
                    <w:r>
                      <w:rPr>
                        <w:rFonts w:ascii="Palatino Linotype"/>
                        <w:color w:val="1E191A"/>
                        <w:spacing w:val="-15"/>
                        <w:w w:val="135"/>
                        <w:sz w:val="14"/>
                      </w:rPr>
                      <w:t>1 </w:t>
                    </w:r>
                    <w:r>
                      <w:rPr>
                        <w:rFonts w:ascii="Palatino Linotype"/>
                        <w:color w:val="1E191A"/>
                        <w:w w:val="135"/>
                        <w:sz w:val="14"/>
                      </w:rPr>
                      <w:t>&amp;32/</w:t>
                    </w:r>
                    <w:r>
                      <w:rPr>
                        <w:rFonts w:ascii="Palatino Linotype"/>
                        <w:color w:val="1E191A"/>
                        <w:spacing w:val="16"/>
                        <w:w w:val="135"/>
                        <w:sz w:val="14"/>
                      </w:rPr>
                      <w:t> </w:t>
                    </w:r>
                    <w:r>
                      <w:rPr>
                        <w:rFonts w:ascii="Palatino Linotype"/>
                        <w:color w:val="1E191A"/>
                        <w:spacing w:val="-13"/>
                        <w:w w:val="135"/>
                        <w:sz w:val="14"/>
                      </w:rPr>
                      <w:t>1</w:t>
                    </w:r>
                  </w:p>
                  <w:p>
                    <w:pPr>
                      <w:spacing w:line="240" w:lineRule="auto" w:before="3"/>
                      <w:rPr>
                        <w:sz w:val="23"/>
                      </w:rPr>
                    </w:pPr>
                  </w:p>
                  <w:p>
                    <w:pPr>
                      <w:spacing w:line="227" w:lineRule="exact" w:before="0"/>
                      <w:ind w:left="928" w:right="0" w:firstLine="0"/>
                      <w:jc w:val="left"/>
                      <w:rPr>
                        <w:rFonts w:ascii="Palatino Linotype"/>
                        <w:sz w:val="14"/>
                      </w:rPr>
                    </w:pPr>
                    <w:r>
                      <w:rPr>
                        <w:rFonts w:ascii="Palatino Linotype"/>
                        <w:color w:val="1E191A"/>
                        <w:spacing w:val="-1"/>
                        <w:w w:val="28"/>
                        <w:position w:val="4"/>
                        <w:sz w:val="14"/>
                      </w:rPr>
                      <w:t>W</w:t>
                    </w:r>
                    <w:r>
                      <w:rPr>
                        <w:rFonts w:ascii="Palatino Linotype"/>
                        <w:color w:val="1E191A"/>
                        <w:w w:val="105"/>
                        <w:sz w:val="14"/>
                      </w:rPr>
                      <w:t>VX(0,)</w:t>
                    </w:r>
                  </w:p>
                  <w:p>
                    <w:pPr>
                      <w:spacing w:line="187" w:lineRule="exact" w:before="0"/>
                      <w:ind w:left="54" w:right="0" w:firstLine="0"/>
                      <w:jc w:val="left"/>
                      <w:rPr>
                        <w:rFonts w:ascii="Palatino Linotype"/>
                        <w:sz w:val="14"/>
                      </w:rPr>
                    </w:pPr>
                    <w:r>
                      <w:rPr>
                        <w:rFonts w:ascii="Palatino Linotype"/>
                        <w:color w:val="1E191A"/>
                        <w:w w:val="150"/>
                        <w:sz w:val="14"/>
                      </w:rPr>
                      <w:t>0,62</w:t>
                    </w:r>
                  </w:p>
                  <w:p>
                    <w:pPr>
                      <w:tabs>
                        <w:tab w:pos="1361" w:val="left" w:leader="none"/>
                      </w:tabs>
                      <w:spacing w:before="15"/>
                      <w:ind w:left="30" w:right="0" w:firstLine="0"/>
                      <w:jc w:val="left"/>
                      <w:rPr>
                        <w:rFonts w:ascii="Palatino Linotype"/>
                        <w:sz w:val="14"/>
                      </w:rPr>
                    </w:pPr>
                    <w:r>
                      <w:rPr>
                        <w:rFonts w:ascii="Palatino Linotype"/>
                        <w:color w:val="1E191A"/>
                        <w:spacing w:val="6"/>
                        <w:w w:val="140"/>
                        <w:sz w:val="14"/>
                      </w:rPr>
                      <w:t>,1387</w:t>
                    </w:r>
                    <w:r>
                      <w:rPr>
                        <w:rFonts w:ascii="Palatino Linotype"/>
                        <w:color w:val="1E191A"/>
                        <w:spacing w:val="6"/>
                        <w:sz w:val="14"/>
                      </w:rPr>
                      <w:t>  </w:t>
                    </w:r>
                    <w:r>
                      <w:rPr>
                        <w:rFonts w:ascii="Palatino Linotype"/>
                        <w:color w:val="1E191A"/>
                        <w:spacing w:val="-15"/>
                        <w:sz w:val="14"/>
                      </w:rPr>
                      <w:t> </w:t>
                    </w:r>
                    <w:r>
                      <w:rPr>
                        <w:rFonts w:ascii="Palatino Linotype"/>
                        <w:color w:val="1E191A"/>
                        <w:w w:val="242"/>
                        <w:sz w:val="14"/>
                        <w:u w:val="thick" w:color="1E191A"/>
                      </w:rPr>
                      <w:t> </w:t>
                    </w:r>
                    <w:r>
                      <w:rPr>
                        <w:rFonts w:ascii="Palatino Linotype"/>
                        <w:color w:val="1E191A"/>
                        <w:sz w:val="14"/>
                        <w:u w:val="thick" w:color="1E191A"/>
                      </w:rPr>
                      <w:tab/>
                    </w:r>
                  </w:p>
                </w:txbxContent>
              </v:textbox>
              <w10:wrap type="none"/>
            </v:shape>
            <v:shape style="position:absolute;left:2954;top:1658;width:599;height:761" type="#_x0000_t202" filled="false" stroked="false">
              <v:textbox inset="0,0,0,0">
                <w:txbxContent>
                  <w:p>
                    <w:pPr>
                      <w:spacing w:line="194" w:lineRule="auto" w:before="27"/>
                      <w:ind w:left="0" w:right="0" w:firstLine="0"/>
                      <w:jc w:val="left"/>
                      <w:rPr>
                        <w:rFonts w:ascii="Palatino Linotype"/>
                        <w:sz w:val="14"/>
                      </w:rPr>
                    </w:pPr>
                    <w:r>
                      <w:rPr>
                        <w:rFonts w:ascii="Palatino Linotype"/>
                        <w:color w:val="1E191A"/>
                        <w:spacing w:val="-3"/>
                        <w:w w:val="135"/>
                        <w:sz w:val="14"/>
                      </w:rPr>
                      <w:t>&amp;3+$ </w:t>
                    </w:r>
                    <w:r>
                      <w:rPr>
                        <w:rFonts w:ascii="Palatino Linotype"/>
                        <w:color w:val="1E191A"/>
                        <w:spacing w:val="-15"/>
                        <w:w w:val="135"/>
                        <w:sz w:val="14"/>
                      </w:rPr>
                      <w:t>0 </w:t>
                    </w:r>
                    <w:r>
                      <w:rPr>
                        <w:rFonts w:ascii="Palatino Linotype"/>
                        <w:color w:val="1E191A"/>
                        <w:w w:val="135"/>
                        <w:sz w:val="14"/>
                      </w:rPr>
                      <w:t>&amp;32/</w:t>
                    </w:r>
                    <w:r>
                      <w:rPr>
                        <w:rFonts w:ascii="Palatino Linotype"/>
                        <w:color w:val="1E191A"/>
                        <w:spacing w:val="14"/>
                        <w:w w:val="135"/>
                        <w:sz w:val="14"/>
                      </w:rPr>
                      <w:t> </w:t>
                    </w:r>
                    <w:r>
                      <w:rPr>
                        <w:rFonts w:ascii="Palatino Linotype"/>
                        <w:color w:val="1E191A"/>
                        <w:w w:val="135"/>
                        <w:sz w:val="14"/>
                      </w:rPr>
                      <w:t>0</w:t>
                    </w:r>
                  </w:p>
                  <w:p>
                    <w:pPr>
                      <w:spacing w:line="194" w:lineRule="auto" w:before="108"/>
                      <w:ind w:left="0" w:right="0" w:firstLine="0"/>
                      <w:jc w:val="left"/>
                      <w:rPr>
                        <w:rFonts w:ascii="Palatino Linotype"/>
                        <w:sz w:val="14"/>
                      </w:rPr>
                    </w:pPr>
                    <w:r>
                      <w:rPr>
                        <w:rFonts w:ascii="Palatino Linotype"/>
                        <w:color w:val="1E191A"/>
                        <w:spacing w:val="-3"/>
                        <w:w w:val="135"/>
                        <w:sz w:val="14"/>
                      </w:rPr>
                      <w:t>&amp;3+$ </w:t>
                    </w:r>
                    <w:r>
                      <w:rPr>
                        <w:rFonts w:ascii="Palatino Linotype"/>
                        <w:color w:val="1E191A"/>
                        <w:spacing w:val="-15"/>
                        <w:w w:val="135"/>
                        <w:sz w:val="14"/>
                      </w:rPr>
                      <w:t>0 </w:t>
                    </w:r>
                    <w:r>
                      <w:rPr>
                        <w:rFonts w:ascii="Palatino Linotype"/>
                        <w:color w:val="1E191A"/>
                        <w:w w:val="135"/>
                        <w:sz w:val="14"/>
                      </w:rPr>
                      <w:t>&amp;32/</w:t>
                    </w:r>
                    <w:r>
                      <w:rPr>
                        <w:rFonts w:ascii="Palatino Linotype"/>
                        <w:color w:val="1E191A"/>
                        <w:spacing w:val="14"/>
                        <w:w w:val="135"/>
                        <w:sz w:val="14"/>
                      </w:rPr>
                      <w:t> </w:t>
                    </w:r>
                    <w:r>
                      <w:rPr>
                        <w:rFonts w:ascii="Palatino Linotype"/>
                        <w:color w:val="1E191A"/>
                        <w:w w:val="135"/>
                        <w:sz w:val="14"/>
                      </w:rPr>
                      <w:t>1</w:t>
                    </w:r>
                  </w:p>
                </w:txbxContent>
              </v:textbox>
              <w10:wrap type="none"/>
            </v:shape>
            <v:shape style="position:absolute;left:5522;top:1339;width:531;height:238" type="#_x0000_t202" filled="false" stroked="false">
              <v:textbox inset="0,0,0,0">
                <w:txbxContent>
                  <w:p>
                    <w:pPr>
                      <w:spacing w:before="3"/>
                      <w:ind w:left="0" w:right="0" w:firstLine="0"/>
                      <w:jc w:val="left"/>
                      <w:rPr>
                        <w:rFonts w:ascii="Palatino Linotype"/>
                        <w:sz w:val="14"/>
                      </w:rPr>
                    </w:pPr>
                    <w:r>
                      <w:rPr>
                        <w:rFonts w:ascii="Palatino Linotype"/>
                        <w:color w:val="1E191A"/>
                        <w:spacing w:val="-1"/>
                        <w:w w:val="28"/>
                        <w:position w:val="4"/>
                        <w:sz w:val="14"/>
                      </w:rPr>
                      <w:t>W</w:t>
                    </w:r>
                    <w:r>
                      <w:rPr>
                        <w:rFonts w:ascii="Palatino Linotype"/>
                        <w:color w:val="1E191A"/>
                        <w:w w:val="122"/>
                        <w:sz w:val="14"/>
                      </w:rPr>
                      <w:t>F(6&amp;.)</w:t>
                    </w:r>
                  </w:p>
                </w:txbxContent>
              </v:textbox>
              <w10:wrap type="none"/>
            </v:shape>
            <w10:wrap type="none"/>
          </v:group>
        </w:pict>
      </w:r>
      <w:r>
        <w:rPr/>
        <w:pict>
          <v:group style="position:absolute;margin-left:142.298004pt;margin-top:82.045914pt;width:5.45pt;height:41.45pt;mso-position-horizontal-relative:page;mso-position-vertical-relative:paragraph;z-index:-286195712" coordorigin="2846,1641" coordsize="109,829">
            <v:rect style="position:absolute;left:2845;top:1640;width:109;height:22" filled="true" fillcolor="#1e191a" stroked="false">
              <v:fill type="solid"/>
            </v:rect>
            <v:line style="position:absolute" from="2857,1641" to="2857,2469" stroked="true" strokeweight="1.0884pt" strokecolor="#1e191a">
              <v:stroke dashstyle="solid"/>
            </v:line>
            <v:rect style="position:absolute;left:2845;top:2445;width:109;height:22" filled="true" fillcolor="#1e191a" stroked="false">
              <v:fill type="solid"/>
            </v:rect>
            <w10:wrap type="none"/>
          </v:group>
        </w:pict>
      </w:r>
      <w:r>
        <w:rPr/>
        <w:pict>
          <v:group style="position:absolute;margin-left:142.298004pt;margin-top:150.101913pt;width:5.45pt;height:41.45pt;mso-position-horizontal-relative:page;mso-position-vertical-relative:paragraph;z-index:-286194688" coordorigin="2846,3002" coordsize="109,829">
            <v:rect style="position:absolute;left:2845;top:3002;width:109;height:22" filled="true" fillcolor="#1e191a" stroked="false">
              <v:fill type="solid"/>
            </v:rect>
            <v:line style="position:absolute" from="2857,3002" to="2857,3831" stroked="true" strokeweight="1.0884pt" strokecolor="#1e191a">
              <v:stroke dashstyle="solid"/>
            </v:line>
            <v:rect style="position:absolute;left:2845;top:3806;width:109;height:22" filled="true" fillcolor="#1e191a" stroked="false">
              <v:fill type="solid"/>
            </v:rect>
            <w10:wrap type="none"/>
          </v:group>
        </w:pict>
      </w:r>
      <w:r>
        <w:rPr/>
        <w:pict>
          <v:group style="position:absolute;margin-left:123.959999pt;margin-top:19.614216pt;width:404pt;height:277pt;mso-position-horizontal-relative:page;mso-position-vertical-relative:paragraph;z-index:-286189568" coordorigin="2479,392" coordsize="8080,5540">
            <v:shape style="position:absolute;left:2484;top:397;width:8075;height:5535" coordorigin="2484,397" coordsize="8075,5535" path="m2484,397l10559,397m10554,397l10554,5931e" filled="false" stroked="true" strokeweight=".47998pt" strokecolor="#000000">
              <v:path arrowok="t"/>
              <v:stroke dashstyle="solid"/>
            </v:shape>
            <v:line style="position:absolute" from="2479,5927" to="10554,5927" stroked="true" strokeweight=".47998pt" strokecolor="#000000">
              <v:stroke dashstyle="solid"/>
            </v:line>
            <v:line style="position:absolute" from="2484,392" to="2484,5927" stroked="true" strokeweight=".48pt" strokecolor="#000000">
              <v:stroke dashstyle="solid"/>
            </v:line>
            <v:shape style="position:absolute;left:9953;top:5696;width:493;height:155" type="#_x0000_t202" filled="false" stroked="false">
              <v:textbox inset="0,0,0,0">
                <w:txbxContent>
                  <w:p>
                    <w:pPr>
                      <w:spacing w:before="1"/>
                      <w:ind w:left="0" w:right="0" w:firstLine="0"/>
                      <w:jc w:val="left"/>
                      <w:rPr>
                        <w:rFonts w:ascii="Palatino Linotype"/>
                        <w:sz w:val="11"/>
                      </w:rPr>
                    </w:pPr>
                    <w:r>
                      <w:rPr>
                        <w:rFonts w:ascii="Palatino Linotype"/>
                        <w:w w:val="95"/>
                        <w:sz w:val="11"/>
                      </w:rPr>
                      <w:t>DL14136F</w:t>
                    </w:r>
                  </w:p>
                </w:txbxContent>
              </v:textbox>
              <w10:wrap type="none"/>
            </v:shape>
            <v:shape style="position:absolute;left:2889;top:4961;width:628;height:408" type="#_x0000_t202" filled="false" stroked="false">
              <v:textbox inset="0,0,0,0">
                <w:txbxContent>
                  <w:p>
                    <w:pPr>
                      <w:spacing w:line="188" w:lineRule="exact" w:before="0"/>
                      <w:ind w:left="18" w:right="18" w:firstLine="0"/>
                      <w:jc w:val="center"/>
                      <w:rPr>
                        <w:rFonts w:ascii="Palatino Linotype"/>
                        <w:sz w:val="14"/>
                      </w:rPr>
                    </w:pPr>
                    <w:r>
                      <w:rPr>
                        <w:rFonts w:ascii="Palatino Linotype"/>
                        <w:color w:val="1E191A"/>
                        <w:w w:val="145"/>
                        <w:sz w:val="14"/>
                      </w:rPr>
                      <w:t>026,</w:t>
                    </w:r>
                  </w:p>
                  <w:p>
                    <w:pPr>
                      <w:spacing w:before="25"/>
                      <w:ind w:left="-1" w:right="18" w:firstLine="0"/>
                      <w:jc w:val="center"/>
                      <w:rPr>
                        <w:rFonts w:ascii="Palatino Linotype"/>
                        <w:sz w:val="14"/>
                      </w:rPr>
                    </w:pPr>
                    <w:r>
                      <w:rPr>
                        <w:rFonts w:ascii="Palatino Linotype"/>
                        <w:color w:val="1E191A"/>
                        <w:w w:val="140"/>
                        <w:sz w:val="14"/>
                      </w:rPr>
                      <w:t>287387</w:t>
                    </w:r>
                  </w:p>
                </w:txbxContent>
              </v:textbox>
              <w10:wrap type="none"/>
            </v:shape>
            <v:shape style="position:absolute;left:2826;top:1013;width:660;height:194" type="#_x0000_t202" filled="false" stroked="false">
              <v:textbox inset="0,0,0,0">
                <w:txbxContent>
                  <w:p>
                    <w:pPr>
                      <w:spacing w:line="188" w:lineRule="exact" w:before="0"/>
                      <w:ind w:left="0" w:right="0" w:firstLine="0"/>
                      <w:jc w:val="left"/>
                      <w:rPr>
                        <w:rFonts w:ascii="Palatino Linotype"/>
                        <w:sz w:val="14"/>
                      </w:rPr>
                    </w:pPr>
                    <w:r>
                      <w:rPr>
                        <w:rFonts w:ascii="Palatino Linotype"/>
                        <w:color w:val="1E191A"/>
                        <w:spacing w:val="-5"/>
                        <w:w w:val="95"/>
                        <w:sz w:val="14"/>
                      </w:rPr>
                      <w:t>166</w:t>
                    </w:r>
                    <w:r>
                      <w:rPr>
                        <w:rFonts w:ascii="Palatino Linotype"/>
                        <w:color w:val="1E191A"/>
                        <w:spacing w:val="-18"/>
                        <w:w w:val="95"/>
                        <w:sz w:val="14"/>
                      </w:rPr>
                      <w:t> </w:t>
                    </w:r>
                    <w:r>
                      <w:rPr>
                        <w:rFonts w:ascii="Palatino Linotype"/>
                        <w:color w:val="1E191A"/>
                        <w:w w:val="90"/>
                        <w:sz w:val="14"/>
                      </w:rPr>
                      <w:t>LQSXW</w:t>
                    </w:r>
                  </w:p>
                </w:txbxContent>
              </v:textbox>
              <w10:wrap type="none"/>
            </v:shape>
            <v:shape style="position:absolute;left:3604;top:702;width:320;height:194" type="#_x0000_t202" filled="false" stroked="false">
              <v:textbox inset="0,0,0,0">
                <w:txbxContent>
                  <w:p>
                    <w:pPr>
                      <w:spacing w:line="188" w:lineRule="exact" w:before="0"/>
                      <w:ind w:left="0" w:right="0" w:firstLine="0"/>
                      <w:jc w:val="left"/>
                      <w:rPr>
                        <w:rFonts w:ascii="Palatino Linotype"/>
                        <w:sz w:val="14"/>
                      </w:rPr>
                    </w:pPr>
                    <w:r>
                      <w:rPr>
                        <w:rFonts w:ascii="Palatino Linotype"/>
                        <w:color w:val="1E191A"/>
                        <w:sz w:val="14"/>
                      </w:rPr>
                      <w:t>+LJK</w:t>
                    </w:r>
                  </w:p>
                </w:txbxContent>
              </v:textbox>
              <w10:wrap type="none"/>
            </v:shape>
            <w10:wrap type="none"/>
          </v:group>
        </w:pict>
      </w:r>
      <w:r>
        <w:rPr/>
        <w:pict>
          <v:shape style="position:absolute;margin-left:130.136642pt;margin-top:148.899933pt;width:11.7pt;height:40.950pt;mso-position-horizontal-relative:page;mso-position-vertical-relative:paragraph;z-index:252709888" type="#_x0000_t202" filled="false" stroked="false">
            <v:textbox inset="0,0,0,0" style="layout-flow:vertical;mso-layout-flow-alt:bottom-to-top">
              <w:txbxContent>
                <w:p>
                  <w:pPr>
                    <w:spacing w:before="19"/>
                    <w:ind w:left="20" w:right="0" w:firstLine="0"/>
                    <w:jc w:val="left"/>
                    <w:rPr>
                      <w:rFonts w:ascii="Palatino Linotype"/>
                      <w:sz w:val="14"/>
                    </w:rPr>
                  </w:pPr>
                  <w:r>
                    <w:rPr>
                      <w:rFonts w:ascii="Palatino Linotype"/>
                      <w:color w:val="1E191A"/>
                      <w:w w:val="90"/>
                      <w:sz w:val="14"/>
                    </w:rPr>
                    <w:t>6&amp;. 2XWSXW</w:t>
                  </w:r>
                </w:p>
              </w:txbxContent>
            </v:textbox>
            <w10:wrap type="none"/>
          </v:shape>
        </w:pict>
      </w:r>
      <w:r>
        <w:rPr/>
        <w:pict>
          <v:shape style="position:absolute;margin-left:130.136642pt;margin-top:80.84343pt;width:11.7pt;height:40.950pt;mso-position-horizontal-relative:page;mso-position-vertical-relative:paragraph;z-index:252710912" type="#_x0000_t202" filled="false" stroked="false">
            <v:textbox inset="0,0,0,0" style="layout-flow:vertical;mso-layout-flow-alt:bottom-to-top">
              <w:txbxContent>
                <w:p>
                  <w:pPr>
                    <w:spacing w:before="19"/>
                    <w:ind w:left="20" w:right="0" w:firstLine="0"/>
                    <w:jc w:val="left"/>
                    <w:rPr>
                      <w:rFonts w:ascii="Palatino Linotype"/>
                      <w:sz w:val="14"/>
                    </w:rPr>
                  </w:pPr>
                  <w:r>
                    <w:rPr>
                      <w:rFonts w:ascii="Palatino Linotype"/>
                      <w:color w:val="1E191A"/>
                      <w:w w:val="90"/>
                      <w:sz w:val="14"/>
                    </w:rPr>
                    <w:t>6&amp;. 2XWSXW</w:t>
                  </w:r>
                </w:p>
              </w:txbxContent>
            </v:textbox>
            <w10:wrap type="none"/>
          </v:shape>
        </w:pict>
      </w:r>
      <w:bookmarkStart w:name="Figure 35. SPI timing diagram - master m" w:id="326"/>
      <w:bookmarkEnd w:id="326"/>
      <w:r>
        <w:rPr>
          <w:b w:val="0"/>
        </w:rPr>
      </w:r>
      <w:bookmarkStart w:name="_bookmark135" w:id="327"/>
      <w:bookmarkEnd w:id="327"/>
      <w:r>
        <w:rPr>
          <w:b w:val="0"/>
        </w:rPr>
      </w:r>
      <w:r>
        <w:rPr/>
        <w:t>Figure 35. SPI timing diagram - master mode</w:t>
      </w:r>
      <w:r>
        <w:rPr>
          <w:position w:val="8"/>
          <w:sz w:val="16"/>
        </w:rPr>
        <w:t>(1)</w:t>
      </w:r>
    </w:p>
    <w:p>
      <w:pPr>
        <w:pStyle w:val="BodyText"/>
        <w:rPr>
          <w:b/>
        </w:rPr>
      </w:pPr>
    </w:p>
    <w:p>
      <w:pPr>
        <w:pStyle w:val="BodyText"/>
        <w:spacing w:before="11"/>
        <w:rPr>
          <w:b/>
          <w:sz w:val="23"/>
        </w:rPr>
      </w:pPr>
      <w:r>
        <w:rPr/>
        <w:pict>
          <v:group style="position:absolute;margin-left:178.671005pt;margin-top:15.747613pt;width:343.15pt;height:1.75pt;mso-position-horizontal-relative:page;mso-position-vertical-relative:paragraph;z-index:-250625024;mso-wrap-distance-left:0;mso-wrap-distance-right:0" coordorigin="3573,315" coordsize="6863,35">
            <v:shape style="position:absolute;left:3573;top:331;width:4300;height:2" coordorigin="3573,332" coordsize="4300,1" path="m7873,332l4532,332,4409,332,3573,332e" filled="false" stroked="true" strokeweight="1.698pt" strokecolor="#1e191a">
              <v:path arrowok="t"/>
              <v:stroke dashstyle="solid"/>
            </v:shape>
            <v:line style="position:absolute" from="8152,332" to="7873,332" stroked="true" strokeweight="1.698pt" strokecolor="#1e191a">
              <v:stroke dashstyle="dash"/>
            </v:line>
            <v:shape style="position:absolute;left:8151;top:331;width:2285;height:2" coordorigin="8152,332" coordsize="2285,1" path="m10436,332l10252,332,10132,332,8152,332e" filled="false" stroked="true" strokeweight="1.698pt" strokecolor="#1e191a">
              <v:path arrowok="t"/>
              <v:stroke dashstyle="solid"/>
            </v:shape>
            <w10:wrap type="topAndBottom"/>
          </v:group>
        </w:pic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5"/>
        <w:rPr>
          <w:b/>
          <w:sz w:val="23"/>
        </w:rPr>
      </w:pPr>
    </w:p>
    <w:p>
      <w:pPr>
        <w:pStyle w:val="ListParagraph"/>
        <w:numPr>
          <w:ilvl w:val="1"/>
          <w:numId w:val="36"/>
        </w:numPr>
        <w:tabs>
          <w:tab w:pos="1583" w:val="left" w:leader="none"/>
        </w:tabs>
        <w:spacing w:line="240" w:lineRule="auto" w:before="0" w:after="0"/>
        <w:ind w:left="1582" w:right="0" w:hanging="284"/>
        <w:jc w:val="left"/>
        <w:rPr>
          <w:sz w:val="14"/>
        </w:rPr>
      </w:pPr>
      <w:r>
        <w:rPr>
          <w:sz w:val="16"/>
        </w:rPr>
        <w:t>Measurement points are done at CMOS levels: 0.3V</w:t>
      </w:r>
      <w:r>
        <w:rPr>
          <w:sz w:val="16"/>
          <w:vertAlign w:val="subscript"/>
        </w:rPr>
        <w:t>DD</w:t>
      </w:r>
      <w:r>
        <w:rPr>
          <w:sz w:val="16"/>
          <w:vertAlign w:val="baseline"/>
        </w:rPr>
        <w:t> and</w:t>
      </w:r>
      <w:r>
        <w:rPr>
          <w:spacing w:val="-9"/>
          <w:sz w:val="16"/>
          <w:vertAlign w:val="baseline"/>
        </w:rPr>
        <w:t> </w:t>
      </w:r>
      <w:r>
        <w:rPr>
          <w:sz w:val="16"/>
          <w:vertAlign w:val="baseline"/>
        </w:rPr>
        <w:t>0.7V</w:t>
      </w:r>
      <w:r>
        <w:rPr>
          <w:sz w:val="16"/>
          <w:vertAlign w:val="subscript"/>
        </w:rPr>
        <w:t>DD</w:t>
      </w:r>
      <w:r>
        <w:rPr>
          <w:sz w:val="14"/>
          <w:vertAlign w:val="baseline"/>
        </w:rPr>
        <w:t>.</w:t>
      </w:r>
    </w:p>
    <w:p>
      <w:pPr>
        <w:pStyle w:val="Heading4"/>
        <w:spacing w:before="159"/>
      </w:pPr>
      <w:r>
        <w:rPr/>
        <w:t>USB characteristics</w:t>
      </w:r>
    </w:p>
    <w:p>
      <w:pPr>
        <w:pStyle w:val="BodyText"/>
        <w:spacing w:before="153"/>
        <w:ind w:left="1299"/>
      </w:pPr>
      <w:r>
        <w:rPr/>
        <w:t>The USB interface is USB-IF certified (Full Speed).</w:t>
      </w:r>
    </w:p>
    <w:p>
      <w:pPr>
        <w:pStyle w:val="BodyText"/>
        <w:spacing w:before="9"/>
        <w:rPr>
          <w:sz w:val="21"/>
        </w:rPr>
      </w:pPr>
    </w:p>
    <w:p>
      <w:pPr>
        <w:pStyle w:val="Heading6"/>
        <w:spacing w:before="0" w:after="39"/>
        <w:ind w:right="339"/>
        <w:jc w:val="center"/>
      </w:pPr>
      <w:bookmarkStart w:name="Table 43. USB startup time" w:id="328"/>
      <w:bookmarkEnd w:id="328"/>
      <w:r>
        <w:rPr>
          <w:b w:val="0"/>
        </w:rPr>
      </w:r>
      <w:bookmarkStart w:name="_bookmark136" w:id="329"/>
      <w:bookmarkEnd w:id="329"/>
      <w:r>
        <w:rPr>
          <w:b w:val="0"/>
        </w:rPr>
      </w:r>
      <w:r>
        <w:rPr/>
        <w:t>Table 43. USB startup time</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5"/>
        <w:gridCol w:w="3685"/>
        <w:gridCol w:w="1359"/>
        <w:gridCol w:w="1359"/>
      </w:tblGrid>
      <w:tr>
        <w:trPr>
          <w:trHeight w:val="400" w:hRule="atLeast"/>
        </w:trPr>
        <w:tc>
          <w:tcPr>
            <w:tcW w:w="1675" w:type="dxa"/>
            <w:tcBorders>
              <w:bottom w:val="single" w:sz="12" w:space="0" w:color="000000"/>
            </w:tcBorders>
          </w:tcPr>
          <w:p>
            <w:pPr>
              <w:pStyle w:val="TableParagraph"/>
              <w:spacing w:before="86"/>
              <w:ind w:left="512"/>
              <w:jc w:val="left"/>
              <w:rPr>
                <w:b/>
                <w:sz w:val="18"/>
              </w:rPr>
            </w:pPr>
            <w:r>
              <w:rPr>
                <w:b/>
                <w:sz w:val="18"/>
              </w:rPr>
              <w:t>Symbol</w:t>
            </w:r>
          </w:p>
        </w:tc>
        <w:tc>
          <w:tcPr>
            <w:tcW w:w="3685" w:type="dxa"/>
            <w:tcBorders>
              <w:bottom w:val="single" w:sz="12" w:space="0" w:color="000000"/>
            </w:tcBorders>
          </w:tcPr>
          <w:p>
            <w:pPr>
              <w:pStyle w:val="TableParagraph"/>
              <w:spacing w:before="86"/>
              <w:ind w:left="1381" w:right="1372"/>
              <w:rPr>
                <w:b/>
                <w:sz w:val="18"/>
              </w:rPr>
            </w:pPr>
            <w:r>
              <w:rPr>
                <w:b/>
                <w:sz w:val="18"/>
              </w:rPr>
              <w:t>Parameter</w:t>
            </w:r>
          </w:p>
        </w:tc>
        <w:tc>
          <w:tcPr>
            <w:tcW w:w="1359" w:type="dxa"/>
            <w:tcBorders>
              <w:bottom w:val="single" w:sz="12" w:space="0" w:color="000000"/>
            </w:tcBorders>
          </w:tcPr>
          <w:p>
            <w:pPr>
              <w:pStyle w:val="TableParagraph"/>
              <w:spacing w:before="86"/>
              <w:ind w:left="77" w:right="17"/>
              <w:rPr>
                <w:b/>
                <w:sz w:val="18"/>
              </w:rPr>
            </w:pPr>
            <w:r>
              <w:rPr>
                <w:b/>
                <w:sz w:val="18"/>
              </w:rPr>
              <w:t>Max</w:t>
            </w:r>
          </w:p>
        </w:tc>
        <w:tc>
          <w:tcPr>
            <w:tcW w:w="1359" w:type="dxa"/>
            <w:tcBorders>
              <w:bottom w:val="single" w:sz="12" w:space="0" w:color="000000"/>
            </w:tcBorders>
          </w:tcPr>
          <w:p>
            <w:pPr>
              <w:pStyle w:val="TableParagraph"/>
              <w:spacing w:before="86"/>
              <w:ind w:left="530"/>
              <w:jc w:val="left"/>
              <w:rPr>
                <w:b/>
                <w:sz w:val="18"/>
              </w:rPr>
            </w:pPr>
            <w:r>
              <w:rPr>
                <w:b/>
                <w:sz w:val="18"/>
              </w:rPr>
              <w:t>Unit</w:t>
            </w:r>
          </w:p>
        </w:tc>
      </w:tr>
      <w:tr>
        <w:trPr>
          <w:trHeight w:val="319" w:hRule="atLeast"/>
        </w:trPr>
        <w:tc>
          <w:tcPr>
            <w:tcW w:w="1675" w:type="dxa"/>
            <w:tcBorders>
              <w:top w:val="single" w:sz="12" w:space="0" w:color="000000"/>
            </w:tcBorders>
          </w:tcPr>
          <w:p>
            <w:pPr>
              <w:pStyle w:val="TableParagraph"/>
              <w:spacing w:line="96" w:lineRule="exact"/>
              <w:ind w:left="746" w:right="699"/>
              <w:rPr>
                <w:sz w:val="14"/>
              </w:rPr>
            </w:pPr>
            <w:r>
              <w:rPr>
                <w:w w:val="105"/>
                <w:sz w:val="14"/>
              </w:rPr>
              <w:t>(1)</w:t>
            </w:r>
          </w:p>
          <w:p>
            <w:pPr>
              <w:pStyle w:val="TableParagraph"/>
              <w:spacing w:line="183" w:lineRule="exact"/>
              <w:ind w:left="59"/>
              <w:jc w:val="left"/>
              <w:rPr>
                <w:sz w:val="14"/>
              </w:rPr>
            </w:pPr>
            <w:r>
              <w:rPr>
                <w:position w:val="5"/>
                <w:sz w:val="18"/>
              </w:rPr>
              <w:t>t</w:t>
            </w:r>
            <w:r>
              <w:rPr>
                <w:sz w:val="14"/>
              </w:rPr>
              <w:t>STARTUP</w:t>
            </w:r>
          </w:p>
        </w:tc>
        <w:tc>
          <w:tcPr>
            <w:tcW w:w="3685" w:type="dxa"/>
            <w:tcBorders>
              <w:top w:val="single" w:sz="12" w:space="0" w:color="000000"/>
            </w:tcBorders>
          </w:tcPr>
          <w:p>
            <w:pPr>
              <w:pStyle w:val="TableParagraph"/>
              <w:spacing w:before="35"/>
              <w:ind w:left="60"/>
              <w:jc w:val="left"/>
              <w:rPr>
                <w:sz w:val="18"/>
              </w:rPr>
            </w:pPr>
            <w:r>
              <w:rPr>
                <w:sz w:val="18"/>
              </w:rPr>
              <w:t>USB transceiver startup time</w:t>
            </w:r>
          </w:p>
        </w:tc>
        <w:tc>
          <w:tcPr>
            <w:tcW w:w="1359" w:type="dxa"/>
            <w:tcBorders>
              <w:top w:val="single" w:sz="12" w:space="0" w:color="000000"/>
            </w:tcBorders>
          </w:tcPr>
          <w:p>
            <w:pPr>
              <w:pStyle w:val="TableParagraph"/>
              <w:spacing w:before="35"/>
              <w:ind w:left="6"/>
              <w:rPr>
                <w:sz w:val="18"/>
              </w:rPr>
            </w:pPr>
            <w:r>
              <w:rPr>
                <w:sz w:val="18"/>
              </w:rPr>
              <w:t>1</w:t>
            </w:r>
          </w:p>
        </w:tc>
        <w:tc>
          <w:tcPr>
            <w:tcW w:w="1359" w:type="dxa"/>
            <w:tcBorders>
              <w:top w:val="single" w:sz="12" w:space="0" w:color="000000"/>
            </w:tcBorders>
          </w:tcPr>
          <w:p>
            <w:pPr>
              <w:pStyle w:val="TableParagraph"/>
              <w:spacing w:before="35"/>
              <w:ind w:left="582"/>
              <w:jc w:val="left"/>
              <w:rPr>
                <w:sz w:val="18"/>
              </w:rPr>
            </w:pPr>
            <w:r>
              <w:rPr>
                <w:sz w:val="18"/>
              </w:rPr>
              <w:t>µs</w:t>
            </w:r>
          </w:p>
        </w:tc>
      </w:tr>
    </w:tbl>
    <w:p>
      <w:pPr>
        <w:spacing w:before="66"/>
        <w:ind w:left="1299" w:right="0" w:firstLine="0"/>
        <w:jc w:val="left"/>
        <w:rPr>
          <w:sz w:val="16"/>
        </w:rPr>
      </w:pPr>
      <w:r>
        <w:rPr>
          <w:sz w:val="16"/>
        </w:rPr>
        <w:t>1. Guaranteed by design.</w:t>
      </w:r>
    </w:p>
    <w:p>
      <w:pPr>
        <w:spacing w:after="0"/>
        <w:jc w:val="left"/>
        <w:rPr>
          <w:sz w:val="16"/>
        </w:rPr>
        <w:sectPr>
          <w:pgSz w:w="11900" w:h="16840"/>
          <w:pgMar w:header="1172" w:footer="1899" w:top="1480" w:bottom="2080" w:left="1180" w:right="0"/>
        </w:sectPr>
      </w:pPr>
    </w:p>
    <w:p>
      <w:pPr>
        <w:pStyle w:val="BodyText"/>
        <w:spacing w:before="3"/>
        <w:rPr>
          <w:sz w:val="21"/>
        </w:rPr>
      </w:pPr>
    </w:p>
    <w:p>
      <w:pPr>
        <w:pStyle w:val="Heading6"/>
        <w:spacing w:before="93" w:after="40"/>
        <w:ind w:right="342"/>
        <w:jc w:val="center"/>
      </w:pPr>
      <w:bookmarkStart w:name="Table 44. USB DC electrical characterist" w:id="330"/>
      <w:bookmarkEnd w:id="330"/>
      <w:r>
        <w:rPr>
          <w:b w:val="0"/>
        </w:rPr>
      </w:r>
      <w:bookmarkStart w:name="_bookmark137" w:id="331"/>
      <w:bookmarkEnd w:id="331"/>
      <w:r>
        <w:rPr>
          <w:b w:val="0"/>
        </w:rPr>
      </w:r>
      <w:r>
        <w:rPr/>
        <w:t>Table 44. USB DC electrical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2"/>
        <w:gridCol w:w="2764"/>
        <w:gridCol w:w="2186"/>
        <w:gridCol w:w="856"/>
        <w:gridCol w:w="900"/>
        <w:gridCol w:w="511"/>
      </w:tblGrid>
      <w:tr>
        <w:trPr>
          <w:trHeight w:val="400" w:hRule="atLeast"/>
        </w:trPr>
        <w:tc>
          <w:tcPr>
            <w:tcW w:w="862" w:type="dxa"/>
            <w:tcBorders>
              <w:bottom w:val="single" w:sz="12" w:space="0" w:color="000000"/>
            </w:tcBorders>
          </w:tcPr>
          <w:p>
            <w:pPr>
              <w:pStyle w:val="TableParagraph"/>
              <w:spacing w:before="86"/>
              <w:ind w:left="84" w:right="77"/>
              <w:rPr>
                <w:b/>
                <w:sz w:val="18"/>
              </w:rPr>
            </w:pPr>
            <w:r>
              <w:rPr>
                <w:b/>
                <w:sz w:val="18"/>
              </w:rPr>
              <w:t>Symbol</w:t>
            </w:r>
          </w:p>
        </w:tc>
        <w:tc>
          <w:tcPr>
            <w:tcW w:w="2764" w:type="dxa"/>
            <w:tcBorders>
              <w:bottom w:val="single" w:sz="12" w:space="0" w:color="000000"/>
            </w:tcBorders>
          </w:tcPr>
          <w:p>
            <w:pPr>
              <w:pStyle w:val="TableParagraph"/>
              <w:spacing w:before="86"/>
              <w:ind w:left="921" w:right="912"/>
              <w:rPr>
                <w:b/>
                <w:sz w:val="18"/>
              </w:rPr>
            </w:pPr>
            <w:r>
              <w:rPr>
                <w:b/>
                <w:sz w:val="18"/>
              </w:rPr>
              <w:t>Parameter</w:t>
            </w:r>
          </w:p>
        </w:tc>
        <w:tc>
          <w:tcPr>
            <w:tcW w:w="2186" w:type="dxa"/>
            <w:tcBorders>
              <w:bottom w:val="single" w:sz="12" w:space="0" w:color="000000"/>
            </w:tcBorders>
          </w:tcPr>
          <w:p>
            <w:pPr>
              <w:pStyle w:val="TableParagraph"/>
              <w:spacing w:before="86"/>
              <w:ind w:left="131" w:right="125"/>
              <w:rPr>
                <w:b/>
                <w:sz w:val="18"/>
              </w:rPr>
            </w:pPr>
            <w:r>
              <w:rPr>
                <w:b/>
                <w:sz w:val="18"/>
              </w:rPr>
              <w:t>Conditions</w:t>
            </w:r>
          </w:p>
        </w:tc>
        <w:tc>
          <w:tcPr>
            <w:tcW w:w="856" w:type="dxa"/>
            <w:tcBorders>
              <w:bottom w:val="single" w:sz="12" w:space="0" w:color="000000"/>
            </w:tcBorders>
          </w:tcPr>
          <w:p>
            <w:pPr>
              <w:pStyle w:val="TableParagraph"/>
              <w:spacing w:before="54"/>
              <w:ind w:left="15" w:right="10"/>
              <w:rPr>
                <w:b/>
                <w:sz w:val="14"/>
              </w:rPr>
            </w:pPr>
            <w:r>
              <w:rPr>
                <w:b/>
                <w:sz w:val="18"/>
              </w:rPr>
              <w:t>Min.</w:t>
            </w:r>
            <w:r>
              <w:rPr>
                <w:b/>
                <w:position w:val="7"/>
                <w:sz w:val="14"/>
              </w:rPr>
              <w:t>(1)</w:t>
            </w:r>
          </w:p>
        </w:tc>
        <w:tc>
          <w:tcPr>
            <w:tcW w:w="900" w:type="dxa"/>
            <w:tcBorders>
              <w:bottom w:val="single" w:sz="12" w:space="0" w:color="000000"/>
            </w:tcBorders>
          </w:tcPr>
          <w:p>
            <w:pPr>
              <w:pStyle w:val="TableParagraph"/>
              <w:spacing w:before="54"/>
              <w:ind w:left="143" w:right="135"/>
              <w:rPr>
                <w:b/>
                <w:sz w:val="14"/>
              </w:rPr>
            </w:pPr>
            <w:r>
              <w:rPr>
                <w:b/>
                <w:sz w:val="18"/>
              </w:rPr>
              <w:t>Max.</w:t>
            </w:r>
            <w:r>
              <w:rPr>
                <w:b/>
                <w:position w:val="7"/>
                <w:sz w:val="14"/>
              </w:rPr>
              <w:t>(1)</w:t>
            </w:r>
          </w:p>
        </w:tc>
        <w:tc>
          <w:tcPr>
            <w:tcW w:w="511" w:type="dxa"/>
            <w:tcBorders>
              <w:bottom w:val="single" w:sz="12" w:space="0" w:color="000000"/>
            </w:tcBorders>
          </w:tcPr>
          <w:p>
            <w:pPr>
              <w:pStyle w:val="TableParagraph"/>
              <w:spacing w:before="86"/>
              <w:ind w:left="59" w:right="51"/>
              <w:rPr>
                <w:b/>
                <w:sz w:val="18"/>
              </w:rPr>
            </w:pPr>
            <w:r>
              <w:rPr>
                <w:b/>
                <w:sz w:val="18"/>
              </w:rPr>
              <w:t>Unit</w:t>
            </w:r>
          </w:p>
        </w:tc>
      </w:tr>
      <w:tr>
        <w:trPr>
          <w:trHeight w:val="399" w:hRule="atLeast"/>
        </w:trPr>
        <w:tc>
          <w:tcPr>
            <w:tcW w:w="8079" w:type="dxa"/>
            <w:gridSpan w:val="6"/>
            <w:tcBorders>
              <w:top w:val="single" w:sz="12" w:space="0" w:color="000000"/>
            </w:tcBorders>
          </w:tcPr>
          <w:p>
            <w:pPr>
              <w:pStyle w:val="TableParagraph"/>
              <w:spacing w:before="76"/>
              <w:ind w:left="59"/>
              <w:jc w:val="left"/>
              <w:rPr>
                <w:b/>
                <w:sz w:val="18"/>
              </w:rPr>
            </w:pPr>
            <w:r>
              <w:rPr>
                <w:b/>
                <w:sz w:val="18"/>
              </w:rPr>
              <w:t>Input levels</w:t>
            </w:r>
          </w:p>
        </w:tc>
      </w:tr>
      <w:tr>
        <w:trPr>
          <w:trHeight w:val="330" w:hRule="atLeast"/>
        </w:trPr>
        <w:tc>
          <w:tcPr>
            <w:tcW w:w="862" w:type="dxa"/>
          </w:tcPr>
          <w:p>
            <w:pPr>
              <w:pStyle w:val="TableParagraph"/>
              <w:spacing w:before="51"/>
              <w:ind w:left="84" w:right="77"/>
              <w:rPr>
                <w:sz w:val="14"/>
              </w:rPr>
            </w:pPr>
            <w:r>
              <w:rPr>
                <w:position w:val="4"/>
                <w:sz w:val="18"/>
              </w:rPr>
              <w:t>V</w:t>
            </w:r>
            <w:r>
              <w:rPr>
                <w:sz w:val="14"/>
              </w:rPr>
              <w:t>DD</w:t>
            </w:r>
          </w:p>
        </w:tc>
        <w:tc>
          <w:tcPr>
            <w:tcW w:w="2764" w:type="dxa"/>
          </w:tcPr>
          <w:p>
            <w:pPr>
              <w:pStyle w:val="TableParagraph"/>
              <w:spacing w:before="14"/>
              <w:ind w:left="59"/>
              <w:jc w:val="left"/>
              <w:rPr>
                <w:sz w:val="14"/>
              </w:rPr>
            </w:pPr>
            <w:r>
              <w:rPr>
                <w:sz w:val="18"/>
              </w:rPr>
              <w:t>USB operating voltage</w:t>
            </w:r>
            <w:r>
              <w:rPr>
                <w:position w:val="7"/>
                <w:sz w:val="14"/>
              </w:rPr>
              <w:t>(2)</w:t>
            </w:r>
          </w:p>
        </w:tc>
        <w:tc>
          <w:tcPr>
            <w:tcW w:w="2186" w:type="dxa"/>
          </w:tcPr>
          <w:p>
            <w:pPr>
              <w:pStyle w:val="TableParagraph"/>
              <w:jc w:val="left"/>
              <w:rPr>
                <w:rFonts w:ascii="Times New Roman"/>
                <w:sz w:val="16"/>
              </w:rPr>
            </w:pPr>
          </w:p>
        </w:tc>
        <w:tc>
          <w:tcPr>
            <w:tcW w:w="856" w:type="dxa"/>
          </w:tcPr>
          <w:p>
            <w:pPr>
              <w:pStyle w:val="TableParagraph"/>
              <w:spacing w:before="12"/>
              <w:ind w:left="15" w:right="8"/>
              <w:rPr>
                <w:sz w:val="14"/>
              </w:rPr>
            </w:pPr>
            <w:r>
              <w:rPr>
                <w:position w:val="-6"/>
                <w:sz w:val="18"/>
              </w:rPr>
              <w:t>3.0</w:t>
            </w:r>
            <w:r>
              <w:rPr>
                <w:sz w:val="14"/>
              </w:rPr>
              <w:t>(3)</w:t>
            </w:r>
          </w:p>
        </w:tc>
        <w:tc>
          <w:tcPr>
            <w:tcW w:w="900" w:type="dxa"/>
          </w:tcPr>
          <w:p>
            <w:pPr>
              <w:pStyle w:val="TableParagraph"/>
              <w:spacing w:before="47"/>
              <w:ind w:left="140" w:right="135"/>
              <w:rPr>
                <w:sz w:val="18"/>
              </w:rPr>
            </w:pPr>
            <w:r>
              <w:rPr>
                <w:sz w:val="18"/>
              </w:rPr>
              <w:t>3.6</w:t>
            </w:r>
          </w:p>
        </w:tc>
        <w:tc>
          <w:tcPr>
            <w:tcW w:w="511" w:type="dxa"/>
          </w:tcPr>
          <w:p>
            <w:pPr>
              <w:pStyle w:val="TableParagraph"/>
              <w:spacing w:before="47"/>
              <w:ind w:left="5"/>
              <w:rPr>
                <w:sz w:val="18"/>
              </w:rPr>
            </w:pPr>
            <w:r>
              <w:rPr>
                <w:sz w:val="18"/>
              </w:rPr>
              <w:t>V</w:t>
            </w:r>
          </w:p>
        </w:tc>
      </w:tr>
      <w:tr>
        <w:trPr>
          <w:trHeight w:val="329" w:hRule="atLeast"/>
        </w:trPr>
        <w:tc>
          <w:tcPr>
            <w:tcW w:w="862" w:type="dxa"/>
          </w:tcPr>
          <w:p>
            <w:pPr>
              <w:pStyle w:val="TableParagraph"/>
              <w:spacing w:line="96" w:lineRule="exact" w:before="11"/>
              <w:ind w:left="475"/>
              <w:jc w:val="left"/>
              <w:rPr>
                <w:sz w:val="14"/>
              </w:rPr>
            </w:pPr>
            <w:r>
              <w:rPr>
                <w:w w:val="105"/>
                <w:sz w:val="14"/>
              </w:rPr>
              <w:t>(4)</w:t>
            </w:r>
          </w:p>
          <w:p>
            <w:pPr>
              <w:pStyle w:val="TableParagraph"/>
              <w:spacing w:line="183" w:lineRule="exact"/>
              <w:ind w:left="210"/>
              <w:jc w:val="left"/>
              <w:rPr>
                <w:sz w:val="14"/>
              </w:rPr>
            </w:pPr>
            <w:r>
              <w:rPr>
                <w:position w:val="5"/>
                <w:sz w:val="18"/>
              </w:rPr>
              <w:t>V</w:t>
            </w:r>
            <w:r>
              <w:rPr>
                <w:sz w:val="14"/>
              </w:rPr>
              <w:t>DI</w:t>
            </w:r>
          </w:p>
        </w:tc>
        <w:tc>
          <w:tcPr>
            <w:tcW w:w="2764" w:type="dxa"/>
          </w:tcPr>
          <w:p>
            <w:pPr>
              <w:pStyle w:val="TableParagraph"/>
              <w:spacing w:before="45"/>
              <w:ind w:left="59"/>
              <w:jc w:val="left"/>
              <w:rPr>
                <w:sz w:val="18"/>
              </w:rPr>
            </w:pPr>
            <w:r>
              <w:rPr>
                <w:sz w:val="18"/>
              </w:rPr>
              <w:t>Differential input sensitivity</w:t>
            </w:r>
          </w:p>
        </w:tc>
        <w:tc>
          <w:tcPr>
            <w:tcW w:w="2186" w:type="dxa"/>
          </w:tcPr>
          <w:p>
            <w:pPr>
              <w:pStyle w:val="TableParagraph"/>
              <w:spacing w:before="45"/>
              <w:ind w:left="131" w:right="125"/>
              <w:rPr>
                <w:sz w:val="18"/>
              </w:rPr>
            </w:pPr>
            <w:r>
              <w:rPr>
                <w:sz w:val="18"/>
              </w:rPr>
              <w:t>I(USBDP, USBDM)</w:t>
            </w:r>
          </w:p>
        </w:tc>
        <w:tc>
          <w:tcPr>
            <w:tcW w:w="856" w:type="dxa"/>
          </w:tcPr>
          <w:p>
            <w:pPr>
              <w:pStyle w:val="TableParagraph"/>
              <w:spacing w:before="45"/>
              <w:ind w:left="15" w:right="7"/>
              <w:rPr>
                <w:sz w:val="18"/>
              </w:rPr>
            </w:pPr>
            <w:r>
              <w:rPr>
                <w:sz w:val="18"/>
              </w:rPr>
              <w:t>0.2</w:t>
            </w:r>
          </w:p>
        </w:tc>
        <w:tc>
          <w:tcPr>
            <w:tcW w:w="900" w:type="dxa"/>
          </w:tcPr>
          <w:p>
            <w:pPr>
              <w:pStyle w:val="TableParagraph"/>
              <w:spacing w:before="45"/>
              <w:ind w:left="6"/>
              <w:rPr>
                <w:sz w:val="18"/>
              </w:rPr>
            </w:pPr>
            <w:r>
              <w:rPr>
                <w:sz w:val="18"/>
              </w:rPr>
              <w:t>-</w:t>
            </w:r>
          </w:p>
        </w:tc>
        <w:tc>
          <w:tcPr>
            <w:tcW w:w="511" w:type="dxa"/>
            <w:vMerge w:val="restart"/>
          </w:tcPr>
          <w:p>
            <w:pPr>
              <w:pStyle w:val="TableParagraph"/>
              <w:jc w:val="left"/>
              <w:rPr>
                <w:b/>
                <w:sz w:val="20"/>
              </w:rPr>
            </w:pPr>
          </w:p>
          <w:p>
            <w:pPr>
              <w:pStyle w:val="TableParagraph"/>
              <w:spacing w:before="155"/>
              <w:ind w:left="5"/>
              <w:rPr>
                <w:sz w:val="18"/>
              </w:rPr>
            </w:pPr>
            <w:r>
              <w:rPr>
                <w:sz w:val="18"/>
              </w:rPr>
              <w:t>V</w:t>
            </w:r>
          </w:p>
        </w:tc>
      </w:tr>
      <w:tr>
        <w:trPr>
          <w:trHeight w:val="329" w:hRule="atLeast"/>
        </w:trPr>
        <w:tc>
          <w:tcPr>
            <w:tcW w:w="862" w:type="dxa"/>
          </w:tcPr>
          <w:p>
            <w:pPr>
              <w:pStyle w:val="TableParagraph"/>
              <w:spacing w:line="96" w:lineRule="exact" w:before="11"/>
              <w:ind w:left="514"/>
              <w:jc w:val="left"/>
              <w:rPr>
                <w:sz w:val="14"/>
              </w:rPr>
            </w:pPr>
            <w:r>
              <w:rPr>
                <w:w w:val="105"/>
                <w:sz w:val="14"/>
              </w:rPr>
              <w:t>(4)</w:t>
            </w:r>
          </w:p>
          <w:p>
            <w:pPr>
              <w:pStyle w:val="TableParagraph"/>
              <w:spacing w:line="183" w:lineRule="exact"/>
              <w:ind w:left="171"/>
              <w:jc w:val="left"/>
              <w:rPr>
                <w:sz w:val="14"/>
              </w:rPr>
            </w:pPr>
            <w:r>
              <w:rPr>
                <w:position w:val="5"/>
                <w:sz w:val="18"/>
              </w:rPr>
              <w:t>V</w:t>
            </w:r>
            <w:r>
              <w:rPr>
                <w:sz w:val="14"/>
              </w:rPr>
              <w:t>CM</w:t>
            </w:r>
          </w:p>
        </w:tc>
        <w:tc>
          <w:tcPr>
            <w:tcW w:w="2764" w:type="dxa"/>
          </w:tcPr>
          <w:p>
            <w:pPr>
              <w:pStyle w:val="TableParagraph"/>
              <w:spacing w:before="45"/>
              <w:ind w:left="59"/>
              <w:jc w:val="left"/>
              <w:rPr>
                <w:sz w:val="18"/>
              </w:rPr>
            </w:pPr>
            <w:r>
              <w:rPr>
                <w:sz w:val="18"/>
              </w:rPr>
              <w:t>Differential common mode range</w:t>
            </w:r>
          </w:p>
        </w:tc>
        <w:tc>
          <w:tcPr>
            <w:tcW w:w="2186" w:type="dxa"/>
          </w:tcPr>
          <w:p>
            <w:pPr>
              <w:pStyle w:val="TableParagraph"/>
              <w:spacing w:before="45"/>
              <w:ind w:left="131" w:right="124"/>
              <w:rPr>
                <w:sz w:val="18"/>
              </w:rPr>
            </w:pPr>
            <w:r>
              <w:rPr>
                <w:sz w:val="18"/>
              </w:rPr>
              <w:t>Includes V</w:t>
            </w:r>
            <w:r>
              <w:rPr>
                <w:position w:val="-4"/>
                <w:sz w:val="14"/>
              </w:rPr>
              <w:t>DI </w:t>
            </w:r>
            <w:r>
              <w:rPr>
                <w:sz w:val="18"/>
              </w:rPr>
              <w:t>range</w:t>
            </w:r>
          </w:p>
        </w:tc>
        <w:tc>
          <w:tcPr>
            <w:tcW w:w="856" w:type="dxa"/>
          </w:tcPr>
          <w:p>
            <w:pPr>
              <w:pStyle w:val="TableParagraph"/>
              <w:spacing w:before="45"/>
              <w:ind w:left="15" w:right="8"/>
              <w:rPr>
                <w:sz w:val="18"/>
              </w:rPr>
            </w:pPr>
            <w:r>
              <w:rPr>
                <w:sz w:val="18"/>
              </w:rPr>
              <w:t>0.8</w:t>
            </w:r>
          </w:p>
        </w:tc>
        <w:tc>
          <w:tcPr>
            <w:tcW w:w="900" w:type="dxa"/>
          </w:tcPr>
          <w:p>
            <w:pPr>
              <w:pStyle w:val="TableParagraph"/>
              <w:spacing w:before="45"/>
              <w:ind w:left="140" w:right="135"/>
              <w:rPr>
                <w:sz w:val="18"/>
              </w:rPr>
            </w:pPr>
            <w:r>
              <w:rPr>
                <w:sz w:val="18"/>
              </w:rPr>
              <w:t>2.5</w:t>
            </w:r>
          </w:p>
        </w:tc>
        <w:tc>
          <w:tcPr>
            <w:tcW w:w="511" w:type="dxa"/>
            <w:vMerge/>
            <w:tcBorders>
              <w:top w:val="nil"/>
            </w:tcBorders>
          </w:tcPr>
          <w:p>
            <w:pPr>
              <w:rPr>
                <w:sz w:val="2"/>
                <w:szCs w:val="2"/>
              </w:rPr>
            </w:pPr>
          </w:p>
        </w:tc>
      </w:tr>
      <w:tr>
        <w:trPr>
          <w:trHeight w:val="330" w:hRule="atLeast"/>
        </w:trPr>
        <w:tc>
          <w:tcPr>
            <w:tcW w:w="862" w:type="dxa"/>
          </w:tcPr>
          <w:p>
            <w:pPr>
              <w:pStyle w:val="TableParagraph"/>
              <w:spacing w:line="100" w:lineRule="exact" w:before="12"/>
              <w:ind w:left="498"/>
              <w:jc w:val="left"/>
              <w:rPr>
                <w:sz w:val="14"/>
              </w:rPr>
            </w:pPr>
            <w:r>
              <w:rPr>
                <w:w w:val="105"/>
                <w:sz w:val="14"/>
              </w:rPr>
              <w:t>(4)</w:t>
            </w:r>
          </w:p>
          <w:p>
            <w:pPr>
              <w:pStyle w:val="TableParagraph"/>
              <w:spacing w:line="177" w:lineRule="exact"/>
              <w:ind w:left="187"/>
              <w:jc w:val="left"/>
              <w:rPr>
                <w:sz w:val="14"/>
              </w:rPr>
            </w:pPr>
            <w:r>
              <w:rPr>
                <w:position w:val="4"/>
                <w:sz w:val="18"/>
              </w:rPr>
              <w:t>V</w:t>
            </w:r>
            <w:r>
              <w:rPr>
                <w:sz w:val="14"/>
              </w:rPr>
              <w:t>SE</w:t>
            </w:r>
          </w:p>
        </w:tc>
        <w:tc>
          <w:tcPr>
            <w:tcW w:w="2764" w:type="dxa"/>
          </w:tcPr>
          <w:p>
            <w:pPr>
              <w:pStyle w:val="TableParagraph"/>
              <w:spacing w:before="47"/>
              <w:ind w:left="59"/>
              <w:jc w:val="left"/>
              <w:rPr>
                <w:sz w:val="18"/>
              </w:rPr>
            </w:pPr>
            <w:r>
              <w:rPr>
                <w:sz w:val="18"/>
              </w:rPr>
              <w:t>Single ended receiver threshold</w:t>
            </w:r>
          </w:p>
        </w:tc>
        <w:tc>
          <w:tcPr>
            <w:tcW w:w="2186" w:type="dxa"/>
          </w:tcPr>
          <w:p>
            <w:pPr>
              <w:pStyle w:val="TableParagraph"/>
              <w:jc w:val="left"/>
              <w:rPr>
                <w:rFonts w:ascii="Times New Roman"/>
                <w:sz w:val="16"/>
              </w:rPr>
            </w:pPr>
          </w:p>
        </w:tc>
        <w:tc>
          <w:tcPr>
            <w:tcW w:w="856" w:type="dxa"/>
          </w:tcPr>
          <w:p>
            <w:pPr>
              <w:pStyle w:val="TableParagraph"/>
              <w:spacing w:before="47"/>
              <w:ind w:left="15" w:right="10"/>
              <w:rPr>
                <w:sz w:val="18"/>
              </w:rPr>
            </w:pPr>
            <w:r>
              <w:rPr>
                <w:sz w:val="18"/>
              </w:rPr>
              <w:t>1.3</w:t>
            </w:r>
          </w:p>
        </w:tc>
        <w:tc>
          <w:tcPr>
            <w:tcW w:w="900" w:type="dxa"/>
          </w:tcPr>
          <w:p>
            <w:pPr>
              <w:pStyle w:val="TableParagraph"/>
              <w:spacing w:before="47"/>
              <w:ind w:left="138" w:right="135"/>
              <w:rPr>
                <w:sz w:val="18"/>
              </w:rPr>
            </w:pPr>
            <w:r>
              <w:rPr>
                <w:sz w:val="18"/>
              </w:rPr>
              <w:t>2.0</w:t>
            </w:r>
          </w:p>
        </w:tc>
        <w:tc>
          <w:tcPr>
            <w:tcW w:w="511" w:type="dxa"/>
            <w:vMerge/>
            <w:tcBorders>
              <w:top w:val="nil"/>
            </w:tcBorders>
          </w:tcPr>
          <w:p>
            <w:pPr>
              <w:rPr>
                <w:sz w:val="2"/>
                <w:szCs w:val="2"/>
              </w:rPr>
            </w:pPr>
          </w:p>
        </w:tc>
      </w:tr>
      <w:tr>
        <w:trPr>
          <w:trHeight w:val="410" w:hRule="atLeast"/>
        </w:trPr>
        <w:tc>
          <w:tcPr>
            <w:tcW w:w="8079" w:type="dxa"/>
            <w:gridSpan w:val="6"/>
          </w:tcPr>
          <w:p>
            <w:pPr>
              <w:pStyle w:val="TableParagraph"/>
              <w:spacing w:before="85"/>
              <w:ind w:left="59"/>
              <w:jc w:val="left"/>
              <w:rPr>
                <w:b/>
                <w:sz w:val="18"/>
              </w:rPr>
            </w:pPr>
            <w:r>
              <w:rPr>
                <w:b/>
                <w:sz w:val="18"/>
              </w:rPr>
              <w:t>Output levels</w:t>
            </w:r>
          </w:p>
        </w:tc>
      </w:tr>
      <w:tr>
        <w:trPr>
          <w:trHeight w:val="329" w:hRule="atLeast"/>
        </w:trPr>
        <w:tc>
          <w:tcPr>
            <w:tcW w:w="862" w:type="dxa"/>
          </w:tcPr>
          <w:p>
            <w:pPr>
              <w:pStyle w:val="TableParagraph"/>
              <w:spacing w:before="41"/>
              <w:ind w:left="84" w:right="76"/>
              <w:rPr>
                <w:sz w:val="14"/>
              </w:rPr>
            </w:pPr>
            <w:r>
              <w:rPr>
                <w:position w:val="5"/>
                <w:sz w:val="18"/>
              </w:rPr>
              <w:t>V</w:t>
            </w:r>
            <w:r>
              <w:rPr>
                <w:sz w:val="14"/>
              </w:rPr>
              <w:t>OL</w:t>
            </w:r>
          </w:p>
        </w:tc>
        <w:tc>
          <w:tcPr>
            <w:tcW w:w="2764" w:type="dxa"/>
          </w:tcPr>
          <w:p>
            <w:pPr>
              <w:pStyle w:val="TableParagraph"/>
              <w:spacing w:before="45"/>
              <w:ind w:left="59"/>
              <w:jc w:val="left"/>
              <w:rPr>
                <w:sz w:val="18"/>
              </w:rPr>
            </w:pPr>
            <w:r>
              <w:rPr>
                <w:sz w:val="18"/>
              </w:rPr>
              <w:t>Static output level low</w:t>
            </w:r>
          </w:p>
        </w:tc>
        <w:tc>
          <w:tcPr>
            <w:tcW w:w="2186" w:type="dxa"/>
          </w:tcPr>
          <w:p>
            <w:pPr>
              <w:pStyle w:val="TableParagraph"/>
              <w:spacing w:before="13"/>
              <w:ind w:left="131" w:right="126"/>
              <w:rPr>
                <w:sz w:val="14"/>
              </w:rPr>
            </w:pPr>
            <w:r>
              <w:rPr>
                <w:sz w:val="18"/>
              </w:rPr>
              <w:t>R</w:t>
            </w:r>
            <w:r>
              <w:rPr>
                <w:position w:val="-4"/>
                <w:sz w:val="14"/>
              </w:rPr>
              <w:t>L </w:t>
            </w:r>
            <w:r>
              <w:rPr>
                <w:sz w:val="18"/>
              </w:rPr>
              <w:t>of 1.5 k</w:t>
            </w:r>
            <w:r>
              <w:rPr>
                <w:rFonts w:ascii="Symbol" w:hAnsi="Symbol"/>
                <w:sz w:val="20"/>
              </w:rPr>
              <w:t>Ω</w:t>
            </w:r>
            <w:r>
              <w:rPr>
                <w:rFonts w:ascii="Times New Roman" w:hAnsi="Times New Roman"/>
                <w:sz w:val="20"/>
              </w:rPr>
              <w:t> </w:t>
            </w:r>
            <w:r>
              <w:rPr>
                <w:sz w:val="18"/>
              </w:rPr>
              <w:t>to 3.6 V</w:t>
            </w:r>
            <w:r>
              <w:rPr>
                <w:position w:val="7"/>
                <w:sz w:val="14"/>
              </w:rPr>
              <w:t>(5)</w:t>
            </w:r>
          </w:p>
        </w:tc>
        <w:tc>
          <w:tcPr>
            <w:tcW w:w="856" w:type="dxa"/>
          </w:tcPr>
          <w:p>
            <w:pPr>
              <w:pStyle w:val="TableParagraph"/>
              <w:spacing w:before="45"/>
              <w:ind w:left="7"/>
              <w:rPr>
                <w:sz w:val="18"/>
              </w:rPr>
            </w:pPr>
            <w:r>
              <w:rPr>
                <w:sz w:val="18"/>
              </w:rPr>
              <w:t>-</w:t>
            </w:r>
          </w:p>
        </w:tc>
        <w:tc>
          <w:tcPr>
            <w:tcW w:w="900" w:type="dxa"/>
          </w:tcPr>
          <w:p>
            <w:pPr>
              <w:pStyle w:val="TableParagraph"/>
              <w:spacing w:before="45"/>
              <w:ind w:left="141" w:right="135"/>
              <w:rPr>
                <w:sz w:val="18"/>
              </w:rPr>
            </w:pPr>
            <w:r>
              <w:rPr>
                <w:sz w:val="18"/>
              </w:rPr>
              <w:t>0.3</w:t>
            </w:r>
          </w:p>
        </w:tc>
        <w:tc>
          <w:tcPr>
            <w:tcW w:w="511" w:type="dxa"/>
            <w:vMerge w:val="restart"/>
          </w:tcPr>
          <w:p>
            <w:pPr>
              <w:pStyle w:val="TableParagraph"/>
              <w:spacing w:before="9"/>
              <w:jc w:val="left"/>
              <w:rPr>
                <w:b/>
                <w:sz w:val="18"/>
              </w:rPr>
            </w:pPr>
          </w:p>
          <w:p>
            <w:pPr>
              <w:pStyle w:val="TableParagraph"/>
              <w:ind w:left="5"/>
              <w:rPr>
                <w:sz w:val="18"/>
              </w:rPr>
            </w:pPr>
            <w:r>
              <w:rPr>
                <w:sz w:val="18"/>
              </w:rPr>
              <w:t>V</w:t>
            </w:r>
          </w:p>
        </w:tc>
      </w:tr>
      <w:tr>
        <w:trPr>
          <w:trHeight w:val="329" w:hRule="atLeast"/>
        </w:trPr>
        <w:tc>
          <w:tcPr>
            <w:tcW w:w="862" w:type="dxa"/>
          </w:tcPr>
          <w:p>
            <w:pPr>
              <w:pStyle w:val="TableParagraph"/>
              <w:spacing w:before="41"/>
              <w:ind w:left="84" w:right="76"/>
              <w:rPr>
                <w:sz w:val="14"/>
              </w:rPr>
            </w:pPr>
            <w:r>
              <w:rPr>
                <w:position w:val="5"/>
                <w:sz w:val="18"/>
              </w:rPr>
              <w:t>V</w:t>
            </w:r>
            <w:r>
              <w:rPr>
                <w:sz w:val="14"/>
              </w:rPr>
              <w:t>OH</w:t>
            </w:r>
          </w:p>
        </w:tc>
        <w:tc>
          <w:tcPr>
            <w:tcW w:w="2764" w:type="dxa"/>
          </w:tcPr>
          <w:p>
            <w:pPr>
              <w:pStyle w:val="TableParagraph"/>
              <w:spacing w:before="45"/>
              <w:ind w:left="59"/>
              <w:jc w:val="left"/>
              <w:rPr>
                <w:sz w:val="18"/>
              </w:rPr>
            </w:pPr>
            <w:r>
              <w:rPr>
                <w:sz w:val="18"/>
              </w:rPr>
              <w:t>Static output level high</w:t>
            </w:r>
          </w:p>
        </w:tc>
        <w:tc>
          <w:tcPr>
            <w:tcW w:w="2186" w:type="dxa"/>
          </w:tcPr>
          <w:p>
            <w:pPr>
              <w:pStyle w:val="TableParagraph"/>
              <w:spacing w:line="197" w:lineRule="exact" w:before="13"/>
              <w:ind w:left="254"/>
              <w:jc w:val="left"/>
              <w:rPr>
                <w:sz w:val="14"/>
              </w:rPr>
            </w:pPr>
            <w:r>
              <w:rPr>
                <w:w w:val="105"/>
                <w:sz w:val="18"/>
              </w:rPr>
              <w:t>R</w:t>
            </w:r>
            <w:r>
              <w:rPr>
                <w:w w:val="105"/>
                <w:position w:val="-4"/>
                <w:sz w:val="14"/>
              </w:rPr>
              <w:t>L </w:t>
            </w:r>
            <w:r>
              <w:rPr>
                <w:w w:val="105"/>
                <w:sz w:val="18"/>
              </w:rPr>
              <w:t>of 15 k</w:t>
            </w:r>
            <w:r>
              <w:rPr>
                <w:rFonts w:ascii="Symbol" w:hAnsi="Symbol"/>
                <w:w w:val="105"/>
                <w:sz w:val="20"/>
              </w:rPr>
              <w:t>Ω</w:t>
            </w:r>
            <w:r>
              <w:rPr>
                <w:rFonts w:ascii="Times New Roman" w:hAnsi="Times New Roman"/>
                <w:w w:val="105"/>
                <w:sz w:val="20"/>
              </w:rPr>
              <w:t> </w:t>
            </w:r>
            <w:r>
              <w:rPr>
                <w:w w:val="105"/>
                <w:sz w:val="18"/>
              </w:rPr>
              <w:t>to V </w:t>
            </w:r>
            <w:r>
              <w:rPr>
                <w:w w:val="105"/>
                <w:position w:val="7"/>
                <w:sz w:val="14"/>
              </w:rPr>
              <w:t>(5)</w:t>
            </w:r>
          </w:p>
          <w:p>
            <w:pPr>
              <w:pStyle w:val="TableParagraph"/>
              <w:spacing w:line="80" w:lineRule="exact"/>
              <w:ind w:right="421"/>
              <w:jc w:val="right"/>
              <w:rPr>
                <w:sz w:val="14"/>
              </w:rPr>
            </w:pPr>
            <w:r>
              <w:rPr>
                <w:sz w:val="14"/>
              </w:rPr>
              <w:t>SS</w:t>
            </w:r>
          </w:p>
        </w:tc>
        <w:tc>
          <w:tcPr>
            <w:tcW w:w="856" w:type="dxa"/>
          </w:tcPr>
          <w:p>
            <w:pPr>
              <w:pStyle w:val="TableParagraph"/>
              <w:spacing w:before="45"/>
              <w:ind w:left="15" w:right="8"/>
              <w:rPr>
                <w:sz w:val="18"/>
              </w:rPr>
            </w:pPr>
            <w:r>
              <w:rPr>
                <w:sz w:val="18"/>
              </w:rPr>
              <w:t>2.8</w:t>
            </w:r>
          </w:p>
        </w:tc>
        <w:tc>
          <w:tcPr>
            <w:tcW w:w="900" w:type="dxa"/>
          </w:tcPr>
          <w:p>
            <w:pPr>
              <w:pStyle w:val="TableParagraph"/>
              <w:spacing w:before="45"/>
              <w:ind w:left="141" w:right="135"/>
              <w:rPr>
                <w:sz w:val="18"/>
              </w:rPr>
            </w:pPr>
            <w:r>
              <w:rPr>
                <w:sz w:val="18"/>
              </w:rPr>
              <w:t>3.6</w:t>
            </w:r>
          </w:p>
        </w:tc>
        <w:tc>
          <w:tcPr>
            <w:tcW w:w="511" w:type="dxa"/>
            <w:vMerge/>
            <w:tcBorders>
              <w:top w:val="nil"/>
            </w:tcBorders>
          </w:tcPr>
          <w:p>
            <w:pPr>
              <w:rPr>
                <w:sz w:val="2"/>
                <w:szCs w:val="2"/>
              </w:rPr>
            </w:pPr>
          </w:p>
        </w:tc>
      </w:tr>
    </w:tbl>
    <w:p>
      <w:pPr>
        <w:pStyle w:val="ListParagraph"/>
        <w:numPr>
          <w:ilvl w:val="0"/>
          <w:numId w:val="37"/>
        </w:numPr>
        <w:tabs>
          <w:tab w:pos="1583" w:val="left" w:leader="none"/>
        </w:tabs>
        <w:spacing w:line="240" w:lineRule="auto" w:before="66" w:after="0"/>
        <w:ind w:left="1582" w:right="0" w:hanging="284"/>
        <w:jc w:val="left"/>
        <w:rPr>
          <w:sz w:val="16"/>
        </w:rPr>
      </w:pPr>
      <w:r>
        <w:rPr>
          <w:sz w:val="16"/>
        </w:rPr>
        <w:t>All the voltages are measured from the local ground</w:t>
      </w:r>
      <w:r>
        <w:rPr>
          <w:spacing w:val="-5"/>
          <w:sz w:val="16"/>
        </w:rPr>
        <w:t> </w:t>
      </w:r>
      <w:r>
        <w:rPr>
          <w:sz w:val="16"/>
        </w:rPr>
        <w:t>potential.</w:t>
      </w:r>
    </w:p>
    <w:p>
      <w:pPr>
        <w:pStyle w:val="ListParagraph"/>
        <w:numPr>
          <w:ilvl w:val="0"/>
          <w:numId w:val="37"/>
        </w:numPr>
        <w:tabs>
          <w:tab w:pos="1583" w:val="left" w:leader="none"/>
        </w:tabs>
        <w:spacing w:line="196" w:lineRule="auto" w:before="116" w:after="0"/>
        <w:ind w:left="1582" w:right="1710" w:hanging="284"/>
        <w:jc w:val="left"/>
        <w:rPr>
          <w:sz w:val="16"/>
        </w:rPr>
      </w:pPr>
      <w:r>
        <w:rPr>
          <w:spacing w:val="-9"/>
          <w:sz w:val="16"/>
        </w:rPr>
        <w:t>To </w:t>
      </w:r>
      <w:r>
        <w:rPr>
          <w:sz w:val="16"/>
        </w:rPr>
        <w:t>be compliant with the USB 2.0 full-speed electrical specification, the USBDP (D+) pin should be pulled up with a 1.5 k</w:t>
      </w:r>
      <w:r>
        <w:rPr>
          <w:rFonts w:ascii="Symbol" w:hAnsi="Symbol"/>
          <w:sz w:val="16"/>
        </w:rPr>
        <w:t>Ω</w:t>
      </w:r>
      <w:r>
        <w:rPr>
          <w:rFonts w:ascii="Times New Roman" w:hAnsi="Times New Roman"/>
          <w:sz w:val="16"/>
        </w:rPr>
        <w:t> </w:t>
      </w:r>
      <w:r>
        <w:rPr>
          <w:sz w:val="16"/>
        </w:rPr>
        <w:t>resistor to a 3.0-to-3.6 V voltage</w:t>
      </w:r>
      <w:r>
        <w:rPr>
          <w:spacing w:val="-12"/>
          <w:sz w:val="16"/>
        </w:rPr>
        <w:t> </w:t>
      </w:r>
      <w:r>
        <w:rPr>
          <w:sz w:val="16"/>
        </w:rPr>
        <w:t>range.</w:t>
      </w:r>
    </w:p>
    <w:p>
      <w:pPr>
        <w:pStyle w:val="ListParagraph"/>
        <w:numPr>
          <w:ilvl w:val="0"/>
          <w:numId w:val="37"/>
        </w:numPr>
        <w:tabs>
          <w:tab w:pos="1583" w:val="left" w:leader="none"/>
        </w:tabs>
        <w:spacing w:line="208" w:lineRule="auto" w:before="114" w:after="0"/>
        <w:ind w:left="1582" w:right="2609" w:hanging="284"/>
        <w:jc w:val="left"/>
        <w:rPr>
          <w:sz w:val="16"/>
        </w:rPr>
      </w:pPr>
      <w:r>
        <w:rPr>
          <w:sz w:val="16"/>
        </w:rPr>
        <w:t>The STM32F103xx USB functionality is ensured down to 2.7 V but not the full USB</w:t>
      </w:r>
      <w:r>
        <w:rPr>
          <w:spacing w:val="-13"/>
          <w:sz w:val="16"/>
        </w:rPr>
        <w:t> </w:t>
      </w:r>
      <w:r>
        <w:rPr>
          <w:sz w:val="16"/>
        </w:rPr>
        <w:t>electrical characteristics which are degraded in the 2.7-to-3.0 V V</w:t>
      </w:r>
      <w:r>
        <w:rPr>
          <w:position w:val="-3"/>
          <w:sz w:val="12"/>
        </w:rPr>
        <w:t>DD </w:t>
      </w:r>
      <w:r>
        <w:rPr>
          <w:sz w:val="16"/>
        </w:rPr>
        <w:t>voltage</w:t>
      </w:r>
      <w:r>
        <w:rPr>
          <w:spacing w:val="-27"/>
          <w:sz w:val="16"/>
        </w:rPr>
        <w:t> </w:t>
      </w:r>
      <w:r>
        <w:rPr>
          <w:sz w:val="16"/>
        </w:rPr>
        <w:t>range.</w:t>
      </w:r>
    </w:p>
    <w:p>
      <w:pPr>
        <w:pStyle w:val="ListParagraph"/>
        <w:numPr>
          <w:ilvl w:val="0"/>
          <w:numId w:val="37"/>
        </w:numPr>
        <w:tabs>
          <w:tab w:pos="1583" w:val="left" w:leader="none"/>
        </w:tabs>
        <w:spacing w:line="240" w:lineRule="auto" w:before="62" w:after="0"/>
        <w:ind w:left="1582" w:right="0" w:hanging="284"/>
        <w:jc w:val="left"/>
        <w:rPr>
          <w:sz w:val="16"/>
        </w:rPr>
      </w:pPr>
      <w:r>
        <w:rPr>
          <w:sz w:val="16"/>
        </w:rPr>
        <w:t>Guaranteed by</w:t>
      </w:r>
      <w:r>
        <w:rPr>
          <w:spacing w:val="-1"/>
          <w:sz w:val="16"/>
        </w:rPr>
        <w:t> </w:t>
      </w:r>
      <w:r>
        <w:rPr>
          <w:sz w:val="16"/>
        </w:rPr>
        <w:t>design.</w:t>
      </w:r>
    </w:p>
    <w:p>
      <w:pPr>
        <w:pStyle w:val="ListParagraph"/>
        <w:numPr>
          <w:ilvl w:val="0"/>
          <w:numId w:val="37"/>
        </w:numPr>
        <w:tabs>
          <w:tab w:pos="1583" w:val="left" w:leader="none"/>
        </w:tabs>
        <w:spacing w:line="240" w:lineRule="auto" w:before="70" w:after="0"/>
        <w:ind w:left="1582" w:right="0" w:hanging="284"/>
        <w:jc w:val="left"/>
        <w:rPr>
          <w:sz w:val="16"/>
        </w:rPr>
      </w:pPr>
      <w:r>
        <w:rPr>
          <w:position w:val="2"/>
          <w:sz w:val="16"/>
        </w:rPr>
        <w:t>R</w:t>
      </w:r>
      <w:r>
        <w:rPr>
          <w:position w:val="2"/>
          <w:sz w:val="16"/>
          <w:vertAlign w:val="subscript"/>
        </w:rPr>
        <w:t>L</w:t>
      </w:r>
      <w:r>
        <w:rPr>
          <w:position w:val="2"/>
          <w:sz w:val="16"/>
          <w:vertAlign w:val="baseline"/>
        </w:rPr>
        <w:t> is the load connected on the USB</w:t>
      </w:r>
      <w:r>
        <w:rPr>
          <w:spacing w:val="-1"/>
          <w:position w:val="2"/>
          <w:sz w:val="16"/>
          <w:vertAlign w:val="baseline"/>
        </w:rPr>
        <w:t> </w:t>
      </w:r>
      <w:r>
        <w:rPr>
          <w:position w:val="2"/>
          <w:sz w:val="16"/>
          <w:vertAlign w:val="baseline"/>
        </w:rPr>
        <w:t>drivers</w:t>
      </w:r>
    </w:p>
    <w:p>
      <w:pPr>
        <w:pStyle w:val="Heading6"/>
        <w:spacing w:before="165" w:after="19"/>
        <w:ind w:right="284"/>
        <w:jc w:val="center"/>
      </w:pPr>
      <w:r>
        <w:rPr/>
        <w:pict>
          <v:group style="position:absolute;margin-left:167.524582pt;margin-top:38.791733pt;width:323.9pt;height:72.850pt;mso-position-horizontal-relative:page;mso-position-vertical-relative:paragraph;z-index:-286180352" coordorigin="3350,776" coordsize="6478,1457">
            <v:shape style="position:absolute;left:4317;top:1048;width:2947;height:766" coordorigin="4318,1048" coordsize="2947,766" path="m4318,1814l4815,1814,5121,1048,6078,1048,6384,1814,7264,1814e" filled="false" stroked="true" strokeweight="1.575pt" strokecolor="#000000">
              <v:path arrowok="t"/>
              <v:stroke dashstyle="solid"/>
            </v:shape>
            <v:line style="position:absolute" from="9828,1814" to="9560,1814" stroked="true" strokeweight="1.575pt" strokecolor="#000000">
              <v:stroke dashstyle="solid"/>
            </v:line>
            <v:line style="position:absolute" from="9254,1048" to="9560,1814" stroked="true" strokeweight="1.575pt" strokecolor="#000000">
              <v:stroke dashstyle="solid"/>
            </v:line>
            <v:line style="position:absolute" from="9139,1048" to="9254,1048" stroked="true" strokeweight="1.575pt" strokecolor="#000000">
              <v:stroke dashstyle="solid"/>
            </v:line>
            <v:line style="position:absolute" from="7877,1048" to="9139,1048" stroked="true" strokeweight="1.575pt" strokecolor="#000000">
              <v:stroke dashstyle="solid"/>
            </v:line>
            <v:line style="position:absolute" from="7570,1048" to="7877,1048" stroked="true" strokeweight="1.575pt" strokecolor="#000000">
              <v:stroke dashstyle="solid"/>
            </v:line>
            <v:line style="position:absolute" from="7264,1814" to="7570,1048" stroked="true" strokeweight="1.575pt" strokecolor="#000000">
              <v:stroke dashstyle="solid"/>
            </v:line>
            <v:shape style="position:absolute;left:4317;top:1048;width:2947;height:766" coordorigin="4318,1048" coordsize="2947,766" path="m4318,1048l4815,1048,5121,1814,6078,1814,6384,1048,7264,1048e" filled="false" stroked="true" strokeweight="1.575pt" strokecolor="#000000">
              <v:path arrowok="t"/>
              <v:stroke dashstyle="solid"/>
            </v:shape>
            <v:line style="position:absolute" from="9828,1048" to="9560,1048" stroked="true" strokeweight="1.575pt" strokecolor="#000000">
              <v:stroke dashstyle="solid"/>
            </v:line>
            <v:line style="position:absolute" from="9254,1813" to="9560,1048" stroked="true" strokeweight="1.575pt" strokecolor="#000000">
              <v:stroke dashstyle="solid"/>
            </v:line>
            <v:line style="position:absolute" from="9139,1813" to="9254,1813" stroked="true" strokeweight="1.575pt" strokecolor="#000000">
              <v:stroke dashstyle="solid"/>
            </v:line>
            <v:line style="position:absolute" from="7877,1813" to="9139,1813" stroked="true" strokeweight="1.575pt" strokecolor="#000000">
              <v:stroke dashstyle="solid"/>
            </v:line>
            <v:line style="position:absolute" from="7570,1813" to="7877,1813" stroked="true" strokeweight="1.575pt" strokecolor="#000000">
              <v:stroke dashstyle="solid"/>
            </v:line>
            <v:line style="position:absolute" from="7264,1048" to="7570,1813" stroked="true" strokeweight="1.575pt" strokecolor="#000000">
              <v:stroke dashstyle="solid"/>
            </v:line>
            <v:line style="position:absolute" from="4777,1125" to="4930,1125" stroked="true" strokeweight=".675pt" strokecolor="#000000">
              <v:stroke dashstyle="solid"/>
            </v:line>
            <v:line style="position:absolute" from="6269,1125" to="6422,1125" stroked="true" strokeweight=".675pt" strokecolor="#000000">
              <v:stroke dashstyle="solid"/>
            </v:line>
            <v:line style="position:absolute" from="6040,1737" to="6193,1737" stroked="true" strokeweight=".675pt" strokecolor="#000000">
              <v:stroke dashstyle="solid"/>
            </v:line>
            <v:line style="position:absolute" from="5006,1737" to="5159,1737" stroked="true" strokeweight=".675pt" strokecolor="#000000">
              <v:stroke dashstyle="solid"/>
            </v:line>
            <v:line style="position:absolute" from="5274,2107" to="4700,2107" stroked="true" strokeweight=".675pt" strokecolor="#000000">
              <v:stroke dashstyle="solid"/>
            </v:line>
            <v:shape style="position:absolute;left:4738;top:2055;width:472;height:103" coordorigin="4739,2056" coordsize="472,103" path="m4866,2107l4739,2056,4739,2158,4866,2107m5210,2056l5083,2107,5210,2158,5210,2056e" filled="true" fillcolor="#000000" stroked="false">
              <v:path arrowok="t"/>
              <v:fill type="solid"/>
            </v:shape>
            <v:shape style="position:absolute;left:4011;top:1086;width:2335;height:1110" coordorigin="4011,1086" coordsize="2335,1110" path="m4853,2158l4853,1086m4968,1431l4011,1431m5083,2158l5083,1737m6116,2158l6116,1737m6346,2196l6346,1125e" filled="false" stroked="true" strokeweight=".675pt" strokecolor="#000000">
              <v:path arrowok="t"/>
              <v:stroke dashstyle="dash"/>
            </v:shape>
            <v:line style="position:absolute" from="6537,2094" to="5963,2094" stroked="true" strokeweight=".675pt" strokecolor="#000000">
              <v:stroke dashstyle="solid"/>
            </v:line>
            <v:shape style="position:absolute;left:6001;top:2043;width:472;height:103" coordorigin="6001,2043" coordsize="472,103" path="m6129,2094l6001,2043,6001,2145,6129,2094m6473,2043l6346,2094,6473,2145,6473,2043e" filled="true" fillcolor="#000000" stroked="false">
              <v:path arrowok="t"/>
              <v:fill type="solid"/>
            </v:shape>
            <v:line style="position:absolute" from="9790,1928" to="4318,1928" stroked="true" strokeweight="1.575pt" strokecolor="#000000">
              <v:stroke dashstyle="solid"/>
            </v:line>
            <v:line style="position:absolute" from="5561,895" to="5064,1412" stroked="true" strokeweight=".675pt" strokecolor="#000000">
              <v:stroke dashstyle="solid"/>
            </v:line>
            <v:shape style="position:absolute;left:5050;top:1318;width:127;height:127" coordorigin="5051,1318" coordsize="127,127" path="m5105,1318l5051,1445,5177,1390,5105,1318xe" filled="true" fillcolor="#000000" stroked="false">
              <v:path arrowok="t"/>
              <v:fill type="solid"/>
            </v:shape>
            <v:line style="position:absolute" from="5666,897" to="6163,1414" stroked="true" strokeweight=".675pt" strokecolor="#000000">
              <v:stroke dashstyle="solid"/>
            </v:line>
            <v:shape style="position:absolute;left:6050;top:1320;width:127;height:127" coordorigin="6050,1320" coordsize="127,127" path="m6122,1320l6050,1393,6177,1447,6122,1320xe" filled="true" fillcolor="#000000" stroked="false">
              <v:path arrowok="t"/>
              <v:fill type="solid"/>
            </v:shape>
            <v:shape style="position:absolute;left:5771;top:1925;width:131;height:294" type="#_x0000_t202" filled="false" stroked="false">
              <v:textbox inset="0,0,0,0">
                <w:txbxContent>
                  <w:p>
                    <w:pPr>
                      <w:spacing w:line="228" w:lineRule="auto" w:before="0"/>
                      <w:ind w:left="0" w:right="0" w:firstLine="0"/>
                      <w:jc w:val="left"/>
                      <w:rPr>
                        <w:rFonts w:ascii="Palatino Linotype"/>
                        <w:sz w:val="18"/>
                      </w:rPr>
                    </w:pPr>
                    <w:r>
                      <w:rPr>
                        <w:rFonts w:ascii="Palatino Linotype"/>
                        <w:w w:val="35"/>
                        <w:sz w:val="18"/>
                      </w:rPr>
                      <w:t>W</w:t>
                    </w:r>
                    <w:r>
                      <w:rPr>
                        <w:rFonts w:ascii="Palatino Linotype"/>
                        <w:w w:val="35"/>
                        <w:position w:val="-4"/>
                        <w:sz w:val="18"/>
                      </w:rPr>
                      <w:t>U</w:t>
                    </w:r>
                  </w:p>
                </w:txbxContent>
              </v:textbox>
              <w10:wrap type="none"/>
            </v:shape>
            <v:shape style="position:absolute;left:4508;top:1938;width:121;height:294" type="#_x0000_t202" filled="false" stroked="false">
              <v:textbox inset="0,0,0,0">
                <w:txbxContent>
                  <w:p>
                    <w:pPr>
                      <w:spacing w:line="228" w:lineRule="auto" w:before="0"/>
                      <w:ind w:left="0" w:right="0" w:firstLine="0"/>
                      <w:jc w:val="left"/>
                      <w:rPr>
                        <w:rFonts w:ascii="Palatino Linotype"/>
                        <w:sz w:val="18"/>
                      </w:rPr>
                    </w:pPr>
                    <w:r>
                      <w:rPr>
                        <w:rFonts w:ascii="Palatino Linotype"/>
                        <w:w w:val="27"/>
                        <w:sz w:val="18"/>
                      </w:rPr>
                      <w:t>W</w:t>
                    </w:r>
                    <w:r>
                      <w:rPr>
                        <w:rFonts w:ascii="Palatino Linotype"/>
                        <w:w w:val="82"/>
                        <w:position w:val="-4"/>
                        <w:sz w:val="18"/>
                      </w:rPr>
                      <w:t>I</w:t>
                    </w:r>
                  </w:p>
                </w:txbxContent>
              </v:textbox>
              <w10:wrap type="none"/>
            </v:shape>
            <v:shape style="position:absolute;left:3350;top:775;width:877;height:1216" type="#_x0000_t202" filled="false" stroked="false">
              <v:textbox inset="0,0,0,0">
                <w:txbxContent>
                  <w:p>
                    <w:pPr>
                      <w:spacing w:line="172" w:lineRule="auto" w:before="45"/>
                      <w:ind w:left="6" w:right="-3" w:hanging="7"/>
                      <w:jc w:val="left"/>
                      <w:rPr>
                        <w:rFonts w:ascii="Palatino Linotype"/>
                        <w:sz w:val="18"/>
                      </w:rPr>
                    </w:pPr>
                    <w:r>
                      <w:rPr>
                        <w:rFonts w:ascii="Palatino Linotype"/>
                        <w:w w:val="105"/>
                        <w:sz w:val="18"/>
                      </w:rPr>
                      <w:t>'LI</w:t>
                    </w:r>
                    <w:r>
                      <w:rPr>
                        <w:rFonts w:ascii="Palatino Linotype"/>
                        <w:w w:val="52"/>
                        <w:sz w:val="18"/>
                      </w:rPr>
                      <w:t>IHUHQWLDO </w:t>
                    </w:r>
                    <w:r>
                      <w:rPr>
                        <w:rFonts w:ascii="Palatino Linotype"/>
                        <w:w w:val="60"/>
                        <w:sz w:val="18"/>
                      </w:rPr>
                      <w:t>GDWD OLQHV</w:t>
                    </w:r>
                  </w:p>
                  <w:p>
                    <w:pPr>
                      <w:spacing w:before="111"/>
                      <w:ind w:left="131" w:right="0" w:firstLine="0"/>
                      <w:jc w:val="left"/>
                      <w:rPr>
                        <w:rFonts w:ascii="Palatino Linotype"/>
                        <w:sz w:val="14"/>
                      </w:rPr>
                    </w:pPr>
                    <w:r>
                      <w:rPr>
                        <w:rFonts w:ascii="Palatino Linotype"/>
                        <w:spacing w:val="-3"/>
                        <w:w w:val="125"/>
                        <w:position w:val="6"/>
                        <w:sz w:val="18"/>
                      </w:rPr>
                      <w:t>9</w:t>
                    </w:r>
                    <w:r>
                      <w:rPr>
                        <w:rFonts w:ascii="Palatino Linotype"/>
                        <w:spacing w:val="-3"/>
                        <w:w w:val="125"/>
                        <w:sz w:val="14"/>
                      </w:rPr>
                      <w:t>&amp;56</w:t>
                    </w:r>
                  </w:p>
                  <w:p>
                    <w:pPr>
                      <w:spacing w:before="123"/>
                      <w:ind w:left="210" w:right="0" w:firstLine="0"/>
                      <w:jc w:val="left"/>
                      <w:rPr>
                        <w:rFonts w:ascii="Palatino Linotype"/>
                        <w:sz w:val="14"/>
                      </w:rPr>
                    </w:pPr>
                    <w:r>
                      <w:rPr>
                        <w:rFonts w:ascii="Palatino Linotype"/>
                        <w:spacing w:val="-3"/>
                        <w:w w:val="135"/>
                        <w:position w:val="6"/>
                        <w:sz w:val="18"/>
                      </w:rPr>
                      <w:t>9</w:t>
                    </w:r>
                    <w:r>
                      <w:rPr>
                        <w:rFonts w:ascii="Palatino Linotype"/>
                        <w:spacing w:val="-3"/>
                        <w:w w:val="135"/>
                        <w:sz w:val="14"/>
                      </w:rPr>
                      <w:t>66</w:t>
                    </w:r>
                  </w:p>
                </w:txbxContent>
              </v:textbox>
              <w10:wrap type="none"/>
            </v:shape>
            <w10:wrap type="none"/>
          </v:group>
        </w:pict>
      </w:r>
      <w:bookmarkStart w:name="Figure 36. USB timings: definition of da" w:id="332"/>
      <w:bookmarkEnd w:id="332"/>
      <w:r>
        <w:rPr>
          <w:b w:val="0"/>
        </w:rPr>
      </w:r>
      <w:bookmarkStart w:name="_bookmark138" w:id="333"/>
      <w:bookmarkEnd w:id="333"/>
      <w:r>
        <w:rPr>
          <w:b w:val="0"/>
        </w:rPr>
      </w:r>
      <w:r>
        <w:rPr/>
        <w:t>Figure 36. USB timings: definition of data signal rise and fall time</w:t>
      </w:r>
    </w:p>
    <w:p>
      <w:pPr>
        <w:pStyle w:val="BodyText"/>
        <w:ind w:left="1294"/>
      </w:pPr>
      <w:r>
        <w:rPr/>
        <w:pict>
          <v:group style="width:404pt;height:105.15pt;mso-position-horizontal-relative:char;mso-position-vertical-relative:line" coordorigin="0,0" coordsize="8080,2103">
            <v:line style="position:absolute" from="5,5" to="8080,5" stroked="true" strokeweight=".48001pt" strokecolor="#000000">
              <v:stroke dashstyle="solid"/>
            </v:line>
            <v:line style="position:absolute" from="8075,5" to="8075,2102" stroked="true" strokeweight=".47998pt" strokecolor="#000000">
              <v:stroke dashstyle="solid"/>
            </v:line>
            <v:line style="position:absolute" from="0,2098" to="8075,2098" stroked="true" strokeweight=".47998pt" strokecolor="#000000">
              <v:stroke dashstyle="solid"/>
            </v:line>
            <v:line style="position:absolute" from="5,0" to="5,2098" stroked="true" strokeweight=".48pt" strokecolor="#000000">
              <v:stroke dashstyle="solid"/>
            </v:line>
            <v:shape style="position:absolute;left:7024;top:1944;width:405;height:144" type="#_x0000_t202" filled="false" stroked="false">
              <v:textbox inset="0,0,0,0">
                <w:txbxContent>
                  <w:p>
                    <w:pPr>
                      <w:spacing w:line="142" w:lineRule="exact" w:before="0"/>
                      <w:ind w:left="0" w:right="0" w:firstLine="0"/>
                      <w:jc w:val="left"/>
                      <w:rPr>
                        <w:rFonts w:ascii="Palatino Linotype"/>
                        <w:sz w:val="11"/>
                      </w:rPr>
                    </w:pPr>
                    <w:r>
                      <w:rPr>
                        <w:rFonts w:ascii="Palatino Linotype"/>
                        <w:w w:val="90"/>
                        <w:sz w:val="11"/>
                      </w:rPr>
                      <w:t>DL14137</w:t>
                    </w:r>
                  </w:p>
                </w:txbxContent>
              </v:textbox>
              <w10:wrap type="none"/>
            </v:shape>
            <v:shape style="position:absolute;left:2869;top:44;width:841;height:414" type="#_x0000_t202" filled="false" stroked="false">
              <v:textbox inset="0,0,0,0">
                <w:txbxContent>
                  <w:p>
                    <w:pPr>
                      <w:spacing w:line="172" w:lineRule="auto" w:before="45"/>
                      <w:ind w:left="6" w:right="0" w:hanging="7"/>
                      <w:jc w:val="left"/>
                      <w:rPr>
                        <w:rFonts w:ascii="Palatino Linotype"/>
                        <w:sz w:val="18"/>
                      </w:rPr>
                    </w:pPr>
                    <w:r>
                      <w:rPr>
                        <w:rFonts w:ascii="Palatino Linotype"/>
                        <w:w w:val="65"/>
                        <w:sz w:val="18"/>
                      </w:rPr>
                      <w:t>&amp;URVVRYHU </w:t>
                    </w:r>
                    <w:r>
                      <w:rPr>
                        <w:rFonts w:ascii="Palatino Linotype"/>
                        <w:w w:val="80"/>
                        <w:sz w:val="18"/>
                      </w:rPr>
                      <w:t>SRLQWV</w:t>
                    </w:r>
                  </w:p>
                </w:txbxContent>
              </v:textbox>
              <w10:wrap type="none"/>
            </v:shape>
          </v:group>
        </w:pict>
      </w:r>
      <w:r>
        <w:rPr/>
      </w:r>
    </w:p>
    <w:p>
      <w:pPr>
        <w:spacing w:before="165" w:after="38"/>
        <w:ind w:left="246" w:right="411" w:firstLine="0"/>
        <w:jc w:val="center"/>
        <w:rPr>
          <w:b/>
          <w:sz w:val="14"/>
        </w:rPr>
      </w:pPr>
      <w:bookmarkStart w:name="Table 45. USB: Full-speed electrical cha" w:id="334"/>
      <w:bookmarkEnd w:id="334"/>
      <w:r>
        <w:rPr/>
      </w:r>
      <w:bookmarkStart w:name="_bookmark139" w:id="335"/>
      <w:bookmarkEnd w:id="335"/>
      <w:r>
        <w:rPr/>
      </w:r>
      <w:r>
        <w:rPr>
          <w:b/>
          <w:sz w:val="18"/>
        </w:rPr>
        <w:t>Table 45. USB: Full-speed electrical characteristics</w:t>
      </w:r>
      <w:r>
        <w:rPr>
          <w:b/>
          <w:position w:val="7"/>
          <w:sz w:val="14"/>
        </w:rPr>
        <w:t>(1)</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2773"/>
        <w:gridCol w:w="1483"/>
        <w:gridCol w:w="941"/>
        <w:gridCol w:w="941"/>
        <w:gridCol w:w="941"/>
      </w:tblGrid>
      <w:tr>
        <w:trPr>
          <w:trHeight w:val="400" w:hRule="atLeast"/>
        </w:trPr>
        <w:tc>
          <w:tcPr>
            <w:tcW w:w="984" w:type="dxa"/>
            <w:tcBorders>
              <w:bottom w:val="single" w:sz="12" w:space="0" w:color="000000"/>
            </w:tcBorders>
          </w:tcPr>
          <w:p>
            <w:pPr>
              <w:pStyle w:val="TableParagraph"/>
              <w:spacing w:before="86"/>
              <w:ind w:left="145" w:right="138"/>
              <w:rPr>
                <w:b/>
                <w:sz w:val="18"/>
              </w:rPr>
            </w:pPr>
            <w:r>
              <w:rPr>
                <w:b/>
                <w:sz w:val="18"/>
              </w:rPr>
              <w:t>Symbol</w:t>
            </w:r>
          </w:p>
        </w:tc>
        <w:tc>
          <w:tcPr>
            <w:tcW w:w="2773" w:type="dxa"/>
            <w:tcBorders>
              <w:bottom w:val="single" w:sz="12" w:space="0" w:color="000000"/>
            </w:tcBorders>
          </w:tcPr>
          <w:p>
            <w:pPr>
              <w:pStyle w:val="TableParagraph"/>
              <w:spacing w:before="86"/>
              <w:ind w:left="926" w:right="916"/>
              <w:rPr>
                <w:b/>
                <w:sz w:val="18"/>
              </w:rPr>
            </w:pPr>
            <w:r>
              <w:rPr>
                <w:b/>
                <w:sz w:val="18"/>
              </w:rPr>
              <w:t>Parameter</w:t>
            </w:r>
          </w:p>
        </w:tc>
        <w:tc>
          <w:tcPr>
            <w:tcW w:w="1483" w:type="dxa"/>
            <w:tcBorders>
              <w:bottom w:val="single" w:sz="12" w:space="0" w:color="000000"/>
            </w:tcBorders>
          </w:tcPr>
          <w:p>
            <w:pPr>
              <w:pStyle w:val="TableParagraph"/>
              <w:spacing w:before="86"/>
              <w:ind w:left="251" w:right="242"/>
              <w:rPr>
                <w:b/>
                <w:sz w:val="18"/>
              </w:rPr>
            </w:pPr>
            <w:r>
              <w:rPr>
                <w:b/>
                <w:sz w:val="18"/>
              </w:rPr>
              <w:t>Conditions</w:t>
            </w:r>
          </w:p>
        </w:tc>
        <w:tc>
          <w:tcPr>
            <w:tcW w:w="941" w:type="dxa"/>
            <w:tcBorders>
              <w:bottom w:val="single" w:sz="12" w:space="0" w:color="000000"/>
            </w:tcBorders>
          </w:tcPr>
          <w:p>
            <w:pPr>
              <w:pStyle w:val="TableParagraph"/>
              <w:spacing w:before="86"/>
              <w:ind w:left="273" w:right="264"/>
              <w:rPr>
                <w:b/>
                <w:sz w:val="18"/>
              </w:rPr>
            </w:pPr>
            <w:r>
              <w:rPr>
                <w:b/>
                <w:sz w:val="18"/>
              </w:rPr>
              <w:t>Min</w:t>
            </w:r>
          </w:p>
        </w:tc>
        <w:tc>
          <w:tcPr>
            <w:tcW w:w="941" w:type="dxa"/>
            <w:tcBorders>
              <w:bottom w:val="single" w:sz="12" w:space="0" w:color="000000"/>
            </w:tcBorders>
          </w:tcPr>
          <w:p>
            <w:pPr>
              <w:pStyle w:val="TableParagraph"/>
              <w:spacing w:before="86"/>
              <w:ind w:left="275" w:right="263"/>
              <w:rPr>
                <w:b/>
                <w:sz w:val="18"/>
              </w:rPr>
            </w:pPr>
            <w:r>
              <w:rPr>
                <w:b/>
                <w:sz w:val="18"/>
              </w:rPr>
              <w:t>Max</w:t>
            </w:r>
          </w:p>
        </w:tc>
        <w:tc>
          <w:tcPr>
            <w:tcW w:w="941" w:type="dxa"/>
            <w:tcBorders>
              <w:bottom w:val="single" w:sz="12" w:space="0" w:color="000000"/>
            </w:tcBorders>
          </w:tcPr>
          <w:p>
            <w:pPr>
              <w:pStyle w:val="TableParagraph"/>
              <w:spacing w:before="86"/>
              <w:ind w:left="274" w:right="264"/>
              <w:rPr>
                <w:b/>
                <w:sz w:val="18"/>
              </w:rPr>
            </w:pPr>
            <w:r>
              <w:rPr>
                <w:b/>
                <w:sz w:val="18"/>
              </w:rPr>
              <w:t>Unit</w:t>
            </w:r>
          </w:p>
        </w:tc>
      </w:tr>
      <w:tr>
        <w:trPr>
          <w:trHeight w:val="399" w:hRule="atLeast"/>
        </w:trPr>
        <w:tc>
          <w:tcPr>
            <w:tcW w:w="8063" w:type="dxa"/>
            <w:gridSpan w:val="6"/>
            <w:tcBorders>
              <w:top w:val="single" w:sz="12" w:space="0" w:color="000000"/>
            </w:tcBorders>
          </w:tcPr>
          <w:p>
            <w:pPr>
              <w:pStyle w:val="TableParagraph"/>
              <w:spacing w:before="76"/>
              <w:ind w:left="59"/>
              <w:jc w:val="left"/>
              <w:rPr>
                <w:b/>
                <w:sz w:val="18"/>
              </w:rPr>
            </w:pPr>
            <w:r>
              <w:rPr>
                <w:b/>
                <w:sz w:val="18"/>
              </w:rPr>
              <w:t>Driver characteristics</w:t>
            </w:r>
          </w:p>
        </w:tc>
      </w:tr>
      <w:tr>
        <w:trPr>
          <w:trHeight w:val="329" w:hRule="atLeast"/>
        </w:trPr>
        <w:tc>
          <w:tcPr>
            <w:tcW w:w="984" w:type="dxa"/>
          </w:tcPr>
          <w:p>
            <w:pPr>
              <w:pStyle w:val="TableParagraph"/>
              <w:spacing w:before="45"/>
              <w:ind w:left="145" w:right="136"/>
              <w:rPr>
                <w:sz w:val="14"/>
              </w:rPr>
            </w:pPr>
            <w:r>
              <w:rPr>
                <w:sz w:val="18"/>
              </w:rPr>
              <w:t>t</w:t>
            </w:r>
            <w:r>
              <w:rPr>
                <w:position w:val="-4"/>
                <w:sz w:val="14"/>
              </w:rPr>
              <w:t>r</w:t>
            </w:r>
          </w:p>
        </w:tc>
        <w:tc>
          <w:tcPr>
            <w:tcW w:w="2773" w:type="dxa"/>
          </w:tcPr>
          <w:p>
            <w:pPr>
              <w:pStyle w:val="TableParagraph"/>
              <w:spacing w:before="13"/>
              <w:ind w:left="59"/>
              <w:jc w:val="left"/>
              <w:rPr>
                <w:sz w:val="14"/>
              </w:rPr>
            </w:pPr>
            <w:r>
              <w:rPr>
                <w:sz w:val="18"/>
              </w:rPr>
              <w:t>Rise time</w:t>
            </w:r>
            <w:r>
              <w:rPr>
                <w:position w:val="7"/>
                <w:sz w:val="14"/>
              </w:rPr>
              <w:t>(2)</w:t>
            </w:r>
          </w:p>
        </w:tc>
        <w:tc>
          <w:tcPr>
            <w:tcW w:w="1483" w:type="dxa"/>
          </w:tcPr>
          <w:p>
            <w:pPr>
              <w:pStyle w:val="TableParagraph"/>
              <w:spacing w:before="45"/>
              <w:ind w:left="251" w:right="242"/>
              <w:rPr>
                <w:sz w:val="18"/>
              </w:rPr>
            </w:pPr>
            <w:r>
              <w:rPr>
                <w:sz w:val="18"/>
              </w:rPr>
              <w:t>C</w:t>
            </w:r>
            <w:r>
              <w:rPr>
                <w:position w:val="-4"/>
                <w:sz w:val="14"/>
              </w:rPr>
              <w:t>L </w:t>
            </w:r>
            <w:r>
              <w:rPr>
                <w:sz w:val="18"/>
              </w:rPr>
              <w:t>= 50 pF</w:t>
            </w:r>
          </w:p>
        </w:tc>
        <w:tc>
          <w:tcPr>
            <w:tcW w:w="941" w:type="dxa"/>
          </w:tcPr>
          <w:p>
            <w:pPr>
              <w:pStyle w:val="TableParagraph"/>
              <w:spacing w:before="45"/>
              <w:ind w:left="11"/>
              <w:rPr>
                <w:sz w:val="18"/>
              </w:rPr>
            </w:pPr>
            <w:r>
              <w:rPr>
                <w:sz w:val="18"/>
              </w:rPr>
              <w:t>4</w:t>
            </w:r>
          </w:p>
        </w:tc>
        <w:tc>
          <w:tcPr>
            <w:tcW w:w="941" w:type="dxa"/>
          </w:tcPr>
          <w:p>
            <w:pPr>
              <w:pStyle w:val="TableParagraph"/>
              <w:spacing w:before="45"/>
              <w:ind w:left="274" w:right="264"/>
              <w:rPr>
                <w:sz w:val="18"/>
              </w:rPr>
            </w:pPr>
            <w:r>
              <w:rPr>
                <w:sz w:val="18"/>
              </w:rPr>
              <w:t>20</w:t>
            </w:r>
          </w:p>
        </w:tc>
        <w:tc>
          <w:tcPr>
            <w:tcW w:w="941" w:type="dxa"/>
          </w:tcPr>
          <w:p>
            <w:pPr>
              <w:pStyle w:val="TableParagraph"/>
              <w:spacing w:before="45"/>
              <w:ind w:left="273" w:right="264"/>
              <w:rPr>
                <w:sz w:val="18"/>
              </w:rPr>
            </w:pPr>
            <w:r>
              <w:rPr>
                <w:sz w:val="18"/>
              </w:rPr>
              <w:t>ns</w:t>
            </w:r>
          </w:p>
        </w:tc>
      </w:tr>
      <w:tr>
        <w:trPr>
          <w:trHeight w:val="330" w:hRule="atLeast"/>
        </w:trPr>
        <w:tc>
          <w:tcPr>
            <w:tcW w:w="984" w:type="dxa"/>
          </w:tcPr>
          <w:p>
            <w:pPr>
              <w:pStyle w:val="TableParagraph"/>
              <w:spacing w:before="47"/>
              <w:ind w:left="145" w:right="137"/>
              <w:rPr>
                <w:sz w:val="14"/>
              </w:rPr>
            </w:pPr>
            <w:r>
              <w:rPr>
                <w:sz w:val="18"/>
              </w:rPr>
              <w:t>t</w:t>
            </w:r>
            <w:r>
              <w:rPr>
                <w:position w:val="-3"/>
                <w:sz w:val="14"/>
              </w:rPr>
              <w:t>f</w:t>
            </w:r>
          </w:p>
        </w:tc>
        <w:tc>
          <w:tcPr>
            <w:tcW w:w="2773" w:type="dxa"/>
          </w:tcPr>
          <w:p>
            <w:pPr>
              <w:pStyle w:val="TableParagraph"/>
              <w:spacing w:before="14"/>
              <w:ind w:left="59"/>
              <w:jc w:val="left"/>
              <w:rPr>
                <w:sz w:val="14"/>
              </w:rPr>
            </w:pPr>
            <w:r>
              <w:rPr>
                <w:sz w:val="18"/>
              </w:rPr>
              <w:t>Fall time</w:t>
            </w:r>
            <w:r>
              <w:rPr>
                <w:position w:val="7"/>
                <w:sz w:val="14"/>
              </w:rPr>
              <w:t>(2)</w:t>
            </w:r>
          </w:p>
        </w:tc>
        <w:tc>
          <w:tcPr>
            <w:tcW w:w="1483" w:type="dxa"/>
          </w:tcPr>
          <w:p>
            <w:pPr>
              <w:pStyle w:val="TableParagraph"/>
              <w:spacing w:before="47"/>
              <w:ind w:left="251" w:right="242"/>
              <w:rPr>
                <w:sz w:val="18"/>
              </w:rPr>
            </w:pPr>
            <w:r>
              <w:rPr>
                <w:sz w:val="18"/>
              </w:rPr>
              <w:t>C</w:t>
            </w:r>
            <w:r>
              <w:rPr>
                <w:position w:val="-3"/>
                <w:sz w:val="14"/>
              </w:rPr>
              <w:t>L </w:t>
            </w:r>
            <w:r>
              <w:rPr>
                <w:sz w:val="18"/>
              </w:rPr>
              <w:t>= 50 pF</w:t>
            </w:r>
          </w:p>
        </w:tc>
        <w:tc>
          <w:tcPr>
            <w:tcW w:w="941" w:type="dxa"/>
          </w:tcPr>
          <w:p>
            <w:pPr>
              <w:pStyle w:val="TableParagraph"/>
              <w:spacing w:before="47"/>
              <w:ind w:left="11"/>
              <w:rPr>
                <w:sz w:val="18"/>
              </w:rPr>
            </w:pPr>
            <w:r>
              <w:rPr>
                <w:sz w:val="18"/>
              </w:rPr>
              <w:t>4</w:t>
            </w:r>
          </w:p>
        </w:tc>
        <w:tc>
          <w:tcPr>
            <w:tcW w:w="941" w:type="dxa"/>
          </w:tcPr>
          <w:p>
            <w:pPr>
              <w:pStyle w:val="TableParagraph"/>
              <w:spacing w:before="47"/>
              <w:ind w:left="274" w:right="264"/>
              <w:rPr>
                <w:sz w:val="18"/>
              </w:rPr>
            </w:pPr>
            <w:r>
              <w:rPr>
                <w:sz w:val="18"/>
              </w:rPr>
              <w:t>20</w:t>
            </w:r>
          </w:p>
        </w:tc>
        <w:tc>
          <w:tcPr>
            <w:tcW w:w="941" w:type="dxa"/>
          </w:tcPr>
          <w:p>
            <w:pPr>
              <w:pStyle w:val="TableParagraph"/>
              <w:spacing w:before="47"/>
              <w:ind w:left="273" w:right="264"/>
              <w:rPr>
                <w:sz w:val="18"/>
              </w:rPr>
            </w:pPr>
            <w:r>
              <w:rPr>
                <w:sz w:val="18"/>
              </w:rPr>
              <w:t>ns</w:t>
            </w:r>
          </w:p>
        </w:tc>
      </w:tr>
      <w:tr>
        <w:trPr>
          <w:trHeight w:val="329" w:hRule="atLeast"/>
        </w:trPr>
        <w:tc>
          <w:tcPr>
            <w:tcW w:w="984" w:type="dxa"/>
          </w:tcPr>
          <w:p>
            <w:pPr>
              <w:pStyle w:val="TableParagraph"/>
              <w:spacing w:before="41"/>
              <w:ind w:left="145" w:right="136"/>
              <w:rPr>
                <w:sz w:val="14"/>
              </w:rPr>
            </w:pPr>
            <w:r>
              <w:rPr>
                <w:position w:val="5"/>
                <w:sz w:val="18"/>
              </w:rPr>
              <w:t>t</w:t>
            </w:r>
            <w:r>
              <w:rPr>
                <w:sz w:val="14"/>
              </w:rPr>
              <w:t>rfm</w:t>
            </w:r>
          </w:p>
        </w:tc>
        <w:tc>
          <w:tcPr>
            <w:tcW w:w="2773" w:type="dxa"/>
          </w:tcPr>
          <w:p>
            <w:pPr>
              <w:pStyle w:val="TableParagraph"/>
              <w:spacing w:before="45"/>
              <w:ind w:left="59"/>
              <w:jc w:val="left"/>
              <w:rPr>
                <w:sz w:val="18"/>
              </w:rPr>
            </w:pPr>
            <w:r>
              <w:rPr>
                <w:sz w:val="18"/>
              </w:rPr>
              <w:t>Rise/ fall time matching</w:t>
            </w:r>
          </w:p>
        </w:tc>
        <w:tc>
          <w:tcPr>
            <w:tcW w:w="1483" w:type="dxa"/>
          </w:tcPr>
          <w:p>
            <w:pPr>
              <w:pStyle w:val="TableParagraph"/>
              <w:spacing w:before="45"/>
              <w:ind w:left="251" w:right="241"/>
              <w:rPr>
                <w:sz w:val="14"/>
              </w:rPr>
            </w:pPr>
            <w:r>
              <w:rPr>
                <w:sz w:val="18"/>
              </w:rPr>
              <w:t>t</w:t>
            </w:r>
            <w:r>
              <w:rPr>
                <w:position w:val="-4"/>
                <w:sz w:val="14"/>
              </w:rPr>
              <w:t>r</w:t>
            </w:r>
            <w:r>
              <w:rPr>
                <w:sz w:val="18"/>
              </w:rPr>
              <w:t>/t</w:t>
            </w:r>
            <w:r>
              <w:rPr>
                <w:position w:val="-4"/>
                <w:sz w:val="14"/>
              </w:rPr>
              <w:t>f</w:t>
            </w:r>
          </w:p>
        </w:tc>
        <w:tc>
          <w:tcPr>
            <w:tcW w:w="941" w:type="dxa"/>
          </w:tcPr>
          <w:p>
            <w:pPr>
              <w:pStyle w:val="TableParagraph"/>
              <w:spacing w:before="45"/>
              <w:ind w:left="275" w:right="263"/>
              <w:rPr>
                <w:sz w:val="18"/>
              </w:rPr>
            </w:pPr>
            <w:r>
              <w:rPr>
                <w:sz w:val="18"/>
              </w:rPr>
              <w:t>90</w:t>
            </w:r>
          </w:p>
        </w:tc>
        <w:tc>
          <w:tcPr>
            <w:tcW w:w="941" w:type="dxa"/>
          </w:tcPr>
          <w:p>
            <w:pPr>
              <w:pStyle w:val="TableParagraph"/>
              <w:spacing w:before="45"/>
              <w:ind w:left="275" w:right="264"/>
              <w:rPr>
                <w:sz w:val="18"/>
              </w:rPr>
            </w:pPr>
            <w:r>
              <w:rPr>
                <w:sz w:val="18"/>
              </w:rPr>
              <w:t>110</w:t>
            </w:r>
          </w:p>
        </w:tc>
        <w:tc>
          <w:tcPr>
            <w:tcW w:w="941" w:type="dxa"/>
          </w:tcPr>
          <w:p>
            <w:pPr>
              <w:pStyle w:val="TableParagraph"/>
              <w:spacing w:before="45"/>
              <w:ind w:left="10"/>
              <w:rPr>
                <w:sz w:val="18"/>
              </w:rPr>
            </w:pPr>
            <w:r>
              <w:rPr>
                <w:sz w:val="18"/>
              </w:rPr>
              <w:t>%</w:t>
            </w:r>
          </w:p>
        </w:tc>
      </w:tr>
      <w:tr>
        <w:trPr>
          <w:trHeight w:val="329" w:hRule="atLeast"/>
        </w:trPr>
        <w:tc>
          <w:tcPr>
            <w:tcW w:w="984" w:type="dxa"/>
          </w:tcPr>
          <w:p>
            <w:pPr>
              <w:pStyle w:val="TableParagraph"/>
              <w:spacing w:before="41"/>
              <w:ind w:left="145" w:right="137"/>
              <w:rPr>
                <w:sz w:val="14"/>
              </w:rPr>
            </w:pPr>
            <w:r>
              <w:rPr>
                <w:position w:val="5"/>
                <w:sz w:val="18"/>
              </w:rPr>
              <w:t>V</w:t>
            </w:r>
            <w:r>
              <w:rPr>
                <w:sz w:val="14"/>
              </w:rPr>
              <w:t>CRS</w:t>
            </w:r>
          </w:p>
        </w:tc>
        <w:tc>
          <w:tcPr>
            <w:tcW w:w="2773" w:type="dxa"/>
          </w:tcPr>
          <w:p>
            <w:pPr>
              <w:pStyle w:val="TableParagraph"/>
              <w:spacing w:before="45"/>
              <w:ind w:left="59"/>
              <w:jc w:val="left"/>
              <w:rPr>
                <w:sz w:val="18"/>
              </w:rPr>
            </w:pPr>
            <w:r>
              <w:rPr>
                <w:sz w:val="18"/>
              </w:rPr>
              <w:t>Output signal crossover voltage</w:t>
            </w:r>
          </w:p>
        </w:tc>
        <w:tc>
          <w:tcPr>
            <w:tcW w:w="1483" w:type="dxa"/>
          </w:tcPr>
          <w:p>
            <w:pPr>
              <w:pStyle w:val="TableParagraph"/>
              <w:spacing w:before="45"/>
              <w:ind w:left="10"/>
              <w:rPr>
                <w:sz w:val="18"/>
              </w:rPr>
            </w:pPr>
            <w:r>
              <w:rPr>
                <w:sz w:val="18"/>
              </w:rPr>
              <w:t>-</w:t>
            </w:r>
          </w:p>
        </w:tc>
        <w:tc>
          <w:tcPr>
            <w:tcW w:w="941" w:type="dxa"/>
          </w:tcPr>
          <w:p>
            <w:pPr>
              <w:pStyle w:val="TableParagraph"/>
              <w:spacing w:before="45"/>
              <w:ind w:left="274" w:right="264"/>
              <w:rPr>
                <w:sz w:val="18"/>
              </w:rPr>
            </w:pPr>
            <w:r>
              <w:rPr>
                <w:sz w:val="18"/>
              </w:rPr>
              <w:t>1.3</w:t>
            </w:r>
          </w:p>
        </w:tc>
        <w:tc>
          <w:tcPr>
            <w:tcW w:w="941" w:type="dxa"/>
          </w:tcPr>
          <w:p>
            <w:pPr>
              <w:pStyle w:val="TableParagraph"/>
              <w:spacing w:before="45"/>
              <w:ind w:left="272" w:right="264"/>
              <w:rPr>
                <w:sz w:val="18"/>
              </w:rPr>
            </w:pPr>
            <w:r>
              <w:rPr>
                <w:sz w:val="18"/>
              </w:rPr>
              <w:t>2.0</w:t>
            </w:r>
          </w:p>
        </w:tc>
        <w:tc>
          <w:tcPr>
            <w:tcW w:w="941" w:type="dxa"/>
          </w:tcPr>
          <w:p>
            <w:pPr>
              <w:pStyle w:val="TableParagraph"/>
              <w:spacing w:before="45"/>
              <w:ind w:left="7"/>
              <w:rPr>
                <w:sz w:val="18"/>
              </w:rPr>
            </w:pPr>
            <w:r>
              <w:rPr>
                <w:sz w:val="18"/>
              </w:rPr>
              <w:t>V</w:t>
            </w:r>
          </w:p>
        </w:tc>
      </w:tr>
    </w:tbl>
    <w:p>
      <w:pPr>
        <w:pStyle w:val="ListParagraph"/>
        <w:numPr>
          <w:ilvl w:val="0"/>
          <w:numId w:val="38"/>
        </w:numPr>
        <w:tabs>
          <w:tab w:pos="1583" w:val="left" w:leader="none"/>
        </w:tabs>
        <w:spacing w:line="240" w:lineRule="auto" w:before="66" w:after="0"/>
        <w:ind w:left="1582" w:right="0" w:hanging="284"/>
        <w:jc w:val="left"/>
        <w:rPr>
          <w:sz w:val="16"/>
        </w:rPr>
      </w:pPr>
      <w:r>
        <w:rPr>
          <w:sz w:val="16"/>
        </w:rPr>
        <w:t>Guaranteed by</w:t>
      </w:r>
      <w:r>
        <w:rPr>
          <w:spacing w:val="-1"/>
          <w:sz w:val="16"/>
        </w:rPr>
        <w:t> </w:t>
      </w:r>
      <w:r>
        <w:rPr>
          <w:sz w:val="16"/>
        </w:rPr>
        <w:t>design.</w:t>
      </w:r>
    </w:p>
    <w:p>
      <w:pPr>
        <w:pStyle w:val="ListParagraph"/>
        <w:numPr>
          <w:ilvl w:val="0"/>
          <w:numId w:val="38"/>
        </w:numPr>
        <w:tabs>
          <w:tab w:pos="1583" w:val="left" w:leader="none"/>
        </w:tabs>
        <w:spacing w:line="187" w:lineRule="auto" w:before="102" w:after="0"/>
        <w:ind w:left="1582" w:right="2154" w:hanging="284"/>
        <w:jc w:val="left"/>
        <w:rPr>
          <w:sz w:val="16"/>
        </w:rPr>
      </w:pPr>
      <w:r>
        <w:rPr>
          <w:position w:val="2"/>
          <w:sz w:val="16"/>
        </w:rPr>
        <w:t>Measured from 10% to 90% of the data signal. For more detailed informations, please refer to</w:t>
      </w:r>
      <w:r>
        <w:rPr>
          <w:spacing w:val="-21"/>
          <w:position w:val="2"/>
          <w:sz w:val="16"/>
        </w:rPr>
        <w:t> </w:t>
      </w:r>
      <w:r>
        <w:rPr>
          <w:position w:val="2"/>
          <w:sz w:val="16"/>
        </w:rPr>
        <w:t>USB</w:t>
      </w:r>
      <w:r>
        <w:rPr>
          <w:sz w:val="16"/>
        </w:rPr>
        <w:t> Specification - Section 7 (version</w:t>
      </w:r>
      <w:r>
        <w:rPr>
          <w:spacing w:val="-4"/>
          <w:sz w:val="16"/>
        </w:rPr>
        <w:t> </w:t>
      </w:r>
      <w:r>
        <w:rPr>
          <w:sz w:val="16"/>
        </w:rPr>
        <w:t>2.0).</w:t>
      </w:r>
    </w:p>
    <w:p>
      <w:pPr>
        <w:pStyle w:val="BodyText"/>
        <w:spacing w:before="10"/>
        <w:rPr>
          <w:sz w:val="17"/>
        </w:rPr>
      </w:pPr>
    </w:p>
    <w:p>
      <w:pPr>
        <w:pStyle w:val="ListParagraph"/>
        <w:numPr>
          <w:ilvl w:val="2"/>
          <w:numId w:val="14"/>
        </w:numPr>
        <w:tabs>
          <w:tab w:pos="1298" w:val="left" w:leader="none"/>
          <w:tab w:pos="1299" w:val="left" w:leader="none"/>
        </w:tabs>
        <w:spacing w:line="240" w:lineRule="auto" w:before="92" w:after="0"/>
        <w:ind w:left="1298" w:right="0" w:hanging="1134"/>
        <w:jc w:val="left"/>
        <w:rPr>
          <w:b/>
          <w:sz w:val="24"/>
        </w:rPr>
      </w:pPr>
      <w:bookmarkStart w:name="5.3.17 CAN (controller area network) int" w:id="336"/>
      <w:bookmarkEnd w:id="336"/>
      <w:r>
        <w:rPr/>
      </w:r>
      <w:bookmarkStart w:name="_bookmark140" w:id="337"/>
      <w:bookmarkEnd w:id="337"/>
      <w:r>
        <w:rPr/>
      </w:r>
      <w:bookmarkStart w:name="_bookmark140" w:id="338"/>
      <w:bookmarkEnd w:id="338"/>
      <w:r>
        <w:rPr>
          <w:b/>
          <w:sz w:val="24"/>
        </w:rPr>
        <w:t>CA</w:t>
      </w:r>
      <w:r>
        <w:rPr>
          <w:b/>
          <w:sz w:val="24"/>
        </w:rPr>
        <w:t>N (controller area network)</w:t>
      </w:r>
      <w:r>
        <w:rPr>
          <w:b/>
          <w:spacing w:val="-4"/>
          <w:sz w:val="24"/>
        </w:rPr>
        <w:t> </w:t>
      </w:r>
      <w:r>
        <w:rPr>
          <w:b/>
          <w:sz w:val="24"/>
        </w:rPr>
        <w:t>interface</w:t>
      </w:r>
    </w:p>
    <w:p>
      <w:pPr>
        <w:spacing w:line="249" w:lineRule="auto" w:before="155"/>
        <w:ind w:left="1299" w:right="1402" w:firstLine="0"/>
        <w:jc w:val="left"/>
        <w:rPr>
          <w:sz w:val="20"/>
        </w:rPr>
      </w:pPr>
      <w:r>
        <w:rPr>
          <w:sz w:val="20"/>
        </w:rPr>
        <w:t>Refer to </w:t>
      </w:r>
      <w:hyperlink w:history="true" w:anchor="_bookmark111">
        <w:r>
          <w:rPr>
            <w:i/>
            <w:color w:val="0000FF"/>
            <w:sz w:val="20"/>
          </w:rPr>
          <w:t>Section 5.3.12: I/O current injection characteristics </w:t>
        </w:r>
      </w:hyperlink>
      <w:r>
        <w:rPr>
          <w:sz w:val="20"/>
        </w:rPr>
        <w:t>for more details on the input/output alternate function characteristics (CAN_TX and CAN_RX).</w:t>
      </w:r>
    </w:p>
    <w:p>
      <w:pPr>
        <w:spacing w:after="0" w:line="249" w:lineRule="auto"/>
        <w:jc w:val="left"/>
        <w:rPr>
          <w:sz w:val="20"/>
        </w:rPr>
        <w:sectPr>
          <w:pgSz w:w="11900" w:h="16840"/>
          <w:pgMar w:header="1172" w:footer="1899" w:top="1480" w:bottom="2080" w:left="1180" w:right="0"/>
        </w:sectPr>
      </w:pPr>
    </w:p>
    <w:p>
      <w:pPr>
        <w:pStyle w:val="BodyText"/>
        <w:spacing w:before="11"/>
        <w:rPr>
          <w:sz w:val="16"/>
        </w:rPr>
      </w:pPr>
    </w:p>
    <w:p>
      <w:pPr>
        <w:pStyle w:val="ListParagraph"/>
        <w:numPr>
          <w:ilvl w:val="2"/>
          <w:numId w:val="14"/>
        </w:numPr>
        <w:tabs>
          <w:tab w:pos="1298" w:val="left" w:leader="none"/>
          <w:tab w:pos="1299" w:val="left" w:leader="none"/>
        </w:tabs>
        <w:spacing w:line="240" w:lineRule="auto" w:before="92" w:after="0"/>
        <w:ind w:left="1298" w:right="0" w:hanging="1134"/>
        <w:jc w:val="left"/>
        <w:rPr>
          <w:b/>
          <w:sz w:val="24"/>
        </w:rPr>
      </w:pPr>
      <w:bookmarkStart w:name="5.3.18 12-bit ADC characteristics" w:id="339"/>
      <w:bookmarkEnd w:id="339"/>
      <w:r>
        <w:rPr/>
      </w:r>
      <w:bookmarkStart w:name="_bookmark141" w:id="340"/>
      <w:bookmarkEnd w:id="340"/>
      <w:r>
        <w:rPr/>
      </w:r>
      <w:bookmarkStart w:name="_bookmark141" w:id="341"/>
      <w:bookmarkEnd w:id="341"/>
      <w:r>
        <w:rPr>
          <w:b/>
          <w:sz w:val="24"/>
        </w:rPr>
        <w:t>12-bi</w:t>
      </w:r>
      <w:r>
        <w:rPr>
          <w:b/>
          <w:sz w:val="24"/>
        </w:rPr>
        <w:t>t ADC</w:t>
      </w:r>
      <w:r>
        <w:rPr>
          <w:b/>
          <w:spacing w:val="-2"/>
          <w:sz w:val="24"/>
        </w:rPr>
        <w:t> </w:t>
      </w:r>
      <w:r>
        <w:rPr>
          <w:b/>
          <w:sz w:val="24"/>
        </w:rPr>
        <w:t>characteristics</w:t>
      </w:r>
    </w:p>
    <w:p>
      <w:pPr>
        <w:pStyle w:val="BodyText"/>
        <w:spacing w:line="230" w:lineRule="auto" w:before="163"/>
        <w:ind w:left="1299" w:right="1852"/>
      </w:pPr>
      <w:r>
        <w:rPr/>
        <w:t>Unless otherwise specified, the parameters given in </w:t>
      </w:r>
      <w:hyperlink w:history="true" w:anchor="_bookmark142">
        <w:r>
          <w:rPr>
            <w:i/>
            <w:color w:val="0000FF"/>
          </w:rPr>
          <w:t>Table 46 </w:t>
        </w:r>
      </w:hyperlink>
      <w:r>
        <w:rPr/>
        <w:t>are derived from tests performed under the ambient temperature, f</w:t>
      </w:r>
      <w:r>
        <w:rPr>
          <w:position w:val="-4"/>
          <w:sz w:val="16"/>
        </w:rPr>
        <w:t>PCLK2 </w:t>
      </w:r>
      <w:r>
        <w:rPr/>
        <w:t>frequency and V</w:t>
      </w:r>
      <w:r>
        <w:rPr>
          <w:position w:val="-4"/>
          <w:sz w:val="16"/>
        </w:rPr>
        <w:t>DDA </w:t>
      </w:r>
      <w:r>
        <w:rPr/>
        <w:t>supply voltage conditions summarized in </w:t>
      </w:r>
      <w:hyperlink w:history="true" w:anchor="_bookmark66">
        <w:r>
          <w:rPr>
            <w:i/>
            <w:color w:val="0000FF"/>
          </w:rPr>
          <w:t>Table 9</w:t>
        </w:r>
      </w:hyperlink>
      <w:r>
        <w:rPr/>
        <w:t>.</w:t>
      </w:r>
    </w:p>
    <w:p>
      <w:pPr>
        <w:tabs>
          <w:tab w:pos="1299" w:val="left" w:leader="none"/>
        </w:tabs>
        <w:spacing w:before="128"/>
        <w:ind w:left="165" w:right="0" w:firstLine="0"/>
        <w:jc w:val="left"/>
        <w:rPr>
          <w:i/>
          <w:sz w:val="20"/>
        </w:rPr>
      </w:pPr>
      <w:r>
        <w:rPr>
          <w:i/>
          <w:sz w:val="20"/>
        </w:rPr>
        <w:t>Note:</w:t>
        <w:tab/>
        <w:t>It is recommended to perform a calibration after each</w:t>
      </w:r>
      <w:r>
        <w:rPr>
          <w:i/>
          <w:spacing w:val="-5"/>
          <w:sz w:val="20"/>
        </w:rPr>
        <w:t> </w:t>
      </w:r>
      <w:r>
        <w:rPr>
          <w:i/>
          <w:sz w:val="20"/>
        </w:rPr>
        <w:t>power-up.</w:t>
      </w:r>
    </w:p>
    <w:p>
      <w:pPr>
        <w:pStyle w:val="BodyText"/>
        <w:spacing w:before="9"/>
        <w:rPr>
          <w:i/>
          <w:sz w:val="21"/>
        </w:rPr>
      </w:pPr>
    </w:p>
    <w:p>
      <w:pPr>
        <w:pStyle w:val="Heading6"/>
        <w:spacing w:before="0" w:after="39"/>
        <w:ind w:left="3335"/>
      </w:pPr>
      <w:bookmarkStart w:name="Table 46. ADC characteristics" w:id="342"/>
      <w:bookmarkEnd w:id="342"/>
      <w:r>
        <w:rPr>
          <w:b w:val="0"/>
        </w:rPr>
      </w:r>
      <w:bookmarkStart w:name="_bookmark142" w:id="343"/>
      <w:bookmarkEnd w:id="343"/>
      <w:r>
        <w:rPr>
          <w:b w:val="0"/>
        </w:rPr>
      </w:r>
      <w:r>
        <w:rPr/>
        <w:t>Table 46. ADC characteristics</w:t>
      </w: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4"/>
        <w:gridCol w:w="2464"/>
        <w:gridCol w:w="1809"/>
        <w:gridCol w:w="1575"/>
        <w:gridCol w:w="730"/>
        <w:gridCol w:w="876"/>
        <w:gridCol w:w="786"/>
      </w:tblGrid>
      <w:tr>
        <w:trPr>
          <w:trHeight w:val="400" w:hRule="atLeast"/>
        </w:trPr>
        <w:tc>
          <w:tcPr>
            <w:tcW w:w="954" w:type="dxa"/>
            <w:tcBorders>
              <w:bottom w:val="single" w:sz="12" w:space="0" w:color="000000"/>
            </w:tcBorders>
          </w:tcPr>
          <w:p>
            <w:pPr>
              <w:pStyle w:val="TableParagraph"/>
              <w:spacing w:before="86"/>
              <w:ind w:left="131" w:right="122"/>
              <w:rPr>
                <w:b/>
                <w:sz w:val="18"/>
              </w:rPr>
            </w:pPr>
            <w:r>
              <w:rPr>
                <w:b/>
                <w:sz w:val="18"/>
              </w:rPr>
              <w:t>Symbol</w:t>
            </w:r>
          </w:p>
        </w:tc>
        <w:tc>
          <w:tcPr>
            <w:tcW w:w="2464" w:type="dxa"/>
            <w:tcBorders>
              <w:bottom w:val="single" w:sz="12" w:space="0" w:color="000000"/>
            </w:tcBorders>
          </w:tcPr>
          <w:p>
            <w:pPr>
              <w:pStyle w:val="TableParagraph"/>
              <w:spacing w:before="86"/>
              <w:ind w:left="791"/>
              <w:jc w:val="left"/>
              <w:rPr>
                <w:b/>
                <w:sz w:val="18"/>
              </w:rPr>
            </w:pPr>
            <w:r>
              <w:rPr>
                <w:b/>
                <w:sz w:val="18"/>
              </w:rPr>
              <w:t>Parameter</w:t>
            </w:r>
          </w:p>
        </w:tc>
        <w:tc>
          <w:tcPr>
            <w:tcW w:w="1809" w:type="dxa"/>
            <w:tcBorders>
              <w:bottom w:val="single" w:sz="12" w:space="0" w:color="000000"/>
            </w:tcBorders>
          </w:tcPr>
          <w:p>
            <w:pPr>
              <w:pStyle w:val="TableParagraph"/>
              <w:spacing w:before="86"/>
              <w:ind w:left="78" w:right="18"/>
              <w:rPr>
                <w:b/>
                <w:sz w:val="18"/>
              </w:rPr>
            </w:pPr>
            <w:r>
              <w:rPr>
                <w:b/>
                <w:sz w:val="18"/>
              </w:rPr>
              <w:t>Conditions</w:t>
            </w:r>
          </w:p>
        </w:tc>
        <w:tc>
          <w:tcPr>
            <w:tcW w:w="1575" w:type="dxa"/>
            <w:tcBorders>
              <w:bottom w:val="single" w:sz="12" w:space="0" w:color="000000"/>
            </w:tcBorders>
          </w:tcPr>
          <w:p>
            <w:pPr>
              <w:pStyle w:val="TableParagraph"/>
              <w:spacing w:before="86"/>
              <w:ind w:right="622"/>
              <w:jc w:val="right"/>
              <w:rPr>
                <w:b/>
                <w:sz w:val="18"/>
              </w:rPr>
            </w:pPr>
            <w:r>
              <w:rPr>
                <w:b/>
                <w:sz w:val="18"/>
              </w:rPr>
              <w:t>Min</w:t>
            </w:r>
          </w:p>
        </w:tc>
        <w:tc>
          <w:tcPr>
            <w:tcW w:w="730" w:type="dxa"/>
            <w:tcBorders>
              <w:bottom w:val="single" w:sz="12" w:space="0" w:color="000000"/>
            </w:tcBorders>
          </w:tcPr>
          <w:p>
            <w:pPr>
              <w:pStyle w:val="TableParagraph"/>
              <w:spacing w:before="86"/>
              <w:ind w:left="105" w:right="100"/>
              <w:rPr>
                <w:b/>
                <w:sz w:val="18"/>
              </w:rPr>
            </w:pPr>
            <w:r>
              <w:rPr>
                <w:b/>
                <w:sz w:val="18"/>
              </w:rPr>
              <w:t>Typ</w:t>
            </w:r>
          </w:p>
        </w:tc>
        <w:tc>
          <w:tcPr>
            <w:tcW w:w="876" w:type="dxa"/>
            <w:tcBorders>
              <w:bottom w:val="single" w:sz="12" w:space="0" w:color="000000"/>
            </w:tcBorders>
          </w:tcPr>
          <w:p>
            <w:pPr>
              <w:pStyle w:val="TableParagraph"/>
              <w:spacing w:before="86"/>
              <w:ind w:right="252"/>
              <w:jc w:val="right"/>
              <w:rPr>
                <w:b/>
                <w:sz w:val="18"/>
              </w:rPr>
            </w:pPr>
            <w:r>
              <w:rPr>
                <w:b/>
                <w:sz w:val="18"/>
              </w:rPr>
              <w:t>Max</w:t>
            </w:r>
          </w:p>
        </w:tc>
        <w:tc>
          <w:tcPr>
            <w:tcW w:w="786" w:type="dxa"/>
            <w:tcBorders>
              <w:bottom w:val="single" w:sz="12" w:space="0" w:color="000000"/>
            </w:tcBorders>
          </w:tcPr>
          <w:p>
            <w:pPr>
              <w:pStyle w:val="TableParagraph"/>
              <w:spacing w:before="86"/>
              <w:ind w:left="216"/>
              <w:jc w:val="left"/>
              <w:rPr>
                <w:b/>
                <w:sz w:val="18"/>
              </w:rPr>
            </w:pPr>
            <w:r>
              <w:rPr>
                <w:b/>
                <w:sz w:val="18"/>
              </w:rPr>
              <w:t>Unit</w:t>
            </w:r>
          </w:p>
        </w:tc>
      </w:tr>
      <w:tr>
        <w:trPr>
          <w:trHeight w:val="319" w:hRule="atLeast"/>
        </w:trPr>
        <w:tc>
          <w:tcPr>
            <w:tcW w:w="954" w:type="dxa"/>
            <w:tcBorders>
              <w:top w:val="single" w:sz="12" w:space="0" w:color="000000"/>
            </w:tcBorders>
          </w:tcPr>
          <w:p>
            <w:pPr>
              <w:pStyle w:val="TableParagraph"/>
              <w:spacing w:before="30"/>
              <w:ind w:left="129" w:right="122"/>
              <w:rPr>
                <w:sz w:val="14"/>
              </w:rPr>
            </w:pPr>
            <w:r>
              <w:rPr>
                <w:position w:val="5"/>
                <w:sz w:val="18"/>
              </w:rPr>
              <w:t>V</w:t>
            </w:r>
            <w:r>
              <w:rPr>
                <w:sz w:val="14"/>
              </w:rPr>
              <w:t>DDA</w:t>
            </w:r>
          </w:p>
        </w:tc>
        <w:tc>
          <w:tcPr>
            <w:tcW w:w="2464" w:type="dxa"/>
            <w:tcBorders>
              <w:top w:val="single" w:sz="12" w:space="0" w:color="000000"/>
            </w:tcBorders>
          </w:tcPr>
          <w:p>
            <w:pPr>
              <w:pStyle w:val="TableParagraph"/>
              <w:spacing w:before="35"/>
              <w:ind w:left="59"/>
              <w:jc w:val="left"/>
              <w:rPr>
                <w:sz w:val="18"/>
              </w:rPr>
            </w:pPr>
            <w:r>
              <w:rPr>
                <w:sz w:val="18"/>
              </w:rPr>
              <w:t>Power supply</w:t>
            </w:r>
          </w:p>
        </w:tc>
        <w:tc>
          <w:tcPr>
            <w:tcW w:w="1809" w:type="dxa"/>
            <w:tcBorders>
              <w:top w:val="single" w:sz="12" w:space="0" w:color="000000"/>
            </w:tcBorders>
          </w:tcPr>
          <w:p>
            <w:pPr>
              <w:pStyle w:val="TableParagraph"/>
              <w:spacing w:before="35"/>
              <w:ind w:left="9"/>
              <w:rPr>
                <w:sz w:val="18"/>
              </w:rPr>
            </w:pPr>
            <w:r>
              <w:rPr>
                <w:sz w:val="18"/>
              </w:rPr>
              <w:t>-</w:t>
            </w:r>
          </w:p>
        </w:tc>
        <w:tc>
          <w:tcPr>
            <w:tcW w:w="1575" w:type="dxa"/>
            <w:tcBorders>
              <w:top w:val="single" w:sz="12" w:space="0" w:color="000000"/>
            </w:tcBorders>
          </w:tcPr>
          <w:p>
            <w:pPr>
              <w:pStyle w:val="TableParagraph"/>
              <w:spacing w:before="35"/>
              <w:ind w:right="652"/>
              <w:jc w:val="right"/>
              <w:rPr>
                <w:sz w:val="18"/>
              </w:rPr>
            </w:pPr>
            <w:r>
              <w:rPr>
                <w:sz w:val="18"/>
              </w:rPr>
              <w:t>2.4</w:t>
            </w:r>
          </w:p>
        </w:tc>
        <w:tc>
          <w:tcPr>
            <w:tcW w:w="730" w:type="dxa"/>
            <w:tcBorders>
              <w:top w:val="single" w:sz="12" w:space="0" w:color="000000"/>
            </w:tcBorders>
          </w:tcPr>
          <w:p>
            <w:pPr>
              <w:pStyle w:val="TableParagraph"/>
              <w:spacing w:before="35"/>
              <w:ind w:left="7"/>
              <w:rPr>
                <w:sz w:val="18"/>
              </w:rPr>
            </w:pPr>
            <w:r>
              <w:rPr>
                <w:sz w:val="18"/>
              </w:rPr>
              <w:t>-</w:t>
            </w:r>
          </w:p>
        </w:tc>
        <w:tc>
          <w:tcPr>
            <w:tcW w:w="876" w:type="dxa"/>
            <w:tcBorders>
              <w:top w:val="single" w:sz="12" w:space="0" w:color="000000"/>
            </w:tcBorders>
          </w:tcPr>
          <w:p>
            <w:pPr>
              <w:pStyle w:val="TableParagraph"/>
              <w:spacing w:before="35"/>
              <w:ind w:left="264" w:right="258"/>
              <w:rPr>
                <w:sz w:val="18"/>
              </w:rPr>
            </w:pPr>
            <w:r>
              <w:rPr>
                <w:sz w:val="18"/>
              </w:rPr>
              <w:t>3.6</w:t>
            </w:r>
          </w:p>
        </w:tc>
        <w:tc>
          <w:tcPr>
            <w:tcW w:w="786" w:type="dxa"/>
            <w:tcBorders>
              <w:top w:val="single" w:sz="12" w:space="0" w:color="000000"/>
            </w:tcBorders>
          </w:tcPr>
          <w:p>
            <w:pPr>
              <w:pStyle w:val="TableParagraph"/>
              <w:spacing w:before="35"/>
              <w:ind w:left="7"/>
              <w:rPr>
                <w:sz w:val="18"/>
              </w:rPr>
            </w:pPr>
            <w:r>
              <w:rPr>
                <w:sz w:val="18"/>
              </w:rPr>
              <w:t>V</w:t>
            </w:r>
          </w:p>
        </w:tc>
      </w:tr>
      <w:tr>
        <w:trPr>
          <w:trHeight w:val="330" w:hRule="atLeast"/>
        </w:trPr>
        <w:tc>
          <w:tcPr>
            <w:tcW w:w="954" w:type="dxa"/>
          </w:tcPr>
          <w:p>
            <w:pPr>
              <w:pStyle w:val="TableParagraph"/>
              <w:spacing w:before="51"/>
              <w:ind w:left="131" w:right="121"/>
              <w:rPr>
                <w:sz w:val="14"/>
              </w:rPr>
            </w:pPr>
            <w:r>
              <w:rPr>
                <w:position w:val="4"/>
                <w:sz w:val="18"/>
              </w:rPr>
              <w:t>V</w:t>
            </w:r>
            <w:r>
              <w:rPr>
                <w:sz w:val="14"/>
              </w:rPr>
              <w:t>REF+</w:t>
            </w:r>
          </w:p>
        </w:tc>
        <w:tc>
          <w:tcPr>
            <w:tcW w:w="2464" w:type="dxa"/>
          </w:tcPr>
          <w:p>
            <w:pPr>
              <w:pStyle w:val="TableParagraph"/>
              <w:spacing w:before="47"/>
              <w:ind w:left="59"/>
              <w:jc w:val="left"/>
              <w:rPr>
                <w:sz w:val="18"/>
              </w:rPr>
            </w:pPr>
            <w:r>
              <w:rPr>
                <w:sz w:val="18"/>
              </w:rPr>
              <w:t>Positive reference voltage</w:t>
            </w:r>
          </w:p>
        </w:tc>
        <w:tc>
          <w:tcPr>
            <w:tcW w:w="1809" w:type="dxa"/>
          </w:tcPr>
          <w:p>
            <w:pPr>
              <w:pStyle w:val="TableParagraph"/>
              <w:spacing w:before="47"/>
              <w:ind w:left="4"/>
              <w:rPr>
                <w:sz w:val="18"/>
              </w:rPr>
            </w:pPr>
            <w:r>
              <w:rPr>
                <w:sz w:val="18"/>
              </w:rPr>
              <w:t>-</w:t>
            </w:r>
          </w:p>
        </w:tc>
        <w:tc>
          <w:tcPr>
            <w:tcW w:w="1575" w:type="dxa"/>
          </w:tcPr>
          <w:p>
            <w:pPr>
              <w:pStyle w:val="TableParagraph"/>
              <w:spacing w:before="47"/>
              <w:ind w:right="655"/>
              <w:jc w:val="right"/>
              <w:rPr>
                <w:sz w:val="18"/>
              </w:rPr>
            </w:pPr>
            <w:r>
              <w:rPr>
                <w:sz w:val="18"/>
              </w:rPr>
              <w:t>2.4</w:t>
            </w:r>
          </w:p>
        </w:tc>
        <w:tc>
          <w:tcPr>
            <w:tcW w:w="730" w:type="dxa"/>
          </w:tcPr>
          <w:p>
            <w:pPr>
              <w:pStyle w:val="TableParagraph"/>
              <w:spacing w:before="47"/>
              <w:ind w:left="2"/>
              <w:rPr>
                <w:sz w:val="18"/>
              </w:rPr>
            </w:pPr>
            <w:r>
              <w:rPr>
                <w:sz w:val="18"/>
              </w:rPr>
              <w:t>-</w:t>
            </w:r>
          </w:p>
        </w:tc>
        <w:tc>
          <w:tcPr>
            <w:tcW w:w="876" w:type="dxa"/>
          </w:tcPr>
          <w:p>
            <w:pPr>
              <w:pStyle w:val="TableParagraph"/>
              <w:spacing w:before="51"/>
              <w:ind w:right="215"/>
              <w:jc w:val="right"/>
              <w:rPr>
                <w:sz w:val="14"/>
              </w:rPr>
            </w:pPr>
            <w:r>
              <w:rPr>
                <w:position w:val="4"/>
                <w:sz w:val="18"/>
              </w:rPr>
              <w:t>V</w:t>
            </w:r>
            <w:r>
              <w:rPr>
                <w:sz w:val="14"/>
              </w:rPr>
              <w:t>DDA</w:t>
            </w:r>
          </w:p>
        </w:tc>
        <w:tc>
          <w:tcPr>
            <w:tcW w:w="786" w:type="dxa"/>
          </w:tcPr>
          <w:p>
            <w:pPr>
              <w:pStyle w:val="TableParagraph"/>
              <w:spacing w:before="47"/>
              <w:ind w:left="6"/>
              <w:rPr>
                <w:sz w:val="18"/>
              </w:rPr>
            </w:pPr>
            <w:r>
              <w:rPr>
                <w:sz w:val="18"/>
              </w:rPr>
              <w:t>V</w:t>
            </w:r>
          </w:p>
        </w:tc>
      </w:tr>
      <w:tr>
        <w:trPr>
          <w:trHeight w:val="329" w:hRule="atLeast"/>
        </w:trPr>
        <w:tc>
          <w:tcPr>
            <w:tcW w:w="954" w:type="dxa"/>
          </w:tcPr>
          <w:p>
            <w:pPr>
              <w:pStyle w:val="TableParagraph"/>
              <w:spacing w:before="41"/>
              <w:ind w:left="130" w:right="122"/>
              <w:rPr>
                <w:sz w:val="14"/>
              </w:rPr>
            </w:pPr>
            <w:r>
              <w:rPr>
                <w:position w:val="5"/>
                <w:sz w:val="18"/>
              </w:rPr>
              <w:t>I</w:t>
            </w:r>
            <w:r>
              <w:rPr>
                <w:sz w:val="14"/>
              </w:rPr>
              <w:t>VREF</w:t>
            </w:r>
          </w:p>
        </w:tc>
        <w:tc>
          <w:tcPr>
            <w:tcW w:w="2464" w:type="dxa"/>
          </w:tcPr>
          <w:p>
            <w:pPr>
              <w:pStyle w:val="TableParagraph"/>
              <w:spacing w:before="45"/>
              <w:ind w:left="59"/>
              <w:jc w:val="left"/>
              <w:rPr>
                <w:sz w:val="18"/>
              </w:rPr>
            </w:pPr>
            <w:r>
              <w:rPr>
                <w:sz w:val="18"/>
              </w:rPr>
              <w:t>Current on the V</w:t>
            </w:r>
            <w:r>
              <w:rPr>
                <w:position w:val="-4"/>
                <w:sz w:val="14"/>
              </w:rPr>
              <w:t>REF </w:t>
            </w:r>
            <w:r>
              <w:rPr>
                <w:sz w:val="18"/>
              </w:rPr>
              <w:t>input pin</w:t>
            </w:r>
          </w:p>
        </w:tc>
        <w:tc>
          <w:tcPr>
            <w:tcW w:w="1809" w:type="dxa"/>
          </w:tcPr>
          <w:p>
            <w:pPr>
              <w:pStyle w:val="TableParagraph"/>
              <w:spacing w:before="45"/>
              <w:ind w:left="8"/>
              <w:rPr>
                <w:sz w:val="18"/>
              </w:rPr>
            </w:pPr>
            <w:r>
              <w:rPr>
                <w:sz w:val="18"/>
              </w:rPr>
              <w:t>-</w:t>
            </w:r>
          </w:p>
        </w:tc>
        <w:tc>
          <w:tcPr>
            <w:tcW w:w="1575" w:type="dxa"/>
          </w:tcPr>
          <w:p>
            <w:pPr>
              <w:pStyle w:val="TableParagraph"/>
              <w:spacing w:before="45"/>
              <w:ind w:left="6"/>
              <w:rPr>
                <w:sz w:val="18"/>
              </w:rPr>
            </w:pPr>
            <w:r>
              <w:rPr>
                <w:sz w:val="18"/>
              </w:rPr>
              <w:t>-</w:t>
            </w:r>
          </w:p>
        </w:tc>
        <w:tc>
          <w:tcPr>
            <w:tcW w:w="730" w:type="dxa"/>
          </w:tcPr>
          <w:p>
            <w:pPr>
              <w:pStyle w:val="TableParagraph"/>
              <w:spacing w:before="11"/>
              <w:ind w:left="107" w:right="100"/>
              <w:rPr>
                <w:sz w:val="14"/>
              </w:rPr>
            </w:pPr>
            <w:r>
              <w:rPr>
                <w:position w:val="-6"/>
                <w:sz w:val="18"/>
              </w:rPr>
              <w:t>160</w:t>
            </w:r>
            <w:r>
              <w:rPr>
                <w:sz w:val="14"/>
              </w:rPr>
              <w:t>(1)</w:t>
            </w:r>
          </w:p>
        </w:tc>
        <w:tc>
          <w:tcPr>
            <w:tcW w:w="876" w:type="dxa"/>
          </w:tcPr>
          <w:p>
            <w:pPr>
              <w:pStyle w:val="TableParagraph"/>
              <w:spacing w:before="11"/>
              <w:ind w:right="190"/>
              <w:jc w:val="right"/>
              <w:rPr>
                <w:sz w:val="14"/>
              </w:rPr>
            </w:pPr>
            <w:r>
              <w:rPr>
                <w:position w:val="-6"/>
                <w:sz w:val="18"/>
              </w:rPr>
              <w:t>220</w:t>
            </w:r>
            <w:r>
              <w:rPr>
                <w:sz w:val="14"/>
              </w:rPr>
              <w:t>(1)</w:t>
            </w:r>
          </w:p>
        </w:tc>
        <w:tc>
          <w:tcPr>
            <w:tcW w:w="786" w:type="dxa"/>
          </w:tcPr>
          <w:p>
            <w:pPr>
              <w:pStyle w:val="TableParagraph"/>
              <w:spacing w:before="45"/>
              <w:ind w:left="201" w:right="198"/>
              <w:rPr>
                <w:sz w:val="18"/>
              </w:rPr>
            </w:pPr>
            <w:r>
              <w:rPr>
                <w:sz w:val="18"/>
              </w:rPr>
              <w:t>µA</w:t>
            </w:r>
          </w:p>
        </w:tc>
      </w:tr>
      <w:tr>
        <w:trPr>
          <w:trHeight w:val="329" w:hRule="atLeast"/>
        </w:trPr>
        <w:tc>
          <w:tcPr>
            <w:tcW w:w="954" w:type="dxa"/>
          </w:tcPr>
          <w:p>
            <w:pPr>
              <w:pStyle w:val="TableParagraph"/>
              <w:spacing w:before="41"/>
              <w:ind w:left="131" w:right="121"/>
              <w:rPr>
                <w:sz w:val="14"/>
              </w:rPr>
            </w:pPr>
            <w:r>
              <w:rPr>
                <w:position w:val="5"/>
                <w:sz w:val="18"/>
              </w:rPr>
              <w:t>f</w:t>
            </w:r>
            <w:r>
              <w:rPr>
                <w:sz w:val="14"/>
              </w:rPr>
              <w:t>ADC</w:t>
            </w:r>
          </w:p>
        </w:tc>
        <w:tc>
          <w:tcPr>
            <w:tcW w:w="2464" w:type="dxa"/>
          </w:tcPr>
          <w:p>
            <w:pPr>
              <w:pStyle w:val="TableParagraph"/>
              <w:spacing w:before="45"/>
              <w:ind w:left="59"/>
              <w:jc w:val="left"/>
              <w:rPr>
                <w:sz w:val="18"/>
              </w:rPr>
            </w:pPr>
            <w:r>
              <w:rPr>
                <w:sz w:val="18"/>
              </w:rPr>
              <w:t>ADC clock frequency</w:t>
            </w:r>
          </w:p>
        </w:tc>
        <w:tc>
          <w:tcPr>
            <w:tcW w:w="1809" w:type="dxa"/>
          </w:tcPr>
          <w:p>
            <w:pPr>
              <w:pStyle w:val="TableParagraph"/>
              <w:spacing w:before="45"/>
              <w:ind w:left="8"/>
              <w:rPr>
                <w:sz w:val="18"/>
              </w:rPr>
            </w:pPr>
            <w:r>
              <w:rPr>
                <w:sz w:val="18"/>
              </w:rPr>
              <w:t>-</w:t>
            </w:r>
          </w:p>
        </w:tc>
        <w:tc>
          <w:tcPr>
            <w:tcW w:w="1575" w:type="dxa"/>
          </w:tcPr>
          <w:p>
            <w:pPr>
              <w:pStyle w:val="TableParagraph"/>
              <w:spacing w:before="45"/>
              <w:ind w:right="653"/>
              <w:jc w:val="right"/>
              <w:rPr>
                <w:sz w:val="18"/>
              </w:rPr>
            </w:pPr>
            <w:r>
              <w:rPr>
                <w:sz w:val="18"/>
              </w:rPr>
              <w:t>0.6</w:t>
            </w:r>
          </w:p>
        </w:tc>
        <w:tc>
          <w:tcPr>
            <w:tcW w:w="730" w:type="dxa"/>
          </w:tcPr>
          <w:p>
            <w:pPr>
              <w:pStyle w:val="TableParagraph"/>
              <w:spacing w:before="45"/>
              <w:ind w:left="6"/>
              <w:rPr>
                <w:sz w:val="18"/>
              </w:rPr>
            </w:pPr>
            <w:r>
              <w:rPr>
                <w:sz w:val="18"/>
              </w:rPr>
              <w:t>-</w:t>
            </w:r>
          </w:p>
        </w:tc>
        <w:tc>
          <w:tcPr>
            <w:tcW w:w="876" w:type="dxa"/>
          </w:tcPr>
          <w:p>
            <w:pPr>
              <w:pStyle w:val="TableParagraph"/>
              <w:spacing w:before="45"/>
              <w:ind w:left="264" w:right="258"/>
              <w:rPr>
                <w:sz w:val="18"/>
              </w:rPr>
            </w:pPr>
            <w:r>
              <w:rPr>
                <w:sz w:val="18"/>
              </w:rPr>
              <w:t>14</w:t>
            </w:r>
          </w:p>
        </w:tc>
        <w:tc>
          <w:tcPr>
            <w:tcW w:w="786" w:type="dxa"/>
          </w:tcPr>
          <w:p>
            <w:pPr>
              <w:pStyle w:val="TableParagraph"/>
              <w:spacing w:before="45"/>
              <w:ind w:right="198"/>
              <w:jc w:val="right"/>
              <w:rPr>
                <w:sz w:val="18"/>
              </w:rPr>
            </w:pPr>
            <w:r>
              <w:rPr>
                <w:sz w:val="18"/>
              </w:rPr>
              <w:t>MHz</w:t>
            </w:r>
          </w:p>
        </w:tc>
      </w:tr>
      <w:tr>
        <w:trPr>
          <w:trHeight w:val="411" w:hRule="atLeast"/>
        </w:trPr>
        <w:tc>
          <w:tcPr>
            <w:tcW w:w="954" w:type="dxa"/>
          </w:tcPr>
          <w:p>
            <w:pPr>
              <w:pStyle w:val="TableParagraph"/>
              <w:spacing w:line="98" w:lineRule="exact" w:before="60"/>
              <w:ind w:left="461"/>
              <w:jc w:val="left"/>
              <w:rPr>
                <w:sz w:val="14"/>
              </w:rPr>
            </w:pPr>
            <w:r>
              <w:rPr>
                <w:w w:val="105"/>
                <w:sz w:val="14"/>
              </w:rPr>
              <w:t>(2)</w:t>
            </w:r>
          </w:p>
          <w:p>
            <w:pPr>
              <w:pStyle w:val="TableParagraph"/>
              <w:spacing w:line="148" w:lineRule="auto"/>
              <w:ind w:left="131" w:right="295"/>
              <w:rPr>
                <w:sz w:val="14"/>
              </w:rPr>
            </w:pPr>
            <w:r>
              <w:rPr>
                <w:sz w:val="18"/>
              </w:rPr>
              <w:t>f</w:t>
            </w:r>
            <w:r>
              <w:rPr>
                <w:position w:val="-3"/>
                <w:sz w:val="14"/>
              </w:rPr>
              <w:t>S</w:t>
            </w:r>
          </w:p>
        </w:tc>
        <w:tc>
          <w:tcPr>
            <w:tcW w:w="2464" w:type="dxa"/>
          </w:tcPr>
          <w:p>
            <w:pPr>
              <w:pStyle w:val="TableParagraph"/>
              <w:spacing w:before="87"/>
              <w:ind w:left="59"/>
              <w:jc w:val="left"/>
              <w:rPr>
                <w:sz w:val="18"/>
              </w:rPr>
            </w:pPr>
            <w:r>
              <w:rPr>
                <w:sz w:val="18"/>
              </w:rPr>
              <w:t>Sampling rate</w:t>
            </w:r>
          </w:p>
        </w:tc>
        <w:tc>
          <w:tcPr>
            <w:tcW w:w="1809" w:type="dxa"/>
          </w:tcPr>
          <w:p>
            <w:pPr>
              <w:pStyle w:val="TableParagraph"/>
              <w:spacing w:before="87"/>
              <w:ind w:left="9"/>
              <w:rPr>
                <w:sz w:val="18"/>
              </w:rPr>
            </w:pPr>
            <w:r>
              <w:rPr>
                <w:sz w:val="18"/>
              </w:rPr>
              <w:t>-</w:t>
            </w:r>
          </w:p>
        </w:tc>
        <w:tc>
          <w:tcPr>
            <w:tcW w:w="1575" w:type="dxa"/>
          </w:tcPr>
          <w:p>
            <w:pPr>
              <w:pStyle w:val="TableParagraph"/>
              <w:spacing w:before="87"/>
              <w:ind w:right="602"/>
              <w:jc w:val="right"/>
              <w:rPr>
                <w:sz w:val="18"/>
              </w:rPr>
            </w:pPr>
            <w:r>
              <w:rPr>
                <w:sz w:val="18"/>
              </w:rPr>
              <w:t>0.05</w:t>
            </w:r>
          </w:p>
        </w:tc>
        <w:tc>
          <w:tcPr>
            <w:tcW w:w="730" w:type="dxa"/>
          </w:tcPr>
          <w:p>
            <w:pPr>
              <w:pStyle w:val="TableParagraph"/>
              <w:spacing w:before="87"/>
              <w:ind w:left="5"/>
              <w:rPr>
                <w:sz w:val="18"/>
              </w:rPr>
            </w:pPr>
            <w:r>
              <w:rPr>
                <w:sz w:val="18"/>
              </w:rPr>
              <w:t>-</w:t>
            </w:r>
          </w:p>
        </w:tc>
        <w:tc>
          <w:tcPr>
            <w:tcW w:w="876" w:type="dxa"/>
          </w:tcPr>
          <w:p>
            <w:pPr>
              <w:pStyle w:val="TableParagraph"/>
              <w:spacing w:before="87"/>
              <w:ind w:left="6"/>
              <w:rPr>
                <w:sz w:val="18"/>
              </w:rPr>
            </w:pPr>
            <w:r>
              <w:rPr>
                <w:sz w:val="18"/>
              </w:rPr>
              <w:t>1</w:t>
            </w:r>
          </w:p>
        </w:tc>
        <w:tc>
          <w:tcPr>
            <w:tcW w:w="786" w:type="dxa"/>
          </w:tcPr>
          <w:p>
            <w:pPr>
              <w:pStyle w:val="TableParagraph"/>
              <w:spacing w:before="87"/>
              <w:ind w:right="198"/>
              <w:jc w:val="right"/>
              <w:rPr>
                <w:sz w:val="18"/>
              </w:rPr>
            </w:pPr>
            <w:r>
              <w:rPr>
                <w:sz w:val="18"/>
              </w:rPr>
              <w:t>MHz</w:t>
            </w:r>
          </w:p>
        </w:tc>
      </w:tr>
      <w:tr>
        <w:trPr>
          <w:trHeight w:val="330" w:hRule="atLeast"/>
        </w:trPr>
        <w:tc>
          <w:tcPr>
            <w:tcW w:w="954" w:type="dxa"/>
            <w:vMerge w:val="restart"/>
          </w:tcPr>
          <w:p>
            <w:pPr>
              <w:pStyle w:val="TableParagraph"/>
              <w:spacing w:before="5"/>
              <w:jc w:val="left"/>
              <w:rPr>
                <w:b/>
                <w:sz w:val="19"/>
              </w:rPr>
            </w:pPr>
          </w:p>
          <w:p>
            <w:pPr>
              <w:pStyle w:val="TableParagraph"/>
              <w:spacing w:line="98" w:lineRule="auto"/>
              <w:ind w:left="473" w:right="158" w:hanging="283"/>
              <w:jc w:val="left"/>
              <w:rPr>
                <w:sz w:val="14"/>
              </w:rPr>
            </w:pPr>
            <w:r>
              <w:rPr>
                <w:w w:val="105"/>
                <w:position w:val="-6"/>
                <w:sz w:val="18"/>
              </w:rPr>
              <w:t>f</w:t>
            </w:r>
            <w:r>
              <w:rPr>
                <w:w w:val="105"/>
                <w:position w:val="-11"/>
                <w:sz w:val="14"/>
              </w:rPr>
              <w:t>TRI </w:t>
            </w:r>
            <w:r>
              <w:rPr>
                <w:w w:val="105"/>
                <w:sz w:val="14"/>
              </w:rPr>
              <w:t>(2) G</w:t>
            </w:r>
          </w:p>
        </w:tc>
        <w:tc>
          <w:tcPr>
            <w:tcW w:w="2464" w:type="dxa"/>
            <w:vMerge w:val="restart"/>
          </w:tcPr>
          <w:p>
            <w:pPr>
              <w:pStyle w:val="TableParagraph"/>
              <w:spacing w:before="9"/>
              <w:jc w:val="left"/>
              <w:rPr>
                <w:b/>
                <w:sz w:val="18"/>
              </w:rPr>
            </w:pPr>
          </w:p>
          <w:p>
            <w:pPr>
              <w:pStyle w:val="TableParagraph"/>
              <w:ind w:left="59"/>
              <w:jc w:val="left"/>
              <w:rPr>
                <w:sz w:val="18"/>
              </w:rPr>
            </w:pPr>
            <w:r>
              <w:rPr>
                <w:sz w:val="18"/>
              </w:rPr>
              <w:t>External trigger frequency</w:t>
            </w:r>
          </w:p>
        </w:tc>
        <w:tc>
          <w:tcPr>
            <w:tcW w:w="1809" w:type="dxa"/>
          </w:tcPr>
          <w:p>
            <w:pPr>
              <w:pStyle w:val="TableParagraph"/>
              <w:spacing w:before="47"/>
              <w:ind w:left="27" w:right="18"/>
              <w:rPr>
                <w:sz w:val="18"/>
              </w:rPr>
            </w:pPr>
            <w:r>
              <w:rPr>
                <w:sz w:val="18"/>
              </w:rPr>
              <w:t>f</w:t>
            </w:r>
            <w:r>
              <w:rPr>
                <w:position w:val="-3"/>
                <w:sz w:val="14"/>
              </w:rPr>
              <w:t>ADC </w:t>
            </w:r>
            <w:r>
              <w:rPr>
                <w:sz w:val="18"/>
              </w:rPr>
              <w:t>= 14 MHz</w:t>
            </w:r>
          </w:p>
        </w:tc>
        <w:tc>
          <w:tcPr>
            <w:tcW w:w="1575" w:type="dxa"/>
          </w:tcPr>
          <w:p>
            <w:pPr>
              <w:pStyle w:val="TableParagraph"/>
              <w:spacing w:before="47"/>
              <w:ind w:left="7"/>
              <w:rPr>
                <w:sz w:val="18"/>
              </w:rPr>
            </w:pPr>
            <w:r>
              <w:rPr>
                <w:sz w:val="18"/>
              </w:rPr>
              <w:t>-</w:t>
            </w:r>
          </w:p>
        </w:tc>
        <w:tc>
          <w:tcPr>
            <w:tcW w:w="730" w:type="dxa"/>
          </w:tcPr>
          <w:p>
            <w:pPr>
              <w:pStyle w:val="TableParagraph"/>
              <w:spacing w:before="47"/>
              <w:ind w:left="6"/>
              <w:rPr>
                <w:sz w:val="18"/>
              </w:rPr>
            </w:pPr>
            <w:r>
              <w:rPr>
                <w:sz w:val="18"/>
              </w:rPr>
              <w:t>-</w:t>
            </w:r>
          </w:p>
        </w:tc>
        <w:tc>
          <w:tcPr>
            <w:tcW w:w="876" w:type="dxa"/>
          </w:tcPr>
          <w:p>
            <w:pPr>
              <w:pStyle w:val="TableParagraph"/>
              <w:spacing w:before="47"/>
              <w:ind w:left="285"/>
              <w:jc w:val="left"/>
              <w:rPr>
                <w:sz w:val="18"/>
              </w:rPr>
            </w:pPr>
            <w:r>
              <w:rPr>
                <w:sz w:val="18"/>
              </w:rPr>
              <w:t>823</w:t>
            </w:r>
          </w:p>
        </w:tc>
        <w:tc>
          <w:tcPr>
            <w:tcW w:w="786" w:type="dxa"/>
          </w:tcPr>
          <w:p>
            <w:pPr>
              <w:pStyle w:val="TableParagraph"/>
              <w:spacing w:before="47"/>
              <w:ind w:left="236"/>
              <w:jc w:val="left"/>
              <w:rPr>
                <w:sz w:val="18"/>
              </w:rPr>
            </w:pPr>
            <w:r>
              <w:rPr>
                <w:sz w:val="18"/>
              </w:rPr>
              <w:t>kHz</w:t>
            </w:r>
          </w:p>
        </w:tc>
      </w:tr>
      <w:tr>
        <w:trPr>
          <w:trHeight w:val="329" w:hRule="atLeast"/>
        </w:trPr>
        <w:tc>
          <w:tcPr>
            <w:tcW w:w="954" w:type="dxa"/>
            <w:vMerge/>
            <w:tcBorders>
              <w:top w:val="nil"/>
            </w:tcBorders>
          </w:tcPr>
          <w:p>
            <w:pPr>
              <w:rPr>
                <w:sz w:val="2"/>
                <w:szCs w:val="2"/>
              </w:rPr>
            </w:pPr>
          </w:p>
        </w:tc>
        <w:tc>
          <w:tcPr>
            <w:tcW w:w="2464" w:type="dxa"/>
            <w:vMerge/>
            <w:tcBorders>
              <w:top w:val="nil"/>
            </w:tcBorders>
          </w:tcPr>
          <w:p>
            <w:pPr>
              <w:rPr>
                <w:sz w:val="2"/>
                <w:szCs w:val="2"/>
              </w:rPr>
            </w:pPr>
          </w:p>
        </w:tc>
        <w:tc>
          <w:tcPr>
            <w:tcW w:w="1809" w:type="dxa"/>
          </w:tcPr>
          <w:p>
            <w:pPr>
              <w:pStyle w:val="TableParagraph"/>
              <w:jc w:val="left"/>
              <w:rPr>
                <w:rFonts w:ascii="Times New Roman"/>
                <w:sz w:val="16"/>
              </w:rPr>
            </w:pPr>
          </w:p>
        </w:tc>
        <w:tc>
          <w:tcPr>
            <w:tcW w:w="1575" w:type="dxa"/>
          </w:tcPr>
          <w:p>
            <w:pPr>
              <w:pStyle w:val="TableParagraph"/>
              <w:spacing w:before="45"/>
              <w:ind w:left="6"/>
              <w:rPr>
                <w:sz w:val="18"/>
              </w:rPr>
            </w:pPr>
            <w:r>
              <w:rPr>
                <w:sz w:val="18"/>
              </w:rPr>
              <w:t>-</w:t>
            </w:r>
          </w:p>
        </w:tc>
        <w:tc>
          <w:tcPr>
            <w:tcW w:w="730" w:type="dxa"/>
          </w:tcPr>
          <w:p>
            <w:pPr>
              <w:pStyle w:val="TableParagraph"/>
              <w:spacing w:before="45"/>
              <w:ind w:left="5"/>
              <w:rPr>
                <w:sz w:val="18"/>
              </w:rPr>
            </w:pPr>
            <w:r>
              <w:rPr>
                <w:sz w:val="18"/>
              </w:rPr>
              <w:t>-</w:t>
            </w:r>
          </w:p>
        </w:tc>
        <w:tc>
          <w:tcPr>
            <w:tcW w:w="876" w:type="dxa"/>
          </w:tcPr>
          <w:p>
            <w:pPr>
              <w:pStyle w:val="TableParagraph"/>
              <w:spacing w:before="45"/>
              <w:ind w:left="264" w:right="258"/>
              <w:rPr>
                <w:sz w:val="18"/>
              </w:rPr>
            </w:pPr>
            <w:r>
              <w:rPr>
                <w:sz w:val="18"/>
              </w:rPr>
              <w:t>17</w:t>
            </w:r>
          </w:p>
        </w:tc>
        <w:tc>
          <w:tcPr>
            <w:tcW w:w="786" w:type="dxa"/>
          </w:tcPr>
          <w:p>
            <w:pPr>
              <w:pStyle w:val="TableParagraph"/>
              <w:spacing w:before="45"/>
              <w:ind w:right="132"/>
              <w:jc w:val="right"/>
              <w:rPr>
                <w:sz w:val="14"/>
              </w:rPr>
            </w:pPr>
            <w:r>
              <w:rPr>
                <w:sz w:val="18"/>
              </w:rPr>
              <w:t>1/f</w:t>
            </w:r>
            <w:r>
              <w:rPr>
                <w:position w:val="-4"/>
                <w:sz w:val="14"/>
              </w:rPr>
              <w:t>ADC</w:t>
            </w:r>
          </w:p>
        </w:tc>
      </w:tr>
      <w:tr>
        <w:trPr>
          <w:trHeight w:val="550" w:hRule="atLeast"/>
        </w:trPr>
        <w:tc>
          <w:tcPr>
            <w:tcW w:w="954" w:type="dxa"/>
          </w:tcPr>
          <w:p>
            <w:pPr>
              <w:pStyle w:val="TableParagraph"/>
              <w:spacing w:before="1"/>
              <w:jc w:val="left"/>
              <w:rPr>
                <w:b/>
                <w:sz w:val="14"/>
              </w:rPr>
            </w:pPr>
          </w:p>
          <w:p>
            <w:pPr>
              <w:pStyle w:val="TableParagraph"/>
              <w:spacing w:line="100" w:lineRule="auto"/>
              <w:ind w:left="460" w:right="158" w:hanging="246"/>
              <w:jc w:val="left"/>
              <w:rPr>
                <w:sz w:val="14"/>
              </w:rPr>
            </w:pPr>
            <w:r>
              <w:rPr>
                <w:w w:val="105"/>
                <w:position w:val="-6"/>
                <w:sz w:val="18"/>
              </w:rPr>
              <w:t>V</w:t>
            </w:r>
            <w:r>
              <w:rPr>
                <w:w w:val="105"/>
                <w:position w:val="-11"/>
                <w:sz w:val="14"/>
              </w:rPr>
              <w:t>AI </w:t>
            </w:r>
            <w:r>
              <w:rPr>
                <w:w w:val="105"/>
                <w:sz w:val="14"/>
              </w:rPr>
              <w:t>(3) N</w:t>
            </w:r>
          </w:p>
        </w:tc>
        <w:tc>
          <w:tcPr>
            <w:tcW w:w="2464" w:type="dxa"/>
          </w:tcPr>
          <w:p>
            <w:pPr>
              <w:pStyle w:val="TableParagraph"/>
              <w:spacing w:before="156"/>
              <w:ind w:left="59"/>
              <w:jc w:val="left"/>
              <w:rPr>
                <w:sz w:val="18"/>
              </w:rPr>
            </w:pPr>
            <w:r>
              <w:rPr>
                <w:sz w:val="18"/>
              </w:rPr>
              <w:t>Conversion voltage range</w:t>
            </w:r>
          </w:p>
        </w:tc>
        <w:tc>
          <w:tcPr>
            <w:tcW w:w="1809" w:type="dxa"/>
          </w:tcPr>
          <w:p>
            <w:pPr>
              <w:pStyle w:val="TableParagraph"/>
              <w:jc w:val="left"/>
              <w:rPr>
                <w:rFonts w:ascii="Times New Roman"/>
                <w:sz w:val="16"/>
              </w:rPr>
            </w:pPr>
          </w:p>
        </w:tc>
        <w:tc>
          <w:tcPr>
            <w:tcW w:w="1575" w:type="dxa"/>
          </w:tcPr>
          <w:p>
            <w:pPr>
              <w:pStyle w:val="TableParagraph"/>
              <w:spacing w:line="237" w:lineRule="exact" w:before="41"/>
              <w:ind w:left="124"/>
              <w:jc w:val="left"/>
              <w:rPr>
                <w:sz w:val="14"/>
              </w:rPr>
            </w:pPr>
            <w:r>
              <w:rPr>
                <w:position w:val="5"/>
                <w:sz w:val="18"/>
              </w:rPr>
              <w:t>0 (V</w:t>
            </w:r>
            <w:r>
              <w:rPr>
                <w:sz w:val="14"/>
              </w:rPr>
              <w:t>SSA </w:t>
            </w:r>
            <w:r>
              <w:rPr>
                <w:position w:val="5"/>
                <w:sz w:val="18"/>
              </w:rPr>
              <w:t>or V</w:t>
            </w:r>
            <w:r>
              <w:rPr>
                <w:sz w:val="14"/>
              </w:rPr>
              <w:t>REF-</w:t>
            </w:r>
          </w:p>
          <w:p>
            <w:pPr>
              <w:pStyle w:val="TableParagraph"/>
              <w:spacing w:line="195" w:lineRule="exact"/>
              <w:ind w:left="206"/>
              <w:jc w:val="left"/>
              <w:rPr>
                <w:sz w:val="18"/>
              </w:rPr>
            </w:pPr>
            <w:r>
              <w:rPr>
                <w:sz w:val="18"/>
              </w:rPr>
              <w:t>tied to ground)</w:t>
            </w:r>
          </w:p>
        </w:tc>
        <w:tc>
          <w:tcPr>
            <w:tcW w:w="730" w:type="dxa"/>
          </w:tcPr>
          <w:p>
            <w:pPr>
              <w:pStyle w:val="TableParagraph"/>
              <w:spacing w:before="156"/>
              <w:ind w:left="5"/>
              <w:rPr>
                <w:sz w:val="18"/>
              </w:rPr>
            </w:pPr>
            <w:r>
              <w:rPr>
                <w:sz w:val="18"/>
              </w:rPr>
              <w:t>-</w:t>
            </w:r>
          </w:p>
        </w:tc>
        <w:tc>
          <w:tcPr>
            <w:tcW w:w="876" w:type="dxa"/>
          </w:tcPr>
          <w:p>
            <w:pPr>
              <w:pStyle w:val="TableParagraph"/>
              <w:spacing w:before="151"/>
              <w:ind w:right="182"/>
              <w:jc w:val="right"/>
              <w:rPr>
                <w:sz w:val="14"/>
              </w:rPr>
            </w:pPr>
            <w:r>
              <w:rPr>
                <w:position w:val="5"/>
                <w:sz w:val="18"/>
              </w:rPr>
              <w:t>V</w:t>
            </w:r>
            <w:r>
              <w:rPr>
                <w:sz w:val="14"/>
              </w:rPr>
              <w:t>REF+</w:t>
            </w:r>
          </w:p>
        </w:tc>
        <w:tc>
          <w:tcPr>
            <w:tcW w:w="786" w:type="dxa"/>
          </w:tcPr>
          <w:p>
            <w:pPr>
              <w:pStyle w:val="TableParagraph"/>
              <w:spacing w:before="156"/>
              <w:ind w:left="6"/>
              <w:rPr>
                <w:sz w:val="18"/>
              </w:rPr>
            </w:pPr>
            <w:r>
              <w:rPr>
                <w:sz w:val="18"/>
              </w:rPr>
              <w:t>V</w:t>
            </w:r>
          </w:p>
        </w:tc>
      </w:tr>
      <w:tr>
        <w:trPr>
          <w:trHeight w:val="549" w:hRule="atLeast"/>
        </w:trPr>
        <w:tc>
          <w:tcPr>
            <w:tcW w:w="954" w:type="dxa"/>
          </w:tcPr>
          <w:p>
            <w:pPr>
              <w:pStyle w:val="TableParagraph"/>
              <w:spacing w:before="121"/>
              <w:ind w:left="130" w:right="122"/>
              <w:rPr>
                <w:sz w:val="14"/>
              </w:rPr>
            </w:pPr>
            <w:r>
              <w:rPr>
                <w:position w:val="-6"/>
                <w:sz w:val="18"/>
              </w:rPr>
              <w:t>R</w:t>
            </w:r>
            <w:r>
              <w:rPr>
                <w:position w:val="-11"/>
                <w:sz w:val="14"/>
              </w:rPr>
              <w:t>AIN</w:t>
            </w:r>
            <w:r>
              <w:rPr>
                <w:sz w:val="14"/>
              </w:rPr>
              <w:t>(2)</w:t>
            </w:r>
          </w:p>
        </w:tc>
        <w:tc>
          <w:tcPr>
            <w:tcW w:w="2464" w:type="dxa"/>
          </w:tcPr>
          <w:p>
            <w:pPr>
              <w:pStyle w:val="TableParagraph"/>
              <w:spacing w:before="156"/>
              <w:ind w:left="59"/>
              <w:jc w:val="left"/>
              <w:rPr>
                <w:sz w:val="18"/>
              </w:rPr>
            </w:pPr>
            <w:r>
              <w:rPr>
                <w:sz w:val="18"/>
              </w:rPr>
              <w:t>External input impedance</w:t>
            </w:r>
          </w:p>
        </w:tc>
        <w:tc>
          <w:tcPr>
            <w:tcW w:w="1809" w:type="dxa"/>
          </w:tcPr>
          <w:p>
            <w:pPr>
              <w:pStyle w:val="TableParagraph"/>
              <w:spacing w:before="45"/>
              <w:ind w:left="114"/>
              <w:jc w:val="left"/>
              <w:rPr>
                <w:sz w:val="18"/>
              </w:rPr>
            </w:pPr>
            <w:r>
              <w:rPr>
                <w:sz w:val="18"/>
              </w:rPr>
              <w:t>See </w:t>
            </w:r>
            <w:r>
              <w:rPr>
                <w:i/>
                <w:color w:val="0000FF"/>
                <w:sz w:val="18"/>
              </w:rPr>
              <w:t>Equation 1</w:t>
            </w:r>
            <w:r>
              <w:rPr>
                <w:i/>
                <w:color w:val="0000FF"/>
                <w:spacing w:val="-14"/>
                <w:sz w:val="18"/>
              </w:rPr>
              <w:t> </w:t>
            </w:r>
            <w:r>
              <w:rPr>
                <w:sz w:val="18"/>
              </w:rPr>
              <w:t>and</w:t>
            </w:r>
          </w:p>
          <w:p>
            <w:pPr>
              <w:pStyle w:val="TableParagraph"/>
              <w:spacing w:before="13"/>
              <w:ind w:left="149"/>
              <w:jc w:val="left"/>
              <w:rPr>
                <w:sz w:val="18"/>
              </w:rPr>
            </w:pPr>
            <w:hyperlink w:history="true" w:anchor="_bookmark143">
              <w:r>
                <w:rPr>
                  <w:i/>
                  <w:color w:val="0000FF"/>
                  <w:spacing w:val="-4"/>
                  <w:sz w:val="18"/>
                </w:rPr>
                <w:t>Table </w:t>
              </w:r>
              <w:r>
                <w:rPr>
                  <w:i/>
                  <w:color w:val="0000FF"/>
                  <w:sz w:val="18"/>
                </w:rPr>
                <w:t>47 </w:t>
              </w:r>
            </w:hyperlink>
            <w:r>
              <w:rPr>
                <w:sz w:val="18"/>
              </w:rPr>
              <w:t>for</w:t>
            </w:r>
            <w:r>
              <w:rPr>
                <w:spacing w:val="-7"/>
                <w:sz w:val="18"/>
              </w:rPr>
              <w:t> </w:t>
            </w:r>
            <w:r>
              <w:rPr>
                <w:sz w:val="18"/>
              </w:rPr>
              <w:t>details</w:t>
            </w:r>
          </w:p>
        </w:tc>
        <w:tc>
          <w:tcPr>
            <w:tcW w:w="1575" w:type="dxa"/>
          </w:tcPr>
          <w:p>
            <w:pPr>
              <w:pStyle w:val="TableParagraph"/>
              <w:spacing w:before="156"/>
              <w:ind w:left="6"/>
              <w:rPr>
                <w:sz w:val="18"/>
              </w:rPr>
            </w:pPr>
            <w:r>
              <w:rPr>
                <w:sz w:val="18"/>
              </w:rPr>
              <w:t>-</w:t>
            </w:r>
          </w:p>
        </w:tc>
        <w:tc>
          <w:tcPr>
            <w:tcW w:w="730" w:type="dxa"/>
          </w:tcPr>
          <w:p>
            <w:pPr>
              <w:pStyle w:val="TableParagraph"/>
              <w:spacing w:before="156"/>
              <w:ind w:left="5"/>
              <w:rPr>
                <w:sz w:val="18"/>
              </w:rPr>
            </w:pPr>
            <w:r>
              <w:rPr>
                <w:sz w:val="18"/>
              </w:rPr>
              <w:t>-</w:t>
            </w:r>
          </w:p>
        </w:tc>
        <w:tc>
          <w:tcPr>
            <w:tcW w:w="876" w:type="dxa"/>
          </w:tcPr>
          <w:p>
            <w:pPr>
              <w:pStyle w:val="TableParagraph"/>
              <w:spacing w:before="156"/>
              <w:ind w:left="264" w:right="258"/>
              <w:rPr>
                <w:sz w:val="18"/>
              </w:rPr>
            </w:pPr>
            <w:r>
              <w:rPr>
                <w:sz w:val="18"/>
              </w:rPr>
              <w:t>50</w:t>
            </w:r>
          </w:p>
        </w:tc>
        <w:tc>
          <w:tcPr>
            <w:tcW w:w="786" w:type="dxa"/>
          </w:tcPr>
          <w:p>
            <w:pPr>
              <w:pStyle w:val="TableParagraph"/>
              <w:spacing w:before="144"/>
              <w:ind w:left="226" w:right="198"/>
              <w:rPr>
                <w:rFonts w:ascii="Symbol" w:hAnsi="Symbol"/>
                <w:sz w:val="18"/>
              </w:rPr>
            </w:pPr>
            <w:r>
              <w:rPr>
                <w:w w:val="115"/>
                <w:sz w:val="18"/>
              </w:rPr>
              <w:t>k</w:t>
            </w:r>
            <w:r>
              <w:rPr>
                <w:rFonts w:ascii="Symbol" w:hAnsi="Symbol"/>
                <w:w w:val="115"/>
                <w:sz w:val="18"/>
              </w:rPr>
              <w:t>Ω</w:t>
            </w:r>
          </w:p>
        </w:tc>
      </w:tr>
      <w:tr>
        <w:trPr>
          <w:trHeight w:val="411" w:hRule="atLeast"/>
        </w:trPr>
        <w:tc>
          <w:tcPr>
            <w:tcW w:w="954" w:type="dxa"/>
          </w:tcPr>
          <w:p>
            <w:pPr>
              <w:pStyle w:val="TableParagraph"/>
              <w:spacing w:line="100" w:lineRule="exact" w:before="60"/>
              <w:ind w:left="605"/>
              <w:jc w:val="left"/>
              <w:rPr>
                <w:sz w:val="14"/>
              </w:rPr>
            </w:pPr>
            <w:r>
              <w:rPr>
                <w:w w:val="105"/>
                <w:sz w:val="14"/>
              </w:rPr>
              <w:t>(2)</w:t>
            </w:r>
          </w:p>
          <w:p>
            <w:pPr>
              <w:pStyle w:val="TableParagraph"/>
              <w:spacing w:line="177" w:lineRule="exact"/>
              <w:ind w:left="172"/>
              <w:jc w:val="left"/>
              <w:rPr>
                <w:sz w:val="14"/>
              </w:rPr>
            </w:pPr>
            <w:r>
              <w:rPr>
                <w:position w:val="4"/>
                <w:sz w:val="18"/>
              </w:rPr>
              <w:t>R</w:t>
            </w:r>
            <w:r>
              <w:rPr>
                <w:sz w:val="14"/>
              </w:rPr>
              <w:t>ADC</w:t>
            </w:r>
          </w:p>
        </w:tc>
        <w:tc>
          <w:tcPr>
            <w:tcW w:w="2464" w:type="dxa"/>
          </w:tcPr>
          <w:p>
            <w:pPr>
              <w:pStyle w:val="TableParagraph"/>
              <w:spacing w:before="86"/>
              <w:ind w:left="59"/>
              <w:jc w:val="left"/>
              <w:rPr>
                <w:sz w:val="18"/>
              </w:rPr>
            </w:pPr>
            <w:r>
              <w:rPr>
                <w:sz w:val="18"/>
              </w:rPr>
              <w:t>Sampling switch resistance</w:t>
            </w:r>
          </w:p>
        </w:tc>
        <w:tc>
          <w:tcPr>
            <w:tcW w:w="1809" w:type="dxa"/>
          </w:tcPr>
          <w:p>
            <w:pPr>
              <w:pStyle w:val="TableParagraph"/>
              <w:spacing w:before="86"/>
              <w:ind w:left="10"/>
              <w:rPr>
                <w:sz w:val="18"/>
              </w:rPr>
            </w:pPr>
            <w:r>
              <w:rPr>
                <w:sz w:val="18"/>
              </w:rPr>
              <w:t>-</w:t>
            </w:r>
          </w:p>
        </w:tc>
        <w:tc>
          <w:tcPr>
            <w:tcW w:w="1575" w:type="dxa"/>
          </w:tcPr>
          <w:p>
            <w:pPr>
              <w:pStyle w:val="TableParagraph"/>
              <w:spacing w:before="86"/>
              <w:ind w:left="7"/>
              <w:rPr>
                <w:sz w:val="18"/>
              </w:rPr>
            </w:pPr>
            <w:r>
              <w:rPr>
                <w:sz w:val="18"/>
              </w:rPr>
              <w:t>-</w:t>
            </w:r>
          </w:p>
        </w:tc>
        <w:tc>
          <w:tcPr>
            <w:tcW w:w="730" w:type="dxa"/>
          </w:tcPr>
          <w:p>
            <w:pPr>
              <w:pStyle w:val="TableParagraph"/>
              <w:spacing w:before="86"/>
              <w:ind w:left="6"/>
              <w:rPr>
                <w:sz w:val="18"/>
              </w:rPr>
            </w:pPr>
            <w:r>
              <w:rPr>
                <w:sz w:val="18"/>
              </w:rPr>
              <w:t>-</w:t>
            </w:r>
          </w:p>
        </w:tc>
        <w:tc>
          <w:tcPr>
            <w:tcW w:w="876" w:type="dxa"/>
          </w:tcPr>
          <w:p>
            <w:pPr>
              <w:pStyle w:val="TableParagraph"/>
              <w:spacing w:before="86"/>
              <w:ind w:left="8"/>
              <w:rPr>
                <w:sz w:val="18"/>
              </w:rPr>
            </w:pPr>
            <w:r>
              <w:rPr>
                <w:sz w:val="18"/>
              </w:rPr>
              <w:t>1</w:t>
            </w:r>
          </w:p>
        </w:tc>
        <w:tc>
          <w:tcPr>
            <w:tcW w:w="786" w:type="dxa"/>
          </w:tcPr>
          <w:p>
            <w:pPr>
              <w:pStyle w:val="TableParagraph"/>
              <w:spacing w:before="74"/>
              <w:ind w:left="226" w:right="198"/>
              <w:rPr>
                <w:rFonts w:ascii="Symbol" w:hAnsi="Symbol"/>
                <w:sz w:val="18"/>
              </w:rPr>
            </w:pPr>
            <w:r>
              <w:rPr>
                <w:w w:val="115"/>
                <w:sz w:val="18"/>
              </w:rPr>
              <w:t>k</w:t>
            </w:r>
            <w:r>
              <w:rPr>
                <w:rFonts w:ascii="Symbol" w:hAnsi="Symbol"/>
                <w:w w:val="115"/>
                <w:sz w:val="18"/>
              </w:rPr>
              <w:t>Ω</w:t>
            </w:r>
          </w:p>
        </w:tc>
      </w:tr>
      <w:tr>
        <w:trPr>
          <w:trHeight w:val="550" w:hRule="atLeast"/>
        </w:trPr>
        <w:tc>
          <w:tcPr>
            <w:tcW w:w="954" w:type="dxa"/>
          </w:tcPr>
          <w:p>
            <w:pPr>
              <w:pStyle w:val="TableParagraph"/>
              <w:spacing w:before="6"/>
              <w:jc w:val="left"/>
              <w:rPr>
                <w:b/>
                <w:sz w:val="15"/>
              </w:rPr>
            </w:pPr>
          </w:p>
          <w:p>
            <w:pPr>
              <w:pStyle w:val="TableParagraph"/>
              <w:tabs>
                <w:tab w:pos="605" w:val="left" w:leader="none"/>
              </w:tabs>
              <w:spacing w:line="117" w:lineRule="auto"/>
              <w:ind w:left="302" w:right="159" w:hanging="130"/>
              <w:jc w:val="left"/>
              <w:rPr>
                <w:sz w:val="14"/>
              </w:rPr>
            </w:pPr>
            <w:r>
              <w:rPr>
                <w:position w:val="-6"/>
                <w:sz w:val="18"/>
              </w:rPr>
              <w:t>C</w:t>
              <w:tab/>
            </w:r>
            <w:r>
              <w:rPr>
                <w:spacing w:val="-6"/>
                <w:sz w:val="14"/>
              </w:rPr>
              <w:t>(2) </w:t>
            </w:r>
            <w:r>
              <w:rPr>
                <w:sz w:val="14"/>
              </w:rPr>
              <w:t>ADC</w:t>
            </w:r>
          </w:p>
        </w:tc>
        <w:tc>
          <w:tcPr>
            <w:tcW w:w="2464" w:type="dxa"/>
          </w:tcPr>
          <w:p>
            <w:pPr>
              <w:pStyle w:val="TableParagraph"/>
              <w:spacing w:line="254" w:lineRule="auto" w:before="47"/>
              <w:ind w:left="59"/>
              <w:jc w:val="left"/>
              <w:rPr>
                <w:sz w:val="18"/>
              </w:rPr>
            </w:pPr>
            <w:r>
              <w:rPr>
                <w:sz w:val="18"/>
              </w:rPr>
              <w:t>Internal sample and hold capacitor</w:t>
            </w:r>
          </w:p>
        </w:tc>
        <w:tc>
          <w:tcPr>
            <w:tcW w:w="1809" w:type="dxa"/>
          </w:tcPr>
          <w:p>
            <w:pPr>
              <w:pStyle w:val="TableParagraph"/>
              <w:spacing w:before="156"/>
              <w:ind w:left="9"/>
              <w:rPr>
                <w:sz w:val="18"/>
              </w:rPr>
            </w:pPr>
            <w:r>
              <w:rPr>
                <w:sz w:val="18"/>
              </w:rPr>
              <w:t>-</w:t>
            </w:r>
          </w:p>
        </w:tc>
        <w:tc>
          <w:tcPr>
            <w:tcW w:w="1575" w:type="dxa"/>
          </w:tcPr>
          <w:p>
            <w:pPr>
              <w:pStyle w:val="TableParagraph"/>
              <w:spacing w:before="156"/>
              <w:ind w:left="6"/>
              <w:rPr>
                <w:sz w:val="18"/>
              </w:rPr>
            </w:pPr>
            <w:r>
              <w:rPr>
                <w:sz w:val="18"/>
              </w:rPr>
              <w:t>-</w:t>
            </w:r>
          </w:p>
        </w:tc>
        <w:tc>
          <w:tcPr>
            <w:tcW w:w="730" w:type="dxa"/>
          </w:tcPr>
          <w:p>
            <w:pPr>
              <w:pStyle w:val="TableParagraph"/>
              <w:spacing w:before="156"/>
              <w:ind w:left="5"/>
              <w:rPr>
                <w:sz w:val="18"/>
              </w:rPr>
            </w:pPr>
            <w:r>
              <w:rPr>
                <w:sz w:val="18"/>
              </w:rPr>
              <w:t>-</w:t>
            </w:r>
          </w:p>
        </w:tc>
        <w:tc>
          <w:tcPr>
            <w:tcW w:w="876" w:type="dxa"/>
          </w:tcPr>
          <w:p>
            <w:pPr>
              <w:pStyle w:val="TableParagraph"/>
              <w:spacing w:before="156"/>
              <w:ind w:left="7"/>
              <w:rPr>
                <w:sz w:val="18"/>
              </w:rPr>
            </w:pPr>
            <w:r>
              <w:rPr>
                <w:sz w:val="18"/>
              </w:rPr>
              <w:t>8</w:t>
            </w:r>
          </w:p>
        </w:tc>
        <w:tc>
          <w:tcPr>
            <w:tcW w:w="786" w:type="dxa"/>
          </w:tcPr>
          <w:p>
            <w:pPr>
              <w:pStyle w:val="TableParagraph"/>
              <w:spacing w:before="156"/>
              <w:ind w:left="203" w:right="198"/>
              <w:rPr>
                <w:sz w:val="18"/>
              </w:rPr>
            </w:pPr>
            <w:r>
              <w:rPr>
                <w:sz w:val="18"/>
              </w:rPr>
              <w:t>pF</w:t>
            </w:r>
          </w:p>
        </w:tc>
      </w:tr>
      <w:tr>
        <w:trPr>
          <w:trHeight w:val="329" w:hRule="atLeast"/>
        </w:trPr>
        <w:tc>
          <w:tcPr>
            <w:tcW w:w="954" w:type="dxa"/>
            <w:vMerge w:val="restart"/>
          </w:tcPr>
          <w:p>
            <w:pPr>
              <w:pStyle w:val="TableParagraph"/>
              <w:tabs>
                <w:tab w:pos="554" w:val="left" w:leader="none"/>
              </w:tabs>
              <w:spacing w:line="179" w:lineRule="exact" w:before="189"/>
              <w:ind w:left="224"/>
              <w:jc w:val="left"/>
              <w:rPr>
                <w:sz w:val="14"/>
              </w:rPr>
            </w:pPr>
            <w:r>
              <w:rPr>
                <w:position w:val="-6"/>
                <w:sz w:val="18"/>
              </w:rPr>
              <w:t>t</w:t>
              <w:tab/>
            </w:r>
            <w:r>
              <w:rPr>
                <w:sz w:val="14"/>
              </w:rPr>
              <w:t>(2)</w:t>
            </w:r>
          </w:p>
          <w:p>
            <w:pPr>
              <w:pStyle w:val="TableParagraph"/>
              <w:spacing w:line="100" w:lineRule="exact"/>
              <w:ind w:left="274"/>
              <w:jc w:val="left"/>
              <w:rPr>
                <w:sz w:val="14"/>
              </w:rPr>
            </w:pPr>
            <w:r>
              <w:rPr>
                <w:w w:val="105"/>
                <w:sz w:val="14"/>
              </w:rPr>
              <w:t>CAL</w:t>
            </w:r>
          </w:p>
        </w:tc>
        <w:tc>
          <w:tcPr>
            <w:tcW w:w="2464" w:type="dxa"/>
            <w:vMerge w:val="restart"/>
          </w:tcPr>
          <w:p>
            <w:pPr>
              <w:pStyle w:val="TableParagraph"/>
              <w:spacing w:before="9"/>
              <w:jc w:val="left"/>
              <w:rPr>
                <w:b/>
                <w:sz w:val="18"/>
              </w:rPr>
            </w:pPr>
          </w:p>
          <w:p>
            <w:pPr>
              <w:pStyle w:val="TableParagraph"/>
              <w:ind w:left="59"/>
              <w:jc w:val="left"/>
              <w:rPr>
                <w:sz w:val="18"/>
              </w:rPr>
            </w:pPr>
            <w:r>
              <w:rPr>
                <w:sz w:val="18"/>
              </w:rPr>
              <w:t>Calibration time</w:t>
            </w:r>
          </w:p>
        </w:tc>
        <w:tc>
          <w:tcPr>
            <w:tcW w:w="1809" w:type="dxa"/>
          </w:tcPr>
          <w:p>
            <w:pPr>
              <w:pStyle w:val="TableParagraph"/>
              <w:spacing w:before="45"/>
              <w:ind w:left="27" w:right="18"/>
              <w:rPr>
                <w:sz w:val="18"/>
              </w:rPr>
            </w:pPr>
            <w:r>
              <w:rPr>
                <w:sz w:val="18"/>
              </w:rPr>
              <w:t>f</w:t>
            </w:r>
            <w:r>
              <w:rPr>
                <w:position w:val="-4"/>
                <w:sz w:val="14"/>
              </w:rPr>
              <w:t>ADC </w:t>
            </w:r>
            <w:r>
              <w:rPr>
                <w:sz w:val="18"/>
              </w:rPr>
              <w:t>= 14 MHz</w:t>
            </w:r>
          </w:p>
        </w:tc>
        <w:tc>
          <w:tcPr>
            <w:tcW w:w="3181" w:type="dxa"/>
            <w:gridSpan w:val="3"/>
          </w:tcPr>
          <w:p>
            <w:pPr>
              <w:pStyle w:val="TableParagraph"/>
              <w:spacing w:before="45"/>
              <w:ind w:left="1443" w:right="1436"/>
              <w:rPr>
                <w:sz w:val="18"/>
              </w:rPr>
            </w:pPr>
            <w:r>
              <w:rPr>
                <w:sz w:val="18"/>
              </w:rPr>
              <w:t>5.9</w:t>
            </w:r>
          </w:p>
        </w:tc>
        <w:tc>
          <w:tcPr>
            <w:tcW w:w="786" w:type="dxa"/>
          </w:tcPr>
          <w:p>
            <w:pPr>
              <w:pStyle w:val="TableParagraph"/>
              <w:spacing w:before="45"/>
              <w:ind w:left="203" w:right="198"/>
              <w:rPr>
                <w:sz w:val="18"/>
              </w:rPr>
            </w:pPr>
            <w:r>
              <w:rPr>
                <w:sz w:val="18"/>
              </w:rPr>
              <w:t>µs</w:t>
            </w:r>
          </w:p>
        </w:tc>
      </w:tr>
      <w:tr>
        <w:trPr>
          <w:trHeight w:val="330" w:hRule="atLeast"/>
        </w:trPr>
        <w:tc>
          <w:tcPr>
            <w:tcW w:w="954" w:type="dxa"/>
            <w:vMerge/>
            <w:tcBorders>
              <w:top w:val="nil"/>
            </w:tcBorders>
          </w:tcPr>
          <w:p>
            <w:pPr>
              <w:rPr>
                <w:sz w:val="2"/>
                <w:szCs w:val="2"/>
              </w:rPr>
            </w:pPr>
          </w:p>
        </w:tc>
        <w:tc>
          <w:tcPr>
            <w:tcW w:w="2464" w:type="dxa"/>
            <w:vMerge/>
            <w:tcBorders>
              <w:top w:val="nil"/>
            </w:tcBorders>
          </w:tcPr>
          <w:p>
            <w:pPr>
              <w:rPr>
                <w:sz w:val="2"/>
                <w:szCs w:val="2"/>
              </w:rPr>
            </w:pPr>
          </w:p>
        </w:tc>
        <w:tc>
          <w:tcPr>
            <w:tcW w:w="1809" w:type="dxa"/>
          </w:tcPr>
          <w:p>
            <w:pPr>
              <w:pStyle w:val="TableParagraph"/>
              <w:spacing w:before="47"/>
              <w:ind w:left="9"/>
              <w:rPr>
                <w:sz w:val="18"/>
              </w:rPr>
            </w:pPr>
            <w:r>
              <w:rPr>
                <w:sz w:val="18"/>
              </w:rPr>
              <w:t>-</w:t>
            </w:r>
          </w:p>
        </w:tc>
        <w:tc>
          <w:tcPr>
            <w:tcW w:w="3181" w:type="dxa"/>
            <w:gridSpan w:val="3"/>
          </w:tcPr>
          <w:p>
            <w:pPr>
              <w:pStyle w:val="TableParagraph"/>
              <w:spacing w:before="47"/>
              <w:ind w:left="1443" w:right="1435"/>
              <w:rPr>
                <w:sz w:val="18"/>
              </w:rPr>
            </w:pPr>
            <w:r>
              <w:rPr>
                <w:sz w:val="18"/>
              </w:rPr>
              <w:t>83</w:t>
            </w:r>
          </w:p>
        </w:tc>
        <w:tc>
          <w:tcPr>
            <w:tcW w:w="786" w:type="dxa"/>
          </w:tcPr>
          <w:p>
            <w:pPr>
              <w:pStyle w:val="TableParagraph"/>
              <w:spacing w:before="47"/>
              <w:ind w:right="132"/>
              <w:jc w:val="right"/>
              <w:rPr>
                <w:sz w:val="14"/>
              </w:rPr>
            </w:pPr>
            <w:r>
              <w:rPr>
                <w:sz w:val="18"/>
              </w:rPr>
              <w:t>1/f</w:t>
            </w:r>
            <w:r>
              <w:rPr>
                <w:position w:val="-3"/>
                <w:sz w:val="14"/>
              </w:rPr>
              <w:t>ADC</w:t>
            </w:r>
          </w:p>
        </w:tc>
      </w:tr>
      <w:tr>
        <w:trPr>
          <w:trHeight w:val="329" w:hRule="atLeast"/>
        </w:trPr>
        <w:tc>
          <w:tcPr>
            <w:tcW w:w="954" w:type="dxa"/>
            <w:vMerge w:val="restart"/>
          </w:tcPr>
          <w:p>
            <w:pPr>
              <w:pStyle w:val="TableParagraph"/>
              <w:spacing w:line="178" w:lineRule="exact" w:before="189"/>
              <w:ind w:left="287"/>
              <w:jc w:val="left"/>
              <w:rPr>
                <w:sz w:val="14"/>
              </w:rPr>
            </w:pPr>
            <w:r>
              <w:rPr>
                <w:position w:val="-6"/>
                <w:sz w:val="18"/>
              </w:rPr>
              <w:t>t </w:t>
            </w:r>
            <w:r>
              <w:rPr>
                <w:sz w:val="14"/>
              </w:rPr>
              <w:t>(2)</w:t>
            </w:r>
          </w:p>
          <w:p>
            <w:pPr>
              <w:pStyle w:val="TableParagraph"/>
              <w:spacing w:line="99" w:lineRule="exact"/>
              <w:ind w:left="338"/>
              <w:jc w:val="left"/>
              <w:rPr>
                <w:sz w:val="14"/>
              </w:rPr>
            </w:pPr>
            <w:r>
              <w:rPr>
                <w:w w:val="105"/>
                <w:sz w:val="14"/>
              </w:rPr>
              <w:t>lat</w:t>
            </w:r>
          </w:p>
        </w:tc>
        <w:tc>
          <w:tcPr>
            <w:tcW w:w="2464" w:type="dxa"/>
            <w:vMerge w:val="restart"/>
          </w:tcPr>
          <w:p>
            <w:pPr>
              <w:pStyle w:val="TableParagraph"/>
              <w:spacing w:line="254" w:lineRule="auto" w:before="105"/>
              <w:ind w:left="59" w:right="223"/>
              <w:jc w:val="left"/>
              <w:rPr>
                <w:sz w:val="18"/>
              </w:rPr>
            </w:pPr>
            <w:r>
              <w:rPr>
                <w:sz w:val="18"/>
              </w:rPr>
              <w:t>Injection trigger conversion latency</w:t>
            </w:r>
          </w:p>
        </w:tc>
        <w:tc>
          <w:tcPr>
            <w:tcW w:w="1809" w:type="dxa"/>
          </w:tcPr>
          <w:p>
            <w:pPr>
              <w:pStyle w:val="TableParagraph"/>
              <w:spacing w:before="45"/>
              <w:ind w:left="26" w:right="18"/>
              <w:rPr>
                <w:sz w:val="18"/>
              </w:rPr>
            </w:pPr>
            <w:r>
              <w:rPr>
                <w:sz w:val="18"/>
              </w:rPr>
              <w:t>f</w:t>
            </w:r>
            <w:r>
              <w:rPr>
                <w:position w:val="-3"/>
                <w:sz w:val="14"/>
              </w:rPr>
              <w:t>ADC </w:t>
            </w:r>
            <w:r>
              <w:rPr>
                <w:sz w:val="18"/>
              </w:rPr>
              <w:t>= 14 MHz</w:t>
            </w:r>
          </w:p>
        </w:tc>
        <w:tc>
          <w:tcPr>
            <w:tcW w:w="1575" w:type="dxa"/>
          </w:tcPr>
          <w:p>
            <w:pPr>
              <w:pStyle w:val="TableParagraph"/>
              <w:spacing w:before="45"/>
              <w:ind w:left="6"/>
              <w:rPr>
                <w:sz w:val="18"/>
              </w:rPr>
            </w:pPr>
            <w:r>
              <w:rPr>
                <w:sz w:val="18"/>
              </w:rPr>
              <w:t>-</w:t>
            </w:r>
          </w:p>
        </w:tc>
        <w:tc>
          <w:tcPr>
            <w:tcW w:w="730" w:type="dxa"/>
          </w:tcPr>
          <w:p>
            <w:pPr>
              <w:pStyle w:val="TableParagraph"/>
              <w:spacing w:before="45"/>
              <w:ind w:left="5"/>
              <w:rPr>
                <w:sz w:val="18"/>
              </w:rPr>
            </w:pPr>
            <w:r>
              <w:rPr>
                <w:sz w:val="18"/>
              </w:rPr>
              <w:t>-</w:t>
            </w:r>
          </w:p>
        </w:tc>
        <w:tc>
          <w:tcPr>
            <w:tcW w:w="876" w:type="dxa"/>
          </w:tcPr>
          <w:p>
            <w:pPr>
              <w:pStyle w:val="TableParagraph"/>
              <w:spacing w:before="45"/>
              <w:ind w:right="202"/>
              <w:jc w:val="right"/>
              <w:rPr>
                <w:sz w:val="18"/>
              </w:rPr>
            </w:pPr>
            <w:r>
              <w:rPr>
                <w:sz w:val="18"/>
              </w:rPr>
              <w:t>0.214</w:t>
            </w:r>
          </w:p>
        </w:tc>
        <w:tc>
          <w:tcPr>
            <w:tcW w:w="786" w:type="dxa"/>
          </w:tcPr>
          <w:p>
            <w:pPr>
              <w:pStyle w:val="TableParagraph"/>
              <w:spacing w:before="45"/>
              <w:ind w:left="203" w:right="198"/>
              <w:rPr>
                <w:sz w:val="18"/>
              </w:rPr>
            </w:pPr>
            <w:r>
              <w:rPr>
                <w:sz w:val="18"/>
              </w:rPr>
              <w:t>µs</w:t>
            </w:r>
          </w:p>
        </w:tc>
      </w:tr>
      <w:tr>
        <w:trPr>
          <w:trHeight w:val="329" w:hRule="atLeast"/>
        </w:trPr>
        <w:tc>
          <w:tcPr>
            <w:tcW w:w="954" w:type="dxa"/>
            <w:vMerge/>
            <w:tcBorders>
              <w:top w:val="nil"/>
            </w:tcBorders>
          </w:tcPr>
          <w:p>
            <w:pPr>
              <w:rPr>
                <w:sz w:val="2"/>
                <w:szCs w:val="2"/>
              </w:rPr>
            </w:pPr>
          </w:p>
        </w:tc>
        <w:tc>
          <w:tcPr>
            <w:tcW w:w="2464" w:type="dxa"/>
            <w:vMerge/>
            <w:tcBorders>
              <w:top w:val="nil"/>
            </w:tcBorders>
          </w:tcPr>
          <w:p>
            <w:pPr>
              <w:rPr>
                <w:sz w:val="2"/>
                <w:szCs w:val="2"/>
              </w:rPr>
            </w:pPr>
          </w:p>
        </w:tc>
        <w:tc>
          <w:tcPr>
            <w:tcW w:w="1809" w:type="dxa"/>
          </w:tcPr>
          <w:p>
            <w:pPr>
              <w:pStyle w:val="TableParagraph"/>
              <w:spacing w:before="45"/>
              <w:ind w:left="9"/>
              <w:rPr>
                <w:sz w:val="18"/>
              </w:rPr>
            </w:pPr>
            <w:r>
              <w:rPr>
                <w:sz w:val="18"/>
              </w:rPr>
              <w:t>-</w:t>
            </w:r>
          </w:p>
        </w:tc>
        <w:tc>
          <w:tcPr>
            <w:tcW w:w="1575" w:type="dxa"/>
          </w:tcPr>
          <w:p>
            <w:pPr>
              <w:pStyle w:val="TableParagraph"/>
              <w:spacing w:before="45"/>
              <w:ind w:left="6"/>
              <w:rPr>
                <w:sz w:val="18"/>
              </w:rPr>
            </w:pPr>
            <w:r>
              <w:rPr>
                <w:sz w:val="18"/>
              </w:rPr>
              <w:t>-</w:t>
            </w:r>
          </w:p>
        </w:tc>
        <w:tc>
          <w:tcPr>
            <w:tcW w:w="730" w:type="dxa"/>
          </w:tcPr>
          <w:p>
            <w:pPr>
              <w:pStyle w:val="TableParagraph"/>
              <w:spacing w:before="45"/>
              <w:ind w:left="5"/>
              <w:rPr>
                <w:sz w:val="18"/>
              </w:rPr>
            </w:pPr>
            <w:r>
              <w:rPr>
                <w:sz w:val="18"/>
              </w:rPr>
              <w:t>-</w:t>
            </w:r>
          </w:p>
        </w:tc>
        <w:tc>
          <w:tcPr>
            <w:tcW w:w="876" w:type="dxa"/>
          </w:tcPr>
          <w:p>
            <w:pPr>
              <w:pStyle w:val="TableParagraph"/>
              <w:spacing w:before="11"/>
              <w:ind w:left="264" w:right="258"/>
              <w:rPr>
                <w:sz w:val="14"/>
              </w:rPr>
            </w:pPr>
            <w:r>
              <w:rPr>
                <w:position w:val="-6"/>
                <w:sz w:val="18"/>
              </w:rPr>
              <w:t>3</w:t>
            </w:r>
            <w:r>
              <w:rPr>
                <w:sz w:val="14"/>
              </w:rPr>
              <w:t>(4)</w:t>
            </w:r>
          </w:p>
        </w:tc>
        <w:tc>
          <w:tcPr>
            <w:tcW w:w="786" w:type="dxa"/>
          </w:tcPr>
          <w:p>
            <w:pPr>
              <w:pStyle w:val="TableParagraph"/>
              <w:spacing w:before="45"/>
              <w:ind w:right="132"/>
              <w:jc w:val="right"/>
              <w:rPr>
                <w:sz w:val="14"/>
              </w:rPr>
            </w:pPr>
            <w:r>
              <w:rPr>
                <w:sz w:val="18"/>
              </w:rPr>
              <w:t>1/f</w:t>
            </w:r>
            <w:r>
              <w:rPr>
                <w:position w:val="-4"/>
                <w:sz w:val="14"/>
              </w:rPr>
              <w:t>ADC</w:t>
            </w:r>
          </w:p>
        </w:tc>
      </w:tr>
      <w:tr>
        <w:trPr>
          <w:trHeight w:val="330" w:hRule="atLeast"/>
        </w:trPr>
        <w:tc>
          <w:tcPr>
            <w:tcW w:w="954" w:type="dxa"/>
            <w:vMerge w:val="restart"/>
          </w:tcPr>
          <w:p>
            <w:pPr>
              <w:pStyle w:val="TableParagraph"/>
              <w:spacing w:before="5"/>
              <w:jc w:val="left"/>
              <w:rPr>
                <w:b/>
                <w:sz w:val="19"/>
              </w:rPr>
            </w:pPr>
          </w:p>
          <w:p>
            <w:pPr>
              <w:pStyle w:val="TableParagraph"/>
              <w:spacing w:line="98" w:lineRule="auto"/>
              <w:ind w:left="466" w:right="232" w:hanging="203"/>
              <w:jc w:val="left"/>
              <w:rPr>
                <w:sz w:val="14"/>
              </w:rPr>
            </w:pPr>
            <w:r>
              <w:rPr>
                <w:w w:val="105"/>
                <w:position w:val="-6"/>
                <w:sz w:val="18"/>
              </w:rPr>
              <w:t>t</w:t>
            </w:r>
            <w:r>
              <w:rPr>
                <w:w w:val="105"/>
                <w:position w:val="-11"/>
                <w:sz w:val="14"/>
              </w:rPr>
              <w:t>lat </w:t>
            </w:r>
            <w:r>
              <w:rPr>
                <w:w w:val="105"/>
                <w:sz w:val="14"/>
              </w:rPr>
              <w:t>(2) r</w:t>
            </w:r>
          </w:p>
        </w:tc>
        <w:tc>
          <w:tcPr>
            <w:tcW w:w="2464" w:type="dxa"/>
            <w:vMerge w:val="restart"/>
          </w:tcPr>
          <w:p>
            <w:pPr>
              <w:pStyle w:val="TableParagraph"/>
              <w:spacing w:line="254" w:lineRule="auto" w:before="107"/>
              <w:ind w:left="59"/>
              <w:jc w:val="left"/>
              <w:rPr>
                <w:sz w:val="18"/>
              </w:rPr>
            </w:pPr>
            <w:r>
              <w:rPr>
                <w:sz w:val="18"/>
              </w:rPr>
              <w:t>Regular trigger conversion latency</w:t>
            </w:r>
          </w:p>
        </w:tc>
        <w:tc>
          <w:tcPr>
            <w:tcW w:w="1809" w:type="dxa"/>
          </w:tcPr>
          <w:p>
            <w:pPr>
              <w:pStyle w:val="TableParagraph"/>
              <w:spacing w:before="47"/>
              <w:ind w:left="26" w:right="18"/>
              <w:rPr>
                <w:sz w:val="18"/>
              </w:rPr>
            </w:pPr>
            <w:r>
              <w:rPr>
                <w:sz w:val="18"/>
              </w:rPr>
              <w:t>f</w:t>
            </w:r>
            <w:r>
              <w:rPr>
                <w:position w:val="-3"/>
                <w:sz w:val="14"/>
              </w:rPr>
              <w:t>ADC </w:t>
            </w:r>
            <w:r>
              <w:rPr>
                <w:sz w:val="18"/>
              </w:rPr>
              <w:t>= 14 MHz</w:t>
            </w:r>
          </w:p>
        </w:tc>
        <w:tc>
          <w:tcPr>
            <w:tcW w:w="1575" w:type="dxa"/>
          </w:tcPr>
          <w:p>
            <w:pPr>
              <w:pStyle w:val="TableParagraph"/>
              <w:spacing w:before="47"/>
              <w:ind w:left="6"/>
              <w:rPr>
                <w:sz w:val="18"/>
              </w:rPr>
            </w:pPr>
            <w:r>
              <w:rPr>
                <w:sz w:val="18"/>
              </w:rPr>
              <w:t>-</w:t>
            </w:r>
          </w:p>
        </w:tc>
        <w:tc>
          <w:tcPr>
            <w:tcW w:w="730" w:type="dxa"/>
          </w:tcPr>
          <w:p>
            <w:pPr>
              <w:pStyle w:val="TableParagraph"/>
              <w:spacing w:before="47"/>
              <w:ind w:left="5"/>
              <w:rPr>
                <w:sz w:val="18"/>
              </w:rPr>
            </w:pPr>
            <w:r>
              <w:rPr>
                <w:sz w:val="18"/>
              </w:rPr>
              <w:t>-</w:t>
            </w:r>
          </w:p>
        </w:tc>
        <w:tc>
          <w:tcPr>
            <w:tcW w:w="876" w:type="dxa"/>
          </w:tcPr>
          <w:p>
            <w:pPr>
              <w:pStyle w:val="TableParagraph"/>
              <w:spacing w:before="47"/>
              <w:ind w:right="202"/>
              <w:jc w:val="right"/>
              <w:rPr>
                <w:sz w:val="18"/>
              </w:rPr>
            </w:pPr>
            <w:r>
              <w:rPr>
                <w:sz w:val="18"/>
              </w:rPr>
              <w:t>0.143</w:t>
            </w:r>
          </w:p>
        </w:tc>
        <w:tc>
          <w:tcPr>
            <w:tcW w:w="786" w:type="dxa"/>
          </w:tcPr>
          <w:p>
            <w:pPr>
              <w:pStyle w:val="TableParagraph"/>
              <w:spacing w:before="47"/>
              <w:ind w:left="203" w:right="198"/>
              <w:rPr>
                <w:sz w:val="18"/>
              </w:rPr>
            </w:pPr>
            <w:r>
              <w:rPr>
                <w:sz w:val="18"/>
              </w:rPr>
              <w:t>µs</w:t>
            </w:r>
          </w:p>
        </w:tc>
      </w:tr>
      <w:tr>
        <w:trPr>
          <w:trHeight w:val="329" w:hRule="atLeast"/>
        </w:trPr>
        <w:tc>
          <w:tcPr>
            <w:tcW w:w="954" w:type="dxa"/>
            <w:vMerge/>
            <w:tcBorders>
              <w:top w:val="nil"/>
            </w:tcBorders>
          </w:tcPr>
          <w:p>
            <w:pPr>
              <w:rPr>
                <w:sz w:val="2"/>
                <w:szCs w:val="2"/>
              </w:rPr>
            </w:pPr>
          </w:p>
        </w:tc>
        <w:tc>
          <w:tcPr>
            <w:tcW w:w="2464" w:type="dxa"/>
            <w:vMerge/>
            <w:tcBorders>
              <w:top w:val="nil"/>
            </w:tcBorders>
          </w:tcPr>
          <w:p>
            <w:pPr>
              <w:rPr>
                <w:sz w:val="2"/>
                <w:szCs w:val="2"/>
              </w:rPr>
            </w:pPr>
          </w:p>
        </w:tc>
        <w:tc>
          <w:tcPr>
            <w:tcW w:w="1809" w:type="dxa"/>
          </w:tcPr>
          <w:p>
            <w:pPr>
              <w:pStyle w:val="TableParagraph"/>
              <w:spacing w:before="45"/>
              <w:ind w:left="9"/>
              <w:rPr>
                <w:sz w:val="18"/>
              </w:rPr>
            </w:pPr>
            <w:r>
              <w:rPr>
                <w:sz w:val="18"/>
              </w:rPr>
              <w:t>-</w:t>
            </w:r>
          </w:p>
        </w:tc>
        <w:tc>
          <w:tcPr>
            <w:tcW w:w="1575" w:type="dxa"/>
          </w:tcPr>
          <w:p>
            <w:pPr>
              <w:pStyle w:val="TableParagraph"/>
              <w:spacing w:before="45"/>
              <w:ind w:left="6"/>
              <w:rPr>
                <w:sz w:val="18"/>
              </w:rPr>
            </w:pPr>
            <w:r>
              <w:rPr>
                <w:sz w:val="18"/>
              </w:rPr>
              <w:t>-</w:t>
            </w:r>
          </w:p>
        </w:tc>
        <w:tc>
          <w:tcPr>
            <w:tcW w:w="730" w:type="dxa"/>
          </w:tcPr>
          <w:p>
            <w:pPr>
              <w:pStyle w:val="TableParagraph"/>
              <w:spacing w:before="45"/>
              <w:ind w:left="5"/>
              <w:rPr>
                <w:sz w:val="18"/>
              </w:rPr>
            </w:pPr>
            <w:r>
              <w:rPr>
                <w:sz w:val="18"/>
              </w:rPr>
              <w:t>-</w:t>
            </w:r>
          </w:p>
        </w:tc>
        <w:tc>
          <w:tcPr>
            <w:tcW w:w="876" w:type="dxa"/>
          </w:tcPr>
          <w:p>
            <w:pPr>
              <w:pStyle w:val="TableParagraph"/>
              <w:spacing w:before="11"/>
              <w:ind w:left="264" w:right="258"/>
              <w:rPr>
                <w:sz w:val="14"/>
              </w:rPr>
            </w:pPr>
            <w:r>
              <w:rPr>
                <w:position w:val="-6"/>
                <w:sz w:val="18"/>
              </w:rPr>
              <w:t>2</w:t>
            </w:r>
            <w:r>
              <w:rPr>
                <w:sz w:val="14"/>
              </w:rPr>
              <w:t>(4)</w:t>
            </w:r>
          </w:p>
        </w:tc>
        <w:tc>
          <w:tcPr>
            <w:tcW w:w="786" w:type="dxa"/>
          </w:tcPr>
          <w:p>
            <w:pPr>
              <w:pStyle w:val="TableParagraph"/>
              <w:spacing w:before="45"/>
              <w:ind w:right="132"/>
              <w:jc w:val="right"/>
              <w:rPr>
                <w:sz w:val="14"/>
              </w:rPr>
            </w:pPr>
            <w:r>
              <w:rPr>
                <w:sz w:val="18"/>
              </w:rPr>
              <w:t>1/f</w:t>
            </w:r>
            <w:r>
              <w:rPr>
                <w:position w:val="-3"/>
                <w:sz w:val="14"/>
              </w:rPr>
              <w:t>ADC</w:t>
            </w:r>
          </w:p>
        </w:tc>
      </w:tr>
      <w:tr>
        <w:trPr>
          <w:trHeight w:val="329" w:hRule="atLeast"/>
        </w:trPr>
        <w:tc>
          <w:tcPr>
            <w:tcW w:w="954" w:type="dxa"/>
            <w:vMerge w:val="restart"/>
          </w:tcPr>
          <w:p>
            <w:pPr>
              <w:pStyle w:val="TableParagraph"/>
              <w:spacing w:before="9"/>
              <w:jc w:val="left"/>
              <w:rPr>
                <w:b/>
                <w:sz w:val="20"/>
              </w:rPr>
            </w:pPr>
          </w:p>
          <w:p>
            <w:pPr>
              <w:pStyle w:val="TableParagraph"/>
              <w:spacing w:line="117" w:lineRule="auto"/>
              <w:ind w:left="365" w:right="285" w:hanging="51"/>
              <w:jc w:val="left"/>
              <w:rPr>
                <w:sz w:val="14"/>
              </w:rPr>
            </w:pPr>
            <w:r>
              <w:rPr>
                <w:position w:val="-6"/>
                <w:sz w:val="18"/>
              </w:rPr>
              <w:t>t </w:t>
            </w:r>
            <w:r>
              <w:rPr>
                <w:sz w:val="14"/>
              </w:rPr>
              <w:t>(2) S</w:t>
            </w:r>
          </w:p>
        </w:tc>
        <w:tc>
          <w:tcPr>
            <w:tcW w:w="2464" w:type="dxa"/>
            <w:vMerge w:val="restart"/>
          </w:tcPr>
          <w:p>
            <w:pPr>
              <w:pStyle w:val="TableParagraph"/>
              <w:spacing w:before="9"/>
              <w:jc w:val="left"/>
              <w:rPr>
                <w:b/>
                <w:sz w:val="18"/>
              </w:rPr>
            </w:pPr>
          </w:p>
          <w:p>
            <w:pPr>
              <w:pStyle w:val="TableParagraph"/>
              <w:ind w:left="59"/>
              <w:jc w:val="left"/>
              <w:rPr>
                <w:sz w:val="18"/>
              </w:rPr>
            </w:pPr>
            <w:r>
              <w:rPr>
                <w:sz w:val="18"/>
              </w:rPr>
              <w:t>Sampling time</w:t>
            </w:r>
          </w:p>
        </w:tc>
        <w:tc>
          <w:tcPr>
            <w:tcW w:w="1809" w:type="dxa"/>
          </w:tcPr>
          <w:p>
            <w:pPr>
              <w:pStyle w:val="TableParagraph"/>
              <w:spacing w:before="45"/>
              <w:ind w:left="27" w:right="18"/>
              <w:rPr>
                <w:sz w:val="18"/>
              </w:rPr>
            </w:pPr>
            <w:r>
              <w:rPr>
                <w:sz w:val="18"/>
              </w:rPr>
              <w:t>f</w:t>
            </w:r>
            <w:r>
              <w:rPr>
                <w:position w:val="-4"/>
                <w:sz w:val="14"/>
              </w:rPr>
              <w:t>ADC </w:t>
            </w:r>
            <w:r>
              <w:rPr>
                <w:sz w:val="18"/>
              </w:rPr>
              <w:t>= 14 MHz</w:t>
            </w:r>
          </w:p>
        </w:tc>
        <w:tc>
          <w:tcPr>
            <w:tcW w:w="1575" w:type="dxa"/>
          </w:tcPr>
          <w:p>
            <w:pPr>
              <w:pStyle w:val="TableParagraph"/>
              <w:spacing w:before="45"/>
              <w:ind w:right="550"/>
              <w:jc w:val="right"/>
              <w:rPr>
                <w:sz w:val="18"/>
              </w:rPr>
            </w:pPr>
            <w:r>
              <w:rPr>
                <w:sz w:val="18"/>
              </w:rPr>
              <w:t>0.107</w:t>
            </w:r>
          </w:p>
        </w:tc>
        <w:tc>
          <w:tcPr>
            <w:tcW w:w="730" w:type="dxa"/>
          </w:tcPr>
          <w:p>
            <w:pPr>
              <w:pStyle w:val="TableParagraph"/>
              <w:spacing w:before="45"/>
              <w:ind w:left="6"/>
              <w:rPr>
                <w:sz w:val="18"/>
              </w:rPr>
            </w:pPr>
            <w:r>
              <w:rPr>
                <w:sz w:val="18"/>
              </w:rPr>
              <w:t>-</w:t>
            </w:r>
          </w:p>
        </w:tc>
        <w:tc>
          <w:tcPr>
            <w:tcW w:w="876" w:type="dxa"/>
          </w:tcPr>
          <w:p>
            <w:pPr>
              <w:pStyle w:val="TableParagraph"/>
              <w:spacing w:before="45"/>
              <w:ind w:right="253"/>
              <w:jc w:val="right"/>
              <w:rPr>
                <w:sz w:val="18"/>
              </w:rPr>
            </w:pPr>
            <w:r>
              <w:rPr>
                <w:sz w:val="18"/>
              </w:rPr>
              <w:t>17.1</w:t>
            </w:r>
          </w:p>
        </w:tc>
        <w:tc>
          <w:tcPr>
            <w:tcW w:w="786" w:type="dxa"/>
          </w:tcPr>
          <w:p>
            <w:pPr>
              <w:pStyle w:val="TableParagraph"/>
              <w:spacing w:before="45"/>
              <w:ind w:left="203" w:right="198"/>
              <w:rPr>
                <w:sz w:val="18"/>
              </w:rPr>
            </w:pPr>
            <w:r>
              <w:rPr>
                <w:sz w:val="18"/>
              </w:rPr>
              <w:t>µs</w:t>
            </w:r>
          </w:p>
        </w:tc>
      </w:tr>
      <w:tr>
        <w:trPr>
          <w:trHeight w:val="330" w:hRule="atLeast"/>
        </w:trPr>
        <w:tc>
          <w:tcPr>
            <w:tcW w:w="954" w:type="dxa"/>
            <w:vMerge/>
            <w:tcBorders>
              <w:top w:val="nil"/>
            </w:tcBorders>
          </w:tcPr>
          <w:p>
            <w:pPr>
              <w:rPr>
                <w:sz w:val="2"/>
                <w:szCs w:val="2"/>
              </w:rPr>
            </w:pPr>
          </w:p>
        </w:tc>
        <w:tc>
          <w:tcPr>
            <w:tcW w:w="2464" w:type="dxa"/>
            <w:vMerge/>
            <w:tcBorders>
              <w:top w:val="nil"/>
            </w:tcBorders>
          </w:tcPr>
          <w:p>
            <w:pPr>
              <w:rPr>
                <w:sz w:val="2"/>
                <w:szCs w:val="2"/>
              </w:rPr>
            </w:pPr>
          </w:p>
        </w:tc>
        <w:tc>
          <w:tcPr>
            <w:tcW w:w="1809" w:type="dxa"/>
          </w:tcPr>
          <w:p>
            <w:pPr>
              <w:pStyle w:val="TableParagraph"/>
              <w:spacing w:before="47"/>
              <w:ind w:left="9"/>
              <w:rPr>
                <w:sz w:val="18"/>
              </w:rPr>
            </w:pPr>
            <w:r>
              <w:rPr>
                <w:sz w:val="18"/>
              </w:rPr>
              <w:t>-</w:t>
            </w:r>
          </w:p>
        </w:tc>
        <w:tc>
          <w:tcPr>
            <w:tcW w:w="1575" w:type="dxa"/>
          </w:tcPr>
          <w:p>
            <w:pPr>
              <w:pStyle w:val="TableParagraph"/>
              <w:spacing w:before="47"/>
              <w:ind w:right="653"/>
              <w:jc w:val="right"/>
              <w:rPr>
                <w:sz w:val="18"/>
              </w:rPr>
            </w:pPr>
            <w:r>
              <w:rPr>
                <w:sz w:val="18"/>
              </w:rPr>
              <w:t>1.5</w:t>
            </w:r>
          </w:p>
        </w:tc>
        <w:tc>
          <w:tcPr>
            <w:tcW w:w="730" w:type="dxa"/>
          </w:tcPr>
          <w:p>
            <w:pPr>
              <w:pStyle w:val="TableParagraph"/>
              <w:spacing w:before="47"/>
              <w:ind w:left="6"/>
              <w:rPr>
                <w:sz w:val="18"/>
              </w:rPr>
            </w:pPr>
            <w:r>
              <w:rPr>
                <w:sz w:val="18"/>
              </w:rPr>
              <w:t>-</w:t>
            </w:r>
          </w:p>
        </w:tc>
        <w:tc>
          <w:tcPr>
            <w:tcW w:w="876" w:type="dxa"/>
          </w:tcPr>
          <w:p>
            <w:pPr>
              <w:pStyle w:val="TableParagraph"/>
              <w:spacing w:before="47"/>
              <w:ind w:right="202"/>
              <w:jc w:val="right"/>
              <w:rPr>
                <w:sz w:val="18"/>
              </w:rPr>
            </w:pPr>
            <w:r>
              <w:rPr>
                <w:sz w:val="18"/>
              </w:rPr>
              <w:t>239.5</w:t>
            </w:r>
          </w:p>
        </w:tc>
        <w:tc>
          <w:tcPr>
            <w:tcW w:w="786" w:type="dxa"/>
          </w:tcPr>
          <w:p>
            <w:pPr>
              <w:pStyle w:val="TableParagraph"/>
              <w:spacing w:before="47"/>
              <w:ind w:right="132"/>
              <w:jc w:val="right"/>
              <w:rPr>
                <w:sz w:val="14"/>
              </w:rPr>
            </w:pPr>
            <w:r>
              <w:rPr>
                <w:sz w:val="18"/>
              </w:rPr>
              <w:t>1/f</w:t>
            </w:r>
            <w:r>
              <w:rPr>
                <w:position w:val="-3"/>
                <w:sz w:val="14"/>
              </w:rPr>
              <w:t>ADC</w:t>
            </w:r>
          </w:p>
        </w:tc>
      </w:tr>
      <w:tr>
        <w:trPr>
          <w:trHeight w:val="329" w:hRule="atLeast"/>
        </w:trPr>
        <w:tc>
          <w:tcPr>
            <w:tcW w:w="954" w:type="dxa"/>
          </w:tcPr>
          <w:p>
            <w:pPr>
              <w:pStyle w:val="TableParagraph"/>
              <w:spacing w:line="96" w:lineRule="exact" w:before="11"/>
              <w:ind w:left="474"/>
              <w:jc w:val="left"/>
              <w:rPr>
                <w:sz w:val="14"/>
              </w:rPr>
            </w:pPr>
            <w:r>
              <w:rPr>
                <w:w w:val="105"/>
                <w:sz w:val="14"/>
              </w:rPr>
              <w:t>(2)</w:t>
            </w:r>
          </w:p>
          <w:p>
            <w:pPr>
              <w:pStyle w:val="TableParagraph"/>
              <w:spacing w:line="183" w:lineRule="exact"/>
              <w:ind w:left="59"/>
              <w:jc w:val="left"/>
              <w:rPr>
                <w:sz w:val="14"/>
              </w:rPr>
            </w:pPr>
            <w:r>
              <w:rPr>
                <w:position w:val="5"/>
                <w:sz w:val="18"/>
              </w:rPr>
              <w:t>t</w:t>
            </w:r>
            <w:r>
              <w:rPr>
                <w:sz w:val="14"/>
              </w:rPr>
              <w:t>STAB</w:t>
            </w:r>
          </w:p>
        </w:tc>
        <w:tc>
          <w:tcPr>
            <w:tcW w:w="2464" w:type="dxa"/>
          </w:tcPr>
          <w:p>
            <w:pPr>
              <w:pStyle w:val="TableParagraph"/>
              <w:spacing w:before="45"/>
              <w:ind w:left="59"/>
              <w:jc w:val="left"/>
              <w:rPr>
                <w:sz w:val="18"/>
              </w:rPr>
            </w:pPr>
            <w:r>
              <w:rPr>
                <w:sz w:val="18"/>
              </w:rPr>
              <w:t>Power-up time</w:t>
            </w:r>
          </w:p>
        </w:tc>
        <w:tc>
          <w:tcPr>
            <w:tcW w:w="1809" w:type="dxa"/>
          </w:tcPr>
          <w:p>
            <w:pPr>
              <w:pStyle w:val="TableParagraph"/>
              <w:spacing w:before="45"/>
              <w:ind w:left="8"/>
              <w:rPr>
                <w:sz w:val="18"/>
              </w:rPr>
            </w:pPr>
            <w:r>
              <w:rPr>
                <w:sz w:val="18"/>
              </w:rPr>
              <w:t>-</w:t>
            </w:r>
          </w:p>
        </w:tc>
        <w:tc>
          <w:tcPr>
            <w:tcW w:w="1575" w:type="dxa"/>
          </w:tcPr>
          <w:p>
            <w:pPr>
              <w:pStyle w:val="TableParagraph"/>
              <w:spacing w:before="45"/>
              <w:ind w:left="5"/>
              <w:rPr>
                <w:sz w:val="18"/>
              </w:rPr>
            </w:pPr>
            <w:r>
              <w:rPr>
                <w:sz w:val="18"/>
              </w:rPr>
              <w:t>0</w:t>
            </w:r>
          </w:p>
        </w:tc>
        <w:tc>
          <w:tcPr>
            <w:tcW w:w="730" w:type="dxa"/>
          </w:tcPr>
          <w:p>
            <w:pPr>
              <w:pStyle w:val="TableParagraph"/>
              <w:spacing w:before="45"/>
              <w:ind w:left="3"/>
              <w:rPr>
                <w:sz w:val="18"/>
              </w:rPr>
            </w:pPr>
            <w:r>
              <w:rPr>
                <w:sz w:val="18"/>
              </w:rPr>
              <w:t>0</w:t>
            </w:r>
          </w:p>
        </w:tc>
        <w:tc>
          <w:tcPr>
            <w:tcW w:w="876" w:type="dxa"/>
          </w:tcPr>
          <w:p>
            <w:pPr>
              <w:pStyle w:val="TableParagraph"/>
              <w:spacing w:before="45"/>
              <w:ind w:left="5"/>
              <w:rPr>
                <w:sz w:val="18"/>
              </w:rPr>
            </w:pPr>
            <w:r>
              <w:rPr>
                <w:sz w:val="18"/>
              </w:rPr>
              <w:t>1</w:t>
            </w:r>
          </w:p>
        </w:tc>
        <w:tc>
          <w:tcPr>
            <w:tcW w:w="786" w:type="dxa"/>
          </w:tcPr>
          <w:p>
            <w:pPr>
              <w:pStyle w:val="TableParagraph"/>
              <w:spacing w:before="45"/>
              <w:ind w:left="201" w:right="198"/>
              <w:rPr>
                <w:sz w:val="18"/>
              </w:rPr>
            </w:pPr>
            <w:r>
              <w:rPr>
                <w:sz w:val="18"/>
              </w:rPr>
              <w:t>µs</w:t>
            </w:r>
          </w:p>
        </w:tc>
      </w:tr>
      <w:tr>
        <w:trPr>
          <w:trHeight w:val="329" w:hRule="atLeast"/>
        </w:trPr>
        <w:tc>
          <w:tcPr>
            <w:tcW w:w="954" w:type="dxa"/>
            <w:vMerge w:val="restart"/>
          </w:tcPr>
          <w:p>
            <w:pPr>
              <w:pStyle w:val="TableParagraph"/>
              <w:spacing w:before="8"/>
              <w:jc w:val="left"/>
              <w:rPr>
                <w:b/>
                <w:sz w:val="25"/>
              </w:rPr>
            </w:pPr>
          </w:p>
          <w:p>
            <w:pPr>
              <w:pStyle w:val="TableParagraph"/>
              <w:ind w:left="155"/>
              <w:jc w:val="left"/>
              <w:rPr>
                <w:sz w:val="14"/>
              </w:rPr>
            </w:pPr>
            <w:r>
              <w:rPr>
                <w:position w:val="4"/>
                <w:sz w:val="18"/>
              </w:rPr>
              <w:t>t</w:t>
            </w:r>
            <w:r>
              <w:rPr>
                <w:sz w:val="14"/>
              </w:rPr>
              <w:t>CONV</w:t>
            </w:r>
            <w:r>
              <w:rPr>
                <w:position w:val="12"/>
                <w:sz w:val="14"/>
              </w:rPr>
              <w:t>(2)</w:t>
            </w:r>
          </w:p>
        </w:tc>
        <w:tc>
          <w:tcPr>
            <w:tcW w:w="2464" w:type="dxa"/>
            <w:vMerge w:val="restart"/>
          </w:tcPr>
          <w:p>
            <w:pPr>
              <w:pStyle w:val="TableParagraph"/>
              <w:spacing w:before="9"/>
              <w:jc w:val="left"/>
              <w:rPr>
                <w:b/>
                <w:sz w:val="18"/>
              </w:rPr>
            </w:pPr>
          </w:p>
          <w:p>
            <w:pPr>
              <w:pStyle w:val="TableParagraph"/>
              <w:spacing w:line="254" w:lineRule="auto"/>
              <w:ind w:left="59" w:right="384"/>
              <w:jc w:val="left"/>
              <w:rPr>
                <w:sz w:val="18"/>
              </w:rPr>
            </w:pPr>
            <w:r>
              <w:rPr>
                <w:sz w:val="18"/>
              </w:rPr>
              <w:t>Total conversion time (including sampling time)</w:t>
            </w:r>
          </w:p>
        </w:tc>
        <w:tc>
          <w:tcPr>
            <w:tcW w:w="1809" w:type="dxa"/>
          </w:tcPr>
          <w:p>
            <w:pPr>
              <w:pStyle w:val="TableParagraph"/>
              <w:spacing w:before="45"/>
              <w:ind w:left="27" w:right="18"/>
              <w:rPr>
                <w:sz w:val="18"/>
              </w:rPr>
            </w:pPr>
            <w:r>
              <w:rPr>
                <w:sz w:val="18"/>
              </w:rPr>
              <w:t>f</w:t>
            </w:r>
            <w:r>
              <w:rPr>
                <w:position w:val="-4"/>
                <w:sz w:val="14"/>
              </w:rPr>
              <w:t>ADC </w:t>
            </w:r>
            <w:r>
              <w:rPr>
                <w:sz w:val="18"/>
              </w:rPr>
              <w:t>= 14 MHz</w:t>
            </w:r>
          </w:p>
        </w:tc>
        <w:tc>
          <w:tcPr>
            <w:tcW w:w="1575" w:type="dxa"/>
          </w:tcPr>
          <w:p>
            <w:pPr>
              <w:pStyle w:val="TableParagraph"/>
              <w:spacing w:before="45"/>
              <w:ind w:left="6"/>
              <w:rPr>
                <w:sz w:val="18"/>
              </w:rPr>
            </w:pPr>
            <w:r>
              <w:rPr>
                <w:sz w:val="18"/>
              </w:rPr>
              <w:t>1</w:t>
            </w:r>
          </w:p>
        </w:tc>
        <w:tc>
          <w:tcPr>
            <w:tcW w:w="730" w:type="dxa"/>
          </w:tcPr>
          <w:p>
            <w:pPr>
              <w:pStyle w:val="TableParagraph"/>
              <w:spacing w:before="45"/>
              <w:ind w:left="6"/>
              <w:rPr>
                <w:sz w:val="18"/>
              </w:rPr>
            </w:pPr>
            <w:r>
              <w:rPr>
                <w:sz w:val="18"/>
              </w:rPr>
              <w:t>-</w:t>
            </w:r>
          </w:p>
        </w:tc>
        <w:tc>
          <w:tcPr>
            <w:tcW w:w="876" w:type="dxa"/>
          </w:tcPr>
          <w:p>
            <w:pPr>
              <w:pStyle w:val="TableParagraph"/>
              <w:spacing w:before="45"/>
              <w:ind w:left="264" w:right="258"/>
              <w:rPr>
                <w:sz w:val="18"/>
              </w:rPr>
            </w:pPr>
            <w:r>
              <w:rPr>
                <w:sz w:val="18"/>
              </w:rPr>
              <w:t>18</w:t>
            </w:r>
          </w:p>
        </w:tc>
        <w:tc>
          <w:tcPr>
            <w:tcW w:w="786" w:type="dxa"/>
          </w:tcPr>
          <w:p>
            <w:pPr>
              <w:pStyle w:val="TableParagraph"/>
              <w:spacing w:before="45"/>
              <w:ind w:left="203" w:right="198"/>
              <w:rPr>
                <w:sz w:val="18"/>
              </w:rPr>
            </w:pPr>
            <w:r>
              <w:rPr>
                <w:sz w:val="18"/>
              </w:rPr>
              <w:t>µs</w:t>
            </w:r>
          </w:p>
        </w:tc>
      </w:tr>
      <w:tr>
        <w:trPr>
          <w:trHeight w:val="550" w:hRule="atLeast"/>
        </w:trPr>
        <w:tc>
          <w:tcPr>
            <w:tcW w:w="954" w:type="dxa"/>
            <w:vMerge/>
            <w:tcBorders>
              <w:top w:val="nil"/>
            </w:tcBorders>
          </w:tcPr>
          <w:p>
            <w:pPr>
              <w:rPr>
                <w:sz w:val="2"/>
                <w:szCs w:val="2"/>
              </w:rPr>
            </w:pPr>
          </w:p>
        </w:tc>
        <w:tc>
          <w:tcPr>
            <w:tcW w:w="2464" w:type="dxa"/>
            <w:vMerge/>
            <w:tcBorders>
              <w:top w:val="nil"/>
            </w:tcBorders>
          </w:tcPr>
          <w:p>
            <w:pPr>
              <w:rPr>
                <w:sz w:val="2"/>
                <w:szCs w:val="2"/>
              </w:rPr>
            </w:pPr>
          </w:p>
        </w:tc>
        <w:tc>
          <w:tcPr>
            <w:tcW w:w="1809" w:type="dxa"/>
          </w:tcPr>
          <w:p>
            <w:pPr>
              <w:pStyle w:val="TableParagraph"/>
              <w:spacing w:before="156"/>
              <w:ind w:left="9"/>
              <w:rPr>
                <w:sz w:val="18"/>
              </w:rPr>
            </w:pPr>
            <w:r>
              <w:rPr>
                <w:sz w:val="18"/>
              </w:rPr>
              <w:t>-</w:t>
            </w:r>
          </w:p>
        </w:tc>
        <w:tc>
          <w:tcPr>
            <w:tcW w:w="3181" w:type="dxa"/>
            <w:gridSpan w:val="3"/>
          </w:tcPr>
          <w:p>
            <w:pPr>
              <w:pStyle w:val="TableParagraph"/>
              <w:spacing w:line="220" w:lineRule="auto" w:before="58"/>
              <w:ind w:left="58" w:right="304"/>
              <w:jc w:val="left"/>
              <w:rPr>
                <w:sz w:val="18"/>
              </w:rPr>
            </w:pPr>
            <w:r>
              <w:rPr>
                <w:sz w:val="18"/>
              </w:rPr>
              <w:t>14 to 252 (t</w:t>
            </w:r>
            <w:r>
              <w:rPr>
                <w:position w:val="-3"/>
                <w:sz w:val="14"/>
              </w:rPr>
              <w:t>S </w:t>
            </w:r>
            <w:r>
              <w:rPr>
                <w:sz w:val="18"/>
              </w:rPr>
              <w:t>for sampling +12.5 for successive approximation)</w:t>
            </w:r>
          </w:p>
        </w:tc>
        <w:tc>
          <w:tcPr>
            <w:tcW w:w="786" w:type="dxa"/>
          </w:tcPr>
          <w:p>
            <w:pPr>
              <w:pStyle w:val="TableParagraph"/>
              <w:spacing w:before="156"/>
              <w:ind w:right="132"/>
              <w:jc w:val="right"/>
              <w:rPr>
                <w:sz w:val="14"/>
              </w:rPr>
            </w:pPr>
            <w:r>
              <w:rPr>
                <w:sz w:val="18"/>
              </w:rPr>
              <w:t>1/f</w:t>
            </w:r>
            <w:r>
              <w:rPr>
                <w:position w:val="-4"/>
                <w:sz w:val="14"/>
              </w:rPr>
              <w:t>ADC</w:t>
            </w:r>
          </w:p>
        </w:tc>
      </w:tr>
    </w:tbl>
    <w:p>
      <w:pPr>
        <w:pStyle w:val="ListParagraph"/>
        <w:numPr>
          <w:ilvl w:val="0"/>
          <w:numId w:val="39"/>
        </w:numPr>
        <w:tabs>
          <w:tab w:pos="449" w:val="left" w:leader="none"/>
        </w:tabs>
        <w:spacing w:line="240" w:lineRule="auto" w:before="64" w:after="0"/>
        <w:ind w:left="448" w:right="0" w:hanging="284"/>
        <w:jc w:val="left"/>
        <w:rPr>
          <w:sz w:val="16"/>
        </w:rPr>
      </w:pPr>
      <w:r>
        <w:rPr>
          <w:sz w:val="16"/>
        </w:rPr>
        <w:t>Guaranteed based on test during</w:t>
      </w:r>
      <w:r>
        <w:rPr>
          <w:spacing w:val="-4"/>
          <w:sz w:val="16"/>
        </w:rPr>
        <w:t> </w:t>
      </w:r>
      <w:r>
        <w:rPr>
          <w:sz w:val="16"/>
        </w:rPr>
        <w:t>characterization.</w:t>
      </w:r>
    </w:p>
    <w:p>
      <w:pPr>
        <w:pStyle w:val="ListParagraph"/>
        <w:numPr>
          <w:ilvl w:val="0"/>
          <w:numId w:val="39"/>
        </w:numPr>
        <w:tabs>
          <w:tab w:pos="449" w:val="left" w:leader="none"/>
        </w:tabs>
        <w:spacing w:line="240" w:lineRule="auto" w:before="90" w:after="0"/>
        <w:ind w:left="448" w:right="0" w:hanging="284"/>
        <w:jc w:val="left"/>
        <w:rPr>
          <w:sz w:val="16"/>
        </w:rPr>
      </w:pPr>
      <w:r>
        <w:rPr>
          <w:sz w:val="16"/>
        </w:rPr>
        <w:t>Guaranteed by</w:t>
      </w:r>
      <w:r>
        <w:rPr>
          <w:spacing w:val="-2"/>
          <w:sz w:val="16"/>
        </w:rPr>
        <w:t> </w:t>
      </w:r>
      <w:r>
        <w:rPr>
          <w:sz w:val="16"/>
        </w:rPr>
        <w:t>design.</w:t>
      </w:r>
    </w:p>
    <w:p>
      <w:pPr>
        <w:pStyle w:val="ListParagraph"/>
        <w:numPr>
          <w:ilvl w:val="0"/>
          <w:numId w:val="39"/>
        </w:numPr>
        <w:tabs>
          <w:tab w:pos="449" w:val="left" w:leader="none"/>
        </w:tabs>
        <w:spacing w:line="177" w:lineRule="auto" w:before="120" w:after="0"/>
        <w:ind w:left="448" w:right="1897" w:hanging="284"/>
        <w:jc w:val="left"/>
        <w:rPr>
          <w:sz w:val="16"/>
        </w:rPr>
      </w:pPr>
      <w:r>
        <w:rPr>
          <w:sz w:val="16"/>
        </w:rPr>
        <w:t>In devices delivered in VFQFPN and LQFP packages, V</w:t>
      </w:r>
      <w:r>
        <w:rPr>
          <w:position w:val="-3"/>
          <w:sz w:val="12"/>
        </w:rPr>
        <w:t>REF+ </w:t>
      </w:r>
      <w:r>
        <w:rPr>
          <w:sz w:val="16"/>
        </w:rPr>
        <w:t>is internally connected to V</w:t>
      </w:r>
      <w:r>
        <w:rPr>
          <w:position w:val="-3"/>
          <w:sz w:val="12"/>
        </w:rPr>
        <w:t>DDA </w:t>
      </w:r>
      <w:r>
        <w:rPr>
          <w:sz w:val="16"/>
        </w:rPr>
        <w:t>and V</w:t>
      </w:r>
      <w:r>
        <w:rPr>
          <w:position w:val="-3"/>
          <w:sz w:val="12"/>
        </w:rPr>
        <w:t>REF- </w:t>
      </w:r>
      <w:r>
        <w:rPr>
          <w:sz w:val="16"/>
        </w:rPr>
        <w:t>is internally connected to V</w:t>
      </w:r>
      <w:r>
        <w:rPr>
          <w:position w:val="-3"/>
          <w:sz w:val="12"/>
        </w:rPr>
        <w:t>SSA</w:t>
      </w:r>
      <w:r>
        <w:rPr>
          <w:sz w:val="16"/>
        </w:rPr>
        <w:t>. Devices that come in the TFBGA64 package have a V</w:t>
      </w:r>
      <w:r>
        <w:rPr>
          <w:position w:val="-3"/>
          <w:sz w:val="12"/>
        </w:rPr>
        <w:t>REF+ </w:t>
      </w:r>
      <w:r>
        <w:rPr>
          <w:sz w:val="16"/>
        </w:rPr>
        <w:t>pin but no V</w:t>
      </w:r>
      <w:r>
        <w:rPr>
          <w:position w:val="-3"/>
          <w:sz w:val="12"/>
        </w:rPr>
        <w:t>REF- </w:t>
      </w:r>
      <w:r>
        <w:rPr>
          <w:sz w:val="16"/>
        </w:rPr>
        <w:t>pin (V</w:t>
      </w:r>
      <w:r>
        <w:rPr>
          <w:position w:val="-3"/>
          <w:sz w:val="12"/>
        </w:rPr>
        <w:t>REF- </w:t>
      </w:r>
      <w:r>
        <w:rPr>
          <w:sz w:val="16"/>
        </w:rPr>
        <w:t>is internally connected to V</w:t>
      </w:r>
      <w:r>
        <w:rPr>
          <w:position w:val="-3"/>
          <w:sz w:val="12"/>
        </w:rPr>
        <w:t>SSA</w:t>
      </w:r>
      <w:r>
        <w:rPr>
          <w:sz w:val="16"/>
        </w:rPr>
        <w:t>), see </w:t>
      </w:r>
      <w:hyperlink w:history="true" w:anchor="_bookmark44">
        <w:r>
          <w:rPr>
            <w:i/>
            <w:color w:val="0000FF"/>
            <w:spacing w:val="-3"/>
            <w:sz w:val="16"/>
          </w:rPr>
          <w:t>Table </w:t>
        </w:r>
        <w:r>
          <w:rPr>
            <w:i/>
            <w:color w:val="0000FF"/>
            <w:sz w:val="16"/>
          </w:rPr>
          <w:t>5 </w:t>
        </w:r>
      </w:hyperlink>
      <w:r>
        <w:rPr>
          <w:sz w:val="16"/>
        </w:rPr>
        <w:t>and </w:t>
      </w:r>
      <w:hyperlink w:history="true" w:anchor="_bookmark40">
        <w:r>
          <w:rPr>
            <w:i/>
            <w:color w:val="0000FF"/>
            <w:sz w:val="16"/>
          </w:rPr>
          <w:t>Figure</w:t>
        </w:r>
        <w:r>
          <w:rPr>
            <w:i/>
            <w:color w:val="0000FF"/>
            <w:spacing w:val="1"/>
            <w:sz w:val="16"/>
          </w:rPr>
          <w:t> </w:t>
        </w:r>
        <w:r>
          <w:rPr>
            <w:i/>
            <w:color w:val="0000FF"/>
            <w:sz w:val="16"/>
          </w:rPr>
          <w:t>7</w:t>
        </w:r>
      </w:hyperlink>
      <w:r>
        <w:rPr>
          <w:sz w:val="16"/>
        </w:rPr>
        <w:t>.</w:t>
      </w:r>
    </w:p>
    <w:p>
      <w:pPr>
        <w:pStyle w:val="ListParagraph"/>
        <w:numPr>
          <w:ilvl w:val="0"/>
          <w:numId w:val="39"/>
        </w:numPr>
        <w:tabs>
          <w:tab w:pos="449" w:val="left" w:leader="none"/>
        </w:tabs>
        <w:spacing w:line="240" w:lineRule="auto" w:before="61" w:after="0"/>
        <w:ind w:left="448" w:right="0" w:hanging="284"/>
        <w:jc w:val="left"/>
        <w:rPr>
          <w:sz w:val="16"/>
        </w:rPr>
      </w:pPr>
      <w:r>
        <w:rPr>
          <w:sz w:val="16"/>
        </w:rPr>
        <w:t>For external triggers, a delay of 1/f</w:t>
      </w:r>
      <w:r>
        <w:rPr>
          <w:position w:val="-3"/>
          <w:sz w:val="12"/>
        </w:rPr>
        <w:t>PCLK2 </w:t>
      </w:r>
      <w:r>
        <w:rPr>
          <w:sz w:val="16"/>
        </w:rPr>
        <w:t>must be added to the latency specified in </w:t>
      </w:r>
      <w:hyperlink w:history="true" w:anchor="_bookmark142">
        <w:r>
          <w:rPr>
            <w:i/>
            <w:color w:val="0000FF"/>
            <w:spacing w:val="-3"/>
            <w:sz w:val="16"/>
          </w:rPr>
          <w:t>Table</w:t>
        </w:r>
        <w:r>
          <w:rPr>
            <w:i/>
            <w:color w:val="0000FF"/>
            <w:spacing w:val="-26"/>
            <w:sz w:val="16"/>
          </w:rPr>
          <w:t> </w:t>
        </w:r>
        <w:r>
          <w:rPr>
            <w:i/>
            <w:color w:val="0000FF"/>
            <w:sz w:val="16"/>
          </w:rPr>
          <w:t>46</w:t>
        </w:r>
      </w:hyperlink>
      <w:r>
        <w:rPr>
          <w:sz w:val="16"/>
        </w:rPr>
        <w:t>.</w:t>
      </w:r>
    </w:p>
    <w:p>
      <w:pPr>
        <w:spacing w:after="0" w:line="240" w:lineRule="auto"/>
        <w:jc w:val="left"/>
        <w:rPr>
          <w:sz w:val="16"/>
        </w:rPr>
        <w:sectPr>
          <w:pgSz w:w="11900" w:h="16840"/>
          <w:pgMar w:header="1172" w:footer="1899" w:top="1480" w:bottom="2080" w:left="1180" w:right="0"/>
        </w:sectPr>
      </w:pPr>
    </w:p>
    <w:p>
      <w:pPr>
        <w:pStyle w:val="BodyText"/>
        <w:spacing w:before="10"/>
        <w:rPr>
          <w:sz w:val="17"/>
        </w:rPr>
      </w:pPr>
    </w:p>
    <w:p>
      <w:pPr>
        <w:pStyle w:val="Heading6"/>
        <w:spacing w:line="181" w:lineRule="exact" w:before="93"/>
        <w:ind w:left="1299"/>
      </w:pPr>
      <w:r>
        <w:rPr/>
        <w:t>Equation 1: R</w:t>
      </w:r>
      <w:r>
        <w:rPr>
          <w:position w:val="-4"/>
          <w:sz w:val="16"/>
        </w:rPr>
        <w:t>AIN </w:t>
      </w:r>
      <w:r>
        <w:rPr/>
        <w:t>max formula:</w:t>
      </w:r>
    </w:p>
    <w:p>
      <w:pPr>
        <w:spacing w:after="0" w:line="181" w:lineRule="exact"/>
        <w:sectPr>
          <w:pgSz w:w="11900" w:h="16840"/>
          <w:pgMar w:header="1172" w:footer="1899" w:top="1480" w:bottom="2080" w:left="1180" w:right="0"/>
        </w:sectPr>
      </w:pPr>
    </w:p>
    <w:p>
      <w:pPr>
        <w:spacing w:line="194" w:lineRule="exact" w:before="135"/>
        <w:ind w:left="0" w:right="0" w:firstLine="0"/>
        <w:jc w:val="right"/>
        <w:rPr>
          <w:rFonts w:ascii="Symbol" w:hAnsi="Symbol"/>
          <w:sz w:val="20"/>
        </w:rPr>
      </w:pPr>
      <w:r>
        <w:rPr>
          <w:position w:val="5"/>
          <w:sz w:val="20"/>
        </w:rPr>
        <w:t>R</w:t>
      </w:r>
      <w:r>
        <w:rPr>
          <w:sz w:val="14"/>
        </w:rPr>
        <w:t>AIN </w:t>
      </w:r>
      <w:r>
        <w:rPr>
          <w:rFonts w:ascii="Symbol" w:hAnsi="Symbol"/>
          <w:position w:val="5"/>
          <w:sz w:val="20"/>
        </w:rPr>
        <w:t></w:t>
      </w:r>
    </w:p>
    <w:p>
      <w:pPr>
        <w:spacing w:line="203" w:lineRule="exact" w:before="0"/>
        <w:ind w:left="953" w:right="1090" w:firstLine="0"/>
        <w:jc w:val="center"/>
        <w:rPr>
          <w:sz w:val="14"/>
        </w:rPr>
      </w:pPr>
      <w:r>
        <w:rPr/>
        <w:br w:type="column"/>
      </w:r>
      <w:r>
        <w:rPr>
          <w:sz w:val="20"/>
        </w:rPr>
        <w:t>T</w:t>
      </w:r>
      <w:r>
        <w:rPr>
          <w:position w:val="-4"/>
          <w:sz w:val="14"/>
        </w:rPr>
        <w:t>S</w:t>
      </w:r>
    </w:p>
    <w:p>
      <w:pPr>
        <w:pStyle w:val="BodyText"/>
        <w:spacing w:line="127" w:lineRule="exact"/>
        <w:ind w:left="13"/>
        <w:rPr>
          <w:rFonts w:ascii="Times New Roman" w:hAnsi="Times New Roman"/>
        </w:rPr>
      </w:pP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33"/>
          <w:w w:val="99"/>
        </w:rPr>
        <w:t>---</w:t>
      </w:r>
      <w:r>
        <w:rPr>
          <w:rFonts w:ascii="Times New Roman" w:hAnsi="Times New Roman"/>
          <w:spacing w:val="-44"/>
          <w:w w:val="99"/>
        </w:rPr>
        <w:t>-</w:t>
      </w:r>
      <w:r>
        <w:rPr>
          <w:spacing w:val="-91"/>
          <w:w w:val="99"/>
          <w:position w:val="-8"/>
          <w:sz w:val="14"/>
        </w:rPr>
        <w:t>N</w:t>
      </w:r>
      <w:r>
        <w:rPr>
          <w:rFonts w:ascii="Times New Roman" w:hAnsi="Times New Roman"/>
          <w:spacing w:val="-33"/>
          <w:w w:val="99"/>
        </w:rPr>
        <w:t>--</w:t>
      </w:r>
      <w:r>
        <w:rPr>
          <w:rFonts w:ascii="Times New Roman" w:hAnsi="Times New Roman"/>
          <w:spacing w:val="-34"/>
          <w:w w:val="99"/>
        </w:rPr>
        <w:t>-</w:t>
      </w:r>
      <w:r>
        <w:rPr>
          <w:rFonts w:ascii="Times New Roman" w:hAnsi="Times New Roman"/>
          <w:spacing w:val="-41"/>
          <w:w w:val="99"/>
        </w:rPr>
        <w:t>-</w:t>
      </w:r>
      <w:r>
        <w:rPr>
          <w:spacing w:val="-74"/>
          <w:w w:val="99"/>
          <w:position w:val="-8"/>
          <w:sz w:val="14"/>
        </w:rPr>
        <w:t>+</w:t>
      </w:r>
      <w:r>
        <w:rPr>
          <w:rFonts w:ascii="Times New Roman" w:hAnsi="Times New Roman"/>
          <w:spacing w:val="-33"/>
          <w:w w:val="99"/>
        </w:rPr>
        <w:t>--</w:t>
      </w:r>
      <w:r>
        <w:rPr>
          <w:rFonts w:ascii="Times New Roman" w:hAnsi="Times New Roman"/>
          <w:spacing w:val="-34"/>
          <w:w w:val="99"/>
        </w:rPr>
        <w:t>-</w:t>
      </w:r>
      <w:r>
        <w:rPr>
          <w:rFonts w:ascii="Times New Roman" w:hAnsi="Times New Roman"/>
          <w:spacing w:val="-56"/>
          <w:w w:val="99"/>
        </w:rPr>
        <w:t>-</w:t>
      </w:r>
      <w:r>
        <w:rPr>
          <w:spacing w:val="-55"/>
          <w:w w:val="99"/>
          <w:position w:val="-8"/>
          <w:sz w:val="14"/>
        </w:rPr>
        <w:t>2</w:t>
      </w:r>
      <w:r>
        <w:rPr>
          <w:rFonts w:ascii="Times New Roman" w:hAnsi="Times New Roman"/>
          <w:spacing w:val="-33"/>
          <w:w w:val="99"/>
        </w:rPr>
        <w:t>-</w:t>
      </w:r>
      <w:r>
        <w:rPr>
          <w:rFonts w:ascii="Times New Roman" w:hAnsi="Times New Roman"/>
          <w:spacing w:val="-34"/>
          <w:w w:val="99"/>
        </w:rPr>
        <w:t>-</w:t>
      </w:r>
      <w:r>
        <w:rPr>
          <w:rFonts w:ascii="Times New Roman" w:hAnsi="Times New Roman"/>
          <w:w w:val="99"/>
        </w:rPr>
        <w:t>-</w:t>
      </w:r>
      <w:r>
        <w:rPr>
          <w:rFonts w:ascii="Times New Roman" w:hAnsi="Times New Roman"/>
          <w:spacing w:val="4"/>
        </w:rPr>
        <w:t> </w:t>
      </w:r>
      <w:r>
        <w:rPr>
          <w:rFonts w:ascii="Times New Roman" w:hAnsi="Times New Roman"/>
          <w:w w:val="99"/>
        </w:rPr>
        <w:t>–</w:t>
      </w:r>
    </w:p>
    <w:p>
      <w:pPr>
        <w:spacing w:line="180" w:lineRule="exact" w:before="149"/>
        <w:ind w:left="10" w:right="0" w:firstLine="0"/>
        <w:jc w:val="left"/>
        <w:rPr>
          <w:sz w:val="14"/>
        </w:rPr>
      </w:pPr>
      <w:r>
        <w:rPr/>
        <w:br w:type="column"/>
      </w:r>
      <w:r>
        <w:rPr>
          <w:position w:val="5"/>
          <w:sz w:val="20"/>
        </w:rPr>
        <w:t>R</w:t>
      </w:r>
      <w:r>
        <w:rPr>
          <w:sz w:val="14"/>
        </w:rPr>
        <w:t>ADC</w:t>
      </w:r>
    </w:p>
    <w:p>
      <w:pPr>
        <w:spacing w:after="0" w:line="180" w:lineRule="exact"/>
        <w:jc w:val="left"/>
        <w:rPr>
          <w:sz w:val="14"/>
        </w:rPr>
        <w:sectPr>
          <w:type w:val="continuous"/>
          <w:pgSz w:w="11900" w:h="16840"/>
          <w:pgMar w:top="3520" w:bottom="1660" w:left="1180" w:right="0"/>
          <w:cols w:num="3" w:equalWidth="0">
            <w:col w:w="2069" w:space="40"/>
            <w:col w:w="2299" w:space="39"/>
            <w:col w:w="6273"/>
          </w:cols>
        </w:sectPr>
      </w:pPr>
    </w:p>
    <w:p>
      <w:pPr>
        <w:tabs>
          <w:tab w:pos="4187" w:val="left" w:leader="none"/>
        </w:tabs>
        <w:spacing w:before="0"/>
        <w:ind w:left="2122" w:right="0" w:firstLine="0"/>
        <w:jc w:val="left"/>
        <w:rPr>
          <w:rFonts w:ascii="Symbol" w:hAnsi="Symbol"/>
          <w:sz w:val="20"/>
        </w:rPr>
      </w:pPr>
      <w:r>
        <w:rPr>
          <w:spacing w:val="7"/>
          <w:sz w:val="20"/>
        </w:rPr>
        <w:t>f</w:t>
      </w:r>
      <w:r>
        <w:rPr>
          <w:spacing w:val="7"/>
          <w:position w:val="-4"/>
          <w:sz w:val="14"/>
        </w:rPr>
        <w:t>ADC </w:t>
      </w:r>
      <w:r>
        <w:rPr>
          <w:rFonts w:ascii="Symbol" w:hAnsi="Symbol"/>
          <w:sz w:val="20"/>
        </w:rPr>
        <w:t></w:t>
      </w:r>
      <w:r>
        <w:rPr>
          <w:rFonts w:ascii="Times New Roman" w:hAnsi="Times New Roman"/>
          <w:sz w:val="20"/>
        </w:rPr>
        <w:t>  </w:t>
      </w:r>
      <w:r>
        <w:rPr>
          <w:spacing w:val="7"/>
          <w:sz w:val="20"/>
        </w:rPr>
        <w:t>C</w:t>
      </w:r>
      <w:r>
        <w:rPr>
          <w:spacing w:val="7"/>
          <w:position w:val="-4"/>
          <w:sz w:val="14"/>
        </w:rPr>
        <w:t>ADC</w:t>
      </w:r>
      <w:r>
        <w:rPr>
          <w:spacing w:val="-3"/>
          <w:position w:val="-4"/>
          <w:sz w:val="14"/>
        </w:rPr>
        <w:t> </w:t>
      </w:r>
      <w:r>
        <w:rPr>
          <w:rFonts w:ascii="Symbol" w:hAnsi="Symbol"/>
          <w:sz w:val="20"/>
        </w:rPr>
        <w:t></w:t>
      </w:r>
      <w:r>
        <w:rPr>
          <w:rFonts w:ascii="Times New Roman" w:hAnsi="Times New Roman"/>
          <w:spacing w:val="44"/>
          <w:sz w:val="20"/>
        </w:rPr>
        <w:t> </w:t>
      </w:r>
      <w:r>
        <w:rPr>
          <w:spacing w:val="8"/>
          <w:sz w:val="20"/>
        </w:rPr>
        <w:t>ln</w:t>
      </w:r>
      <w:r>
        <w:rPr>
          <w:rFonts w:ascii="Symbol" w:hAnsi="Symbol"/>
          <w:spacing w:val="8"/>
          <w:sz w:val="20"/>
        </w:rPr>
        <w:t></w:t>
      </w:r>
      <w:r>
        <w:rPr>
          <w:spacing w:val="8"/>
          <w:sz w:val="20"/>
        </w:rPr>
        <w:t>2</w:t>
        <w:tab/>
      </w:r>
      <w:r>
        <w:rPr>
          <w:rFonts w:ascii="Symbol" w:hAnsi="Symbol"/>
          <w:sz w:val="20"/>
        </w:rPr>
        <w:t></w:t>
      </w:r>
    </w:p>
    <w:p>
      <w:pPr>
        <w:pStyle w:val="BodyText"/>
        <w:spacing w:before="4"/>
        <w:rPr>
          <w:rFonts w:ascii="Symbol" w:hAnsi="Symbol"/>
          <w:sz w:val="9"/>
        </w:rPr>
      </w:pPr>
    </w:p>
    <w:p>
      <w:pPr>
        <w:spacing w:line="290" w:lineRule="auto" w:before="99"/>
        <w:ind w:left="1299" w:right="1276" w:firstLine="0"/>
        <w:jc w:val="left"/>
        <w:rPr>
          <w:sz w:val="18"/>
        </w:rPr>
      </w:pPr>
      <w:r>
        <w:rPr>
          <w:sz w:val="18"/>
        </w:rPr>
        <w:t>The formula above (</w:t>
      </w:r>
      <w:r>
        <w:rPr>
          <w:i/>
          <w:color w:val="0000FF"/>
          <w:sz w:val="18"/>
        </w:rPr>
        <w:t>Equation 1</w:t>
      </w:r>
      <w:r>
        <w:rPr>
          <w:sz w:val="18"/>
        </w:rPr>
        <w:t>) is used to determine the maximum external impedance allowed for an error below 1/4 of LSB. Here N = 12 (from 12-bit resolution).</w:t>
      </w:r>
    </w:p>
    <w:p>
      <w:pPr>
        <w:pStyle w:val="BodyText"/>
        <w:spacing w:before="7"/>
        <w:rPr>
          <w:sz w:val="16"/>
        </w:rPr>
      </w:pPr>
    </w:p>
    <w:p>
      <w:pPr>
        <w:spacing w:before="1"/>
        <w:ind w:left="246" w:right="343" w:firstLine="0"/>
        <w:jc w:val="center"/>
        <w:rPr>
          <w:b/>
          <w:sz w:val="16"/>
        </w:rPr>
      </w:pPr>
      <w:bookmarkStart w:name="Table 47. RAIN max for fADC = 14 MHz" w:id="344"/>
      <w:bookmarkEnd w:id="344"/>
      <w:r>
        <w:rPr/>
      </w:r>
      <w:bookmarkStart w:name="_bookmark143" w:id="345"/>
      <w:bookmarkEnd w:id="345"/>
      <w:r>
        <w:rPr/>
      </w:r>
      <w:r>
        <w:rPr>
          <w:b/>
          <w:sz w:val="20"/>
        </w:rPr>
        <w:t>Table 47. R</w:t>
      </w:r>
      <w:r>
        <w:rPr>
          <w:b/>
          <w:position w:val="-4"/>
          <w:sz w:val="16"/>
        </w:rPr>
        <w:t>AIN </w:t>
      </w:r>
      <w:r>
        <w:rPr>
          <w:b/>
          <w:sz w:val="20"/>
        </w:rPr>
        <w:t>max for f</w:t>
      </w:r>
      <w:r>
        <w:rPr>
          <w:b/>
          <w:position w:val="-4"/>
          <w:sz w:val="16"/>
        </w:rPr>
        <w:t>ADC </w:t>
      </w:r>
      <w:r>
        <w:rPr>
          <w:b/>
          <w:sz w:val="20"/>
        </w:rPr>
        <w:t>= 14 MHz</w:t>
      </w:r>
      <w:r>
        <w:rPr>
          <w:b/>
          <w:position w:val="8"/>
          <w:sz w:val="16"/>
        </w:rPr>
        <w:t>(1)</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694"/>
        <w:gridCol w:w="2693"/>
      </w:tblGrid>
      <w:tr>
        <w:trPr>
          <w:trHeight w:val="400" w:hRule="atLeast"/>
        </w:trPr>
        <w:tc>
          <w:tcPr>
            <w:tcW w:w="2693" w:type="dxa"/>
            <w:tcBorders>
              <w:bottom w:val="single" w:sz="12" w:space="0" w:color="000000"/>
            </w:tcBorders>
          </w:tcPr>
          <w:p>
            <w:pPr>
              <w:pStyle w:val="TableParagraph"/>
              <w:spacing w:before="84"/>
              <w:ind w:left="897"/>
              <w:jc w:val="left"/>
              <w:rPr>
                <w:b/>
                <w:sz w:val="18"/>
              </w:rPr>
            </w:pPr>
            <w:r>
              <w:rPr>
                <w:b/>
                <w:sz w:val="18"/>
              </w:rPr>
              <w:t>T</w:t>
            </w:r>
            <w:r>
              <w:rPr>
                <w:b/>
                <w:position w:val="-3"/>
                <w:sz w:val="14"/>
              </w:rPr>
              <w:t>s </w:t>
            </w:r>
            <w:r>
              <w:rPr>
                <w:b/>
                <w:sz w:val="18"/>
              </w:rPr>
              <w:t>(cycles)</w:t>
            </w:r>
          </w:p>
        </w:tc>
        <w:tc>
          <w:tcPr>
            <w:tcW w:w="2694" w:type="dxa"/>
            <w:tcBorders>
              <w:bottom w:val="single" w:sz="12" w:space="0" w:color="000000"/>
            </w:tcBorders>
          </w:tcPr>
          <w:p>
            <w:pPr>
              <w:pStyle w:val="TableParagraph"/>
              <w:spacing w:before="84"/>
              <w:ind w:left="1069" w:right="1059"/>
              <w:rPr>
                <w:b/>
                <w:sz w:val="18"/>
              </w:rPr>
            </w:pPr>
            <w:r>
              <w:rPr>
                <w:b/>
                <w:sz w:val="18"/>
              </w:rPr>
              <w:t>t</w:t>
            </w:r>
            <w:r>
              <w:rPr>
                <w:b/>
                <w:position w:val="-3"/>
                <w:sz w:val="14"/>
              </w:rPr>
              <w:t>S </w:t>
            </w:r>
            <w:r>
              <w:rPr>
                <w:b/>
                <w:sz w:val="18"/>
              </w:rPr>
              <w:t>(µs)</w:t>
            </w:r>
          </w:p>
        </w:tc>
        <w:tc>
          <w:tcPr>
            <w:tcW w:w="2693" w:type="dxa"/>
            <w:tcBorders>
              <w:bottom w:val="single" w:sz="12" w:space="0" w:color="000000"/>
            </w:tcBorders>
          </w:tcPr>
          <w:p>
            <w:pPr>
              <w:pStyle w:val="TableParagraph"/>
              <w:spacing w:before="72"/>
              <w:ind w:left="759"/>
              <w:jc w:val="left"/>
              <w:rPr>
                <w:b/>
                <w:sz w:val="18"/>
              </w:rPr>
            </w:pPr>
            <w:r>
              <w:rPr>
                <w:b/>
                <w:w w:val="105"/>
                <w:sz w:val="18"/>
              </w:rPr>
              <w:t>R</w:t>
            </w:r>
            <w:r>
              <w:rPr>
                <w:b/>
                <w:w w:val="105"/>
                <w:position w:val="-3"/>
                <w:sz w:val="14"/>
              </w:rPr>
              <w:t>AIN </w:t>
            </w:r>
            <w:r>
              <w:rPr>
                <w:b/>
                <w:w w:val="105"/>
                <w:sz w:val="18"/>
              </w:rPr>
              <w:t>max (k</w:t>
            </w:r>
            <w:r>
              <w:rPr>
                <w:rFonts w:ascii="Symbol" w:hAnsi="Symbol"/>
                <w:w w:val="105"/>
                <w:sz w:val="18"/>
              </w:rPr>
              <w:t>Ω</w:t>
            </w:r>
            <w:r>
              <w:rPr>
                <w:b/>
                <w:w w:val="105"/>
                <w:sz w:val="18"/>
              </w:rPr>
              <w:t>)</w:t>
            </w:r>
          </w:p>
        </w:tc>
      </w:tr>
      <w:tr>
        <w:trPr>
          <w:trHeight w:val="319" w:hRule="atLeast"/>
        </w:trPr>
        <w:tc>
          <w:tcPr>
            <w:tcW w:w="2693" w:type="dxa"/>
            <w:tcBorders>
              <w:top w:val="single" w:sz="12" w:space="0" w:color="000000"/>
            </w:tcBorders>
          </w:tcPr>
          <w:p>
            <w:pPr>
              <w:pStyle w:val="TableParagraph"/>
              <w:spacing w:before="32"/>
              <w:ind w:left="59"/>
              <w:jc w:val="left"/>
              <w:rPr>
                <w:sz w:val="18"/>
              </w:rPr>
            </w:pPr>
            <w:r>
              <w:rPr>
                <w:sz w:val="18"/>
              </w:rPr>
              <w:t>1.5</w:t>
            </w:r>
          </w:p>
        </w:tc>
        <w:tc>
          <w:tcPr>
            <w:tcW w:w="2694" w:type="dxa"/>
            <w:tcBorders>
              <w:top w:val="single" w:sz="12" w:space="0" w:color="000000"/>
            </w:tcBorders>
          </w:tcPr>
          <w:p>
            <w:pPr>
              <w:pStyle w:val="TableParagraph"/>
              <w:spacing w:before="32"/>
              <w:ind w:left="60"/>
              <w:jc w:val="left"/>
              <w:rPr>
                <w:sz w:val="18"/>
              </w:rPr>
            </w:pPr>
            <w:r>
              <w:rPr>
                <w:sz w:val="18"/>
              </w:rPr>
              <w:t>0.11</w:t>
            </w:r>
          </w:p>
        </w:tc>
        <w:tc>
          <w:tcPr>
            <w:tcW w:w="2693" w:type="dxa"/>
            <w:tcBorders>
              <w:top w:val="single" w:sz="12" w:space="0" w:color="000000"/>
            </w:tcBorders>
          </w:tcPr>
          <w:p>
            <w:pPr>
              <w:pStyle w:val="TableParagraph"/>
              <w:spacing w:before="32"/>
              <w:ind w:left="60"/>
              <w:jc w:val="left"/>
              <w:rPr>
                <w:sz w:val="18"/>
              </w:rPr>
            </w:pPr>
            <w:r>
              <w:rPr>
                <w:sz w:val="18"/>
              </w:rPr>
              <w:t>0.4</w:t>
            </w:r>
          </w:p>
        </w:tc>
      </w:tr>
      <w:tr>
        <w:trPr>
          <w:trHeight w:val="330" w:hRule="atLeast"/>
        </w:trPr>
        <w:tc>
          <w:tcPr>
            <w:tcW w:w="2693" w:type="dxa"/>
          </w:tcPr>
          <w:p>
            <w:pPr>
              <w:pStyle w:val="TableParagraph"/>
              <w:spacing w:before="44"/>
              <w:ind w:left="59"/>
              <w:jc w:val="left"/>
              <w:rPr>
                <w:sz w:val="18"/>
              </w:rPr>
            </w:pPr>
            <w:r>
              <w:rPr>
                <w:sz w:val="18"/>
              </w:rPr>
              <w:t>7.5</w:t>
            </w:r>
          </w:p>
        </w:tc>
        <w:tc>
          <w:tcPr>
            <w:tcW w:w="2694" w:type="dxa"/>
          </w:tcPr>
          <w:p>
            <w:pPr>
              <w:pStyle w:val="TableParagraph"/>
              <w:spacing w:before="44"/>
              <w:ind w:left="59"/>
              <w:jc w:val="left"/>
              <w:rPr>
                <w:sz w:val="18"/>
              </w:rPr>
            </w:pPr>
            <w:r>
              <w:rPr>
                <w:sz w:val="18"/>
              </w:rPr>
              <w:t>0.54</w:t>
            </w:r>
          </w:p>
        </w:tc>
        <w:tc>
          <w:tcPr>
            <w:tcW w:w="2693" w:type="dxa"/>
          </w:tcPr>
          <w:p>
            <w:pPr>
              <w:pStyle w:val="TableParagraph"/>
              <w:spacing w:before="44"/>
              <w:ind w:left="60"/>
              <w:jc w:val="left"/>
              <w:rPr>
                <w:sz w:val="18"/>
              </w:rPr>
            </w:pPr>
            <w:r>
              <w:rPr>
                <w:sz w:val="18"/>
              </w:rPr>
              <w:t>5.9</w:t>
            </w:r>
          </w:p>
        </w:tc>
      </w:tr>
      <w:tr>
        <w:trPr>
          <w:trHeight w:val="329" w:hRule="atLeast"/>
        </w:trPr>
        <w:tc>
          <w:tcPr>
            <w:tcW w:w="2693" w:type="dxa"/>
          </w:tcPr>
          <w:p>
            <w:pPr>
              <w:pStyle w:val="TableParagraph"/>
              <w:spacing w:before="43"/>
              <w:ind w:left="59"/>
              <w:jc w:val="left"/>
              <w:rPr>
                <w:sz w:val="18"/>
              </w:rPr>
            </w:pPr>
            <w:r>
              <w:rPr>
                <w:sz w:val="18"/>
              </w:rPr>
              <w:t>13.5</w:t>
            </w:r>
          </w:p>
        </w:tc>
        <w:tc>
          <w:tcPr>
            <w:tcW w:w="2694" w:type="dxa"/>
          </w:tcPr>
          <w:p>
            <w:pPr>
              <w:pStyle w:val="TableParagraph"/>
              <w:spacing w:before="43"/>
              <w:ind w:left="59"/>
              <w:jc w:val="left"/>
              <w:rPr>
                <w:sz w:val="18"/>
              </w:rPr>
            </w:pPr>
            <w:r>
              <w:rPr>
                <w:sz w:val="18"/>
              </w:rPr>
              <w:t>0.96</w:t>
            </w:r>
          </w:p>
        </w:tc>
        <w:tc>
          <w:tcPr>
            <w:tcW w:w="2693" w:type="dxa"/>
          </w:tcPr>
          <w:p>
            <w:pPr>
              <w:pStyle w:val="TableParagraph"/>
              <w:spacing w:before="43"/>
              <w:ind w:left="59"/>
              <w:jc w:val="left"/>
              <w:rPr>
                <w:sz w:val="18"/>
              </w:rPr>
            </w:pPr>
            <w:r>
              <w:rPr>
                <w:sz w:val="18"/>
              </w:rPr>
              <w:t>11.4</w:t>
            </w:r>
          </w:p>
        </w:tc>
      </w:tr>
      <w:tr>
        <w:trPr>
          <w:trHeight w:val="329" w:hRule="atLeast"/>
        </w:trPr>
        <w:tc>
          <w:tcPr>
            <w:tcW w:w="2693" w:type="dxa"/>
          </w:tcPr>
          <w:p>
            <w:pPr>
              <w:pStyle w:val="TableParagraph"/>
              <w:spacing w:before="43"/>
              <w:ind w:left="59"/>
              <w:jc w:val="left"/>
              <w:rPr>
                <w:sz w:val="18"/>
              </w:rPr>
            </w:pPr>
            <w:r>
              <w:rPr>
                <w:sz w:val="18"/>
              </w:rPr>
              <w:t>28.5</w:t>
            </w:r>
          </w:p>
        </w:tc>
        <w:tc>
          <w:tcPr>
            <w:tcW w:w="2694" w:type="dxa"/>
          </w:tcPr>
          <w:p>
            <w:pPr>
              <w:pStyle w:val="TableParagraph"/>
              <w:spacing w:before="43"/>
              <w:ind w:left="59"/>
              <w:jc w:val="left"/>
              <w:rPr>
                <w:sz w:val="18"/>
              </w:rPr>
            </w:pPr>
            <w:r>
              <w:rPr>
                <w:sz w:val="18"/>
              </w:rPr>
              <w:t>2.04</w:t>
            </w:r>
          </w:p>
        </w:tc>
        <w:tc>
          <w:tcPr>
            <w:tcW w:w="2693" w:type="dxa"/>
          </w:tcPr>
          <w:p>
            <w:pPr>
              <w:pStyle w:val="TableParagraph"/>
              <w:spacing w:before="43"/>
              <w:ind w:left="59"/>
              <w:jc w:val="left"/>
              <w:rPr>
                <w:sz w:val="18"/>
              </w:rPr>
            </w:pPr>
            <w:r>
              <w:rPr>
                <w:sz w:val="18"/>
              </w:rPr>
              <w:t>25.2</w:t>
            </w:r>
          </w:p>
        </w:tc>
      </w:tr>
      <w:tr>
        <w:trPr>
          <w:trHeight w:val="330" w:hRule="atLeast"/>
        </w:trPr>
        <w:tc>
          <w:tcPr>
            <w:tcW w:w="2693" w:type="dxa"/>
          </w:tcPr>
          <w:p>
            <w:pPr>
              <w:pStyle w:val="TableParagraph"/>
              <w:spacing w:before="44"/>
              <w:ind w:left="59"/>
              <w:jc w:val="left"/>
              <w:rPr>
                <w:sz w:val="18"/>
              </w:rPr>
            </w:pPr>
            <w:r>
              <w:rPr>
                <w:sz w:val="18"/>
              </w:rPr>
              <w:t>41.5</w:t>
            </w:r>
          </w:p>
        </w:tc>
        <w:tc>
          <w:tcPr>
            <w:tcW w:w="2694" w:type="dxa"/>
          </w:tcPr>
          <w:p>
            <w:pPr>
              <w:pStyle w:val="TableParagraph"/>
              <w:spacing w:before="44"/>
              <w:ind w:left="59"/>
              <w:jc w:val="left"/>
              <w:rPr>
                <w:sz w:val="18"/>
              </w:rPr>
            </w:pPr>
            <w:r>
              <w:rPr>
                <w:sz w:val="18"/>
              </w:rPr>
              <w:t>2.96</w:t>
            </w:r>
          </w:p>
        </w:tc>
        <w:tc>
          <w:tcPr>
            <w:tcW w:w="2693" w:type="dxa"/>
          </w:tcPr>
          <w:p>
            <w:pPr>
              <w:pStyle w:val="TableParagraph"/>
              <w:spacing w:before="44"/>
              <w:ind w:left="59"/>
              <w:jc w:val="left"/>
              <w:rPr>
                <w:sz w:val="18"/>
              </w:rPr>
            </w:pPr>
            <w:r>
              <w:rPr>
                <w:sz w:val="18"/>
              </w:rPr>
              <w:t>37.2</w:t>
            </w:r>
          </w:p>
        </w:tc>
      </w:tr>
      <w:tr>
        <w:trPr>
          <w:trHeight w:val="329" w:hRule="atLeast"/>
        </w:trPr>
        <w:tc>
          <w:tcPr>
            <w:tcW w:w="2693" w:type="dxa"/>
          </w:tcPr>
          <w:p>
            <w:pPr>
              <w:pStyle w:val="TableParagraph"/>
              <w:spacing w:before="43"/>
              <w:ind w:left="59"/>
              <w:jc w:val="left"/>
              <w:rPr>
                <w:sz w:val="18"/>
              </w:rPr>
            </w:pPr>
            <w:r>
              <w:rPr>
                <w:sz w:val="18"/>
              </w:rPr>
              <w:t>55.5</w:t>
            </w:r>
          </w:p>
        </w:tc>
        <w:tc>
          <w:tcPr>
            <w:tcW w:w="2694" w:type="dxa"/>
          </w:tcPr>
          <w:p>
            <w:pPr>
              <w:pStyle w:val="TableParagraph"/>
              <w:spacing w:before="43"/>
              <w:ind w:left="59"/>
              <w:jc w:val="left"/>
              <w:rPr>
                <w:sz w:val="18"/>
              </w:rPr>
            </w:pPr>
            <w:r>
              <w:rPr>
                <w:sz w:val="18"/>
              </w:rPr>
              <w:t>3.96</w:t>
            </w:r>
          </w:p>
        </w:tc>
        <w:tc>
          <w:tcPr>
            <w:tcW w:w="2693" w:type="dxa"/>
          </w:tcPr>
          <w:p>
            <w:pPr>
              <w:pStyle w:val="TableParagraph"/>
              <w:spacing w:before="43"/>
              <w:ind w:left="59"/>
              <w:jc w:val="left"/>
              <w:rPr>
                <w:sz w:val="18"/>
              </w:rPr>
            </w:pPr>
            <w:r>
              <w:rPr>
                <w:sz w:val="18"/>
              </w:rPr>
              <w:t>50</w:t>
            </w:r>
          </w:p>
        </w:tc>
      </w:tr>
      <w:tr>
        <w:trPr>
          <w:trHeight w:val="330" w:hRule="atLeast"/>
        </w:trPr>
        <w:tc>
          <w:tcPr>
            <w:tcW w:w="2693" w:type="dxa"/>
          </w:tcPr>
          <w:p>
            <w:pPr>
              <w:pStyle w:val="TableParagraph"/>
              <w:spacing w:before="44"/>
              <w:ind w:left="59"/>
              <w:jc w:val="left"/>
              <w:rPr>
                <w:sz w:val="18"/>
              </w:rPr>
            </w:pPr>
            <w:r>
              <w:rPr>
                <w:sz w:val="18"/>
              </w:rPr>
              <w:t>71.5</w:t>
            </w:r>
          </w:p>
        </w:tc>
        <w:tc>
          <w:tcPr>
            <w:tcW w:w="2694" w:type="dxa"/>
          </w:tcPr>
          <w:p>
            <w:pPr>
              <w:pStyle w:val="TableParagraph"/>
              <w:spacing w:before="44"/>
              <w:ind w:left="60"/>
              <w:jc w:val="left"/>
              <w:rPr>
                <w:sz w:val="18"/>
              </w:rPr>
            </w:pPr>
            <w:r>
              <w:rPr>
                <w:sz w:val="18"/>
              </w:rPr>
              <w:t>5.11</w:t>
            </w:r>
          </w:p>
        </w:tc>
        <w:tc>
          <w:tcPr>
            <w:tcW w:w="2693" w:type="dxa"/>
          </w:tcPr>
          <w:p>
            <w:pPr>
              <w:pStyle w:val="TableParagraph"/>
              <w:spacing w:before="44"/>
              <w:ind w:left="59"/>
              <w:jc w:val="left"/>
              <w:rPr>
                <w:sz w:val="18"/>
              </w:rPr>
            </w:pPr>
            <w:r>
              <w:rPr>
                <w:sz w:val="18"/>
              </w:rPr>
              <w:t>NA</w:t>
            </w:r>
          </w:p>
        </w:tc>
      </w:tr>
      <w:tr>
        <w:trPr>
          <w:trHeight w:val="329" w:hRule="atLeast"/>
        </w:trPr>
        <w:tc>
          <w:tcPr>
            <w:tcW w:w="2693" w:type="dxa"/>
          </w:tcPr>
          <w:p>
            <w:pPr>
              <w:pStyle w:val="TableParagraph"/>
              <w:spacing w:before="43"/>
              <w:ind w:left="59"/>
              <w:jc w:val="left"/>
              <w:rPr>
                <w:sz w:val="18"/>
              </w:rPr>
            </w:pPr>
            <w:r>
              <w:rPr>
                <w:sz w:val="18"/>
              </w:rPr>
              <w:t>239.5</w:t>
            </w:r>
          </w:p>
        </w:tc>
        <w:tc>
          <w:tcPr>
            <w:tcW w:w="2694" w:type="dxa"/>
          </w:tcPr>
          <w:p>
            <w:pPr>
              <w:pStyle w:val="TableParagraph"/>
              <w:spacing w:before="43"/>
              <w:ind w:left="59"/>
              <w:jc w:val="left"/>
              <w:rPr>
                <w:sz w:val="18"/>
              </w:rPr>
            </w:pPr>
            <w:r>
              <w:rPr>
                <w:sz w:val="18"/>
              </w:rPr>
              <w:t>17.1</w:t>
            </w:r>
          </w:p>
        </w:tc>
        <w:tc>
          <w:tcPr>
            <w:tcW w:w="2693" w:type="dxa"/>
          </w:tcPr>
          <w:p>
            <w:pPr>
              <w:pStyle w:val="TableParagraph"/>
              <w:spacing w:before="43"/>
              <w:ind w:left="59"/>
              <w:jc w:val="left"/>
              <w:rPr>
                <w:sz w:val="18"/>
              </w:rPr>
            </w:pPr>
            <w:r>
              <w:rPr>
                <w:sz w:val="18"/>
              </w:rPr>
              <w:t>NA</w:t>
            </w:r>
          </w:p>
        </w:tc>
      </w:tr>
    </w:tbl>
    <w:p>
      <w:pPr>
        <w:pStyle w:val="ListParagraph"/>
        <w:numPr>
          <w:ilvl w:val="1"/>
          <w:numId w:val="39"/>
        </w:numPr>
        <w:tabs>
          <w:tab w:pos="1583" w:val="left" w:leader="none"/>
        </w:tabs>
        <w:spacing w:line="240" w:lineRule="auto" w:before="62" w:after="0"/>
        <w:ind w:left="1582" w:right="0" w:hanging="284"/>
        <w:jc w:val="left"/>
        <w:rPr>
          <w:sz w:val="16"/>
        </w:rPr>
      </w:pPr>
      <w:r>
        <w:rPr>
          <w:sz w:val="16"/>
        </w:rPr>
        <w:t>Guaranteed based on test during</w:t>
      </w:r>
      <w:r>
        <w:rPr>
          <w:spacing w:val="-1"/>
          <w:sz w:val="16"/>
        </w:rPr>
        <w:t> </w:t>
      </w:r>
      <w:r>
        <w:rPr>
          <w:sz w:val="16"/>
        </w:rPr>
        <w:t>characterization.</w:t>
      </w:r>
    </w:p>
    <w:p>
      <w:pPr>
        <w:pStyle w:val="Heading6"/>
        <w:spacing w:before="122" w:after="41"/>
        <w:ind w:right="357"/>
        <w:jc w:val="center"/>
        <w:rPr>
          <w:sz w:val="16"/>
        </w:rPr>
      </w:pPr>
      <w:bookmarkStart w:name="Table 48. ADC accuracy - limited test co" w:id="346"/>
      <w:bookmarkEnd w:id="346"/>
      <w:r>
        <w:rPr>
          <w:b w:val="0"/>
        </w:rPr>
      </w:r>
      <w:bookmarkStart w:name="_bookmark144" w:id="347"/>
      <w:bookmarkEnd w:id="347"/>
      <w:r>
        <w:rPr>
          <w:b w:val="0"/>
        </w:rPr>
      </w:r>
      <w:r>
        <w:rPr/>
        <w:t>Table 48. ADC accuracy - limited test conditions</w:t>
      </w:r>
      <w:r>
        <w:rPr>
          <w:position w:val="8"/>
          <w:sz w:val="16"/>
        </w:rPr>
        <w:t>(1) (2)</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2364"/>
        <w:gridCol w:w="2569"/>
        <w:gridCol w:w="696"/>
        <w:gridCol w:w="971"/>
        <w:gridCol w:w="610"/>
      </w:tblGrid>
      <w:tr>
        <w:trPr>
          <w:trHeight w:val="400" w:hRule="atLeast"/>
        </w:trPr>
        <w:tc>
          <w:tcPr>
            <w:tcW w:w="854" w:type="dxa"/>
            <w:tcBorders>
              <w:bottom w:val="single" w:sz="12" w:space="0" w:color="000000"/>
            </w:tcBorders>
          </w:tcPr>
          <w:p>
            <w:pPr>
              <w:pStyle w:val="TableParagraph"/>
              <w:spacing w:before="85"/>
              <w:ind w:left="13" w:right="1"/>
              <w:rPr>
                <w:b/>
                <w:sz w:val="18"/>
              </w:rPr>
            </w:pPr>
            <w:r>
              <w:rPr>
                <w:b/>
                <w:sz w:val="18"/>
              </w:rPr>
              <w:t>Symbol</w:t>
            </w:r>
          </w:p>
        </w:tc>
        <w:tc>
          <w:tcPr>
            <w:tcW w:w="2364" w:type="dxa"/>
            <w:tcBorders>
              <w:bottom w:val="single" w:sz="12" w:space="0" w:color="000000"/>
            </w:tcBorders>
          </w:tcPr>
          <w:p>
            <w:pPr>
              <w:pStyle w:val="TableParagraph"/>
              <w:spacing w:before="85"/>
              <w:ind w:left="742"/>
              <w:jc w:val="left"/>
              <w:rPr>
                <w:b/>
                <w:sz w:val="18"/>
              </w:rPr>
            </w:pPr>
            <w:r>
              <w:rPr>
                <w:b/>
                <w:sz w:val="18"/>
              </w:rPr>
              <w:t>Parameter</w:t>
            </w:r>
          </w:p>
        </w:tc>
        <w:tc>
          <w:tcPr>
            <w:tcW w:w="2569" w:type="dxa"/>
            <w:tcBorders>
              <w:bottom w:val="single" w:sz="12" w:space="0" w:color="000000"/>
            </w:tcBorders>
          </w:tcPr>
          <w:p>
            <w:pPr>
              <w:pStyle w:val="TableParagraph"/>
              <w:spacing w:before="85"/>
              <w:ind w:left="627"/>
              <w:jc w:val="left"/>
              <w:rPr>
                <w:b/>
                <w:sz w:val="18"/>
              </w:rPr>
            </w:pPr>
            <w:r>
              <w:rPr>
                <w:b/>
                <w:sz w:val="18"/>
              </w:rPr>
              <w:t>Test conditions</w:t>
            </w:r>
          </w:p>
        </w:tc>
        <w:tc>
          <w:tcPr>
            <w:tcW w:w="696" w:type="dxa"/>
            <w:tcBorders>
              <w:bottom w:val="single" w:sz="12" w:space="0" w:color="000000"/>
            </w:tcBorders>
          </w:tcPr>
          <w:p>
            <w:pPr>
              <w:pStyle w:val="TableParagraph"/>
              <w:spacing w:before="85"/>
              <w:ind w:left="153" w:right="142"/>
              <w:rPr>
                <w:b/>
                <w:sz w:val="18"/>
              </w:rPr>
            </w:pPr>
            <w:r>
              <w:rPr>
                <w:b/>
                <w:sz w:val="18"/>
              </w:rPr>
              <w:t>Typ</w:t>
            </w:r>
          </w:p>
        </w:tc>
        <w:tc>
          <w:tcPr>
            <w:tcW w:w="971" w:type="dxa"/>
            <w:tcBorders>
              <w:bottom w:val="single" w:sz="12" w:space="0" w:color="000000"/>
            </w:tcBorders>
          </w:tcPr>
          <w:p>
            <w:pPr>
              <w:pStyle w:val="TableParagraph"/>
              <w:spacing w:before="51"/>
              <w:ind w:left="205" w:right="194"/>
              <w:rPr>
                <w:b/>
                <w:sz w:val="14"/>
              </w:rPr>
            </w:pPr>
            <w:r>
              <w:rPr>
                <w:b/>
                <w:position w:val="-6"/>
                <w:sz w:val="18"/>
              </w:rPr>
              <w:t>Max</w:t>
            </w:r>
            <w:r>
              <w:rPr>
                <w:b/>
                <w:sz w:val="14"/>
              </w:rPr>
              <w:t>(3)</w:t>
            </w:r>
          </w:p>
        </w:tc>
        <w:tc>
          <w:tcPr>
            <w:tcW w:w="610" w:type="dxa"/>
            <w:tcBorders>
              <w:bottom w:val="single" w:sz="12" w:space="0" w:color="000000"/>
            </w:tcBorders>
          </w:tcPr>
          <w:p>
            <w:pPr>
              <w:pStyle w:val="TableParagraph"/>
              <w:spacing w:before="85"/>
              <w:ind w:left="111" w:right="99"/>
              <w:rPr>
                <w:b/>
                <w:sz w:val="18"/>
              </w:rPr>
            </w:pPr>
            <w:r>
              <w:rPr>
                <w:b/>
                <w:sz w:val="18"/>
              </w:rPr>
              <w:t>Unit</w:t>
            </w:r>
          </w:p>
        </w:tc>
      </w:tr>
      <w:tr>
        <w:trPr>
          <w:trHeight w:val="318" w:hRule="atLeast"/>
        </w:trPr>
        <w:tc>
          <w:tcPr>
            <w:tcW w:w="854" w:type="dxa"/>
            <w:tcBorders>
              <w:top w:val="single" w:sz="12" w:space="0" w:color="000000"/>
            </w:tcBorders>
          </w:tcPr>
          <w:p>
            <w:pPr>
              <w:pStyle w:val="TableParagraph"/>
              <w:spacing w:before="35"/>
              <w:ind w:left="13" w:right="5"/>
              <w:rPr>
                <w:sz w:val="18"/>
              </w:rPr>
            </w:pPr>
            <w:r>
              <w:rPr>
                <w:sz w:val="18"/>
              </w:rPr>
              <w:t>ET</w:t>
            </w:r>
          </w:p>
        </w:tc>
        <w:tc>
          <w:tcPr>
            <w:tcW w:w="2364" w:type="dxa"/>
            <w:tcBorders>
              <w:top w:val="single" w:sz="12" w:space="0" w:color="000000"/>
            </w:tcBorders>
          </w:tcPr>
          <w:p>
            <w:pPr>
              <w:pStyle w:val="TableParagraph"/>
              <w:spacing w:before="35"/>
              <w:ind w:left="59"/>
              <w:jc w:val="left"/>
              <w:rPr>
                <w:sz w:val="18"/>
              </w:rPr>
            </w:pPr>
            <w:r>
              <w:rPr>
                <w:sz w:val="18"/>
              </w:rPr>
              <w:t>Total unadjusted error</w:t>
            </w:r>
          </w:p>
        </w:tc>
        <w:tc>
          <w:tcPr>
            <w:tcW w:w="2569" w:type="dxa"/>
            <w:vMerge w:val="restart"/>
            <w:tcBorders>
              <w:top w:val="single" w:sz="12" w:space="0" w:color="000000"/>
            </w:tcBorders>
          </w:tcPr>
          <w:p>
            <w:pPr>
              <w:pStyle w:val="TableParagraph"/>
              <w:spacing w:line="229" w:lineRule="exact" w:before="104"/>
              <w:ind w:left="60"/>
              <w:jc w:val="left"/>
              <w:rPr>
                <w:sz w:val="18"/>
              </w:rPr>
            </w:pPr>
            <w:r>
              <w:rPr>
                <w:sz w:val="18"/>
              </w:rPr>
              <w:t>f</w:t>
            </w:r>
            <w:r>
              <w:rPr>
                <w:position w:val="-4"/>
                <w:sz w:val="14"/>
              </w:rPr>
              <w:t>PCLK2 </w:t>
            </w:r>
            <w:r>
              <w:rPr>
                <w:sz w:val="18"/>
              </w:rPr>
              <w:t>= 56 MHz,</w:t>
            </w:r>
          </w:p>
          <w:p>
            <w:pPr>
              <w:pStyle w:val="TableParagraph"/>
              <w:spacing w:line="231" w:lineRule="exact"/>
              <w:ind w:left="60"/>
              <w:jc w:val="left"/>
              <w:rPr>
                <w:sz w:val="18"/>
              </w:rPr>
            </w:pPr>
            <w:r>
              <w:rPr>
                <w:sz w:val="18"/>
              </w:rPr>
              <w:t>f</w:t>
            </w:r>
            <w:r>
              <w:rPr>
                <w:position w:val="-3"/>
                <w:sz w:val="14"/>
              </w:rPr>
              <w:t>ADC </w:t>
            </w:r>
            <w:r>
              <w:rPr>
                <w:sz w:val="18"/>
              </w:rPr>
              <w:t>= 14 MHz, R</w:t>
            </w:r>
            <w:r>
              <w:rPr>
                <w:position w:val="-3"/>
                <w:sz w:val="14"/>
              </w:rPr>
              <w:t>AIN </w:t>
            </w:r>
            <w:r>
              <w:rPr>
                <w:sz w:val="18"/>
              </w:rPr>
              <w:t>&lt; 10 k</w:t>
            </w:r>
            <w:r>
              <w:rPr>
                <w:rFonts w:ascii="Symbol" w:hAnsi="Symbol"/>
                <w:sz w:val="18"/>
              </w:rPr>
              <w:t>Ω</w:t>
            </w:r>
            <w:r>
              <w:rPr>
                <w:sz w:val="18"/>
              </w:rPr>
              <w:t>,</w:t>
            </w:r>
          </w:p>
          <w:p>
            <w:pPr>
              <w:pStyle w:val="TableParagraph"/>
              <w:spacing w:line="254" w:lineRule="auto" w:before="21"/>
              <w:ind w:left="60" w:right="766" w:hanging="1"/>
              <w:jc w:val="left"/>
              <w:rPr>
                <w:sz w:val="18"/>
              </w:rPr>
            </w:pPr>
            <w:r>
              <w:rPr>
                <w:sz w:val="18"/>
              </w:rPr>
              <w:t>V</w:t>
            </w:r>
            <w:r>
              <w:rPr>
                <w:position w:val="-4"/>
                <w:sz w:val="14"/>
              </w:rPr>
              <w:t>DDA </w:t>
            </w:r>
            <w:r>
              <w:rPr>
                <w:sz w:val="18"/>
              </w:rPr>
              <w:t>= 3 V to 3.6 V T</w:t>
            </w:r>
            <w:r>
              <w:rPr>
                <w:position w:val="-4"/>
                <w:sz w:val="14"/>
              </w:rPr>
              <w:t>A </w:t>
            </w:r>
            <w:r>
              <w:rPr>
                <w:sz w:val="18"/>
              </w:rPr>
              <w:t>= 25 °C</w:t>
            </w:r>
          </w:p>
          <w:p>
            <w:pPr>
              <w:pStyle w:val="TableParagraph"/>
              <w:spacing w:line="254" w:lineRule="auto"/>
              <w:ind w:left="60" w:right="38"/>
              <w:jc w:val="left"/>
              <w:rPr>
                <w:sz w:val="18"/>
              </w:rPr>
            </w:pPr>
            <w:r>
              <w:rPr>
                <w:sz w:val="18"/>
              </w:rPr>
              <w:t>Measurements made after ADC calibration</w:t>
            </w:r>
          </w:p>
        </w:tc>
        <w:tc>
          <w:tcPr>
            <w:tcW w:w="696" w:type="dxa"/>
            <w:tcBorders>
              <w:top w:val="single" w:sz="12" w:space="0" w:color="000000"/>
            </w:tcBorders>
          </w:tcPr>
          <w:p>
            <w:pPr>
              <w:pStyle w:val="TableParagraph"/>
              <w:spacing w:before="35"/>
              <w:ind w:left="153" w:right="142"/>
              <w:rPr>
                <w:sz w:val="18"/>
              </w:rPr>
            </w:pPr>
            <w:r>
              <w:rPr>
                <w:sz w:val="18"/>
              </w:rPr>
              <w:t>±1.3</w:t>
            </w:r>
          </w:p>
        </w:tc>
        <w:tc>
          <w:tcPr>
            <w:tcW w:w="971" w:type="dxa"/>
            <w:tcBorders>
              <w:top w:val="single" w:sz="12" w:space="0" w:color="000000"/>
            </w:tcBorders>
          </w:tcPr>
          <w:p>
            <w:pPr>
              <w:pStyle w:val="TableParagraph"/>
              <w:spacing w:before="35"/>
              <w:ind w:left="205" w:right="194"/>
              <w:rPr>
                <w:sz w:val="18"/>
              </w:rPr>
            </w:pPr>
            <w:r>
              <w:rPr>
                <w:sz w:val="18"/>
              </w:rPr>
              <w:t>±2</w:t>
            </w:r>
          </w:p>
        </w:tc>
        <w:tc>
          <w:tcPr>
            <w:tcW w:w="610" w:type="dxa"/>
            <w:tcBorders>
              <w:top w:val="single" w:sz="12" w:space="0" w:color="000000"/>
              <w:bottom w:val="nil"/>
            </w:tcBorders>
          </w:tcPr>
          <w:p>
            <w:pPr>
              <w:pStyle w:val="TableParagraph"/>
              <w:jc w:val="left"/>
              <w:rPr>
                <w:rFonts w:ascii="Times New Roman"/>
                <w:sz w:val="16"/>
              </w:rPr>
            </w:pPr>
          </w:p>
        </w:tc>
      </w:tr>
      <w:tr>
        <w:trPr>
          <w:trHeight w:val="329" w:hRule="atLeast"/>
        </w:trPr>
        <w:tc>
          <w:tcPr>
            <w:tcW w:w="854" w:type="dxa"/>
          </w:tcPr>
          <w:p>
            <w:pPr>
              <w:pStyle w:val="TableParagraph"/>
              <w:spacing w:before="45"/>
              <w:ind w:left="13" w:right="2"/>
              <w:rPr>
                <w:sz w:val="18"/>
              </w:rPr>
            </w:pPr>
            <w:r>
              <w:rPr>
                <w:sz w:val="18"/>
              </w:rPr>
              <w:t>EO</w:t>
            </w:r>
          </w:p>
        </w:tc>
        <w:tc>
          <w:tcPr>
            <w:tcW w:w="2364" w:type="dxa"/>
          </w:tcPr>
          <w:p>
            <w:pPr>
              <w:pStyle w:val="TableParagraph"/>
              <w:spacing w:before="45"/>
              <w:ind w:left="60"/>
              <w:jc w:val="left"/>
              <w:rPr>
                <w:sz w:val="18"/>
              </w:rPr>
            </w:pPr>
            <w:r>
              <w:rPr>
                <w:sz w:val="18"/>
              </w:rPr>
              <w:t>Offset error</w:t>
            </w:r>
          </w:p>
        </w:tc>
        <w:tc>
          <w:tcPr>
            <w:tcW w:w="2569" w:type="dxa"/>
            <w:vMerge/>
            <w:tcBorders>
              <w:top w:val="nil"/>
            </w:tcBorders>
          </w:tcPr>
          <w:p>
            <w:pPr>
              <w:rPr>
                <w:sz w:val="2"/>
                <w:szCs w:val="2"/>
              </w:rPr>
            </w:pPr>
          </w:p>
        </w:tc>
        <w:tc>
          <w:tcPr>
            <w:tcW w:w="696" w:type="dxa"/>
          </w:tcPr>
          <w:p>
            <w:pPr>
              <w:pStyle w:val="TableParagraph"/>
              <w:spacing w:before="45"/>
              <w:ind w:left="153" w:right="142"/>
              <w:rPr>
                <w:sz w:val="18"/>
              </w:rPr>
            </w:pPr>
            <w:r>
              <w:rPr>
                <w:sz w:val="18"/>
              </w:rPr>
              <w:t>±1</w:t>
            </w:r>
          </w:p>
        </w:tc>
        <w:tc>
          <w:tcPr>
            <w:tcW w:w="971" w:type="dxa"/>
          </w:tcPr>
          <w:p>
            <w:pPr>
              <w:pStyle w:val="TableParagraph"/>
              <w:spacing w:before="45"/>
              <w:ind w:left="205" w:right="192"/>
              <w:rPr>
                <w:sz w:val="18"/>
              </w:rPr>
            </w:pPr>
            <w:r>
              <w:rPr>
                <w:sz w:val="18"/>
              </w:rPr>
              <w:t>±1.5</w:t>
            </w:r>
          </w:p>
        </w:tc>
        <w:tc>
          <w:tcPr>
            <w:tcW w:w="610" w:type="dxa"/>
            <w:tcBorders>
              <w:top w:val="nil"/>
              <w:bottom w:val="nil"/>
            </w:tcBorders>
          </w:tcPr>
          <w:p>
            <w:pPr>
              <w:pStyle w:val="TableParagraph"/>
              <w:jc w:val="left"/>
              <w:rPr>
                <w:rFonts w:ascii="Times New Roman"/>
                <w:sz w:val="16"/>
              </w:rPr>
            </w:pPr>
          </w:p>
        </w:tc>
      </w:tr>
      <w:tr>
        <w:trPr>
          <w:trHeight w:val="330" w:hRule="atLeast"/>
        </w:trPr>
        <w:tc>
          <w:tcPr>
            <w:tcW w:w="854" w:type="dxa"/>
          </w:tcPr>
          <w:p>
            <w:pPr>
              <w:pStyle w:val="TableParagraph"/>
              <w:spacing w:before="47"/>
              <w:ind w:left="13" w:right="3"/>
              <w:rPr>
                <w:sz w:val="18"/>
              </w:rPr>
            </w:pPr>
            <w:r>
              <w:rPr>
                <w:sz w:val="18"/>
              </w:rPr>
              <w:t>EG</w:t>
            </w:r>
          </w:p>
        </w:tc>
        <w:tc>
          <w:tcPr>
            <w:tcW w:w="2364" w:type="dxa"/>
          </w:tcPr>
          <w:p>
            <w:pPr>
              <w:pStyle w:val="TableParagraph"/>
              <w:spacing w:before="47"/>
              <w:ind w:left="60"/>
              <w:jc w:val="left"/>
              <w:rPr>
                <w:sz w:val="18"/>
              </w:rPr>
            </w:pPr>
            <w:r>
              <w:rPr>
                <w:sz w:val="18"/>
              </w:rPr>
              <w:t>Gain error</w:t>
            </w:r>
          </w:p>
        </w:tc>
        <w:tc>
          <w:tcPr>
            <w:tcW w:w="2569" w:type="dxa"/>
            <w:vMerge/>
            <w:tcBorders>
              <w:top w:val="nil"/>
            </w:tcBorders>
          </w:tcPr>
          <w:p>
            <w:pPr>
              <w:rPr>
                <w:sz w:val="2"/>
                <w:szCs w:val="2"/>
              </w:rPr>
            </w:pPr>
          </w:p>
        </w:tc>
        <w:tc>
          <w:tcPr>
            <w:tcW w:w="696" w:type="dxa"/>
          </w:tcPr>
          <w:p>
            <w:pPr>
              <w:pStyle w:val="TableParagraph"/>
              <w:spacing w:before="47"/>
              <w:ind w:left="153" w:right="141"/>
              <w:rPr>
                <w:sz w:val="18"/>
              </w:rPr>
            </w:pPr>
            <w:r>
              <w:rPr>
                <w:sz w:val="18"/>
              </w:rPr>
              <w:t>±0.5</w:t>
            </w:r>
          </w:p>
        </w:tc>
        <w:tc>
          <w:tcPr>
            <w:tcW w:w="971" w:type="dxa"/>
          </w:tcPr>
          <w:p>
            <w:pPr>
              <w:pStyle w:val="TableParagraph"/>
              <w:spacing w:before="47"/>
              <w:ind w:left="205" w:right="191"/>
              <w:rPr>
                <w:sz w:val="18"/>
              </w:rPr>
            </w:pPr>
            <w:r>
              <w:rPr>
                <w:sz w:val="18"/>
              </w:rPr>
              <w:t>±1.5</w:t>
            </w:r>
          </w:p>
        </w:tc>
        <w:tc>
          <w:tcPr>
            <w:tcW w:w="610" w:type="dxa"/>
            <w:tcBorders>
              <w:top w:val="nil"/>
              <w:bottom w:val="nil"/>
            </w:tcBorders>
          </w:tcPr>
          <w:p>
            <w:pPr>
              <w:pStyle w:val="TableParagraph"/>
              <w:spacing w:before="47"/>
              <w:ind w:left="111" w:right="99"/>
              <w:rPr>
                <w:sz w:val="18"/>
              </w:rPr>
            </w:pPr>
            <w:r>
              <w:rPr>
                <w:sz w:val="18"/>
              </w:rPr>
              <w:t>LSB</w:t>
            </w:r>
          </w:p>
        </w:tc>
      </w:tr>
      <w:tr>
        <w:trPr>
          <w:trHeight w:val="329" w:hRule="atLeast"/>
        </w:trPr>
        <w:tc>
          <w:tcPr>
            <w:tcW w:w="854" w:type="dxa"/>
          </w:tcPr>
          <w:p>
            <w:pPr>
              <w:pStyle w:val="TableParagraph"/>
              <w:spacing w:before="45"/>
              <w:ind w:left="13" w:right="3"/>
              <w:rPr>
                <w:sz w:val="18"/>
              </w:rPr>
            </w:pPr>
            <w:r>
              <w:rPr>
                <w:sz w:val="18"/>
              </w:rPr>
              <w:t>ED</w:t>
            </w:r>
          </w:p>
        </w:tc>
        <w:tc>
          <w:tcPr>
            <w:tcW w:w="2364" w:type="dxa"/>
          </w:tcPr>
          <w:p>
            <w:pPr>
              <w:pStyle w:val="TableParagraph"/>
              <w:spacing w:before="45"/>
              <w:ind w:left="60"/>
              <w:jc w:val="left"/>
              <w:rPr>
                <w:sz w:val="18"/>
              </w:rPr>
            </w:pPr>
            <w:r>
              <w:rPr>
                <w:sz w:val="18"/>
              </w:rPr>
              <w:t>Differential linearity error</w:t>
            </w:r>
          </w:p>
        </w:tc>
        <w:tc>
          <w:tcPr>
            <w:tcW w:w="2569" w:type="dxa"/>
            <w:vMerge/>
            <w:tcBorders>
              <w:top w:val="nil"/>
            </w:tcBorders>
          </w:tcPr>
          <w:p>
            <w:pPr>
              <w:rPr>
                <w:sz w:val="2"/>
                <w:szCs w:val="2"/>
              </w:rPr>
            </w:pPr>
          </w:p>
        </w:tc>
        <w:tc>
          <w:tcPr>
            <w:tcW w:w="696" w:type="dxa"/>
          </w:tcPr>
          <w:p>
            <w:pPr>
              <w:pStyle w:val="TableParagraph"/>
              <w:spacing w:before="45"/>
              <w:ind w:left="151" w:right="142"/>
              <w:rPr>
                <w:sz w:val="18"/>
              </w:rPr>
            </w:pPr>
            <w:r>
              <w:rPr>
                <w:sz w:val="18"/>
              </w:rPr>
              <w:t>±0.7</w:t>
            </w:r>
          </w:p>
        </w:tc>
        <w:tc>
          <w:tcPr>
            <w:tcW w:w="971" w:type="dxa"/>
          </w:tcPr>
          <w:p>
            <w:pPr>
              <w:pStyle w:val="TableParagraph"/>
              <w:spacing w:before="45"/>
              <w:ind w:left="203" w:right="194"/>
              <w:rPr>
                <w:sz w:val="18"/>
              </w:rPr>
            </w:pPr>
            <w:r>
              <w:rPr>
                <w:sz w:val="18"/>
              </w:rPr>
              <w:t>±1</w:t>
            </w:r>
          </w:p>
        </w:tc>
        <w:tc>
          <w:tcPr>
            <w:tcW w:w="610" w:type="dxa"/>
            <w:tcBorders>
              <w:top w:val="nil"/>
              <w:bottom w:val="nil"/>
            </w:tcBorders>
          </w:tcPr>
          <w:p>
            <w:pPr>
              <w:pStyle w:val="TableParagraph"/>
              <w:jc w:val="left"/>
              <w:rPr>
                <w:rFonts w:ascii="Times New Roman"/>
                <w:sz w:val="16"/>
              </w:rPr>
            </w:pPr>
          </w:p>
        </w:tc>
      </w:tr>
      <w:tr>
        <w:trPr>
          <w:trHeight w:val="329" w:hRule="atLeast"/>
        </w:trPr>
        <w:tc>
          <w:tcPr>
            <w:tcW w:w="854" w:type="dxa"/>
          </w:tcPr>
          <w:p>
            <w:pPr>
              <w:pStyle w:val="TableParagraph"/>
              <w:spacing w:before="45"/>
              <w:ind w:left="13" w:right="2"/>
              <w:rPr>
                <w:sz w:val="18"/>
              </w:rPr>
            </w:pPr>
            <w:r>
              <w:rPr>
                <w:sz w:val="18"/>
              </w:rPr>
              <w:t>EL</w:t>
            </w:r>
          </w:p>
        </w:tc>
        <w:tc>
          <w:tcPr>
            <w:tcW w:w="2364" w:type="dxa"/>
          </w:tcPr>
          <w:p>
            <w:pPr>
              <w:pStyle w:val="TableParagraph"/>
              <w:spacing w:before="45"/>
              <w:ind w:left="59"/>
              <w:jc w:val="left"/>
              <w:rPr>
                <w:sz w:val="18"/>
              </w:rPr>
            </w:pPr>
            <w:r>
              <w:rPr>
                <w:sz w:val="18"/>
              </w:rPr>
              <w:t>Integral linearity error</w:t>
            </w:r>
          </w:p>
        </w:tc>
        <w:tc>
          <w:tcPr>
            <w:tcW w:w="2569" w:type="dxa"/>
            <w:vMerge/>
            <w:tcBorders>
              <w:top w:val="nil"/>
            </w:tcBorders>
          </w:tcPr>
          <w:p>
            <w:pPr>
              <w:rPr>
                <w:sz w:val="2"/>
                <w:szCs w:val="2"/>
              </w:rPr>
            </w:pPr>
          </w:p>
        </w:tc>
        <w:tc>
          <w:tcPr>
            <w:tcW w:w="696" w:type="dxa"/>
          </w:tcPr>
          <w:p>
            <w:pPr>
              <w:pStyle w:val="TableParagraph"/>
              <w:spacing w:before="45"/>
              <w:ind w:left="151" w:right="142"/>
              <w:rPr>
                <w:sz w:val="18"/>
              </w:rPr>
            </w:pPr>
            <w:r>
              <w:rPr>
                <w:sz w:val="18"/>
              </w:rPr>
              <w:t>±0.8</w:t>
            </w:r>
          </w:p>
        </w:tc>
        <w:tc>
          <w:tcPr>
            <w:tcW w:w="971" w:type="dxa"/>
          </w:tcPr>
          <w:p>
            <w:pPr>
              <w:pStyle w:val="TableParagraph"/>
              <w:spacing w:before="45"/>
              <w:ind w:left="205" w:right="194"/>
              <w:rPr>
                <w:sz w:val="18"/>
              </w:rPr>
            </w:pPr>
            <w:r>
              <w:rPr>
                <w:sz w:val="18"/>
              </w:rPr>
              <w:t>±1.5</w:t>
            </w:r>
          </w:p>
        </w:tc>
        <w:tc>
          <w:tcPr>
            <w:tcW w:w="610" w:type="dxa"/>
            <w:tcBorders>
              <w:top w:val="nil"/>
            </w:tcBorders>
          </w:tcPr>
          <w:p>
            <w:pPr>
              <w:pStyle w:val="TableParagraph"/>
              <w:jc w:val="left"/>
              <w:rPr>
                <w:rFonts w:ascii="Times New Roman"/>
                <w:sz w:val="16"/>
              </w:rPr>
            </w:pPr>
          </w:p>
        </w:tc>
      </w:tr>
    </w:tbl>
    <w:p>
      <w:pPr>
        <w:pStyle w:val="ListParagraph"/>
        <w:numPr>
          <w:ilvl w:val="0"/>
          <w:numId w:val="40"/>
        </w:numPr>
        <w:tabs>
          <w:tab w:pos="1583" w:val="left" w:leader="none"/>
        </w:tabs>
        <w:spacing w:line="240" w:lineRule="auto" w:before="66" w:after="0"/>
        <w:ind w:left="1582" w:right="0" w:hanging="284"/>
        <w:jc w:val="left"/>
        <w:rPr>
          <w:sz w:val="16"/>
        </w:rPr>
      </w:pPr>
      <w:r>
        <w:rPr>
          <w:sz w:val="16"/>
        </w:rPr>
        <w:t>ADC DC accuracy values are measured after internal</w:t>
      </w:r>
      <w:r>
        <w:rPr>
          <w:spacing w:val="-9"/>
          <w:sz w:val="16"/>
        </w:rPr>
        <w:t> </w:t>
      </w:r>
      <w:r>
        <w:rPr>
          <w:sz w:val="16"/>
        </w:rPr>
        <w:t>calibration.</w:t>
      </w:r>
    </w:p>
    <w:p>
      <w:pPr>
        <w:pStyle w:val="ListParagraph"/>
        <w:numPr>
          <w:ilvl w:val="0"/>
          <w:numId w:val="40"/>
        </w:numPr>
        <w:tabs>
          <w:tab w:pos="1583" w:val="left" w:leader="none"/>
        </w:tabs>
        <w:spacing w:line="208" w:lineRule="auto" w:before="109" w:after="0"/>
        <w:ind w:left="1582" w:right="1678" w:hanging="284"/>
        <w:jc w:val="both"/>
        <w:rPr>
          <w:sz w:val="16"/>
        </w:rPr>
      </w:pPr>
      <w:r>
        <w:rPr>
          <w:sz w:val="16"/>
        </w:rPr>
        <w:t>ADC</w:t>
      </w:r>
      <w:r>
        <w:rPr>
          <w:spacing w:val="-4"/>
          <w:sz w:val="16"/>
        </w:rPr>
        <w:t> </w:t>
      </w:r>
      <w:r>
        <w:rPr>
          <w:sz w:val="16"/>
        </w:rPr>
        <w:t>Accuracy</w:t>
      </w:r>
      <w:r>
        <w:rPr>
          <w:spacing w:val="-4"/>
          <w:sz w:val="16"/>
        </w:rPr>
        <w:t> </w:t>
      </w:r>
      <w:r>
        <w:rPr>
          <w:sz w:val="16"/>
        </w:rPr>
        <w:t>vs.</w:t>
      </w:r>
      <w:r>
        <w:rPr>
          <w:spacing w:val="-3"/>
          <w:sz w:val="16"/>
        </w:rPr>
        <w:t> </w:t>
      </w:r>
      <w:r>
        <w:rPr>
          <w:sz w:val="16"/>
        </w:rPr>
        <w:t>Negative</w:t>
      </w:r>
      <w:r>
        <w:rPr>
          <w:spacing w:val="-4"/>
          <w:sz w:val="16"/>
        </w:rPr>
        <w:t> </w:t>
      </w:r>
      <w:r>
        <w:rPr>
          <w:sz w:val="16"/>
        </w:rPr>
        <w:t>Injection</w:t>
      </w:r>
      <w:r>
        <w:rPr>
          <w:spacing w:val="-3"/>
          <w:sz w:val="16"/>
        </w:rPr>
        <w:t> </w:t>
      </w:r>
      <w:r>
        <w:rPr>
          <w:sz w:val="16"/>
        </w:rPr>
        <w:t>Current:</w:t>
      </w:r>
      <w:r>
        <w:rPr>
          <w:spacing w:val="-3"/>
          <w:sz w:val="16"/>
        </w:rPr>
        <w:t> </w:t>
      </w:r>
      <w:r>
        <w:rPr>
          <w:sz w:val="16"/>
        </w:rPr>
        <w:t>Injecting</w:t>
      </w:r>
      <w:r>
        <w:rPr>
          <w:spacing w:val="-4"/>
          <w:sz w:val="16"/>
        </w:rPr>
        <w:t> </w:t>
      </w:r>
      <w:r>
        <w:rPr>
          <w:sz w:val="16"/>
        </w:rPr>
        <w:t>a</w:t>
      </w:r>
      <w:r>
        <w:rPr>
          <w:spacing w:val="-3"/>
          <w:sz w:val="16"/>
        </w:rPr>
        <w:t> </w:t>
      </w:r>
      <w:r>
        <w:rPr>
          <w:sz w:val="16"/>
        </w:rPr>
        <w:t>negative</w:t>
      </w:r>
      <w:r>
        <w:rPr>
          <w:spacing w:val="-3"/>
          <w:sz w:val="16"/>
        </w:rPr>
        <w:t> </w:t>
      </w:r>
      <w:r>
        <w:rPr>
          <w:sz w:val="16"/>
        </w:rPr>
        <w:t>current</w:t>
      </w:r>
      <w:r>
        <w:rPr>
          <w:spacing w:val="-4"/>
          <w:sz w:val="16"/>
        </w:rPr>
        <w:t> </w:t>
      </w:r>
      <w:r>
        <w:rPr>
          <w:sz w:val="16"/>
        </w:rPr>
        <w:t>on</w:t>
      </w:r>
      <w:r>
        <w:rPr>
          <w:spacing w:val="-4"/>
          <w:sz w:val="16"/>
        </w:rPr>
        <w:t> </w:t>
      </w:r>
      <w:r>
        <w:rPr>
          <w:sz w:val="16"/>
        </w:rPr>
        <w:t>any</w:t>
      </w:r>
      <w:r>
        <w:rPr>
          <w:spacing w:val="-4"/>
          <w:sz w:val="16"/>
        </w:rPr>
        <w:t> </w:t>
      </w:r>
      <w:r>
        <w:rPr>
          <w:sz w:val="16"/>
        </w:rPr>
        <w:t>analog</w:t>
      </w:r>
      <w:r>
        <w:rPr>
          <w:spacing w:val="-4"/>
          <w:sz w:val="16"/>
        </w:rPr>
        <w:t> </w:t>
      </w:r>
      <w:r>
        <w:rPr>
          <w:sz w:val="16"/>
        </w:rPr>
        <w:t>input</w:t>
      </w:r>
      <w:r>
        <w:rPr>
          <w:spacing w:val="-3"/>
          <w:sz w:val="16"/>
        </w:rPr>
        <w:t> </w:t>
      </w:r>
      <w:r>
        <w:rPr>
          <w:sz w:val="16"/>
        </w:rPr>
        <w:t>pins</w:t>
      </w:r>
      <w:r>
        <w:rPr>
          <w:spacing w:val="-3"/>
          <w:sz w:val="16"/>
        </w:rPr>
        <w:t> </w:t>
      </w:r>
      <w:r>
        <w:rPr>
          <w:sz w:val="16"/>
        </w:rPr>
        <w:t>should be</w:t>
      </w:r>
      <w:r>
        <w:rPr>
          <w:spacing w:val="-8"/>
          <w:sz w:val="16"/>
        </w:rPr>
        <w:t> </w:t>
      </w:r>
      <w:r>
        <w:rPr>
          <w:sz w:val="16"/>
        </w:rPr>
        <w:t>avoided</w:t>
      </w:r>
      <w:r>
        <w:rPr>
          <w:spacing w:val="-7"/>
          <w:sz w:val="16"/>
        </w:rPr>
        <w:t> </w:t>
      </w:r>
      <w:r>
        <w:rPr>
          <w:sz w:val="16"/>
        </w:rPr>
        <w:t>as</w:t>
      </w:r>
      <w:r>
        <w:rPr>
          <w:spacing w:val="-7"/>
          <w:sz w:val="16"/>
        </w:rPr>
        <w:t> </w:t>
      </w:r>
      <w:r>
        <w:rPr>
          <w:sz w:val="16"/>
        </w:rPr>
        <w:t>this</w:t>
      </w:r>
      <w:r>
        <w:rPr>
          <w:spacing w:val="-8"/>
          <w:sz w:val="16"/>
        </w:rPr>
        <w:t> </w:t>
      </w:r>
      <w:r>
        <w:rPr>
          <w:sz w:val="16"/>
        </w:rPr>
        <w:t>significantly</w:t>
      </w:r>
      <w:r>
        <w:rPr>
          <w:spacing w:val="-7"/>
          <w:sz w:val="16"/>
        </w:rPr>
        <w:t> </w:t>
      </w:r>
      <w:r>
        <w:rPr>
          <w:sz w:val="16"/>
        </w:rPr>
        <w:t>reduces</w:t>
      </w:r>
      <w:r>
        <w:rPr>
          <w:spacing w:val="-7"/>
          <w:sz w:val="16"/>
        </w:rPr>
        <w:t> </w:t>
      </w:r>
      <w:r>
        <w:rPr>
          <w:sz w:val="16"/>
        </w:rPr>
        <w:t>the</w:t>
      </w:r>
      <w:r>
        <w:rPr>
          <w:spacing w:val="-7"/>
          <w:sz w:val="16"/>
        </w:rPr>
        <w:t> </w:t>
      </w:r>
      <w:r>
        <w:rPr>
          <w:sz w:val="16"/>
        </w:rPr>
        <w:t>accuracy</w:t>
      </w:r>
      <w:r>
        <w:rPr>
          <w:spacing w:val="-7"/>
          <w:sz w:val="16"/>
        </w:rPr>
        <w:t> </w:t>
      </w:r>
      <w:r>
        <w:rPr>
          <w:sz w:val="16"/>
        </w:rPr>
        <w:t>of</w:t>
      </w:r>
      <w:r>
        <w:rPr>
          <w:spacing w:val="-7"/>
          <w:sz w:val="16"/>
        </w:rPr>
        <w:t> </w:t>
      </w:r>
      <w:r>
        <w:rPr>
          <w:sz w:val="16"/>
        </w:rPr>
        <w:t>the</w:t>
      </w:r>
      <w:r>
        <w:rPr>
          <w:spacing w:val="-8"/>
          <w:sz w:val="16"/>
        </w:rPr>
        <w:t> </w:t>
      </w:r>
      <w:r>
        <w:rPr>
          <w:sz w:val="16"/>
        </w:rPr>
        <w:t>conversion</w:t>
      </w:r>
      <w:r>
        <w:rPr>
          <w:spacing w:val="-7"/>
          <w:sz w:val="16"/>
        </w:rPr>
        <w:t> </w:t>
      </w:r>
      <w:r>
        <w:rPr>
          <w:sz w:val="16"/>
        </w:rPr>
        <w:t>being</w:t>
      </w:r>
      <w:r>
        <w:rPr>
          <w:spacing w:val="-7"/>
          <w:sz w:val="16"/>
        </w:rPr>
        <w:t> </w:t>
      </w:r>
      <w:r>
        <w:rPr>
          <w:sz w:val="16"/>
        </w:rPr>
        <w:t>performed</w:t>
      </w:r>
      <w:r>
        <w:rPr>
          <w:spacing w:val="-8"/>
          <w:sz w:val="16"/>
        </w:rPr>
        <w:t> </w:t>
      </w:r>
      <w:r>
        <w:rPr>
          <w:sz w:val="16"/>
        </w:rPr>
        <w:t>on</w:t>
      </w:r>
      <w:r>
        <w:rPr>
          <w:spacing w:val="-7"/>
          <w:sz w:val="16"/>
        </w:rPr>
        <w:t> </w:t>
      </w:r>
      <w:r>
        <w:rPr>
          <w:sz w:val="16"/>
        </w:rPr>
        <w:t>another</w:t>
      </w:r>
      <w:r>
        <w:rPr>
          <w:spacing w:val="-7"/>
          <w:sz w:val="16"/>
        </w:rPr>
        <w:t> </w:t>
      </w:r>
      <w:r>
        <w:rPr>
          <w:sz w:val="16"/>
        </w:rPr>
        <w:t>analog input.</w:t>
      </w:r>
      <w:r>
        <w:rPr>
          <w:spacing w:val="-9"/>
          <w:sz w:val="16"/>
        </w:rPr>
        <w:t> </w:t>
      </w:r>
      <w:r>
        <w:rPr>
          <w:sz w:val="16"/>
        </w:rPr>
        <w:t>It</w:t>
      </w:r>
      <w:r>
        <w:rPr>
          <w:spacing w:val="-7"/>
          <w:sz w:val="16"/>
        </w:rPr>
        <w:t> </w:t>
      </w:r>
      <w:r>
        <w:rPr>
          <w:sz w:val="16"/>
        </w:rPr>
        <w:t>is</w:t>
      </w:r>
      <w:r>
        <w:rPr>
          <w:spacing w:val="-8"/>
          <w:sz w:val="16"/>
        </w:rPr>
        <w:t> </w:t>
      </w:r>
      <w:r>
        <w:rPr>
          <w:sz w:val="16"/>
        </w:rPr>
        <w:t>recommended</w:t>
      </w:r>
      <w:r>
        <w:rPr>
          <w:spacing w:val="-7"/>
          <w:sz w:val="16"/>
        </w:rPr>
        <w:t> </w:t>
      </w:r>
      <w:r>
        <w:rPr>
          <w:sz w:val="16"/>
        </w:rPr>
        <w:t>to</w:t>
      </w:r>
      <w:r>
        <w:rPr>
          <w:spacing w:val="-8"/>
          <w:sz w:val="16"/>
        </w:rPr>
        <w:t> </w:t>
      </w:r>
      <w:r>
        <w:rPr>
          <w:sz w:val="16"/>
        </w:rPr>
        <w:t>add</w:t>
      </w:r>
      <w:r>
        <w:rPr>
          <w:spacing w:val="-8"/>
          <w:sz w:val="16"/>
        </w:rPr>
        <w:t> </w:t>
      </w:r>
      <w:r>
        <w:rPr>
          <w:sz w:val="16"/>
        </w:rPr>
        <w:t>a</w:t>
      </w:r>
      <w:r>
        <w:rPr>
          <w:spacing w:val="-8"/>
          <w:sz w:val="16"/>
        </w:rPr>
        <w:t> </w:t>
      </w:r>
      <w:r>
        <w:rPr>
          <w:sz w:val="16"/>
        </w:rPr>
        <w:t>Schottky</w:t>
      </w:r>
      <w:r>
        <w:rPr>
          <w:spacing w:val="-7"/>
          <w:sz w:val="16"/>
        </w:rPr>
        <w:t> </w:t>
      </w:r>
      <w:r>
        <w:rPr>
          <w:sz w:val="16"/>
        </w:rPr>
        <w:t>diode</w:t>
      </w:r>
      <w:r>
        <w:rPr>
          <w:spacing w:val="-10"/>
          <w:sz w:val="16"/>
        </w:rPr>
        <w:t> </w:t>
      </w:r>
      <w:r>
        <w:rPr>
          <w:sz w:val="16"/>
        </w:rPr>
        <w:t>(pin</w:t>
      </w:r>
      <w:r>
        <w:rPr>
          <w:spacing w:val="-8"/>
          <w:sz w:val="16"/>
        </w:rPr>
        <w:t> </w:t>
      </w:r>
      <w:r>
        <w:rPr>
          <w:sz w:val="16"/>
        </w:rPr>
        <w:t>to</w:t>
      </w:r>
      <w:r>
        <w:rPr>
          <w:spacing w:val="-7"/>
          <w:sz w:val="16"/>
        </w:rPr>
        <w:t> </w:t>
      </w:r>
      <w:r>
        <w:rPr>
          <w:sz w:val="16"/>
        </w:rPr>
        <w:t>ground)</w:t>
      </w:r>
      <w:r>
        <w:rPr>
          <w:spacing w:val="-8"/>
          <w:sz w:val="16"/>
        </w:rPr>
        <w:t> </w:t>
      </w:r>
      <w:r>
        <w:rPr>
          <w:sz w:val="16"/>
        </w:rPr>
        <w:t>to</w:t>
      </w:r>
      <w:r>
        <w:rPr>
          <w:spacing w:val="-7"/>
          <w:sz w:val="16"/>
        </w:rPr>
        <w:t> </w:t>
      </w:r>
      <w:r>
        <w:rPr>
          <w:sz w:val="16"/>
        </w:rPr>
        <w:t>analog</w:t>
      </w:r>
      <w:r>
        <w:rPr>
          <w:spacing w:val="-9"/>
          <w:sz w:val="16"/>
        </w:rPr>
        <w:t> </w:t>
      </w:r>
      <w:r>
        <w:rPr>
          <w:sz w:val="16"/>
        </w:rPr>
        <w:t>pins</w:t>
      </w:r>
      <w:r>
        <w:rPr>
          <w:spacing w:val="-8"/>
          <w:sz w:val="16"/>
        </w:rPr>
        <w:t> </w:t>
      </w:r>
      <w:r>
        <w:rPr>
          <w:sz w:val="16"/>
        </w:rPr>
        <w:t>which</w:t>
      </w:r>
      <w:r>
        <w:rPr>
          <w:spacing w:val="-8"/>
          <w:sz w:val="16"/>
        </w:rPr>
        <w:t> </w:t>
      </w:r>
      <w:r>
        <w:rPr>
          <w:sz w:val="16"/>
        </w:rPr>
        <w:t>may</w:t>
      </w:r>
      <w:r>
        <w:rPr>
          <w:spacing w:val="-7"/>
          <w:sz w:val="16"/>
        </w:rPr>
        <w:t> </w:t>
      </w:r>
      <w:r>
        <w:rPr>
          <w:sz w:val="16"/>
        </w:rPr>
        <w:t>potentially</w:t>
      </w:r>
      <w:r>
        <w:rPr>
          <w:spacing w:val="-9"/>
          <w:sz w:val="16"/>
        </w:rPr>
        <w:t> </w:t>
      </w:r>
      <w:r>
        <w:rPr>
          <w:sz w:val="16"/>
        </w:rPr>
        <w:t>inject negative</w:t>
      </w:r>
      <w:r>
        <w:rPr>
          <w:spacing w:val="-2"/>
          <w:sz w:val="16"/>
        </w:rPr>
        <w:t> </w:t>
      </w:r>
      <w:r>
        <w:rPr>
          <w:sz w:val="16"/>
        </w:rPr>
        <w:t>currents.</w:t>
      </w:r>
    </w:p>
    <w:p>
      <w:pPr>
        <w:spacing w:line="177" w:lineRule="auto" w:before="3"/>
        <w:ind w:left="1582" w:right="1678" w:firstLine="0"/>
        <w:jc w:val="both"/>
        <w:rPr>
          <w:sz w:val="16"/>
        </w:rPr>
      </w:pPr>
      <w:r>
        <w:rPr>
          <w:sz w:val="16"/>
        </w:rPr>
        <w:t>Any positive injection current within the limits specified for I</w:t>
      </w:r>
      <w:r>
        <w:rPr>
          <w:position w:val="-3"/>
          <w:sz w:val="12"/>
        </w:rPr>
        <w:t>INJ(PIN) </w:t>
      </w:r>
      <w:r>
        <w:rPr>
          <w:sz w:val="16"/>
        </w:rPr>
        <w:t>and </w:t>
      </w:r>
      <w:r>
        <w:rPr>
          <w:rFonts w:ascii="Symbol" w:hAnsi="Symbol"/>
          <w:sz w:val="16"/>
        </w:rPr>
        <w:t></w:t>
      </w:r>
      <w:r>
        <w:rPr>
          <w:sz w:val="16"/>
        </w:rPr>
        <w:t>I</w:t>
      </w:r>
      <w:r>
        <w:rPr>
          <w:position w:val="-3"/>
          <w:sz w:val="12"/>
        </w:rPr>
        <w:t>INJ(PIN) </w:t>
      </w:r>
      <w:r>
        <w:rPr>
          <w:sz w:val="16"/>
        </w:rPr>
        <w:t>in </w:t>
      </w:r>
      <w:hyperlink w:history="true" w:anchor="_bookmark111">
        <w:r>
          <w:rPr>
            <w:i/>
            <w:color w:val="0000FF"/>
            <w:sz w:val="16"/>
          </w:rPr>
          <w:t>Section 5.3.12 </w:t>
        </w:r>
      </w:hyperlink>
      <w:r>
        <w:rPr>
          <w:sz w:val="16"/>
        </w:rPr>
        <w:t>does not affect the ADC accuracy.</w:t>
      </w:r>
    </w:p>
    <w:p>
      <w:pPr>
        <w:pStyle w:val="ListParagraph"/>
        <w:numPr>
          <w:ilvl w:val="0"/>
          <w:numId w:val="40"/>
        </w:numPr>
        <w:tabs>
          <w:tab w:pos="1583" w:val="left" w:leader="none"/>
        </w:tabs>
        <w:spacing w:line="240" w:lineRule="auto" w:before="98" w:after="0"/>
        <w:ind w:left="1582" w:right="0" w:hanging="284"/>
        <w:jc w:val="left"/>
        <w:rPr>
          <w:sz w:val="16"/>
        </w:rPr>
      </w:pPr>
      <w:r>
        <w:rPr>
          <w:sz w:val="16"/>
        </w:rPr>
        <w:t>Guaranteed based on test during</w:t>
      </w:r>
      <w:r>
        <w:rPr>
          <w:spacing w:val="-1"/>
          <w:sz w:val="16"/>
        </w:rPr>
        <w:t> </w:t>
      </w:r>
      <w:r>
        <w:rPr>
          <w:sz w:val="16"/>
        </w:rPr>
        <w:t>characterization.</w:t>
      </w:r>
    </w:p>
    <w:p>
      <w:pPr>
        <w:spacing w:after="0" w:line="240" w:lineRule="auto"/>
        <w:jc w:val="left"/>
        <w:rPr>
          <w:sz w:val="16"/>
        </w:rPr>
        <w:sectPr>
          <w:type w:val="continuous"/>
          <w:pgSz w:w="11900" w:h="16840"/>
          <w:pgMar w:top="3520" w:bottom="1660" w:left="1180" w:right="0"/>
        </w:sectPr>
      </w:pPr>
    </w:p>
    <w:p>
      <w:pPr>
        <w:pStyle w:val="BodyText"/>
        <w:spacing w:before="5"/>
        <w:rPr>
          <w:sz w:val="17"/>
        </w:rPr>
      </w:pPr>
      <w:r>
        <w:rPr/>
        <w:pict>
          <v:rect style="position:absolute;margin-left:345.230988pt;margin-top:491.674896pt;width:.492pt;height:1.9691pt;mso-position-horizontal-relative:page;mso-position-vertical-relative:page;z-index:-286177280" filled="true" fillcolor="#000000" stroked="false">
            <v:fill type="solid"/>
            <w10:wrap type="none"/>
          </v:rect>
        </w:pict>
      </w:r>
      <w:r>
        <w:rPr/>
        <w:pict>
          <v:rect style="position:absolute;margin-left:345.230988pt;margin-top:485.6409pt;width:.492pt;height:1.9701pt;mso-position-horizontal-relative:page;mso-position-vertical-relative:page;z-index:-286176256" filled="true" fillcolor="#000000" stroked="false">
            <v:fill type="solid"/>
            <w10:wrap type="none"/>
          </v:rect>
        </w:pict>
      </w:r>
      <w:r>
        <w:rPr/>
        <w:pict>
          <v:rect style="position:absolute;margin-left:345.230988pt;margin-top:479.60791pt;width:.492pt;height:1.9701pt;mso-position-horizontal-relative:page;mso-position-vertical-relative:page;z-index:-286175232" filled="true" fillcolor="#000000" stroked="false">
            <v:fill type="solid"/>
            <w10:wrap type="none"/>
          </v:rect>
        </w:pict>
      </w:r>
      <w:r>
        <w:rPr/>
        <w:pict>
          <v:rect style="position:absolute;margin-left:345.230988pt;margin-top:473.575897pt;width:.492pt;height:1.9701pt;mso-position-horizontal-relative:page;mso-position-vertical-relative:page;z-index:-286174208" filled="true" fillcolor="#000000" stroked="false">
            <v:fill type="solid"/>
            <w10:wrap type="none"/>
          </v:rect>
        </w:pict>
      </w:r>
      <w:r>
        <w:rPr/>
        <w:pict>
          <v:rect style="position:absolute;margin-left:345.230988pt;margin-top:467.540894pt;width:.492pt;height:1.9701pt;mso-position-horizontal-relative:page;mso-position-vertical-relative:page;z-index:-286173184" filled="true" fillcolor="#000000" stroked="false">
            <v:fill type="solid"/>
            <w10:wrap type="none"/>
          </v:rect>
        </w:pict>
      </w:r>
      <w:r>
        <w:rPr/>
        <w:pict>
          <v:rect style="position:absolute;margin-left:345.230988pt;margin-top:461.507904pt;width:.492pt;height:1.9701pt;mso-position-horizontal-relative:page;mso-position-vertical-relative:page;z-index:-286172160" filled="true" fillcolor="#000000" stroked="false">
            <v:fill type="solid"/>
            <w10:wrap type="none"/>
          </v:rect>
        </w:pict>
      </w:r>
      <w:r>
        <w:rPr/>
        <w:pict>
          <v:rect style="position:absolute;margin-left:345.230988pt;margin-top:455.474915pt;width:.492pt;height:1.9701pt;mso-position-horizontal-relative:page;mso-position-vertical-relative:page;z-index:-286171136" filled="true" fillcolor="#000000" stroked="false">
            <v:fill type="solid"/>
            <w10:wrap type="none"/>
          </v:rect>
        </w:pict>
      </w:r>
      <w:r>
        <w:rPr/>
        <w:pict>
          <v:rect style="position:absolute;margin-left:345.230988pt;margin-top:449.442902pt;width:.492pt;height:1.9701pt;mso-position-horizontal-relative:page;mso-position-vertical-relative:page;z-index:-286170112" filled="true" fillcolor="#000000" stroked="false">
            <v:fill type="solid"/>
            <w10:wrap type="none"/>
          </v:rect>
        </w:pict>
      </w:r>
      <w:r>
        <w:rPr/>
        <w:pict>
          <v:rect style="position:absolute;margin-left:345.230988pt;margin-top:443.408905pt;width:.492pt;height:1.9701pt;mso-position-horizontal-relative:page;mso-position-vertical-relative:page;z-index:-286169088" filled="true" fillcolor="#000000" stroked="false">
            <v:fill type="solid"/>
            <w10:wrap type="none"/>
          </v:rect>
        </w:pict>
      </w:r>
      <w:r>
        <w:rPr/>
        <w:pict>
          <v:rect style="position:absolute;margin-left:345.230988pt;margin-top:437.313904pt;width:.492pt;height:2.032100pt;mso-position-horizontal-relative:page;mso-position-vertical-relative:page;z-index:-286168064" filled="true" fillcolor="#000000" stroked="false">
            <v:fill type="solid"/>
            <w10:wrap type="none"/>
          </v:rect>
        </w:pict>
      </w:r>
      <w:r>
        <w:rPr/>
        <w:pict>
          <v:rect style="position:absolute;margin-left:345.230988pt;margin-top:431.280914pt;width:.492pt;height:2.0331pt;mso-position-horizontal-relative:page;mso-position-vertical-relative:page;z-index:-286167040" filled="true" fillcolor="#000000" stroked="false">
            <v:fill type="solid"/>
            <w10:wrap type="none"/>
          </v:rect>
        </w:pict>
      </w:r>
      <w:r>
        <w:rPr/>
        <w:pict>
          <v:rect style="position:absolute;margin-left:345.230988pt;margin-top:425.248901pt;width:.492pt;height:2.0311pt;mso-position-horizontal-relative:page;mso-position-vertical-relative:page;z-index:-286166016" filled="true" fillcolor="#000000" stroked="false">
            <v:fill type="solid"/>
            <w10:wrap type="none"/>
          </v:rect>
        </w:pict>
      </w:r>
    </w:p>
    <w:p>
      <w:pPr>
        <w:spacing w:before="95" w:after="39"/>
        <w:ind w:left="246" w:right="370" w:firstLine="0"/>
        <w:jc w:val="center"/>
        <w:rPr>
          <w:b/>
          <w:sz w:val="16"/>
        </w:rPr>
      </w:pPr>
      <w:bookmarkStart w:name="Table 49. ADC accuracy" w:id="348"/>
      <w:bookmarkEnd w:id="348"/>
      <w:r>
        <w:rPr/>
      </w:r>
      <w:bookmarkStart w:name="_bookmark145" w:id="349"/>
      <w:bookmarkEnd w:id="349"/>
      <w:r>
        <w:rPr/>
      </w:r>
      <w:r>
        <w:rPr>
          <w:b/>
          <w:sz w:val="20"/>
        </w:rPr>
        <w:t>Table 49. ADC accuracy</w:t>
      </w:r>
      <w:r>
        <w:rPr>
          <w:b/>
          <w:position w:val="8"/>
          <w:sz w:val="16"/>
        </w:rPr>
        <w:t>(1) (2) (3)</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3"/>
        <w:gridCol w:w="2359"/>
        <w:gridCol w:w="2564"/>
        <w:gridCol w:w="694"/>
        <w:gridCol w:w="969"/>
        <w:gridCol w:w="608"/>
      </w:tblGrid>
      <w:tr>
        <w:trPr>
          <w:trHeight w:val="400" w:hRule="atLeast"/>
        </w:trPr>
        <w:tc>
          <w:tcPr>
            <w:tcW w:w="853" w:type="dxa"/>
            <w:tcBorders>
              <w:bottom w:val="single" w:sz="12" w:space="0" w:color="000000"/>
            </w:tcBorders>
          </w:tcPr>
          <w:p>
            <w:pPr>
              <w:pStyle w:val="TableParagraph"/>
              <w:spacing w:before="86"/>
              <w:ind w:left="81" w:right="71"/>
              <w:rPr>
                <w:b/>
                <w:sz w:val="18"/>
              </w:rPr>
            </w:pPr>
            <w:r>
              <w:rPr>
                <w:b/>
                <w:sz w:val="18"/>
              </w:rPr>
              <w:t>Symbol</w:t>
            </w:r>
          </w:p>
        </w:tc>
        <w:tc>
          <w:tcPr>
            <w:tcW w:w="2359" w:type="dxa"/>
            <w:tcBorders>
              <w:bottom w:val="single" w:sz="12" w:space="0" w:color="000000"/>
            </w:tcBorders>
          </w:tcPr>
          <w:p>
            <w:pPr>
              <w:pStyle w:val="TableParagraph"/>
              <w:spacing w:before="86"/>
              <w:ind w:left="740"/>
              <w:jc w:val="left"/>
              <w:rPr>
                <w:b/>
                <w:sz w:val="18"/>
              </w:rPr>
            </w:pPr>
            <w:r>
              <w:rPr>
                <w:b/>
                <w:sz w:val="18"/>
              </w:rPr>
              <w:t>Parameter</w:t>
            </w:r>
          </w:p>
        </w:tc>
        <w:tc>
          <w:tcPr>
            <w:tcW w:w="2564" w:type="dxa"/>
            <w:tcBorders>
              <w:bottom w:val="single" w:sz="12" w:space="0" w:color="000000"/>
            </w:tcBorders>
          </w:tcPr>
          <w:p>
            <w:pPr>
              <w:pStyle w:val="TableParagraph"/>
              <w:spacing w:before="86"/>
              <w:ind w:left="624"/>
              <w:jc w:val="left"/>
              <w:rPr>
                <w:b/>
                <w:sz w:val="18"/>
              </w:rPr>
            </w:pPr>
            <w:r>
              <w:rPr>
                <w:b/>
                <w:sz w:val="18"/>
              </w:rPr>
              <w:t>Test conditions</w:t>
            </w:r>
          </w:p>
        </w:tc>
        <w:tc>
          <w:tcPr>
            <w:tcW w:w="694" w:type="dxa"/>
            <w:tcBorders>
              <w:bottom w:val="single" w:sz="12" w:space="0" w:color="000000"/>
            </w:tcBorders>
          </w:tcPr>
          <w:p>
            <w:pPr>
              <w:pStyle w:val="TableParagraph"/>
              <w:spacing w:before="86"/>
              <w:ind w:right="179"/>
              <w:jc w:val="right"/>
              <w:rPr>
                <w:b/>
                <w:sz w:val="18"/>
              </w:rPr>
            </w:pPr>
            <w:r>
              <w:rPr>
                <w:b/>
                <w:sz w:val="18"/>
              </w:rPr>
              <w:t>Typ</w:t>
            </w:r>
          </w:p>
        </w:tc>
        <w:tc>
          <w:tcPr>
            <w:tcW w:w="969" w:type="dxa"/>
            <w:tcBorders>
              <w:bottom w:val="single" w:sz="12" w:space="0" w:color="000000"/>
            </w:tcBorders>
          </w:tcPr>
          <w:p>
            <w:pPr>
              <w:pStyle w:val="TableParagraph"/>
              <w:spacing w:before="52"/>
              <w:ind w:left="205" w:right="191"/>
              <w:rPr>
                <w:b/>
                <w:sz w:val="14"/>
              </w:rPr>
            </w:pPr>
            <w:r>
              <w:rPr>
                <w:b/>
                <w:position w:val="-6"/>
                <w:sz w:val="18"/>
              </w:rPr>
              <w:t>Max</w:t>
            </w:r>
            <w:r>
              <w:rPr>
                <w:b/>
                <w:sz w:val="14"/>
              </w:rPr>
              <w:t>(4)</w:t>
            </w:r>
          </w:p>
        </w:tc>
        <w:tc>
          <w:tcPr>
            <w:tcW w:w="608" w:type="dxa"/>
            <w:tcBorders>
              <w:bottom w:val="single" w:sz="12" w:space="0" w:color="000000"/>
            </w:tcBorders>
          </w:tcPr>
          <w:p>
            <w:pPr>
              <w:pStyle w:val="TableParagraph"/>
              <w:spacing w:before="86"/>
              <w:ind w:left="111" w:right="96"/>
              <w:rPr>
                <w:b/>
                <w:sz w:val="18"/>
              </w:rPr>
            </w:pPr>
            <w:r>
              <w:rPr>
                <w:b/>
                <w:sz w:val="18"/>
              </w:rPr>
              <w:t>Unit</w:t>
            </w:r>
          </w:p>
        </w:tc>
      </w:tr>
      <w:tr>
        <w:trPr>
          <w:trHeight w:val="320" w:hRule="atLeast"/>
        </w:trPr>
        <w:tc>
          <w:tcPr>
            <w:tcW w:w="853" w:type="dxa"/>
            <w:tcBorders>
              <w:top w:val="single" w:sz="12" w:space="0" w:color="000000"/>
            </w:tcBorders>
          </w:tcPr>
          <w:p>
            <w:pPr>
              <w:pStyle w:val="TableParagraph"/>
              <w:spacing w:before="36"/>
              <w:ind w:left="80" w:right="71"/>
              <w:rPr>
                <w:sz w:val="18"/>
              </w:rPr>
            </w:pPr>
            <w:r>
              <w:rPr>
                <w:sz w:val="18"/>
              </w:rPr>
              <w:t>ET</w:t>
            </w:r>
          </w:p>
        </w:tc>
        <w:tc>
          <w:tcPr>
            <w:tcW w:w="2359" w:type="dxa"/>
            <w:tcBorders>
              <w:top w:val="single" w:sz="12" w:space="0" w:color="000000"/>
            </w:tcBorders>
          </w:tcPr>
          <w:p>
            <w:pPr>
              <w:pStyle w:val="TableParagraph"/>
              <w:spacing w:before="36"/>
              <w:ind w:left="59"/>
              <w:jc w:val="left"/>
              <w:rPr>
                <w:sz w:val="18"/>
              </w:rPr>
            </w:pPr>
            <w:r>
              <w:rPr>
                <w:sz w:val="18"/>
              </w:rPr>
              <w:t>Total unadjusted error</w:t>
            </w:r>
          </w:p>
        </w:tc>
        <w:tc>
          <w:tcPr>
            <w:tcW w:w="2564" w:type="dxa"/>
            <w:vMerge w:val="restart"/>
            <w:tcBorders>
              <w:top w:val="single" w:sz="12" w:space="0" w:color="000000"/>
            </w:tcBorders>
          </w:tcPr>
          <w:p>
            <w:pPr>
              <w:pStyle w:val="TableParagraph"/>
              <w:spacing w:before="5"/>
              <w:jc w:val="left"/>
              <w:rPr>
                <w:b/>
                <w:sz w:val="20"/>
              </w:rPr>
            </w:pPr>
          </w:p>
          <w:p>
            <w:pPr>
              <w:pStyle w:val="TableParagraph"/>
              <w:spacing w:line="229" w:lineRule="exact"/>
              <w:ind w:left="60"/>
              <w:jc w:val="left"/>
              <w:rPr>
                <w:sz w:val="18"/>
              </w:rPr>
            </w:pPr>
            <w:r>
              <w:rPr>
                <w:sz w:val="18"/>
              </w:rPr>
              <w:t>f</w:t>
            </w:r>
            <w:r>
              <w:rPr>
                <w:position w:val="-4"/>
                <w:sz w:val="14"/>
              </w:rPr>
              <w:t>PCLK2 </w:t>
            </w:r>
            <w:r>
              <w:rPr>
                <w:sz w:val="18"/>
              </w:rPr>
              <w:t>= 56 MHz,</w:t>
            </w:r>
          </w:p>
          <w:p>
            <w:pPr>
              <w:pStyle w:val="TableParagraph"/>
              <w:spacing w:line="231" w:lineRule="exact"/>
              <w:ind w:left="60"/>
              <w:jc w:val="left"/>
              <w:rPr>
                <w:sz w:val="18"/>
              </w:rPr>
            </w:pPr>
            <w:r>
              <w:rPr>
                <w:sz w:val="18"/>
              </w:rPr>
              <w:t>f</w:t>
            </w:r>
            <w:r>
              <w:rPr>
                <w:position w:val="-3"/>
                <w:sz w:val="14"/>
              </w:rPr>
              <w:t>ADC </w:t>
            </w:r>
            <w:r>
              <w:rPr>
                <w:sz w:val="18"/>
              </w:rPr>
              <w:t>= 14 MHz, R</w:t>
            </w:r>
            <w:r>
              <w:rPr>
                <w:position w:val="-3"/>
                <w:sz w:val="14"/>
              </w:rPr>
              <w:t>AIN </w:t>
            </w:r>
            <w:r>
              <w:rPr>
                <w:sz w:val="18"/>
              </w:rPr>
              <w:t>&lt; 10 k</w:t>
            </w:r>
            <w:r>
              <w:rPr>
                <w:rFonts w:ascii="Symbol" w:hAnsi="Symbol"/>
                <w:sz w:val="18"/>
              </w:rPr>
              <w:t>Ω</w:t>
            </w:r>
            <w:r>
              <w:rPr>
                <w:sz w:val="18"/>
              </w:rPr>
              <w:t>,</w:t>
            </w:r>
          </w:p>
          <w:p>
            <w:pPr>
              <w:pStyle w:val="TableParagraph"/>
              <w:spacing w:before="21"/>
              <w:ind w:left="60"/>
              <w:jc w:val="left"/>
              <w:rPr>
                <w:sz w:val="18"/>
              </w:rPr>
            </w:pPr>
            <w:r>
              <w:rPr>
                <w:sz w:val="18"/>
              </w:rPr>
              <w:t>V</w:t>
            </w:r>
            <w:r>
              <w:rPr>
                <w:position w:val="-4"/>
                <w:sz w:val="14"/>
              </w:rPr>
              <w:t>DDA </w:t>
            </w:r>
            <w:r>
              <w:rPr>
                <w:sz w:val="18"/>
              </w:rPr>
              <w:t>= 2.4 V to 3.6 V</w:t>
            </w:r>
          </w:p>
          <w:p>
            <w:pPr>
              <w:pStyle w:val="TableParagraph"/>
              <w:spacing w:line="254" w:lineRule="auto" w:before="12"/>
              <w:ind w:left="60" w:right="33"/>
              <w:jc w:val="left"/>
              <w:rPr>
                <w:sz w:val="18"/>
              </w:rPr>
            </w:pPr>
            <w:r>
              <w:rPr>
                <w:sz w:val="18"/>
              </w:rPr>
              <w:t>Measurements made after ADC calibration</w:t>
            </w:r>
          </w:p>
        </w:tc>
        <w:tc>
          <w:tcPr>
            <w:tcW w:w="694" w:type="dxa"/>
            <w:tcBorders>
              <w:top w:val="single" w:sz="12" w:space="0" w:color="000000"/>
            </w:tcBorders>
          </w:tcPr>
          <w:p>
            <w:pPr>
              <w:pStyle w:val="TableParagraph"/>
              <w:spacing w:before="36"/>
              <w:ind w:right="232"/>
              <w:jc w:val="right"/>
              <w:rPr>
                <w:sz w:val="18"/>
              </w:rPr>
            </w:pPr>
            <w:r>
              <w:rPr>
                <w:sz w:val="18"/>
              </w:rPr>
              <w:t>±2</w:t>
            </w:r>
          </w:p>
        </w:tc>
        <w:tc>
          <w:tcPr>
            <w:tcW w:w="969" w:type="dxa"/>
            <w:tcBorders>
              <w:top w:val="single" w:sz="12" w:space="0" w:color="000000"/>
            </w:tcBorders>
          </w:tcPr>
          <w:p>
            <w:pPr>
              <w:pStyle w:val="TableParagraph"/>
              <w:spacing w:before="36"/>
              <w:ind w:left="203" w:right="191"/>
              <w:rPr>
                <w:sz w:val="18"/>
              </w:rPr>
            </w:pPr>
            <w:r>
              <w:rPr>
                <w:sz w:val="18"/>
              </w:rPr>
              <w:t>±5</w:t>
            </w:r>
          </w:p>
        </w:tc>
        <w:tc>
          <w:tcPr>
            <w:tcW w:w="608" w:type="dxa"/>
            <w:tcBorders>
              <w:top w:val="single" w:sz="12" w:space="0" w:color="000000"/>
              <w:bottom w:val="nil"/>
            </w:tcBorders>
          </w:tcPr>
          <w:p>
            <w:pPr>
              <w:pStyle w:val="TableParagraph"/>
              <w:jc w:val="left"/>
              <w:rPr>
                <w:rFonts w:ascii="Times New Roman"/>
                <w:sz w:val="14"/>
              </w:rPr>
            </w:pPr>
          </w:p>
        </w:tc>
      </w:tr>
      <w:tr>
        <w:trPr>
          <w:trHeight w:val="329" w:hRule="atLeast"/>
        </w:trPr>
        <w:tc>
          <w:tcPr>
            <w:tcW w:w="853" w:type="dxa"/>
          </w:tcPr>
          <w:p>
            <w:pPr>
              <w:pStyle w:val="TableParagraph"/>
              <w:spacing w:before="45"/>
              <w:ind w:left="80" w:right="71"/>
              <w:rPr>
                <w:sz w:val="18"/>
              </w:rPr>
            </w:pPr>
            <w:r>
              <w:rPr>
                <w:sz w:val="18"/>
              </w:rPr>
              <w:t>EO</w:t>
            </w:r>
          </w:p>
        </w:tc>
        <w:tc>
          <w:tcPr>
            <w:tcW w:w="2359" w:type="dxa"/>
          </w:tcPr>
          <w:p>
            <w:pPr>
              <w:pStyle w:val="TableParagraph"/>
              <w:spacing w:before="45"/>
              <w:ind w:left="60"/>
              <w:jc w:val="left"/>
              <w:rPr>
                <w:sz w:val="18"/>
              </w:rPr>
            </w:pPr>
            <w:r>
              <w:rPr>
                <w:sz w:val="18"/>
              </w:rPr>
              <w:t>Offset error</w:t>
            </w:r>
          </w:p>
        </w:tc>
        <w:tc>
          <w:tcPr>
            <w:tcW w:w="2564" w:type="dxa"/>
            <w:vMerge/>
            <w:tcBorders>
              <w:top w:val="nil"/>
            </w:tcBorders>
          </w:tcPr>
          <w:p>
            <w:pPr>
              <w:rPr>
                <w:sz w:val="2"/>
                <w:szCs w:val="2"/>
              </w:rPr>
            </w:pPr>
          </w:p>
        </w:tc>
        <w:tc>
          <w:tcPr>
            <w:tcW w:w="694" w:type="dxa"/>
          </w:tcPr>
          <w:p>
            <w:pPr>
              <w:pStyle w:val="TableParagraph"/>
              <w:spacing w:before="45"/>
              <w:ind w:right="159"/>
              <w:jc w:val="right"/>
              <w:rPr>
                <w:sz w:val="18"/>
              </w:rPr>
            </w:pPr>
            <w:r>
              <w:rPr>
                <w:sz w:val="18"/>
              </w:rPr>
              <w:t>±1.5</w:t>
            </w:r>
          </w:p>
        </w:tc>
        <w:tc>
          <w:tcPr>
            <w:tcW w:w="969" w:type="dxa"/>
          </w:tcPr>
          <w:p>
            <w:pPr>
              <w:pStyle w:val="TableParagraph"/>
              <w:spacing w:before="45"/>
              <w:ind w:left="205" w:right="189"/>
              <w:rPr>
                <w:sz w:val="18"/>
              </w:rPr>
            </w:pPr>
            <w:r>
              <w:rPr>
                <w:sz w:val="18"/>
              </w:rPr>
              <w:t>±2.5</w:t>
            </w:r>
          </w:p>
        </w:tc>
        <w:tc>
          <w:tcPr>
            <w:tcW w:w="608" w:type="dxa"/>
            <w:tcBorders>
              <w:top w:val="nil"/>
              <w:bottom w:val="nil"/>
            </w:tcBorders>
          </w:tcPr>
          <w:p>
            <w:pPr>
              <w:pStyle w:val="TableParagraph"/>
              <w:jc w:val="left"/>
              <w:rPr>
                <w:rFonts w:ascii="Times New Roman"/>
                <w:sz w:val="14"/>
              </w:rPr>
            </w:pPr>
          </w:p>
        </w:tc>
      </w:tr>
      <w:tr>
        <w:trPr>
          <w:trHeight w:val="329" w:hRule="atLeast"/>
        </w:trPr>
        <w:tc>
          <w:tcPr>
            <w:tcW w:w="853" w:type="dxa"/>
          </w:tcPr>
          <w:p>
            <w:pPr>
              <w:pStyle w:val="TableParagraph"/>
              <w:spacing w:before="45"/>
              <w:ind w:left="80" w:right="71"/>
              <w:rPr>
                <w:sz w:val="18"/>
              </w:rPr>
            </w:pPr>
            <w:r>
              <w:rPr>
                <w:sz w:val="18"/>
              </w:rPr>
              <w:t>EG</w:t>
            </w:r>
          </w:p>
        </w:tc>
        <w:tc>
          <w:tcPr>
            <w:tcW w:w="2359" w:type="dxa"/>
          </w:tcPr>
          <w:p>
            <w:pPr>
              <w:pStyle w:val="TableParagraph"/>
              <w:spacing w:before="45"/>
              <w:ind w:left="60"/>
              <w:jc w:val="left"/>
              <w:rPr>
                <w:sz w:val="18"/>
              </w:rPr>
            </w:pPr>
            <w:r>
              <w:rPr>
                <w:sz w:val="18"/>
              </w:rPr>
              <w:t>Gain error</w:t>
            </w:r>
          </w:p>
        </w:tc>
        <w:tc>
          <w:tcPr>
            <w:tcW w:w="2564" w:type="dxa"/>
            <w:vMerge/>
            <w:tcBorders>
              <w:top w:val="nil"/>
            </w:tcBorders>
          </w:tcPr>
          <w:p>
            <w:pPr>
              <w:rPr>
                <w:sz w:val="2"/>
                <w:szCs w:val="2"/>
              </w:rPr>
            </w:pPr>
          </w:p>
        </w:tc>
        <w:tc>
          <w:tcPr>
            <w:tcW w:w="694" w:type="dxa"/>
          </w:tcPr>
          <w:p>
            <w:pPr>
              <w:pStyle w:val="TableParagraph"/>
              <w:spacing w:before="45"/>
              <w:ind w:right="160"/>
              <w:jc w:val="right"/>
              <w:rPr>
                <w:sz w:val="18"/>
              </w:rPr>
            </w:pPr>
            <w:r>
              <w:rPr>
                <w:sz w:val="18"/>
              </w:rPr>
              <w:t>±1.5</w:t>
            </w:r>
          </w:p>
        </w:tc>
        <w:tc>
          <w:tcPr>
            <w:tcW w:w="969" w:type="dxa"/>
          </w:tcPr>
          <w:p>
            <w:pPr>
              <w:pStyle w:val="TableParagraph"/>
              <w:spacing w:before="45"/>
              <w:ind w:left="202" w:right="191"/>
              <w:rPr>
                <w:sz w:val="18"/>
              </w:rPr>
            </w:pPr>
            <w:r>
              <w:rPr>
                <w:sz w:val="18"/>
              </w:rPr>
              <w:t>±3</w:t>
            </w:r>
          </w:p>
        </w:tc>
        <w:tc>
          <w:tcPr>
            <w:tcW w:w="608" w:type="dxa"/>
            <w:tcBorders>
              <w:top w:val="nil"/>
              <w:bottom w:val="nil"/>
            </w:tcBorders>
          </w:tcPr>
          <w:p>
            <w:pPr>
              <w:pStyle w:val="TableParagraph"/>
              <w:spacing w:before="45"/>
              <w:ind w:left="111" w:right="96"/>
              <w:rPr>
                <w:sz w:val="18"/>
              </w:rPr>
            </w:pPr>
            <w:r>
              <w:rPr>
                <w:sz w:val="18"/>
              </w:rPr>
              <w:t>LSB</w:t>
            </w:r>
          </w:p>
        </w:tc>
      </w:tr>
      <w:tr>
        <w:trPr>
          <w:trHeight w:val="330" w:hRule="atLeast"/>
        </w:trPr>
        <w:tc>
          <w:tcPr>
            <w:tcW w:w="853" w:type="dxa"/>
          </w:tcPr>
          <w:p>
            <w:pPr>
              <w:pStyle w:val="TableParagraph"/>
              <w:spacing w:before="47"/>
              <w:ind w:left="79" w:right="71"/>
              <w:rPr>
                <w:sz w:val="18"/>
              </w:rPr>
            </w:pPr>
            <w:r>
              <w:rPr>
                <w:sz w:val="18"/>
              </w:rPr>
              <w:t>ED</w:t>
            </w:r>
          </w:p>
        </w:tc>
        <w:tc>
          <w:tcPr>
            <w:tcW w:w="2359" w:type="dxa"/>
          </w:tcPr>
          <w:p>
            <w:pPr>
              <w:pStyle w:val="TableParagraph"/>
              <w:spacing w:before="47"/>
              <w:ind w:left="59"/>
              <w:jc w:val="left"/>
              <w:rPr>
                <w:sz w:val="18"/>
              </w:rPr>
            </w:pPr>
            <w:r>
              <w:rPr>
                <w:sz w:val="18"/>
              </w:rPr>
              <w:t>Differential linearity error</w:t>
            </w:r>
          </w:p>
        </w:tc>
        <w:tc>
          <w:tcPr>
            <w:tcW w:w="2564" w:type="dxa"/>
            <w:vMerge/>
            <w:tcBorders>
              <w:top w:val="nil"/>
            </w:tcBorders>
          </w:tcPr>
          <w:p>
            <w:pPr>
              <w:rPr>
                <w:sz w:val="2"/>
                <w:szCs w:val="2"/>
              </w:rPr>
            </w:pPr>
          </w:p>
        </w:tc>
        <w:tc>
          <w:tcPr>
            <w:tcW w:w="694" w:type="dxa"/>
          </w:tcPr>
          <w:p>
            <w:pPr>
              <w:pStyle w:val="TableParagraph"/>
              <w:spacing w:before="47"/>
              <w:ind w:right="233"/>
              <w:jc w:val="right"/>
              <w:rPr>
                <w:sz w:val="18"/>
              </w:rPr>
            </w:pPr>
            <w:r>
              <w:rPr>
                <w:sz w:val="18"/>
              </w:rPr>
              <w:t>±1</w:t>
            </w:r>
          </w:p>
        </w:tc>
        <w:tc>
          <w:tcPr>
            <w:tcW w:w="969" w:type="dxa"/>
          </w:tcPr>
          <w:p>
            <w:pPr>
              <w:pStyle w:val="TableParagraph"/>
              <w:spacing w:before="47"/>
              <w:ind w:left="202" w:right="191"/>
              <w:rPr>
                <w:sz w:val="18"/>
              </w:rPr>
            </w:pPr>
            <w:r>
              <w:rPr>
                <w:sz w:val="18"/>
              </w:rPr>
              <w:t>±2</w:t>
            </w:r>
          </w:p>
        </w:tc>
        <w:tc>
          <w:tcPr>
            <w:tcW w:w="608" w:type="dxa"/>
            <w:tcBorders>
              <w:top w:val="nil"/>
              <w:bottom w:val="nil"/>
            </w:tcBorders>
          </w:tcPr>
          <w:p>
            <w:pPr>
              <w:pStyle w:val="TableParagraph"/>
              <w:jc w:val="left"/>
              <w:rPr>
                <w:rFonts w:ascii="Times New Roman"/>
                <w:sz w:val="14"/>
              </w:rPr>
            </w:pPr>
          </w:p>
        </w:tc>
      </w:tr>
      <w:tr>
        <w:trPr>
          <w:trHeight w:val="329" w:hRule="atLeast"/>
        </w:trPr>
        <w:tc>
          <w:tcPr>
            <w:tcW w:w="853" w:type="dxa"/>
          </w:tcPr>
          <w:p>
            <w:pPr>
              <w:pStyle w:val="TableParagraph"/>
              <w:spacing w:before="45"/>
              <w:ind w:left="81" w:right="71"/>
              <w:rPr>
                <w:sz w:val="18"/>
              </w:rPr>
            </w:pPr>
            <w:r>
              <w:rPr>
                <w:sz w:val="18"/>
              </w:rPr>
              <w:t>EL</w:t>
            </w:r>
          </w:p>
        </w:tc>
        <w:tc>
          <w:tcPr>
            <w:tcW w:w="2359" w:type="dxa"/>
          </w:tcPr>
          <w:p>
            <w:pPr>
              <w:pStyle w:val="TableParagraph"/>
              <w:spacing w:before="45"/>
              <w:ind w:left="60"/>
              <w:jc w:val="left"/>
              <w:rPr>
                <w:sz w:val="18"/>
              </w:rPr>
            </w:pPr>
            <w:r>
              <w:rPr>
                <w:sz w:val="18"/>
              </w:rPr>
              <w:t>Integral linearity error</w:t>
            </w:r>
          </w:p>
        </w:tc>
        <w:tc>
          <w:tcPr>
            <w:tcW w:w="2564" w:type="dxa"/>
            <w:vMerge/>
            <w:tcBorders>
              <w:top w:val="nil"/>
            </w:tcBorders>
          </w:tcPr>
          <w:p>
            <w:pPr>
              <w:rPr>
                <w:sz w:val="2"/>
                <w:szCs w:val="2"/>
              </w:rPr>
            </w:pPr>
          </w:p>
        </w:tc>
        <w:tc>
          <w:tcPr>
            <w:tcW w:w="694" w:type="dxa"/>
          </w:tcPr>
          <w:p>
            <w:pPr>
              <w:pStyle w:val="TableParagraph"/>
              <w:spacing w:before="45"/>
              <w:ind w:right="159"/>
              <w:jc w:val="right"/>
              <w:rPr>
                <w:sz w:val="18"/>
              </w:rPr>
            </w:pPr>
            <w:r>
              <w:rPr>
                <w:sz w:val="18"/>
              </w:rPr>
              <w:t>±1.5</w:t>
            </w:r>
          </w:p>
        </w:tc>
        <w:tc>
          <w:tcPr>
            <w:tcW w:w="969" w:type="dxa"/>
          </w:tcPr>
          <w:p>
            <w:pPr>
              <w:pStyle w:val="TableParagraph"/>
              <w:spacing w:before="45"/>
              <w:ind w:left="205" w:right="191"/>
              <w:rPr>
                <w:sz w:val="18"/>
              </w:rPr>
            </w:pPr>
            <w:r>
              <w:rPr>
                <w:sz w:val="18"/>
              </w:rPr>
              <w:t>±3</w:t>
            </w:r>
          </w:p>
        </w:tc>
        <w:tc>
          <w:tcPr>
            <w:tcW w:w="608" w:type="dxa"/>
            <w:tcBorders>
              <w:top w:val="nil"/>
            </w:tcBorders>
          </w:tcPr>
          <w:p>
            <w:pPr>
              <w:pStyle w:val="TableParagraph"/>
              <w:jc w:val="left"/>
              <w:rPr>
                <w:rFonts w:ascii="Times New Roman"/>
                <w:sz w:val="14"/>
              </w:rPr>
            </w:pPr>
          </w:p>
        </w:tc>
      </w:tr>
    </w:tbl>
    <w:p>
      <w:pPr>
        <w:pStyle w:val="ListParagraph"/>
        <w:numPr>
          <w:ilvl w:val="0"/>
          <w:numId w:val="41"/>
        </w:numPr>
        <w:tabs>
          <w:tab w:pos="1583" w:val="left" w:leader="none"/>
        </w:tabs>
        <w:spacing w:line="240" w:lineRule="auto" w:before="64" w:after="0"/>
        <w:ind w:left="1582" w:right="0" w:hanging="284"/>
        <w:jc w:val="left"/>
        <w:rPr>
          <w:sz w:val="16"/>
        </w:rPr>
      </w:pPr>
      <w:r>
        <w:rPr>
          <w:sz w:val="16"/>
        </w:rPr>
        <w:t>ADC DC accuracy values are measured after internal</w:t>
      </w:r>
      <w:r>
        <w:rPr>
          <w:spacing w:val="-9"/>
          <w:sz w:val="16"/>
        </w:rPr>
        <w:t> </w:t>
      </w:r>
      <w:r>
        <w:rPr>
          <w:sz w:val="16"/>
        </w:rPr>
        <w:t>calibration.</w:t>
      </w:r>
    </w:p>
    <w:p>
      <w:pPr>
        <w:pStyle w:val="ListParagraph"/>
        <w:numPr>
          <w:ilvl w:val="0"/>
          <w:numId w:val="41"/>
        </w:numPr>
        <w:tabs>
          <w:tab w:pos="1583" w:val="left" w:leader="none"/>
        </w:tabs>
        <w:spacing w:line="240" w:lineRule="auto" w:before="90" w:after="0"/>
        <w:ind w:left="1582" w:right="0" w:hanging="284"/>
        <w:jc w:val="left"/>
        <w:rPr>
          <w:sz w:val="16"/>
        </w:rPr>
      </w:pPr>
      <w:r>
        <w:rPr>
          <w:sz w:val="16"/>
        </w:rPr>
        <w:t>Better performance could be achieved in restricted V</w:t>
      </w:r>
      <w:r>
        <w:rPr>
          <w:position w:val="-3"/>
          <w:sz w:val="12"/>
        </w:rPr>
        <w:t>DD</w:t>
      </w:r>
      <w:r>
        <w:rPr>
          <w:sz w:val="16"/>
        </w:rPr>
        <w:t>, frequency and temperature</w:t>
      </w:r>
      <w:r>
        <w:rPr>
          <w:spacing w:val="-3"/>
          <w:sz w:val="16"/>
        </w:rPr>
        <w:t> </w:t>
      </w:r>
      <w:r>
        <w:rPr>
          <w:sz w:val="16"/>
        </w:rPr>
        <w:t>ranges.</w:t>
      </w:r>
    </w:p>
    <w:p>
      <w:pPr>
        <w:pStyle w:val="ListParagraph"/>
        <w:numPr>
          <w:ilvl w:val="0"/>
          <w:numId w:val="41"/>
        </w:numPr>
        <w:tabs>
          <w:tab w:pos="1583" w:val="left" w:leader="none"/>
        </w:tabs>
        <w:spacing w:line="208" w:lineRule="auto" w:before="78" w:after="0"/>
        <w:ind w:left="1582" w:right="1838" w:hanging="284"/>
        <w:jc w:val="left"/>
        <w:rPr>
          <w:sz w:val="16"/>
        </w:rPr>
      </w:pPr>
      <w:r>
        <w:rPr>
          <w:sz w:val="16"/>
        </w:rPr>
        <w:t>ADC Accuracy vs. Negative Injection Current: Injecting negative current on any of the standard (non- robust)</w:t>
      </w:r>
      <w:r>
        <w:rPr>
          <w:spacing w:val="-3"/>
          <w:sz w:val="16"/>
        </w:rPr>
        <w:t> </w:t>
      </w:r>
      <w:r>
        <w:rPr>
          <w:sz w:val="16"/>
        </w:rPr>
        <w:t>analog</w:t>
      </w:r>
      <w:r>
        <w:rPr>
          <w:spacing w:val="-3"/>
          <w:sz w:val="16"/>
        </w:rPr>
        <w:t> </w:t>
      </w:r>
      <w:r>
        <w:rPr>
          <w:sz w:val="16"/>
        </w:rPr>
        <w:t>input</w:t>
      </w:r>
      <w:r>
        <w:rPr>
          <w:spacing w:val="-3"/>
          <w:sz w:val="16"/>
        </w:rPr>
        <w:t> </w:t>
      </w:r>
      <w:r>
        <w:rPr>
          <w:sz w:val="16"/>
        </w:rPr>
        <w:t>pins</w:t>
      </w:r>
      <w:r>
        <w:rPr>
          <w:spacing w:val="-3"/>
          <w:sz w:val="16"/>
        </w:rPr>
        <w:t> </w:t>
      </w:r>
      <w:r>
        <w:rPr>
          <w:sz w:val="16"/>
        </w:rPr>
        <w:t>should</w:t>
      </w:r>
      <w:r>
        <w:rPr>
          <w:spacing w:val="-2"/>
          <w:sz w:val="16"/>
        </w:rPr>
        <w:t> </w:t>
      </w:r>
      <w:r>
        <w:rPr>
          <w:sz w:val="16"/>
        </w:rPr>
        <w:t>be</w:t>
      </w:r>
      <w:r>
        <w:rPr>
          <w:spacing w:val="-3"/>
          <w:sz w:val="16"/>
        </w:rPr>
        <w:t> </w:t>
      </w:r>
      <w:r>
        <w:rPr>
          <w:sz w:val="16"/>
        </w:rPr>
        <w:t>avoided</w:t>
      </w:r>
      <w:r>
        <w:rPr>
          <w:spacing w:val="-3"/>
          <w:sz w:val="16"/>
        </w:rPr>
        <w:t> </w:t>
      </w:r>
      <w:r>
        <w:rPr>
          <w:sz w:val="16"/>
        </w:rPr>
        <w:t>as</w:t>
      </w:r>
      <w:r>
        <w:rPr>
          <w:spacing w:val="-3"/>
          <w:sz w:val="16"/>
        </w:rPr>
        <w:t> </w:t>
      </w:r>
      <w:r>
        <w:rPr>
          <w:sz w:val="16"/>
        </w:rPr>
        <w:t>this</w:t>
      </w:r>
      <w:r>
        <w:rPr>
          <w:spacing w:val="-2"/>
          <w:sz w:val="16"/>
        </w:rPr>
        <w:t> </w:t>
      </w:r>
      <w:r>
        <w:rPr>
          <w:sz w:val="16"/>
        </w:rPr>
        <w:t>significantly</w:t>
      </w:r>
      <w:r>
        <w:rPr>
          <w:spacing w:val="-2"/>
          <w:sz w:val="16"/>
        </w:rPr>
        <w:t> </w:t>
      </w:r>
      <w:r>
        <w:rPr>
          <w:sz w:val="16"/>
        </w:rPr>
        <w:t>reduces</w:t>
      </w:r>
      <w:r>
        <w:rPr>
          <w:spacing w:val="-2"/>
          <w:sz w:val="16"/>
        </w:rPr>
        <w:t> </w:t>
      </w:r>
      <w:r>
        <w:rPr>
          <w:sz w:val="16"/>
        </w:rPr>
        <w:t>the</w:t>
      </w:r>
      <w:r>
        <w:rPr>
          <w:spacing w:val="-2"/>
          <w:sz w:val="16"/>
        </w:rPr>
        <w:t> </w:t>
      </w:r>
      <w:r>
        <w:rPr>
          <w:sz w:val="16"/>
        </w:rPr>
        <w:t>accuracy</w:t>
      </w:r>
      <w:r>
        <w:rPr>
          <w:spacing w:val="-2"/>
          <w:sz w:val="16"/>
        </w:rPr>
        <w:t> </w:t>
      </w:r>
      <w:r>
        <w:rPr>
          <w:sz w:val="16"/>
        </w:rPr>
        <w:t>of</w:t>
      </w:r>
      <w:r>
        <w:rPr>
          <w:spacing w:val="-2"/>
          <w:sz w:val="16"/>
        </w:rPr>
        <w:t> </w:t>
      </w:r>
      <w:r>
        <w:rPr>
          <w:sz w:val="16"/>
        </w:rPr>
        <w:t>the</w:t>
      </w:r>
      <w:r>
        <w:rPr>
          <w:spacing w:val="-2"/>
          <w:sz w:val="16"/>
        </w:rPr>
        <w:t> </w:t>
      </w:r>
      <w:r>
        <w:rPr>
          <w:sz w:val="16"/>
        </w:rPr>
        <w:t>conversion being performed on another analog input. It is recommended to add a Schottky diode (pin to ground) to standard analog pins which may potentially inject negative</w:t>
      </w:r>
      <w:r>
        <w:rPr>
          <w:spacing w:val="-1"/>
          <w:sz w:val="16"/>
        </w:rPr>
        <w:t> </w:t>
      </w:r>
      <w:r>
        <w:rPr>
          <w:sz w:val="16"/>
        </w:rPr>
        <w:t>current.</w:t>
      </w:r>
    </w:p>
    <w:p>
      <w:pPr>
        <w:spacing w:line="180" w:lineRule="auto" w:before="1"/>
        <w:ind w:left="1582" w:right="1402" w:firstLine="0"/>
        <w:jc w:val="left"/>
        <w:rPr>
          <w:sz w:val="16"/>
        </w:rPr>
      </w:pPr>
      <w:r>
        <w:rPr>
          <w:sz w:val="16"/>
        </w:rPr>
        <w:t>Any positive injection current within the limits specified for I</w:t>
      </w:r>
      <w:r>
        <w:rPr>
          <w:position w:val="-3"/>
          <w:sz w:val="12"/>
        </w:rPr>
        <w:t>INJ(PIN) </w:t>
      </w:r>
      <w:r>
        <w:rPr>
          <w:sz w:val="16"/>
        </w:rPr>
        <w:t>and </w:t>
      </w:r>
      <w:r>
        <w:rPr>
          <w:rFonts w:ascii="Symbol" w:hAnsi="Symbol"/>
          <w:sz w:val="16"/>
        </w:rPr>
        <w:t></w:t>
      </w:r>
      <w:r>
        <w:rPr>
          <w:sz w:val="16"/>
        </w:rPr>
        <w:t>I</w:t>
      </w:r>
      <w:r>
        <w:rPr>
          <w:position w:val="-3"/>
          <w:sz w:val="12"/>
        </w:rPr>
        <w:t>INJ(PIN) </w:t>
      </w:r>
      <w:r>
        <w:rPr>
          <w:sz w:val="16"/>
        </w:rPr>
        <w:t>in </w:t>
      </w:r>
      <w:hyperlink w:history="true" w:anchor="_bookmark111">
        <w:r>
          <w:rPr>
            <w:i/>
            <w:color w:val="0000FF"/>
            <w:sz w:val="16"/>
          </w:rPr>
          <w:t>Section 5.3.12 </w:t>
        </w:r>
      </w:hyperlink>
      <w:r>
        <w:rPr>
          <w:sz w:val="16"/>
        </w:rPr>
        <w:t>does not affect the ADC accuracy.</w:t>
      </w:r>
    </w:p>
    <w:p>
      <w:pPr>
        <w:pStyle w:val="ListParagraph"/>
        <w:numPr>
          <w:ilvl w:val="0"/>
          <w:numId w:val="41"/>
        </w:numPr>
        <w:tabs>
          <w:tab w:pos="1583" w:val="left" w:leader="none"/>
        </w:tabs>
        <w:spacing w:line="240" w:lineRule="auto" w:before="98" w:after="0"/>
        <w:ind w:left="1582" w:right="0" w:hanging="284"/>
        <w:jc w:val="left"/>
        <w:rPr>
          <w:sz w:val="16"/>
        </w:rPr>
      </w:pPr>
      <w:r>
        <w:rPr>
          <w:sz w:val="16"/>
        </w:rPr>
        <w:t>Guaranteed based on test during</w:t>
      </w:r>
      <w:r>
        <w:rPr>
          <w:spacing w:val="-1"/>
          <w:sz w:val="16"/>
        </w:rPr>
        <w:t> </w:t>
      </w:r>
      <w:r>
        <w:rPr>
          <w:sz w:val="16"/>
        </w:rPr>
        <w:t>characterization.</w:t>
      </w:r>
    </w:p>
    <w:p>
      <w:pPr>
        <w:pStyle w:val="BodyText"/>
        <w:spacing w:before="3"/>
        <w:rPr>
          <w:sz w:val="14"/>
        </w:rPr>
      </w:pPr>
    </w:p>
    <w:p>
      <w:pPr>
        <w:pStyle w:val="Heading6"/>
        <w:spacing w:before="0" w:after="19"/>
        <w:ind w:right="287"/>
        <w:jc w:val="center"/>
      </w:pPr>
      <w:r>
        <w:rPr/>
        <w:pict>
          <v:rect style="position:absolute;margin-left:345.230988pt;margin-top:105.794098pt;width:.492pt;height:2.032100pt;mso-position-horizontal-relative:page;mso-position-vertical-relative:paragraph;z-index:-286164992" filled="true" fillcolor="#000000" stroked="false">
            <v:fill type="solid"/>
            <w10:wrap type="none"/>
          </v:rect>
        </w:pict>
      </w:r>
      <w:r>
        <w:rPr/>
        <w:pict>
          <v:rect style="position:absolute;margin-left:345.230988pt;margin-top:99.761101pt;width:.492pt;height:2.032100pt;mso-position-horizontal-relative:page;mso-position-vertical-relative:paragraph;z-index:-286163968" filled="true" fillcolor="#000000" stroked="false">
            <v:fill type="solid"/>
            <w10:wrap type="none"/>
          </v:rect>
        </w:pict>
      </w:r>
      <w:r>
        <w:rPr/>
        <w:pict>
          <v:rect style="position:absolute;margin-left:345.230988pt;margin-top:93.729103pt;width:.492pt;height:2.0311pt;mso-position-horizontal-relative:page;mso-position-vertical-relative:paragraph;z-index:-286162944" filled="true" fillcolor="#000000" stroked="false">
            <v:fill type="solid"/>
            <w10:wrap type="none"/>
          </v:rect>
        </w:pict>
      </w:r>
      <w:r>
        <w:rPr/>
        <w:pict>
          <v:rect style="position:absolute;margin-left:345.230988pt;margin-top:87.696098pt;width:.492pt;height:2.032100pt;mso-position-horizontal-relative:page;mso-position-vertical-relative:paragraph;z-index:-286161920" filled="true" fillcolor="#000000" stroked="false">
            <v:fill type="solid"/>
            <w10:wrap type="none"/>
          </v:rect>
        </w:pict>
      </w:r>
      <w:r>
        <w:rPr/>
        <w:pict>
          <v:rect style="position:absolute;margin-left:345.230988pt;margin-top:81.662102pt;width:.492pt;height:2.0311pt;mso-position-horizontal-relative:page;mso-position-vertical-relative:paragraph;z-index:-286160896" filled="true" fillcolor="#000000" stroked="false">
            <v:fill type="solid"/>
            <w10:wrap type="none"/>
          </v:rect>
        </w:pict>
      </w:r>
      <w:r>
        <w:rPr/>
        <w:pict>
          <v:rect style="position:absolute;margin-left:345.230988pt;margin-top:75.629097pt;width:.492pt;height:2.032100pt;mso-position-horizontal-relative:page;mso-position-vertical-relative:paragraph;z-index:-286159872" filled="true" fillcolor="#000000" stroked="false">
            <v:fill type="solid"/>
            <w10:wrap type="none"/>
          </v:rect>
        </w:pict>
      </w:r>
      <w:r>
        <w:rPr/>
        <w:pict>
          <v:group style="position:absolute;margin-left:134.136520pt;margin-top:25.235746pt;width:382.3pt;height:183.55pt;mso-position-horizontal-relative:page;mso-position-vertical-relative:paragraph;z-index:-286139392" coordorigin="2683,505" coordsize="7646,3671">
            <v:shape style="position:absolute;left:6904;top:1165;width:10;height:268" coordorigin="6905,1165" coordsize="10,268" path="m6914,1392l6905,1392,6905,1433,6914,1433,6914,1392m6914,1271l6905,1271,6905,1312,6914,1312,6914,1271m6914,1165l6905,1165,6905,1190,6914,1190,6914,1165e" filled="true" fillcolor="#000000" stroked="false">
              <v:path arrowok="t"/>
              <v:fill type="solid"/>
            </v:shape>
            <v:line style="position:absolute" from="3256,3534" to="3256,3785" stroked="true" strokeweight=".55301pt" strokecolor="#000000">
              <v:stroke dashstyle="solid"/>
            </v:line>
            <v:line style="position:absolute" from="3255,3556" to="3558,3556" stroked="true" strokeweight=".491pt" strokecolor="#000000">
              <v:stroke dashstyle="solid"/>
            </v:line>
            <v:line style="position:absolute" from="3553,3329" to="3553,3556" stroked="true" strokeweight=".492pt" strokecolor="#000000">
              <v:stroke dashstyle="solid"/>
            </v:line>
            <v:line style="position:absolute" from="3553,3334" to="3856,3334" stroked="true" strokeweight=".49203pt" strokecolor="#000000">
              <v:stroke dashstyle="solid"/>
            </v:line>
            <v:line style="position:absolute" from="3851,3105" to="3851,3334" stroked="true" strokeweight=".49304pt" strokecolor="#000000">
              <v:stroke dashstyle="solid"/>
            </v:line>
            <v:line style="position:absolute" from="3851,3110" to="4155,3110" stroked="true" strokeweight=".49301pt" strokecolor="#000000">
              <v:stroke dashstyle="solid"/>
            </v:line>
            <v:line style="position:absolute" from="4150,2881" to="4150,3109" stroked="true" strokeweight=".49203pt" strokecolor="#000000">
              <v:stroke dashstyle="solid"/>
            </v:line>
            <v:line style="position:absolute" from="4150,2885" to="4453,2885" stroked="true" strokeweight=".49304pt" strokecolor="#000000">
              <v:stroke dashstyle="solid"/>
            </v:line>
            <v:line style="position:absolute" from="4448,2656" to="4448,2885" stroked="true" strokeweight=".492pt" strokecolor="#000000">
              <v:stroke dashstyle="solid"/>
            </v:line>
            <v:line style="position:absolute" from="4448,2661" to="4751,2661" stroked="true" strokeweight=".49301pt" strokecolor="#000000">
              <v:stroke dashstyle="solid"/>
            </v:line>
            <v:line style="position:absolute" from="4746,2434" to="4746,2661" stroked="true" strokeweight=".49301pt" strokecolor="#000000">
              <v:stroke dashstyle="solid"/>
            </v:line>
            <v:line style="position:absolute" from="4746,2438" to="5049,2438" stroked="true" strokeweight=".49103pt" strokecolor="#000000">
              <v:stroke dashstyle="solid"/>
            </v:line>
            <v:line style="position:absolute" from="5044,2209" to="5044,2438" stroked="true" strokeweight=".49202pt" strokecolor="#000000">
              <v:stroke dashstyle="solid"/>
            </v:line>
            <v:line style="position:absolute" from="5044,2214" to="5199,2214" stroked="true" strokeweight=".49402pt" strokecolor="#000000">
              <v:stroke dashstyle="solid"/>
            </v:line>
            <v:line style="position:absolute" from="4299,3701" to="4299,3861" stroked="true" strokeweight=".49301pt" strokecolor="#000000">
              <v:stroke dashstyle="solid"/>
            </v:line>
            <v:shape style="position:absolute;left:4443;top:3700;width:2323;height:85" coordorigin="4443,3701" coordsize="2323,85" path="m4453,3701l4443,3701,4443,3785,4453,3785,4453,3701m6765,3701l6756,3701,6756,3785,6765,3785,6765,3701e" filled="true" fillcolor="#000000" stroked="false">
              <v:path arrowok="t"/>
              <v:fill type="solid"/>
            </v:shape>
            <v:line style="position:absolute" from="6910,3686" to="6910,3861" stroked="true" strokeweight=".492pt" strokecolor="#000000">
              <v:stroke dashstyle="solid"/>
            </v:line>
            <v:shape style="position:absolute;left:5486;top:3625;width:238;height:311" type="#_x0000_t75" stroked="false">
              <v:imagedata r:id="rId327" o:title=""/>
            </v:shape>
            <v:shape style="position:absolute;left:7259;top:3752;width:98;height:57" coordorigin="7259,3752" coordsize="98,57" path="m7357,3781l7323,3771,7283,3759,7273,3756,7259,3752,7259,3781,7259,3795,7259,3809,7273,3805,7323,3790,7357,3781e" filled="true" fillcolor="#000000" stroked="false">
              <v:path arrowok="t"/>
              <v:fill type="solid"/>
            </v:shape>
            <v:line style="position:absolute" from="5636,3781" to="7263,3781" stroked="true" strokeweight=".49304pt" strokecolor="#000000">
              <v:stroke dashstyle="solid"/>
            </v:line>
            <v:rect style="position:absolute;left:6456;top:3700;width:10;height:85" filled="true" fillcolor="#000000" stroked="false">
              <v:fill type="solid"/>
            </v:rect>
            <v:line style="position:absolute" from="6612,3701" to="6612,3861" stroked="true" strokeweight=".492pt" strokecolor="#000000">
              <v:stroke dashstyle="solid"/>
            </v:line>
            <v:rect style="position:absolute;left:6158;top:3700;width:10;height:85" filled="true" fillcolor="#000000" stroked="false">
              <v:fill type="solid"/>
            </v:rect>
            <v:line style="position:absolute" from="6312,3701" to="6312,3861" stroked="true" strokeweight=".49405pt" strokecolor="#000000">
              <v:stroke dashstyle="solid"/>
            </v:line>
            <v:line style="position:absolute" from="6014,3701" to="6014,3861" stroked="true" strokeweight=".492pt" strokecolor="#000000">
              <v:stroke dashstyle="solid"/>
            </v:line>
            <v:line style="position:absolute" from="3104,1912" to="3104,3942" stroked="true" strokeweight=".55401pt" strokecolor="#000000">
              <v:stroke dashstyle="solid"/>
            </v:line>
            <v:rect style="position:absolute;left:3026;top:3551;width:84;height:10" filled="true" fillcolor="#000000" stroked="false">
              <v:fill type="solid"/>
            </v:rect>
            <v:shape style="position:absolute;left:2949;top:1761;width:312;height:237" type="#_x0000_t75" stroked="false">
              <v:imagedata r:id="rId328" o:title=""/>
            </v:shape>
            <v:shape style="position:absolute;left:3077;top:944;width:56;height:100" coordorigin="3078,945" coordsize="56,100" path="m3133,1045l3130,1031,3115,979,3106,949,3105,945,3095,981,3082,1032,3078,1045,3105,1045,3120,1045,3133,1045e" filled="true" fillcolor="#000000" stroked="false">
              <v:path arrowok="t"/>
              <v:fill type="solid"/>
            </v:shape>
            <v:line style="position:absolute" from="3105,1040" to="3105,1846" stroked="true" strokeweight=".49301pt" strokecolor="#000000">
              <v:stroke dashstyle="solid"/>
            </v:line>
            <v:line style="position:absolute" from="3016,3781" to="5571,3781" stroked="true" strokeweight=".49304pt" strokecolor="#000000">
              <v:stroke dashstyle="solid"/>
            </v:line>
            <v:line style="position:absolute" from="4000,3701" to="4000,3861" stroked="true" strokeweight=".49301pt" strokecolor="#000000">
              <v:stroke dashstyle="solid"/>
            </v:line>
            <v:rect style="position:absolute;left:4145;top:3700;width:10;height:85" filled="true" fillcolor="#000000" stroked="false">
              <v:fill type="solid"/>
            </v:rect>
            <v:line style="position:absolute" from="3703,3534" to="3703,3861" stroked="true" strokeweight=".554pt" strokecolor="#000000">
              <v:stroke dashstyle="solid"/>
            </v:line>
            <v:shape style="position:absolute;left:3548;top:3700;width:308;height:85" coordorigin="3548,3701" coordsize="308,85" path="m3558,3701l3548,3701,3548,3785,3558,3785,3558,3701m3856,3701l3846,3701,3846,3785,3856,3785,3856,3701e" filled="true" fillcolor="#000000" stroked="false">
              <v:path arrowok="t"/>
              <v:fill type="solid"/>
            </v:shape>
            <v:line style="position:absolute" from="3404,3701" to="3404,3861" stroked="true" strokeweight=".492pt" strokecolor="#000000">
              <v:stroke dashstyle="solid"/>
            </v:line>
            <v:line style="position:absolute" from="4597,3701" to="4597,3861" stroked="true" strokeweight=".49303pt" strokecolor="#000000">
              <v:stroke dashstyle="solid"/>
            </v:line>
            <v:rect style="position:absolute;left:4741;top:3700;width:10;height:85" filled="true" fillcolor="#000000" stroked="false">
              <v:fill type="solid"/>
            </v:rect>
            <v:line style="position:absolute" from="4895,3701" to="4895,3861" stroked="true" strokeweight=".494pt" strokecolor="#000000">
              <v:stroke dashstyle="solid"/>
            </v:line>
            <v:shape style="position:absolute;left:5039;top:3700;width:832;height:85" coordorigin="5039,3701" coordsize="832,85" path="m5049,3701l5039,3701,5039,3785,5049,3785,5049,3701m5870,3701l5861,3701,5861,3785,5870,3785,5870,3701e" filled="true" fillcolor="#000000" stroked="false">
              <v:path arrowok="t"/>
              <v:fill type="solid"/>
            </v:shape>
            <v:line style="position:absolute" from="5194,3701" to="5194,3861" stroked="true" strokeweight=".49304pt" strokecolor="#000000">
              <v:stroke dashstyle="solid"/>
            </v:line>
            <v:shape style="position:absolute;left:3026;top:1164;width:3889;height:2622" coordorigin="3026,1164" coordsize="3889,2622" path="m3110,3329l3026,3329,3026,3339,3110,3339,3110,3329m3110,3105l3026,3105,3026,3114,3110,3114,3110,3105m3110,2881l3026,2881,3026,2890,3110,2890,3110,2881m3110,2656l3026,2656,3026,2666,3110,2666,3110,2656m3110,2434l3026,2434,3026,2443,3110,2443,3110,2434m3110,2209l3026,2209,3026,2219,3110,2219,3110,2209m3110,1612l3026,1612,3026,1622,3110,1622,3110,1612m3110,1389l3026,1389,3026,1399,3110,1399,3110,1389m3126,1165l3110,1165,3100,1165,3026,1165,3026,1175,3100,1175,3110,1175,3126,1175,3126,1165m3142,3762l3136,3753,3132,3756,3103,3777,3109,3785,3138,3765,3142,3762m3249,1165l3208,1165,3208,1175,3249,1175,3249,1165m3271,3664l3265,3656,3261,3659,3205,3701,3201,3703,3207,3710,3211,3708,3268,3666,3271,3664m3371,1165l3330,1165,3330,1175,3371,1175,3371,1165m3402,3568l3396,3560,3392,3563,3335,3604,3332,3607,3338,3614,3341,3612,3398,3570,3402,3568m3494,1165l3453,1165,3453,1175,3494,1175,3494,1165m3531,3470l3525,3463,3521,3465,3465,3507,3461,3510,3467,3517,3471,3515,3527,3473,3531,3470m3617,1165l3577,1165,3577,1175,3617,1175,3617,1165m3662,3374l3655,3367,3652,3369,3594,3411,3590,3414,3596,3421,3600,3419,3658,3377,3662,3374m3739,1165l3698,1165,3698,1175,3739,1175,3739,1165m3791,3277l3785,3270,3781,3272,3724,3314,3721,3316,3727,3324,3731,3321,3787,3279,3791,3277m3860,3225l3854,3218,3850,3220,3856,3228,3860,3225m3862,1165l3822,1165,3822,1175,3862,1175,3862,1165m3920,3181l3914,3174,3910,3176,3854,3218,3854,3218,3860,3225,3916,3183,3920,3181m3985,1165l3945,1165,3945,1175,3985,1175,3985,1165m4051,3084l4044,3076,4041,3079,3984,3121,3980,3123,3987,3130,3990,3128,4047,3086,4051,3084m4107,1165l4067,1165,4067,1175,4107,1175,4107,1165m4180,2988l4174,2980,4170,2983,4113,3025,4110,3027,4116,3034,4120,3032,4176,2990,4180,2988m4230,1165l4190,1165,4190,1175,4230,1175,4230,1165m4310,2890l4304,2883,4301,2885,4244,2927,4240,2930,4246,2937,4250,2935,4307,2893,4310,2890m4354,1165l4313,1165,4313,1175,4354,1175,4354,1165m4440,2794l4434,2787,4430,2789,4373,2831,4370,2834,4376,2841,4379,2839,4436,2797,4440,2794m4475,1165l4435,1165,4435,1175,4475,1175,4475,1165m4570,2697l4564,2690,4560,2692,4503,2734,4499,2736,4505,2744,4509,2741,4567,2700,4570,2697m4599,1165l4558,1165,4558,1175,4599,1175,4599,1165m4700,2601l4693,2594,4690,2596,4633,2638,4629,2640,4635,2648,4639,2645,4696,2603,4700,2601m4722,1165l4681,1165,4681,1175,4722,1175,4722,1165m4829,2504l4823,2496,4819,2499,4762,2541,4759,2543,4765,2551,4768,2548,4825,2506,4829,2504m4844,1165l4803,1165,4803,1175,4844,1175,4844,1165m4899,2452l4893,2445,4889,2447,4895,2454,4899,2452m4959,2408l4953,2400,4949,2403,4893,2445,4899,2452,4899,2452,4956,2410,4959,2408m4967,1165l4926,1165,4926,1175,4967,1175,4967,1165m5089,2310l5082,2303,5079,2306,5022,2347,5018,2350,5025,2357,5028,2355,5085,2313,5089,2310m5090,1165l5049,1165,5049,1175,5090,1175,5090,1165m5212,1165l5171,1165,5171,1175,5212,1175,5212,1165m5219,2214l5213,2207,5209,2209,5153,2251,5149,2254,5155,2261,5159,2259,5215,2217,5219,2214m5335,1165l5294,1165,5294,1175,5335,1175,5335,1165m5348,3701l5339,3701,5339,3785,5348,3785,5348,3701m5348,2117l5342,2110,5339,2112,5282,2154,5288,2161,5345,2120,5348,2117m5417,2065l5411,2058,5407,2060,5414,2068,5417,2065m5458,1165l5417,1165,5417,1175,5458,1175,5458,1165m5478,2021l5471,2014,5468,2016,5411,2058,5417,2065,5417,2065,5474,2024,5478,2021m5580,1165l5539,1165,5539,1175,5580,1175,5580,1165m5608,1924l5602,1916,5598,1919,5542,1961,5538,1963,5544,1971,5548,1968,5604,1926,5608,1924m5703,1165l5662,1165,5662,1175,5703,1175,5703,1165m5737,1828l5731,1820,5728,1823,5671,1865,5667,1867,5673,1875,5677,1872,5734,1830,5737,1828m5826,1165l5785,1165,5785,1175,5826,1175,5826,1165m5868,1731l5862,1723,5858,1726,5801,1767,5798,1770,5804,1777,5808,1775,5864,1733,5868,1731m5948,1165l5907,1165,5907,1175,5948,1175,5948,1165m5997,1633l5991,1626,5987,1628,5931,1671,5927,1674,5933,1681,5937,1679,5994,1636,5997,1633m6071,1165l6030,1165,6030,1175,6071,1175,6071,1165m6128,1537l6122,1530,6118,1532,6060,1574,6056,1577,6062,1584,6066,1582,6124,1540,6128,1537m6194,1165l6154,1165,6154,1175,6194,1175,6194,1165m6257,1440l6251,1433,6247,1435,6191,1478,6187,1481,6193,1488,6197,1486,6253,1442,6257,1440m6316,1165l6275,1165,6275,1175,6316,1175,6316,1165m6386,1344l6380,1337,6376,1339,6320,1381,6316,1383,6322,1391,6326,1388,6383,1346,6386,1344m6439,1165l6399,1165,6399,1175,6439,1175,6439,1165m6517,1247l6511,1239,6507,1242,6450,1285,6447,1287,6453,1295,6456,1292,6513,1249,6517,1247m6562,1165l6522,1165,6522,1175,6562,1175,6562,1165m6586,1196l6580,1188,6576,1190,6582,1199,6586,1196m6619,1173l6613,1164,6609,1167,6580,1188,6580,1188,6586,1196,6615,1175,6619,1173m6684,1165l6644,1165,6644,1175,6684,1175,6684,1165m6807,1165l6767,1165,6767,1175,6807,1175,6807,1165m6914,1165l6890,1165,6890,1175,6914,1175,6914,1165e" filled="true" fillcolor="#000000" stroked="false">
              <v:path arrowok="t"/>
              <v:fill type="solid"/>
            </v:shape>
            <v:line style="position:absolute" from="6456,1170" to="6612,1170" stroked="true" strokeweight=".49203pt" strokecolor="#000000">
              <v:stroke dashstyle="solid"/>
            </v:line>
            <v:line style="position:absolute" from="6462,1137" to="6462,1399" stroked="true" strokeweight=".55401pt" strokecolor="#000000">
              <v:stroke dashstyle="solid"/>
            </v:line>
            <v:line style="position:absolute" from="6158,1394" to="6461,1394" stroked="true" strokeweight=".49402pt" strokecolor="#000000">
              <v:stroke dashstyle="solid"/>
            </v:line>
            <v:line style="position:absolute" from="6163,1394" to="6163,1622" stroked="true" strokeweight=".49301pt" strokecolor="#000000">
              <v:stroke dashstyle="solid"/>
            </v:line>
            <v:line style="position:absolute" from="5861,1617" to="6163,1617" stroked="true" strokeweight=".49203pt" strokecolor="#000000">
              <v:stroke dashstyle="solid"/>
            </v:line>
            <v:line style="position:absolute" from="5865,1617" to="5865,1772" stroked="true" strokeweight=".49402pt" strokecolor="#000000">
              <v:stroke dashstyle="solid"/>
            </v:line>
            <v:shape style="position:absolute;left:4752;top:3156;width:285;height:199" coordorigin="4752,3156" coordsize="285,199" path="m5037,3305l5027,3305,5027,3323,5002,3316,4962,3305,4951,3302,4937,3298,4937,3321,4852,3321,4852,3311,4852,3298,4839,3302,4831,3304,4787,3316,4752,3326,4839,3351,4852,3355,4852,3331,4937,3331,4937,3341,4937,3355,4951,3351,5002,3336,5027,3329,5027,3331,5037,3331,5037,3305m5037,3229l5027,3229,5027,3259,5037,3259,5037,3229m5037,3156l5027,3156,5027,3182,5037,3182,5037,3156e" filled="true" fillcolor="#000000" stroked="false">
              <v:path arrowok="t"/>
              <v:fill type="solid"/>
            </v:shape>
            <v:line style="position:absolute" from="3702,3556" to="4005,3556" stroked="true" strokeweight=".491pt" strokecolor="#000000">
              <v:stroke dashstyle="solid"/>
            </v:line>
            <v:line style="position:absolute" from="4000,3329" to="4000,3556" stroked="true" strokeweight=".49301pt" strokecolor="#000000">
              <v:stroke dashstyle="solid"/>
            </v:line>
            <v:line style="position:absolute" from="4000,3334" to="4304,3334" stroked="true" strokeweight=".49203pt" strokecolor="#000000">
              <v:stroke dashstyle="solid"/>
            </v:line>
            <v:line style="position:absolute" from="4299,3105" to="4299,3334" stroked="true" strokeweight=".49301pt" strokecolor="#000000">
              <v:stroke dashstyle="solid"/>
            </v:line>
            <v:line style="position:absolute" from="4299,3110" to="4751,3110" stroked="true" strokeweight=".49301pt" strokecolor="#000000">
              <v:stroke dashstyle="solid"/>
            </v:line>
            <v:line style="position:absolute" from="4747,2881" to="4747,3128" stroked="true" strokeweight=".554020pt" strokecolor="#000000">
              <v:stroke dashstyle="solid"/>
            </v:line>
            <v:line style="position:absolute" from="4746,2885" to="5422,2885" stroked="true" strokeweight=".49304pt" strokecolor="#000000">
              <v:stroke dashstyle="solid"/>
            </v:line>
            <v:line style="position:absolute" from="5417,2640" to="5417,2885" stroked="true" strokeweight=".49203pt" strokecolor="#000000">
              <v:stroke dashstyle="solid"/>
            </v:line>
            <v:line style="position:absolute" from="5412,2661" to="5664,2661" stroked="true" strokeweight=".49301pt" strokecolor="#000000">
              <v:stroke dashstyle="solid"/>
            </v:line>
            <v:line style="position:absolute" from="5659,2434" to="5659,2661" stroked="true" strokeweight=".49203pt" strokecolor="#000000">
              <v:stroke dashstyle="solid"/>
            </v:line>
            <v:shape style="position:absolute;left:5658;top:1166;width:1258;height:1277" coordorigin="5659,1167" coordsize="1258,1277" path="m5694,2434l5659,2434,5659,2443,5694,2443,5694,2434m6916,1167l6846,1167,6846,1176,6916,1176,6916,1167e" filled="true" fillcolor="#000000" stroked="false">
              <v:path arrowok="t"/>
              <v:fill type="solid"/>
            </v:shape>
            <v:line style="position:absolute" from="6850,1149" to="6850,1399" stroked="true" strokeweight=".49301pt" strokecolor="#000000">
              <v:stroke dashstyle="solid"/>
            </v:line>
            <v:line style="position:absolute" from="6546,1394" to="6850,1394" stroked="true" strokeweight=".49402pt" strokecolor="#000000">
              <v:stroke dashstyle="solid"/>
            </v:line>
            <v:line style="position:absolute" from="6551,1394" to="6551,1623" stroked="true" strokeweight=".48901pt" strokecolor="#000000">
              <v:stroke dashstyle="solid"/>
            </v:line>
            <v:line style="position:absolute" from="6248,1618" to="6551,1618" stroked="true" strokeweight=".492pt" strokecolor="#000000">
              <v:stroke dashstyle="solid"/>
            </v:line>
            <v:line style="position:absolute" from="6253,1618" to="6253,1772" stroked="true" strokeweight=".49203pt" strokecolor="#000000">
              <v:stroke dashstyle="solid"/>
            </v:line>
            <v:shape style="position:absolute;left:3251;top:2827;width:456;height:630" coordorigin="3252,2828" coordsize="456,630" path="m3261,3417l3252,3417,3252,3457,3261,3457,3261,3417m3261,3300l3252,3300,3252,3340,3261,3340,3261,3300m3261,3183l3252,3183,3252,3223,3261,3223,3261,3183m3261,3066l3252,3066,3252,3105,3261,3105,3261,3066m3261,2948l3252,2948,3252,2988,3261,2988,3261,2948m3261,2845l3252,2845,3252,2871,3261,2871,3261,2845m3707,3417l3697,3417,3697,3457,3707,3457,3707,3417m3707,3300l3697,3300,3697,3340,3707,3340,3707,3300m3707,3183l3697,3183,3697,3223,3707,3223,3707,3183m3707,3066l3697,3066,3697,3105,3707,3105,3707,3066m3707,2948l3697,2948,3697,2988,3707,2988,3707,2948m3707,2845l3697,2845,3697,2847,3670,2840,3639,2831,3626,2828,3626,2850,3626,2860,3626,2874,3639,2869,3670,2860,3697,2851,3697,2871,3707,2871,3707,2845e" filled="true" fillcolor="#000000" stroked="false">
              <v:path arrowok="t"/>
              <v:fill type="solid"/>
            </v:shape>
            <v:line style="position:absolute" from="3252,2850" to="3631,2850" stroked="true" strokeweight=".49301pt" strokecolor="#000000">
              <v:stroke dashstyle="solid"/>
            </v:line>
            <v:shape style="position:absolute;left:6457;top:922;width:396;height:146" coordorigin="6458,923" coordsize="396,146" path="m6468,1031l6458,1031,6458,1068,6468,1068,6468,1031m6468,938l6458,938,6458,962,6468,962,6468,938m6853,944l6818,935,6788,927,6774,923,6774,945,6774,955,6774,970,6788,965,6818,955,6818,955,6853,944e" filled="true" fillcolor="#000000" stroked="false">
              <v:path arrowok="t"/>
              <v:fill type="solid"/>
            </v:shape>
            <v:line style="position:absolute" from="6460,945" to="6778,945" stroked="true" strokeweight=".49203pt" strokecolor="#000000">
              <v:stroke dashstyle="solid"/>
            </v:line>
            <v:shape style="position:absolute;left:4307;top:940;width:2548;height:2393" coordorigin="4308,940" coordsize="2548,2393" path="m4453,2626l4443,2626,4443,2651,4453,2651,4453,2626m4453,2500l4443,2500,4443,2542,4453,2542,4453,2500m4453,2374l4443,2374,4443,2416,4453,2416,4453,2374m4453,2249l4443,2249,4443,2290,4453,2290,4453,2249m4462,2145l4429,2136,4389,2124,4378,2121,4365,2117,4365,2141,4308,2141,4308,2150,4365,2150,4365,2160,4365,2174,4378,2170,4429,2155,4462,2145m4754,3198l4744,3198,4744,3235,4754,3235,4754,3198m4755,3326l4754,3310,4754,3305,4744,3307,4744,3311,4745,3327,4745,3332,4755,3331,4755,3326m5049,3154l5015,3144,4974,3132,4963,3129,4949,3126,4949,3149,4894,3149,4894,3159,4949,3159,4949,3169,4949,3182,4963,3178,5015,3164,5049,3154m5274,1913l5265,1910,5263,1915,5214,2095,5213,2100,5223,2102,5224,2097,5273,1918,5274,1913m5422,3004l5412,3004,5412,3047,5422,3047,5422,3004m5422,2890l5412,2890,5412,2916,5422,2916,5422,2890m5422,2511l5412,2511,5412,2553,5422,2553,5422,2511m5422,2381l5412,2381,5412,2424,5422,2424,5422,2381m5422,2251l5412,2251,5412,2293,5422,2293,5422,2251m5506,2117l5492,2121,5441,2136,5406,2145,5492,2170,5506,2174,5506,2145,5496,2145,5496,2141,5499,2141,5502,2136,5506,2131,5506,2117m5563,3149l5506,3149,5506,3139,5506,3126,5492,3129,5485,3131,5442,3144,5422,3150,5422,3134,5412,3134,5412,3153,5409,3154,5412,3155,5412,3159,5422,3159,5422,3158,5492,3178,5506,3182,5506,3159,5563,3159,5563,3149m5792,1697l5789,1687,5416,1763,5411,1764,5414,1774,5419,1772,5792,1697m5797,1696l5794,1686,5789,1687,5789,1687,5792,1697,5797,1696m6319,2377l6317,2367,6312,2367,5724,2430,5719,2430,5720,2440,5725,2440,6314,2377,6319,2377m6357,2229l6356,2224,6263,1799,6262,1795,6252,1797,6253,1802,6346,2227,6347,2232,6357,2229m6855,1039l6846,1039,6846,1076,6855,1076,6855,1039m6855,940l6846,940,6846,966,6855,966,6855,940e" filled="true" fillcolor="#000000" stroked="false">
              <v:path arrowok="t"/>
              <v:fill type="solid"/>
            </v:shape>
            <v:line style="position:absolute" from="5027,3154" to="5436,3154" stroked="true" strokeweight=".49203pt" strokecolor="#000000">
              <v:stroke dashstyle="solid"/>
            </v:line>
            <v:shape style="position:absolute;left:3702;top:1165;width:3156;height:2396" coordorigin="3702,1165" coordsize="3156,2396" path="m3740,3537l3734,3529,3731,3532,3702,3554,3708,3561,3737,3539,3740,3537m3872,3437l3866,3430,3862,3432,3804,3475,3801,3478,3807,3485,3811,3483,3868,3439,3872,3437m3942,3384l3936,3377,3932,3379,3939,3387,3942,3384m4003,3337l3996,3330,3993,3332,3936,3377,3942,3384,3942,3384,3999,3340,4003,3337m4134,3239l4128,3231,4125,3234,4067,3277,4063,3279,4069,3287,4073,3284,4131,3241,4134,3239m4265,3139l4259,3132,4255,3134,4198,3177,4195,3180,4201,3187,4205,3185,4261,3142,4265,3139m4397,3039l4390,3032,4387,3034,4329,3079,4325,3081,4331,3089,4335,3086,4393,3042,4397,3039m4527,2940l4521,2932,4517,2935,4461,2979,4457,2981,4463,2989,4467,2986,4523,2942,4527,2940m4659,2841l4653,2834,4649,2836,4591,2879,4587,2882,4594,2889,4597,2887,4655,2844,4659,2841m4789,2741l4783,2734,4780,2736,4722,2780,4718,2782,4724,2789,4728,2787,4786,2744,4789,2741m4921,2642l4915,2634,4911,2637,4853,2681,4850,2683,4856,2691,4860,2688,4917,2644,4921,2642m4999,2634l4985,2638,4978,2640,4935,2653,4901,2663,4985,2687,4999,2691,4999,2663,4999,2648,4999,2634m5052,2542l5045,2535,5042,2537,4984,2581,4980,2584,4986,2591,4990,2589,5048,2544,5052,2542m5182,2443l5176,2436,5172,2438,5116,2482,5112,2484,5118,2491,5122,2489,5178,2446,5182,2443m5314,2344l5308,2336,5304,2339,5246,2382,5242,2384,5249,2392,5252,2389,5310,2346,5314,2344m5384,2291l5378,2283,5374,2286,5380,2293,5384,2291m5420,2663l5387,2653,5347,2641,5336,2638,5323,2634,5323,2663,5323,2677,5323,2691,5336,2687,5387,2672,5420,2663m5444,2244l5438,2237,5435,2239,5378,2283,5384,2291,5384,2291,5441,2246,5444,2244m5572,2147l5566,2139,5508,2184,5505,2186,5511,2193,5515,2191,5572,2147m5707,2046l5700,2038,5697,2041,5640,2084,5636,2086,5643,2094,5646,2091,5703,2048,5707,2046m5838,1946l5832,1939,5829,1941,5771,1984,5767,1987,5773,1994,5777,1992,5835,1948,5838,1946m5909,1893l5902,1886,5899,1888,5905,1896,5909,1893m5969,1846l5963,1839,5959,1841,5902,1886,5909,1893,5909,1893,5965,1849,5969,1846m6101,1747l6094,1739,6091,1742,6033,1786,6029,1788,6035,1796,6039,1793,6097,1749,6101,1747m6171,1694l6165,1686,6161,1689,6167,1696,6171,1694m6231,1648l6225,1641,6221,1643,6165,1686,6165,1686,6171,1694,6227,1650,6231,1648m6363,1548l6357,1541,6353,1543,6295,1586,6291,1589,6298,1596,6301,1594,6359,1551,6363,1548m6493,1449l6487,1441,6484,1444,6427,1488,6423,1490,6429,1498,6433,1495,6490,1451,6493,1449m6625,1350l6619,1343,6615,1345,6557,1388,6554,1391,6560,1398,6564,1396,6621,1353,6625,1350m6756,1250l6750,1243,6746,1245,6688,1289,6684,1291,6690,1298,6694,1296,6752,1253,6756,1250m6826,1196l6820,1189,6816,1191,6822,1199,6826,1196m6858,1173l6852,1165,6848,1168,6820,1189,6820,1189,6826,1196,6854,1175,6858,1173e" filled="true" fillcolor="#000000" stroked="false">
              <v:path arrowok="t"/>
              <v:fill type="solid"/>
            </v:shape>
            <v:line style="position:absolute" from="4995,2663" to="5326,2663" stroked="true" strokeweight=".49203pt" strokecolor="#000000">
              <v:stroke dashstyle="solid"/>
            </v:line>
            <v:shape style="position:absolute;left:4863;top:1896;width:1125;height:782" coordorigin="4863,1897" coordsize="1125,782" path="m4898,2654l4895,2650,4888,2647,4887,2645,4882,2644,4879,2644,4876,2645,4874,2647,4869,2649,4868,2650,4866,2654,4864,2655,4863,2660,4863,2663,4864,2668,4866,2669,4868,2672,4869,2675,4874,2677,4876,2677,4879,2679,4882,2679,4887,2677,4888,2677,4893,2675,4895,2672,4898,2669,4898,2668,4898,2664,4898,2659,4898,2656,4898,2654m5987,2070l5986,2067,5954,1989,5954,1988,5964,1983,5975,1978,5968,1969,5966,1967,5942,1936,5933,1925,5911,1897,5915,1932,5921,1985,5923,2000,5936,1994,5945,1991,5946,1993,5978,2070,5979,2074,5987,2070e" filled="true" fillcolor="#000000" stroked="false">
              <v:path arrowok="t"/>
              <v:fill type="solid"/>
            </v:shape>
            <v:shape style="position:absolute;left:5825;top:3852;width:1272;height:323" type="#_x0000_t202" filled="false" stroked="false">
              <v:textbox inset="0,0,0,0">
                <w:txbxContent>
                  <w:p>
                    <w:pPr>
                      <w:spacing w:line="151" w:lineRule="exact" w:before="0"/>
                      <w:ind w:left="0" w:right="18" w:firstLine="0"/>
                      <w:jc w:val="right"/>
                      <w:rPr>
                        <w:rFonts w:ascii="Palatino Linotype"/>
                        <w:sz w:val="12"/>
                      </w:rPr>
                    </w:pPr>
                    <w:r>
                      <w:rPr>
                        <w:rFonts w:ascii="Palatino Linotype"/>
                        <w:w w:val="115"/>
                        <w:sz w:val="12"/>
                      </w:rPr>
                      <w:t>4093  4094 4095</w:t>
                    </w:r>
                    <w:r>
                      <w:rPr>
                        <w:rFonts w:ascii="Palatino Linotype"/>
                        <w:spacing w:val="11"/>
                        <w:w w:val="115"/>
                        <w:sz w:val="12"/>
                      </w:rPr>
                      <w:t> </w:t>
                    </w:r>
                    <w:r>
                      <w:rPr>
                        <w:rFonts w:ascii="Palatino Linotype"/>
                        <w:spacing w:val="-5"/>
                        <w:w w:val="115"/>
                        <w:sz w:val="12"/>
                      </w:rPr>
                      <w:t>4096</w:t>
                    </w:r>
                  </w:p>
                  <w:p>
                    <w:pPr>
                      <w:spacing w:line="166" w:lineRule="exact" w:before="0"/>
                      <w:ind w:left="0" w:right="41" w:firstLine="0"/>
                      <w:jc w:val="right"/>
                      <w:rPr>
                        <w:rFonts w:ascii="Palatino Linotype"/>
                        <w:sz w:val="10"/>
                      </w:rPr>
                    </w:pPr>
                    <w:r>
                      <w:rPr>
                        <w:rFonts w:ascii="Palatino Linotype"/>
                        <w:spacing w:val="-7"/>
                        <w:w w:val="210"/>
                        <w:sz w:val="13"/>
                      </w:rPr>
                      <w:t>9</w:t>
                    </w:r>
                    <w:r>
                      <w:rPr>
                        <w:rFonts w:ascii="Palatino Linotype"/>
                        <w:spacing w:val="-7"/>
                        <w:w w:val="210"/>
                        <w:sz w:val="10"/>
                      </w:rPr>
                      <w:t>''$</w:t>
                    </w:r>
                  </w:p>
                </w:txbxContent>
              </v:textbox>
              <w10:wrap type="none"/>
            </v:shape>
            <v:shape style="position:absolute;left:3968;top:3847;width:1283;height:164" type="#_x0000_t202" filled="false" stroked="false">
              <v:textbox inset="0,0,0,0">
                <w:txbxContent>
                  <w:p>
                    <w:pPr>
                      <w:tabs>
                        <w:tab w:pos="299" w:val="left" w:leader="none"/>
                        <w:tab w:pos="1194" w:val="left" w:leader="none"/>
                      </w:tabs>
                      <w:spacing w:line="160" w:lineRule="exact" w:before="0"/>
                      <w:ind w:left="0" w:right="0" w:firstLine="0"/>
                      <w:jc w:val="left"/>
                      <w:rPr>
                        <w:rFonts w:ascii="Palatino Linotype"/>
                        <w:sz w:val="12"/>
                      </w:rPr>
                    </w:pPr>
                    <w:r>
                      <w:rPr>
                        <w:rFonts w:ascii="Palatino Linotype"/>
                        <w:w w:val="115"/>
                        <w:sz w:val="12"/>
                      </w:rPr>
                      <w:t>3</w:t>
                      <w:tab/>
                      <w:t>4    </w:t>
                    </w:r>
                    <w:r>
                      <w:rPr>
                        <w:rFonts w:ascii="Palatino Linotype"/>
                        <w:spacing w:val="6"/>
                        <w:w w:val="115"/>
                        <w:sz w:val="12"/>
                      </w:rPr>
                      <w:t> </w:t>
                    </w:r>
                    <w:r>
                      <w:rPr>
                        <w:rFonts w:ascii="Palatino Linotype"/>
                        <w:w w:val="115"/>
                        <w:sz w:val="12"/>
                      </w:rPr>
                      <w:t>5    </w:t>
                    </w:r>
                    <w:r>
                      <w:rPr>
                        <w:rFonts w:ascii="Palatino Linotype"/>
                        <w:spacing w:val="7"/>
                        <w:w w:val="115"/>
                        <w:sz w:val="12"/>
                      </w:rPr>
                      <w:t> </w:t>
                    </w:r>
                    <w:r>
                      <w:rPr>
                        <w:rFonts w:ascii="Palatino Linotype"/>
                        <w:w w:val="115"/>
                        <w:sz w:val="12"/>
                      </w:rPr>
                      <w:t>6</w:t>
                      <w:tab/>
                      <w:t>7</w:t>
                    </w:r>
                  </w:p>
                </w:txbxContent>
              </v:textbox>
              <w10:wrap type="none"/>
            </v:shape>
            <v:shape style="position:absolute;left:3369;top:3847;width:337;height:164" type="#_x0000_t202" filled="false" stroked="false">
              <v:textbox inset="0,0,0,0">
                <w:txbxContent>
                  <w:p>
                    <w:pPr>
                      <w:spacing w:line="160" w:lineRule="exact" w:before="0"/>
                      <w:ind w:left="0" w:right="0" w:firstLine="0"/>
                      <w:jc w:val="left"/>
                      <w:rPr>
                        <w:rFonts w:ascii="Palatino Linotype"/>
                        <w:sz w:val="12"/>
                      </w:rPr>
                    </w:pPr>
                    <w:r>
                      <w:rPr>
                        <w:rFonts w:ascii="Palatino Linotype"/>
                        <w:w w:val="115"/>
                        <w:sz w:val="12"/>
                      </w:rPr>
                      <w:t>1 2</w:t>
                    </w:r>
                  </w:p>
                </w:txbxContent>
              </v:textbox>
              <w10:wrap type="none"/>
            </v:shape>
            <v:shape style="position:absolute;left:2962;top:3785;width:321;height:350" type="#_x0000_t202" filled="false" stroked="false">
              <v:textbox inset="0,0,0,0">
                <w:txbxContent>
                  <w:p>
                    <w:pPr>
                      <w:spacing w:line="160" w:lineRule="exact" w:before="0"/>
                      <w:ind w:left="0" w:right="0" w:firstLine="0"/>
                      <w:jc w:val="left"/>
                      <w:rPr>
                        <w:rFonts w:ascii="Palatino Linotype"/>
                        <w:sz w:val="12"/>
                      </w:rPr>
                    </w:pPr>
                    <w:r>
                      <w:rPr>
                        <w:rFonts w:ascii="Palatino Linotype"/>
                        <w:w w:val="114"/>
                        <w:sz w:val="12"/>
                      </w:rPr>
                      <w:t>0</w:t>
                    </w:r>
                  </w:p>
                  <w:p>
                    <w:pPr>
                      <w:spacing w:before="9"/>
                      <w:ind w:left="4" w:right="0" w:firstLine="0"/>
                      <w:jc w:val="left"/>
                      <w:rPr>
                        <w:rFonts w:ascii="Palatino Linotype"/>
                        <w:sz w:val="10"/>
                      </w:rPr>
                    </w:pPr>
                    <w:r>
                      <w:rPr>
                        <w:rFonts w:ascii="Palatino Linotype"/>
                        <w:w w:val="140"/>
                        <w:sz w:val="13"/>
                      </w:rPr>
                      <w:t>9</w:t>
                    </w:r>
                    <w:r>
                      <w:rPr>
                        <w:rFonts w:ascii="Palatino Linotype"/>
                        <w:w w:val="140"/>
                        <w:sz w:val="10"/>
                      </w:rPr>
                      <w:t>66$</w:t>
                    </w:r>
                  </w:p>
                </w:txbxContent>
              </v:textbox>
              <w10:wrap type="none"/>
            </v:shape>
            <v:shape style="position:absolute;left:7184;top:1730;width:3145;height:1824" type="#_x0000_t202" filled="false" stroked="false">
              <v:textbox inset="0,0,0,0">
                <w:txbxContent>
                  <w:p>
                    <w:pPr>
                      <w:spacing w:line="225" w:lineRule="auto" w:before="9"/>
                      <w:ind w:left="0" w:right="14" w:firstLine="0"/>
                      <w:jc w:val="left"/>
                      <w:rPr>
                        <w:rFonts w:ascii="Palatino Linotype"/>
                        <w:sz w:val="13"/>
                      </w:rPr>
                    </w:pPr>
                    <w:r>
                      <w:rPr>
                        <w:rFonts w:ascii="Palatino Linotype"/>
                        <w:w w:val="210"/>
                        <w:sz w:val="13"/>
                      </w:rPr>
                      <w:t>(</w:t>
                    </w:r>
                    <w:r>
                      <w:rPr>
                        <w:rFonts w:ascii="Palatino Linotype"/>
                        <w:w w:val="125"/>
                        <w:sz w:val="10"/>
                      </w:rPr>
                      <w:t>7</w:t>
                    </w:r>
                    <w:r>
                      <w:rPr>
                        <w:rFonts w:ascii="Palatino Linotype"/>
                        <w:sz w:val="10"/>
                      </w:rPr>
                      <w:t> </w:t>
                    </w:r>
                    <w:r>
                      <w:rPr>
                        <w:rFonts w:ascii="Palatino Linotype"/>
                        <w:spacing w:val="-12"/>
                        <w:sz w:val="10"/>
                      </w:rPr>
                      <w:t> </w:t>
                    </w:r>
                    <w:r>
                      <w:rPr>
                        <w:rFonts w:ascii="Palatino Linotype"/>
                        <w:w w:val="245"/>
                        <w:sz w:val="13"/>
                      </w:rPr>
                      <w:t> </w:t>
                    </w:r>
                    <w:r>
                      <w:rPr>
                        <w:rFonts w:ascii="Palatino Linotype"/>
                        <w:spacing w:val="3"/>
                        <w:sz w:val="13"/>
                      </w:rPr>
                      <w:t> </w:t>
                    </w:r>
                    <w:r>
                      <w:rPr>
                        <w:rFonts w:ascii="Palatino Linotype"/>
                        <w:spacing w:val="-16"/>
                        <w:w w:val="128"/>
                        <w:sz w:val="13"/>
                      </w:rPr>
                      <w:t>7</w:t>
                    </w:r>
                    <w:r>
                      <w:rPr>
                        <w:rFonts w:ascii="Palatino Linotype"/>
                        <w:w w:val="52"/>
                        <w:sz w:val="13"/>
                      </w:rPr>
                      <w:t>RWDO</w:t>
                    </w:r>
                    <w:r>
                      <w:rPr>
                        <w:rFonts w:ascii="Palatino Linotype"/>
                        <w:spacing w:val="5"/>
                        <w:sz w:val="13"/>
                      </w:rPr>
                      <w:t> </w:t>
                    </w:r>
                    <w:r>
                      <w:rPr>
                        <w:rFonts w:ascii="Palatino Linotype"/>
                        <w:w w:val="64"/>
                        <w:sz w:val="13"/>
                      </w:rPr>
                      <w:t>XQDGMXVWHG</w:t>
                    </w:r>
                    <w:r>
                      <w:rPr>
                        <w:rFonts w:ascii="Palatino Linotype"/>
                        <w:spacing w:val="5"/>
                        <w:sz w:val="13"/>
                      </w:rPr>
                      <w:t> </w:t>
                    </w:r>
                    <w:r>
                      <w:rPr>
                        <w:rFonts w:ascii="Palatino Linotype"/>
                        <w:w w:val="73"/>
                        <w:sz w:val="13"/>
                      </w:rPr>
                      <w:t>(UURU:</w:t>
                    </w:r>
                    <w:r>
                      <w:rPr>
                        <w:rFonts w:ascii="Palatino Linotype"/>
                        <w:spacing w:val="5"/>
                        <w:sz w:val="13"/>
                      </w:rPr>
                      <w:t> </w:t>
                    </w:r>
                    <w:r>
                      <w:rPr>
                        <w:rFonts w:ascii="Palatino Linotype"/>
                        <w:w w:val="108"/>
                        <w:sz w:val="13"/>
                      </w:rPr>
                      <w:t>PD[LPXP</w:t>
                    </w:r>
                    <w:r>
                      <w:rPr>
                        <w:rFonts w:ascii="Palatino Linotype"/>
                        <w:spacing w:val="5"/>
                        <w:sz w:val="13"/>
                      </w:rPr>
                      <w:t> </w:t>
                    </w:r>
                    <w:r>
                      <w:rPr>
                        <w:rFonts w:ascii="Palatino Linotype"/>
                        <w:w w:val="62"/>
                        <w:sz w:val="13"/>
                      </w:rPr>
                      <w:t>GHYLDWLRQ </w:t>
                    </w:r>
                    <w:r>
                      <w:rPr>
                        <w:rFonts w:ascii="Palatino Linotype"/>
                        <w:w w:val="70"/>
                        <w:sz w:val="13"/>
                      </w:rPr>
                      <w:t>EHWZHHQ WKH DFWXDO DQG WKH LGHDO WUDQVIHU FXUYHV. </w:t>
                    </w:r>
                    <w:r>
                      <w:rPr>
                        <w:rFonts w:ascii="Palatino Linotype"/>
                        <w:w w:val="210"/>
                        <w:sz w:val="13"/>
                      </w:rPr>
                      <w:t>(</w:t>
                    </w:r>
                    <w:r>
                      <w:rPr>
                        <w:rFonts w:ascii="Palatino Linotype"/>
                        <w:w w:val="159"/>
                        <w:sz w:val="10"/>
                      </w:rPr>
                      <w:t>2</w:t>
                    </w:r>
                    <w:r>
                      <w:rPr>
                        <w:rFonts w:ascii="Palatino Linotype"/>
                        <w:sz w:val="10"/>
                      </w:rPr>
                      <w:t> </w:t>
                    </w:r>
                    <w:r>
                      <w:rPr>
                        <w:rFonts w:ascii="Palatino Linotype"/>
                        <w:spacing w:val="-12"/>
                        <w:sz w:val="10"/>
                      </w:rPr>
                      <w:t> </w:t>
                    </w:r>
                    <w:r>
                      <w:rPr>
                        <w:rFonts w:ascii="Palatino Linotype"/>
                        <w:w w:val="245"/>
                        <w:sz w:val="13"/>
                      </w:rPr>
                      <w:t> </w:t>
                    </w:r>
                    <w:r>
                      <w:rPr>
                        <w:rFonts w:ascii="Palatino Linotype"/>
                        <w:spacing w:val="5"/>
                        <w:sz w:val="13"/>
                      </w:rPr>
                      <w:t> </w:t>
                    </w:r>
                    <w:r>
                      <w:rPr>
                        <w:rFonts w:ascii="Palatino Linotype"/>
                        <w:w w:val="132"/>
                        <w:sz w:val="13"/>
                      </w:rPr>
                      <w:t>2</w:t>
                    </w:r>
                    <w:r>
                      <w:rPr>
                        <w:rFonts w:ascii="Palatino Linotype"/>
                        <w:spacing w:val="-3"/>
                        <w:w w:val="132"/>
                        <w:sz w:val="13"/>
                      </w:rPr>
                      <w:t>I</w:t>
                    </w:r>
                    <w:r>
                      <w:rPr>
                        <w:rFonts w:ascii="Palatino Linotype"/>
                        <w:w w:val="58"/>
                        <w:sz w:val="13"/>
                      </w:rPr>
                      <w:t>IVHW</w:t>
                    </w:r>
                    <w:r>
                      <w:rPr>
                        <w:rFonts w:ascii="Palatino Linotype"/>
                        <w:spacing w:val="5"/>
                        <w:sz w:val="13"/>
                      </w:rPr>
                      <w:t> </w:t>
                    </w:r>
                    <w:r>
                      <w:rPr>
                        <w:rFonts w:ascii="Palatino Linotype"/>
                        <w:w w:val="73"/>
                        <w:sz w:val="13"/>
                      </w:rPr>
                      <w:t>(UURU:</w:t>
                    </w:r>
                    <w:r>
                      <w:rPr>
                        <w:rFonts w:ascii="Palatino Linotype"/>
                        <w:spacing w:val="5"/>
                        <w:sz w:val="13"/>
                      </w:rPr>
                      <w:t> </w:t>
                    </w:r>
                    <w:r>
                      <w:rPr>
                        <w:rFonts w:ascii="Palatino Linotype"/>
                        <w:w w:val="62"/>
                        <w:sz w:val="13"/>
                      </w:rPr>
                      <w:t>GHYLDWLRQ</w:t>
                    </w:r>
                    <w:r>
                      <w:rPr>
                        <w:rFonts w:ascii="Palatino Linotype"/>
                        <w:spacing w:val="5"/>
                        <w:sz w:val="13"/>
                      </w:rPr>
                      <w:t> </w:t>
                    </w:r>
                    <w:r>
                      <w:rPr>
                        <w:rFonts w:ascii="Palatino Linotype"/>
                        <w:w w:val="71"/>
                        <w:sz w:val="13"/>
                      </w:rPr>
                      <w:t>EHWZHHQ</w:t>
                    </w:r>
                    <w:r>
                      <w:rPr>
                        <w:rFonts w:ascii="Palatino Linotype"/>
                        <w:spacing w:val="5"/>
                        <w:sz w:val="13"/>
                      </w:rPr>
                      <w:t> </w:t>
                    </w:r>
                    <w:r>
                      <w:rPr>
                        <w:rFonts w:ascii="Palatino Linotype"/>
                        <w:w w:val="57"/>
                        <w:sz w:val="13"/>
                      </w:rPr>
                      <w:t>WKH</w:t>
                    </w:r>
                    <w:r>
                      <w:rPr>
                        <w:rFonts w:ascii="Palatino Linotype"/>
                        <w:spacing w:val="5"/>
                        <w:sz w:val="13"/>
                      </w:rPr>
                      <w:t> </w:t>
                    </w:r>
                    <w:r>
                      <w:rPr>
                        <w:rFonts w:ascii="Palatino Linotype"/>
                        <w:w w:val="49"/>
                        <w:sz w:val="13"/>
                      </w:rPr>
                      <w:t>ILUVW</w:t>
                    </w:r>
                    <w:r>
                      <w:rPr>
                        <w:rFonts w:ascii="Palatino Linotype"/>
                        <w:spacing w:val="5"/>
                        <w:sz w:val="13"/>
                      </w:rPr>
                      <w:t> </w:t>
                    </w:r>
                    <w:r>
                      <w:rPr>
                        <w:rFonts w:ascii="Palatino Linotype"/>
                        <w:spacing w:val="-3"/>
                        <w:w w:val="61"/>
                        <w:sz w:val="13"/>
                      </w:rPr>
                      <w:t>DFWXDO</w:t>
                    </w:r>
                    <w:r>
                      <w:rPr>
                        <w:rFonts w:ascii="Palatino Linotype"/>
                        <w:w w:val="61"/>
                        <w:sz w:val="13"/>
                      </w:rPr>
                      <w:t> </w:t>
                    </w:r>
                    <w:r>
                      <w:rPr>
                        <w:rFonts w:ascii="Palatino Linotype"/>
                        <w:w w:val="75"/>
                        <w:sz w:val="13"/>
                      </w:rPr>
                      <w:t>WUDQVLWLRQ DQG WKH ODVW DFWXDO</w:t>
                    </w:r>
                    <w:r>
                      <w:rPr>
                        <w:rFonts w:ascii="Palatino Linotype"/>
                        <w:spacing w:val="3"/>
                        <w:w w:val="75"/>
                        <w:sz w:val="13"/>
                      </w:rPr>
                      <w:t> </w:t>
                    </w:r>
                    <w:r>
                      <w:rPr>
                        <w:rFonts w:ascii="Palatino Linotype"/>
                        <w:w w:val="75"/>
                        <w:sz w:val="13"/>
                      </w:rPr>
                      <w:t>RQH.</w:t>
                    </w:r>
                  </w:p>
                  <w:p>
                    <w:pPr>
                      <w:spacing w:line="225" w:lineRule="auto" w:before="0"/>
                      <w:ind w:left="0" w:right="14" w:firstLine="0"/>
                      <w:jc w:val="left"/>
                      <w:rPr>
                        <w:rFonts w:ascii="Palatino Linotype"/>
                        <w:sz w:val="13"/>
                      </w:rPr>
                    </w:pPr>
                    <w:r>
                      <w:rPr>
                        <w:rFonts w:ascii="Palatino Linotype"/>
                        <w:w w:val="80"/>
                        <w:sz w:val="13"/>
                      </w:rPr>
                      <w:t>(</w:t>
                    </w:r>
                    <w:r>
                      <w:rPr>
                        <w:rFonts w:ascii="Palatino Linotype"/>
                        <w:w w:val="80"/>
                        <w:sz w:val="10"/>
                      </w:rPr>
                      <w:t>*</w:t>
                    </w:r>
                    <w:r>
                      <w:rPr>
                        <w:rFonts w:ascii="Palatino Linotype"/>
                        <w:spacing w:val="16"/>
                        <w:w w:val="80"/>
                        <w:sz w:val="10"/>
                      </w:rPr>
                      <w:t> </w:t>
                    </w:r>
                    <w:r>
                      <w:rPr>
                        <w:rFonts w:ascii="Palatino Linotype"/>
                        <w:w w:val="80"/>
                        <w:sz w:val="13"/>
                      </w:rPr>
                      <w:t>*DLQ</w:t>
                    </w:r>
                    <w:r>
                      <w:rPr>
                        <w:rFonts w:ascii="Palatino Linotype"/>
                        <w:spacing w:val="-12"/>
                        <w:w w:val="80"/>
                        <w:sz w:val="13"/>
                      </w:rPr>
                      <w:t> </w:t>
                    </w:r>
                    <w:r>
                      <w:rPr>
                        <w:rFonts w:ascii="Palatino Linotype"/>
                        <w:w w:val="75"/>
                        <w:sz w:val="13"/>
                      </w:rPr>
                      <w:t>(UURU:</w:t>
                    </w:r>
                    <w:r>
                      <w:rPr>
                        <w:rFonts w:ascii="Palatino Linotype"/>
                        <w:spacing w:val="-11"/>
                        <w:w w:val="75"/>
                        <w:sz w:val="13"/>
                      </w:rPr>
                      <w:t> </w:t>
                    </w:r>
                    <w:r>
                      <w:rPr>
                        <w:rFonts w:ascii="Palatino Linotype"/>
                        <w:w w:val="75"/>
                        <w:sz w:val="13"/>
                      </w:rPr>
                      <w:t>GHYLDWLRQ</w:t>
                    </w:r>
                    <w:r>
                      <w:rPr>
                        <w:rFonts w:ascii="Palatino Linotype"/>
                        <w:spacing w:val="-11"/>
                        <w:w w:val="75"/>
                        <w:sz w:val="13"/>
                      </w:rPr>
                      <w:t> </w:t>
                    </w:r>
                    <w:r>
                      <w:rPr>
                        <w:rFonts w:ascii="Palatino Linotype"/>
                        <w:w w:val="75"/>
                        <w:sz w:val="13"/>
                      </w:rPr>
                      <w:t>EHWZHHQ</w:t>
                    </w:r>
                    <w:r>
                      <w:rPr>
                        <w:rFonts w:ascii="Palatino Linotype"/>
                        <w:spacing w:val="-10"/>
                        <w:w w:val="75"/>
                        <w:sz w:val="13"/>
                      </w:rPr>
                      <w:t> </w:t>
                    </w:r>
                    <w:r>
                      <w:rPr>
                        <w:rFonts w:ascii="Palatino Linotype"/>
                        <w:w w:val="75"/>
                        <w:sz w:val="13"/>
                      </w:rPr>
                      <w:t>WKH</w:t>
                    </w:r>
                    <w:r>
                      <w:rPr>
                        <w:rFonts w:ascii="Palatino Linotype"/>
                        <w:spacing w:val="-11"/>
                        <w:w w:val="75"/>
                        <w:sz w:val="13"/>
                      </w:rPr>
                      <w:t> </w:t>
                    </w:r>
                    <w:r>
                      <w:rPr>
                        <w:rFonts w:ascii="Palatino Linotype"/>
                        <w:w w:val="75"/>
                        <w:sz w:val="13"/>
                      </w:rPr>
                      <w:t>ODVW</w:t>
                    </w:r>
                    <w:r>
                      <w:rPr>
                        <w:rFonts w:ascii="Palatino Linotype"/>
                        <w:spacing w:val="-11"/>
                        <w:w w:val="75"/>
                        <w:sz w:val="13"/>
                      </w:rPr>
                      <w:t> </w:t>
                    </w:r>
                    <w:r>
                      <w:rPr>
                        <w:rFonts w:ascii="Palatino Linotype"/>
                        <w:spacing w:val="-3"/>
                        <w:w w:val="75"/>
                        <w:sz w:val="13"/>
                      </w:rPr>
                      <w:t>LGHDO </w:t>
                    </w:r>
                    <w:r>
                      <w:rPr>
                        <w:rFonts w:ascii="Palatino Linotype"/>
                        <w:w w:val="75"/>
                        <w:sz w:val="13"/>
                      </w:rPr>
                      <w:t>WUDQVLWLRQ DQG WKH ODVW DFWXDO</w:t>
                    </w:r>
                    <w:r>
                      <w:rPr>
                        <w:rFonts w:ascii="Palatino Linotype"/>
                        <w:spacing w:val="-11"/>
                        <w:w w:val="75"/>
                        <w:sz w:val="13"/>
                      </w:rPr>
                      <w:t> </w:t>
                    </w:r>
                    <w:r>
                      <w:rPr>
                        <w:rFonts w:ascii="Palatino Linotype"/>
                        <w:w w:val="85"/>
                        <w:sz w:val="13"/>
                      </w:rPr>
                      <w:t>RQH.</w:t>
                    </w:r>
                  </w:p>
                  <w:p>
                    <w:pPr>
                      <w:spacing w:line="225" w:lineRule="auto" w:before="0"/>
                      <w:ind w:left="0" w:right="14" w:firstLine="0"/>
                      <w:jc w:val="left"/>
                      <w:rPr>
                        <w:rFonts w:ascii="Palatino Linotype"/>
                        <w:sz w:val="13"/>
                      </w:rPr>
                    </w:pPr>
                    <w:r>
                      <w:rPr>
                        <w:rFonts w:ascii="Palatino Linotype"/>
                        <w:w w:val="210"/>
                        <w:sz w:val="13"/>
                      </w:rPr>
                      <w:t>(</w:t>
                    </w:r>
                    <w:r>
                      <w:rPr>
                        <w:rFonts w:ascii="Palatino Linotype"/>
                        <w:w w:val="356"/>
                        <w:sz w:val="10"/>
                      </w:rPr>
                      <w:t>'</w:t>
                    </w:r>
                    <w:r>
                      <w:rPr>
                        <w:rFonts w:ascii="Palatino Linotype"/>
                        <w:sz w:val="10"/>
                      </w:rPr>
                      <w:t>  </w:t>
                    </w:r>
                    <w:r>
                      <w:rPr>
                        <w:rFonts w:ascii="Palatino Linotype"/>
                        <w:w w:val="245"/>
                        <w:sz w:val="13"/>
                      </w:rPr>
                      <w:t> </w:t>
                    </w:r>
                    <w:r>
                      <w:rPr>
                        <w:rFonts w:ascii="Palatino Linotype"/>
                        <w:sz w:val="13"/>
                      </w:rPr>
                      <w:t> </w:t>
                    </w:r>
                    <w:r>
                      <w:rPr>
                        <w:rFonts w:ascii="Palatino Linotype"/>
                        <w:w w:val="111"/>
                        <w:sz w:val="13"/>
                      </w:rPr>
                      <w:t>'LI</w:t>
                    </w:r>
                    <w:r>
                      <w:rPr>
                        <w:rFonts w:ascii="Palatino Linotype"/>
                        <w:w w:val="55"/>
                        <w:sz w:val="13"/>
                      </w:rPr>
                      <w:t>IHUHQWLDO</w:t>
                    </w:r>
                    <w:r>
                      <w:rPr>
                        <w:rFonts w:ascii="Palatino Linotype"/>
                        <w:sz w:val="13"/>
                      </w:rPr>
                      <w:t> </w:t>
                    </w:r>
                    <w:r>
                      <w:rPr>
                        <w:rFonts w:ascii="Palatino Linotype"/>
                        <w:w w:val="62"/>
                        <w:sz w:val="13"/>
                      </w:rPr>
                      <w:t>/LQHDULW\</w:t>
                    </w:r>
                    <w:r>
                      <w:rPr>
                        <w:rFonts w:ascii="Palatino Linotype"/>
                        <w:sz w:val="13"/>
                      </w:rPr>
                      <w:t> </w:t>
                    </w:r>
                    <w:r>
                      <w:rPr>
                        <w:rFonts w:ascii="Palatino Linotype"/>
                        <w:w w:val="73"/>
                        <w:sz w:val="13"/>
                      </w:rPr>
                      <w:t>(UURU:</w:t>
                    </w:r>
                    <w:r>
                      <w:rPr>
                        <w:rFonts w:ascii="Palatino Linotype"/>
                        <w:sz w:val="13"/>
                      </w:rPr>
                      <w:t> </w:t>
                    </w:r>
                    <w:r>
                      <w:rPr>
                        <w:rFonts w:ascii="Palatino Linotype"/>
                        <w:w w:val="108"/>
                        <w:sz w:val="13"/>
                      </w:rPr>
                      <w:t>PD[LPXP</w:t>
                    </w:r>
                    <w:r>
                      <w:rPr>
                        <w:rFonts w:ascii="Palatino Linotype"/>
                        <w:sz w:val="13"/>
                      </w:rPr>
                      <w:t> </w:t>
                    </w:r>
                    <w:r>
                      <w:rPr>
                        <w:rFonts w:ascii="Palatino Linotype"/>
                        <w:w w:val="62"/>
                        <w:sz w:val="13"/>
                      </w:rPr>
                      <w:t>GHYLDWLRQ </w:t>
                    </w:r>
                    <w:r>
                      <w:rPr>
                        <w:rFonts w:ascii="Palatino Linotype"/>
                        <w:w w:val="85"/>
                        <w:sz w:val="13"/>
                      </w:rPr>
                      <w:t>EHWZHHQ DFWXDO VWHSV DQG WKH LGHDO RQH.</w:t>
                    </w:r>
                  </w:p>
                  <w:p>
                    <w:pPr>
                      <w:spacing w:line="225" w:lineRule="auto" w:before="0"/>
                      <w:ind w:left="0" w:right="230" w:firstLine="0"/>
                      <w:jc w:val="both"/>
                      <w:rPr>
                        <w:rFonts w:ascii="Palatino Linotype"/>
                        <w:sz w:val="13"/>
                      </w:rPr>
                    </w:pPr>
                    <w:r>
                      <w:rPr>
                        <w:rFonts w:ascii="Palatino Linotype"/>
                        <w:w w:val="130"/>
                        <w:sz w:val="13"/>
                      </w:rPr>
                      <w:t>(</w:t>
                    </w:r>
                    <w:r>
                      <w:rPr>
                        <w:rFonts w:ascii="Palatino Linotype"/>
                        <w:w w:val="130"/>
                        <w:sz w:val="10"/>
                      </w:rPr>
                      <w:t>/</w:t>
                    </w:r>
                    <w:r>
                      <w:rPr>
                        <w:rFonts w:ascii="Palatino Linotype"/>
                        <w:spacing w:val="20"/>
                        <w:w w:val="130"/>
                        <w:sz w:val="10"/>
                      </w:rPr>
                      <w:t> </w:t>
                    </w:r>
                    <w:r>
                      <w:rPr>
                        <w:rFonts w:ascii="Palatino Linotype"/>
                        <w:w w:val="75"/>
                        <w:sz w:val="13"/>
                      </w:rPr>
                      <w:t>,QWHJUDO</w:t>
                    </w:r>
                    <w:r>
                      <w:rPr>
                        <w:rFonts w:ascii="Palatino Linotype"/>
                        <w:spacing w:val="-11"/>
                        <w:w w:val="75"/>
                        <w:sz w:val="13"/>
                      </w:rPr>
                      <w:t> </w:t>
                    </w:r>
                    <w:r>
                      <w:rPr>
                        <w:rFonts w:ascii="Palatino Linotype"/>
                        <w:w w:val="75"/>
                        <w:sz w:val="13"/>
                      </w:rPr>
                      <w:t>/LQHDULW\</w:t>
                    </w:r>
                    <w:r>
                      <w:rPr>
                        <w:rFonts w:ascii="Palatino Linotype"/>
                        <w:spacing w:val="-12"/>
                        <w:w w:val="75"/>
                        <w:sz w:val="13"/>
                      </w:rPr>
                      <w:t> </w:t>
                    </w:r>
                    <w:r>
                      <w:rPr>
                        <w:rFonts w:ascii="Palatino Linotype"/>
                        <w:w w:val="75"/>
                        <w:sz w:val="13"/>
                      </w:rPr>
                      <w:t>(UURU:</w:t>
                    </w:r>
                    <w:r>
                      <w:rPr>
                        <w:rFonts w:ascii="Palatino Linotype"/>
                        <w:spacing w:val="-12"/>
                        <w:w w:val="75"/>
                        <w:sz w:val="13"/>
                      </w:rPr>
                      <w:t> </w:t>
                    </w:r>
                    <w:r>
                      <w:rPr>
                        <w:rFonts w:ascii="Palatino Linotype"/>
                        <w:sz w:val="13"/>
                      </w:rPr>
                      <w:t>PD[LPXP</w:t>
                    </w:r>
                    <w:r>
                      <w:rPr>
                        <w:rFonts w:ascii="Palatino Linotype"/>
                        <w:spacing w:val="-19"/>
                        <w:sz w:val="13"/>
                      </w:rPr>
                      <w:t> </w:t>
                    </w:r>
                    <w:r>
                      <w:rPr>
                        <w:rFonts w:ascii="Palatino Linotype"/>
                        <w:w w:val="75"/>
                        <w:sz w:val="13"/>
                      </w:rPr>
                      <w:t>GHYLDWLRQ </w:t>
                    </w:r>
                    <w:r>
                      <w:rPr>
                        <w:rFonts w:ascii="Palatino Linotype"/>
                        <w:w w:val="65"/>
                        <w:sz w:val="13"/>
                      </w:rPr>
                      <w:t>EHWZHHQ DQ\ DFWXDO WUDQVLWLRQ DQG WKH HQG-SRLQW </w:t>
                    </w:r>
                    <w:r>
                      <w:rPr>
                        <w:rFonts w:ascii="Palatino Linotype"/>
                        <w:w w:val="75"/>
                        <w:sz w:val="13"/>
                      </w:rPr>
                      <w:t>FRUUHODWLRQ</w:t>
                    </w:r>
                    <w:r>
                      <w:rPr>
                        <w:rFonts w:ascii="Palatino Linotype"/>
                        <w:spacing w:val="8"/>
                        <w:w w:val="75"/>
                        <w:sz w:val="13"/>
                      </w:rPr>
                      <w:t> </w:t>
                    </w:r>
                    <w:r>
                      <w:rPr>
                        <w:rFonts w:ascii="Palatino Linotype"/>
                        <w:w w:val="75"/>
                        <w:sz w:val="13"/>
                      </w:rPr>
                      <w:t>OLQH.</w:t>
                    </w:r>
                  </w:p>
                </w:txbxContent>
              </v:textbox>
              <w10:wrap type="none"/>
            </v:shape>
            <v:shape style="position:absolute;left:4477;top:3366;width:728;height:183" type="#_x0000_t202" filled="false" stroked="false">
              <v:textbox inset="0,0,0,0">
                <w:txbxContent>
                  <w:p>
                    <w:pPr>
                      <w:spacing w:before="1"/>
                      <w:ind w:left="0" w:right="0" w:firstLine="0"/>
                      <w:jc w:val="left"/>
                      <w:rPr>
                        <w:rFonts w:ascii="Palatino Linotype"/>
                        <w:sz w:val="10"/>
                      </w:rPr>
                    </w:pPr>
                    <w:r>
                      <w:rPr>
                        <w:rFonts w:ascii="Palatino Linotype"/>
                        <w:w w:val="140"/>
                        <w:sz w:val="13"/>
                      </w:rPr>
                      <w:t>1</w:t>
                    </w:r>
                    <w:r>
                      <w:rPr>
                        <w:rFonts w:ascii="Palatino Linotype"/>
                        <w:spacing w:val="-19"/>
                        <w:w w:val="140"/>
                        <w:sz w:val="13"/>
                      </w:rPr>
                      <w:t> </w:t>
                    </w:r>
                    <w:r>
                      <w:rPr>
                        <w:rFonts w:ascii="Palatino Linotype"/>
                        <w:w w:val="140"/>
                        <w:sz w:val="13"/>
                      </w:rPr>
                      <w:t>/6%</w:t>
                    </w:r>
                    <w:r>
                      <w:rPr>
                        <w:rFonts w:ascii="Palatino Linotype"/>
                        <w:spacing w:val="-19"/>
                        <w:w w:val="140"/>
                        <w:sz w:val="13"/>
                      </w:rPr>
                      <w:t> </w:t>
                    </w:r>
                    <w:r>
                      <w:rPr>
                        <w:rFonts w:ascii="Palatino Linotype"/>
                        <w:w w:val="165"/>
                        <w:sz w:val="10"/>
                      </w:rPr>
                      <w:t>,'($/</w:t>
                    </w:r>
                  </w:p>
                </w:txbxContent>
              </v:textbox>
              <w10:wrap type="none"/>
            </v:shape>
            <v:shape style="position:absolute;left:5622;top:3058;width:186;height:183" type="#_x0000_t202" filled="false" stroked="false">
              <v:textbox inset="0,0,0,0">
                <w:txbxContent>
                  <w:p>
                    <w:pPr>
                      <w:spacing w:before="1"/>
                      <w:ind w:left="0" w:right="0" w:firstLine="0"/>
                      <w:jc w:val="left"/>
                      <w:rPr>
                        <w:rFonts w:ascii="Palatino Linotype"/>
                        <w:sz w:val="10"/>
                      </w:rPr>
                    </w:pPr>
                    <w:r>
                      <w:rPr>
                        <w:rFonts w:ascii="Palatino Linotype"/>
                        <w:w w:val="285"/>
                        <w:sz w:val="13"/>
                      </w:rPr>
                      <w:t>(</w:t>
                    </w:r>
                    <w:r>
                      <w:rPr>
                        <w:rFonts w:ascii="Palatino Linotype"/>
                        <w:w w:val="285"/>
                        <w:sz w:val="10"/>
                      </w:rPr>
                      <w:t>'</w:t>
                    </w:r>
                  </w:p>
                </w:txbxContent>
              </v:textbox>
              <w10:wrap type="none"/>
            </v:shape>
            <v:shape style="position:absolute;left:5075;top:2670;width:169;height:183" type="#_x0000_t202" filled="false" stroked="false">
              <v:textbox inset="0,0,0,0">
                <w:txbxContent>
                  <w:p>
                    <w:pPr>
                      <w:spacing w:before="1"/>
                      <w:ind w:left="0" w:right="0" w:firstLine="0"/>
                      <w:jc w:val="left"/>
                      <w:rPr>
                        <w:rFonts w:ascii="Palatino Linotype"/>
                        <w:sz w:val="10"/>
                      </w:rPr>
                    </w:pPr>
                    <w:r>
                      <w:rPr>
                        <w:rFonts w:ascii="Palatino Linotype"/>
                        <w:w w:val="195"/>
                        <w:sz w:val="13"/>
                      </w:rPr>
                      <w:t>(</w:t>
                    </w:r>
                    <w:r>
                      <w:rPr>
                        <w:rFonts w:ascii="Palatino Linotype"/>
                        <w:w w:val="195"/>
                        <w:sz w:val="10"/>
                      </w:rPr>
                      <w:t>/</w:t>
                    </w:r>
                  </w:p>
                </w:txbxContent>
              </v:textbox>
              <w10:wrap type="none"/>
            </v:shape>
            <v:shape style="position:absolute;left:3411;top:2653;width:192;height:183" type="#_x0000_t202" filled="false" stroked="false">
              <v:textbox inset="0,0,0,0">
                <w:txbxContent>
                  <w:p>
                    <w:pPr>
                      <w:spacing w:before="1"/>
                      <w:ind w:left="0" w:right="0" w:firstLine="0"/>
                      <w:jc w:val="left"/>
                      <w:rPr>
                        <w:rFonts w:ascii="Palatino Linotype"/>
                        <w:sz w:val="10"/>
                      </w:rPr>
                    </w:pPr>
                    <w:r>
                      <w:rPr>
                        <w:rFonts w:ascii="Palatino Linotype"/>
                        <w:w w:val="185"/>
                        <w:sz w:val="13"/>
                      </w:rPr>
                      <w:t>(</w:t>
                    </w:r>
                    <w:r>
                      <w:rPr>
                        <w:rFonts w:ascii="Palatino Linotype"/>
                        <w:w w:val="185"/>
                        <w:sz w:val="10"/>
                      </w:rPr>
                      <w:t>2</w:t>
                    </w:r>
                  </w:p>
                </w:txbxContent>
              </v:textbox>
              <w10:wrap type="none"/>
            </v:shape>
            <v:shape style="position:absolute;left:2888;top:2564;width:89;height:1059" type="#_x0000_t202" filled="false" stroked="false">
              <v:textbox inset="0,0,0,0">
                <w:txbxContent>
                  <w:p>
                    <w:pPr>
                      <w:spacing w:line="160" w:lineRule="exact" w:before="0"/>
                      <w:ind w:left="0" w:right="0" w:firstLine="0"/>
                      <w:jc w:val="left"/>
                      <w:rPr>
                        <w:rFonts w:ascii="Palatino Linotype"/>
                        <w:sz w:val="12"/>
                      </w:rPr>
                    </w:pPr>
                    <w:r>
                      <w:rPr>
                        <w:rFonts w:ascii="Palatino Linotype"/>
                        <w:w w:val="114"/>
                        <w:sz w:val="12"/>
                      </w:rPr>
                      <w:t>5</w:t>
                    </w:r>
                  </w:p>
                  <w:p>
                    <w:pPr>
                      <w:spacing w:before="62"/>
                      <w:ind w:left="0" w:right="0" w:firstLine="0"/>
                      <w:jc w:val="left"/>
                      <w:rPr>
                        <w:rFonts w:ascii="Palatino Linotype"/>
                        <w:sz w:val="12"/>
                      </w:rPr>
                    </w:pPr>
                    <w:r>
                      <w:rPr>
                        <w:rFonts w:ascii="Palatino Linotype"/>
                        <w:w w:val="114"/>
                        <w:sz w:val="12"/>
                      </w:rPr>
                      <w:t>4</w:t>
                    </w:r>
                  </w:p>
                  <w:p>
                    <w:pPr>
                      <w:spacing w:before="62"/>
                      <w:ind w:left="0" w:right="0" w:firstLine="0"/>
                      <w:jc w:val="left"/>
                      <w:rPr>
                        <w:rFonts w:ascii="Palatino Linotype"/>
                        <w:sz w:val="12"/>
                      </w:rPr>
                    </w:pPr>
                    <w:r>
                      <w:rPr>
                        <w:rFonts w:ascii="Palatino Linotype"/>
                        <w:w w:val="114"/>
                        <w:sz w:val="12"/>
                      </w:rPr>
                      <w:t>3</w:t>
                    </w:r>
                  </w:p>
                  <w:p>
                    <w:pPr>
                      <w:spacing w:before="61"/>
                      <w:ind w:left="0" w:right="0" w:firstLine="0"/>
                      <w:jc w:val="left"/>
                      <w:rPr>
                        <w:rFonts w:ascii="Palatino Linotype"/>
                        <w:sz w:val="12"/>
                      </w:rPr>
                    </w:pPr>
                    <w:r>
                      <w:rPr>
                        <w:rFonts w:ascii="Palatino Linotype"/>
                        <w:w w:val="114"/>
                        <w:sz w:val="12"/>
                      </w:rPr>
                      <w:t>2</w:t>
                    </w:r>
                  </w:p>
                  <w:p>
                    <w:pPr>
                      <w:spacing w:before="62"/>
                      <w:ind w:left="0" w:right="0" w:firstLine="0"/>
                      <w:jc w:val="left"/>
                      <w:rPr>
                        <w:rFonts w:ascii="Palatino Linotype"/>
                        <w:sz w:val="12"/>
                      </w:rPr>
                    </w:pPr>
                    <w:r>
                      <w:rPr>
                        <w:rFonts w:ascii="Palatino Linotype"/>
                        <w:w w:val="114"/>
                        <w:sz w:val="12"/>
                      </w:rPr>
                      <w:t>1</w:t>
                    </w:r>
                  </w:p>
                </w:txbxContent>
              </v:textbox>
              <w10:wrap type="none"/>
            </v:shape>
            <v:shape style="position:absolute;left:6353;top:2249;width:171;height:164" type="#_x0000_t202" filled="false" stroked="false">
              <v:textbox inset="0,0,0,0">
                <w:txbxContent>
                  <w:p>
                    <w:pPr>
                      <w:spacing w:line="160" w:lineRule="exact" w:before="0"/>
                      <w:ind w:left="0" w:right="0" w:firstLine="0"/>
                      <w:jc w:val="left"/>
                      <w:rPr>
                        <w:rFonts w:ascii="Palatino Linotype"/>
                        <w:sz w:val="12"/>
                      </w:rPr>
                    </w:pPr>
                    <w:r>
                      <w:rPr>
                        <w:rFonts w:ascii="Palatino Linotype"/>
                        <w:w w:val="110"/>
                        <w:sz w:val="12"/>
                      </w:rPr>
                      <w:t>(1)</w:t>
                    </w:r>
                  </w:p>
                </w:txbxContent>
              </v:textbox>
              <w10:wrap type="none"/>
            </v:shape>
            <v:shape style="position:absolute;left:5931;top:2063;width:158;height:164" type="#_x0000_t202" filled="false" stroked="false">
              <v:textbox inset="0,0,0,0">
                <w:txbxContent>
                  <w:p>
                    <w:pPr>
                      <w:spacing w:line="160" w:lineRule="exact" w:before="0"/>
                      <w:ind w:left="0" w:right="0" w:firstLine="0"/>
                      <w:jc w:val="left"/>
                      <w:rPr>
                        <w:rFonts w:ascii="Palatino Linotype"/>
                        <w:sz w:val="12"/>
                      </w:rPr>
                    </w:pPr>
                    <w:r>
                      <w:rPr>
                        <w:rFonts w:ascii="Palatino Linotype"/>
                        <w:w w:val="105"/>
                        <w:sz w:val="12"/>
                      </w:rPr>
                      <w:t>(3)</w:t>
                    </w:r>
                  </w:p>
                </w:txbxContent>
              </v:textbox>
              <w10:wrap type="none"/>
            </v:shape>
            <v:shape style="position:absolute;left:2888;top:2117;width:89;height:388" type="#_x0000_t202" filled="false" stroked="false">
              <v:textbox inset="0,0,0,0">
                <w:txbxContent>
                  <w:p>
                    <w:pPr>
                      <w:spacing w:line="160" w:lineRule="exact" w:before="0"/>
                      <w:ind w:left="0" w:right="0" w:firstLine="0"/>
                      <w:jc w:val="left"/>
                      <w:rPr>
                        <w:rFonts w:ascii="Palatino Linotype"/>
                        <w:sz w:val="12"/>
                      </w:rPr>
                    </w:pPr>
                    <w:r>
                      <w:rPr>
                        <w:rFonts w:ascii="Palatino Linotype"/>
                        <w:w w:val="114"/>
                        <w:sz w:val="12"/>
                      </w:rPr>
                      <w:t>7</w:t>
                    </w:r>
                  </w:p>
                  <w:p>
                    <w:pPr>
                      <w:spacing w:before="62"/>
                      <w:ind w:left="0" w:right="0" w:firstLine="0"/>
                      <w:jc w:val="left"/>
                      <w:rPr>
                        <w:rFonts w:ascii="Palatino Linotype"/>
                        <w:sz w:val="12"/>
                      </w:rPr>
                    </w:pPr>
                    <w:r>
                      <w:rPr>
                        <w:rFonts w:ascii="Palatino Linotype"/>
                        <w:w w:val="114"/>
                        <w:sz w:val="12"/>
                      </w:rPr>
                      <w:t>6</w:t>
                    </w:r>
                  </w:p>
                </w:txbxContent>
              </v:textbox>
              <w10:wrap type="none"/>
            </v:shape>
            <v:shape style="position:absolute;left:4443;top:1759;width:1153;height:370" type="#_x0000_t202" filled="false" stroked="false">
              <v:textbox inset="0,0,0,0">
                <w:txbxContent>
                  <w:p>
                    <w:pPr>
                      <w:spacing w:line="160" w:lineRule="exact" w:before="0"/>
                      <w:ind w:left="824" w:right="0" w:firstLine="0"/>
                      <w:jc w:val="left"/>
                      <w:rPr>
                        <w:rFonts w:ascii="Palatino Linotype"/>
                        <w:sz w:val="12"/>
                      </w:rPr>
                    </w:pPr>
                    <w:r>
                      <w:rPr>
                        <w:rFonts w:ascii="Palatino Linotype"/>
                        <w:w w:val="110"/>
                        <w:sz w:val="12"/>
                      </w:rPr>
                      <w:t>(2)</w:t>
                    </w:r>
                  </w:p>
                  <w:p>
                    <w:pPr>
                      <w:tabs>
                        <w:tab w:pos="461" w:val="left" w:leader="none"/>
                        <w:tab w:pos="1132" w:val="left" w:leader="none"/>
                      </w:tabs>
                      <w:spacing w:before="29"/>
                      <w:ind w:left="0" w:right="0" w:firstLine="0"/>
                      <w:jc w:val="left"/>
                      <w:rPr>
                        <w:rFonts w:ascii="Palatino Linotype"/>
                        <w:sz w:val="10"/>
                      </w:rPr>
                    </w:pPr>
                    <w:r>
                      <w:rPr>
                        <w:rFonts w:ascii="Palatino Linotype"/>
                        <w:w w:val="245"/>
                        <w:sz w:val="13"/>
                        <w:u w:val="single"/>
                      </w:rPr>
                      <w:t> </w:t>
                    </w:r>
                    <w:r>
                      <w:rPr>
                        <w:rFonts w:ascii="Palatino Linotype"/>
                        <w:sz w:val="13"/>
                        <w:u w:val="single"/>
                      </w:rPr>
                      <w:tab/>
                    </w:r>
                    <w:r>
                      <w:rPr>
                        <w:rFonts w:ascii="Palatino Linotype"/>
                        <w:w w:val="170"/>
                        <w:sz w:val="13"/>
                        <w:u w:val="single"/>
                      </w:rPr>
                      <w:t>(</w:t>
                    </w:r>
                    <w:r>
                      <w:rPr>
                        <w:rFonts w:ascii="Palatino Linotype"/>
                        <w:w w:val="170"/>
                        <w:sz w:val="10"/>
                        <w:u w:val="single"/>
                      </w:rPr>
                      <w:t>7</w:t>
                    </w:r>
                    <w:r>
                      <w:rPr>
                        <w:rFonts w:ascii="Palatino Linotype"/>
                        <w:sz w:val="10"/>
                        <w:u w:val="single"/>
                      </w:rPr>
                      <w:tab/>
                    </w:r>
                  </w:p>
                </w:txbxContent>
              </v:textbox>
              <w10:wrap type="none"/>
            </v:shape>
            <v:shape style="position:absolute;left:7148;top:1015;width:2140;height:493" type="#_x0000_t202" filled="false" stroked="false">
              <v:textbox inset="0,0,0,0">
                <w:txbxContent>
                  <w:p>
                    <w:pPr>
                      <w:numPr>
                        <w:ilvl w:val="0"/>
                        <w:numId w:val="42"/>
                      </w:numPr>
                      <w:tabs>
                        <w:tab w:pos="185" w:val="left" w:leader="none"/>
                      </w:tabs>
                      <w:spacing w:line="160" w:lineRule="exact" w:before="0"/>
                      <w:ind w:left="184" w:right="0" w:hanging="185"/>
                      <w:jc w:val="left"/>
                      <w:rPr>
                        <w:rFonts w:ascii="Palatino Linotype"/>
                        <w:sz w:val="12"/>
                      </w:rPr>
                    </w:pPr>
                    <w:r>
                      <w:rPr>
                        <w:rFonts w:ascii="Palatino Linotype"/>
                        <w:w w:val="179"/>
                        <w:sz w:val="12"/>
                      </w:rPr>
                      <w:t>(</w:t>
                    </w:r>
                    <w:r>
                      <w:rPr>
                        <w:rFonts w:ascii="Palatino Linotype"/>
                        <w:spacing w:val="-1"/>
                        <w:w w:val="179"/>
                        <w:sz w:val="12"/>
                      </w:rPr>
                      <w:t>[</w:t>
                    </w:r>
                    <w:r>
                      <w:rPr>
                        <w:rFonts w:ascii="Palatino Linotype"/>
                        <w:w w:val="79"/>
                        <w:sz w:val="12"/>
                      </w:rPr>
                      <w:t>DPSOH</w:t>
                    </w:r>
                    <w:r>
                      <w:rPr>
                        <w:rFonts w:ascii="Palatino Linotype"/>
                        <w:spacing w:val="-12"/>
                        <w:sz w:val="12"/>
                      </w:rPr>
                      <w:t> </w:t>
                    </w:r>
                    <w:r>
                      <w:rPr>
                        <w:rFonts w:ascii="Palatino Linotype"/>
                        <w:w w:val="85"/>
                        <w:sz w:val="12"/>
                      </w:rPr>
                      <w:t>RI</w:t>
                    </w:r>
                    <w:r>
                      <w:rPr>
                        <w:rFonts w:ascii="Palatino Linotype"/>
                        <w:spacing w:val="-4"/>
                        <w:sz w:val="12"/>
                      </w:rPr>
                      <w:t> </w:t>
                    </w:r>
                    <w:r>
                      <w:rPr>
                        <w:rFonts w:ascii="Palatino Linotype"/>
                        <w:w w:val="73"/>
                        <w:sz w:val="12"/>
                      </w:rPr>
                      <w:t>DQ</w:t>
                    </w:r>
                    <w:r>
                      <w:rPr>
                        <w:rFonts w:ascii="Palatino Linotype"/>
                        <w:spacing w:val="-14"/>
                        <w:sz w:val="12"/>
                      </w:rPr>
                      <w:t> </w:t>
                    </w:r>
                    <w:r>
                      <w:rPr>
                        <w:rFonts w:ascii="Palatino Linotype"/>
                        <w:w w:val="64"/>
                        <w:sz w:val="12"/>
                      </w:rPr>
                      <w:t>DFWX</w:t>
                    </w:r>
                    <w:r>
                      <w:rPr>
                        <w:rFonts w:ascii="Palatino Linotype"/>
                        <w:spacing w:val="9"/>
                        <w:sz w:val="12"/>
                      </w:rPr>
                      <w:t> </w:t>
                    </w:r>
                    <w:r>
                      <w:rPr>
                        <w:rFonts w:ascii="Palatino Linotype"/>
                        <w:w w:val="51"/>
                        <w:sz w:val="12"/>
                      </w:rPr>
                      <w:t>DO</w:t>
                    </w:r>
                    <w:r>
                      <w:rPr>
                        <w:rFonts w:ascii="Palatino Linotype"/>
                        <w:spacing w:val="4"/>
                        <w:sz w:val="12"/>
                      </w:rPr>
                      <w:t> </w:t>
                    </w:r>
                    <w:r>
                      <w:rPr>
                        <w:rFonts w:ascii="Palatino Linotype"/>
                        <w:spacing w:val="7"/>
                        <w:w w:val="28"/>
                        <w:sz w:val="12"/>
                      </w:rPr>
                      <w:t>W</w:t>
                    </w:r>
                    <w:r>
                      <w:rPr>
                        <w:rFonts w:ascii="Palatino Linotype"/>
                        <w:w w:val="58"/>
                        <w:sz w:val="12"/>
                      </w:rPr>
                      <w:t>U</w:t>
                    </w:r>
                    <w:r>
                      <w:rPr>
                        <w:rFonts w:ascii="Palatino Linotype"/>
                        <w:spacing w:val="-16"/>
                        <w:w w:val="58"/>
                        <w:sz w:val="12"/>
                      </w:rPr>
                      <w:t>D</w:t>
                    </w:r>
                    <w:r>
                      <w:rPr>
                        <w:rFonts w:ascii="Palatino Linotype"/>
                        <w:w w:val="71"/>
                        <w:sz w:val="12"/>
                      </w:rPr>
                      <w:t>Q</w:t>
                    </w:r>
                    <w:r>
                      <w:rPr>
                        <w:rFonts w:ascii="Palatino Linotype"/>
                        <w:spacing w:val="-5"/>
                        <w:w w:val="71"/>
                        <w:sz w:val="12"/>
                      </w:rPr>
                      <w:t>V</w:t>
                    </w:r>
                    <w:r>
                      <w:rPr>
                        <w:rFonts w:ascii="Palatino Linotype"/>
                        <w:w w:val="73"/>
                        <w:sz w:val="12"/>
                      </w:rPr>
                      <w:t>I</w:t>
                    </w:r>
                    <w:r>
                      <w:rPr>
                        <w:rFonts w:ascii="Palatino Linotype"/>
                        <w:spacing w:val="12"/>
                        <w:w w:val="73"/>
                        <w:sz w:val="12"/>
                      </w:rPr>
                      <w:t>H</w:t>
                    </w:r>
                    <w:r>
                      <w:rPr>
                        <w:rFonts w:ascii="Palatino Linotype"/>
                        <w:w w:val="43"/>
                        <w:sz w:val="12"/>
                      </w:rPr>
                      <w:t>U</w:t>
                    </w:r>
                    <w:r>
                      <w:rPr>
                        <w:rFonts w:ascii="Palatino Linotype"/>
                        <w:spacing w:val="-4"/>
                        <w:sz w:val="12"/>
                      </w:rPr>
                      <w:t> </w:t>
                    </w:r>
                    <w:r>
                      <w:rPr>
                        <w:rFonts w:ascii="Palatino Linotype"/>
                        <w:w w:val="71"/>
                        <w:sz w:val="12"/>
                      </w:rPr>
                      <w:t>FX</w:t>
                    </w:r>
                    <w:r>
                      <w:rPr>
                        <w:rFonts w:ascii="Palatino Linotype"/>
                        <w:spacing w:val="8"/>
                        <w:w w:val="71"/>
                        <w:sz w:val="12"/>
                      </w:rPr>
                      <w:t>U</w:t>
                    </w:r>
                    <w:r>
                      <w:rPr>
                        <w:rFonts w:ascii="Palatino Linotype"/>
                        <w:w w:val="72"/>
                        <w:sz w:val="12"/>
                      </w:rPr>
                      <w:t>YH</w:t>
                    </w:r>
                  </w:p>
                  <w:p>
                    <w:pPr>
                      <w:numPr>
                        <w:ilvl w:val="0"/>
                        <w:numId w:val="42"/>
                      </w:numPr>
                      <w:tabs>
                        <w:tab w:pos="183" w:val="left" w:leader="none"/>
                      </w:tabs>
                      <w:spacing w:before="2"/>
                      <w:ind w:left="182" w:right="0" w:hanging="183"/>
                      <w:jc w:val="left"/>
                      <w:rPr>
                        <w:rFonts w:ascii="Palatino Linotype"/>
                        <w:sz w:val="12"/>
                      </w:rPr>
                    </w:pPr>
                    <w:r>
                      <w:rPr>
                        <w:rFonts w:ascii="Palatino Linotype"/>
                        <w:w w:val="80"/>
                        <w:sz w:val="12"/>
                      </w:rPr>
                      <w:t>7KH</w:t>
                    </w:r>
                    <w:r>
                      <w:rPr>
                        <w:rFonts w:ascii="Palatino Linotype"/>
                        <w:spacing w:val="-3"/>
                        <w:w w:val="80"/>
                        <w:sz w:val="12"/>
                      </w:rPr>
                      <w:t> </w:t>
                    </w:r>
                    <w:r>
                      <w:rPr>
                        <w:rFonts w:ascii="Palatino Linotype"/>
                        <w:w w:val="80"/>
                        <w:sz w:val="12"/>
                      </w:rPr>
                      <w:t>LGHDO</w:t>
                    </w:r>
                    <w:r>
                      <w:rPr>
                        <w:rFonts w:ascii="Palatino Linotype"/>
                        <w:spacing w:val="2"/>
                        <w:w w:val="80"/>
                        <w:sz w:val="12"/>
                      </w:rPr>
                      <w:t> </w:t>
                    </w:r>
                    <w:r>
                      <w:rPr>
                        <w:rFonts w:ascii="Palatino Linotype"/>
                        <w:w w:val="80"/>
                        <w:sz w:val="12"/>
                      </w:rPr>
                      <w:t>WUDQVIHU</w:t>
                    </w:r>
                    <w:r>
                      <w:rPr>
                        <w:rFonts w:ascii="Palatino Linotype"/>
                        <w:spacing w:val="-14"/>
                        <w:w w:val="80"/>
                        <w:sz w:val="12"/>
                      </w:rPr>
                      <w:t> </w:t>
                    </w:r>
                    <w:r>
                      <w:rPr>
                        <w:rFonts w:ascii="Palatino Linotype"/>
                        <w:w w:val="80"/>
                        <w:sz w:val="12"/>
                      </w:rPr>
                      <w:t>FX</w:t>
                    </w:r>
                    <w:r>
                      <w:rPr>
                        <w:rFonts w:ascii="Palatino Linotype"/>
                        <w:spacing w:val="-14"/>
                        <w:w w:val="80"/>
                        <w:sz w:val="12"/>
                      </w:rPr>
                      <w:t> </w:t>
                    </w:r>
                    <w:r>
                      <w:rPr>
                        <w:rFonts w:ascii="Palatino Linotype"/>
                        <w:w w:val="80"/>
                        <w:sz w:val="12"/>
                      </w:rPr>
                      <w:t>UYH</w:t>
                    </w:r>
                  </w:p>
                  <w:p>
                    <w:pPr>
                      <w:numPr>
                        <w:ilvl w:val="0"/>
                        <w:numId w:val="42"/>
                      </w:numPr>
                      <w:tabs>
                        <w:tab w:pos="177" w:val="left" w:leader="none"/>
                      </w:tabs>
                      <w:spacing w:before="3"/>
                      <w:ind w:left="176" w:right="0" w:hanging="177"/>
                      <w:jc w:val="left"/>
                      <w:rPr>
                        <w:rFonts w:ascii="Palatino Linotype"/>
                        <w:sz w:val="12"/>
                      </w:rPr>
                    </w:pPr>
                    <w:r>
                      <w:rPr>
                        <w:rFonts w:ascii="Palatino Linotype"/>
                        <w:spacing w:val="7"/>
                        <w:w w:val="205"/>
                        <w:sz w:val="12"/>
                      </w:rPr>
                      <w:t>(</w:t>
                    </w:r>
                    <w:r>
                      <w:rPr>
                        <w:rFonts w:ascii="Palatino Linotype"/>
                        <w:spacing w:val="-1"/>
                        <w:w w:val="73"/>
                        <w:sz w:val="12"/>
                      </w:rPr>
                      <w:t>Q</w:t>
                    </w:r>
                    <w:r>
                      <w:rPr>
                        <w:rFonts w:ascii="Palatino Linotype"/>
                        <w:w w:val="73"/>
                        <w:sz w:val="12"/>
                      </w:rPr>
                      <w:t>G</w:t>
                    </w:r>
                    <w:r>
                      <w:rPr>
                        <w:rFonts w:ascii="Palatino Linotype"/>
                        <w:spacing w:val="4"/>
                        <w:sz w:val="12"/>
                      </w:rPr>
                      <w:t> </w:t>
                    </w:r>
                    <w:r>
                      <w:rPr>
                        <w:rFonts w:ascii="Palatino Linotype"/>
                        <w:spacing w:val="-1"/>
                        <w:w w:val="75"/>
                        <w:sz w:val="12"/>
                      </w:rPr>
                      <w:t>SR</w:t>
                    </w:r>
                    <w:r>
                      <w:rPr>
                        <w:rFonts w:ascii="Palatino Linotype"/>
                        <w:spacing w:val="1"/>
                        <w:w w:val="75"/>
                        <w:sz w:val="12"/>
                      </w:rPr>
                      <w:t>L</w:t>
                    </w:r>
                    <w:r>
                      <w:rPr>
                        <w:rFonts w:ascii="Palatino Linotype"/>
                        <w:w w:val="72"/>
                        <w:sz w:val="12"/>
                      </w:rPr>
                      <w:t>Q</w:t>
                    </w:r>
                    <w:r>
                      <w:rPr>
                        <w:rFonts w:ascii="Palatino Linotype"/>
                        <w:w w:val="28"/>
                        <w:sz w:val="12"/>
                      </w:rPr>
                      <w:t>W</w:t>
                    </w:r>
                    <w:r>
                      <w:rPr>
                        <w:rFonts w:ascii="Palatino Linotype"/>
                        <w:spacing w:val="9"/>
                        <w:sz w:val="12"/>
                      </w:rPr>
                      <w:t> </w:t>
                    </w:r>
                    <w:r>
                      <w:rPr>
                        <w:rFonts w:ascii="Palatino Linotype"/>
                        <w:spacing w:val="-14"/>
                        <w:w w:val="92"/>
                        <w:sz w:val="12"/>
                      </w:rPr>
                      <w:t>F</w:t>
                    </w:r>
                    <w:r>
                      <w:rPr>
                        <w:rFonts w:ascii="Palatino Linotype"/>
                        <w:w w:val="85"/>
                        <w:sz w:val="12"/>
                      </w:rPr>
                      <w:t>R</w:t>
                    </w:r>
                    <w:r>
                      <w:rPr>
                        <w:rFonts w:ascii="Palatino Linotype"/>
                        <w:spacing w:val="7"/>
                        <w:w w:val="43"/>
                        <w:sz w:val="12"/>
                      </w:rPr>
                      <w:t>U</w:t>
                    </w:r>
                    <w:r>
                      <w:rPr>
                        <w:rFonts w:ascii="Palatino Linotype"/>
                        <w:w w:val="43"/>
                        <w:sz w:val="12"/>
                      </w:rPr>
                      <w:t>U</w:t>
                    </w:r>
                    <w:r>
                      <w:rPr>
                        <w:rFonts w:ascii="Palatino Linotype"/>
                        <w:spacing w:val="-6"/>
                        <w:w w:val="68"/>
                        <w:sz w:val="12"/>
                      </w:rPr>
                      <w:t>H</w:t>
                    </w:r>
                    <w:r>
                      <w:rPr>
                        <w:rFonts w:ascii="Palatino Linotype"/>
                        <w:w w:val="28"/>
                        <w:sz w:val="12"/>
                      </w:rPr>
                      <w:t>O</w:t>
                    </w:r>
                    <w:r>
                      <w:rPr>
                        <w:rFonts w:ascii="Palatino Linotype"/>
                        <w:spacing w:val="5"/>
                        <w:w w:val="73"/>
                        <w:sz w:val="12"/>
                      </w:rPr>
                      <w:t>D</w:t>
                    </w:r>
                    <w:r>
                      <w:rPr>
                        <w:rFonts w:ascii="Palatino Linotype"/>
                        <w:spacing w:val="-1"/>
                        <w:w w:val="53"/>
                        <w:sz w:val="12"/>
                      </w:rPr>
                      <w:t>WLR</w:t>
                    </w:r>
                    <w:r>
                      <w:rPr>
                        <w:rFonts w:ascii="Palatino Linotype"/>
                        <w:w w:val="53"/>
                        <w:sz w:val="12"/>
                      </w:rPr>
                      <w:t>Q</w:t>
                    </w:r>
                    <w:r>
                      <w:rPr>
                        <w:rFonts w:ascii="Palatino Linotype"/>
                        <w:spacing w:val="4"/>
                        <w:sz w:val="12"/>
                      </w:rPr>
                      <w:t> </w:t>
                    </w:r>
                    <w:r>
                      <w:rPr>
                        <w:rFonts w:ascii="Palatino Linotype"/>
                        <w:spacing w:val="-1"/>
                        <w:w w:val="52"/>
                        <w:sz w:val="12"/>
                      </w:rPr>
                      <w:t>OLQH</w:t>
                    </w:r>
                  </w:p>
                </w:txbxContent>
              </v:textbox>
              <w10:wrap type="none"/>
            </v:shape>
            <v:shape style="position:absolute;left:2682;top:1088;width:294;height:597" type="#_x0000_t202" filled="false" stroked="false">
              <v:textbox inset="0,0,0,0">
                <w:txbxContent>
                  <w:p>
                    <w:pPr>
                      <w:spacing w:line="160" w:lineRule="exact" w:before="0"/>
                      <w:ind w:left="0" w:right="0" w:firstLine="0"/>
                      <w:jc w:val="left"/>
                      <w:rPr>
                        <w:rFonts w:ascii="Palatino Linotype"/>
                        <w:sz w:val="12"/>
                      </w:rPr>
                    </w:pPr>
                    <w:r>
                      <w:rPr>
                        <w:rFonts w:ascii="Palatino Linotype"/>
                        <w:w w:val="115"/>
                        <w:sz w:val="12"/>
                      </w:rPr>
                      <w:t>4095</w:t>
                    </w:r>
                  </w:p>
                  <w:p>
                    <w:pPr>
                      <w:spacing w:before="62"/>
                      <w:ind w:left="0" w:right="0" w:firstLine="0"/>
                      <w:jc w:val="left"/>
                      <w:rPr>
                        <w:rFonts w:ascii="Palatino Linotype"/>
                        <w:sz w:val="12"/>
                      </w:rPr>
                    </w:pPr>
                    <w:r>
                      <w:rPr>
                        <w:rFonts w:ascii="Palatino Linotype"/>
                        <w:w w:val="115"/>
                        <w:sz w:val="12"/>
                      </w:rPr>
                      <w:t>4094</w:t>
                    </w:r>
                  </w:p>
                  <w:p>
                    <w:pPr>
                      <w:spacing w:before="46"/>
                      <w:ind w:left="0" w:right="0" w:firstLine="0"/>
                      <w:jc w:val="left"/>
                      <w:rPr>
                        <w:rFonts w:ascii="Palatino Linotype"/>
                        <w:sz w:val="12"/>
                      </w:rPr>
                    </w:pPr>
                    <w:r>
                      <w:rPr>
                        <w:rFonts w:ascii="Palatino Linotype"/>
                        <w:w w:val="115"/>
                        <w:sz w:val="12"/>
                      </w:rPr>
                      <w:t>4093</w:t>
                    </w:r>
                  </w:p>
                </w:txbxContent>
              </v:textbox>
              <w10:wrap type="none"/>
            </v:shape>
            <v:shape style="position:absolute;left:4822;top:681;width:1956;height:445" type="#_x0000_t202" filled="false" stroked="false">
              <v:textbox inset="0,0,0,0">
                <w:txbxContent>
                  <w:p>
                    <w:pPr>
                      <w:spacing w:before="1"/>
                      <w:ind w:left="0" w:right="0" w:firstLine="0"/>
                      <w:jc w:val="left"/>
                      <w:rPr>
                        <w:rFonts w:ascii="Palatino Linotype"/>
                        <w:sz w:val="13"/>
                      </w:rPr>
                    </w:pPr>
                    <w:r>
                      <w:rPr>
                        <w:rFonts w:ascii="Palatino Linotype"/>
                        <w:w w:val="115"/>
                        <w:sz w:val="13"/>
                      </w:rPr>
                      <w:t>4096</w:t>
                    </w:r>
                  </w:p>
                  <w:p>
                    <w:pPr>
                      <w:spacing w:before="87"/>
                      <w:ind w:left="1763" w:right="0" w:firstLine="0"/>
                      <w:jc w:val="left"/>
                      <w:rPr>
                        <w:rFonts w:ascii="Palatino Linotype"/>
                        <w:sz w:val="10"/>
                      </w:rPr>
                    </w:pPr>
                    <w:r>
                      <w:rPr>
                        <w:rFonts w:ascii="Palatino Linotype"/>
                        <w:w w:val="210"/>
                        <w:sz w:val="13"/>
                      </w:rPr>
                      <w:t>(</w:t>
                    </w:r>
                    <w:r>
                      <w:rPr>
                        <w:rFonts w:ascii="Palatino Linotype"/>
                        <w:w w:val="210"/>
                        <w:sz w:val="10"/>
                      </w:rPr>
                      <w:t>*</w:t>
                    </w:r>
                  </w:p>
                </w:txbxContent>
              </v:textbox>
              <w10:wrap type="none"/>
            </v:shape>
            <v:shape style="position:absolute;left:4110;top:692;width:325;height:183" type="#_x0000_t202" filled="false" stroked="false">
              <v:textbox inset="0,0,0,0">
                <w:txbxContent>
                  <w:p>
                    <w:pPr>
                      <w:spacing w:before="1"/>
                      <w:ind w:left="0" w:right="0" w:firstLine="0"/>
                      <w:jc w:val="left"/>
                      <w:rPr>
                        <w:rFonts w:ascii="Palatino Linotype"/>
                        <w:sz w:val="13"/>
                      </w:rPr>
                    </w:pPr>
                    <w:r>
                      <w:rPr>
                        <w:rFonts w:ascii="Palatino Linotype"/>
                        <w:w w:val="115"/>
                        <w:sz w:val="13"/>
                      </w:rPr>
                      <w:t>4096</w:t>
                    </w:r>
                  </w:p>
                </w:txbxContent>
              </v:textbox>
              <w10:wrap type="none"/>
            </v:shape>
            <v:shape style="position:absolute;left:3194;top:504;width:3527;height:297" type="#_x0000_t202" filled="false" stroked="false">
              <v:textbox inset="0,0,0,0">
                <w:txbxContent>
                  <w:p>
                    <w:pPr>
                      <w:spacing w:before="1"/>
                      <w:ind w:left="0" w:right="0" w:firstLine="0"/>
                      <w:jc w:val="left"/>
                      <w:rPr>
                        <w:rFonts w:ascii="Palatino Linotype"/>
                        <w:sz w:val="13"/>
                      </w:rPr>
                    </w:pPr>
                    <w:r>
                      <w:rPr>
                        <w:rFonts w:ascii="Palatino Linotype"/>
                        <w:w w:val="107"/>
                        <w:position w:val="-2"/>
                        <w:sz w:val="13"/>
                      </w:rPr>
                      <w:t>&gt;1/6%</w:t>
                    </w:r>
                    <w:r>
                      <w:rPr>
                        <w:rFonts w:ascii="Palatino Linotype"/>
                        <w:spacing w:val="5"/>
                        <w:position w:val="-2"/>
                        <w:sz w:val="13"/>
                      </w:rPr>
                      <w:t> </w:t>
                    </w:r>
                    <w:r>
                      <w:rPr>
                        <w:rFonts w:ascii="Palatino Linotype"/>
                        <w:w w:val="184"/>
                        <w:position w:val="-2"/>
                        <w:sz w:val="10"/>
                      </w:rPr>
                      <w:t>,'($/</w:t>
                    </w:r>
                    <w:r>
                      <w:rPr>
                        <w:rFonts w:ascii="Palatino Linotype"/>
                        <w:position w:val="-2"/>
                        <w:sz w:val="10"/>
                      </w:rPr>
                      <w:t> </w:t>
                    </w:r>
                    <w:r>
                      <w:rPr>
                        <w:rFonts w:ascii="Palatino Linotype"/>
                        <w:spacing w:val="-12"/>
                        <w:position w:val="-2"/>
                        <w:sz w:val="10"/>
                      </w:rPr>
                      <w:t> </w:t>
                    </w:r>
                    <w:r>
                      <w:rPr>
                        <w:rFonts w:ascii="Palatino Linotype"/>
                        <w:w w:val="245"/>
                        <w:position w:val="-2"/>
                        <w:sz w:val="13"/>
                      </w:rPr>
                      <w:t> </w:t>
                    </w:r>
                    <w:r>
                      <w:rPr>
                        <w:rFonts w:ascii="Palatino Linotype"/>
                        <w:spacing w:val="-12"/>
                        <w:position w:val="-2"/>
                        <w:sz w:val="13"/>
                      </w:rPr>
                      <w:t> </w:t>
                    </w:r>
                    <w:r>
                      <w:rPr>
                        <w:rFonts w:ascii="Palatino Linotype"/>
                        <w:w w:val="140"/>
                        <w:position w:val="7"/>
                        <w:sz w:val="13"/>
                        <w:u w:val="single"/>
                      </w:rPr>
                      <w:t>9</w:t>
                    </w:r>
                    <w:r>
                      <w:rPr>
                        <w:rFonts w:ascii="Palatino Linotype"/>
                        <w:w w:val="175"/>
                        <w:position w:val="7"/>
                        <w:sz w:val="10"/>
                        <w:u w:val="single"/>
                      </w:rPr>
                      <w:t>5()</w:t>
                    </w:r>
                    <w:r>
                      <w:rPr>
                        <w:rFonts w:ascii="Palatino Linotype"/>
                        <w:w w:val="119"/>
                        <w:position w:val="7"/>
                        <w:sz w:val="10"/>
                        <w:u w:val="single"/>
                      </w:rPr>
                      <w:t>+</w:t>
                    </w:r>
                    <w:r>
                      <w:rPr>
                        <w:rFonts w:ascii="Palatino Linotype"/>
                        <w:position w:val="7"/>
                        <w:sz w:val="10"/>
                        <w:u w:val="single"/>
                      </w:rPr>
                      <w:t>  </w:t>
                    </w:r>
                    <w:r>
                      <w:rPr>
                        <w:rFonts w:ascii="Palatino Linotype"/>
                        <w:spacing w:val="-1"/>
                        <w:position w:val="7"/>
                        <w:sz w:val="10"/>
                        <w:u w:val="single"/>
                      </w:rPr>
                      <w:t> </w:t>
                    </w:r>
                    <w:r>
                      <w:rPr>
                        <w:rFonts w:ascii="Palatino Linotype"/>
                        <w:position w:val="7"/>
                        <w:sz w:val="10"/>
                      </w:rPr>
                      <w:t>  </w:t>
                    </w:r>
                    <w:r>
                      <w:rPr>
                        <w:rFonts w:ascii="Palatino Linotype"/>
                        <w:spacing w:val="-12"/>
                        <w:position w:val="7"/>
                        <w:sz w:val="10"/>
                      </w:rPr>
                      <w:t> </w:t>
                    </w:r>
                    <w:r>
                      <w:rPr>
                        <w:rFonts w:ascii="Palatino Linotype"/>
                        <w:w w:val="72"/>
                        <w:sz w:val="13"/>
                      </w:rPr>
                      <w:t>(RU</w:t>
                    </w:r>
                    <w:r>
                      <w:rPr>
                        <w:rFonts w:ascii="Palatino Linotype"/>
                        <w:sz w:val="13"/>
                      </w:rPr>
                      <w:t> </w:t>
                    </w:r>
                    <w:r>
                      <w:rPr>
                        <w:rFonts w:ascii="Palatino Linotype"/>
                        <w:spacing w:val="-9"/>
                        <w:sz w:val="13"/>
                      </w:rPr>
                      <w:t> </w:t>
                    </w:r>
                    <w:r>
                      <w:rPr>
                        <w:rFonts w:ascii="Palatino Linotype"/>
                        <w:spacing w:val="-18"/>
                        <w:w w:val="245"/>
                        <w:position w:val="8"/>
                        <w:sz w:val="13"/>
                        <w:u w:val="single"/>
                      </w:rPr>
                      <w:t> </w:t>
                    </w:r>
                    <w:r>
                      <w:rPr>
                        <w:rFonts w:ascii="Palatino Linotype"/>
                        <w:w w:val="140"/>
                        <w:position w:val="8"/>
                        <w:sz w:val="13"/>
                        <w:u w:val="single"/>
                      </w:rPr>
                      <w:t>9</w:t>
                    </w:r>
                    <w:r>
                      <w:rPr>
                        <w:rFonts w:ascii="Palatino Linotype"/>
                        <w:w w:val="356"/>
                        <w:position w:val="8"/>
                        <w:sz w:val="10"/>
                        <w:u w:val="single"/>
                      </w:rPr>
                      <w:t>''</w:t>
                    </w:r>
                    <w:r>
                      <w:rPr>
                        <w:rFonts w:ascii="Palatino Linotype"/>
                        <w:w w:val="136"/>
                        <w:position w:val="8"/>
                        <w:sz w:val="10"/>
                        <w:u w:val="single"/>
                      </w:rPr>
                      <w:t>$</w:t>
                    </w:r>
                    <w:r>
                      <w:rPr>
                        <w:rFonts w:ascii="Palatino Linotype"/>
                        <w:position w:val="8"/>
                        <w:sz w:val="10"/>
                        <w:u w:val="single"/>
                      </w:rPr>
                      <w:t>  </w:t>
                    </w:r>
                    <w:r>
                      <w:rPr>
                        <w:rFonts w:ascii="Palatino Linotype"/>
                        <w:spacing w:val="-13"/>
                        <w:position w:val="8"/>
                        <w:sz w:val="10"/>
                        <w:u w:val="single"/>
                      </w:rPr>
                      <w:t> </w:t>
                    </w:r>
                    <w:r>
                      <w:rPr>
                        <w:rFonts w:ascii="Palatino Linotype"/>
                        <w:position w:val="8"/>
                        <w:sz w:val="10"/>
                      </w:rPr>
                      <w:t>  </w:t>
                    </w:r>
                    <w:r>
                      <w:rPr>
                        <w:rFonts w:ascii="Palatino Linotype"/>
                        <w:spacing w:val="5"/>
                        <w:position w:val="8"/>
                        <w:sz w:val="10"/>
                      </w:rPr>
                      <w:t> </w:t>
                    </w:r>
                    <w:r>
                      <w:rPr>
                        <w:rFonts w:ascii="Palatino Linotype"/>
                        <w:w w:val="78"/>
                        <w:sz w:val="13"/>
                      </w:rPr>
                      <w:t>GHSHQGLQJ</w:t>
                    </w:r>
                    <w:r>
                      <w:rPr>
                        <w:rFonts w:ascii="Palatino Linotype"/>
                        <w:spacing w:val="5"/>
                        <w:sz w:val="13"/>
                      </w:rPr>
                      <w:t> </w:t>
                    </w:r>
                    <w:r>
                      <w:rPr>
                        <w:rFonts w:ascii="Palatino Linotype"/>
                        <w:w w:val="80"/>
                        <w:sz w:val="13"/>
                      </w:rPr>
                      <w:t>RQ</w:t>
                    </w:r>
                    <w:r>
                      <w:rPr>
                        <w:rFonts w:ascii="Palatino Linotype"/>
                        <w:spacing w:val="5"/>
                        <w:sz w:val="13"/>
                      </w:rPr>
                      <w:t> </w:t>
                    </w:r>
                    <w:r>
                      <w:rPr>
                        <w:rFonts w:ascii="Palatino Linotype"/>
                        <w:w w:val="87"/>
                        <w:sz w:val="13"/>
                      </w:rPr>
                      <w:t>SDFNDJH)</w:t>
                    </w:r>
                  </w:p>
                </w:txbxContent>
              </v:textbox>
              <w10:wrap type="none"/>
            </v:shape>
            <w10:wrap type="none"/>
          </v:group>
        </w:pict>
      </w:r>
      <w:bookmarkStart w:name="Figure 37. ADC accuracy characteristics" w:id="350"/>
      <w:bookmarkEnd w:id="350"/>
      <w:r>
        <w:rPr>
          <w:b w:val="0"/>
        </w:rPr>
      </w:r>
      <w:bookmarkStart w:name="_bookmark146" w:id="351"/>
      <w:bookmarkEnd w:id="351"/>
      <w:r>
        <w:rPr>
          <w:b w:val="0"/>
        </w:rPr>
      </w:r>
      <w:r>
        <w:rPr/>
        <w:t>Figure 37. ADC accuracy characteristics</w:t>
      </w:r>
    </w:p>
    <w:p>
      <w:pPr>
        <w:pStyle w:val="BodyText"/>
        <w:ind w:left="1314"/>
      </w:pPr>
      <w:r>
        <w:rPr/>
        <w:pict>
          <v:group style="width:403pt;height:210pt;mso-position-horizontal-relative:char;mso-position-vertical-relative:line" coordorigin="0,0" coordsize="8060,4200">
            <v:line style="position:absolute" from="5,5" to="8059,5" stroked="true" strokeweight=".47998pt" strokecolor="#000000">
              <v:stroke dashstyle="solid"/>
            </v:line>
            <v:line style="position:absolute" from="8054,5" to="8054,4200" stroked="true" strokeweight=".47998pt" strokecolor="#000000">
              <v:stroke dashstyle="solid"/>
            </v:line>
            <v:line style="position:absolute" from="0,4195" to="8054,4195" stroked="true" strokeweight=".48001pt" strokecolor="#000000">
              <v:stroke dashstyle="solid"/>
            </v:line>
            <v:line style="position:absolute" from="5,0" to="5,4195" stroked="true" strokeweight=".48001pt" strokecolor="#000000">
              <v:stroke dashstyle="solid"/>
            </v:line>
            <v:shape style="position:absolute;left:7450;top:4025;width:482;height:147" type="#_x0000_t202" filled="false" stroked="false">
              <v:textbox inset="0,0,0,0">
                <w:txbxContent>
                  <w:p>
                    <w:pPr>
                      <w:spacing w:line="144" w:lineRule="exact" w:before="0"/>
                      <w:ind w:left="0" w:right="0" w:firstLine="0"/>
                      <w:jc w:val="left"/>
                      <w:rPr>
                        <w:rFonts w:ascii="Palatino Linotype"/>
                        <w:sz w:val="11"/>
                      </w:rPr>
                    </w:pPr>
                    <w:r>
                      <w:rPr>
                        <w:rFonts w:ascii="Palatino Linotype"/>
                        <w:w w:val="90"/>
                        <w:sz w:val="11"/>
                      </w:rPr>
                      <w:t>DL14395H</w:t>
                    </w:r>
                  </w:p>
                </w:txbxContent>
              </v:textbox>
              <w10:wrap type="none"/>
            </v:shape>
          </v:group>
        </w:pict>
      </w:r>
      <w:r>
        <w:rPr/>
      </w:r>
    </w:p>
    <w:p>
      <w:pPr>
        <w:spacing w:after="0"/>
        <w:sectPr>
          <w:pgSz w:w="11900" w:h="16840"/>
          <w:pgMar w:header="1172" w:footer="1899" w:top="1480" w:bottom="2080" w:left="1180" w:right="0"/>
        </w:sectPr>
      </w:pPr>
    </w:p>
    <w:p>
      <w:pPr>
        <w:pStyle w:val="BodyText"/>
        <w:spacing w:before="10"/>
        <w:rPr>
          <w:b/>
          <w:sz w:val="17"/>
        </w:rPr>
      </w:pPr>
    </w:p>
    <w:p>
      <w:pPr>
        <w:pStyle w:val="Heading6"/>
        <w:spacing w:before="93" w:after="19"/>
        <w:ind w:right="284"/>
        <w:jc w:val="center"/>
      </w:pPr>
      <w:r>
        <w:rPr/>
        <w:pict>
          <v:group style="position:absolute;margin-left:149.162506pt;margin-top:30.128693pt;width:320.7pt;height:113.95pt;mso-position-horizontal-relative:page;mso-position-vertical-relative:paragraph;z-index:-286119936" coordorigin="2983,603" coordsize="6414,2279">
            <v:rect style="position:absolute;left:7233;top:985;width:1848;height:1512" filled="true" fillcolor="#dadada" stroked="false">
              <v:fill type="solid"/>
            </v:rect>
            <v:rect style="position:absolute;left:7233;top:985;width:1848;height:1512" filled="false" stroked="true" strokeweight="1.383pt" strokecolor="#000000">
              <v:stroke dashstyle="solid"/>
            </v:rect>
            <v:line style="position:absolute" from="5319,908" to="5588,908" stroked="true" strokeweight="2.37pt" strokecolor="#000000">
              <v:stroke dashstyle="solid"/>
            </v:line>
            <v:rect style="position:absolute;left:4915;top:616;width:4468;height:2251" filled="false" stroked="true" strokeweight="1.383pt" strokecolor="#000000">
              <v:stroke dashstyle="solid"/>
            </v:rect>
            <v:line style="position:absolute" from="5026,1759" to="7200,1759" stroked="true" strokeweight=".593pt" strokecolor="#000000">
              <v:stroke dashstyle="solid"/>
            </v:line>
            <v:line style="position:absolute" from="5319,2598" to="5587,2598" stroked="true" strokeweight="1.383pt" strokecolor="#000000">
              <v:stroke dashstyle="solid"/>
            </v:line>
            <v:line style="position:absolute" from="5362,2647" to="5544,2647" stroked="true" strokeweight="1.383pt" strokecolor="#000000">
              <v:stroke dashstyle="solid"/>
            </v:line>
            <v:line style="position:absolute" from="5419,2699" to="5484,2699" stroked="true" strokeweight="1.383pt" strokecolor="#000000">
              <v:stroke dashstyle="solid"/>
            </v:line>
            <v:line style="position:absolute" from="5453,2598" to="5453,1759" stroked="true" strokeweight=".593pt" strokecolor="#000000">
              <v:stroke dashstyle="solid"/>
            </v:line>
            <v:shape style="position:absolute;left:5285;top:2060;width:336;height:202" coordorigin="5285,2061" coordsize="336,202" path="m5453,2061l5285,2262,5621,2262,5453,2061xe" filled="true" fillcolor="#ffffff" stroked="false">
              <v:path arrowok="t"/>
              <v:fill type="solid"/>
            </v:shape>
            <v:shape style="position:absolute;left:5285;top:2060;width:336;height:202" coordorigin="5285,2061" coordsize="336,202" path="m5285,2262l5621,2262,5453,2061,5285,2262xe" filled="false" stroked="true" strokeweight="1.383pt" strokecolor="#000000">
              <v:path arrowok="t"/>
              <v:stroke dashstyle="solid"/>
            </v:shape>
            <v:line style="position:absolute" from="3199,1750" to="3199,2074" stroked="true" strokeweight=".593pt" strokecolor="#000000">
              <v:stroke dashstyle="solid"/>
            </v:line>
            <v:line style="position:absolute" from="3199,2220" to="3199,2609" stroked="true" strokeweight=".593pt" strokecolor="#000000">
              <v:stroke dashstyle="solid"/>
            </v:line>
            <v:shape style="position:absolute;left:2997;top:1974;width:404;height:404" coordorigin="2997,1975" coordsize="404,404" path="m3199,1975l3120,1990,3056,2034,3013,2098,2997,2176,3013,2255,3056,2319,3120,2362,3199,2378,3277,2362,3341,2319,3384,2255,3400,2176,3384,2098,3341,2034,3277,1990,3199,1975xe" filled="true" fillcolor="#ffffff" stroked="false">
              <v:path arrowok="t"/>
              <v:fill type="solid"/>
            </v:shape>
            <v:shape style="position:absolute;left:2997;top:1974;width:404;height:404" coordorigin="2997,1975" coordsize="404,404" path="m3199,1975l3277,1990,3341,2034,3384,2098,3400,2176,3384,2255,3341,2319,3277,2362,3199,2378,3120,2362,3056,2319,3013,2255,2997,2176,3013,2098,3056,2034,3120,1990,3199,1975xe" filled="false" stroked="true" strokeweight="1.383pt" strokecolor="#000000">
              <v:path arrowok="t"/>
              <v:stroke dashstyle="solid"/>
            </v:shape>
            <v:shape style="position:absolute;left:3174;top:2598;width:2;height:26" coordorigin="3174,2598" coordsize="0,26" path="m3174,2598l3174,2624e" filled="true" fillcolor="#000000" stroked="false">
              <v:path arrowok="t"/>
              <v:fill type="solid"/>
            </v:shape>
            <v:shape style="position:absolute;left:3198;top:1691;width:672;height:135" coordorigin="3199,1691" coordsize="672,135" path="m3199,1759l3434,1759,3434,1826,3467,1691,3467,1826,3501,1691,3501,1826,3501,1691,3501,1826,3535,1691,3535,1826,3568,1691,3568,1826,3602,1691,3602,1826,3635,1691,3635,1826,3669,1691,3669,1759,3870,1759e" filled="false" stroked="true" strokeweight=".593pt" strokecolor="#000000">
              <v:path arrowok="t"/>
              <v:stroke dashstyle="solid"/>
            </v:shape>
            <v:shape style="position:absolute;left:3836;top:2156;width:344;height:86" coordorigin="3837,2157" coordsize="344,86" path="m3837,2157l4181,2157m3837,2243l4181,2243e" filled="false" stroked="true" strokeweight="2.8662pt" strokecolor="#000000">
              <v:path arrowok="t"/>
              <v:stroke dashstyle="solid"/>
            </v:shape>
            <v:line style="position:absolute" from="4013,1759" to="4013,2133" stroked="true" strokeweight=".593pt" strokecolor="#000000">
              <v:stroke dashstyle="solid"/>
            </v:line>
            <v:shape style="position:absolute;left:3986;top:1724;width:61;height:61" coordorigin="3986,1725" coordsize="61,61" path="m4016,1725l4005,1727,3995,1734,3989,1743,3986,1755,3989,1767,3995,1776,4005,1783,4016,1785,4028,1783,4038,1776,4044,1767,4047,1755,4044,1743,4038,1734,4028,1727,4016,1725xe" filled="true" fillcolor="#000000" stroked="false">
              <v:path arrowok="t"/>
              <v:fill type="solid"/>
            </v:shape>
            <v:shape style="position:absolute;left:3986;top:1724;width:61;height:61" coordorigin="3986,1725" coordsize="61,61" path="m4016,1725l4028,1727,4038,1734,4044,1743,4047,1755,4044,1767,4038,1776,4028,1783,4016,1785,4005,1783,3995,1776,3989,1767,3986,1755,3989,1743,3995,1734,4005,1727,4016,1725xe" filled="false" stroked="true" strokeweight="1.383pt" strokecolor="#000000">
              <v:path arrowok="t"/>
              <v:stroke dashstyle="solid"/>
            </v:shape>
            <v:line style="position:absolute" from="3879,2598" to="4147,2598" stroked="true" strokeweight="1.383pt" strokecolor="#000000">
              <v:stroke dashstyle="solid"/>
            </v:line>
            <v:line style="position:absolute" from="3922,2647" to="4104,2647" stroked="true" strokeweight="1.383pt" strokecolor="#000000">
              <v:stroke dashstyle="solid"/>
            </v:line>
            <v:line style="position:absolute" from="4016,2609" to="4016,2243" stroked="true" strokeweight=".593pt" strokecolor="#000000">
              <v:stroke dashstyle="solid"/>
            </v:line>
            <v:line style="position:absolute" from="3669,1759" to="4824,1759" stroked="true" strokeweight=".593pt" strokecolor="#000000">
              <v:stroke dashstyle="solid"/>
            </v:line>
            <v:line style="position:absolute" from="3979,2699" to="4044,2699" stroked="true" strokeweight="1.383pt" strokecolor="#000000">
              <v:stroke dashstyle="solid"/>
            </v:line>
            <v:line style="position:absolute" from="3064,2607" to="3333,2607" stroked="true" strokeweight="1.383pt" strokecolor="#000000">
              <v:stroke dashstyle="solid"/>
            </v:line>
            <v:line style="position:absolute" from="3108,2656" to="3289,2656" stroked="true" strokeweight="1.383pt" strokecolor="#000000">
              <v:stroke dashstyle="solid"/>
            </v:line>
            <v:line style="position:absolute" from="3165,2708" to="3230,2708" stroked="true" strokeweight="1.383pt" strokecolor="#000000">
              <v:stroke dashstyle="solid"/>
            </v:line>
            <v:rect style="position:absolute;left:4824;top:1675;width:202;height:202" filled="true" fillcolor="#ffffff" stroked="false">
              <v:fill type="solid"/>
            </v:rect>
            <v:shape style="position:absolute;left:4824;top:1675;width:797;height:386" coordorigin="4824,1675" coordsize="797,386" path="m4824,1675l5026,1675,5026,1877,4824,1877,4824,1675xm5285,2061l5621,2061e" filled="false" stroked="true" strokeweight="1.383pt" strokecolor="#000000">
              <v:path arrowok="t"/>
              <v:stroke dashstyle="solid"/>
            </v:shape>
            <v:line style="position:absolute" from="5453,1759" to="5453,919" stroked="true" strokeweight=".593pt" strokecolor="#000000">
              <v:stroke dashstyle="solid"/>
            </v:line>
            <v:shape style="position:absolute;left:5271;top:1207;width:364;height:230" type="#_x0000_t75" stroked="false">
              <v:imagedata r:id="rId329" o:title=""/>
            </v:shape>
            <v:shape style="position:absolute;left:5419;top:1728;width:61;height:61" coordorigin="5420,1728" coordsize="61,61" path="m5450,1728l5438,1731,5428,1737,5422,1747,5420,1759,5422,1770,5428,1780,5438,1786,5450,1789,5461,1786,5471,1780,5477,1770,5480,1759,5477,1747,5471,1737,5461,1731,5450,1728xe" filled="true" fillcolor="#000000" stroked="false">
              <v:path arrowok="t"/>
              <v:fill type="solid"/>
            </v:shape>
            <v:shape style="position:absolute;left:5419;top:1728;width:61;height:61" coordorigin="5420,1728" coordsize="61,61" path="m5450,1728l5461,1731,5471,1737,5477,1747,5480,1759,5477,1770,5471,1780,5461,1786,5450,1789,5438,1786,5428,1780,5422,1770,5420,1759,5422,1747,5428,1737,5438,1731,5450,1728xe" filled="false" stroked="true" strokeweight="1.383pt" strokecolor="#000000">
              <v:path arrowok="t"/>
              <v:stroke dashstyle="solid"/>
            </v:shape>
            <v:line style="position:absolute" from="6461,1759" to="6461,2083" stroked="true" strokeweight=".593pt" strokecolor="#000000">
              <v:stroke dashstyle="solid"/>
            </v:line>
            <v:line style="position:absolute" from="6461,2229" to="6461,2618" stroked="true" strokeweight=".593pt" strokecolor="#000000">
              <v:stroke dashstyle="solid"/>
            </v:line>
            <v:shape style="position:absolute;left:6259;top:1983;width:404;height:404" coordorigin="6259,1983" coordsize="404,404" path="m6461,1983l6382,1999,6318,2042,6275,2106,6259,2185,6275,2263,6318,2327,6382,2370,6461,2386,6539,2370,6603,2327,6647,2263,6662,2185,6647,2106,6603,2042,6539,1999,6461,1983xe" filled="true" fillcolor="#ffffff" stroked="false">
              <v:path arrowok="t"/>
              <v:fill type="solid"/>
            </v:shape>
            <v:shape style="position:absolute;left:6259;top:1983;width:404;height:404" coordorigin="6259,1983" coordsize="404,404" path="m6662,2185l6647,2263,6603,2327,6539,2370,6461,2386,6382,2370,6318,2327,6275,2263,6259,2185,6275,2106,6318,2042,6382,1999,6461,1983,6539,1999,6603,2042,6647,2106,6662,2185e" filled="false" stroked="true" strokeweight="1.383pt" strokecolor="#000000">
              <v:path arrowok="t"/>
              <v:stroke dashstyle="solid"/>
            </v:shape>
            <v:shape style="position:absolute;left:6436;top:2606;width:2;height:26" coordorigin="6436,2607" coordsize="0,26" path="m6436,2607l6436,2632e" filled="true" fillcolor="#000000" stroked="false">
              <v:path arrowok="t"/>
              <v:fill type="solid"/>
            </v:shape>
            <v:line style="position:absolute" from="6327,2616" to="6595,2616" stroked="true" strokeweight="1.383pt" strokecolor="#000000">
              <v:stroke dashstyle="solid"/>
            </v:line>
            <v:line style="position:absolute" from="6370,2664" to="6551,2664" stroked="true" strokeweight="1.383pt" strokecolor="#000000">
              <v:stroke dashstyle="solid"/>
            </v:line>
            <v:line style="position:absolute" from="6427,2716" to="6492,2716" stroked="true" strokeweight="1.383pt" strokecolor="#000000">
              <v:stroke dashstyle="solid"/>
            </v:line>
            <v:shape style="position:absolute;left:6404;top:2228;width:90;height:112" coordorigin="6405,2229" coordsize="90,112" path="m6495,2229l6405,2229,6450,2341,6495,2229xe" filled="true" fillcolor="#000000" stroked="false">
              <v:path arrowok="t"/>
              <v:fill type="solid"/>
            </v:shape>
            <v:line style="position:absolute" from="6450,2094" to="6450,2330" stroked="true" strokeweight=".593pt" strokecolor="#000000">
              <v:stroke dashstyle="solid"/>
            </v:line>
            <v:shape style="position:absolute;left:6427;top:1728;width:61;height:61" coordorigin="6427,1728" coordsize="61,61" path="m6457,1728l6446,1731,6436,1737,6430,1747,6427,1759,6430,1770,6436,1780,6446,1786,6457,1789,6469,1786,6479,1780,6485,1770,6488,1759,6485,1747,6479,1737,6469,1731,6457,1728xe" filled="true" fillcolor="#000000" stroked="false">
              <v:path arrowok="t"/>
              <v:fill type="solid"/>
            </v:shape>
            <v:shape style="position:absolute;left:6427;top:1728;width:61;height:61" coordorigin="6427,1728" coordsize="61,61" path="m6457,1728l6469,1731,6479,1737,6485,1747,6488,1759,6485,1770,6479,1780,6469,1786,6457,1789,6446,1786,6436,1780,6430,1770,6427,1759,6430,1747,6436,1737,6446,1731,6457,1728xe" filled="false" stroked="true" strokeweight="1.383pt" strokecolor="#000000">
              <v:path arrowok="t"/>
              <v:stroke dashstyle="solid"/>
            </v:shape>
            <v:shape style="position:absolute;left:7132;top:1691;width:532;height:135" coordorigin="7133,1691" coordsize="532,135" path="m7133,1759l7368,1759,7368,1826,7402,1691,7402,1826,7435,1691,7435,1826,7435,1691,7435,1826,7469,1691,7469,1826,7502,1691,7502,1826,7536,1691,7536,1826,7569,1691,7569,1826,7603,1691,7603,1759,7664,1759e" filled="false" stroked="true" strokeweight=".593pt" strokecolor="#000000">
              <v:path arrowok="t"/>
              <v:stroke dashstyle="solid"/>
            </v:shape>
            <v:rect style="position:absolute;left:8106;top:1422;width:840;height:672" filled="true" fillcolor="#ffffff" stroked="false">
              <v:fill type="solid"/>
            </v:rect>
            <v:rect style="position:absolute;left:8106;top:1422;width:840;height:672" filled="false" stroked="true" strokeweight="1.383pt" strokecolor="#000000">
              <v:stroke dashstyle="solid"/>
            </v:rect>
            <v:shape style="position:absolute;left:7636;top:2147;width:344;height:86" coordorigin="7637,2148" coordsize="344,86" path="m7637,2148l7981,2148m7637,2234l7981,2234e" filled="false" stroked="true" strokeweight="2.8662pt" strokecolor="#000000">
              <v:path arrowok="t"/>
              <v:stroke dashstyle="solid"/>
            </v:shape>
            <v:line style="position:absolute" from="7807,1759" to="7807,2133" stroked="true" strokeweight=".593pt" strokecolor="#000000">
              <v:stroke dashstyle="solid"/>
            </v:line>
            <v:line style="position:absolute" from="7672,2598" to="7941,2598" stroked="true" strokeweight="1.383pt" strokecolor="#000000">
              <v:stroke dashstyle="solid"/>
            </v:line>
            <v:line style="position:absolute" from="7716,2647" to="7897,2647" stroked="true" strokeweight="1.383pt" strokecolor="#000000">
              <v:stroke dashstyle="solid"/>
            </v:line>
            <v:line style="position:absolute" from="7810,2609" to="7810,2243" stroked="true" strokeweight=".593pt" strokecolor="#000000">
              <v:stroke dashstyle="solid"/>
            </v:line>
            <v:line style="position:absolute" from="7773,2699" to="7838,2699" stroked="true" strokeweight="1.383pt" strokecolor="#000000">
              <v:stroke dashstyle="solid"/>
            </v:line>
            <v:line style="position:absolute" from="8107,1759" to="7637,1759" stroked="true" strokeweight=".593pt" strokecolor="#000000">
              <v:stroke dashstyle="solid"/>
            </v:line>
            <v:shape style="position:absolute;left:8006;top:2168;width:648;height:262" type="#_x0000_t202" filled="false" stroked="false">
              <v:textbox inset="0,0,0,0">
                <w:txbxContent>
                  <w:p>
                    <w:pPr>
                      <w:spacing w:line="189" w:lineRule="auto" w:before="3"/>
                      <w:ind w:left="0" w:right="0" w:firstLine="0"/>
                      <w:jc w:val="left"/>
                      <w:rPr>
                        <w:rFonts w:ascii="PMingLiU"/>
                        <w:sz w:val="16"/>
                      </w:rPr>
                    </w:pPr>
                    <w:r>
                      <w:rPr>
                        <w:rFonts w:ascii="PMingLiU"/>
                        <w:w w:val="140"/>
                        <w:position w:val="-2"/>
                        <w:sz w:val="16"/>
                      </w:rPr>
                      <w:t>#</w:t>
                    </w:r>
                    <w:r>
                      <w:rPr>
                        <w:rFonts w:ascii="PMingLiU"/>
                        <w:w w:val="140"/>
                        <w:position w:val="-7"/>
                        <w:sz w:val="16"/>
                      </w:rPr>
                      <w:t>!$#</w:t>
                    </w:r>
                    <w:r>
                      <w:rPr>
                        <w:rFonts w:ascii="PMingLiU"/>
                        <w:w w:val="140"/>
                        <w:sz w:val="16"/>
                      </w:rPr>
                      <w:t>(1)</w:t>
                    </w:r>
                  </w:p>
                </w:txbxContent>
              </v:textbox>
              <w10:wrap type="none"/>
            </v:shape>
            <v:shape style="position:absolute;left:5789;top:1947;width:222;height:231" type="#_x0000_t202" filled="false" stroked="false">
              <v:textbox inset="0,0,0,0">
                <w:txbxContent>
                  <w:p>
                    <w:pPr>
                      <w:spacing w:line="172" w:lineRule="auto" w:before="17"/>
                      <w:ind w:left="0" w:right="0" w:firstLine="0"/>
                      <w:jc w:val="left"/>
                      <w:rPr>
                        <w:rFonts w:ascii="PMingLiU"/>
                        <w:sz w:val="16"/>
                      </w:rPr>
                    </w:pPr>
                    <w:r>
                      <w:rPr>
                        <w:rFonts w:ascii="PMingLiU"/>
                        <w:w w:val="135"/>
                        <w:sz w:val="16"/>
                      </w:rPr>
                      <w:t>6</w:t>
                    </w:r>
                    <w:r>
                      <w:rPr>
                        <w:rFonts w:ascii="PMingLiU"/>
                        <w:w w:val="135"/>
                        <w:position w:val="-4"/>
                        <w:sz w:val="16"/>
                      </w:rPr>
                      <w:t>4</w:t>
                    </w:r>
                  </w:p>
                </w:txbxContent>
              </v:textbox>
              <w10:wrap type="none"/>
            </v:shape>
            <v:shape style="position:absolute;left:5721;top:2115;width:382;height:183" type="#_x0000_t202" filled="false" stroked="false">
              <v:textbox inset="0,0,0,0">
                <w:txbxContent>
                  <w:p>
                    <w:pPr>
                      <w:spacing w:line="183" w:lineRule="exact" w:before="0"/>
                      <w:ind w:left="0" w:right="0" w:firstLine="0"/>
                      <w:jc w:val="left"/>
                      <w:rPr>
                        <w:rFonts w:ascii="PMingLiU"/>
                        <w:sz w:val="16"/>
                      </w:rPr>
                    </w:pPr>
                    <w:r>
                      <w:rPr>
                        <w:rFonts w:ascii="PMingLiU"/>
                        <w:w w:val="130"/>
                        <w:sz w:val="16"/>
                      </w:rPr>
                      <w:t>0.6</w:t>
                    </w:r>
                    <w:r>
                      <w:rPr>
                        <w:rFonts w:ascii="PMingLiU"/>
                        <w:spacing w:val="-30"/>
                        <w:w w:val="130"/>
                        <w:sz w:val="16"/>
                      </w:rPr>
                      <w:t> </w:t>
                    </w:r>
                    <w:r>
                      <w:rPr>
                        <w:rFonts w:ascii="PMingLiU"/>
                        <w:w w:val="130"/>
                        <w:sz w:val="16"/>
                      </w:rPr>
                      <w:t>6</w:t>
                    </w:r>
                  </w:p>
                </w:txbxContent>
              </v:textbox>
              <w10:wrap type="none"/>
            </v:shape>
            <v:shape style="position:absolute;left:6561;top:1812;width:570;height:231" type="#_x0000_t202" filled="false" stroked="false">
              <v:textbox inset="0,0,0,0">
                <w:txbxContent>
                  <w:p>
                    <w:pPr>
                      <w:spacing w:line="172" w:lineRule="auto" w:before="17"/>
                      <w:ind w:left="0" w:right="0" w:firstLine="0"/>
                      <w:jc w:val="left"/>
                      <w:rPr>
                        <w:rFonts w:ascii="PMingLiU" w:hAnsi="PMingLiU" w:cs="PMingLiU" w:eastAsia="PMingLiU" w:hint="eastAsia"/>
                        <w:sz w:val="16"/>
                        <w:szCs w:val="16"/>
                      </w:rPr>
                    </w:pPr>
                    <w:r>
                      <w:rPr>
                        <w:rFonts w:ascii="PMingLiU" w:hAnsi="PMingLiU" w:cs="PMingLiU" w:eastAsia="PMingLiU" w:hint="eastAsia"/>
                        <w:w w:val="87"/>
                        <w:sz w:val="16"/>
                        <w:szCs w:val="16"/>
                      </w:rPr>
                      <w:t>)</w:t>
                    </w:r>
                    <w:r>
                      <w:rPr>
                        <w:rFonts w:ascii="PMingLiU" w:hAnsi="PMingLiU" w:cs="PMingLiU" w:eastAsia="PMingLiU" w:hint="eastAsia"/>
                        <w:w w:val="233"/>
                        <w:position w:val="-4"/>
                        <w:sz w:val="16"/>
                        <w:szCs w:val="16"/>
                      </w:rPr>
                      <w:t>,</w:t>
                    </w:r>
                    <w:r>
                      <w:rPr>
                        <w:rFonts w:ascii="PMingLiU" w:hAnsi="PMingLiU" w:cs="PMingLiU" w:eastAsia="PMingLiU" w:hint="eastAsia"/>
                        <w:w w:val="156"/>
                        <w:sz w:val="16"/>
                        <w:szCs w:val="16"/>
                      </w:rPr>
                      <w:t>1</w:t>
                    </w:r>
                    <w:r>
                      <w:rPr>
                        <w:rFonts w:ascii="PMingLiU" w:hAnsi="PMingLiU" w:cs="PMingLiU" w:eastAsia="PMingLiU" w:hint="eastAsia"/>
                        <w:spacing w:val="2"/>
                        <w:sz w:val="16"/>
                        <w:szCs w:val="16"/>
                      </w:rPr>
                      <w:t> </w:t>
                    </w:r>
                    <w:r>
                      <w:rPr>
                        <w:rFonts w:ascii="PMingLiU" w:hAnsi="PMingLiU" w:cs="PMingLiU" w:eastAsia="PMingLiU" w:hint="eastAsia"/>
                        <w:w w:val="92"/>
                        <w:sz w:val="16"/>
                        <w:szCs w:val="16"/>
                      </w:rPr>
                      <w:t>!</w:t>
                    </w:r>
                  </w:p>
                </w:txbxContent>
              </v:textbox>
              <w10:wrap type="none"/>
            </v:shape>
            <v:shape style="position:absolute;left:4095;top:1913;width:722;height:235" type="#_x0000_t202" filled="false" stroked="false">
              <v:textbox inset="0,0,0,0">
                <w:txbxContent>
                  <w:p>
                    <w:pPr>
                      <w:spacing w:line="234" w:lineRule="exact" w:before="0"/>
                      <w:ind w:left="0" w:right="0" w:firstLine="0"/>
                      <w:jc w:val="left"/>
                      <w:rPr>
                        <w:rFonts w:ascii="PMingLiU"/>
                        <w:sz w:val="16"/>
                      </w:rPr>
                    </w:pPr>
                    <w:r>
                      <w:rPr>
                        <w:rFonts w:ascii="PMingLiU"/>
                        <w:w w:val="151"/>
                        <w:position w:val="5"/>
                        <w:sz w:val="16"/>
                      </w:rPr>
                      <w:t>#</w:t>
                    </w:r>
                    <w:r>
                      <w:rPr>
                        <w:rFonts w:ascii="PMingLiU"/>
                        <w:w w:val="78"/>
                        <w:sz w:val="16"/>
                      </w:rPr>
                      <w:t>PA</w:t>
                    </w:r>
                    <w:r>
                      <w:rPr>
                        <w:rFonts w:ascii="PMingLiU"/>
                        <w:spacing w:val="-2"/>
                        <w:w w:val="78"/>
                        <w:sz w:val="16"/>
                      </w:rPr>
                      <w:t>R</w:t>
                    </w:r>
                    <w:r>
                      <w:rPr>
                        <w:rFonts w:ascii="PMingLiU"/>
                        <w:w w:val="74"/>
                        <w:sz w:val="16"/>
                      </w:rPr>
                      <w:t>ASITIC</w:t>
                    </w:r>
                  </w:p>
                </w:txbxContent>
              </v:textbox>
              <w10:wrap type="none"/>
            </v:shape>
            <v:shape style="position:absolute;left:2997;top:2049;width:389;height:231" type="#_x0000_t202" filled="false" stroked="false">
              <v:textbox inset="0,0,0,0">
                <w:txbxContent>
                  <w:p>
                    <w:pPr>
                      <w:spacing w:line="230" w:lineRule="exact" w:before="0"/>
                      <w:ind w:left="0" w:right="0" w:firstLine="0"/>
                      <w:jc w:val="left"/>
                      <w:rPr>
                        <w:rFonts w:ascii="PMingLiU"/>
                        <w:sz w:val="16"/>
                      </w:rPr>
                    </w:pPr>
                    <w:r>
                      <w:rPr>
                        <w:rFonts w:ascii="PMingLiU"/>
                        <w:w w:val="175"/>
                        <w:position w:val="5"/>
                        <w:sz w:val="16"/>
                      </w:rPr>
                      <w:t>6</w:t>
                    </w:r>
                    <w:r>
                      <w:rPr>
                        <w:rFonts w:ascii="PMingLiU"/>
                        <w:w w:val="175"/>
                        <w:sz w:val="16"/>
                      </w:rPr>
                      <w:t>!).</w:t>
                    </w:r>
                  </w:p>
                </w:txbxContent>
              </v:textbox>
              <w10:wrap type="none"/>
            </v:shape>
            <v:shape style="position:absolute;left:8181;top:1510;width:678;height:373" type="#_x0000_t202" filled="false" stroked="false">
              <v:textbox inset="0,0,0,0">
                <w:txbxContent>
                  <w:p>
                    <w:pPr>
                      <w:spacing w:line="204" w:lineRule="auto" w:before="11"/>
                      <w:ind w:left="0" w:right="0" w:firstLine="131"/>
                      <w:jc w:val="left"/>
                      <w:rPr>
                        <w:rFonts w:ascii="PMingLiU"/>
                        <w:sz w:val="16"/>
                      </w:rPr>
                    </w:pPr>
                    <w:r>
                      <w:rPr>
                        <w:rFonts w:ascii="PMingLiU"/>
                        <w:w w:val="90"/>
                        <w:sz w:val="16"/>
                      </w:rPr>
                      <w:t>12-BIT </w:t>
                    </w:r>
                    <w:r>
                      <w:rPr>
                        <w:rFonts w:ascii="PMingLiU"/>
                        <w:w w:val="70"/>
                        <w:sz w:val="16"/>
                      </w:rPr>
                      <w:t>CONVERTER</w:t>
                    </w:r>
                  </w:p>
                </w:txbxContent>
              </v:textbox>
              <w10:wrap type="none"/>
            </v:shape>
            <v:shape style="position:absolute;left:7448;top:1457;width:354;height:183" type="#_x0000_t202" filled="false" stroked="false">
              <v:textbox inset="0,0,0,0">
                <w:txbxContent>
                  <w:p>
                    <w:pPr>
                      <w:spacing w:line="183" w:lineRule="exact" w:before="0"/>
                      <w:ind w:left="0" w:right="0" w:firstLine="0"/>
                      <w:jc w:val="left"/>
                      <w:rPr>
                        <w:rFonts w:ascii="PMingLiU"/>
                        <w:sz w:val="16"/>
                      </w:rPr>
                    </w:pPr>
                    <w:r>
                      <w:rPr>
                        <w:rFonts w:ascii="PMingLiU"/>
                        <w:w w:val="165"/>
                        <w:sz w:val="16"/>
                      </w:rPr>
                      <w:t>!$#</w:t>
                    </w:r>
                  </w:p>
                </w:txbxContent>
              </v:textbox>
              <w10:wrap type="none"/>
            </v:shape>
            <v:shape style="position:absolute;left:7367;top:738;width:1753;height:808" type="#_x0000_t202" filled="false" stroked="false">
              <v:textbox inset="0,0,0,0">
                <w:txbxContent>
                  <w:p>
                    <w:pPr>
                      <w:spacing w:line="211" w:lineRule="exact" w:before="0"/>
                      <w:ind w:left="705" w:right="0" w:firstLine="0"/>
                      <w:jc w:val="left"/>
                      <w:rPr>
                        <w:rFonts w:ascii="PMingLiU"/>
                        <w:sz w:val="16"/>
                      </w:rPr>
                    </w:pPr>
                    <w:r>
                      <w:rPr>
                        <w:rFonts w:ascii="PMingLiU"/>
                        <w:w w:val="110"/>
                        <w:sz w:val="16"/>
                      </w:rPr>
                      <w:t>34-32&amp;103XX</w:t>
                    </w:r>
                  </w:p>
                  <w:p>
                    <w:pPr>
                      <w:spacing w:line="170" w:lineRule="auto" w:before="57"/>
                      <w:ind w:left="0" w:right="101" w:firstLine="0"/>
                      <w:jc w:val="left"/>
                      <w:rPr>
                        <w:rFonts w:ascii="PMingLiU"/>
                        <w:sz w:val="16"/>
                      </w:rPr>
                    </w:pPr>
                    <w:r>
                      <w:rPr>
                        <w:rFonts w:ascii="PMingLiU"/>
                        <w:w w:val="95"/>
                        <w:sz w:val="16"/>
                      </w:rPr>
                      <w:t>3AMPLE AND HOLD </w:t>
                    </w:r>
                    <w:r>
                      <w:rPr>
                        <w:rFonts w:ascii="PMingLiU"/>
                        <w:spacing w:val="-6"/>
                        <w:w w:val="135"/>
                        <w:sz w:val="16"/>
                      </w:rPr>
                      <w:t>!$# </w:t>
                    </w:r>
                    <w:r>
                      <w:rPr>
                        <w:rFonts w:ascii="PMingLiU"/>
                        <w:w w:val="95"/>
                        <w:sz w:val="16"/>
                      </w:rPr>
                      <w:t>CONVERTER</w:t>
                    </w:r>
                  </w:p>
                  <w:p>
                    <w:pPr>
                      <w:spacing w:line="196" w:lineRule="exact" w:before="26"/>
                      <w:ind w:left="414" w:right="0" w:firstLine="0"/>
                      <w:jc w:val="left"/>
                      <w:rPr>
                        <w:rFonts w:ascii="PMingLiU"/>
                        <w:sz w:val="16"/>
                      </w:rPr>
                    </w:pPr>
                    <w:r>
                      <w:rPr>
                        <w:rFonts w:ascii="PMingLiU"/>
                        <w:w w:val="110"/>
                        <w:sz w:val="16"/>
                      </w:rPr>
                      <w:t>(1)</w:t>
                    </w:r>
                  </w:p>
                </w:txbxContent>
              </v:textbox>
              <w10:wrap type="none"/>
            </v:shape>
            <v:shape style="position:absolute;left:7334;top:1409;width:135;height:183" type="#_x0000_t202" filled="false" stroked="false">
              <v:textbox inset="0,0,0,0">
                <w:txbxContent>
                  <w:p>
                    <w:pPr>
                      <w:spacing w:line="183" w:lineRule="exact" w:before="0"/>
                      <w:ind w:left="0" w:right="0" w:firstLine="0"/>
                      <w:jc w:val="left"/>
                      <w:rPr>
                        <w:rFonts w:ascii="PMingLiU"/>
                        <w:sz w:val="16"/>
                      </w:rPr>
                    </w:pPr>
                    <w:r>
                      <w:rPr>
                        <w:rFonts w:ascii="PMingLiU"/>
                        <w:w w:val="151"/>
                        <w:sz w:val="16"/>
                      </w:rPr>
                      <w:t>2</w:t>
                    </w:r>
                  </w:p>
                </w:txbxContent>
              </v:textbox>
              <w10:wrap type="none"/>
            </v:shape>
            <v:shape style="position:absolute;left:4445;top:1510;width:363;height:183" type="#_x0000_t202" filled="false" stroked="false">
              <v:textbox inset="0,0,0,0">
                <w:txbxContent>
                  <w:p>
                    <w:pPr>
                      <w:spacing w:line="183" w:lineRule="exact" w:before="0"/>
                      <w:ind w:left="0" w:right="0" w:firstLine="0"/>
                      <w:jc w:val="left"/>
                      <w:rPr>
                        <w:rFonts w:ascii="PMingLiU"/>
                        <w:sz w:val="16"/>
                      </w:rPr>
                    </w:pPr>
                    <w:r>
                      <w:rPr>
                        <w:rFonts w:ascii="PMingLiU"/>
                        <w:w w:val="140"/>
                        <w:sz w:val="16"/>
                      </w:rPr>
                      <w:t>!).X</w:t>
                    </w:r>
                  </w:p>
                </w:txbxContent>
              </v:textbox>
              <w10:wrap type="none"/>
            </v:shape>
            <v:shape style="position:absolute;left:5721;top:1073;width:382;height:385" type="#_x0000_t202" filled="false" stroked="false">
              <v:textbox inset="0,0,0,0">
                <w:txbxContent>
                  <w:p>
                    <w:pPr>
                      <w:spacing w:line="163" w:lineRule="auto" w:before="22"/>
                      <w:ind w:left="33" w:right="0" w:firstLine="0"/>
                      <w:jc w:val="left"/>
                      <w:rPr>
                        <w:rFonts w:ascii="PMingLiU"/>
                        <w:sz w:val="16"/>
                      </w:rPr>
                    </w:pPr>
                    <w:r>
                      <w:rPr>
                        <w:rFonts w:ascii="PMingLiU"/>
                        <w:w w:val="135"/>
                        <w:sz w:val="16"/>
                      </w:rPr>
                      <w:t>6</w:t>
                    </w:r>
                    <w:r>
                      <w:rPr>
                        <w:rFonts w:ascii="PMingLiU"/>
                        <w:w w:val="135"/>
                        <w:position w:val="-4"/>
                        <w:sz w:val="16"/>
                      </w:rPr>
                      <w:t>4</w:t>
                    </w:r>
                  </w:p>
                  <w:p>
                    <w:pPr>
                      <w:spacing w:line="160" w:lineRule="exact" w:before="0"/>
                      <w:ind w:left="0" w:right="0" w:firstLine="0"/>
                      <w:jc w:val="left"/>
                      <w:rPr>
                        <w:rFonts w:ascii="PMingLiU"/>
                        <w:sz w:val="16"/>
                      </w:rPr>
                    </w:pPr>
                    <w:r>
                      <w:rPr>
                        <w:rFonts w:ascii="PMingLiU"/>
                        <w:w w:val="130"/>
                        <w:sz w:val="16"/>
                      </w:rPr>
                      <w:t>0.6</w:t>
                    </w:r>
                    <w:r>
                      <w:rPr>
                        <w:rFonts w:ascii="PMingLiU"/>
                        <w:spacing w:val="-30"/>
                        <w:w w:val="130"/>
                        <w:sz w:val="16"/>
                      </w:rPr>
                      <w:t> </w:t>
                    </w:r>
                    <w:r>
                      <w:rPr>
                        <w:rFonts w:ascii="PMingLiU"/>
                        <w:w w:val="130"/>
                        <w:sz w:val="16"/>
                      </w:rPr>
                      <w:t>6</w:t>
                    </w:r>
                  </w:p>
                </w:txbxContent>
              </v:textbox>
              <w10:wrap type="none"/>
            </v:shape>
            <v:shape style="position:absolute;left:3747;top:1386;width:214;height:183" type="#_x0000_t202" filled="false" stroked="false">
              <v:textbox inset="0,0,0,0">
                <w:txbxContent>
                  <w:p>
                    <w:pPr>
                      <w:spacing w:line="183" w:lineRule="exact" w:before="0"/>
                      <w:ind w:left="0" w:right="0" w:firstLine="0"/>
                      <w:jc w:val="left"/>
                      <w:rPr>
                        <w:rFonts w:ascii="PMingLiU"/>
                        <w:sz w:val="16"/>
                      </w:rPr>
                    </w:pPr>
                    <w:r>
                      <w:rPr>
                        <w:rFonts w:ascii="PMingLiU"/>
                        <w:w w:val="110"/>
                        <w:sz w:val="16"/>
                      </w:rPr>
                      <w:t>(1)</w:t>
                    </w:r>
                  </w:p>
                </w:txbxContent>
              </v:textbox>
              <w10:wrap type="none"/>
            </v:shape>
            <v:shape style="position:absolute;left:3484;top:1481;width:284;height:183" type="#_x0000_t202" filled="false" stroked="false">
              <v:textbox inset="0,0,0,0">
                <w:txbxContent>
                  <w:p>
                    <w:pPr>
                      <w:spacing w:line="183" w:lineRule="exact" w:before="0"/>
                      <w:ind w:left="0" w:right="0" w:firstLine="0"/>
                      <w:jc w:val="left"/>
                      <w:rPr>
                        <w:rFonts w:ascii="PMingLiU"/>
                        <w:sz w:val="16"/>
                      </w:rPr>
                    </w:pPr>
                    <w:r>
                      <w:rPr>
                        <w:rFonts w:ascii="PMingLiU"/>
                        <w:w w:val="190"/>
                        <w:sz w:val="16"/>
                      </w:rPr>
                      <w:t>!).</w:t>
                    </w:r>
                  </w:p>
                </w:txbxContent>
              </v:textbox>
              <w10:wrap type="none"/>
            </v:shape>
            <v:shape style="position:absolute;left:3370;top:1434;width:135;height:183" type="#_x0000_t202" filled="false" stroked="false">
              <v:textbox inset="0,0,0,0">
                <w:txbxContent>
                  <w:p>
                    <w:pPr>
                      <w:spacing w:line="183" w:lineRule="exact" w:before="0"/>
                      <w:ind w:left="0" w:right="0" w:firstLine="0"/>
                      <w:jc w:val="left"/>
                      <w:rPr>
                        <w:rFonts w:ascii="PMingLiU"/>
                        <w:sz w:val="16"/>
                      </w:rPr>
                    </w:pPr>
                    <w:r>
                      <w:rPr>
                        <w:rFonts w:ascii="PMingLiU"/>
                        <w:w w:val="151"/>
                        <w:sz w:val="16"/>
                      </w:rPr>
                      <w:t>2</w:t>
                    </w:r>
                  </w:p>
                </w:txbxContent>
              </v:textbox>
              <w10:wrap type="none"/>
            </v:shape>
            <v:shape style="position:absolute;left:5332;top:670;width:354;height:231" type="#_x0000_t202" filled="false" stroked="false">
              <v:textbox inset="0,0,0,0">
                <w:txbxContent>
                  <w:p>
                    <w:pPr>
                      <w:spacing w:line="230" w:lineRule="exact" w:before="0"/>
                      <w:ind w:left="0" w:right="0" w:firstLine="0"/>
                      <w:jc w:val="left"/>
                      <w:rPr>
                        <w:rFonts w:ascii="PMingLiU"/>
                        <w:sz w:val="16"/>
                      </w:rPr>
                    </w:pPr>
                    <w:r>
                      <w:rPr>
                        <w:rFonts w:ascii="PMingLiU"/>
                        <w:w w:val="150"/>
                        <w:position w:val="5"/>
                        <w:sz w:val="16"/>
                      </w:rPr>
                      <w:t>6</w:t>
                    </w:r>
                    <w:r>
                      <w:rPr>
                        <w:rFonts w:ascii="PMingLiU"/>
                        <w:w w:val="150"/>
                        <w:sz w:val="16"/>
                      </w:rPr>
                      <w:t>$$</w:t>
                    </w:r>
                  </w:p>
                </w:txbxContent>
              </v:textbox>
              <w10:wrap type="none"/>
            </v:shape>
            <w10:wrap type="none"/>
          </v:group>
        </w:pict>
      </w:r>
      <w:bookmarkStart w:name="Figure 38. Typical connection diagram us" w:id="352"/>
      <w:bookmarkEnd w:id="352"/>
      <w:r>
        <w:rPr>
          <w:b w:val="0"/>
        </w:rPr>
      </w:r>
      <w:bookmarkStart w:name="_bookmark147" w:id="353"/>
      <w:bookmarkEnd w:id="353"/>
      <w:r>
        <w:rPr>
          <w:b w:val="0"/>
        </w:rPr>
      </w:r>
      <w:r>
        <w:rPr/>
        <w:t>Figure 38. Typical connection diagram using the ADC</w:t>
      </w:r>
    </w:p>
    <w:p>
      <w:pPr>
        <w:pStyle w:val="BodyText"/>
        <w:ind w:left="1299"/>
      </w:pPr>
      <w:r>
        <w:rPr/>
        <w:pict>
          <v:group style="width:403.75pt;height:142.9pt;mso-position-horizontal-relative:char;mso-position-vertical-relative:line" coordorigin="0,0" coordsize="8075,2858">
            <v:line style="position:absolute" from="5,5" to="8075,5" stroked="true" strokeweight=".47998pt" strokecolor="#000000">
              <v:stroke dashstyle="solid"/>
            </v:line>
            <v:line style="position:absolute" from="8070,5" to="8070,2857" stroked="true" strokeweight=".47998pt" strokecolor="#000000">
              <v:stroke dashstyle="solid"/>
            </v:line>
            <v:line style="position:absolute" from="0,2852" to="8070,2852" stroked="true" strokeweight=".48004pt" strokecolor="#000000">
              <v:stroke dashstyle="solid"/>
            </v:line>
            <v:line style="position:absolute" from="5,0" to="5,2852" stroked="true" strokeweight=".48pt" strokecolor="#000000">
              <v:stroke dashstyle="solid"/>
            </v:line>
            <v:shape style="position:absolute;left:7495;top:2670;width:533;height:147" type="#_x0000_t202" filled="false" stroked="false">
              <v:textbox inset="0,0,0,0">
                <w:txbxContent>
                  <w:p>
                    <w:pPr>
                      <w:spacing w:line="146" w:lineRule="exact" w:before="0"/>
                      <w:ind w:left="0" w:right="0" w:firstLine="0"/>
                      <w:jc w:val="left"/>
                      <w:rPr>
                        <w:rFonts w:ascii="PMingLiU"/>
                        <w:sz w:val="12"/>
                      </w:rPr>
                    </w:pPr>
                    <w:r>
                      <w:rPr>
                        <w:rFonts w:ascii="PMingLiU"/>
                        <w:w w:val="110"/>
                        <w:sz w:val="12"/>
                      </w:rPr>
                      <w:t>AI14150C</w:t>
                    </w:r>
                  </w:p>
                </w:txbxContent>
              </v:textbox>
              <w10:wrap type="none"/>
            </v:shape>
          </v:group>
        </w:pict>
      </w:r>
      <w:r>
        <w:rPr/>
      </w:r>
    </w:p>
    <w:p>
      <w:pPr>
        <w:pStyle w:val="ListParagraph"/>
        <w:numPr>
          <w:ilvl w:val="0"/>
          <w:numId w:val="43"/>
        </w:numPr>
        <w:tabs>
          <w:tab w:pos="1583" w:val="left" w:leader="none"/>
        </w:tabs>
        <w:spacing w:line="240" w:lineRule="auto" w:before="54" w:after="0"/>
        <w:ind w:left="1582" w:right="0" w:hanging="284"/>
        <w:jc w:val="left"/>
        <w:rPr>
          <w:sz w:val="16"/>
        </w:rPr>
      </w:pPr>
      <w:r>
        <w:rPr>
          <w:sz w:val="16"/>
        </w:rPr>
        <w:t>Refer to </w:t>
      </w:r>
      <w:hyperlink w:history="true" w:anchor="_bookmark142">
        <w:r>
          <w:rPr>
            <w:i/>
            <w:color w:val="0000FF"/>
            <w:spacing w:val="-3"/>
            <w:sz w:val="16"/>
          </w:rPr>
          <w:t>Table </w:t>
        </w:r>
        <w:r>
          <w:rPr>
            <w:i/>
            <w:color w:val="0000FF"/>
            <w:sz w:val="16"/>
          </w:rPr>
          <w:t>46 </w:t>
        </w:r>
      </w:hyperlink>
      <w:r>
        <w:rPr>
          <w:sz w:val="16"/>
        </w:rPr>
        <w:t>for the values of R</w:t>
      </w:r>
      <w:r>
        <w:rPr>
          <w:position w:val="-3"/>
          <w:sz w:val="12"/>
        </w:rPr>
        <w:t>AIN</w:t>
      </w:r>
      <w:r>
        <w:rPr>
          <w:sz w:val="16"/>
        </w:rPr>
        <w:t>, R</w:t>
      </w:r>
      <w:r>
        <w:rPr>
          <w:position w:val="-3"/>
          <w:sz w:val="12"/>
        </w:rPr>
        <w:t>ADC </w:t>
      </w:r>
      <w:r>
        <w:rPr>
          <w:sz w:val="16"/>
        </w:rPr>
        <w:t>and</w:t>
      </w:r>
      <w:r>
        <w:rPr>
          <w:spacing w:val="-17"/>
          <w:sz w:val="16"/>
        </w:rPr>
        <w:t> </w:t>
      </w:r>
      <w:r>
        <w:rPr>
          <w:sz w:val="16"/>
        </w:rPr>
        <w:t>C</w:t>
      </w:r>
      <w:r>
        <w:rPr>
          <w:position w:val="-3"/>
          <w:sz w:val="12"/>
        </w:rPr>
        <w:t>ADC</w:t>
      </w:r>
      <w:r>
        <w:rPr>
          <w:sz w:val="16"/>
        </w:rPr>
        <w:t>.</w:t>
      </w:r>
    </w:p>
    <w:p>
      <w:pPr>
        <w:pStyle w:val="ListParagraph"/>
        <w:numPr>
          <w:ilvl w:val="0"/>
          <w:numId w:val="43"/>
        </w:numPr>
        <w:tabs>
          <w:tab w:pos="1583" w:val="left" w:leader="none"/>
        </w:tabs>
        <w:spacing w:line="177" w:lineRule="auto" w:before="75" w:after="0"/>
        <w:ind w:left="1582" w:right="1674" w:hanging="284"/>
        <w:jc w:val="left"/>
        <w:rPr>
          <w:sz w:val="16"/>
        </w:rPr>
      </w:pPr>
      <w:r>
        <w:rPr>
          <w:sz w:val="16"/>
        </w:rPr>
        <w:t>C</w:t>
      </w:r>
      <w:r>
        <w:rPr>
          <w:position w:val="-3"/>
          <w:sz w:val="12"/>
        </w:rPr>
        <w:t>parasitic </w:t>
      </w:r>
      <w:r>
        <w:rPr>
          <w:sz w:val="16"/>
        </w:rPr>
        <w:t>represents the capacitance of the PCB (dependent on soldering and PCB layout quality) plus the pad capacitance (roughly 7 pF). A high C</w:t>
      </w:r>
      <w:r>
        <w:rPr>
          <w:position w:val="-3"/>
          <w:sz w:val="12"/>
        </w:rPr>
        <w:t>parasitic </w:t>
      </w:r>
      <w:r>
        <w:rPr>
          <w:sz w:val="16"/>
        </w:rPr>
        <w:t>value will downgrade conversion accuracy. To remedy this, f</w:t>
      </w:r>
      <w:r>
        <w:rPr>
          <w:position w:val="-3"/>
          <w:sz w:val="12"/>
        </w:rPr>
        <w:t>ADC </w:t>
      </w:r>
      <w:r>
        <w:rPr>
          <w:sz w:val="16"/>
        </w:rPr>
        <w:t>should be</w:t>
      </w:r>
      <w:r>
        <w:rPr>
          <w:spacing w:val="-23"/>
          <w:sz w:val="16"/>
        </w:rPr>
        <w:t> </w:t>
      </w:r>
      <w:r>
        <w:rPr>
          <w:sz w:val="16"/>
        </w:rPr>
        <w:t>reduced.</w:t>
      </w:r>
    </w:p>
    <w:p>
      <w:pPr>
        <w:pStyle w:val="Heading4"/>
        <w:spacing w:before="130"/>
      </w:pPr>
      <w:r>
        <w:rPr/>
        <w:t>General PCB design guidelines</w:t>
      </w:r>
    </w:p>
    <w:p>
      <w:pPr>
        <w:pStyle w:val="BodyText"/>
        <w:spacing w:line="230" w:lineRule="auto" w:before="160"/>
        <w:ind w:left="1299" w:right="1433"/>
      </w:pPr>
      <w:r>
        <w:rPr/>
        <w:t>Power supply decoupling should be performed as shown in </w:t>
      </w:r>
      <w:hyperlink w:history="true" w:anchor="_bookmark148">
        <w:r>
          <w:rPr>
            <w:i/>
            <w:color w:val="0000FF"/>
          </w:rPr>
          <w:t>Figure 39 </w:t>
        </w:r>
      </w:hyperlink>
      <w:r>
        <w:rPr/>
        <w:t>or </w:t>
      </w:r>
      <w:hyperlink w:history="true" w:anchor="_bookmark149">
        <w:r>
          <w:rPr>
            <w:i/>
            <w:color w:val="0000FF"/>
          </w:rPr>
          <w:t>Figure 40</w:t>
        </w:r>
      </w:hyperlink>
      <w:r>
        <w:rPr/>
        <w:t>, depending on whether V</w:t>
      </w:r>
      <w:r>
        <w:rPr>
          <w:position w:val="-4"/>
          <w:sz w:val="16"/>
        </w:rPr>
        <w:t>REF+ </w:t>
      </w:r>
      <w:r>
        <w:rPr/>
        <w:t>is connected to V</w:t>
      </w:r>
      <w:r>
        <w:rPr>
          <w:position w:val="-4"/>
          <w:sz w:val="16"/>
        </w:rPr>
        <w:t>DDA </w:t>
      </w:r>
      <w:r>
        <w:rPr/>
        <w:t>or not. The 10 nF capacitors should be ceramic (good quality). They should be placed them as close as possible to the chip.</w:t>
      </w:r>
    </w:p>
    <w:p>
      <w:pPr>
        <w:pStyle w:val="BodyText"/>
        <w:spacing w:before="7"/>
        <w:rPr>
          <w:sz w:val="21"/>
        </w:rPr>
      </w:pPr>
    </w:p>
    <w:p>
      <w:pPr>
        <w:spacing w:before="0"/>
        <w:ind w:left="246" w:right="286" w:firstLine="0"/>
        <w:jc w:val="center"/>
        <w:rPr>
          <w:b/>
          <w:sz w:val="18"/>
        </w:rPr>
      </w:pPr>
      <w:r>
        <w:rPr/>
        <w:pict>
          <v:group style="position:absolute;margin-left:191.261002pt;margin-top:21.021179pt;width:261.95pt;height:195.65pt;mso-position-horizontal-relative:page;mso-position-vertical-relative:paragraph;z-index:252785664" coordorigin="3825,420" coordsize="5239,3913">
            <v:rect style="position:absolute;left:7174;top:1283;width:16;height:8" filled="true" fillcolor="#000000" stroked="false">
              <v:fill type="solid"/>
            </v:rect>
            <v:line style="position:absolute" from="7094,1558" to="7281,1558" stroked="true" strokeweight=".75604pt" strokecolor="#000000">
              <v:stroke dashstyle="solid"/>
            </v:line>
            <v:line style="position:absolute" from="7273,1558" to="7273,1745" stroked="true" strokeweight=".75537pt" strokecolor="#000000">
              <v:stroke dashstyle="solid"/>
            </v:line>
            <v:shape style="position:absolute;left:7085;top:1550;width:188;height:188" coordorigin="7086,1550" coordsize="188,188" path="m7086,1737l7273,1737m7093,1550l7093,1737e" filled="false" stroked="true" strokeweight=".75665pt" strokecolor="#000000">
              <v:path arrowok="t"/>
              <v:stroke dashstyle="solid"/>
            </v:shape>
            <v:shape style="position:absolute;left:7093;top:2809;width:188;height:186" coordorigin="7094,2809" coordsize="188,186" path="m7094,2809l7281,2809m7273,2809l7273,2994e" filled="false" stroked="true" strokeweight=".75537pt" strokecolor="#000000">
              <v:path arrowok="t"/>
              <v:stroke dashstyle="solid"/>
            </v:shape>
            <v:line style="position:absolute" from="7086,2987" to="7273,2987" stroked="true" strokeweight=".75601pt" strokecolor="#000000">
              <v:stroke dashstyle="solid"/>
            </v:line>
            <v:shape style="position:absolute;left:7093;top:2801;width:188;height:900" coordorigin="7093,2802" coordsize="188,900" path="m7093,2802l7093,2987m7094,3701l7281,3701e" filled="false" stroked="true" strokeweight=".75665pt" strokecolor="#000000">
              <v:path arrowok="t"/>
              <v:stroke dashstyle="solid"/>
            </v:shape>
            <v:line style="position:absolute" from="7273,3701" to="7273,3888" stroked="true" strokeweight=".75537pt" strokecolor="#000000">
              <v:stroke dashstyle="solid"/>
            </v:line>
            <v:shape style="position:absolute;left:7085;top:3693;width:188;height:188" coordorigin="7086,3694" coordsize="188,188" path="m7086,3881l7273,3881m7093,3694l7093,3881e" filled="false" stroked="true" strokeweight=".75665pt" strokecolor="#000000">
              <v:path arrowok="t"/>
              <v:stroke dashstyle="solid"/>
            </v:shape>
            <v:rect style="position:absolute;left:7174;top:434;width:1876;height:3885" filled="false" stroked="true" strokeweight="1.378pt" strokecolor="#000000">
              <v:stroke dashstyle="solid"/>
            </v:rect>
            <v:rect style="position:absolute;left:7093;top:1557;width:180;height:180" filled="true" fillcolor="#ffffff" stroked="false">
              <v:fill type="solid"/>
            </v:rect>
            <v:rect style="position:absolute;left:7093;top:1557;width:180;height:180" filled="false" stroked="true" strokeweight=".985pt" strokecolor="#000000">
              <v:stroke dashstyle="solid"/>
            </v:rect>
            <v:rect style="position:absolute;left:7093;top:2809;width:180;height:178" filled="true" fillcolor="#ffffff" stroked="false">
              <v:fill type="solid"/>
            </v:rect>
            <v:rect style="position:absolute;left:7093;top:2809;width:180;height:178" filled="false" stroked="true" strokeweight=".985pt" strokecolor="#000000">
              <v:stroke dashstyle="solid"/>
            </v:rect>
            <v:rect style="position:absolute;left:7093;top:3701;width:180;height:180" filled="true" fillcolor="#ffffff" stroked="false">
              <v:fill type="solid"/>
            </v:rect>
            <v:rect style="position:absolute;left:7093;top:3701;width:180;height:180" filled="false" stroked="true" strokeweight=".985pt" strokecolor="#000000">
              <v:stroke dashstyle="solid"/>
            </v:rect>
            <v:shape style="position:absolute;left:4871;top:1614;width:104;height:106" type="#_x0000_t75" stroked="false">
              <v:imagedata r:id="rId330" o:title=""/>
            </v:shape>
            <v:line style="position:absolute" from="4139,1656" to="7107,1656" stroked="true" strokeweight="0pt" strokecolor="#ffffff">
              <v:stroke dashstyle="solid"/>
            </v:line>
            <v:line style="position:absolute" from="4139,1656" to="7107,1656" stroked="true" strokeweight=".985pt" strokecolor="#000000">
              <v:stroke dashstyle="solid"/>
            </v:line>
            <v:shape style="position:absolute;left:4025;top:3748;width:106;height:108" type="#_x0000_t75" stroked="false">
              <v:imagedata r:id="rId331" o:title=""/>
            </v:shape>
            <v:shape style="position:absolute;left:6592;top:3737;width:104;height:105" type="#_x0000_t75" stroked="false">
              <v:imagedata r:id="rId332" o:title=""/>
            </v:shape>
            <v:shape style="position:absolute;left:4871;top:3752;width:104;height:104" type="#_x0000_t75" stroked="false">
              <v:imagedata r:id="rId333" o:title=""/>
            </v:shape>
            <v:shape style="position:absolute;left:4059;top:3797;width:3034;height:311" coordorigin="4060,3798" coordsize="3034,311" path="m7094,3798l4060,3798,4060,4108e" filled="false" stroked="true" strokeweight=".985pt" strokecolor="#000000">
              <v:path arrowok="t"/>
              <v:stroke dashstyle="solid"/>
            </v:shape>
            <v:line style="position:absolute" from="4924,1652" to="4924,2622" stroked="true" strokeweight="0pt" strokecolor="#ffffff">
              <v:stroke dashstyle="solid"/>
            </v:line>
            <v:line style="position:absolute" from="4924,1652" to="4924,2622" stroked="true" strokeweight=".985pt" strokecolor="#000000">
              <v:stroke dashstyle="solid"/>
            </v:line>
            <v:rect style="position:absolute;left:4916;top:2784;width:16;height:8" filled="true" fillcolor="#000000" stroked="false">
              <v:fill type="solid"/>
            </v:rect>
            <v:line style="position:absolute" from="4924,2749" to="4924,3771" stroked="true" strokeweight="0pt" strokecolor="#ffffff">
              <v:stroke dashstyle="solid"/>
            </v:line>
            <v:line style="position:absolute" from="4924,3771" to="4924,2749" stroked="true" strokeweight=".985pt" strokecolor="#000000">
              <v:stroke dashstyle="solid"/>
            </v:line>
            <v:line style="position:absolute" from="4756,2622" to="5091,2622" stroked="true" strokeweight=".985pt" strokecolor="#000000">
              <v:stroke dashstyle="solid"/>
            </v:line>
            <v:line style="position:absolute" from="4756,2745" to="5091,2745" stroked="true" strokeweight=".985pt" strokecolor="#000000">
              <v:stroke dashstyle="solid"/>
            </v:line>
            <v:shape style="position:absolute;left:6594;top:2841;width:104;height:106" coordorigin="6594,2841" coordsize="104,106" path="m6698,2892l6696,2881,6695,2875,6695,2873,6693,2870,6692,2868,6691,2866,6689,2866,6683,2858,6681,2856,6676,2853,6678,2853,6670,2847,6666,2845,6649,2841,6645,2841,6627,2845,6625,2847,6617,2853,6611,2856,6610,2858,6604,2866,6600,2873,6598,2875,6594,2892,6594,2896,6598,2913,6600,2915,6604,2923,6604,2924,6610,2932,6617,2940,6625,2943,6627,2943,6645,2947,6649,2947,6666,2943,6668,2943,6676,2940,6683,2932,6685,2930,6689,2924,6691,2923,6695,2915,6695,2913,6696,2907,6698,2896,6698,2892e" filled="true" fillcolor="#000000" stroked="false">
              <v:path arrowok="t"/>
              <v:fill type="solid"/>
            </v:shape>
            <v:line style="position:absolute" from="6649,1645" to="6649,2879" stroked="true" strokeweight="0pt" strokecolor="#ffffff">
              <v:stroke dashstyle="solid"/>
            </v:line>
            <v:line style="position:absolute" from="6649,1645" to="6649,2879" stroked="true" strokeweight=".985pt" strokecolor="#000000">
              <v:stroke dashstyle="dash"/>
            </v:line>
            <v:line style="position:absolute" from="7094,2890" to="6002,2890" stroked="true" strokeweight=".985pt" strokecolor="#000000">
              <v:stroke dashstyle="solid"/>
            </v:line>
            <v:line style="position:absolute" from="6638,2879" to="6638,3246" stroked="true" strokeweight="0pt" strokecolor="#ffffff">
              <v:stroke dashstyle="solid"/>
            </v:line>
            <v:line style="position:absolute" from="6638,2879" to="6638,3246" stroked="true" strokeweight=".985pt" strokecolor="#000000">
              <v:stroke dashstyle="solid"/>
            </v:line>
            <v:line style="position:absolute" from="6638,3373" to="6638,3783" stroked="true" strokeweight="0pt" strokecolor="#ffffff">
              <v:stroke dashstyle="solid"/>
            </v:line>
            <v:line style="position:absolute" from="6638,3783" to="6638,3373" stroked="true" strokeweight=".985pt" strokecolor="#000000">
              <v:stroke dashstyle="solid"/>
            </v:line>
            <v:line style="position:absolute" from="6471,3246" to="6806,3246" stroked="true" strokeweight=".985pt" strokecolor="#000000">
              <v:stroke dashstyle="solid"/>
            </v:line>
            <v:line style="position:absolute" from="6471,3369" to="6806,3369" stroked="true" strokeweight=".985pt" strokecolor="#000000">
              <v:stroke dashstyle="solid"/>
            </v:line>
            <v:line style="position:absolute" from="3859,4118" to="4261,4118" stroked="true" strokeweight=".985pt" strokecolor="#000000">
              <v:stroke dashstyle="solid"/>
            </v:line>
            <v:line style="position:absolute" from="3926,4185" to="4194,4185" stroked="true" strokeweight=".985pt" strokecolor="#000000">
              <v:stroke dashstyle="solid"/>
            </v:line>
            <v:line style="position:absolute" from="3993,4252" to="4127,4252" stroked="true" strokeweight=".985pt" strokecolor="#000000">
              <v:stroke dashstyle="solid"/>
            </v:line>
            <v:shape style="position:absolute;left:7273;top:3501;width:1288;height:399" type="#_x0000_t202" filled="false" stroked="false">
              <v:textbox inset="0,0,0,0">
                <w:txbxContent>
                  <w:p>
                    <w:pPr>
                      <w:spacing w:line="216" w:lineRule="exact" w:before="0"/>
                      <w:ind w:left="0" w:right="0" w:firstLine="0"/>
                      <w:jc w:val="left"/>
                      <w:rPr>
                        <w:rFonts w:ascii="Palatino Linotype" w:hAnsi="Palatino Linotype"/>
                        <w:sz w:val="12"/>
                      </w:rPr>
                    </w:pPr>
                    <w:r>
                      <w:rPr>
                        <w:rFonts w:ascii="Palatino Linotype" w:hAnsi="Palatino Linotype"/>
                        <w:w w:val="145"/>
                        <w:position w:val="5"/>
                        <w:sz w:val="15"/>
                      </w:rPr>
                      <w:t>9</w:t>
                    </w:r>
                    <w:r>
                      <w:rPr>
                        <w:rFonts w:ascii="Palatino Linotype" w:hAnsi="Palatino Linotype"/>
                        <w:w w:val="145"/>
                        <w:sz w:val="12"/>
                      </w:rPr>
                      <w:t>66$ </w:t>
                    </w:r>
                    <w:r>
                      <w:rPr>
                        <w:rFonts w:ascii="Palatino Linotype" w:hAnsi="Palatino Linotype"/>
                        <w:w w:val="145"/>
                        <w:position w:val="5"/>
                        <w:sz w:val="15"/>
                      </w:rPr>
                      <w:t>/9</w:t>
                    </w:r>
                    <w:r>
                      <w:rPr>
                        <w:rFonts w:ascii="Palatino Linotype" w:hAnsi="Palatino Linotype"/>
                        <w:w w:val="145"/>
                        <w:sz w:val="12"/>
                      </w:rPr>
                      <w:t>5()±</w:t>
                    </w:r>
                  </w:p>
                  <w:p>
                    <w:pPr>
                      <w:spacing w:line="177" w:lineRule="exact" w:before="0"/>
                      <w:ind w:left="427" w:right="0" w:firstLine="0"/>
                      <w:jc w:val="left"/>
                      <w:rPr>
                        <w:rFonts w:ascii="Palatino Linotype"/>
                        <w:sz w:val="15"/>
                      </w:rPr>
                    </w:pPr>
                    <w:r>
                      <w:rPr>
                        <w:rFonts w:ascii="Palatino Linotype"/>
                        <w:w w:val="80"/>
                        <w:sz w:val="15"/>
                      </w:rPr>
                      <w:t>(VHH</w:t>
                    </w:r>
                    <w:r>
                      <w:rPr>
                        <w:rFonts w:ascii="Palatino Linotype"/>
                        <w:spacing w:val="-14"/>
                        <w:w w:val="80"/>
                        <w:sz w:val="15"/>
                      </w:rPr>
                      <w:t> </w:t>
                    </w:r>
                    <w:r>
                      <w:rPr>
                        <w:rFonts w:ascii="Palatino Linotype"/>
                        <w:w w:val="80"/>
                        <w:sz w:val="15"/>
                      </w:rPr>
                      <w:t>QRWH</w:t>
                    </w:r>
                    <w:r>
                      <w:rPr>
                        <w:rFonts w:ascii="Palatino Linotype"/>
                        <w:spacing w:val="-14"/>
                        <w:w w:val="80"/>
                        <w:sz w:val="15"/>
                      </w:rPr>
                      <w:t> </w:t>
                    </w:r>
                    <w:r>
                      <w:rPr>
                        <w:rFonts w:ascii="Palatino Linotype"/>
                        <w:w w:val="80"/>
                        <w:sz w:val="15"/>
                      </w:rPr>
                      <w:t>1)</w:t>
                    </w:r>
                  </w:p>
                </w:txbxContent>
              </v:textbox>
              <w10:wrap type="none"/>
            </v:shape>
            <v:shape style="position:absolute;left:5466;top:3222;width:914;height:210" type="#_x0000_t202" filled="false" stroked="false">
              <v:textbox inset="0,0,0,0">
                <w:txbxContent>
                  <w:p>
                    <w:pPr>
                      <w:spacing w:before="1"/>
                      <w:ind w:left="0" w:right="0" w:firstLine="0"/>
                      <w:jc w:val="left"/>
                      <w:rPr>
                        <w:rFonts w:ascii="Palatino Linotype" w:hAnsi="Palatino Linotype" w:cs="Palatino Linotype" w:eastAsia="Palatino Linotype"/>
                        <w:sz w:val="15"/>
                        <w:szCs w:val="15"/>
                      </w:rPr>
                    </w:pPr>
                    <w:r>
                      <w:rPr>
                        <w:rFonts w:ascii="Palatino Linotype" w:hAnsi="Palatino Linotype" w:cs="Palatino Linotype" w:eastAsia="Palatino Linotype"/>
                        <w:w w:val="110"/>
                        <w:sz w:val="15"/>
                        <w:szCs w:val="15"/>
                      </w:rPr>
                      <w:t>1 </w:t>
                    </w:r>
                    <w:r>
                      <w:rPr>
                        <w:rFonts w:ascii="Palatino Linotype" w:hAnsi="Palatino Linotype" w:cs="Palatino Linotype" w:eastAsia="Palatino Linotype"/>
                        <w:w w:val="135"/>
                        <w:sz w:val="15"/>
                        <w:szCs w:val="15"/>
                      </w:rPr>
                      <w:t>) </w:t>
                    </w:r>
                    <w:r>
                      <w:rPr>
                        <w:rFonts w:ascii="Palatino Linotype" w:hAnsi="Palatino Linotype" w:cs="Palatino Linotype" w:eastAsia="Palatino Linotype"/>
                        <w:w w:val="110"/>
                        <w:sz w:val="15"/>
                        <w:szCs w:val="15"/>
                      </w:rPr>
                      <w:t>// 10 </w:t>
                    </w:r>
                    <w:r>
                      <w:rPr>
                        <w:rFonts w:ascii="Palatino Linotype" w:hAnsi="Palatino Linotype" w:cs="Palatino Linotype" w:eastAsia="Palatino Linotype"/>
                        <w:spacing w:val="-39"/>
                        <w:w w:val="110"/>
                        <w:sz w:val="15"/>
                        <w:szCs w:val="15"/>
                      </w:rPr>
                      <w:t>Q)</w:t>
                    </w:r>
                  </w:p>
                </w:txbxContent>
              </v:textbox>
              <w10:wrap type="none"/>
            </v:shape>
            <v:shape style="position:absolute;left:7273;top:2607;width:392;height:247" type="#_x0000_t202" filled="false" stroked="false">
              <v:textbox inset="0,0,0,0">
                <w:txbxContent>
                  <w:p>
                    <w:pPr>
                      <w:spacing w:line="242" w:lineRule="exact" w:before="0"/>
                      <w:ind w:left="0" w:right="0" w:firstLine="0"/>
                      <w:jc w:val="left"/>
                      <w:rPr>
                        <w:rFonts w:ascii="Palatino Linotype"/>
                        <w:sz w:val="12"/>
                      </w:rPr>
                    </w:pPr>
                    <w:r>
                      <w:rPr>
                        <w:rFonts w:ascii="Palatino Linotype"/>
                        <w:spacing w:val="-4"/>
                        <w:w w:val="215"/>
                        <w:position w:val="5"/>
                        <w:sz w:val="15"/>
                      </w:rPr>
                      <w:t>9</w:t>
                    </w:r>
                    <w:r>
                      <w:rPr>
                        <w:rFonts w:ascii="Palatino Linotype"/>
                        <w:spacing w:val="-4"/>
                        <w:w w:val="215"/>
                        <w:sz w:val="12"/>
                      </w:rPr>
                      <w:t>''$</w:t>
                    </w:r>
                  </w:p>
                </w:txbxContent>
              </v:textbox>
              <w10:wrap type="none"/>
            </v:shape>
            <v:shape style="position:absolute;left:3825;top:2586;width:914;height:210" type="#_x0000_t202" filled="false" stroked="false">
              <v:textbox inset="0,0,0,0">
                <w:txbxContent>
                  <w:p>
                    <w:pPr>
                      <w:spacing w:before="1"/>
                      <w:ind w:left="0" w:right="0" w:firstLine="0"/>
                      <w:jc w:val="left"/>
                      <w:rPr>
                        <w:rFonts w:ascii="Palatino Linotype" w:hAnsi="Palatino Linotype" w:cs="Palatino Linotype" w:eastAsia="Palatino Linotype"/>
                        <w:sz w:val="15"/>
                        <w:szCs w:val="15"/>
                      </w:rPr>
                    </w:pPr>
                    <w:r>
                      <w:rPr>
                        <w:rFonts w:ascii="Palatino Linotype" w:hAnsi="Palatino Linotype" w:cs="Palatino Linotype" w:eastAsia="Palatino Linotype"/>
                        <w:w w:val="110"/>
                        <w:sz w:val="15"/>
                        <w:szCs w:val="15"/>
                      </w:rPr>
                      <w:t>1 </w:t>
                    </w:r>
                    <w:r>
                      <w:rPr>
                        <w:rFonts w:ascii="Palatino Linotype" w:hAnsi="Palatino Linotype" w:cs="Palatino Linotype" w:eastAsia="Palatino Linotype"/>
                        <w:w w:val="135"/>
                        <w:sz w:val="15"/>
                        <w:szCs w:val="15"/>
                      </w:rPr>
                      <w:t>) </w:t>
                    </w:r>
                    <w:r>
                      <w:rPr>
                        <w:rFonts w:ascii="Palatino Linotype" w:hAnsi="Palatino Linotype" w:cs="Palatino Linotype" w:eastAsia="Palatino Linotype"/>
                        <w:w w:val="110"/>
                        <w:sz w:val="15"/>
                        <w:szCs w:val="15"/>
                      </w:rPr>
                      <w:t>// 10 </w:t>
                    </w:r>
                    <w:r>
                      <w:rPr>
                        <w:rFonts w:ascii="Palatino Linotype" w:hAnsi="Palatino Linotype" w:cs="Palatino Linotype" w:eastAsia="Palatino Linotype"/>
                        <w:spacing w:val="-39"/>
                        <w:w w:val="110"/>
                        <w:sz w:val="15"/>
                        <w:szCs w:val="15"/>
                      </w:rPr>
                      <w:t>Q)</w:t>
                    </w:r>
                  </w:p>
                </w:txbxContent>
              </v:textbox>
              <w10:wrap type="none"/>
            </v:shape>
            <v:shape style="position:absolute;left:7323;top:1404;width:861;height:399" type="#_x0000_t202" filled="false" stroked="false">
              <v:textbox inset="0,0,0,0">
                <w:txbxContent>
                  <w:p>
                    <w:pPr>
                      <w:spacing w:line="216" w:lineRule="exact" w:before="0"/>
                      <w:ind w:left="0" w:right="0" w:firstLine="0"/>
                      <w:jc w:val="left"/>
                      <w:rPr>
                        <w:rFonts w:ascii="Palatino Linotype"/>
                        <w:sz w:val="12"/>
                      </w:rPr>
                    </w:pPr>
                    <w:r>
                      <w:rPr>
                        <w:rFonts w:ascii="Palatino Linotype"/>
                        <w:w w:val="160"/>
                        <w:position w:val="5"/>
                        <w:sz w:val="15"/>
                      </w:rPr>
                      <w:t>9</w:t>
                    </w:r>
                    <w:r>
                      <w:rPr>
                        <w:rFonts w:ascii="Palatino Linotype"/>
                        <w:w w:val="160"/>
                        <w:sz w:val="12"/>
                      </w:rPr>
                      <w:t>5()+</w:t>
                    </w:r>
                  </w:p>
                  <w:p>
                    <w:pPr>
                      <w:spacing w:line="177" w:lineRule="exact" w:before="0"/>
                      <w:ind w:left="0" w:right="0" w:firstLine="0"/>
                      <w:jc w:val="left"/>
                      <w:rPr>
                        <w:rFonts w:ascii="Palatino Linotype"/>
                        <w:sz w:val="15"/>
                      </w:rPr>
                    </w:pPr>
                    <w:r>
                      <w:rPr>
                        <w:rFonts w:ascii="Palatino Linotype"/>
                        <w:w w:val="80"/>
                        <w:sz w:val="15"/>
                      </w:rPr>
                      <w:t>(VHH</w:t>
                    </w:r>
                    <w:r>
                      <w:rPr>
                        <w:rFonts w:ascii="Palatino Linotype"/>
                        <w:spacing w:val="-14"/>
                        <w:w w:val="80"/>
                        <w:sz w:val="15"/>
                      </w:rPr>
                      <w:t> </w:t>
                    </w:r>
                    <w:r>
                      <w:rPr>
                        <w:rFonts w:ascii="Palatino Linotype"/>
                        <w:w w:val="80"/>
                        <w:sz w:val="15"/>
                      </w:rPr>
                      <w:t>QRWH</w:t>
                    </w:r>
                    <w:r>
                      <w:rPr>
                        <w:rFonts w:ascii="Palatino Linotype"/>
                        <w:spacing w:val="-14"/>
                        <w:w w:val="80"/>
                        <w:sz w:val="15"/>
                      </w:rPr>
                      <w:t> </w:t>
                    </w:r>
                    <w:r>
                      <w:rPr>
                        <w:rFonts w:ascii="Palatino Linotype"/>
                        <w:w w:val="80"/>
                        <w:sz w:val="15"/>
                      </w:rPr>
                      <w:t>1)</w:t>
                    </w:r>
                  </w:p>
                </w:txbxContent>
              </v:textbox>
              <w10:wrap type="none"/>
            </v:shape>
            <v:shape style="position:absolute;left:7308;top:577;width:1045;height:210" type="#_x0000_t202" filled="false" stroked="false">
              <v:textbox inset="0,0,0,0">
                <w:txbxContent>
                  <w:p>
                    <w:pPr>
                      <w:spacing w:before="1"/>
                      <w:ind w:left="0" w:right="0" w:firstLine="0"/>
                      <w:jc w:val="left"/>
                      <w:rPr>
                        <w:rFonts w:ascii="Palatino Linotype"/>
                        <w:sz w:val="15"/>
                      </w:rPr>
                    </w:pPr>
                    <w:r>
                      <w:rPr>
                        <w:rFonts w:ascii="Palatino Linotype"/>
                        <w:w w:val="135"/>
                        <w:sz w:val="15"/>
                      </w:rPr>
                      <w:t>67032)103[[</w:t>
                    </w:r>
                  </w:p>
                </w:txbxContent>
              </v:textbox>
              <w10:wrap type="none"/>
            </v:shape>
            <w10:wrap type="none"/>
          </v:group>
        </w:pict>
      </w:r>
      <w:r>
        <w:rPr/>
        <w:pict>
          <v:group style="position:absolute;margin-left:123.959999pt;margin-top:12.740179pt;width:404pt;height:218.9pt;mso-position-horizontal-relative:page;mso-position-vertical-relative:paragraph;z-index:252787712" coordorigin="2479,255" coordsize="8080,4378">
            <v:line style="position:absolute" from="2484,260" to="10559,260" stroked="true" strokeweight=".47998pt" strokecolor="#000000">
              <v:stroke dashstyle="solid"/>
            </v:line>
            <v:line style="position:absolute" from="10554,260" to="10554,4632" stroked="true" strokeweight=".47998pt" strokecolor="#000000">
              <v:stroke dashstyle="solid"/>
            </v:line>
            <v:line style="position:absolute" from="2479,4628" to="10554,4628" stroked="true" strokeweight=".48pt" strokecolor="#000000">
              <v:stroke dashstyle="solid"/>
            </v:line>
            <v:line style="position:absolute" from="2484,255" to="2484,4628" stroked="true" strokeweight=".48pt" strokecolor="#000000">
              <v:stroke dashstyle="solid"/>
            </v:line>
            <v:shape style="position:absolute;left:9049;top:4426;width:539;height:168" type="#_x0000_t202" filled="false" stroked="false">
              <v:textbox inset="0,0,0,0">
                <w:txbxContent>
                  <w:p>
                    <w:pPr>
                      <w:spacing w:before="0"/>
                      <w:ind w:left="0" w:right="0" w:firstLine="0"/>
                      <w:jc w:val="left"/>
                      <w:rPr>
                        <w:rFonts w:ascii="Palatino Linotype"/>
                        <w:sz w:val="12"/>
                      </w:rPr>
                    </w:pPr>
                    <w:r>
                      <w:rPr>
                        <w:rFonts w:ascii="Palatino Linotype"/>
                        <w:color w:val="1E191A"/>
                        <w:w w:val="95"/>
                        <w:sz w:val="12"/>
                      </w:rPr>
                      <w:t>DL14388E</w:t>
                    </w:r>
                  </w:p>
                </w:txbxContent>
              </v:textbox>
              <w10:wrap type="none"/>
            </v:shape>
            <w10:wrap type="none"/>
          </v:group>
        </w:pict>
      </w:r>
      <w:bookmarkStart w:name="Figure 39. Power supply and reference de" w:id="354"/>
      <w:bookmarkEnd w:id="354"/>
      <w:r>
        <w:rPr/>
      </w:r>
      <w:bookmarkStart w:name="_bookmark148" w:id="355"/>
      <w:bookmarkEnd w:id="355"/>
      <w:r>
        <w:rPr/>
      </w:r>
      <w:r>
        <w:rPr>
          <w:b/>
          <w:sz w:val="20"/>
        </w:rPr>
        <w:t>Figure 39. Power supply and reference decoupling (V</w:t>
      </w:r>
      <w:r>
        <w:rPr>
          <w:b/>
          <w:position w:val="-4"/>
          <w:sz w:val="16"/>
        </w:rPr>
        <w:t>REF+ </w:t>
      </w:r>
      <w:r>
        <w:rPr>
          <w:b/>
          <w:sz w:val="18"/>
        </w:rPr>
        <w:t>not connected to </w:t>
      </w:r>
      <w:r>
        <w:rPr>
          <w:b/>
          <w:sz w:val="20"/>
        </w:rPr>
        <w:t>V</w:t>
      </w:r>
      <w:r>
        <w:rPr>
          <w:b/>
          <w:position w:val="-4"/>
          <w:sz w:val="16"/>
        </w:rPr>
        <w:t>DDA</w:t>
      </w:r>
      <w:r>
        <w:rPr>
          <w:b/>
          <w:sz w:val="18"/>
        </w:rPr>
        <w:t>)</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8"/>
        <w:rPr>
          <w:b/>
          <w:sz w:val="23"/>
        </w:rPr>
      </w:pPr>
    </w:p>
    <w:p>
      <w:pPr>
        <w:spacing w:before="0"/>
        <w:ind w:left="1299" w:right="0" w:firstLine="0"/>
        <w:jc w:val="left"/>
        <w:rPr>
          <w:sz w:val="16"/>
        </w:rPr>
      </w:pPr>
      <w:r>
        <w:rPr>
          <w:sz w:val="16"/>
        </w:rPr>
        <w:t>1. V</w:t>
      </w:r>
      <w:r>
        <w:rPr>
          <w:position w:val="-3"/>
          <w:sz w:val="12"/>
        </w:rPr>
        <w:t>REF+ </w:t>
      </w:r>
      <w:r>
        <w:rPr>
          <w:sz w:val="16"/>
        </w:rPr>
        <w:t>and V</w:t>
      </w:r>
      <w:r>
        <w:rPr>
          <w:position w:val="-3"/>
          <w:sz w:val="12"/>
        </w:rPr>
        <w:t>REF– </w:t>
      </w:r>
      <w:r>
        <w:rPr>
          <w:sz w:val="16"/>
        </w:rPr>
        <w:t>inputs are available only on 100-pin packages.</w:t>
      </w:r>
    </w:p>
    <w:p>
      <w:pPr>
        <w:spacing w:after="0"/>
        <w:jc w:val="left"/>
        <w:rPr>
          <w:sz w:val="16"/>
        </w:rPr>
        <w:sectPr>
          <w:pgSz w:w="11900" w:h="16840"/>
          <w:pgMar w:header="1172" w:footer="1899" w:top="1480" w:bottom="2080" w:left="1180" w:right="0"/>
        </w:sectPr>
      </w:pPr>
    </w:p>
    <w:p>
      <w:pPr>
        <w:pStyle w:val="BodyText"/>
        <w:spacing w:before="10"/>
        <w:rPr>
          <w:sz w:val="17"/>
        </w:rPr>
      </w:pPr>
    </w:p>
    <w:p>
      <w:pPr>
        <w:spacing w:before="93"/>
        <w:ind w:left="246" w:right="286" w:firstLine="0"/>
        <w:jc w:val="center"/>
        <w:rPr>
          <w:b/>
          <w:sz w:val="20"/>
        </w:rPr>
      </w:pPr>
      <w:bookmarkStart w:name="Figure 40. Power supply and reference de" w:id="356"/>
      <w:bookmarkEnd w:id="356"/>
      <w:r>
        <w:rPr/>
      </w:r>
      <w:bookmarkStart w:name="_bookmark149" w:id="357"/>
      <w:bookmarkEnd w:id="357"/>
      <w:r>
        <w:rPr/>
      </w:r>
      <w:r>
        <w:rPr>
          <w:b/>
          <w:sz w:val="20"/>
        </w:rPr>
        <w:t>Figure 40. Power supply and reference decoupling (V</w:t>
      </w:r>
      <w:r>
        <w:rPr>
          <w:b/>
          <w:position w:val="-4"/>
          <w:sz w:val="16"/>
        </w:rPr>
        <w:t>REF+ </w:t>
      </w:r>
      <w:r>
        <w:rPr>
          <w:b/>
          <w:sz w:val="18"/>
        </w:rPr>
        <w:t>connected to </w:t>
      </w:r>
      <w:r>
        <w:rPr>
          <w:b/>
          <w:sz w:val="20"/>
        </w:rPr>
        <w:t>V</w:t>
      </w:r>
      <w:r>
        <w:rPr>
          <w:b/>
          <w:position w:val="-4"/>
          <w:sz w:val="16"/>
        </w:rPr>
        <w:t>DDA</w:t>
      </w:r>
      <w:r>
        <w:rPr>
          <w:b/>
          <w:sz w:val="20"/>
        </w:rPr>
        <w:t>)</w:t>
      </w:r>
    </w:p>
    <w:p>
      <w:pPr>
        <w:pStyle w:val="BodyText"/>
        <w:ind w:left="1299"/>
      </w:pPr>
      <w:r>
        <w:rPr/>
        <w:pict>
          <v:group style="width:404pt;height:218.25pt;mso-position-horizontal-relative:char;mso-position-vertical-relative:line" coordorigin="0,0" coordsize="8080,4365">
            <v:shape style="position:absolute;left:1652;top:3511;width:106;height:104" type="#_x0000_t75" stroked="false">
              <v:imagedata r:id="rId334" o:title=""/>
            </v:shape>
            <v:shape style="position:absolute;left:4219;top:3497;width:104;height:104" type="#_x0000_t75" stroked="false">
              <v:imagedata r:id="rId335" o:title=""/>
            </v:shape>
            <v:rect style="position:absolute;left:4259;top:2524;width:16;height:8" filled="true" fillcolor="#000000" stroked="false">
              <v:fill type="solid"/>
            </v:rect>
            <v:line style="position:absolute" from="4267,2488" to="4267,3511" stroked="true" strokeweight="0pt" strokecolor="#ffffff">
              <v:stroke dashstyle="solid"/>
            </v:line>
            <v:line style="position:absolute" from="4267,3511" to="4267,2488" stroked="true" strokeweight=".985pt" strokecolor="#000000">
              <v:stroke dashstyle="solid"/>
            </v:line>
            <v:line style="position:absolute" from="4099,2485" to="4434,2485" stroked="true" strokeweight=".985pt" strokecolor="#000000">
              <v:stroke dashstyle="solid"/>
            </v:line>
            <v:shape style="position:absolute;left:1687;top:3549;width:3034;height:311" coordorigin="1688,3550" coordsize="3034,311" path="m4722,3550l1688,3550,1688,3860e" filled="false" stroked="true" strokeweight=".985pt" strokecolor="#000000">
              <v:path arrowok="t"/>
              <v:stroke dashstyle="solid"/>
            </v:shape>
            <v:line style="position:absolute" from="1487,3870" to="1889,3870" stroked="true" strokeweight=".985pt" strokecolor="#000000">
              <v:stroke dashstyle="solid"/>
            </v:line>
            <v:line style="position:absolute" from="1554,3937" to="1822,3937" stroked="true" strokeweight=".985pt" strokecolor="#000000">
              <v:stroke dashstyle="solid"/>
            </v:line>
            <v:line style="position:absolute" from="1621,4004" to="1755,4004" stroked="true" strokeweight=".985pt" strokecolor="#000000">
              <v:stroke dashstyle="solid"/>
            </v:line>
            <v:rect style="position:absolute;left:4267;top:1350;width:16;height:8" filled="true" fillcolor="#000000" stroked="false">
              <v:fill type="solid"/>
            </v:rect>
            <v:shape style="position:absolute;left:4229;top:1358;width:89;height:88" coordorigin="4229,1359" coordsize="89,88" path="m4270,1359l4248,1367,4233,1385,4229,1402,4233,1420,4248,1438,4270,1446,4293,1443,4311,1428,4316,1420,4318,1402,4316,1385,4311,1377,4293,1362,4270,1359xe" filled="true" fillcolor="#000000" stroked="false">
              <v:path arrowok="t"/>
              <v:fill type="solid"/>
            </v:shape>
            <v:shape style="position:absolute;left:4221;top:1350;width:104;height:104" coordorigin="4222,1351" coordsize="104,104" path="m4294,1451l4256,1451,4273,1455,4277,1455,4294,1451xm4290,1436l4275,1439,4277,1439,4239,1439,4246,1445,4246,1447,4254,1451,4295,1451,4303,1447,4305,1445,4312,1439,4314,1437,4288,1437,4290,1436xm4273,1366l4237,1366,4231,1371,4231,1373,4227,1381,4226,1383,4222,1400,4222,1403,4226,1422,4227,1424,4231,1432,4231,1434,4237,1439,4273,1439,4275,1439,4268,1437,4261,1437,4254,1434,4256,1434,4248,1428,4243,1422,4243,1422,4242,1419,4241,1419,4238,1403,4237,1403,4237,1400,4238,1400,4241,1386,4242,1386,4243,1383,4243,1383,4248,1377,4256,1371,4258,1371,4261,1369,4260,1369,4275,1366,4273,1366xm4275,1439l4273,1439,4277,1439,4275,1439xm4260,1436l4261,1437,4268,1437,4260,1436xm4302,1429l4295,1434,4288,1437,4314,1437,4317,1434,4316,1434,4319,1430,4301,1430,4302,1429xm4318,1432l4316,1434,4317,1434,4318,1432xm4303,1428l4302,1429,4301,1430,4303,1428xm4321,1428l4303,1428,4301,1430,4319,1430,4321,1428xm4309,1419l4305,1424,4302,1429,4303,1428,4321,1428,4322,1426,4324,1422,4324,1420,4309,1420,4309,1419xm4243,1422l4243,1422,4244,1424,4243,1422xm4311,1417l4309,1419,4309,1420,4311,1417xm4324,1417l4311,1417,4309,1420,4324,1420,4324,1417xm4318,1403l4311,1403,4310,1403,4309,1419,4311,1417,4324,1417,4326,1403,4318,1403xm4241,1417l4241,1419,4242,1419,4241,1417xm4237,1400l4237,1403,4237,1403,4237,1402,4237,1400xm4237,1402l4237,1403,4238,1403,4237,1402xm4310,1403l4310,1403,4311,1403,4310,1403xm4311,1402l4311,1403,4318,1403,4311,1402xm4309,1388l4310,1403,4311,1402,4326,1402,4324,1390,4311,1390,4309,1388xm4326,1402l4311,1402,4318,1403,4326,1402xm4238,1400l4237,1400,4237,1402,4238,1400xm4309,1386l4309,1388,4311,1390,4309,1386xm4324,1386l4309,1386,4311,1390,4324,1390,4324,1386xm4242,1386l4241,1386,4241,1388,4242,1386xm4302,1376l4305,1381,4305,1383,4309,1388,4309,1386,4324,1386,4324,1385,4322,1381,4319,1377,4303,1377,4302,1376xm4244,1381l4243,1383,4243,1383,4244,1381xm4301,1375l4302,1376,4303,1377,4301,1375xm4318,1375l4301,1375,4303,1377,4319,1377,4318,1375xm4317,1371l4295,1371,4302,1376,4301,1375,4318,1375,4316,1373,4318,1373,4317,1371xm4258,1371l4256,1371,4254,1373,4258,1371xm4277,1351l4273,1351,4256,1354,4254,1356,4246,1360,4239,1366,4277,1366,4275,1366,4290,1369,4288,1369,4295,1373,4295,1371,4317,1371,4314,1368,4312,1366,4305,1360,4303,1360,4295,1356,4294,1354,4277,1351xm4277,1366l4273,1366,4275,1366,4277,1366xe" filled="true" fillcolor="#000000" stroked="false">
              <v:path arrowok="t"/>
              <v:fill type="solid"/>
            </v:shape>
            <v:shape style="position:absolute;left:4310;top:1401;width:16;height:2" coordorigin="4311,1402" coordsize="16,2" path="m4311,1402l4311,1403,4318,1403,4311,1402xm4326,1402l4318,1403,4326,1403,4326,1402xe" filled="true" fillcolor="#000000" stroked="false">
              <v:path arrowok="t"/>
              <v:fill type="solid"/>
            </v:shape>
            <v:line style="position:absolute" from="4267,1392" to="4267,2362" stroked="true" strokeweight="0pt" strokecolor="#ffffff">
              <v:stroke dashstyle="solid"/>
            </v:line>
            <v:line style="position:absolute" from="4267,1392" to="4267,2362" stroked="true" strokeweight=".985pt" strokecolor="#000000">
              <v:stroke dashstyle="solid"/>
            </v:line>
            <v:line style="position:absolute" from="4099,2362" to="4434,2362" stroked="true" strokeweight=".985pt" strokecolor="#000000">
              <v:stroke dashstyle="solid"/>
            </v:line>
            <v:line style="position:absolute" from="1767,1408" to="4735,1408" stroked="true" strokeweight="0pt" strokecolor="#ffffff">
              <v:stroke dashstyle="solid"/>
            </v:line>
            <v:line style="position:absolute" from="4714,1489" to="4901,1489" stroked="true" strokeweight=".75665pt" strokecolor="#000000">
              <v:stroke dashstyle="solid"/>
            </v:line>
            <v:line style="position:absolute" from="1767,1408" to="4735,1408" stroked="true" strokeweight=".985pt" strokecolor="#000000">
              <v:stroke dashstyle="solid"/>
            </v:line>
            <v:line style="position:absolute" from="4722,1310" to="4909,1310" stroked="true" strokeweight=".75598pt" strokecolor="#000000">
              <v:stroke dashstyle="solid"/>
            </v:line>
            <v:rect style="position:absolute;left:4802;top:253;width:1876;height:3818" filled="false" stroked="true" strokeweight="1.378pt" strokecolor="#000000">
              <v:stroke dashstyle="solid"/>
            </v:rect>
            <v:rect style="position:absolute;left:4721;top:1309;width:180;height:180" filled="true" fillcolor="#ffffff" stroked="false">
              <v:fill type="solid"/>
            </v:rect>
            <v:rect style="position:absolute;left:4721;top:1309;width:180;height:180" filled="false" stroked="true" strokeweight=".985pt" strokecolor="#000000">
              <v:stroke dashstyle="solid"/>
            </v:rect>
            <v:rect style="position:absolute;left:4721;top:3453;width:180;height:180" filled="true" fillcolor="#ffffff" stroked="false">
              <v:fill type="solid"/>
            </v:rect>
            <v:rect style="position:absolute;left:4721;top:3453;width:180;height:180" filled="false" stroked="true" strokeweight=".985pt" strokecolor="#000000">
              <v:stroke dashstyle="solid"/>
            </v:rect>
            <v:shape style="position:absolute;left:4;top:4;width:8070;height:4355" type="#_x0000_t202" filled="false" stroked="true" strokeweight=".47998pt" strokecolor="#000000">
              <v:textbox inset="0,0,0,0">
                <w:txbxContent>
                  <w:p>
                    <w:pPr>
                      <w:spacing w:line="240" w:lineRule="auto" w:before="0"/>
                      <w:rPr>
                        <w:b/>
                        <w:sz w:val="20"/>
                      </w:rPr>
                    </w:pPr>
                  </w:p>
                  <w:p>
                    <w:pPr>
                      <w:spacing w:line="240" w:lineRule="auto" w:before="6"/>
                      <w:rPr>
                        <w:b/>
                        <w:sz w:val="19"/>
                      </w:rPr>
                    </w:pPr>
                  </w:p>
                  <w:p>
                    <w:pPr>
                      <w:spacing w:before="0"/>
                      <w:ind w:left="5127" w:right="0" w:firstLine="0"/>
                      <w:jc w:val="left"/>
                      <w:rPr>
                        <w:rFonts w:ascii="Palatino Linotype"/>
                        <w:sz w:val="15"/>
                      </w:rPr>
                    </w:pPr>
                    <w:r>
                      <w:rPr>
                        <w:rFonts w:ascii="Palatino Linotype"/>
                        <w:color w:val="1E191A"/>
                        <w:w w:val="135"/>
                        <w:sz w:val="15"/>
                      </w:rPr>
                      <w:t>67032)103[[</w:t>
                    </w:r>
                  </w:p>
                  <w:p>
                    <w:pPr>
                      <w:spacing w:line="240" w:lineRule="auto" w:before="0"/>
                      <w:rPr>
                        <w:b/>
                        <w:sz w:val="20"/>
                      </w:rPr>
                    </w:pPr>
                  </w:p>
                  <w:p>
                    <w:pPr>
                      <w:spacing w:line="240" w:lineRule="auto" w:before="1"/>
                      <w:rPr>
                        <w:b/>
                        <w:sz w:val="19"/>
                      </w:rPr>
                    </w:pPr>
                  </w:p>
                  <w:p>
                    <w:pPr>
                      <w:spacing w:line="273" w:lineRule="auto" w:before="0"/>
                      <w:ind w:left="4960" w:right="2007" w:hanging="70"/>
                      <w:jc w:val="left"/>
                      <w:rPr>
                        <w:rFonts w:ascii="Palatino Linotype"/>
                        <w:sz w:val="15"/>
                      </w:rPr>
                    </w:pPr>
                    <w:r>
                      <w:rPr>
                        <w:rFonts w:ascii="Palatino Linotype"/>
                        <w:w w:val="140"/>
                        <w:position w:val="5"/>
                        <w:sz w:val="15"/>
                      </w:rPr>
                      <w:t>9</w:t>
                    </w:r>
                    <w:r>
                      <w:rPr>
                        <w:rFonts w:ascii="Palatino Linotype"/>
                        <w:w w:val="162"/>
                        <w:sz w:val="12"/>
                      </w:rPr>
                      <w:t>5()+</w:t>
                    </w:r>
                    <w:r>
                      <w:rPr>
                        <w:rFonts w:ascii="Palatino Linotype"/>
                        <w:w w:val="120"/>
                        <w:position w:val="5"/>
                        <w:sz w:val="15"/>
                      </w:rPr>
                      <w:t>/9</w:t>
                    </w:r>
                    <w:r>
                      <w:rPr>
                        <w:rFonts w:ascii="Palatino Linotype"/>
                        <w:w w:val="242"/>
                        <w:sz w:val="12"/>
                      </w:rPr>
                      <w:t>''$ </w:t>
                    </w:r>
                    <w:r>
                      <w:rPr>
                        <w:rFonts w:ascii="Palatino Linotype"/>
                        <w:color w:val="1E191A"/>
                        <w:w w:val="90"/>
                        <w:sz w:val="15"/>
                      </w:rPr>
                      <w:t>(6HH QRWH 1)</w:t>
                    </w:r>
                  </w:p>
                  <w:p>
                    <w:pPr>
                      <w:spacing w:line="240" w:lineRule="auto" w:before="0"/>
                      <w:rPr>
                        <w:b/>
                        <w:sz w:val="20"/>
                      </w:rPr>
                    </w:pPr>
                  </w:p>
                  <w:p>
                    <w:pPr>
                      <w:spacing w:line="240" w:lineRule="auto" w:before="0"/>
                      <w:rPr>
                        <w:b/>
                        <w:sz w:val="20"/>
                      </w:rPr>
                    </w:pPr>
                  </w:p>
                  <w:p>
                    <w:pPr>
                      <w:spacing w:line="240" w:lineRule="auto" w:before="7"/>
                      <w:rPr>
                        <w:b/>
                        <w:sz w:val="21"/>
                      </w:rPr>
                    </w:pPr>
                  </w:p>
                  <w:p>
                    <w:pPr>
                      <w:spacing w:before="0"/>
                      <w:ind w:left="1731" w:right="2579" w:firstLine="0"/>
                      <w:jc w:val="center"/>
                      <w:rPr>
                        <w:rFonts w:ascii="Palatino Linotype" w:hAnsi="Palatino Linotype" w:cs="Palatino Linotype" w:eastAsia="Palatino Linotype"/>
                        <w:sz w:val="15"/>
                        <w:szCs w:val="15"/>
                      </w:rPr>
                    </w:pPr>
                    <w:r>
                      <w:rPr>
                        <w:rFonts w:ascii="Palatino Linotype" w:hAnsi="Palatino Linotype" w:cs="Palatino Linotype" w:eastAsia="Palatino Linotype"/>
                        <w:w w:val="115"/>
                        <w:sz w:val="15"/>
                        <w:szCs w:val="15"/>
                      </w:rPr>
                      <w:t>1 ) // 10 Q)</w:t>
                    </w:r>
                  </w:p>
                  <w:p>
                    <w:pPr>
                      <w:spacing w:line="240" w:lineRule="auto" w:before="0"/>
                      <w:rPr>
                        <w:b/>
                        <w:sz w:val="20"/>
                      </w:rPr>
                    </w:pPr>
                  </w:p>
                  <w:p>
                    <w:pPr>
                      <w:spacing w:line="240" w:lineRule="auto" w:before="0"/>
                      <w:rPr>
                        <w:b/>
                        <w:sz w:val="20"/>
                      </w:rPr>
                    </w:pPr>
                  </w:p>
                  <w:p>
                    <w:pPr>
                      <w:spacing w:line="240" w:lineRule="auto" w:before="3"/>
                      <w:rPr>
                        <w:b/>
                        <w:sz w:val="19"/>
                      </w:rPr>
                    </w:pPr>
                  </w:p>
                  <w:p>
                    <w:pPr>
                      <w:spacing w:line="235" w:lineRule="auto" w:before="0"/>
                      <w:ind w:left="4951" w:right="2181" w:hanging="59"/>
                      <w:jc w:val="left"/>
                      <w:rPr>
                        <w:rFonts w:ascii="Palatino Linotype" w:hAnsi="Palatino Linotype"/>
                        <w:sz w:val="15"/>
                      </w:rPr>
                    </w:pPr>
                    <w:r>
                      <w:rPr>
                        <w:rFonts w:ascii="Palatino Linotype" w:hAnsi="Palatino Linotype"/>
                        <w:w w:val="105"/>
                        <w:position w:val="5"/>
                        <w:sz w:val="15"/>
                      </w:rPr>
                      <w:t>9</w:t>
                    </w:r>
                    <w:r>
                      <w:rPr>
                        <w:rFonts w:ascii="Palatino Linotype" w:hAnsi="Palatino Linotype"/>
                        <w:w w:val="105"/>
                        <w:sz w:val="12"/>
                      </w:rPr>
                      <w:t>5()±</w:t>
                    </w:r>
                    <w:r>
                      <w:rPr>
                        <w:rFonts w:ascii="Palatino Linotype" w:hAnsi="Palatino Linotype"/>
                        <w:w w:val="105"/>
                        <w:position w:val="5"/>
                        <w:sz w:val="15"/>
                      </w:rPr>
                      <w:t>/9</w:t>
                    </w:r>
                    <w:r>
                      <w:rPr>
                        <w:rFonts w:ascii="Palatino Linotype" w:hAnsi="Palatino Linotype"/>
                        <w:w w:val="105"/>
                        <w:sz w:val="12"/>
                      </w:rPr>
                      <w:t>66$  </w:t>
                    </w:r>
                    <w:r>
                      <w:rPr>
                        <w:rFonts w:ascii="Palatino Linotype" w:hAnsi="Palatino Linotype"/>
                        <w:color w:val="1E191A"/>
                        <w:w w:val="90"/>
                        <w:sz w:val="15"/>
                      </w:rPr>
                      <w:t>(6HH</w:t>
                    </w:r>
                    <w:r>
                      <w:rPr>
                        <w:rFonts w:ascii="Palatino Linotype" w:hAnsi="Palatino Linotype"/>
                        <w:color w:val="1E191A"/>
                        <w:spacing w:val="-21"/>
                        <w:w w:val="90"/>
                        <w:sz w:val="15"/>
                      </w:rPr>
                      <w:t> </w:t>
                    </w:r>
                    <w:r>
                      <w:rPr>
                        <w:rFonts w:ascii="Palatino Linotype" w:hAnsi="Palatino Linotype"/>
                        <w:color w:val="1E191A"/>
                        <w:w w:val="90"/>
                        <w:sz w:val="15"/>
                      </w:rPr>
                      <w:t>QRWH</w:t>
                    </w:r>
                    <w:r>
                      <w:rPr>
                        <w:rFonts w:ascii="Palatino Linotype" w:hAnsi="Palatino Linotype"/>
                        <w:color w:val="1E191A"/>
                        <w:spacing w:val="-21"/>
                        <w:w w:val="90"/>
                        <w:sz w:val="15"/>
                      </w:rPr>
                      <w:t> </w:t>
                    </w:r>
                    <w:r>
                      <w:rPr>
                        <w:rFonts w:ascii="Palatino Linotype" w:hAnsi="Palatino Linotype"/>
                        <w:color w:val="1E191A"/>
                        <w:w w:val="90"/>
                        <w:sz w:val="15"/>
                      </w:rPr>
                      <w:t>1)</w:t>
                    </w:r>
                  </w:p>
                  <w:p>
                    <w:pPr>
                      <w:spacing w:line="240" w:lineRule="auto" w:before="0"/>
                      <w:rPr>
                        <w:b/>
                        <w:sz w:val="20"/>
                      </w:rPr>
                    </w:pPr>
                  </w:p>
                  <w:p>
                    <w:pPr>
                      <w:spacing w:line="240" w:lineRule="auto" w:before="2"/>
                      <w:rPr>
                        <w:b/>
                        <w:sz w:val="26"/>
                      </w:rPr>
                    </w:pPr>
                  </w:p>
                  <w:p>
                    <w:pPr>
                      <w:spacing w:before="0"/>
                      <w:ind w:left="0" w:right="941" w:firstLine="0"/>
                      <w:jc w:val="right"/>
                      <w:rPr>
                        <w:rFonts w:ascii="Palatino Linotype"/>
                        <w:sz w:val="12"/>
                      </w:rPr>
                    </w:pPr>
                    <w:r>
                      <w:rPr>
                        <w:rFonts w:ascii="Palatino Linotype"/>
                        <w:color w:val="1E191A"/>
                        <w:w w:val="95"/>
                        <w:sz w:val="12"/>
                      </w:rPr>
                      <w:t>DL14389</w:t>
                    </w:r>
                  </w:p>
                </w:txbxContent>
              </v:textbox>
              <v:stroke dashstyle="solid"/>
              <w10:wrap type="none"/>
            </v:shape>
          </v:group>
        </w:pict>
      </w:r>
      <w:r>
        <w:rPr/>
      </w:r>
    </w:p>
    <w:p>
      <w:pPr>
        <w:spacing w:before="64"/>
        <w:ind w:left="1299" w:right="0" w:firstLine="0"/>
        <w:jc w:val="left"/>
        <w:rPr>
          <w:sz w:val="16"/>
        </w:rPr>
      </w:pPr>
      <w:r>
        <w:rPr>
          <w:sz w:val="16"/>
        </w:rPr>
        <w:t>1. V</w:t>
      </w:r>
      <w:r>
        <w:rPr>
          <w:position w:val="-3"/>
          <w:sz w:val="12"/>
        </w:rPr>
        <w:t>REF+ </w:t>
      </w:r>
      <w:r>
        <w:rPr>
          <w:sz w:val="16"/>
        </w:rPr>
        <w:t>and V</w:t>
      </w:r>
      <w:r>
        <w:rPr>
          <w:position w:val="-3"/>
          <w:sz w:val="12"/>
        </w:rPr>
        <w:t>REF– </w:t>
      </w:r>
      <w:r>
        <w:rPr>
          <w:sz w:val="16"/>
        </w:rPr>
        <w:t>inputs are available only on 100-pin packages.</w:t>
      </w:r>
    </w:p>
    <w:p>
      <w:pPr>
        <w:pStyle w:val="BodyText"/>
        <w:spacing w:before="7"/>
        <w:rPr>
          <w:sz w:val="17"/>
        </w:rPr>
      </w:pPr>
    </w:p>
    <w:p>
      <w:pPr>
        <w:pStyle w:val="ListParagraph"/>
        <w:numPr>
          <w:ilvl w:val="2"/>
          <w:numId w:val="14"/>
        </w:numPr>
        <w:tabs>
          <w:tab w:pos="1298" w:val="left" w:leader="none"/>
          <w:tab w:pos="1299" w:val="left" w:leader="none"/>
        </w:tabs>
        <w:spacing w:line="240" w:lineRule="auto" w:before="1" w:after="0"/>
        <w:ind w:left="1298" w:right="0" w:hanging="1134"/>
        <w:jc w:val="left"/>
        <w:rPr>
          <w:b/>
          <w:sz w:val="24"/>
        </w:rPr>
      </w:pPr>
      <w:bookmarkStart w:name="5.3.19 Temperature sensor characteristic" w:id="358"/>
      <w:bookmarkEnd w:id="358"/>
      <w:r>
        <w:rPr/>
      </w:r>
      <w:bookmarkStart w:name="_bookmark150" w:id="359"/>
      <w:bookmarkEnd w:id="359"/>
      <w:r>
        <w:rPr/>
      </w:r>
      <w:bookmarkStart w:name="_bookmark150" w:id="360"/>
      <w:bookmarkEnd w:id="360"/>
      <w:r>
        <w:rPr>
          <w:b/>
          <w:spacing w:val="-3"/>
          <w:sz w:val="24"/>
        </w:rPr>
        <w:t>T</w:t>
      </w:r>
      <w:r>
        <w:rPr>
          <w:b/>
          <w:spacing w:val="-3"/>
          <w:sz w:val="24"/>
        </w:rPr>
        <w:t>emperature </w:t>
      </w:r>
      <w:r>
        <w:rPr>
          <w:b/>
          <w:sz w:val="24"/>
        </w:rPr>
        <w:t>sensor</w:t>
      </w:r>
      <w:r>
        <w:rPr>
          <w:b/>
          <w:spacing w:val="-14"/>
          <w:sz w:val="24"/>
        </w:rPr>
        <w:t> </w:t>
      </w:r>
      <w:r>
        <w:rPr>
          <w:b/>
          <w:sz w:val="24"/>
        </w:rPr>
        <w:t>characteristics</w:t>
      </w:r>
    </w:p>
    <w:p>
      <w:pPr>
        <w:pStyle w:val="BodyText"/>
        <w:rPr>
          <w:b/>
          <w:sz w:val="14"/>
        </w:rPr>
      </w:pPr>
    </w:p>
    <w:p>
      <w:pPr>
        <w:pStyle w:val="Heading6"/>
        <w:spacing w:before="93" w:after="40"/>
        <w:ind w:right="357"/>
        <w:jc w:val="center"/>
      </w:pPr>
      <w:bookmarkStart w:name="Table 50. TS characteristics" w:id="361"/>
      <w:bookmarkEnd w:id="361"/>
      <w:r>
        <w:rPr>
          <w:b w:val="0"/>
        </w:rPr>
      </w:r>
      <w:bookmarkStart w:name="_bookmark151" w:id="362"/>
      <w:bookmarkEnd w:id="362"/>
      <w:r>
        <w:rPr>
          <w:b w:val="0"/>
        </w:rPr>
      </w:r>
      <w:r>
        <w:rPr>
          <w:spacing w:val="-3"/>
        </w:rPr>
        <w:t>Table </w:t>
      </w:r>
      <w:r>
        <w:rPr/>
        <w:t>50. TS</w:t>
      </w:r>
      <w:r>
        <w:rPr>
          <w:spacing w:val="-12"/>
        </w:rPr>
        <w:t> </w:t>
      </w:r>
      <w:r>
        <w:rPr/>
        <w:t>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7"/>
        <w:gridCol w:w="3320"/>
        <w:gridCol w:w="762"/>
        <w:gridCol w:w="762"/>
        <w:gridCol w:w="762"/>
        <w:gridCol w:w="947"/>
      </w:tblGrid>
      <w:tr>
        <w:trPr>
          <w:trHeight w:val="400" w:hRule="atLeast"/>
        </w:trPr>
        <w:tc>
          <w:tcPr>
            <w:tcW w:w="1507" w:type="dxa"/>
            <w:tcBorders>
              <w:bottom w:val="single" w:sz="12" w:space="0" w:color="000000"/>
            </w:tcBorders>
          </w:tcPr>
          <w:p>
            <w:pPr>
              <w:pStyle w:val="TableParagraph"/>
              <w:spacing w:before="86"/>
              <w:ind w:left="212" w:right="201"/>
              <w:rPr>
                <w:b/>
                <w:sz w:val="18"/>
              </w:rPr>
            </w:pPr>
            <w:r>
              <w:rPr>
                <w:b/>
                <w:sz w:val="18"/>
              </w:rPr>
              <w:t>Symbol</w:t>
            </w:r>
          </w:p>
        </w:tc>
        <w:tc>
          <w:tcPr>
            <w:tcW w:w="3320" w:type="dxa"/>
            <w:tcBorders>
              <w:bottom w:val="single" w:sz="12" w:space="0" w:color="000000"/>
            </w:tcBorders>
          </w:tcPr>
          <w:p>
            <w:pPr>
              <w:pStyle w:val="TableParagraph"/>
              <w:spacing w:before="86"/>
              <w:ind w:left="1199" w:right="1190"/>
              <w:rPr>
                <w:b/>
                <w:sz w:val="18"/>
              </w:rPr>
            </w:pPr>
            <w:r>
              <w:rPr>
                <w:b/>
                <w:sz w:val="18"/>
              </w:rPr>
              <w:t>Parameter</w:t>
            </w:r>
          </w:p>
        </w:tc>
        <w:tc>
          <w:tcPr>
            <w:tcW w:w="762" w:type="dxa"/>
            <w:tcBorders>
              <w:bottom w:val="single" w:sz="12" w:space="0" w:color="000000"/>
            </w:tcBorders>
          </w:tcPr>
          <w:p>
            <w:pPr>
              <w:pStyle w:val="TableParagraph"/>
              <w:spacing w:before="86"/>
              <w:ind w:left="184" w:right="175"/>
              <w:rPr>
                <w:b/>
                <w:sz w:val="18"/>
              </w:rPr>
            </w:pPr>
            <w:r>
              <w:rPr>
                <w:b/>
                <w:sz w:val="18"/>
              </w:rPr>
              <w:t>Min</w:t>
            </w:r>
          </w:p>
        </w:tc>
        <w:tc>
          <w:tcPr>
            <w:tcW w:w="762" w:type="dxa"/>
            <w:tcBorders>
              <w:bottom w:val="single" w:sz="12" w:space="0" w:color="000000"/>
            </w:tcBorders>
          </w:tcPr>
          <w:p>
            <w:pPr>
              <w:pStyle w:val="TableParagraph"/>
              <w:spacing w:before="86"/>
              <w:ind w:right="214"/>
              <w:jc w:val="right"/>
              <w:rPr>
                <w:b/>
                <w:sz w:val="18"/>
              </w:rPr>
            </w:pPr>
            <w:r>
              <w:rPr>
                <w:b/>
                <w:sz w:val="18"/>
              </w:rPr>
              <w:t>Typ</w:t>
            </w:r>
          </w:p>
        </w:tc>
        <w:tc>
          <w:tcPr>
            <w:tcW w:w="762" w:type="dxa"/>
            <w:tcBorders>
              <w:bottom w:val="single" w:sz="12" w:space="0" w:color="000000"/>
            </w:tcBorders>
          </w:tcPr>
          <w:p>
            <w:pPr>
              <w:pStyle w:val="TableParagraph"/>
              <w:spacing w:before="86"/>
              <w:ind w:left="184" w:right="174"/>
              <w:rPr>
                <w:b/>
                <w:sz w:val="18"/>
              </w:rPr>
            </w:pPr>
            <w:r>
              <w:rPr>
                <w:b/>
                <w:sz w:val="18"/>
              </w:rPr>
              <w:t>Max</w:t>
            </w:r>
          </w:p>
        </w:tc>
        <w:tc>
          <w:tcPr>
            <w:tcW w:w="947" w:type="dxa"/>
            <w:tcBorders>
              <w:bottom w:val="single" w:sz="12" w:space="0" w:color="000000"/>
            </w:tcBorders>
          </w:tcPr>
          <w:p>
            <w:pPr>
              <w:pStyle w:val="TableParagraph"/>
              <w:spacing w:before="86"/>
              <w:ind w:left="192" w:right="180"/>
              <w:rPr>
                <w:b/>
                <w:sz w:val="18"/>
              </w:rPr>
            </w:pPr>
            <w:r>
              <w:rPr>
                <w:b/>
                <w:sz w:val="18"/>
              </w:rPr>
              <w:t>Unit</w:t>
            </w:r>
          </w:p>
        </w:tc>
      </w:tr>
      <w:tr>
        <w:trPr>
          <w:trHeight w:val="400" w:hRule="atLeast"/>
        </w:trPr>
        <w:tc>
          <w:tcPr>
            <w:tcW w:w="1507" w:type="dxa"/>
            <w:tcBorders>
              <w:top w:val="single" w:sz="12" w:space="0" w:color="000000"/>
            </w:tcBorders>
          </w:tcPr>
          <w:p>
            <w:pPr>
              <w:pStyle w:val="TableParagraph"/>
              <w:spacing w:line="98" w:lineRule="exact" w:before="50"/>
              <w:ind w:left="212" w:right="13"/>
              <w:rPr>
                <w:sz w:val="14"/>
              </w:rPr>
            </w:pPr>
            <w:r>
              <w:rPr>
                <w:w w:val="105"/>
                <w:sz w:val="14"/>
              </w:rPr>
              <w:t>(1)</w:t>
            </w:r>
          </w:p>
          <w:p>
            <w:pPr>
              <w:pStyle w:val="TableParagraph"/>
              <w:spacing w:line="148" w:lineRule="auto"/>
              <w:ind w:left="41" w:right="203"/>
              <w:rPr>
                <w:sz w:val="14"/>
              </w:rPr>
            </w:pPr>
            <w:r>
              <w:rPr>
                <w:sz w:val="18"/>
              </w:rPr>
              <w:t>T</w:t>
            </w:r>
            <w:r>
              <w:rPr>
                <w:position w:val="-3"/>
                <w:sz w:val="14"/>
              </w:rPr>
              <w:t>L</w:t>
            </w:r>
          </w:p>
        </w:tc>
        <w:tc>
          <w:tcPr>
            <w:tcW w:w="3320" w:type="dxa"/>
            <w:tcBorders>
              <w:top w:val="single" w:sz="12" w:space="0" w:color="000000"/>
            </w:tcBorders>
          </w:tcPr>
          <w:p>
            <w:pPr>
              <w:pStyle w:val="TableParagraph"/>
              <w:spacing w:before="60"/>
              <w:ind w:left="60"/>
              <w:jc w:val="left"/>
              <w:rPr>
                <w:sz w:val="18"/>
              </w:rPr>
            </w:pPr>
            <w:r>
              <w:rPr>
                <w:sz w:val="18"/>
              </w:rPr>
              <w:t>V</w:t>
            </w:r>
            <w:r>
              <w:rPr>
                <w:position w:val="-3"/>
                <w:sz w:val="14"/>
              </w:rPr>
              <w:t>SENSE </w:t>
            </w:r>
            <w:r>
              <w:rPr>
                <w:sz w:val="18"/>
              </w:rPr>
              <w:t>linearity with temperature</w:t>
            </w:r>
          </w:p>
        </w:tc>
        <w:tc>
          <w:tcPr>
            <w:tcW w:w="762" w:type="dxa"/>
            <w:tcBorders>
              <w:top w:val="single" w:sz="12" w:space="0" w:color="000000"/>
            </w:tcBorders>
          </w:tcPr>
          <w:p>
            <w:pPr>
              <w:pStyle w:val="TableParagraph"/>
              <w:spacing w:before="76"/>
              <w:ind w:left="9"/>
              <w:rPr>
                <w:sz w:val="18"/>
              </w:rPr>
            </w:pPr>
            <w:r>
              <w:rPr>
                <w:sz w:val="18"/>
              </w:rPr>
              <w:t>-</w:t>
            </w:r>
          </w:p>
        </w:tc>
        <w:tc>
          <w:tcPr>
            <w:tcW w:w="762" w:type="dxa"/>
            <w:tcBorders>
              <w:top w:val="single" w:sz="12" w:space="0" w:color="000000"/>
            </w:tcBorders>
          </w:tcPr>
          <w:p>
            <w:pPr>
              <w:pStyle w:val="TableParagraph"/>
              <w:spacing w:before="47"/>
              <w:ind w:right="272"/>
              <w:jc w:val="right"/>
              <w:rPr>
                <w:sz w:val="20"/>
              </w:rPr>
            </w:pPr>
            <w:r>
              <w:rPr>
                <w:rFonts w:ascii="Symbol" w:hAnsi="Symbol"/>
                <w:w w:val="95"/>
                <w:sz w:val="20"/>
              </w:rPr>
              <w:t></w:t>
            </w:r>
            <w:r>
              <w:rPr>
                <w:w w:val="95"/>
                <w:sz w:val="20"/>
              </w:rPr>
              <w:t>1</w:t>
            </w:r>
          </w:p>
        </w:tc>
        <w:tc>
          <w:tcPr>
            <w:tcW w:w="762" w:type="dxa"/>
            <w:tcBorders>
              <w:top w:val="single" w:sz="12" w:space="0" w:color="000000"/>
            </w:tcBorders>
          </w:tcPr>
          <w:p>
            <w:pPr>
              <w:pStyle w:val="TableParagraph"/>
              <w:spacing w:before="47"/>
              <w:ind w:left="184" w:right="175"/>
              <w:rPr>
                <w:sz w:val="20"/>
              </w:rPr>
            </w:pPr>
            <w:r>
              <w:rPr>
                <w:rFonts w:ascii="Symbol" w:hAnsi="Symbol"/>
                <w:sz w:val="20"/>
              </w:rPr>
              <w:t></w:t>
            </w:r>
            <w:r>
              <w:rPr>
                <w:sz w:val="20"/>
              </w:rPr>
              <w:t>2</w:t>
            </w:r>
          </w:p>
        </w:tc>
        <w:tc>
          <w:tcPr>
            <w:tcW w:w="947" w:type="dxa"/>
            <w:tcBorders>
              <w:top w:val="single" w:sz="12" w:space="0" w:color="000000"/>
            </w:tcBorders>
          </w:tcPr>
          <w:p>
            <w:pPr>
              <w:pStyle w:val="TableParagraph"/>
              <w:spacing w:before="76"/>
              <w:ind w:left="192" w:right="183"/>
              <w:rPr>
                <w:sz w:val="18"/>
              </w:rPr>
            </w:pPr>
            <w:r>
              <w:rPr>
                <w:sz w:val="18"/>
              </w:rPr>
              <w:t>°C</w:t>
            </w:r>
          </w:p>
        </w:tc>
      </w:tr>
      <w:tr>
        <w:trPr>
          <w:trHeight w:val="329" w:hRule="atLeast"/>
        </w:trPr>
        <w:tc>
          <w:tcPr>
            <w:tcW w:w="1507" w:type="dxa"/>
          </w:tcPr>
          <w:p>
            <w:pPr>
              <w:pStyle w:val="TableParagraph"/>
              <w:spacing w:before="13"/>
              <w:ind w:left="212" w:right="203"/>
              <w:rPr>
                <w:sz w:val="14"/>
              </w:rPr>
            </w:pPr>
            <w:r>
              <w:rPr>
                <w:sz w:val="18"/>
              </w:rPr>
              <w:t>Avg_Slope</w:t>
            </w:r>
            <w:r>
              <w:rPr>
                <w:position w:val="7"/>
                <w:sz w:val="14"/>
              </w:rPr>
              <w:t>(1)</w:t>
            </w:r>
          </w:p>
        </w:tc>
        <w:tc>
          <w:tcPr>
            <w:tcW w:w="3320" w:type="dxa"/>
          </w:tcPr>
          <w:p>
            <w:pPr>
              <w:pStyle w:val="TableParagraph"/>
              <w:spacing w:before="45"/>
              <w:ind w:left="60"/>
              <w:jc w:val="left"/>
              <w:rPr>
                <w:sz w:val="18"/>
              </w:rPr>
            </w:pPr>
            <w:r>
              <w:rPr>
                <w:sz w:val="18"/>
              </w:rPr>
              <w:t>Average slope</w:t>
            </w:r>
          </w:p>
        </w:tc>
        <w:tc>
          <w:tcPr>
            <w:tcW w:w="762" w:type="dxa"/>
          </w:tcPr>
          <w:p>
            <w:pPr>
              <w:pStyle w:val="TableParagraph"/>
              <w:spacing w:before="45"/>
              <w:ind w:left="184" w:right="173"/>
              <w:rPr>
                <w:sz w:val="18"/>
              </w:rPr>
            </w:pPr>
            <w:r>
              <w:rPr>
                <w:sz w:val="18"/>
              </w:rPr>
              <w:t>4.0</w:t>
            </w:r>
          </w:p>
        </w:tc>
        <w:tc>
          <w:tcPr>
            <w:tcW w:w="762" w:type="dxa"/>
          </w:tcPr>
          <w:p>
            <w:pPr>
              <w:pStyle w:val="TableParagraph"/>
              <w:spacing w:before="45"/>
              <w:ind w:right="243"/>
              <w:jc w:val="right"/>
              <w:rPr>
                <w:sz w:val="18"/>
              </w:rPr>
            </w:pPr>
            <w:r>
              <w:rPr>
                <w:sz w:val="18"/>
              </w:rPr>
              <w:t>4.3</w:t>
            </w:r>
          </w:p>
        </w:tc>
        <w:tc>
          <w:tcPr>
            <w:tcW w:w="762" w:type="dxa"/>
          </w:tcPr>
          <w:p>
            <w:pPr>
              <w:pStyle w:val="TableParagraph"/>
              <w:spacing w:before="45"/>
              <w:ind w:left="184" w:right="174"/>
              <w:rPr>
                <w:sz w:val="18"/>
              </w:rPr>
            </w:pPr>
            <w:r>
              <w:rPr>
                <w:sz w:val="18"/>
              </w:rPr>
              <w:t>4.6</w:t>
            </w:r>
          </w:p>
        </w:tc>
        <w:tc>
          <w:tcPr>
            <w:tcW w:w="947" w:type="dxa"/>
          </w:tcPr>
          <w:p>
            <w:pPr>
              <w:pStyle w:val="TableParagraph"/>
              <w:spacing w:before="45"/>
              <w:ind w:left="192" w:right="183"/>
              <w:rPr>
                <w:sz w:val="18"/>
              </w:rPr>
            </w:pPr>
            <w:r>
              <w:rPr>
                <w:sz w:val="18"/>
              </w:rPr>
              <w:t>mV/°C</w:t>
            </w:r>
          </w:p>
        </w:tc>
      </w:tr>
      <w:tr>
        <w:trPr>
          <w:trHeight w:val="411" w:hRule="atLeast"/>
        </w:trPr>
        <w:tc>
          <w:tcPr>
            <w:tcW w:w="1507" w:type="dxa"/>
          </w:tcPr>
          <w:p>
            <w:pPr>
              <w:pStyle w:val="TableParagraph"/>
              <w:spacing w:before="60"/>
              <w:ind w:left="212" w:right="200"/>
              <w:rPr>
                <w:sz w:val="14"/>
              </w:rPr>
            </w:pPr>
            <w:r>
              <w:rPr>
                <w:position w:val="-6"/>
                <w:sz w:val="18"/>
              </w:rPr>
              <w:t>V</w:t>
            </w:r>
            <w:r>
              <w:rPr>
                <w:position w:val="-11"/>
                <w:sz w:val="14"/>
              </w:rPr>
              <w:t>25</w:t>
            </w:r>
            <w:r>
              <w:rPr>
                <w:sz w:val="14"/>
              </w:rPr>
              <w:t>(1)</w:t>
            </w:r>
          </w:p>
        </w:tc>
        <w:tc>
          <w:tcPr>
            <w:tcW w:w="3320" w:type="dxa"/>
          </w:tcPr>
          <w:p>
            <w:pPr>
              <w:pStyle w:val="TableParagraph"/>
              <w:spacing w:before="86"/>
              <w:ind w:left="60"/>
              <w:jc w:val="left"/>
              <w:rPr>
                <w:sz w:val="18"/>
              </w:rPr>
            </w:pPr>
            <w:r>
              <w:rPr>
                <w:sz w:val="18"/>
              </w:rPr>
              <w:t>Voltage at 25 °C</w:t>
            </w:r>
          </w:p>
        </w:tc>
        <w:tc>
          <w:tcPr>
            <w:tcW w:w="762" w:type="dxa"/>
          </w:tcPr>
          <w:p>
            <w:pPr>
              <w:pStyle w:val="TableParagraph"/>
              <w:spacing w:before="86"/>
              <w:ind w:left="184" w:right="173"/>
              <w:rPr>
                <w:sz w:val="18"/>
              </w:rPr>
            </w:pPr>
            <w:r>
              <w:rPr>
                <w:sz w:val="18"/>
              </w:rPr>
              <w:t>1.34</w:t>
            </w:r>
          </w:p>
        </w:tc>
        <w:tc>
          <w:tcPr>
            <w:tcW w:w="762" w:type="dxa"/>
          </w:tcPr>
          <w:p>
            <w:pPr>
              <w:pStyle w:val="TableParagraph"/>
              <w:spacing w:before="86"/>
              <w:ind w:right="194"/>
              <w:jc w:val="right"/>
              <w:rPr>
                <w:sz w:val="18"/>
              </w:rPr>
            </w:pPr>
            <w:r>
              <w:rPr>
                <w:sz w:val="18"/>
              </w:rPr>
              <w:t>1.43</w:t>
            </w:r>
          </w:p>
        </w:tc>
        <w:tc>
          <w:tcPr>
            <w:tcW w:w="762" w:type="dxa"/>
          </w:tcPr>
          <w:p>
            <w:pPr>
              <w:pStyle w:val="TableParagraph"/>
              <w:spacing w:before="86"/>
              <w:ind w:left="182" w:right="175"/>
              <w:rPr>
                <w:sz w:val="18"/>
              </w:rPr>
            </w:pPr>
            <w:r>
              <w:rPr>
                <w:sz w:val="18"/>
              </w:rPr>
              <w:t>1.52</w:t>
            </w:r>
          </w:p>
        </w:tc>
        <w:tc>
          <w:tcPr>
            <w:tcW w:w="947" w:type="dxa"/>
          </w:tcPr>
          <w:p>
            <w:pPr>
              <w:pStyle w:val="TableParagraph"/>
              <w:spacing w:before="86"/>
              <w:ind w:left="7"/>
              <w:rPr>
                <w:sz w:val="18"/>
              </w:rPr>
            </w:pPr>
            <w:r>
              <w:rPr>
                <w:sz w:val="18"/>
              </w:rPr>
              <w:t>V</w:t>
            </w:r>
          </w:p>
        </w:tc>
      </w:tr>
      <w:tr>
        <w:trPr>
          <w:trHeight w:val="411" w:hRule="atLeast"/>
        </w:trPr>
        <w:tc>
          <w:tcPr>
            <w:tcW w:w="1507" w:type="dxa"/>
          </w:tcPr>
          <w:p>
            <w:pPr>
              <w:pStyle w:val="TableParagraph"/>
              <w:spacing w:before="57"/>
              <w:ind w:left="212" w:right="201"/>
              <w:rPr>
                <w:sz w:val="14"/>
              </w:rPr>
            </w:pPr>
            <w:r>
              <w:rPr>
                <w:w w:val="105"/>
                <w:position w:val="4"/>
                <w:sz w:val="18"/>
              </w:rPr>
              <w:t>t</w:t>
            </w:r>
            <w:r>
              <w:rPr>
                <w:w w:val="105"/>
                <w:sz w:val="14"/>
              </w:rPr>
              <w:t>START</w:t>
            </w:r>
            <w:r>
              <w:rPr>
                <w:w w:val="105"/>
                <w:position w:val="12"/>
                <w:sz w:val="14"/>
              </w:rPr>
              <w:t>(2)</w:t>
            </w:r>
          </w:p>
        </w:tc>
        <w:tc>
          <w:tcPr>
            <w:tcW w:w="3320" w:type="dxa"/>
          </w:tcPr>
          <w:p>
            <w:pPr>
              <w:pStyle w:val="TableParagraph"/>
              <w:spacing w:before="86"/>
              <w:ind w:left="60"/>
              <w:jc w:val="left"/>
              <w:rPr>
                <w:sz w:val="18"/>
              </w:rPr>
            </w:pPr>
            <w:r>
              <w:rPr>
                <w:sz w:val="18"/>
              </w:rPr>
              <w:t>Startup time</w:t>
            </w:r>
          </w:p>
        </w:tc>
        <w:tc>
          <w:tcPr>
            <w:tcW w:w="762" w:type="dxa"/>
          </w:tcPr>
          <w:p>
            <w:pPr>
              <w:pStyle w:val="TableParagraph"/>
              <w:spacing w:before="86"/>
              <w:ind w:left="12"/>
              <w:rPr>
                <w:sz w:val="18"/>
              </w:rPr>
            </w:pPr>
            <w:r>
              <w:rPr>
                <w:sz w:val="18"/>
              </w:rPr>
              <w:t>4</w:t>
            </w:r>
          </w:p>
        </w:tc>
        <w:tc>
          <w:tcPr>
            <w:tcW w:w="762" w:type="dxa"/>
          </w:tcPr>
          <w:p>
            <w:pPr>
              <w:pStyle w:val="TableParagraph"/>
              <w:spacing w:before="86"/>
              <w:ind w:left="10"/>
              <w:rPr>
                <w:sz w:val="18"/>
              </w:rPr>
            </w:pPr>
            <w:r>
              <w:rPr>
                <w:sz w:val="18"/>
              </w:rPr>
              <w:t>-</w:t>
            </w:r>
          </w:p>
        </w:tc>
        <w:tc>
          <w:tcPr>
            <w:tcW w:w="762" w:type="dxa"/>
          </w:tcPr>
          <w:p>
            <w:pPr>
              <w:pStyle w:val="TableParagraph"/>
              <w:spacing w:before="86"/>
              <w:ind w:left="184" w:right="172"/>
              <w:rPr>
                <w:sz w:val="18"/>
              </w:rPr>
            </w:pPr>
            <w:r>
              <w:rPr>
                <w:sz w:val="18"/>
              </w:rPr>
              <w:t>10</w:t>
            </w:r>
          </w:p>
        </w:tc>
        <w:tc>
          <w:tcPr>
            <w:tcW w:w="947" w:type="dxa"/>
          </w:tcPr>
          <w:p>
            <w:pPr>
              <w:pStyle w:val="TableParagraph"/>
              <w:spacing w:before="86"/>
              <w:ind w:left="192" w:right="180"/>
              <w:rPr>
                <w:sz w:val="18"/>
              </w:rPr>
            </w:pPr>
            <w:r>
              <w:rPr>
                <w:sz w:val="18"/>
              </w:rPr>
              <w:t>µs</w:t>
            </w:r>
          </w:p>
        </w:tc>
      </w:tr>
      <w:tr>
        <w:trPr>
          <w:trHeight w:val="550" w:hRule="atLeast"/>
        </w:trPr>
        <w:tc>
          <w:tcPr>
            <w:tcW w:w="1507" w:type="dxa"/>
          </w:tcPr>
          <w:p>
            <w:pPr>
              <w:pStyle w:val="TableParagraph"/>
              <w:spacing w:before="129"/>
              <w:ind w:left="180" w:right="203"/>
              <w:rPr>
                <w:sz w:val="14"/>
              </w:rPr>
            </w:pPr>
            <w:r>
              <w:rPr>
                <w:w w:val="105"/>
                <w:position w:val="-6"/>
                <w:sz w:val="18"/>
              </w:rPr>
              <w:t>T</w:t>
            </w:r>
            <w:r>
              <w:rPr>
                <w:w w:val="105"/>
                <w:position w:val="-11"/>
                <w:sz w:val="14"/>
              </w:rPr>
              <w:t>S_temp</w:t>
            </w:r>
            <w:r>
              <w:rPr>
                <w:w w:val="105"/>
                <w:sz w:val="14"/>
              </w:rPr>
              <w:t>(3)(2)</w:t>
            </w:r>
          </w:p>
        </w:tc>
        <w:tc>
          <w:tcPr>
            <w:tcW w:w="3320" w:type="dxa"/>
          </w:tcPr>
          <w:p>
            <w:pPr>
              <w:pStyle w:val="TableParagraph"/>
              <w:spacing w:line="256" w:lineRule="auto" w:before="45"/>
              <w:ind w:left="60"/>
              <w:jc w:val="left"/>
              <w:rPr>
                <w:sz w:val="18"/>
              </w:rPr>
            </w:pPr>
            <w:r>
              <w:rPr>
                <w:sz w:val="18"/>
              </w:rPr>
              <w:t>ADC sampling time when reading the temperature</w:t>
            </w:r>
          </w:p>
        </w:tc>
        <w:tc>
          <w:tcPr>
            <w:tcW w:w="762" w:type="dxa"/>
          </w:tcPr>
          <w:p>
            <w:pPr>
              <w:pStyle w:val="TableParagraph"/>
              <w:spacing w:before="156"/>
              <w:ind w:left="9"/>
              <w:rPr>
                <w:sz w:val="18"/>
              </w:rPr>
            </w:pPr>
            <w:r>
              <w:rPr>
                <w:sz w:val="18"/>
              </w:rPr>
              <w:t>-</w:t>
            </w:r>
          </w:p>
        </w:tc>
        <w:tc>
          <w:tcPr>
            <w:tcW w:w="762" w:type="dxa"/>
          </w:tcPr>
          <w:p>
            <w:pPr>
              <w:pStyle w:val="TableParagraph"/>
              <w:spacing w:before="156"/>
              <w:ind w:left="9"/>
              <w:rPr>
                <w:sz w:val="18"/>
              </w:rPr>
            </w:pPr>
            <w:r>
              <w:rPr>
                <w:sz w:val="18"/>
              </w:rPr>
              <w:t>-</w:t>
            </w:r>
          </w:p>
        </w:tc>
        <w:tc>
          <w:tcPr>
            <w:tcW w:w="762" w:type="dxa"/>
          </w:tcPr>
          <w:p>
            <w:pPr>
              <w:pStyle w:val="TableParagraph"/>
              <w:spacing w:before="156"/>
              <w:ind w:left="183" w:right="175"/>
              <w:rPr>
                <w:sz w:val="18"/>
              </w:rPr>
            </w:pPr>
            <w:r>
              <w:rPr>
                <w:sz w:val="18"/>
              </w:rPr>
              <w:t>17.1</w:t>
            </w:r>
          </w:p>
        </w:tc>
        <w:tc>
          <w:tcPr>
            <w:tcW w:w="947" w:type="dxa"/>
          </w:tcPr>
          <w:p>
            <w:pPr>
              <w:pStyle w:val="TableParagraph"/>
              <w:spacing w:before="156"/>
              <w:ind w:left="192" w:right="181"/>
              <w:rPr>
                <w:sz w:val="18"/>
              </w:rPr>
            </w:pPr>
            <w:r>
              <w:rPr>
                <w:sz w:val="18"/>
              </w:rPr>
              <w:t>µs</w:t>
            </w:r>
          </w:p>
        </w:tc>
      </w:tr>
    </w:tbl>
    <w:p>
      <w:pPr>
        <w:pStyle w:val="ListParagraph"/>
        <w:numPr>
          <w:ilvl w:val="3"/>
          <w:numId w:val="14"/>
        </w:numPr>
        <w:tabs>
          <w:tab w:pos="1583" w:val="left" w:leader="none"/>
        </w:tabs>
        <w:spacing w:line="240" w:lineRule="auto" w:before="64" w:after="0"/>
        <w:ind w:left="1582" w:right="0" w:hanging="284"/>
        <w:jc w:val="left"/>
        <w:rPr>
          <w:sz w:val="16"/>
        </w:rPr>
      </w:pPr>
      <w:r>
        <w:rPr>
          <w:sz w:val="16"/>
        </w:rPr>
        <w:t>Guaranteed based on test during</w:t>
      </w:r>
      <w:r>
        <w:rPr>
          <w:spacing w:val="-1"/>
          <w:sz w:val="16"/>
        </w:rPr>
        <w:t> </w:t>
      </w:r>
      <w:r>
        <w:rPr>
          <w:sz w:val="16"/>
        </w:rPr>
        <w:t>characterization.</w:t>
      </w:r>
    </w:p>
    <w:p>
      <w:pPr>
        <w:pStyle w:val="ListParagraph"/>
        <w:numPr>
          <w:ilvl w:val="3"/>
          <w:numId w:val="14"/>
        </w:numPr>
        <w:tabs>
          <w:tab w:pos="1583" w:val="left" w:leader="none"/>
        </w:tabs>
        <w:spacing w:line="240" w:lineRule="auto" w:before="90" w:after="0"/>
        <w:ind w:left="1582" w:right="0" w:hanging="284"/>
        <w:jc w:val="left"/>
        <w:rPr>
          <w:sz w:val="16"/>
        </w:rPr>
      </w:pPr>
      <w:r>
        <w:rPr>
          <w:sz w:val="16"/>
        </w:rPr>
        <w:t>Guaranteed by</w:t>
      </w:r>
      <w:r>
        <w:rPr>
          <w:spacing w:val="-1"/>
          <w:sz w:val="16"/>
        </w:rPr>
        <w:t> </w:t>
      </w:r>
      <w:r>
        <w:rPr>
          <w:sz w:val="16"/>
        </w:rPr>
        <w:t>design.</w:t>
      </w:r>
    </w:p>
    <w:p>
      <w:pPr>
        <w:pStyle w:val="ListParagraph"/>
        <w:numPr>
          <w:ilvl w:val="3"/>
          <w:numId w:val="14"/>
        </w:numPr>
        <w:tabs>
          <w:tab w:pos="1583" w:val="left" w:leader="none"/>
        </w:tabs>
        <w:spacing w:line="240" w:lineRule="auto" w:before="90" w:after="0"/>
        <w:ind w:left="1582" w:right="0" w:hanging="284"/>
        <w:jc w:val="left"/>
        <w:rPr>
          <w:sz w:val="16"/>
        </w:rPr>
      </w:pPr>
      <w:r>
        <w:rPr>
          <w:sz w:val="16"/>
        </w:rPr>
        <w:t>Shortest sampling time can be determined in the application by multiple</w:t>
      </w:r>
      <w:r>
        <w:rPr>
          <w:spacing w:val="-3"/>
          <w:sz w:val="16"/>
        </w:rPr>
        <w:t> </w:t>
      </w:r>
      <w:r>
        <w:rPr>
          <w:sz w:val="16"/>
        </w:rPr>
        <w:t>iterations.</w:t>
      </w:r>
    </w:p>
    <w:p>
      <w:pPr>
        <w:spacing w:after="0" w:line="240" w:lineRule="auto"/>
        <w:jc w:val="left"/>
        <w:rPr>
          <w:sz w:val="16"/>
        </w:rPr>
        <w:sectPr>
          <w:pgSz w:w="11900" w:h="16840"/>
          <w:pgMar w:header="1172" w:footer="1899" w:top="1480" w:bottom="2080" w:left="1180" w:right="0"/>
        </w:sectPr>
      </w:pPr>
    </w:p>
    <w:p>
      <w:pPr>
        <w:pStyle w:val="BodyText"/>
        <w:spacing w:before="3"/>
        <w:rPr>
          <w:sz w:val="15"/>
        </w:rPr>
      </w:pPr>
    </w:p>
    <w:p>
      <w:pPr>
        <w:pStyle w:val="ListParagraph"/>
        <w:numPr>
          <w:ilvl w:val="0"/>
          <w:numId w:val="44"/>
        </w:numPr>
        <w:tabs>
          <w:tab w:pos="1299" w:val="left" w:leader="none"/>
          <w:tab w:pos="1300" w:val="left" w:leader="none"/>
        </w:tabs>
        <w:spacing w:line="240" w:lineRule="auto" w:before="89" w:after="0"/>
        <w:ind w:left="1299" w:right="0" w:hanging="1135"/>
        <w:jc w:val="left"/>
        <w:rPr>
          <w:b/>
          <w:sz w:val="32"/>
        </w:rPr>
      </w:pPr>
      <w:bookmarkStart w:name="6 Package information" w:id="363"/>
      <w:bookmarkEnd w:id="363"/>
      <w:r>
        <w:rPr/>
      </w:r>
      <w:bookmarkStart w:name="_bookmark152" w:id="364"/>
      <w:bookmarkEnd w:id="364"/>
      <w:r>
        <w:rPr/>
      </w:r>
      <w:bookmarkStart w:name="_bookmark152" w:id="365"/>
      <w:bookmarkEnd w:id="365"/>
      <w:r>
        <w:rPr>
          <w:b/>
          <w:sz w:val="32"/>
        </w:rPr>
        <w:t>Package</w:t>
      </w:r>
      <w:r>
        <w:rPr>
          <w:b/>
          <w:spacing w:val="-1"/>
          <w:sz w:val="32"/>
        </w:rPr>
        <w:t> </w:t>
      </w:r>
      <w:r>
        <w:rPr>
          <w:b/>
          <w:sz w:val="32"/>
        </w:rPr>
        <w:t>information</w:t>
      </w:r>
    </w:p>
    <w:p>
      <w:pPr>
        <w:pStyle w:val="BodyText"/>
        <w:spacing w:before="1"/>
        <w:rPr>
          <w:b/>
          <w:sz w:val="41"/>
        </w:rPr>
      </w:pPr>
    </w:p>
    <w:p>
      <w:pPr>
        <w:pStyle w:val="BodyText"/>
        <w:spacing w:line="230" w:lineRule="auto"/>
        <w:ind w:left="1299" w:right="1407"/>
        <w:jc w:val="both"/>
      </w:pPr>
      <w:r>
        <w:rPr/>
        <w:t>In</w:t>
      </w:r>
      <w:r>
        <w:rPr>
          <w:spacing w:val="-5"/>
        </w:rPr>
        <w:t> </w:t>
      </w:r>
      <w:r>
        <w:rPr/>
        <w:t>order</w:t>
      </w:r>
      <w:r>
        <w:rPr>
          <w:spacing w:val="-4"/>
        </w:rPr>
        <w:t> </w:t>
      </w:r>
      <w:r>
        <w:rPr/>
        <w:t>to</w:t>
      </w:r>
      <w:r>
        <w:rPr>
          <w:spacing w:val="-5"/>
        </w:rPr>
        <w:t> </w:t>
      </w:r>
      <w:r>
        <w:rPr/>
        <w:t>meet</w:t>
      </w:r>
      <w:r>
        <w:rPr>
          <w:spacing w:val="-4"/>
        </w:rPr>
        <w:t> </w:t>
      </w:r>
      <w:r>
        <w:rPr/>
        <w:t>environmental</w:t>
      </w:r>
      <w:r>
        <w:rPr>
          <w:spacing w:val="-4"/>
        </w:rPr>
        <w:t> </w:t>
      </w:r>
      <w:r>
        <w:rPr/>
        <w:t>requirements,</w:t>
      </w:r>
      <w:r>
        <w:rPr>
          <w:spacing w:val="-5"/>
        </w:rPr>
        <w:t> </w:t>
      </w:r>
      <w:r>
        <w:rPr/>
        <w:t>ST</w:t>
      </w:r>
      <w:r>
        <w:rPr>
          <w:spacing w:val="-3"/>
        </w:rPr>
        <w:t> </w:t>
      </w:r>
      <w:r>
        <w:rPr/>
        <w:t>offers</w:t>
      </w:r>
      <w:r>
        <w:rPr>
          <w:spacing w:val="-3"/>
        </w:rPr>
        <w:t> </w:t>
      </w:r>
      <w:r>
        <w:rPr/>
        <w:t>these</w:t>
      </w:r>
      <w:r>
        <w:rPr>
          <w:spacing w:val="-5"/>
        </w:rPr>
        <w:t> </w:t>
      </w:r>
      <w:r>
        <w:rPr/>
        <w:t>devices</w:t>
      </w:r>
      <w:r>
        <w:rPr>
          <w:spacing w:val="-4"/>
        </w:rPr>
        <w:t> </w:t>
      </w:r>
      <w:r>
        <w:rPr/>
        <w:t>in</w:t>
      </w:r>
      <w:r>
        <w:rPr>
          <w:spacing w:val="-4"/>
        </w:rPr>
        <w:t> </w:t>
      </w:r>
      <w:r>
        <w:rPr/>
        <w:t>different</w:t>
      </w:r>
      <w:r>
        <w:rPr>
          <w:spacing w:val="-5"/>
        </w:rPr>
        <w:t> </w:t>
      </w:r>
      <w:r>
        <w:rPr/>
        <w:t>grades</w:t>
      </w:r>
      <w:r>
        <w:rPr>
          <w:spacing w:val="-4"/>
        </w:rPr>
        <w:t> </w:t>
      </w:r>
      <w:r>
        <w:rPr/>
        <w:t>of ECOPACK</w:t>
      </w:r>
      <w:r>
        <w:rPr>
          <w:position w:val="8"/>
          <w:sz w:val="16"/>
        </w:rPr>
        <w:t>®</w:t>
      </w:r>
      <w:r>
        <w:rPr>
          <w:spacing w:val="4"/>
          <w:position w:val="8"/>
          <w:sz w:val="16"/>
        </w:rPr>
        <w:t> </w:t>
      </w:r>
      <w:r>
        <w:rPr/>
        <w:t>packages,</w:t>
      </w:r>
      <w:r>
        <w:rPr>
          <w:spacing w:val="-7"/>
        </w:rPr>
        <w:t> </w:t>
      </w:r>
      <w:r>
        <w:rPr/>
        <w:t>depending</w:t>
      </w:r>
      <w:r>
        <w:rPr>
          <w:spacing w:val="-8"/>
        </w:rPr>
        <w:t> </w:t>
      </w:r>
      <w:r>
        <w:rPr/>
        <w:t>on</w:t>
      </w:r>
      <w:r>
        <w:rPr>
          <w:spacing w:val="-9"/>
        </w:rPr>
        <w:t> </w:t>
      </w:r>
      <w:r>
        <w:rPr/>
        <w:t>their</w:t>
      </w:r>
      <w:r>
        <w:rPr>
          <w:spacing w:val="-8"/>
        </w:rPr>
        <w:t> </w:t>
      </w:r>
      <w:r>
        <w:rPr/>
        <w:t>level</w:t>
      </w:r>
      <w:r>
        <w:rPr>
          <w:spacing w:val="-7"/>
        </w:rPr>
        <w:t> </w:t>
      </w:r>
      <w:r>
        <w:rPr/>
        <w:t>of</w:t>
      </w:r>
      <w:r>
        <w:rPr>
          <w:spacing w:val="-8"/>
        </w:rPr>
        <w:t> </w:t>
      </w:r>
      <w:r>
        <w:rPr/>
        <w:t>environmental</w:t>
      </w:r>
      <w:r>
        <w:rPr>
          <w:spacing w:val="-8"/>
        </w:rPr>
        <w:t> </w:t>
      </w:r>
      <w:r>
        <w:rPr/>
        <w:t>compliance.</w:t>
      </w:r>
      <w:r>
        <w:rPr>
          <w:spacing w:val="-9"/>
        </w:rPr>
        <w:t> </w:t>
      </w:r>
      <w:r>
        <w:rPr/>
        <w:t>ECOPACK</w:t>
      </w:r>
      <w:r>
        <w:rPr>
          <w:position w:val="8"/>
          <w:sz w:val="16"/>
        </w:rPr>
        <w:t>® </w:t>
      </w:r>
      <w:r>
        <w:rPr/>
        <w:t>specifications, grade definitions and product status are available at:</w:t>
      </w:r>
      <w:r>
        <w:rPr>
          <w:spacing w:val="-15"/>
        </w:rPr>
        <w:t> </w:t>
      </w:r>
      <w:hyperlink r:id="rId27">
        <w:r>
          <w:rPr>
            <w:i/>
            <w:color w:val="0000FF"/>
          </w:rPr>
          <w:t>www.st.com</w:t>
        </w:r>
        <w:r>
          <w:rPr/>
          <w:t>.</w:t>
        </w:r>
      </w:hyperlink>
    </w:p>
    <w:p>
      <w:pPr>
        <w:pStyle w:val="BodyText"/>
        <w:spacing w:line="239" w:lineRule="exact"/>
        <w:ind w:left="1299"/>
        <w:jc w:val="both"/>
      </w:pPr>
      <w:r>
        <w:rPr/>
        <w:t>ECOPACK</w:t>
      </w:r>
      <w:r>
        <w:rPr>
          <w:position w:val="8"/>
          <w:sz w:val="16"/>
        </w:rPr>
        <w:t>® </w:t>
      </w:r>
      <w:r>
        <w:rPr/>
        <w:t>is an ST trademark.</w:t>
      </w:r>
    </w:p>
    <w:p>
      <w:pPr>
        <w:pStyle w:val="BodyText"/>
        <w:rPr>
          <w:sz w:val="26"/>
        </w:rPr>
      </w:pPr>
    </w:p>
    <w:p>
      <w:pPr>
        <w:pStyle w:val="ListParagraph"/>
        <w:numPr>
          <w:ilvl w:val="1"/>
          <w:numId w:val="44"/>
        </w:numPr>
        <w:tabs>
          <w:tab w:pos="1299" w:val="left" w:leader="none"/>
          <w:tab w:pos="1300" w:val="left" w:leader="none"/>
        </w:tabs>
        <w:spacing w:line="240" w:lineRule="auto" w:before="169" w:after="0"/>
        <w:ind w:left="1299" w:right="0" w:hanging="1135"/>
        <w:jc w:val="left"/>
        <w:rPr>
          <w:b/>
          <w:sz w:val="28"/>
        </w:rPr>
      </w:pPr>
      <w:bookmarkStart w:name="6.1 VFQFPN36 6 x 6 mm, 0.5 mm pitch, pac" w:id="366"/>
      <w:bookmarkEnd w:id="366"/>
      <w:r>
        <w:rPr/>
      </w:r>
      <w:bookmarkStart w:name="_bookmark153" w:id="367"/>
      <w:bookmarkEnd w:id="367"/>
      <w:r>
        <w:rPr/>
      </w:r>
      <w:bookmarkStart w:name="_bookmark153" w:id="368"/>
      <w:bookmarkEnd w:id="368"/>
      <w:r>
        <w:rPr>
          <w:b/>
          <w:sz w:val="28"/>
        </w:rPr>
        <w:t>VFQFPN36</w:t>
      </w:r>
      <w:r>
        <w:rPr>
          <w:b/>
          <w:sz w:val="28"/>
        </w:rPr>
        <w:t> 6 x 6 mm, 0.5 mm pitch, package</w:t>
      </w:r>
      <w:r>
        <w:rPr>
          <w:b/>
          <w:spacing w:val="-10"/>
          <w:sz w:val="28"/>
        </w:rPr>
        <w:t> </w:t>
      </w:r>
      <w:r>
        <w:rPr>
          <w:b/>
          <w:sz w:val="28"/>
        </w:rPr>
        <w:t>information</w:t>
      </w:r>
    </w:p>
    <w:p>
      <w:pPr>
        <w:pStyle w:val="Heading6"/>
        <w:spacing w:line="249" w:lineRule="auto" w:before="259" w:after="12"/>
        <w:ind w:left="4408" w:right="1319" w:hanging="3080"/>
      </w:pPr>
      <w:r>
        <w:rPr/>
        <w:pict>
          <v:group style="position:absolute;margin-left:138.279495pt;margin-top:42.062912pt;width:383.05pt;height:83.5pt;mso-position-horizontal-relative:page;mso-position-vertical-relative:paragraph;z-index:-286100480" coordorigin="2766,841" coordsize="7661,1670">
            <v:shape style="position:absolute;left:9349;top:1296;width:265;height:142" type="#_x0000_t75" stroked="false">
              <v:imagedata r:id="rId338" o:title=""/>
            </v:shape>
            <v:line style="position:absolute" from="10421,1553" to="9648,1553" stroked="true" strokeweight=".5pt" strokecolor="#000000">
              <v:stroke dashstyle="solid"/>
            </v:line>
            <v:line style="position:absolute" from="10129,1221" to="10129,1553" stroked="true" strokeweight=".5pt" strokecolor="#000000">
              <v:stroke dashstyle="solid"/>
            </v:line>
            <v:line style="position:absolute" from="10062,1221" to="10421,1221" stroked="true" strokeweight=".5pt" strokecolor="#000000">
              <v:stroke dashstyle="solid"/>
            </v:line>
            <v:line style="position:absolute" from="9648,1221" to="10062,1221" stroked="true" strokeweight=".5pt" strokecolor="#000000">
              <v:stroke dashstyle="solid"/>
            </v:line>
            <v:line style="position:absolute" from="9648,1553" to="9316,1553" stroked="true" strokeweight=".5pt" strokecolor="#000000">
              <v:stroke dashstyle="solid"/>
            </v:line>
            <v:line style="position:absolute" from="9648,1221" to="9648,1553" stroked="true" strokeweight=".5pt" strokecolor="#000000">
              <v:stroke dashstyle="solid"/>
            </v:line>
            <v:line style="position:absolute" from="9316,1221" to="9648,1221" stroked="true" strokeweight=".5pt" strokecolor="#000000">
              <v:stroke dashstyle="solid"/>
            </v:line>
            <v:line style="position:absolute" from="9316,1553" to="9316,1221" stroked="true" strokeweight=".5pt" strokecolor="#000000">
              <v:stroke dashstyle="solid"/>
            </v:line>
            <v:line style="position:absolute" from="9655,1851" to="9655,1553" stroked="true" strokeweight=".5pt" strokecolor="#000000">
              <v:stroke dashstyle="solid"/>
            </v:line>
            <v:line style="position:absolute" from="10421,1553" to="10421,1221" stroked="true" strokeweight=".5pt" strokecolor="#000000">
              <v:stroke dashstyle="solid"/>
            </v:line>
            <v:shape style="position:absolute;left:7551;top:2018;width:2268;height:2" coordorigin="7552,2018" coordsize="2268,0" path="m7552,2018l9036,2018,9819,2018e" filled="false" stroked="true" strokeweight=".5pt" strokecolor="#000000">
              <v:path arrowok="t"/>
              <v:stroke dashstyle="solid"/>
            </v:shape>
            <v:shape style="position:absolute;left:9562;top:1843;width:183;height:183" type="#_x0000_t75" stroked="false">
              <v:imagedata r:id="rId339" o:title=""/>
            </v:shape>
            <v:line style="position:absolute" from="7552,1861" to="8722,1861" stroked="true" strokeweight=".5pt" strokecolor="#000000">
              <v:stroke dashstyle="solid"/>
            </v:line>
            <v:line style="position:absolute" from="8099,1392" to="9036,1392" stroked="true" strokeweight=".75pt" strokecolor="#000000">
              <v:stroke dashstyle="solid"/>
            </v:line>
            <v:line style="position:absolute" from="8099,1392" to="8722,1392" stroked="true" strokeweight=".5pt" strokecolor="#000000">
              <v:stroke dashstyle="solid"/>
            </v:line>
            <v:line style="position:absolute" from="8099,1988" to="8410,1988" stroked="true" strokeweight=".5pt" strokecolor="#000000">
              <v:stroke dashstyle="solid"/>
            </v:line>
            <v:line style="position:absolute" from="7545,2018" to="8410,2018" stroked="true" strokeweight=".75pt" strokecolor="#000000">
              <v:stroke dashstyle="solid"/>
            </v:line>
            <v:line style="position:absolute" from="8058,1988" to="8058,1392" stroked="true" strokeweight="1pt" strokecolor="#000000">
              <v:stroke dashstyle="solid"/>
            </v:line>
            <v:line style="position:absolute" from="4816,1861" to="3816,1861" stroked="true" strokeweight=".5pt" strokecolor="#000000">
              <v:stroke dashstyle="solid"/>
            </v:line>
            <v:line style="position:absolute" from="4816,2018" to="3957,2018" stroked="true" strokeweight=".5pt" strokecolor="#000000">
              <v:stroke dashstyle="solid"/>
            </v:line>
            <v:line style="position:absolute" from="3537,1160" to="3537,1492" stroked="true" strokeweight=".5pt" strokecolor="#000000">
              <v:stroke dashstyle="solid"/>
            </v:line>
            <v:line style="position:absolute" from="3208,1492" to="3208,1160" stroked="true" strokeweight=".5pt" strokecolor="#000000">
              <v:stroke dashstyle="solid"/>
            </v:line>
            <v:line style="position:absolute" from="3376,1851" to="3376,1492" stroked="true" strokeweight=".5pt" strokecolor="#000000">
              <v:stroke dashstyle="solid"/>
            </v:line>
            <v:line style="position:absolute" from="3537,1492" to="3208,1492" stroked="true" strokeweight=".5pt" strokecolor="#000000">
              <v:stroke dashstyle="solid"/>
            </v:line>
            <v:line style="position:absolute" from="3208,1160" to="3537,1160" stroked="true" strokeweight=".5pt" strokecolor="#000000">
              <v:stroke dashstyle="solid"/>
            </v:line>
            <v:shape style="position:absolute;left:3290;top:1850;width:168;height:168" coordorigin="3290,1851" coordsize="168,168" path="m3458,2018l3376,1851,3290,2018,3458,2018e" filled="false" stroked="true" strokeweight=".75pt" strokecolor="#000000">
              <v:path arrowok="t"/>
              <v:stroke dashstyle="solid"/>
            </v:shape>
            <v:shape style="position:absolute;left:3290;top:1963;width:168;height:55" coordorigin="3290,1964" coordsize="168,55" path="m3376,1964l3290,2018,3458,2018,3376,1964xe" filled="true" fillcolor="#000000" stroked="false">
              <v:path arrowok="t"/>
              <v:fill type="solid"/>
            </v:shape>
            <v:shape style="position:absolute;left:3290;top:1963;width:168;height:55" coordorigin="3290,1964" coordsize="168,55" path="m3376,1964l3290,2018,3458,2018,3376,1964xe" filled="false" stroked="true" strokeweight=".48pt" strokecolor="#000000">
              <v:path arrowok="t"/>
              <v:stroke dashstyle="solid"/>
            </v:shape>
            <v:shape style="position:absolute;left:3375;top:1850;width:83;height:168" coordorigin="3376,1851" coordsize="83,168" path="m3376,1851l3376,1964,3458,2018,3376,1851xe" filled="true" fillcolor="#000000" stroked="false">
              <v:path arrowok="t"/>
              <v:fill type="solid"/>
            </v:shape>
            <v:shape style="position:absolute;left:3375;top:1850;width:83;height:168" coordorigin="3376,1851" coordsize="83,168" path="m3376,1964l3458,2018,3376,1851,3376,1964xe" filled="false" stroked="true" strokeweight=".48pt" strokecolor="#000000">
              <v:path arrowok="t"/>
              <v:stroke dashstyle="solid"/>
            </v:shape>
            <v:shape style="position:absolute;left:3290;top:1850;width:86;height:168" coordorigin="3290,1851" coordsize="86,168" path="m3376,1851l3290,2018,3376,1964,3376,1851xe" filled="true" fillcolor="#000000" stroked="false">
              <v:path arrowok="t"/>
              <v:fill type="solid"/>
            </v:shape>
            <v:shape style="position:absolute;left:3290;top:1850;width:86;height:168" coordorigin="3290,1851" coordsize="86,168" path="m3376,1964l3376,1851,3290,2018,3376,1964xe" filled="false" stroked="true" strokeweight=".48pt" strokecolor="#000000">
              <v:path arrowok="t"/>
              <v:stroke dashstyle="solid"/>
            </v:shape>
            <v:line style="position:absolute" from="3957,2018" to="3208,2018" stroked="true" strokeweight=".5pt" strokecolor="#000000">
              <v:stroke dashstyle="solid"/>
            </v:line>
            <v:line style="position:absolute" from="4310,1988" to="4310,1392" stroked="true" strokeweight="1pt" strokecolor="#000000">
              <v:stroke dashstyle="solid"/>
            </v:line>
            <v:line style="position:absolute" from="8058,1988" to="4310,1988" stroked="true" strokeweight=".75pt" strokecolor="#000000">
              <v:stroke dashstyle="solid"/>
            </v:line>
            <v:line style="position:absolute" from="5014,2018" to="4857,2018" stroked="true" strokeweight="1pt" strokecolor="#000000">
              <v:stroke dashstyle="solid"/>
            </v:line>
            <v:line style="position:absolute" from="5014,1861" to="4857,1861" stroked="true" strokeweight="1pt" strokecolor="#000000">
              <v:stroke dashstyle="solid"/>
            </v:line>
            <v:line style="position:absolute" from="4857,2018" to="4857,1861" stroked="true" strokeweight="1pt" strokecolor="#000000">
              <v:stroke dashstyle="solid"/>
            </v:line>
            <v:line style="position:absolute" from="5014,2018" to="5014,1861" stroked="true" strokeweight="1pt" strokecolor="#000000">
              <v:stroke dashstyle="solid"/>
            </v:line>
            <v:line style="position:absolute" from="8058,1393" to="4310,1393" stroked="true" strokeweight="1pt" strokecolor="#000000">
              <v:stroke dashstyle="solid"/>
            </v:line>
            <v:shape style="position:absolute;left:-158;top:12347;width:158;height:158" coordorigin="-157,12347" coordsize="158,158" path="m5325,2018l5168,2018,5168,1861m5325,2018l5325,1861,5168,1861e" filled="false" stroked="true" strokeweight="1pt" strokecolor="#000000">
              <v:path arrowok="t"/>
              <v:stroke dashstyle="solid"/>
            </v:shape>
            <v:shape style="position:absolute;left:-161;top:12347;width:161;height:158" coordorigin="-161,12347" coordsize="161,158" path="m5640,2018l5479,2018,5479,1861m5640,2018l5640,1861,5479,1861e" filled="false" stroked="true" strokeweight="1pt" strokecolor="#000000">
              <v:path arrowok="t"/>
              <v:stroke dashstyle="solid"/>
            </v:shape>
            <v:shape style="position:absolute;left:-158;top:12347;width:158;height:158" coordorigin="-157,12347" coordsize="158,158" path="m5951,2018l5794,2018,5794,1861m5951,2018l5951,1861,5794,1861e" filled="false" stroked="true" strokeweight="1pt" strokecolor="#000000">
              <v:path arrowok="t"/>
              <v:stroke dashstyle="solid"/>
            </v:shape>
            <v:shape style="position:absolute;left:-158;top:12347;width:158;height:158" coordorigin="-157,12347" coordsize="158,158" path="m6262,2018l6105,2018,6105,1861m6262,2018l6262,1861,6105,1861e" filled="false" stroked="true" strokeweight="1pt" strokecolor="#000000">
              <v:path arrowok="t"/>
              <v:stroke dashstyle="solid"/>
            </v:shape>
            <v:shape style="position:absolute;left:-158;top:12347;width:158;height:158" coordorigin="-157,12347" coordsize="158,158" path="m6574,2018l6416,2018,6416,1861m6574,2018l6574,1861e" filled="false" stroked="true" strokeweight="1pt" strokecolor="#000000">
              <v:path arrowok="t"/>
              <v:stroke dashstyle="solid"/>
            </v:shape>
            <v:line style="position:absolute" from="6574,1861" to="6416,1861" stroked="true" strokeweight=".75pt" strokecolor="#000000">
              <v:stroke dashstyle="solid"/>
            </v:line>
            <v:shape style="position:absolute;left:-161;top:12347;width:161;height:158" coordorigin="-161,12347" coordsize="161,158" path="m6888,2018l6728,2018,6728,1861m6888,2018l6888,1861e" filled="false" stroked="true" strokeweight="1pt" strokecolor="#000000">
              <v:path arrowok="t"/>
              <v:stroke dashstyle="solid"/>
            </v:shape>
            <v:line style="position:absolute" from="6888,1861" to="6728,1861" stroked="true" strokeweight=".75pt" strokecolor="#000000">
              <v:stroke dashstyle="solid"/>
            </v:line>
            <v:shape style="position:absolute;left:-158;top:12347;width:158;height:158" coordorigin="-157,12347" coordsize="158,158" path="m7200,2018l7042,2018,7042,1861m7200,2018l7200,1861e" filled="false" stroked="true" strokeweight="1pt" strokecolor="#000000">
              <v:path arrowok="t"/>
              <v:stroke dashstyle="solid"/>
            </v:shape>
            <v:line style="position:absolute" from="7200,1861" to="7042,1861" stroked="true" strokeweight=".75pt" strokecolor="#000000">
              <v:stroke dashstyle="solid"/>
            </v:line>
            <v:shape style="position:absolute;left:-158;top:12347;width:158;height:158" coordorigin="-157,12347" coordsize="158,158" path="m7511,2018l7353,2018,7353,1861m7511,2018l7511,1861e" filled="false" stroked="true" strokeweight="1pt" strokecolor="#000000">
              <v:path arrowok="t"/>
              <v:stroke dashstyle="solid"/>
            </v:shape>
            <v:line style="position:absolute" from="7511,1861" to="7353,1861" stroked="true" strokeweight=".75pt" strokecolor="#000000">
              <v:stroke dashstyle="solid"/>
            </v:line>
            <v:line style="position:absolute" from="3882,2272" to="3882,1628" stroked="true" strokeweight=".5pt" strokecolor="#000000">
              <v:stroke dashstyle="solid"/>
            </v:line>
            <v:shape style="position:absolute;left:3823;top:1729;width:114;height:425" coordorigin="3824,1729" coordsize="114,425" path="m3937,2153l3881,2012,3824,2153,3937,2153m3937,1729l3824,1729,3881,1871,3937,1729e" filled="true" fillcolor="#000000" stroked="false">
              <v:path arrowok="t"/>
              <v:fill type="solid"/>
            </v:shape>
            <v:line style="position:absolute" from="8245,2272" to="8245,1758" stroked="true" strokeweight=".5pt" strokecolor="#000000">
              <v:stroke dashstyle="solid"/>
            </v:line>
            <v:shape style="position:absolute;left:8186;top:1850;width:114;height:303" type="#_x0000_t75" stroked="false">
              <v:imagedata r:id="rId340" o:title=""/>
            </v:shape>
            <v:line style="position:absolute" from="8520,1871" to="8520,1389" stroked="true" strokeweight=".5pt" strokecolor="#000000">
              <v:stroke dashstyle="solid"/>
            </v:line>
            <v:shape style="position:absolute;left:8461;top:1385;width:114;height:485" coordorigin="8461,1386" coordsize="114,485" path="m8574,1729l8461,1729,8518,1871,8574,1729m8574,1527l8518,1386,8461,1527,8574,1527e" filled="true" fillcolor="#000000" stroked="false">
              <v:path arrowok="t"/>
              <v:fill type="solid"/>
            </v:shape>
            <v:line style="position:absolute" from="8891,1871" to="8891,1389" stroked="true" strokeweight=".5pt" strokecolor="#000000">
              <v:stroke dashstyle="solid"/>
            </v:line>
            <v:shape style="position:absolute;left:8833;top:1385;width:114;height:627" coordorigin="8833,1386" coordsize="114,627" path="m8946,1871l8833,1871,8890,2012,8946,1871m8946,1527l8890,1386,8833,1527,8946,1527e" filled="true" fillcolor="#000000" stroked="false">
              <v:path arrowok="t"/>
              <v:fill type="solid"/>
            </v:shape>
            <v:shape style="position:absolute;left:8138;top:2257;width:24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20"/>
                        <w:sz w:val="18"/>
                      </w:rPr>
                      <w:t>$1</w:t>
                    </w:r>
                  </w:p>
                </w:txbxContent>
              </v:textbox>
              <w10:wrap type="none"/>
            </v:shape>
            <v:shape style="position:absolute;left:3735;top:2271;width:24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20"/>
                        <w:sz w:val="18"/>
                      </w:rPr>
                      <w:t>$3</w:t>
                    </w:r>
                  </w:p>
                </w:txbxContent>
              </v:textbox>
              <w10:wrap type="none"/>
            </v:shape>
            <v:shape style="position:absolute;left:8582;top:1487;width:504;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30"/>
                        <w:sz w:val="18"/>
                      </w:rPr>
                      <w:t>$2 $</w:t>
                    </w:r>
                  </w:p>
                </w:txbxContent>
              </v:textbox>
              <w10:wrap type="none"/>
            </v:shape>
            <v:shape style="position:absolute;left:9713;top:1285;width:645;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90"/>
                        <w:sz w:val="18"/>
                      </w:rPr>
                      <w:t>GGG &amp;</w:t>
                    </w:r>
                  </w:p>
                </w:txbxContent>
              </v:textbox>
              <w10:wrap type="none"/>
            </v:shape>
            <v:shape style="position:absolute;left:2765;top:841;width:1121;height:601" type="#_x0000_t202" filled="false" stroked="false">
              <v:textbox inset="0,0,0,0">
                <w:txbxContent>
                  <w:p>
                    <w:pPr>
                      <w:spacing w:line="235" w:lineRule="exact" w:before="0"/>
                      <w:ind w:left="0" w:right="18" w:firstLine="0"/>
                      <w:jc w:val="center"/>
                      <w:rPr>
                        <w:rFonts w:ascii="Palatino Linotype"/>
                        <w:sz w:val="18"/>
                      </w:rPr>
                    </w:pPr>
                    <w:r>
                      <w:rPr>
                        <w:rFonts w:ascii="Palatino Linotype"/>
                        <w:w w:val="70"/>
                        <w:sz w:val="18"/>
                      </w:rPr>
                      <w:t>6HDWLQJ </w:t>
                    </w:r>
                    <w:r>
                      <w:rPr>
                        <w:rFonts w:ascii="Palatino Linotype"/>
                        <w:spacing w:val="-4"/>
                        <w:w w:val="70"/>
                        <w:sz w:val="18"/>
                      </w:rPr>
                      <w:t>SODQH</w:t>
                    </w:r>
                  </w:p>
                  <w:p>
                    <w:pPr>
                      <w:spacing w:before="118"/>
                      <w:ind w:left="59" w:right="0" w:firstLine="0"/>
                      <w:jc w:val="center"/>
                      <w:rPr>
                        <w:rFonts w:ascii="Palatino Linotype"/>
                        <w:sz w:val="18"/>
                      </w:rPr>
                    </w:pPr>
                    <w:r>
                      <w:rPr>
                        <w:rFonts w:ascii="Palatino Linotype"/>
                        <w:w w:val="92"/>
                        <w:sz w:val="18"/>
                      </w:rPr>
                      <w:t>&amp;</w:t>
                    </w:r>
                  </w:p>
                </w:txbxContent>
              </v:textbox>
              <w10:wrap type="none"/>
            </v:shape>
            <w10:wrap type="none"/>
          </v:group>
        </w:pict>
      </w:r>
      <w:r>
        <w:rPr/>
        <w:pict>
          <v:group style="position:absolute;margin-left:136.951004pt;margin-top:125.258209pt;width:313.150pt;height:259.55pt;mso-position-horizontal-relative:page;mso-position-vertical-relative:paragraph;z-index:-286082048" coordorigin="2739,2505" coordsize="6263,5191">
            <v:line style="position:absolute" from="4269,3235" to="3408,3235" stroked="true" strokeweight=".5pt" strokecolor="#000000">
              <v:stroke dashstyle="solid"/>
            </v:line>
            <v:line style="position:absolute" from="3451,3226" to="3451,4976" stroked="true" strokeweight=".5pt" strokecolor="#000000">
              <v:stroke dashstyle="solid"/>
            </v:line>
            <v:line style="position:absolute" from="4793,4172" to="3818,4172" stroked="true" strokeweight=".5pt" strokecolor="#000000">
              <v:stroke dashstyle="solid"/>
            </v:line>
            <v:line style="position:absolute" from="4793,4483" to="3818,4483" stroked="true" strokeweight=".5pt" strokecolor="#000000">
              <v:stroke dashstyle="solid"/>
            </v:line>
            <v:line style="position:absolute" from="3880,3912" to="3880,4720" stroked="true" strokeweight=".5pt" strokecolor="#000000">
              <v:stroke dashstyle="solid"/>
            </v:line>
            <v:line style="position:absolute" from="7412,3830" to="8546,3830" stroked="true" strokeweight=".5pt" strokecolor="#000000">
              <v:stroke dashstyle="solid"/>
            </v:line>
            <v:line style="position:absolute" from="7463,3881" to="7463,2505" stroked="true" strokeweight=".5pt" strokecolor="#000000">
              <v:stroke dashstyle="solid"/>
            </v:line>
            <v:line style="position:absolute" from="4905,3881" to="4905,2515" stroked="true" strokeweight=".5pt" strokecolor="#000000">
              <v:stroke dashstyle="solid"/>
            </v:line>
            <v:line style="position:absolute" from="5480,3194" to="5480,2805" stroked="true" strokeweight=".5pt" strokecolor="#000000">
              <v:stroke dashstyle="solid"/>
            </v:line>
            <v:line style="position:absolute" from="5640,3194" to="5640,2815" stroked="true" strokeweight=".5pt" strokecolor="#000000">
              <v:stroke dashstyle="solid"/>
            </v:line>
            <v:line style="position:absolute" from="8055,3235" to="4310,3235" stroked="true" strokeweight="1pt" strokecolor="#000000">
              <v:stroke dashstyle="solid"/>
            </v:line>
            <v:line style="position:absolute" from="4269,6983" to="3408,6983" stroked="true" strokeweight=".5pt" strokecolor="#000000">
              <v:stroke dashstyle="solid"/>
            </v:line>
            <v:line style="position:absolute" from="4310,7003" to="4310,7695" stroked="true" strokeweight=".5pt" strokecolor="#000000">
              <v:stroke dashstyle="solid"/>
            </v:line>
            <v:line style="position:absolute" from="8055,6983" to="4310,6983" stroked="true" strokeweight="1pt" strokecolor="#000000">
              <v:stroke dashstyle="solid"/>
            </v:line>
            <v:line style="position:absolute" from="7412,6388" to="8929,6388" stroked="true" strokeweight=".5pt" strokecolor="#000000">
              <v:stroke dashstyle="solid"/>
            </v:line>
            <v:line style="position:absolute" from="8055,3235" to="8055,6983" stroked="true" strokeweight="1pt" strokecolor="#000000">
              <v:stroke dashstyle="solid"/>
            </v:line>
            <v:line style="position:absolute" from="4310,3235" to="4310,6983" stroked="true" strokeweight="1pt" strokecolor="#000000">
              <v:stroke dashstyle="solid"/>
            </v:line>
            <v:line style="position:absolute" from="7430,6612" to="9001,6612" stroked="true" strokeweight=".5pt" strokecolor="#000000">
              <v:stroke dashstyle="solid"/>
            </v:line>
            <v:line style="position:absolute" from="8036,6988" to="9001,6988" stroked="true" strokeweight=".5pt" strokecolor="#000000">
              <v:stroke dashstyle="solid"/>
            </v:line>
            <v:line style="position:absolute" from="5309,6388" to="7371,6388" stroked="true" strokeweight="1pt" strokecolor="#000000">
              <v:stroke dashstyle="solid"/>
            </v:line>
            <v:line style="position:absolute" from="7371,3830" to="4997,3830" stroked="true" strokeweight="1pt" strokecolor="#000000">
              <v:stroke dashstyle="solid"/>
            </v:line>
            <v:line style="position:absolute" from="7463,6296" to="7463,3922" stroked="true" strokeweight="1pt" strokecolor="#000000">
              <v:stroke dashstyle="solid"/>
            </v:line>
            <v:shape style="position:absolute;left:7370;top:3829;width:93;height:93" coordorigin="7371,3830" coordsize="93,93" path="m7371,3830l7405,3837,7436,3857,7456,3888,7463,3922e" filled="false" stroked="true" strokeweight="1pt" strokecolor="#000000">
              <v:path arrowok="t"/>
              <v:stroke dashstyle="solid"/>
            </v:shape>
            <v:shape style="position:absolute;left:7370;top:6295;width:93;height:93" coordorigin="7371,6296" coordsize="93,93" path="m7463,6296l7456,6330,7436,6361,7405,6381,7371,6388e" filled="false" stroked="true" strokeweight="1pt" strokecolor="#000000">
              <v:path arrowok="t"/>
              <v:stroke dashstyle="solid"/>
            </v:shape>
            <v:shape style="position:absolute;left:0;top:12412;width:93;height:2480" coordorigin="0,12412" coordsize="93,2480" path="m4905,3922l4905,6309m4905,3922l4912,3888,4932,3857,4963,3837,4997,3830e" filled="false" stroked="true" strokeweight="1pt" strokecolor="#000000">
              <v:path arrowok="t"/>
              <v:stroke dashstyle="solid"/>
            </v:shape>
            <v:shape style="position:absolute;left:4895;top:6254;width:424;height:144" type="#_x0000_t75" stroked="false">
              <v:imagedata r:id="rId341" o:title=""/>
            </v:shape>
            <v:shape style="position:absolute;left:4309;top:3771;width:387;height:178" type="#_x0000_t75" stroked="false">
              <v:imagedata r:id="rId342" o:title=""/>
            </v:shape>
            <v:shape style="position:absolute;left:4309;top:4083;width:387;height:178" type="#_x0000_t75" stroked="false">
              <v:imagedata r:id="rId343" o:title=""/>
            </v:shape>
            <v:shape style="position:absolute;left:4309;top:4394;width:387;height:181" type="#_x0000_t75" stroked="false">
              <v:imagedata r:id="rId344" o:title=""/>
            </v:shape>
            <v:shape style="position:absolute;left:4309;top:4708;width:387;height:178" type="#_x0000_t75" stroked="false">
              <v:imagedata r:id="rId345" o:title=""/>
            </v:shape>
            <v:shape style="position:absolute;left:4309;top:5020;width:387;height:178" type="#_x0000_t75" stroked="false">
              <v:imagedata r:id="rId346" o:title=""/>
            </v:shape>
            <v:shape style="position:absolute;left:4309;top:5331;width:387;height:178" type="#_x0000_t75" stroked="false">
              <v:imagedata r:id="rId347" o:title=""/>
            </v:shape>
            <v:shape style="position:absolute;left:4309;top:5642;width:387;height:181" type="#_x0000_t75" stroked="false">
              <v:imagedata r:id="rId348" o:title=""/>
            </v:shape>
            <v:shape style="position:absolute;left:4309;top:5957;width:387;height:178" type="#_x0000_t75" stroked="false">
              <v:imagedata r:id="rId349" o:title=""/>
            </v:shape>
            <v:shape style="position:absolute;left:4309;top:6268;width:387;height:178" type="#_x0000_t75" stroked="false">
              <v:imagedata r:id="rId350" o:title=""/>
            </v:shape>
            <v:line style="position:absolute" from="7200,3532" to="7200,3235" stroked="true" strokeweight="1pt" strokecolor="#000000">
              <v:stroke dashstyle="solid"/>
            </v:line>
            <v:line style="position:absolute" from="7039,3532" to="7039,3235" stroked="true" strokeweight="1pt" strokecolor="#000000">
              <v:stroke dashstyle="solid"/>
            </v:line>
            <v:line style="position:absolute" from="6889,3532" to="6889,3235" stroked="true" strokeweight="1pt" strokecolor="#000000">
              <v:stroke dashstyle="solid"/>
            </v:line>
            <v:line style="position:absolute" from="6728,3532" to="6728,3235" stroked="true" strokeweight="1pt" strokecolor="#000000">
              <v:stroke dashstyle="solid"/>
            </v:line>
            <v:line style="position:absolute" from="6417,3532" to="6417,3235" stroked="true" strokeweight="1pt" strokecolor="#000000">
              <v:stroke dashstyle="solid"/>
            </v:line>
            <v:line style="position:absolute" from="6574,3532" to="6574,3235" stroked="true" strokeweight="1pt" strokecolor="#000000">
              <v:stroke dashstyle="solid"/>
            </v:line>
            <v:line style="position:absolute" from="6105,3532" to="6106,3235" stroked="true" strokeweight="1pt" strokecolor="#000000">
              <v:stroke dashstyle="solid"/>
            </v:line>
            <v:line style="position:absolute" from="6263,3532" to="6263,3235" stroked="true" strokeweight="1pt" strokecolor="#000000">
              <v:stroke dashstyle="solid"/>
            </v:line>
            <v:line style="position:absolute" from="5791,3532" to="5791,3235" stroked="true" strokeweight="1pt" strokecolor="#000000">
              <v:stroke dashstyle="solid"/>
            </v:line>
            <v:line style="position:absolute" from="5952,3532" to="5952,3235" stroked="true" strokeweight="1pt" strokecolor="#000000">
              <v:stroke dashstyle="solid"/>
            </v:line>
            <v:line style="position:absolute" from="5480,3532" to="5480,3235" stroked="true" strokeweight="1pt" strokecolor="#000000">
              <v:stroke dashstyle="solid"/>
            </v:line>
            <v:line style="position:absolute" from="5640,3532" to="5640,3235" stroked="true" strokeweight="1pt" strokecolor="#000000">
              <v:stroke dashstyle="solid"/>
            </v:line>
            <v:line style="position:absolute" from="5168,3532" to="5168,3235" stroked="true" strokeweight="1pt" strokecolor="#000000">
              <v:stroke dashstyle="solid"/>
            </v:line>
            <v:line style="position:absolute" from="5326,3532" to="5326,3235" stroked="true" strokeweight="1pt" strokecolor="#000000">
              <v:stroke dashstyle="solid"/>
            </v:line>
            <v:line style="position:absolute" from="5014,3532" to="5014,3235" stroked="true" strokeweight="1pt" strokecolor="#000000">
              <v:stroke dashstyle="solid"/>
            </v:line>
            <v:line style="position:absolute" from="4857,3532" to="4857,3235" stroked="true" strokeweight="1pt" strokecolor="#000000">
              <v:stroke dashstyle="solid"/>
            </v:line>
            <v:shape style="position:absolute;left:5168;top:3532;width:158;height:79" coordorigin="5168,3532" coordsize="158,79" path="m5326,3532l5322,3563,5302,3587,5278,3604,5247,3611,5216,3604,5192,3587,5175,3563,5168,3532e" filled="false" stroked="true" strokeweight="1pt" strokecolor="#000000">
              <v:path arrowok="t"/>
              <v:stroke dashstyle="solid"/>
            </v:shape>
            <v:shape style="position:absolute;left:4857;top:3532;width:158;height:79" coordorigin="4857,3532" coordsize="158,79" path="m5014,3532l5008,3563,4991,3587,4967,3604,4936,3611,4905,3604,4878,3587,4861,3563,4857,3532e" filled="false" stroked="true" strokeweight="1pt" strokecolor="#000000">
              <v:path arrowok="t"/>
              <v:stroke dashstyle="solid"/>
            </v:shape>
            <v:shape style="position:absolute;left:5790;top:3532;width:161;height:79" coordorigin="5791,3532" coordsize="161,79" path="m5952,3532l5945,3563,5928,3587,5900,3604,5873,3611,5842,3604,5815,3587,5798,3563,5791,3532e" filled="false" stroked="true" strokeweight="1.0pt" strokecolor="#000000">
              <v:path arrowok="t"/>
              <v:stroke dashstyle="solid"/>
            </v:shape>
            <v:shape style="position:absolute;left:5479;top:3532;width:161;height:79" coordorigin="5480,3532" coordsize="161,79" path="m5640,3532l5634,3563,5616,3587,5589,3604,5558,3611,5527,3604,5504,3587,5486,3563,5480,3532e" filled="false" stroked="true" strokeweight="1pt" strokecolor="#000000">
              <v:path arrowok="t"/>
              <v:stroke dashstyle="solid"/>
            </v:shape>
            <v:shape style="position:absolute;left:6416;top:3532;width:158;height:79" coordorigin="6417,3532" coordsize="158,79" path="m6574,3532l6571,3563,6550,3587,6526,3604,6495,3611,6465,3604,6441,3587,6424,3563,6417,3532e" filled="false" stroked="true" strokeweight="1pt" strokecolor="#000000">
              <v:path arrowok="t"/>
              <v:stroke dashstyle="solid"/>
            </v:shape>
            <v:shape style="position:absolute;left:6105;top:3532;width:158;height:79" coordorigin="6105,3532" coordsize="158,79" path="m6263,3532l6256,3563,6239,3587,6215,3604,6184,3611,6153,3604,6126,3587,6109,3563,6105,3532e" filled="false" stroked="true" strokeweight="1pt" strokecolor="#000000">
              <v:path arrowok="t"/>
              <v:stroke dashstyle="solid"/>
            </v:shape>
            <v:shape style="position:absolute;left:7039;top:3532;width:161;height:79" coordorigin="7039,3532" coordsize="161,79" path="m7200,3532l7193,3563,7176,3587,7149,3604,7121,3611,7090,3604,7063,3587,7046,3563,7039,3532e" filled="false" stroked="true" strokeweight="1pt" strokecolor="#000000">
              <v:path arrowok="t"/>
              <v:stroke dashstyle="solid"/>
            </v:shape>
            <v:shape style="position:absolute;left:6734;top:3532;width:154;height:79" coordorigin="6735,3532" coordsize="154,79" path="m6889,3532l6882,3563,6865,3587,6837,3604,6807,3611,6776,3604,6752,3587,6735,3563e" filled="false" stroked="true" strokeweight="1pt" strokecolor="#000000">
              <v:path arrowok="t"/>
              <v:stroke dashstyle="solid"/>
            </v:shape>
            <v:line style="position:absolute" from="6735,3563" to="6728,3532" stroked="true" strokeweight="1.0pt" strokecolor="#000000">
              <v:stroke dashstyle="solid"/>
            </v:line>
            <v:shape style="position:absolute;left:7343;top:3234;width:178;height:387" type="#_x0000_t75" stroked="false">
              <v:imagedata r:id="rId351" o:title=""/>
            </v:shape>
            <v:shape style="position:absolute;left:7672;top:3771;width:393;height:178" type="#_x0000_t75" stroked="false">
              <v:imagedata r:id="rId352" o:title=""/>
            </v:shape>
            <v:shape style="position:absolute;left:7682;top:4404;width:79;height:161" coordorigin="7682,4404" coordsize="79,161" path="m7761,4565l7730,4558,7706,4541,7689,4514,7682,4483,7689,4456,7706,4428,7730,4411,7761,4404e" filled="false" stroked="true" strokeweight="1pt" strokecolor="#000000">
              <v:path arrowok="t"/>
              <v:stroke dashstyle="solid"/>
            </v:shape>
            <v:shape style="position:absolute;left:7672;top:4083;width:383;height:178" type="#_x0000_t75" stroked="false">
              <v:imagedata r:id="rId353" o:title=""/>
            </v:shape>
            <v:line style="position:absolute" from="7761,4404" to="8055,4404" stroked="true" strokeweight="1pt" strokecolor="#000000">
              <v:stroke dashstyle="solid"/>
            </v:line>
            <v:line style="position:absolute" from="7761,4565" to="8055,4565" stroked="true" strokeweight="1pt" strokecolor="#000000">
              <v:stroke dashstyle="solid"/>
            </v:line>
            <v:shape style="position:absolute;left:7672;top:4708;width:393;height:178" type="#_x0000_t75" stroked="false">
              <v:imagedata r:id="rId354" o:title=""/>
            </v:shape>
            <v:shape style="position:absolute;left:7682;top:5341;width:79;height:158" coordorigin="7682,5341" coordsize="79,158" path="m7761,5499l7730,5495,7706,5478,7689,5451,7682,5420,7689,5389,7706,5365,7730,5348,7761,5341e" filled="false" stroked="true" strokeweight="1.0pt" strokecolor="#000000">
              <v:path arrowok="t"/>
              <v:stroke dashstyle="solid"/>
            </v:shape>
            <v:shape style="position:absolute;left:7682;top:5030;width:373;height:158" coordorigin="7682,5030" coordsize="373,158" path="m7761,5187l7730,5181,7706,5164,7689,5140,7682,5109,7689,5078,7706,5054,7730,5037,7761,5030,8055,5030e" filled="false" stroked="true" strokeweight="1pt" strokecolor="#000000">
              <v:path arrowok="t"/>
              <v:stroke dashstyle="solid"/>
            </v:shape>
            <v:line style="position:absolute" from="7761,5341" to="8055,5341" stroked="true" strokeweight="1pt" strokecolor="#000000">
              <v:stroke dashstyle="solid"/>
            </v:line>
            <v:line style="position:absolute" from="7761,5187" to="8055,5187" stroked="true" strokeweight="1pt" strokecolor="#000000">
              <v:stroke dashstyle="solid"/>
            </v:line>
            <v:line style="position:absolute" from="7761,5499" to="8055,5499" stroked="true" strokeweight="1pt" strokecolor="#000000">
              <v:stroke dashstyle="solid"/>
            </v:line>
            <v:shape style="position:absolute;left:7672;top:5642;width:393;height:181" type="#_x0000_t75" stroked="false">
              <v:imagedata r:id="rId355" o:title=""/>
            </v:shape>
            <v:shape style="position:absolute;left:7672;top:5957;width:393;height:178" type="#_x0000_t75" stroked="false">
              <v:imagedata r:id="rId356" o:title=""/>
            </v:shape>
            <v:shape style="position:absolute;left:7672;top:6268;width:383;height:178" type="#_x0000_t75" stroked="false">
              <v:imagedata r:id="rId357" o:title=""/>
            </v:shape>
            <v:line style="position:absolute" from="5168,6686" to="5168,6983" stroked="true" strokeweight="1pt" strokecolor="#000000">
              <v:stroke dashstyle="solid"/>
            </v:line>
            <v:line style="position:absolute" from="5326,6686" to="5326,6983" stroked="true" strokeweight="1pt" strokecolor="#000000">
              <v:stroke dashstyle="solid"/>
            </v:line>
            <v:line style="position:absolute" from="5480,6686" to="5480,6983" stroked="true" strokeweight="1pt" strokecolor="#000000">
              <v:stroke dashstyle="solid"/>
            </v:line>
            <v:line style="position:absolute" from="5640,6686" to="5640,6983" stroked="true" strokeweight="1pt" strokecolor="#000000">
              <v:stroke dashstyle="solid"/>
            </v:line>
            <v:line style="position:absolute" from="5952,6686" to="5952,6983" stroked="true" strokeweight="1pt" strokecolor="#000000">
              <v:stroke dashstyle="solid"/>
            </v:line>
            <v:line style="position:absolute" from="5791,6686" to="5791,6983" stroked="true" strokeweight="1pt" strokecolor="#000000">
              <v:stroke dashstyle="solid"/>
            </v:line>
            <v:line style="position:absolute" from="6263,6686" to="6263,6983" stroked="true" strokeweight="1pt" strokecolor="#000000">
              <v:stroke dashstyle="solid"/>
            </v:line>
            <v:line style="position:absolute" from="6106,6686" to="6106,6983" stroked="true" strokeweight="1pt" strokecolor="#000000">
              <v:stroke dashstyle="solid"/>
            </v:line>
            <v:line style="position:absolute" from="6574,6686" to="6574,6983" stroked="true" strokeweight="1pt" strokecolor="#000000">
              <v:stroke dashstyle="solid"/>
            </v:line>
            <v:line style="position:absolute" from="6417,6686" to="6417,6983" stroked="true" strokeweight="1pt" strokecolor="#000000">
              <v:stroke dashstyle="solid"/>
            </v:line>
            <v:line style="position:absolute" from="6889,6686" to="6889,6983" stroked="true" strokeweight="1pt" strokecolor="#000000">
              <v:stroke dashstyle="solid"/>
            </v:line>
            <v:line style="position:absolute" from="6728,6686" to="6728,6983" stroked="true" strokeweight="1pt" strokecolor="#000000">
              <v:stroke dashstyle="solid"/>
            </v:line>
            <v:line style="position:absolute" from="7200,6686" to="7200,6983" stroked="true" strokeweight="1pt" strokecolor="#000000">
              <v:stroke dashstyle="solid"/>
            </v:line>
            <v:line style="position:absolute" from="7039,6686" to="7039,6983" stroked="true" strokeweight="1pt" strokecolor="#000000">
              <v:stroke dashstyle="solid"/>
            </v:line>
            <v:line style="position:absolute" from="7354,6686" to="7354,6983" stroked="true" strokeweight="1pt" strokecolor="#000000">
              <v:stroke dashstyle="solid"/>
            </v:line>
            <v:line style="position:absolute" from="7511,6686" to="7511,6983" stroked="true" strokeweight="1pt" strokecolor="#000000">
              <v:stroke dashstyle="solid"/>
            </v:line>
            <v:shape style="position:absolute;left:7039;top:6606;width:161;height:79" coordorigin="7039,6607" coordsize="161,79" path="m7039,6686l7046,6655,7063,6631,7091,6614,7121,6607,7149,6614,7176,6631,7193,6655,7200,6686e" filled="false" stroked="true" strokeweight="1pt" strokecolor="#000000">
              <v:path arrowok="t"/>
              <v:stroke dashstyle="solid"/>
            </v:shape>
            <v:shape style="position:absolute;left:7353;top:6606;width:158;height:79" coordorigin="7354,6607" coordsize="158,79" path="m7354,6686l7357,6655,7374,6631,7402,6614,7433,6607,7463,6614,7487,6631,7504,6655,7511,6686e" filled="false" stroked="true" strokeweight="1pt" strokecolor="#000000">
              <v:path arrowok="t"/>
              <v:stroke dashstyle="solid"/>
            </v:shape>
            <v:shape style="position:absolute;left:6416;top:6606;width:158;height:79" coordorigin="6417,6607" coordsize="158,79" path="m6417,6686l6424,6655,6441,6631,6465,6614,6495,6607,6526,6614,6550,6631,6571,6655,6574,6686e" filled="false" stroked="true" strokeweight="1pt" strokecolor="#000000">
              <v:path arrowok="t"/>
              <v:stroke dashstyle="solid"/>
            </v:shape>
            <v:shape style="position:absolute;left:6728;top:6606;width:161;height:79" coordorigin="6728,6607" coordsize="161,79" path="m6728,6686l6735,6655,6752,6631,6776,6614,6807,6607,6837,6614,6865,6631,6882,6655,6889,6686e" filled="false" stroked="true" strokeweight="1pt" strokecolor="#000000">
              <v:path arrowok="t"/>
              <v:stroke dashstyle="solid"/>
            </v:shape>
            <v:shape style="position:absolute;left:5790;top:6606;width:161;height:79" coordorigin="5791,6607" coordsize="161,79" path="m5791,6686l5798,6655,5815,6631,5842,6614,5873,6607,5900,6614,5928,6631,5945,6655,5952,6686e" filled="false" stroked="true" strokeweight="1pt" strokecolor="#000000">
              <v:path arrowok="t"/>
              <v:stroke dashstyle="solid"/>
            </v:shape>
            <v:shape style="position:absolute;left:6105;top:6606;width:158;height:79" coordorigin="6106,6607" coordsize="158,79" path="m6106,6686l6109,6655,6126,6631,6153,6614,6184,6607,6215,6614,6239,6631,6256,6655,6263,6686e" filled="false" stroked="true" strokeweight="1pt" strokecolor="#000000">
              <v:path arrowok="t"/>
              <v:stroke dashstyle="solid"/>
            </v:shape>
            <v:shape style="position:absolute;left:5168;top:6606;width:158;height:79" coordorigin="5168,6607" coordsize="158,79" path="m5168,6686l5175,6655,5192,6631,5216,6614,5247,6607,5278,6614,5302,6631,5322,6655,5326,6686e" filled="false" stroked="true" strokeweight="1pt" strokecolor="#000000">
              <v:path arrowok="t"/>
              <v:stroke dashstyle="solid"/>
            </v:shape>
            <v:shape style="position:absolute;left:5479;top:6606;width:161;height:79" coordorigin="5480,6607" coordsize="161,79" path="m5480,6686l5487,6655,5504,6631,5528,6614,5558,6607,5589,6614,5617,6631,5634,6655,5640,6686e" filled="false" stroked="true" strokeweight="1pt" strokecolor="#000000">
              <v:path arrowok="t"/>
              <v:stroke dashstyle="solid"/>
            </v:shape>
            <v:shape style="position:absolute;left:4847;top:6596;width:178;height:387" type="#_x0000_t75" stroked="false">
              <v:imagedata r:id="rId358" o:title=""/>
            </v:shape>
            <v:shape style="position:absolute;left:4900;top:6424;width:133;height:126" type="#_x0000_t75" stroked="false">
              <v:imagedata r:id="rId359" o:title=""/>
            </v:shape>
            <v:shape style="position:absolute;left:2744;top:6528;width:2179;height:828" coordorigin="2744,6528" coordsize="2179,828" path="m4922,6528l3633,7346,2744,7356e" filled="false" stroked="true" strokeweight=".5pt" strokecolor="#000000">
              <v:path arrowok="t"/>
              <v:stroke dashstyle="solid"/>
            </v:shape>
            <v:shape style="position:absolute;left:3394;top:3245;width:541;height:3727" coordorigin="3394,3246" coordsize="541,3727" path="m3507,6831l3394,6831,3451,6972,3507,6831m3507,3387l3451,3246,3394,3387,3507,3387m3934,4619l3878,4478,3821,4619,3934,4619m3934,4013l3821,4013,3878,4155,3934,4013e" filled="true" fillcolor="#000000" stroked="false">
              <v:path arrowok="t"/>
              <v:fill type="solid"/>
            </v:shape>
            <v:line style="position:absolute" from="5883,2947" to="5240,2947" stroked="true" strokeweight=".5pt" strokecolor="#000000">
              <v:stroke dashstyle="solid"/>
            </v:line>
            <v:shape style="position:absolute;left:5340;top:2889;width:442;height:114" coordorigin="5341,2889" coordsize="442,114" path="m5482,2946l5341,2889,5341,3002,5482,2946m5782,2889l5641,2946,5782,3002,5782,2889e" filled="true" fillcolor="#000000" stroked="false">
              <v:path arrowok="t"/>
              <v:fill type="solid"/>
            </v:shape>
            <v:line style="position:absolute" from="8895,6422" to="8895,7230" stroked="true" strokeweight=".5pt" strokecolor="#000000">
              <v:stroke dashstyle="solid"/>
            </v:line>
            <v:shape style="position:absolute;left:8837;top:6482;width:114;height:647" coordorigin="8837,6483" coordsize="114,647" path="m8950,6483l8837,6483,8894,6624,8950,6483m8950,7129l8894,6988,8837,7129,8950,7129e" filled="true" fillcolor="#000000" stroked="false">
              <v:path arrowok="t"/>
              <v:fill type="solid"/>
            </v:shape>
            <v:line style="position:absolute" from="8461,5218" to="8461,6377" stroked="true" strokeweight=".5pt" strokecolor="#000000">
              <v:stroke dashstyle="solid"/>
            </v:line>
            <v:line style="position:absolute" from="8461,3832" to="8461,4774" stroked="true" strokeweight=".5pt" strokecolor="#000000">
              <v:stroke dashstyle="solid"/>
            </v:line>
            <v:shape style="position:absolute;left:8404;top:3831;width:114;height:2535" coordorigin="8405,3832" coordsize="114,2535" path="m8518,6225l8405,6225,8461,6366,8518,6225m8518,3973l8461,3832,8405,3973,8518,3973e" filled="true" fillcolor="#000000" stroked="false">
              <v:path arrowok="t"/>
              <v:fill type="solid"/>
            </v:shape>
            <v:line style="position:absolute" from="8065,7551" to="6474,7551" stroked="true" strokeweight=".5pt" strokecolor="#000000">
              <v:stroke dashstyle="solid"/>
            </v:line>
            <v:shape style="position:absolute;left:4307;top:7494;width:3726;height:114" coordorigin="4308,7494" coordsize="3726,114" path="m4449,7494l4308,7551,4449,7607,4449,7494m8033,7551l7892,7494,7892,7607,8033,7551e" filled="true" fillcolor="#000000" stroked="false">
              <v:path arrowok="t"/>
              <v:fill type="solid"/>
            </v:shape>
            <v:line style="position:absolute" from="6084,2642" to="4954,2642" stroked="true" strokeweight=".5pt" strokecolor="#000000">
              <v:stroke dashstyle="solid"/>
            </v:line>
            <v:line style="position:absolute" from="7459,2642" to="6474,2642" stroked="true" strokeweight=".5pt" strokecolor="#000000">
              <v:stroke dashstyle="solid"/>
            </v:line>
            <v:shape style="position:absolute;left:4913;top:2585;width:2545;height:114" coordorigin="4914,2585" coordsize="2545,114" path="m5055,2585l4914,2642,5055,2698,5055,2585m7459,2642l7317,2585,7317,2698,7459,2642e" filled="true" fillcolor="#000000" stroked="false">
              <v:path arrowok="t"/>
              <v:fill type="solid"/>
            </v:shape>
            <v:line style="position:absolute" from="3451,5259" to="3451,6996" stroked="true" strokeweight=".5pt" strokecolor="#000000">
              <v:stroke dashstyle="solid"/>
            </v:line>
            <v:line style="position:absolute" from="8057,6987" to="8057,7685" stroked="true" strokeweight=".5pt" strokecolor="#000000">
              <v:stroke dashstyle="solid"/>
            </v:line>
            <v:line style="position:absolute" from="7669,7415" to="7669,6365" stroked="true" strokeweight=".5pt" strokecolor="#000000">
              <v:stroke dashstyle="solid"/>
            </v:line>
            <v:line style="position:absolute" from="8279,7295" to="7400,7295" stroked="true" strokeweight=".5pt" strokecolor="#000000">
              <v:stroke dashstyle="solid"/>
            </v:line>
            <v:shape style="position:absolute;left:7500;top:7237;width:702;height:114" coordorigin="7501,7237" coordsize="702,114" path="m7642,7294l7501,7237,7501,7350,7642,7294m8203,7237l8061,7294,8203,7350,8203,7237e" filled="true" fillcolor="#000000" stroked="false">
              <v:path arrowok="t"/>
              <v:fill type="solid"/>
            </v:shape>
            <v:line style="position:absolute" from="8679,6162" to="8679,6855" stroked="true" strokeweight=".5pt" strokecolor="#000000">
              <v:stroke dashstyle="solid"/>
            </v:line>
            <v:shape style="position:absolute;left:8620;top:6222;width:114;height:547" coordorigin="8621,6223" coordsize="114,547" path="m8734,6223l8621,6223,8677,6364,8734,6223m8734,6769l8677,6628,8621,6769,8734,6769e" filled="true" fillcolor="#000000" stroked="false">
              <v:path arrowok="t"/>
              <v:fill type="solid"/>
            </v:shape>
            <v:shape style="position:absolute;left:8843;top:7250;width:1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73"/>
                        <w:sz w:val="18"/>
                      </w:rPr>
                      <w:t>/</w:t>
                    </w:r>
                  </w:p>
                </w:txbxContent>
              </v:textbox>
              <w10:wrap type="none"/>
            </v:shape>
            <v:shape style="position:absolute;left:8383;top:7160;width:1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73"/>
                        <w:sz w:val="18"/>
                      </w:rPr>
                      <w:t>/</w:t>
                    </w:r>
                  </w:p>
                </w:txbxContent>
              </v:textbox>
              <w10:wrap type="none"/>
            </v:shape>
            <v:shape style="position:absolute;left:7389;top:7008;width:1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11"/>
                        <w:sz w:val="18"/>
                      </w:rPr>
                      <w:t>9</w:t>
                    </w:r>
                  </w:p>
                </w:txbxContent>
              </v:textbox>
              <w10:wrap type="none"/>
            </v:shape>
            <v:shape style="position:absolute;left:4348;top:7008;width:1970;height:663" type="#_x0000_t202" filled="false" stroked="false">
              <v:textbox inset="0,0,0,0">
                <w:txbxContent>
                  <w:p>
                    <w:pPr>
                      <w:spacing w:line="235" w:lineRule="exact" w:before="0"/>
                      <w:ind w:left="536" w:right="0" w:firstLine="0"/>
                      <w:jc w:val="left"/>
                      <w:rPr>
                        <w:rFonts w:ascii="Palatino Linotype"/>
                        <w:sz w:val="18"/>
                      </w:rPr>
                    </w:pPr>
                    <w:r>
                      <w:rPr>
                        <w:rFonts w:ascii="Palatino Linotype"/>
                        <w:color w:val="1E191A"/>
                        <w:w w:val="111"/>
                        <w:sz w:val="18"/>
                      </w:rPr>
                      <w:t>1</w:t>
                    </w:r>
                  </w:p>
                  <w:p>
                    <w:pPr>
                      <w:tabs>
                        <w:tab w:pos="1735" w:val="left" w:leader="none"/>
                      </w:tabs>
                      <w:spacing w:before="182"/>
                      <w:ind w:left="0" w:right="0" w:firstLine="0"/>
                      <w:jc w:val="left"/>
                      <w:rPr>
                        <w:rFonts w:ascii="Palatino Linotype"/>
                        <w:sz w:val="18"/>
                      </w:rPr>
                    </w:pPr>
                    <w:r>
                      <w:rPr>
                        <w:rFonts w:ascii="Palatino Linotype"/>
                        <w:w w:val="233"/>
                        <w:sz w:val="18"/>
                        <w:u w:val="single"/>
                      </w:rPr>
                      <w:t> </w:t>
                    </w:r>
                    <w:r>
                      <w:rPr>
                        <w:rFonts w:ascii="Palatino Linotype"/>
                        <w:sz w:val="18"/>
                        <w:u w:val="single"/>
                      </w:rPr>
                      <w:tab/>
                    </w:r>
                    <w:r>
                      <w:rPr>
                        <w:rFonts w:ascii="Palatino Linotype"/>
                        <w:sz w:val="18"/>
                      </w:rPr>
                      <w:t> </w:t>
                    </w:r>
                    <w:r>
                      <w:rPr>
                        <w:rFonts w:ascii="Palatino Linotype"/>
                        <w:spacing w:val="3"/>
                        <w:sz w:val="18"/>
                      </w:rPr>
                      <w:t> </w:t>
                    </w:r>
                    <w:r>
                      <w:rPr>
                        <w:rFonts w:ascii="Palatino Linotype"/>
                        <w:color w:val="1E191A"/>
                        <w:w w:val="200"/>
                        <w:position w:val="-8"/>
                        <w:sz w:val="18"/>
                      </w:rPr>
                      <w:t>(</w:t>
                    </w:r>
                  </w:p>
                </w:txbxContent>
              </v:textbox>
              <w10:wrap type="none"/>
            </v:shape>
            <v:shape style="position:absolute;left:2744;top:7127;width:811;height:456" type="#_x0000_t202" filled="false" stroked="false">
              <v:textbox inset="0,0,0,0">
                <w:txbxContent>
                  <w:p>
                    <w:pPr>
                      <w:spacing w:line="222" w:lineRule="exact" w:before="0"/>
                      <w:ind w:left="0" w:right="0" w:firstLine="0"/>
                      <w:jc w:val="left"/>
                      <w:rPr>
                        <w:rFonts w:ascii="Palatino Linotype"/>
                        <w:sz w:val="18"/>
                      </w:rPr>
                    </w:pPr>
                    <w:r>
                      <w:rPr>
                        <w:rFonts w:ascii="Palatino Linotype"/>
                        <w:sz w:val="18"/>
                      </w:rPr>
                      <w:t>3LQ</w:t>
                    </w:r>
                    <w:r>
                      <w:rPr>
                        <w:rFonts w:ascii="Palatino Linotype"/>
                        <w:spacing w:val="-23"/>
                        <w:sz w:val="18"/>
                      </w:rPr>
                      <w:t> </w:t>
                    </w:r>
                    <w:r>
                      <w:rPr>
                        <w:rFonts w:ascii="Palatino Linotype"/>
                        <w:w w:val="130"/>
                        <w:sz w:val="18"/>
                      </w:rPr>
                      <w:t>#</w:t>
                    </w:r>
                    <w:r>
                      <w:rPr>
                        <w:rFonts w:ascii="Palatino Linotype"/>
                        <w:spacing w:val="-37"/>
                        <w:w w:val="130"/>
                        <w:sz w:val="18"/>
                      </w:rPr>
                      <w:t> </w:t>
                    </w:r>
                    <w:r>
                      <w:rPr>
                        <w:rFonts w:ascii="Palatino Linotype"/>
                        <w:w w:val="130"/>
                        <w:sz w:val="18"/>
                      </w:rPr>
                      <w:t>1</w:t>
                    </w:r>
                    <w:r>
                      <w:rPr>
                        <w:rFonts w:ascii="Palatino Linotype"/>
                        <w:spacing w:val="-36"/>
                        <w:w w:val="130"/>
                        <w:sz w:val="18"/>
                      </w:rPr>
                      <w:t> </w:t>
                    </w:r>
                    <w:r>
                      <w:rPr>
                        <w:rFonts w:ascii="Palatino Linotype"/>
                        <w:w w:val="200"/>
                        <w:sz w:val="18"/>
                      </w:rPr>
                      <w:t>,'</w:t>
                    </w:r>
                  </w:p>
                  <w:p>
                    <w:pPr>
                      <w:spacing w:line="229" w:lineRule="exact" w:before="0"/>
                      <w:ind w:left="0" w:right="0" w:firstLine="0"/>
                      <w:jc w:val="left"/>
                      <w:rPr>
                        <w:rFonts w:ascii="Palatino Linotype"/>
                        <w:sz w:val="18"/>
                      </w:rPr>
                    </w:pPr>
                    <w:r>
                      <w:rPr>
                        <w:rFonts w:ascii="Palatino Linotype"/>
                        <w:w w:val="125"/>
                        <w:sz w:val="18"/>
                      </w:rPr>
                      <w:t>5 0.20</w:t>
                    </w:r>
                  </w:p>
                </w:txbxContent>
              </v:textbox>
              <w10:wrap type="none"/>
            </v:shape>
            <v:shape style="position:absolute;left:8157;top:6402;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10"/>
                        <w:sz w:val="18"/>
                      </w:rPr>
                      <w:t>10</w:t>
                    </w:r>
                  </w:p>
                </w:txbxContent>
              </v:textbox>
              <w10:wrap type="none"/>
            </v:shape>
            <v:shape style="position:absolute;left:4077;top:6240;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10"/>
                        <w:sz w:val="18"/>
                      </w:rPr>
                      <w:t>36</w:t>
                    </w:r>
                  </w:p>
                </w:txbxContent>
              </v:textbox>
              <w10:wrap type="none"/>
            </v:shape>
            <v:shape style="position:absolute;left:8688;top:5885;width:14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266"/>
                        <w:sz w:val="18"/>
                      </w:rPr>
                      <w:t>.</w:t>
                    </w:r>
                  </w:p>
                </w:txbxContent>
              </v:textbox>
              <w10:wrap type="none"/>
            </v:shape>
            <v:shape style="position:absolute;left:8359;top:4867;width:25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80"/>
                        <w:sz w:val="18"/>
                      </w:rPr>
                      <w:t>'2</w:t>
                    </w:r>
                  </w:p>
                </w:txbxContent>
              </v:textbox>
              <w10:wrap type="none"/>
            </v:shape>
            <v:shape style="position:absolute;left:3349;top:4988;width:150;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347"/>
                        <w:sz w:val="18"/>
                      </w:rPr>
                      <w:t>'</w:t>
                    </w:r>
                  </w:p>
                </w:txbxContent>
              </v:textbox>
              <w10:wrap type="none"/>
            </v:shape>
            <v:shape style="position:absolute;left:3834;top:4665;width:1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66"/>
                        <w:sz w:val="18"/>
                      </w:rPr>
                      <w:t>H</w:t>
                    </w:r>
                  </w:p>
                </w:txbxContent>
              </v:textbox>
              <w10:wrap type="none"/>
            </v:shape>
            <v:shape style="position:absolute;left:8157;top:3574;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10"/>
                        <w:sz w:val="18"/>
                      </w:rPr>
                      <w:t>18</w:t>
                    </w:r>
                  </w:p>
                </w:txbxContent>
              </v:textbox>
              <w10:wrap type="none"/>
            </v:shape>
            <v:shape style="position:absolute;left:3996;top:3736;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10"/>
                        <w:sz w:val="18"/>
                      </w:rPr>
                      <w:t>28</w:t>
                    </w:r>
                  </w:p>
                </w:txbxContent>
              </v:textbox>
              <w10:wrap type="none"/>
            </v:shape>
            <v:shape style="position:absolute;left:7510;top:2968;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10"/>
                        <w:sz w:val="18"/>
                      </w:rPr>
                      <w:t>19</w:t>
                    </w:r>
                  </w:p>
                </w:txbxContent>
              </v:textbox>
              <w10:wrap type="none"/>
            </v:shape>
            <v:shape style="position:absolute;left:5935;top:2826;width:1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91"/>
                        <w:sz w:val="18"/>
                      </w:rPr>
                      <w:t>E</w:t>
                    </w:r>
                  </w:p>
                </w:txbxContent>
              </v:textbox>
              <w10:wrap type="none"/>
            </v:shape>
            <v:shape style="position:absolute;left:4642;top:2968;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10"/>
                        <w:sz w:val="18"/>
                      </w:rPr>
                      <w:t>27</w:t>
                    </w:r>
                  </w:p>
                </w:txbxContent>
              </v:textbox>
              <w10:wrap type="none"/>
            </v:shape>
            <v:shape style="position:absolute;left:6137;top:2522;width:241;height:240" type="#_x0000_t202" filled="false" stroked="false">
              <v:textbox inset="0,0,0,0">
                <w:txbxContent>
                  <w:p>
                    <w:pPr>
                      <w:spacing w:line="235" w:lineRule="exact" w:before="0"/>
                      <w:ind w:left="0" w:right="0" w:firstLine="0"/>
                      <w:jc w:val="left"/>
                      <w:rPr>
                        <w:rFonts w:ascii="Palatino Linotype"/>
                        <w:sz w:val="18"/>
                      </w:rPr>
                    </w:pPr>
                    <w:r>
                      <w:rPr>
                        <w:rFonts w:ascii="Palatino Linotype"/>
                        <w:color w:val="1E191A"/>
                        <w:w w:val="145"/>
                        <w:sz w:val="18"/>
                      </w:rPr>
                      <w:t>(2</w:t>
                    </w:r>
                  </w:p>
                </w:txbxContent>
              </v:textbox>
              <w10:wrap type="none"/>
            </v:shape>
            <w10:wrap type="none"/>
          </v:group>
        </w:pict>
      </w:r>
      <w:bookmarkStart w:name="Figure 41. VFQFPN36 - 36-pin, 6x6 mm, 0." w:id="369"/>
      <w:bookmarkEnd w:id="369"/>
      <w:r>
        <w:rPr>
          <w:b w:val="0"/>
        </w:rPr>
      </w:r>
      <w:bookmarkStart w:name="_bookmark154" w:id="370"/>
      <w:bookmarkEnd w:id="370"/>
      <w:r>
        <w:rPr>
          <w:b w:val="0"/>
        </w:rPr>
      </w:r>
      <w:r>
        <w:rPr/>
        <w:t>Figure 41. VFQFPN36 - 36-pin, 6x6 mm, 0.5 mm pitch very thin profile fine pitch quad flat package outline</w:t>
      </w:r>
    </w:p>
    <w:p>
      <w:pPr>
        <w:pStyle w:val="BodyText"/>
        <w:ind w:left="1294"/>
      </w:pPr>
      <w:r>
        <w:rPr/>
        <w:pict>
          <v:group style="width:404pt;height:359.4pt;mso-position-horizontal-relative:char;mso-position-vertical-relative:line" coordorigin="0,0" coordsize="8080,7188">
            <v:line style="position:absolute" from="5,5" to="8080,5" stroked="true" strokeweight=".48004pt" strokecolor="#000000">
              <v:stroke dashstyle="solid"/>
            </v:line>
            <v:line style="position:absolute" from="8075,5" to="8075,7188" stroked="true" strokeweight=".47998pt" strokecolor="#000000">
              <v:stroke dashstyle="solid"/>
            </v:line>
            <v:line style="position:absolute" from="0,7183" to="8075,7183" stroked="true" strokeweight=".48pt" strokecolor="#000000">
              <v:stroke dashstyle="solid"/>
            </v:line>
            <v:line style="position:absolute" from="5,0" to="5,7183" stroked="true" strokeweight=".48pt" strokecolor="#000000">
              <v:stroke dashstyle="solid"/>
            </v:line>
            <v:shape style="position:absolute;left:7376;top:7008;width:641;height:139" type="#_x0000_t202" filled="false" stroked="false">
              <v:textbox inset="0,0,0,0">
                <w:txbxContent>
                  <w:p>
                    <w:pPr>
                      <w:spacing w:line="139" w:lineRule="exact" w:before="0"/>
                      <w:ind w:left="0" w:right="0" w:firstLine="0"/>
                      <w:jc w:val="left"/>
                      <w:rPr>
                        <w:rFonts w:ascii="PMingLiU"/>
                        <w:sz w:val="12"/>
                      </w:rPr>
                    </w:pPr>
                    <w:r>
                      <w:rPr>
                        <w:rFonts w:ascii="PMingLiU"/>
                        <w:w w:val="145"/>
                        <w:sz w:val="12"/>
                      </w:rPr>
                      <w:t>:2?-%?62</w:t>
                    </w:r>
                  </w:p>
                </w:txbxContent>
              </v:textbox>
              <w10:wrap type="none"/>
            </v:shape>
          </v:group>
        </w:pict>
      </w:r>
      <w:r>
        <w:rPr/>
      </w:r>
    </w:p>
    <w:p>
      <w:pPr>
        <w:pStyle w:val="ListParagraph"/>
        <w:numPr>
          <w:ilvl w:val="2"/>
          <w:numId w:val="44"/>
        </w:numPr>
        <w:tabs>
          <w:tab w:pos="1583" w:val="left" w:leader="none"/>
        </w:tabs>
        <w:spacing w:line="240" w:lineRule="auto" w:before="63" w:after="0"/>
        <w:ind w:left="1582" w:right="0" w:hanging="284"/>
        <w:jc w:val="left"/>
        <w:rPr>
          <w:sz w:val="16"/>
        </w:rPr>
      </w:pPr>
      <w:r>
        <w:rPr/>
        <w:pict>
          <v:group style="position:absolute;margin-left:301.342987pt;margin-top:-151.160797pt;width:15.6pt;height:15.75pt;mso-position-horizontal-relative:page;mso-position-vertical-relative:paragraph;z-index:-286081024" coordorigin="6027,-3023" coordsize="312,315">
            <v:line style="position:absolute" from="6338,-2866" to="6027,-2866" stroked="true" strokeweight=".5pt" strokecolor="#000000">
              <v:stroke dashstyle="solid"/>
            </v:line>
            <v:line style="position:absolute" from="6184,-3023" to="6184,-2709" stroked="true" strokeweight=".5pt" strokecolor="#000000">
              <v:stroke dashstyle="solid"/>
            </v:line>
            <w10:wrap type="none"/>
          </v:group>
        </w:pict>
      </w:r>
      <w:r>
        <w:rPr>
          <w:sz w:val="16"/>
        </w:rPr>
        <w:t>Drawing is not to</w:t>
      </w:r>
      <w:r>
        <w:rPr>
          <w:spacing w:val="-5"/>
          <w:sz w:val="16"/>
        </w:rPr>
        <w:t> </w:t>
      </w:r>
      <w:r>
        <w:rPr>
          <w:sz w:val="16"/>
        </w:rPr>
        <w:t>scale.</w:t>
      </w:r>
    </w:p>
    <w:p>
      <w:pPr>
        <w:spacing w:after="0" w:line="240" w:lineRule="auto"/>
        <w:jc w:val="left"/>
        <w:rPr>
          <w:sz w:val="16"/>
        </w:rPr>
        <w:sectPr>
          <w:headerReference w:type="even" r:id="rId336"/>
          <w:headerReference w:type="default" r:id="rId337"/>
          <w:pgSz w:w="11900" w:h="16840"/>
          <w:pgMar w:header="1172" w:footer="1899" w:top="1480" w:bottom="2080" w:left="1180" w:right="0"/>
        </w:sectPr>
      </w:pPr>
    </w:p>
    <w:p>
      <w:pPr>
        <w:pStyle w:val="BodyText"/>
        <w:spacing w:before="3"/>
        <w:rPr>
          <w:sz w:val="21"/>
        </w:rPr>
      </w:pPr>
    </w:p>
    <w:p>
      <w:pPr>
        <w:pStyle w:val="Heading6"/>
        <w:spacing w:line="249" w:lineRule="auto" w:before="93" w:after="31"/>
        <w:ind w:left="3960" w:right="1403" w:hanging="2581"/>
      </w:pPr>
      <w:bookmarkStart w:name="Table 51. VFQFPN36 - 36-pin, 6x6 mm, 0.5" w:id="371"/>
      <w:bookmarkEnd w:id="371"/>
      <w:r>
        <w:rPr>
          <w:b w:val="0"/>
        </w:rPr>
      </w:r>
      <w:bookmarkStart w:name="_bookmark155" w:id="372"/>
      <w:bookmarkEnd w:id="372"/>
      <w:r>
        <w:rPr>
          <w:b w:val="0"/>
        </w:rPr>
      </w:r>
      <w:r>
        <w:rPr>
          <w:spacing w:val="-3"/>
        </w:rPr>
        <w:t>Table </w:t>
      </w:r>
      <w:r>
        <w:rPr/>
        <w:t>51. VFQFPN36 - 36-pin, 6x6 mm, 0.5 mm pitch very thin profile fine pitch quad flat package mechanical</w:t>
      </w:r>
      <w:r>
        <w:rPr>
          <w:spacing w:val="-2"/>
        </w:rPr>
        <w:t> </w:t>
      </w:r>
      <w:r>
        <w:rPr/>
        <w:t>data</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1154"/>
        <w:gridCol w:w="1154"/>
        <w:gridCol w:w="1153"/>
        <w:gridCol w:w="1154"/>
        <w:gridCol w:w="1154"/>
        <w:gridCol w:w="1154"/>
      </w:tblGrid>
      <w:tr>
        <w:trPr>
          <w:trHeight w:val="400" w:hRule="atLeast"/>
        </w:trPr>
        <w:tc>
          <w:tcPr>
            <w:tcW w:w="1154" w:type="dxa"/>
            <w:vMerge w:val="restart"/>
            <w:tcBorders>
              <w:bottom w:val="single" w:sz="12" w:space="0" w:color="000000"/>
            </w:tcBorders>
          </w:tcPr>
          <w:p>
            <w:pPr>
              <w:pStyle w:val="TableParagraph"/>
              <w:spacing w:before="9"/>
              <w:jc w:val="left"/>
              <w:rPr>
                <w:b/>
                <w:sz w:val="25"/>
              </w:rPr>
            </w:pPr>
          </w:p>
          <w:p>
            <w:pPr>
              <w:pStyle w:val="TableParagraph"/>
              <w:ind w:left="253"/>
              <w:jc w:val="left"/>
              <w:rPr>
                <w:b/>
                <w:sz w:val="18"/>
              </w:rPr>
            </w:pPr>
            <w:r>
              <w:rPr>
                <w:b/>
                <w:sz w:val="18"/>
              </w:rPr>
              <w:t>Symbol</w:t>
            </w:r>
          </w:p>
        </w:tc>
        <w:tc>
          <w:tcPr>
            <w:tcW w:w="3461" w:type="dxa"/>
            <w:gridSpan w:val="3"/>
          </w:tcPr>
          <w:p>
            <w:pPr>
              <w:pStyle w:val="TableParagraph"/>
              <w:spacing w:before="86"/>
              <w:ind w:left="1234" w:right="1226"/>
              <w:rPr>
                <w:b/>
                <w:sz w:val="18"/>
              </w:rPr>
            </w:pPr>
            <w:r>
              <w:rPr>
                <w:b/>
                <w:sz w:val="18"/>
              </w:rPr>
              <w:t>millimeters</w:t>
            </w:r>
          </w:p>
        </w:tc>
        <w:tc>
          <w:tcPr>
            <w:tcW w:w="3462" w:type="dxa"/>
            <w:gridSpan w:val="3"/>
          </w:tcPr>
          <w:p>
            <w:pPr>
              <w:pStyle w:val="TableParagraph"/>
              <w:spacing w:before="54"/>
              <w:ind w:left="1340" w:right="1329"/>
              <w:rPr>
                <w:b/>
                <w:sz w:val="14"/>
              </w:rPr>
            </w:pPr>
            <w:r>
              <w:rPr>
                <w:b/>
                <w:sz w:val="18"/>
              </w:rPr>
              <w:t>inches</w:t>
            </w:r>
            <w:r>
              <w:rPr>
                <w:b/>
                <w:position w:val="7"/>
                <w:sz w:val="14"/>
              </w:rPr>
              <w:t>(1)</w:t>
            </w:r>
          </w:p>
        </w:tc>
      </w:tr>
      <w:tr>
        <w:trPr>
          <w:trHeight w:val="390" w:hRule="atLeast"/>
        </w:trPr>
        <w:tc>
          <w:tcPr>
            <w:tcW w:w="1154" w:type="dxa"/>
            <w:vMerge/>
            <w:tcBorders>
              <w:top w:val="nil"/>
              <w:bottom w:val="single" w:sz="12" w:space="0" w:color="000000"/>
            </w:tcBorders>
          </w:tcPr>
          <w:p>
            <w:pPr>
              <w:rPr>
                <w:sz w:val="2"/>
                <w:szCs w:val="2"/>
              </w:rPr>
            </w:pPr>
          </w:p>
        </w:tc>
        <w:tc>
          <w:tcPr>
            <w:tcW w:w="1154" w:type="dxa"/>
            <w:tcBorders>
              <w:bottom w:val="single" w:sz="12" w:space="0" w:color="000000"/>
            </w:tcBorders>
          </w:tcPr>
          <w:p>
            <w:pPr>
              <w:pStyle w:val="TableParagraph"/>
              <w:spacing w:before="76"/>
              <w:ind w:left="279" w:right="269"/>
              <w:rPr>
                <w:b/>
                <w:sz w:val="18"/>
              </w:rPr>
            </w:pPr>
            <w:r>
              <w:rPr>
                <w:b/>
                <w:sz w:val="18"/>
              </w:rPr>
              <w:t>Min</w:t>
            </w:r>
          </w:p>
        </w:tc>
        <w:tc>
          <w:tcPr>
            <w:tcW w:w="1154" w:type="dxa"/>
            <w:tcBorders>
              <w:bottom w:val="single" w:sz="12" w:space="0" w:color="000000"/>
            </w:tcBorders>
          </w:tcPr>
          <w:p>
            <w:pPr>
              <w:pStyle w:val="TableParagraph"/>
              <w:spacing w:before="76"/>
              <w:ind w:left="276" w:right="269"/>
              <w:rPr>
                <w:b/>
                <w:sz w:val="18"/>
              </w:rPr>
            </w:pPr>
            <w:r>
              <w:rPr>
                <w:b/>
                <w:sz w:val="18"/>
              </w:rPr>
              <w:t>Typ</w:t>
            </w:r>
          </w:p>
        </w:tc>
        <w:tc>
          <w:tcPr>
            <w:tcW w:w="1153" w:type="dxa"/>
            <w:tcBorders>
              <w:bottom w:val="single" w:sz="12" w:space="0" w:color="000000"/>
            </w:tcBorders>
          </w:tcPr>
          <w:p>
            <w:pPr>
              <w:pStyle w:val="TableParagraph"/>
              <w:spacing w:before="76"/>
              <w:ind w:left="329" w:right="320"/>
              <w:rPr>
                <w:b/>
                <w:sz w:val="18"/>
              </w:rPr>
            </w:pPr>
            <w:r>
              <w:rPr>
                <w:b/>
                <w:sz w:val="18"/>
              </w:rPr>
              <w:t>Max</w:t>
            </w:r>
          </w:p>
        </w:tc>
        <w:tc>
          <w:tcPr>
            <w:tcW w:w="1154" w:type="dxa"/>
            <w:tcBorders>
              <w:bottom w:val="single" w:sz="12" w:space="0" w:color="000000"/>
            </w:tcBorders>
          </w:tcPr>
          <w:p>
            <w:pPr>
              <w:pStyle w:val="TableParagraph"/>
              <w:spacing w:before="76"/>
              <w:ind w:left="278" w:right="269"/>
              <w:rPr>
                <w:b/>
                <w:sz w:val="18"/>
              </w:rPr>
            </w:pPr>
            <w:r>
              <w:rPr>
                <w:b/>
                <w:sz w:val="18"/>
              </w:rPr>
              <w:t>Min</w:t>
            </w:r>
          </w:p>
        </w:tc>
        <w:tc>
          <w:tcPr>
            <w:tcW w:w="1154" w:type="dxa"/>
            <w:tcBorders>
              <w:bottom w:val="single" w:sz="12" w:space="0" w:color="000000"/>
            </w:tcBorders>
          </w:tcPr>
          <w:p>
            <w:pPr>
              <w:pStyle w:val="TableParagraph"/>
              <w:spacing w:before="76"/>
              <w:ind w:left="280" w:right="269"/>
              <w:rPr>
                <w:b/>
                <w:sz w:val="18"/>
              </w:rPr>
            </w:pPr>
            <w:r>
              <w:rPr>
                <w:b/>
                <w:sz w:val="18"/>
              </w:rPr>
              <w:t>Typ</w:t>
            </w:r>
          </w:p>
        </w:tc>
        <w:tc>
          <w:tcPr>
            <w:tcW w:w="1154" w:type="dxa"/>
            <w:tcBorders>
              <w:bottom w:val="single" w:sz="12" w:space="0" w:color="000000"/>
            </w:tcBorders>
          </w:tcPr>
          <w:p>
            <w:pPr>
              <w:pStyle w:val="TableParagraph"/>
              <w:spacing w:before="76"/>
              <w:ind w:left="280" w:right="269"/>
              <w:rPr>
                <w:b/>
                <w:sz w:val="18"/>
              </w:rPr>
            </w:pPr>
            <w:r>
              <w:rPr>
                <w:b/>
                <w:sz w:val="18"/>
              </w:rPr>
              <w:t>Max</w:t>
            </w:r>
          </w:p>
        </w:tc>
      </w:tr>
      <w:tr>
        <w:trPr>
          <w:trHeight w:val="320" w:hRule="atLeast"/>
        </w:trPr>
        <w:tc>
          <w:tcPr>
            <w:tcW w:w="1154" w:type="dxa"/>
            <w:tcBorders>
              <w:top w:val="single" w:sz="12" w:space="0" w:color="000000"/>
            </w:tcBorders>
          </w:tcPr>
          <w:p>
            <w:pPr>
              <w:pStyle w:val="TableParagraph"/>
              <w:spacing w:before="36"/>
              <w:ind w:left="10"/>
              <w:rPr>
                <w:sz w:val="18"/>
              </w:rPr>
            </w:pPr>
            <w:r>
              <w:rPr>
                <w:sz w:val="18"/>
              </w:rPr>
              <w:t>A</w:t>
            </w:r>
          </w:p>
        </w:tc>
        <w:tc>
          <w:tcPr>
            <w:tcW w:w="1154" w:type="dxa"/>
            <w:tcBorders>
              <w:top w:val="single" w:sz="12" w:space="0" w:color="000000"/>
            </w:tcBorders>
          </w:tcPr>
          <w:p>
            <w:pPr>
              <w:pStyle w:val="TableParagraph"/>
              <w:spacing w:before="36"/>
              <w:ind w:left="278" w:right="269"/>
              <w:rPr>
                <w:sz w:val="18"/>
              </w:rPr>
            </w:pPr>
            <w:r>
              <w:rPr>
                <w:sz w:val="18"/>
              </w:rPr>
              <w:t>0.800</w:t>
            </w:r>
          </w:p>
        </w:tc>
        <w:tc>
          <w:tcPr>
            <w:tcW w:w="1154" w:type="dxa"/>
            <w:tcBorders>
              <w:top w:val="single" w:sz="12" w:space="0" w:color="000000"/>
            </w:tcBorders>
          </w:tcPr>
          <w:p>
            <w:pPr>
              <w:pStyle w:val="TableParagraph"/>
              <w:spacing w:before="36"/>
              <w:ind w:left="277" w:right="269"/>
              <w:rPr>
                <w:sz w:val="18"/>
              </w:rPr>
            </w:pPr>
            <w:r>
              <w:rPr>
                <w:sz w:val="18"/>
              </w:rPr>
              <w:t>0.900</w:t>
            </w:r>
          </w:p>
        </w:tc>
        <w:tc>
          <w:tcPr>
            <w:tcW w:w="1153" w:type="dxa"/>
            <w:tcBorders>
              <w:top w:val="single" w:sz="12" w:space="0" w:color="000000"/>
            </w:tcBorders>
          </w:tcPr>
          <w:p>
            <w:pPr>
              <w:pStyle w:val="TableParagraph"/>
              <w:spacing w:before="36"/>
              <w:ind w:left="329" w:right="320"/>
              <w:rPr>
                <w:sz w:val="18"/>
              </w:rPr>
            </w:pPr>
            <w:r>
              <w:rPr>
                <w:sz w:val="18"/>
              </w:rPr>
              <w:t>1.000</w:t>
            </w:r>
          </w:p>
        </w:tc>
        <w:tc>
          <w:tcPr>
            <w:tcW w:w="1154" w:type="dxa"/>
            <w:tcBorders>
              <w:top w:val="single" w:sz="12" w:space="0" w:color="000000"/>
            </w:tcBorders>
          </w:tcPr>
          <w:p>
            <w:pPr>
              <w:pStyle w:val="TableParagraph"/>
              <w:spacing w:before="36"/>
              <w:ind w:left="279" w:right="269"/>
              <w:rPr>
                <w:sz w:val="18"/>
              </w:rPr>
            </w:pPr>
            <w:r>
              <w:rPr>
                <w:sz w:val="18"/>
              </w:rPr>
              <w:t>0.0315</w:t>
            </w:r>
          </w:p>
        </w:tc>
        <w:tc>
          <w:tcPr>
            <w:tcW w:w="1154" w:type="dxa"/>
            <w:tcBorders>
              <w:top w:val="single" w:sz="12" w:space="0" w:color="000000"/>
            </w:tcBorders>
          </w:tcPr>
          <w:p>
            <w:pPr>
              <w:pStyle w:val="TableParagraph"/>
              <w:spacing w:before="36"/>
              <w:ind w:left="278" w:right="269"/>
              <w:rPr>
                <w:sz w:val="18"/>
              </w:rPr>
            </w:pPr>
            <w:r>
              <w:rPr>
                <w:sz w:val="18"/>
              </w:rPr>
              <w:t>0.0354</w:t>
            </w:r>
          </w:p>
        </w:tc>
        <w:tc>
          <w:tcPr>
            <w:tcW w:w="1154" w:type="dxa"/>
            <w:tcBorders>
              <w:top w:val="single" w:sz="12" w:space="0" w:color="000000"/>
            </w:tcBorders>
          </w:tcPr>
          <w:p>
            <w:pPr>
              <w:pStyle w:val="TableParagraph"/>
              <w:spacing w:before="36"/>
              <w:ind w:left="280" w:right="269"/>
              <w:rPr>
                <w:sz w:val="18"/>
              </w:rPr>
            </w:pPr>
            <w:r>
              <w:rPr>
                <w:sz w:val="18"/>
              </w:rPr>
              <w:t>0.0394</w:t>
            </w:r>
          </w:p>
        </w:tc>
      </w:tr>
      <w:tr>
        <w:trPr>
          <w:trHeight w:val="329" w:hRule="atLeast"/>
        </w:trPr>
        <w:tc>
          <w:tcPr>
            <w:tcW w:w="1154" w:type="dxa"/>
          </w:tcPr>
          <w:p>
            <w:pPr>
              <w:pStyle w:val="TableParagraph"/>
              <w:spacing w:before="45"/>
              <w:ind w:left="277" w:right="269"/>
              <w:rPr>
                <w:sz w:val="18"/>
              </w:rPr>
            </w:pPr>
            <w:r>
              <w:rPr>
                <w:sz w:val="18"/>
              </w:rPr>
              <w:t>A1</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277" w:right="269"/>
              <w:rPr>
                <w:sz w:val="18"/>
              </w:rPr>
            </w:pPr>
            <w:r>
              <w:rPr>
                <w:sz w:val="18"/>
              </w:rPr>
              <w:t>0.020</w:t>
            </w:r>
          </w:p>
        </w:tc>
        <w:tc>
          <w:tcPr>
            <w:tcW w:w="1153" w:type="dxa"/>
          </w:tcPr>
          <w:p>
            <w:pPr>
              <w:pStyle w:val="TableParagraph"/>
              <w:spacing w:before="45"/>
              <w:ind w:left="329" w:right="320"/>
              <w:rPr>
                <w:sz w:val="18"/>
              </w:rPr>
            </w:pPr>
            <w:r>
              <w:rPr>
                <w:sz w:val="18"/>
              </w:rPr>
              <w:t>0.050</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279" w:right="269"/>
              <w:rPr>
                <w:sz w:val="18"/>
              </w:rPr>
            </w:pPr>
            <w:r>
              <w:rPr>
                <w:sz w:val="18"/>
              </w:rPr>
              <w:t>0.0008</w:t>
            </w:r>
          </w:p>
        </w:tc>
        <w:tc>
          <w:tcPr>
            <w:tcW w:w="1154" w:type="dxa"/>
          </w:tcPr>
          <w:p>
            <w:pPr>
              <w:pStyle w:val="TableParagraph"/>
              <w:spacing w:before="45"/>
              <w:ind w:left="280" w:right="268"/>
              <w:rPr>
                <w:sz w:val="18"/>
              </w:rPr>
            </w:pPr>
            <w:r>
              <w:rPr>
                <w:sz w:val="18"/>
              </w:rPr>
              <w:t>0.0020</w:t>
            </w:r>
          </w:p>
        </w:tc>
      </w:tr>
      <w:tr>
        <w:trPr>
          <w:trHeight w:val="329" w:hRule="atLeast"/>
        </w:trPr>
        <w:tc>
          <w:tcPr>
            <w:tcW w:w="1154" w:type="dxa"/>
          </w:tcPr>
          <w:p>
            <w:pPr>
              <w:pStyle w:val="TableParagraph"/>
              <w:spacing w:before="45"/>
              <w:ind w:left="277" w:right="269"/>
              <w:rPr>
                <w:sz w:val="18"/>
              </w:rPr>
            </w:pPr>
            <w:r>
              <w:rPr>
                <w:sz w:val="18"/>
              </w:rPr>
              <w:t>A2</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277" w:right="269"/>
              <w:rPr>
                <w:sz w:val="18"/>
              </w:rPr>
            </w:pPr>
            <w:r>
              <w:rPr>
                <w:sz w:val="18"/>
              </w:rPr>
              <w:t>0.650</w:t>
            </w:r>
          </w:p>
        </w:tc>
        <w:tc>
          <w:tcPr>
            <w:tcW w:w="1153" w:type="dxa"/>
          </w:tcPr>
          <w:p>
            <w:pPr>
              <w:pStyle w:val="TableParagraph"/>
              <w:spacing w:before="45"/>
              <w:ind w:left="329" w:right="320"/>
              <w:rPr>
                <w:sz w:val="18"/>
              </w:rPr>
            </w:pPr>
            <w:r>
              <w:rPr>
                <w:sz w:val="18"/>
              </w:rPr>
              <w:t>1.000</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279" w:right="269"/>
              <w:rPr>
                <w:sz w:val="18"/>
              </w:rPr>
            </w:pPr>
            <w:r>
              <w:rPr>
                <w:sz w:val="18"/>
              </w:rPr>
              <w:t>0.0256</w:t>
            </w:r>
          </w:p>
        </w:tc>
        <w:tc>
          <w:tcPr>
            <w:tcW w:w="1154" w:type="dxa"/>
          </w:tcPr>
          <w:p>
            <w:pPr>
              <w:pStyle w:val="TableParagraph"/>
              <w:spacing w:before="45"/>
              <w:ind w:left="280" w:right="268"/>
              <w:rPr>
                <w:sz w:val="18"/>
              </w:rPr>
            </w:pPr>
            <w:r>
              <w:rPr>
                <w:sz w:val="18"/>
              </w:rPr>
              <w:t>0.0394</w:t>
            </w:r>
          </w:p>
        </w:tc>
      </w:tr>
      <w:tr>
        <w:trPr>
          <w:trHeight w:val="330" w:hRule="atLeast"/>
        </w:trPr>
        <w:tc>
          <w:tcPr>
            <w:tcW w:w="1154" w:type="dxa"/>
          </w:tcPr>
          <w:p>
            <w:pPr>
              <w:pStyle w:val="TableParagraph"/>
              <w:spacing w:before="47"/>
              <w:ind w:left="277" w:right="269"/>
              <w:rPr>
                <w:sz w:val="18"/>
              </w:rPr>
            </w:pPr>
            <w:r>
              <w:rPr>
                <w:sz w:val="18"/>
              </w:rPr>
              <w:t>A3</w:t>
            </w:r>
          </w:p>
        </w:tc>
        <w:tc>
          <w:tcPr>
            <w:tcW w:w="1154" w:type="dxa"/>
          </w:tcPr>
          <w:p>
            <w:pPr>
              <w:pStyle w:val="TableParagraph"/>
              <w:spacing w:before="47"/>
              <w:ind w:left="10"/>
              <w:rPr>
                <w:sz w:val="18"/>
              </w:rPr>
            </w:pPr>
            <w:r>
              <w:rPr>
                <w:sz w:val="18"/>
              </w:rPr>
              <w:t>-</w:t>
            </w:r>
          </w:p>
        </w:tc>
        <w:tc>
          <w:tcPr>
            <w:tcW w:w="1154" w:type="dxa"/>
          </w:tcPr>
          <w:p>
            <w:pPr>
              <w:pStyle w:val="TableParagraph"/>
              <w:spacing w:before="47"/>
              <w:ind w:left="277" w:right="269"/>
              <w:rPr>
                <w:sz w:val="18"/>
              </w:rPr>
            </w:pPr>
            <w:r>
              <w:rPr>
                <w:sz w:val="18"/>
              </w:rPr>
              <w:t>0.250</w:t>
            </w:r>
          </w:p>
        </w:tc>
        <w:tc>
          <w:tcPr>
            <w:tcW w:w="1153" w:type="dxa"/>
          </w:tcPr>
          <w:p>
            <w:pPr>
              <w:pStyle w:val="TableParagraph"/>
              <w:spacing w:before="47"/>
              <w:ind w:left="12"/>
              <w:rPr>
                <w:sz w:val="18"/>
              </w:rPr>
            </w:pPr>
            <w:r>
              <w:rPr>
                <w:sz w:val="18"/>
              </w:rPr>
              <w:t>-</w:t>
            </w:r>
          </w:p>
        </w:tc>
        <w:tc>
          <w:tcPr>
            <w:tcW w:w="1154" w:type="dxa"/>
          </w:tcPr>
          <w:p>
            <w:pPr>
              <w:pStyle w:val="TableParagraph"/>
              <w:spacing w:before="47"/>
              <w:ind w:left="12"/>
              <w:rPr>
                <w:sz w:val="18"/>
              </w:rPr>
            </w:pPr>
            <w:r>
              <w:rPr>
                <w:sz w:val="18"/>
              </w:rPr>
              <w:t>-</w:t>
            </w:r>
          </w:p>
        </w:tc>
        <w:tc>
          <w:tcPr>
            <w:tcW w:w="1154" w:type="dxa"/>
          </w:tcPr>
          <w:p>
            <w:pPr>
              <w:pStyle w:val="TableParagraph"/>
              <w:spacing w:before="47"/>
              <w:ind w:left="280" w:right="269"/>
              <w:rPr>
                <w:sz w:val="18"/>
              </w:rPr>
            </w:pPr>
            <w:r>
              <w:rPr>
                <w:sz w:val="18"/>
              </w:rPr>
              <w:t>0.0098</w:t>
            </w:r>
          </w:p>
        </w:tc>
        <w:tc>
          <w:tcPr>
            <w:tcW w:w="1154" w:type="dxa"/>
          </w:tcPr>
          <w:p>
            <w:pPr>
              <w:pStyle w:val="TableParagraph"/>
              <w:spacing w:before="47"/>
              <w:ind w:left="13"/>
              <w:rPr>
                <w:sz w:val="18"/>
              </w:rPr>
            </w:pPr>
            <w:r>
              <w:rPr>
                <w:sz w:val="18"/>
              </w:rPr>
              <w:t>-</w:t>
            </w:r>
          </w:p>
        </w:tc>
      </w:tr>
      <w:tr>
        <w:trPr>
          <w:trHeight w:val="329" w:hRule="atLeast"/>
        </w:trPr>
        <w:tc>
          <w:tcPr>
            <w:tcW w:w="1154" w:type="dxa"/>
          </w:tcPr>
          <w:p>
            <w:pPr>
              <w:pStyle w:val="TableParagraph"/>
              <w:spacing w:before="45"/>
              <w:ind w:left="9"/>
              <w:rPr>
                <w:sz w:val="18"/>
              </w:rPr>
            </w:pPr>
            <w:r>
              <w:rPr>
                <w:sz w:val="18"/>
              </w:rPr>
              <w:t>b</w:t>
            </w:r>
          </w:p>
        </w:tc>
        <w:tc>
          <w:tcPr>
            <w:tcW w:w="1154" w:type="dxa"/>
          </w:tcPr>
          <w:p>
            <w:pPr>
              <w:pStyle w:val="TableParagraph"/>
              <w:spacing w:before="45"/>
              <w:ind w:left="278" w:right="269"/>
              <w:rPr>
                <w:sz w:val="18"/>
              </w:rPr>
            </w:pPr>
            <w:r>
              <w:rPr>
                <w:sz w:val="18"/>
              </w:rPr>
              <w:t>0.180</w:t>
            </w:r>
          </w:p>
        </w:tc>
        <w:tc>
          <w:tcPr>
            <w:tcW w:w="1154" w:type="dxa"/>
          </w:tcPr>
          <w:p>
            <w:pPr>
              <w:pStyle w:val="TableParagraph"/>
              <w:spacing w:before="45"/>
              <w:ind w:left="277" w:right="269"/>
              <w:rPr>
                <w:sz w:val="18"/>
              </w:rPr>
            </w:pPr>
            <w:r>
              <w:rPr>
                <w:sz w:val="18"/>
              </w:rPr>
              <w:t>0.230</w:t>
            </w:r>
          </w:p>
        </w:tc>
        <w:tc>
          <w:tcPr>
            <w:tcW w:w="1153" w:type="dxa"/>
          </w:tcPr>
          <w:p>
            <w:pPr>
              <w:pStyle w:val="TableParagraph"/>
              <w:spacing w:before="45"/>
              <w:ind w:left="329" w:right="320"/>
              <w:rPr>
                <w:sz w:val="18"/>
              </w:rPr>
            </w:pPr>
            <w:r>
              <w:rPr>
                <w:sz w:val="18"/>
              </w:rPr>
              <w:t>0.300</w:t>
            </w:r>
          </w:p>
        </w:tc>
        <w:tc>
          <w:tcPr>
            <w:tcW w:w="1154" w:type="dxa"/>
          </w:tcPr>
          <w:p>
            <w:pPr>
              <w:pStyle w:val="TableParagraph"/>
              <w:spacing w:before="45"/>
              <w:ind w:left="280" w:right="269"/>
              <w:rPr>
                <w:sz w:val="18"/>
              </w:rPr>
            </w:pPr>
            <w:r>
              <w:rPr>
                <w:sz w:val="18"/>
              </w:rPr>
              <w:t>0.0071</w:t>
            </w:r>
          </w:p>
        </w:tc>
        <w:tc>
          <w:tcPr>
            <w:tcW w:w="1154" w:type="dxa"/>
          </w:tcPr>
          <w:p>
            <w:pPr>
              <w:pStyle w:val="TableParagraph"/>
              <w:spacing w:before="45"/>
              <w:ind w:left="279" w:right="269"/>
              <w:rPr>
                <w:sz w:val="18"/>
              </w:rPr>
            </w:pPr>
            <w:r>
              <w:rPr>
                <w:sz w:val="18"/>
              </w:rPr>
              <w:t>0.0091</w:t>
            </w:r>
          </w:p>
        </w:tc>
        <w:tc>
          <w:tcPr>
            <w:tcW w:w="1154" w:type="dxa"/>
          </w:tcPr>
          <w:p>
            <w:pPr>
              <w:pStyle w:val="TableParagraph"/>
              <w:spacing w:before="45"/>
              <w:ind w:left="280" w:right="269"/>
              <w:rPr>
                <w:sz w:val="18"/>
              </w:rPr>
            </w:pPr>
            <w:r>
              <w:rPr>
                <w:sz w:val="18"/>
              </w:rPr>
              <w:t>0.0118</w:t>
            </w:r>
          </w:p>
        </w:tc>
      </w:tr>
      <w:tr>
        <w:trPr>
          <w:trHeight w:val="329" w:hRule="atLeast"/>
        </w:trPr>
        <w:tc>
          <w:tcPr>
            <w:tcW w:w="1154" w:type="dxa"/>
          </w:tcPr>
          <w:p>
            <w:pPr>
              <w:pStyle w:val="TableParagraph"/>
              <w:spacing w:before="45"/>
              <w:ind w:left="10"/>
              <w:rPr>
                <w:sz w:val="18"/>
              </w:rPr>
            </w:pPr>
            <w:r>
              <w:rPr>
                <w:sz w:val="18"/>
              </w:rPr>
              <w:t>D</w:t>
            </w:r>
          </w:p>
        </w:tc>
        <w:tc>
          <w:tcPr>
            <w:tcW w:w="1154" w:type="dxa"/>
          </w:tcPr>
          <w:p>
            <w:pPr>
              <w:pStyle w:val="TableParagraph"/>
              <w:spacing w:before="45"/>
              <w:ind w:left="278" w:right="269"/>
              <w:rPr>
                <w:sz w:val="18"/>
              </w:rPr>
            </w:pPr>
            <w:r>
              <w:rPr>
                <w:sz w:val="18"/>
              </w:rPr>
              <w:t>5.875</w:t>
            </w:r>
          </w:p>
        </w:tc>
        <w:tc>
          <w:tcPr>
            <w:tcW w:w="1154" w:type="dxa"/>
          </w:tcPr>
          <w:p>
            <w:pPr>
              <w:pStyle w:val="TableParagraph"/>
              <w:spacing w:before="45"/>
              <w:ind w:left="277" w:right="269"/>
              <w:rPr>
                <w:sz w:val="18"/>
              </w:rPr>
            </w:pPr>
            <w:r>
              <w:rPr>
                <w:sz w:val="18"/>
              </w:rPr>
              <w:t>6.000</w:t>
            </w:r>
          </w:p>
        </w:tc>
        <w:tc>
          <w:tcPr>
            <w:tcW w:w="1153" w:type="dxa"/>
          </w:tcPr>
          <w:p>
            <w:pPr>
              <w:pStyle w:val="TableParagraph"/>
              <w:spacing w:before="45"/>
              <w:ind w:left="329" w:right="320"/>
              <w:rPr>
                <w:sz w:val="18"/>
              </w:rPr>
            </w:pPr>
            <w:r>
              <w:rPr>
                <w:sz w:val="18"/>
              </w:rPr>
              <w:t>6.125</w:t>
            </w:r>
          </w:p>
        </w:tc>
        <w:tc>
          <w:tcPr>
            <w:tcW w:w="1154" w:type="dxa"/>
          </w:tcPr>
          <w:p>
            <w:pPr>
              <w:pStyle w:val="TableParagraph"/>
              <w:spacing w:before="45"/>
              <w:ind w:left="280" w:right="269"/>
              <w:rPr>
                <w:sz w:val="18"/>
              </w:rPr>
            </w:pPr>
            <w:r>
              <w:rPr>
                <w:sz w:val="18"/>
              </w:rPr>
              <w:t>0.2313</w:t>
            </w:r>
          </w:p>
        </w:tc>
        <w:tc>
          <w:tcPr>
            <w:tcW w:w="1154" w:type="dxa"/>
          </w:tcPr>
          <w:p>
            <w:pPr>
              <w:pStyle w:val="TableParagraph"/>
              <w:spacing w:before="45"/>
              <w:ind w:left="279" w:right="269"/>
              <w:rPr>
                <w:sz w:val="18"/>
              </w:rPr>
            </w:pPr>
            <w:r>
              <w:rPr>
                <w:sz w:val="18"/>
              </w:rPr>
              <w:t>0.2362</w:t>
            </w:r>
          </w:p>
        </w:tc>
        <w:tc>
          <w:tcPr>
            <w:tcW w:w="1154" w:type="dxa"/>
          </w:tcPr>
          <w:p>
            <w:pPr>
              <w:pStyle w:val="TableParagraph"/>
              <w:spacing w:before="45"/>
              <w:ind w:left="280" w:right="269"/>
              <w:rPr>
                <w:sz w:val="18"/>
              </w:rPr>
            </w:pPr>
            <w:r>
              <w:rPr>
                <w:sz w:val="18"/>
              </w:rPr>
              <w:t>0.2411</w:t>
            </w:r>
          </w:p>
        </w:tc>
      </w:tr>
      <w:tr>
        <w:trPr>
          <w:trHeight w:val="330" w:hRule="atLeast"/>
        </w:trPr>
        <w:tc>
          <w:tcPr>
            <w:tcW w:w="1154" w:type="dxa"/>
          </w:tcPr>
          <w:p>
            <w:pPr>
              <w:pStyle w:val="TableParagraph"/>
              <w:spacing w:before="47"/>
              <w:ind w:left="278" w:right="269"/>
              <w:rPr>
                <w:sz w:val="18"/>
              </w:rPr>
            </w:pPr>
            <w:r>
              <w:rPr>
                <w:sz w:val="18"/>
              </w:rPr>
              <w:t>D2</w:t>
            </w:r>
          </w:p>
        </w:tc>
        <w:tc>
          <w:tcPr>
            <w:tcW w:w="1154" w:type="dxa"/>
          </w:tcPr>
          <w:p>
            <w:pPr>
              <w:pStyle w:val="TableParagraph"/>
              <w:spacing w:before="47"/>
              <w:ind w:left="278" w:right="269"/>
              <w:rPr>
                <w:sz w:val="18"/>
              </w:rPr>
            </w:pPr>
            <w:r>
              <w:rPr>
                <w:sz w:val="18"/>
              </w:rPr>
              <w:t>1.750</w:t>
            </w:r>
          </w:p>
        </w:tc>
        <w:tc>
          <w:tcPr>
            <w:tcW w:w="1154" w:type="dxa"/>
          </w:tcPr>
          <w:p>
            <w:pPr>
              <w:pStyle w:val="TableParagraph"/>
              <w:spacing w:before="47"/>
              <w:ind w:left="277" w:right="269"/>
              <w:rPr>
                <w:sz w:val="18"/>
              </w:rPr>
            </w:pPr>
            <w:r>
              <w:rPr>
                <w:sz w:val="18"/>
              </w:rPr>
              <w:t>3.700</w:t>
            </w:r>
          </w:p>
        </w:tc>
        <w:tc>
          <w:tcPr>
            <w:tcW w:w="1153" w:type="dxa"/>
          </w:tcPr>
          <w:p>
            <w:pPr>
              <w:pStyle w:val="TableParagraph"/>
              <w:spacing w:before="47"/>
              <w:ind w:left="329" w:right="320"/>
              <w:rPr>
                <w:sz w:val="18"/>
              </w:rPr>
            </w:pPr>
            <w:r>
              <w:rPr>
                <w:sz w:val="18"/>
              </w:rPr>
              <w:t>4.250</w:t>
            </w:r>
          </w:p>
        </w:tc>
        <w:tc>
          <w:tcPr>
            <w:tcW w:w="1154" w:type="dxa"/>
          </w:tcPr>
          <w:p>
            <w:pPr>
              <w:pStyle w:val="TableParagraph"/>
              <w:spacing w:before="47"/>
              <w:ind w:left="280" w:right="268"/>
              <w:rPr>
                <w:sz w:val="18"/>
              </w:rPr>
            </w:pPr>
            <w:r>
              <w:rPr>
                <w:sz w:val="18"/>
              </w:rPr>
              <w:t>0.0689</w:t>
            </w:r>
          </w:p>
        </w:tc>
        <w:tc>
          <w:tcPr>
            <w:tcW w:w="1154" w:type="dxa"/>
          </w:tcPr>
          <w:p>
            <w:pPr>
              <w:pStyle w:val="TableParagraph"/>
              <w:spacing w:before="47"/>
              <w:ind w:left="280" w:right="269"/>
              <w:rPr>
                <w:sz w:val="18"/>
              </w:rPr>
            </w:pPr>
            <w:r>
              <w:rPr>
                <w:sz w:val="18"/>
              </w:rPr>
              <w:t>0.1457</w:t>
            </w:r>
          </w:p>
        </w:tc>
        <w:tc>
          <w:tcPr>
            <w:tcW w:w="1154" w:type="dxa"/>
          </w:tcPr>
          <w:p>
            <w:pPr>
              <w:pStyle w:val="TableParagraph"/>
              <w:spacing w:before="47"/>
              <w:ind w:left="280" w:right="267"/>
              <w:rPr>
                <w:sz w:val="18"/>
              </w:rPr>
            </w:pPr>
            <w:r>
              <w:rPr>
                <w:sz w:val="18"/>
              </w:rPr>
              <w:t>0.1673</w:t>
            </w:r>
          </w:p>
        </w:tc>
      </w:tr>
      <w:tr>
        <w:trPr>
          <w:trHeight w:val="329" w:hRule="atLeast"/>
        </w:trPr>
        <w:tc>
          <w:tcPr>
            <w:tcW w:w="1154" w:type="dxa"/>
          </w:tcPr>
          <w:p>
            <w:pPr>
              <w:pStyle w:val="TableParagraph"/>
              <w:spacing w:before="45"/>
              <w:ind w:left="10"/>
              <w:rPr>
                <w:sz w:val="18"/>
              </w:rPr>
            </w:pPr>
            <w:r>
              <w:rPr>
                <w:sz w:val="18"/>
              </w:rPr>
              <w:t>E</w:t>
            </w:r>
          </w:p>
        </w:tc>
        <w:tc>
          <w:tcPr>
            <w:tcW w:w="1154" w:type="dxa"/>
          </w:tcPr>
          <w:p>
            <w:pPr>
              <w:pStyle w:val="TableParagraph"/>
              <w:spacing w:before="45"/>
              <w:ind w:left="278" w:right="269"/>
              <w:rPr>
                <w:sz w:val="18"/>
              </w:rPr>
            </w:pPr>
            <w:r>
              <w:rPr>
                <w:sz w:val="18"/>
              </w:rPr>
              <w:t>5.875</w:t>
            </w:r>
          </w:p>
        </w:tc>
        <w:tc>
          <w:tcPr>
            <w:tcW w:w="1154" w:type="dxa"/>
          </w:tcPr>
          <w:p>
            <w:pPr>
              <w:pStyle w:val="TableParagraph"/>
              <w:spacing w:before="45"/>
              <w:ind w:left="277" w:right="269"/>
              <w:rPr>
                <w:sz w:val="18"/>
              </w:rPr>
            </w:pPr>
            <w:r>
              <w:rPr>
                <w:sz w:val="18"/>
              </w:rPr>
              <w:t>6.000</w:t>
            </w:r>
          </w:p>
        </w:tc>
        <w:tc>
          <w:tcPr>
            <w:tcW w:w="1153" w:type="dxa"/>
          </w:tcPr>
          <w:p>
            <w:pPr>
              <w:pStyle w:val="TableParagraph"/>
              <w:spacing w:before="45"/>
              <w:ind w:left="329" w:right="320"/>
              <w:rPr>
                <w:sz w:val="18"/>
              </w:rPr>
            </w:pPr>
            <w:r>
              <w:rPr>
                <w:sz w:val="18"/>
              </w:rPr>
              <w:t>6.125</w:t>
            </w:r>
          </w:p>
        </w:tc>
        <w:tc>
          <w:tcPr>
            <w:tcW w:w="1154" w:type="dxa"/>
          </w:tcPr>
          <w:p>
            <w:pPr>
              <w:pStyle w:val="TableParagraph"/>
              <w:spacing w:before="45"/>
              <w:ind w:left="280" w:right="269"/>
              <w:rPr>
                <w:sz w:val="18"/>
              </w:rPr>
            </w:pPr>
            <w:r>
              <w:rPr>
                <w:sz w:val="18"/>
              </w:rPr>
              <w:t>0.2313</w:t>
            </w:r>
          </w:p>
        </w:tc>
        <w:tc>
          <w:tcPr>
            <w:tcW w:w="1154" w:type="dxa"/>
          </w:tcPr>
          <w:p>
            <w:pPr>
              <w:pStyle w:val="TableParagraph"/>
              <w:spacing w:before="45"/>
              <w:ind w:left="279" w:right="269"/>
              <w:rPr>
                <w:sz w:val="18"/>
              </w:rPr>
            </w:pPr>
            <w:r>
              <w:rPr>
                <w:sz w:val="18"/>
              </w:rPr>
              <w:t>0.2362</w:t>
            </w:r>
          </w:p>
        </w:tc>
        <w:tc>
          <w:tcPr>
            <w:tcW w:w="1154" w:type="dxa"/>
          </w:tcPr>
          <w:p>
            <w:pPr>
              <w:pStyle w:val="TableParagraph"/>
              <w:spacing w:before="45"/>
              <w:ind w:left="280" w:right="269"/>
              <w:rPr>
                <w:sz w:val="18"/>
              </w:rPr>
            </w:pPr>
            <w:r>
              <w:rPr>
                <w:sz w:val="18"/>
              </w:rPr>
              <w:t>0.2411</w:t>
            </w:r>
          </w:p>
        </w:tc>
      </w:tr>
      <w:tr>
        <w:trPr>
          <w:trHeight w:val="330" w:hRule="atLeast"/>
        </w:trPr>
        <w:tc>
          <w:tcPr>
            <w:tcW w:w="1154" w:type="dxa"/>
          </w:tcPr>
          <w:p>
            <w:pPr>
              <w:pStyle w:val="TableParagraph"/>
              <w:spacing w:before="45"/>
              <w:ind w:left="277" w:right="269"/>
              <w:rPr>
                <w:sz w:val="18"/>
              </w:rPr>
            </w:pPr>
            <w:r>
              <w:rPr>
                <w:sz w:val="18"/>
              </w:rPr>
              <w:t>E2</w:t>
            </w:r>
          </w:p>
        </w:tc>
        <w:tc>
          <w:tcPr>
            <w:tcW w:w="1154" w:type="dxa"/>
          </w:tcPr>
          <w:p>
            <w:pPr>
              <w:pStyle w:val="TableParagraph"/>
              <w:spacing w:before="45"/>
              <w:ind w:left="278" w:right="269"/>
              <w:rPr>
                <w:sz w:val="18"/>
              </w:rPr>
            </w:pPr>
            <w:r>
              <w:rPr>
                <w:sz w:val="18"/>
              </w:rPr>
              <w:t>1.750</w:t>
            </w:r>
          </w:p>
        </w:tc>
        <w:tc>
          <w:tcPr>
            <w:tcW w:w="1154" w:type="dxa"/>
          </w:tcPr>
          <w:p>
            <w:pPr>
              <w:pStyle w:val="TableParagraph"/>
              <w:spacing w:before="45"/>
              <w:ind w:left="276" w:right="269"/>
              <w:rPr>
                <w:sz w:val="18"/>
              </w:rPr>
            </w:pPr>
            <w:r>
              <w:rPr>
                <w:sz w:val="18"/>
              </w:rPr>
              <w:t>3.700</w:t>
            </w:r>
          </w:p>
        </w:tc>
        <w:tc>
          <w:tcPr>
            <w:tcW w:w="1153" w:type="dxa"/>
          </w:tcPr>
          <w:p>
            <w:pPr>
              <w:pStyle w:val="TableParagraph"/>
              <w:spacing w:before="45"/>
              <w:ind w:left="329" w:right="320"/>
              <w:rPr>
                <w:sz w:val="18"/>
              </w:rPr>
            </w:pPr>
            <w:r>
              <w:rPr>
                <w:sz w:val="18"/>
              </w:rPr>
              <w:t>4.250</w:t>
            </w:r>
          </w:p>
        </w:tc>
        <w:tc>
          <w:tcPr>
            <w:tcW w:w="1154" w:type="dxa"/>
          </w:tcPr>
          <w:p>
            <w:pPr>
              <w:pStyle w:val="TableParagraph"/>
              <w:spacing w:before="45"/>
              <w:ind w:left="279" w:right="269"/>
              <w:rPr>
                <w:sz w:val="18"/>
              </w:rPr>
            </w:pPr>
            <w:r>
              <w:rPr>
                <w:sz w:val="18"/>
              </w:rPr>
              <w:t>0.0689</w:t>
            </w:r>
          </w:p>
        </w:tc>
        <w:tc>
          <w:tcPr>
            <w:tcW w:w="1154" w:type="dxa"/>
          </w:tcPr>
          <w:p>
            <w:pPr>
              <w:pStyle w:val="TableParagraph"/>
              <w:spacing w:before="45"/>
              <w:ind w:left="278" w:right="269"/>
              <w:rPr>
                <w:sz w:val="18"/>
              </w:rPr>
            </w:pPr>
            <w:r>
              <w:rPr>
                <w:sz w:val="18"/>
              </w:rPr>
              <w:t>0.1457</w:t>
            </w:r>
          </w:p>
        </w:tc>
        <w:tc>
          <w:tcPr>
            <w:tcW w:w="1154" w:type="dxa"/>
          </w:tcPr>
          <w:p>
            <w:pPr>
              <w:pStyle w:val="TableParagraph"/>
              <w:spacing w:before="45"/>
              <w:ind w:left="280" w:right="268"/>
              <w:rPr>
                <w:sz w:val="18"/>
              </w:rPr>
            </w:pPr>
            <w:r>
              <w:rPr>
                <w:sz w:val="18"/>
              </w:rPr>
              <w:t>0.1673</w:t>
            </w:r>
          </w:p>
        </w:tc>
      </w:tr>
      <w:tr>
        <w:trPr>
          <w:trHeight w:val="329" w:hRule="atLeast"/>
        </w:trPr>
        <w:tc>
          <w:tcPr>
            <w:tcW w:w="1154" w:type="dxa"/>
          </w:tcPr>
          <w:p>
            <w:pPr>
              <w:pStyle w:val="TableParagraph"/>
              <w:spacing w:before="45"/>
              <w:ind w:left="9"/>
              <w:rPr>
                <w:sz w:val="18"/>
              </w:rPr>
            </w:pPr>
            <w:r>
              <w:rPr>
                <w:sz w:val="18"/>
              </w:rPr>
              <w:t>e</w:t>
            </w:r>
          </w:p>
        </w:tc>
        <w:tc>
          <w:tcPr>
            <w:tcW w:w="1154" w:type="dxa"/>
          </w:tcPr>
          <w:p>
            <w:pPr>
              <w:pStyle w:val="TableParagraph"/>
              <w:spacing w:before="45"/>
              <w:ind w:left="278" w:right="269"/>
              <w:rPr>
                <w:sz w:val="18"/>
              </w:rPr>
            </w:pPr>
            <w:r>
              <w:rPr>
                <w:sz w:val="18"/>
              </w:rPr>
              <w:t>0.450</w:t>
            </w:r>
          </w:p>
        </w:tc>
        <w:tc>
          <w:tcPr>
            <w:tcW w:w="1154" w:type="dxa"/>
          </w:tcPr>
          <w:p>
            <w:pPr>
              <w:pStyle w:val="TableParagraph"/>
              <w:spacing w:before="45"/>
              <w:ind w:left="277" w:right="269"/>
              <w:rPr>
                <w:sz w:val="18"/>
              </w:rPr>
            </w:pPr>
            <w:r>
              <w:rPr>
                <w:sz w:val="18"/>
              </w:rPr>
              <w:t>0.500</w:t>
            </w:r>
          </w:p>
        </w:tc>
        <w:tc>
          <w:tcPr>
            <w:tcW w:w="1153" w:type="dxa"/>
          </w:tcPr>
          <w:p>
            <w:pPr>
              <w:pStyle w:val="TableParagraph"/>
              <w:spacing w:before="45"/>
              <w:ind w:left="329" w:right="320"/>
              <w:rPr>
                <w:sz w:val="18"/>
              </w:rPr>
            </w:pPr>
            <w:r>
              <w:rPr>
                <w:sz w:val="18"/>
              </w:rPr>
              <w:t>0.550</w:t>
            </w:r>
          </w:p>
        </w:tc>
        <w:tc>
          <w:tcPr>
            <w:tcW w:w="1154" w:type="dxa"/>
          </w:tcPr>
          <w:p>
            <w:pPr>
              <w:pStyle w:val="TableParagraph"/>
              <w:spacing w:before="45"/>
              <w:ind w:left="280" w:right="269"/>
              <w:rPr>
                <w:sz w:val="18"/>
              </w:rPr>
            </w:pPr>
            <w:r>
              <w:rPr>
                <w:sz w:val="18"/>
              </w:rPr>
              <w:t>0.0177</w:t>
            </w:r>
          </w:p>
        </w:tc>
        <w:tc>
          <w:tcPr>
            <w:tcW w:w="1154" w:type="dxa"/>
          </w:tcPr>
          <w:p>
            <w:pPr>
              <w:pStyle w:val="TableParagraph"/>
              <w:spacing w:before="45"/>
              <w:ind w:left="279" w:right="269"/>
              <w:rPr>
                <w:sz w:val="18"/>
              </w:rPr>
            </w:pPr>
            <w:r>
              <w:rPr>
                <w:sz w:val="18"/>
              </w:rPr>
              <w:t>0.0197</w:t>
            </w:r>
          </w:p>
        </w:tc>
        <w:tc>
          <w:tcPr>
            <w:tcW w:w="1154" w:type="dxa"/>
          </w:tcPr>
          <w:p>
            <w:pPr>
              <w:pStyle w:val="TableParagraph"/>
              <w:spacing w:before="45"/>
              <w:ind w:left="280" w:right="268"/>
              <w:rPr>
                <w:sz w:val="18"/>
              </w:rPr>
            </w:pPr>
            <w:r>
              <w:rPr>
                <w:sz w:val="18"/>
              </w:rPr>
              <w:t>0.0217</w:t>
            </w:r>
          </w:p>
        </w:tc>
      </w:tr>
      <w:tr>
        <w:trPr>
          <w:trHeight w:val="329" w:hRule="atLeast"/>
        </w:trPr>
        <w:tc>
          <w:tcPr>
            <w:tcW w:w="1154" w:type="dxa"/>
          </w:tcPr>
          <w:p>
            <w:pPr>
              <w:pStyle w:val="TableParagraph"/>
              <w:spacing w:before="45"/>
              <w:ind w:left="9"/>
              <w:rPr>
                <w:sz w:val="18"/>
              </w:rPr>
            </w:pPr>
            <w:r>
              <w:rPr>
                <w:sz w:val="18"/>
              </w:rPr>
              <w:t>L</w:t>
            </w:r>
          </w:p>
        </w:tc>
        <w:tc>
          <w:tcPr>
            <w:tcW w:w="1154" w:type="dxa"/>
          </w:tcPr>
          <w:p>
            <w:pPr>
              <w:pStyle w:val="TableParagraph"/>
              <w:spacing w:before="45"/>
              <w:ind w:left="278" w:right="269"/>
              <w:rPr>
                <w:sz w:val="18"/>
              </w:rPr>
            </w:pPr>
            <w:r>
              <w:rPr>
                <w:sz w:val="18"/>
              </w:rPr>
              <w:t>0.350</w:t>
            </w:r>
          </w:p>
        </w:tc>
        <w:tc>
          <w:tcPr>
            <w:tcW w:w="1154" w:type="dxa"/>
          </w:tcPr>
          <w:p>
            <w:pPr>
              <w:pStyle w:val="TableParagraph"/>
              <w:spacing w:before="45"/>
              <w:ind w:left="277" w:right="269"/>
              <w:rPr>
                <w:sz w:val="18"/>
              </w:rPr>
            </w:pPr>
            <w:r>
              <w:rPr>
                <w:sz w:val="18"/>
              </w:rPr>
              <w:t>0.550</w:t>
            </w:r>
          </w:p>
        </w:tc>
        <w:tc>
          <w:tcPr>
            <w:tcW w:w="1153" w:type="dxa"/>
          </w:tcPr>
          <w:p>
            <w:pPr>
              <w:pStyle w:val="TableParagraph"/>
              <w:spacing w:before="45"/>
              <w:ind w:left="329" w:right="320"/>
              <w:rPr>
                <w:sz w:val="18"/>
              </w:rPr>
            </w:pPr>
            <w:r>
              <w:rPr>
                <w:sz w:val="18"/>
              </w:rPr>
              <w:t>0.750</w:t>
            </w:r>
          </w:p>
        </w:tc>
        <w:tc>
          <w:tcPr>
            <w:tcW w:w="1154" w:type="dxa"/>
          </w:tcPr>
          <w:p>
            <w:pPr>
              <w:pStyle w:val="TableParagraph"/>
              <w:spacing w:before="45"/>
              <w:ind w:left="280" w:right="269"/>
              <w:rPr>
                <w:sz w:val="18"/>
              </w:rPr>
            </w:pPr>
            <w:r>
              <w:rPr>
                <w:sz w:val="18"/>
              </w:rPr>
              <w:t>0.0138</w:t>
            </w:r>
          </w:p>
        </w:tc>
        <w:tc>
          <w:tcPr>
            <w:tcW w:w="1154" w:type="dxa"/>
          </w:tcPr>
          <w:p>
            <w:pPr>
              <w:pStyle w:val="TableParagraph"/>
              <w:spacing w:before="45"/>
              <w:ind w:left="279" w:right="269"/>
              <w:rPr>
                <w:sz w:val="18"/>
              </w:rPr>
            </w:pPr>
            <w:r>
              <w:rPr>
                <w:sz w:val="18"/>
              </w:rPr>
              <w:t>0.0217</w:t>
            </w:r>
          </w:p>
        </w:tc>
        <w:tc>
          <w:tcPr>
            <w:tcW w:w="1154" w:type="dxa"/>
          </w:tcPr>
          <w:p>
            <w:pPr>
              <w:pStyle w:val="TableParagraph"/>
              <w:spacing w:before="45"/>
              <w:ind w:left="280" w:right="268"/>
              <w:rPr>
                <w:sz w:val="18"/>
              </w:rPr>
            </w:pPr>
            <w:r>
              <w:rPr>
                <w:sz w:val="18"/>
              </w:rPr>
              <w:t>0.0295</w:t>
            </w:r>
          </w:p>
        </w:tc>
      </w:tr>
      <w:tr>
        <w:trPr>
          <w:trHeight w:val="330" w:hRule="atLeast"/>
        </w:trPr>
        <w:tc>
          <w:tcPr>
            <w:tcW w:w="1154" w:type="dxa"/>
          </w:tcPr>
          <w:p>
            <w:pPr>
              <w:pStyle w:val="TableParagraph"/>
              <w:spacing w:before="47"/>
              <w:ind w:left="10"/>
              <w:rPr>
                <w:sz w:val="18"/>
              </w:rPr>
            </w:pPr>
            <w:r>
              <w:rPr>
                <w:sz w:val="18"/>
              </w:rPr>
              <w:t>K</w:t>
            </w:r>
          </w:p>
        </w:tc>
        <w:tc>
          <w:tcPr>
            <w:tcW w:w="1154" w:type="dxa"/>
          </w:tcPr>
          <w:p>
            <w:pPr>
              <w:pStyle w:val="TableParagraph"/>
              <w:spacing w:before="47"/>
              <w:ind w:left="278" w:right="269"/>
              <w:rPr>
                <w:sz w:val="18"/>
              </w:rPr>
            </w:pPr>
            <w:r>
              <w:rPr>
                <w:sz w:val="18"/>
              </w:rPr>
              <w:t>0.250</w:t>
            </w:r>
          </w:p>
        </w:tc>
        <w:tc>
          <w:tcPr>
            <w:tcW w:w="1154" w:type="dxa"/>
          </w:tcPr>
          <w:p>
            <w:pPr>
              <w:pStyle w:val="TableParagraph"/>
              <w:spacing w:before="47"/>
              <w:ind w:left="10"/>
              <w:rPr>
                <w:sz w:val="18"/>
              </w:rPr>
            </w:pPr>
            <w:r>
              <w:rPr>
                <w:sz w:val="18"/>
              </w:rPr>
              <w:t>-</w:t>
            </w:r>
          </w:p>
        </w:tc>
        <w:tc>
          <w:tcPr>
            <w:tcW w:w="1153" w:type="dxa"/>
          </w:tcPr>
          <w:p>
            <w:pPr>
              <w:pStyle w:val="TableParagraph"/>
              <w:spacing w:before="47"/>
              <w:ind w:left="12"/>
              <w:rPr>
                <w:sz w:val="18"/>
              </w:rPr>
            </w:pPr>
            <w:r>
              <w:rPr>
                <w:sz w:val="18"/>
              </w:rPr>
              <w:t>-</w:t>
            </w:r>
          </w:p>
        </w:tc>
        <w:tc>
          <w:tcPr>
            <w:tcW w:w="1154" w:type="dxa"/>
          </w:tcPr>
          <w:p>
            <w:pPr>
              <w:pStyle w:val="TableParagraph"/>
              <w:spacing w:before="47"/>
              <w:ind w:left="280" w:right="268"/>
              <w:rPr>
                <w:sz w:val="18"/>
              </w:rPr>
            </w:pPr>
            <w:r>
              <w:rPr>
                <w:sz w:val="18"/>
              </w:rPr>
              <w:t>0.0098</w:t>
            </w:r>
          </w:p>
        </w:tc>
        <w:tc>
          <w:tcPr>
            <w:tcW w:w="1154" w:type="dxa"/>
          </w:tcPr>
          <w:p>
            <w:pPr>
              <w:pStyle w:val="TableParagraph"/>
              <w:spacing w:before="47"/>
              <w:ind w:left="12"/>
              <w:rPr>
                <w:sz w:val="18"/>
              </w:rPr>
            </w:pPr>
            <w:r>
              <w:rPr>
                <w:sz w:val="18"/>
              </w:rPr>
              <w:t>-</w:t>
            </w:r>
          </w:p>
        </w:tc>
        <w:tc>
          <w:tcPr>
            <w:tcW w:w="1154" w:type="dxa"/>
          </w:tcPr>
          <w:p>
            <w:pPr>
              <w:pStyle w:val="TableParagraph"/>
              <w:spacing w:before="47"/>
              <w:ind w:left="13"/>
              <w:rPr>
                <w:sz w:val="18"/>
              </w:rPr>
            </w:pPr>
            <w:r>
              <w:rPr>
                <w:sz w:val="18"/>
              </w:rPr>
              <w:t>-</w:t>
            </w:r>
          </w:p>
        </w:tc>
      </w:tr>
      <w:tr>
        <w:trPr>
          <w:trHeight w:val="329" w:hRule="atLeast"/>
        </w:trPr>
        <w:tc>
          <w:tcPr>
            <w:tcW w:w="1154" w:type="dxa"/>
          </w:tcPr>
          <w:p>
            <w:pPr>
              <w:pStyle w:val="TableParagraph"/>
              <w:spacing w:before="45"/>
              <w:ind w:left="277" w:right="269"/>
              <w:rPr>
                <w:sz w:val="18"/>
              </w:rPr>
            </w:pPr>
            <w:r>
              <w:rPr>
                <w:sz w:val="18"/>
              </w:rPr>
              <w:t>ddd</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11"/>
              <w:rPr>
                <w:sz w:val="18"/>
              </w:rPr>
            </w:pPr>
            <w:r>
              <w:rPr>
                <w:sz w:val="18"/>
              </w:rPr>
              <w:t>-</w:t>
            </w:r>
          </w:p>
        </w:tc>
        <w:tc>
          <w:tcPr>
            <w:tcW w:w="1153" w:type="dxa"/>
          </w:tcPr>
          <w:p>
            <w:pPr>
              <w:pStyle w:val="TableParagraph"/>
              <w:spacing w:before="45"/>
              <w:ind w:left="330" w:right="320"/>
              <w:rPr>
                <w:sz w:val="18"/>
              </w:rPr>
            </w:pPr>
            <w:r>
              <w:rPr>
                <w:sz w:val="18"/>
              </w:rPr>
              <w:t>0.080</w:t>
            </w:r>
          </w:p>
        </w:tc>
        <w:tc>
          <w:tcPr>
            <w:tcW w:w="1154" w:type="dxa"/>
          </w:tcPr>
          <w:p>
            <w:pPr>
              <w:pStyle w:val="TableParagraph"/>
              <w:spacing w:before="45"/>
              <w:ind w:left="11"/>
              <w:rPr>
                <w:sz w:val="18"/>
              </w:rPr>
            </w:pPr>
            <w:r>
              <w:rPr>
                <w:sz w:val="18"/>
              </w:rPr>
              <w:t>-</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280" w:right="267"/>
              <w:rPr>
                <w:sz w:val="18"/>
              </w:rPr>
            </w:pPr>
            <w:r>
              <w:rPr>
                <w:sz w:val="18"/>
              </w:rPr>
              <w:t>0.0031</w:t>
            </w:r>
          </w:p>
        </w:tc>
      </w:tr>
    </w:tbl>
    <w:p>
      <w:pPr>
        <w:spacing w:before="64"/>
        <w:ind w:left="1299" w:right="0" w:firstLine="0"/>
        <w:jc w:val="left"/>
        <w:rPr>
          <w:sz w:val="16"/>
        </w:rPr>
      </w:pPr>
      <w:r>
        <w:rPr>
          <w:sz w:val="16"/>
        </w:rPr>
        <w:t>1.   Values in inches are converted from mm and rounded to 4 decimal</w:t>
      </w:r>
      <w:r>
        <w:rPr>
          <w:spacing w:val="-10"/>
          <w:sz w:val="16"/>
        </w:rPr>
        <w:t> </w:t>
      </w:r>
      <w:r>
        <w:rPr>
          <w:sz w:val="16"/>
        </w:rPr>
        <w:t>digits.</w:t>
      </w:r>
    </w:p>
    <w:p>
      <w:pPr>
        <w:spacing w:after="0"/>
        <w:jc w:val="left"/>
        <w:rPr>
          <w:sz w:val="16"/>
        </w:rPr>
        <w:sectPr>
          <w:footerReference w:type="default" r:id="rId360"/>
          <w:footerReference w:type="even" r:id="rId361"/>
          <w:pgSz w:w="11900" w:h="16840"/>
          <w:pgMar w:footer="1899" w:header="1172" w:top="1480" w:bottom="2080" w:left="1180" w:right="0"/>
          <w:pgNumType w:start="81"/>
        </w:sectPr>
      </w:pPr>
    </w:p>
    <w:p>
      <w:pPr>
        <w:pStyle w:val="BodyText"/>
        <w:spacing w:before="10"/>
        <w:rPr>
          <w:sz w:val="17"/>
        </w:rPr>
      </w:pPr>
      <w:r>
        <w:rPr/>
        <w:pict>
          <v:group style="position:absolute;margin-left:324.045013pt;margin-top:370.235992pt;width:13.05pt;height:43.5pt;mso-position-horizontal-relative:page;mso-position-vertical-relative:page;z-index:-286076928" coordorigin="6481,7405" coordsize="261,870">
            <v:line style="position:absolute" from="6611,8274" to="6611,7467" stroked="true" strokeweight=".5pt" strokecolor="#000000">
              <v:stroke dashstyle="solid"/>
            </v:line>
            <v:rect style="position:absolute;left:6490;top:7414;width:241;height:602" filled="false" stroked="true" strokeweight="1pt" strokecolor="#000000">
              <v:stroke dashstyle="solid"/>
            </v:rect>
            <w10:wrap type="none"/>
          </v:group>
        </w:pict>
      </w:r>
      <w:r>
        <w:rPr/>
        <w:pict>
          <v:group style="position:absolute;margin-left:425.354004pt;margin-top:267.970001pt;width:41.15pt;height:13.05pt;mso-position-horizontal-relative:page;mso-position-vertical-relative:page;z-index:-286062592" coordorigin="8507,5359" coordsize="823,261">
            <v:line style="position:absolute" from="9329,5489" to="8507,5489" stroked="true" strokeweight=".5pt" strokecolor="#000000">
              <v:stroke dashstyle="solid"/>
            </v:line>
            <v:rect style="position:absolute;left:8536;top:5369;width:602;height:241" filled="false" stroked="true" strokeweight="1pt" strokecolor="#000000">
              <v:stroke dashstyle="solid"/>
            </v:rect>
            <w10:wrap type="none"/>
          </v:group>
        </w:pict>
      </w:r>
      <w:r>
        <w:rPr/>
        <w:pict>
          <v:group style="position:absolute;margin-left:199.085999pt;margin-top:267.971008pt;width:35.75pt;height:13.05pt;mso-position-horizontal-relative:page;mso-position-vertical-relative:page;z-index:-286061568" coordorigin="3982,5359" coordsize="715,261">
            <v:line style="position:absolute" from="4696,5489" to="3982,5489" stroked="true" strokeweight=".5pt" strokecolor="#000000">
              <v:stroke dashstyle="solid"/>
            </v:line>
            <v:rect style="position:absolute;left:4084;top:5369;width:602;height:241" filled="false" stroked="true" strokeweight="1.0pt" strokecolor="#000000">
              <v:stroke dashstyle="solid"/>
            </v:rect>
            <w10:wrap type="none"/>
          </v:group>
        </w:pict>
      </w:r>
      <w:r>
        <w:rPr/>
        <w:pict>
          <v:rect style="position:absolute;margin-left:384.69101pt;margin-top:370.735992pt;width:12.069pt;height:30.092pt;mso-position-horizontal-relative:page;mso-position-vertical-relative:page;z-index:-286060544" filled="false" stroked="true" strokeweight="1pt" strokecolor="#000000">
            <v:stroke dashstyle="solid"/>
            <w10:wrap type="none"/>
          </v:rect>
        </w:pict>
      </w:r>
      <w:r>
        <w:rPr/>
        <w:pict>
          <v:rect style="position:absolute;margin-left:364.643005pt;margin-top:370.735992pt;width:12.028pt;height:30.092pt;mso-position-horizontal-relative:page;mso-position-vertical-relative:page;z-index:-286059520" filled="false" stroked="true" strokeweight="1pt" strokecolor="#000000">
            <v:stroke dashstyle="solid"/>
            <w10:wrap type="none"/>
          </v:rect>
        </w:pict>
      </w:r>
      <w:r>
        <w:rPr/>
        <w:pict>
          <v:rect style="position:absolute;margin-left:344.595001pt;margin-top:370.735992pt;width:12.027pt;height:30.092pt;mso-position-horizontal-relative:page;mso-position-vertical-relative:page;z-index:-286058496" filled="false" stroked="true" strokeweight="1pt" strokecolor="#000000">
            <v:stroke dashstyle="solid"/>
            <w10:wrap type="none"/>
          </v:rect>
        </w:pict>
      </w:r>
      <w:r>
        <w:rPr/>
        <w:pict>
          <v:rect style="position:absolute;margin-left:304.497009pt;margin-top:370.735992pt;width:12.029pt;height:30.092pt;mso-position-horizontal-relative:page;mso-position-vertical-relative:page;z-index:-286057472" filled="false" stroked="true" strokeweight="1pt" strokecolor="#000000">
            <v:stroke dashstyle="solid"/>
            <w10:wrap type="none"/>
          </v:rect>
        </w:pict>
      </w:r>
      <w:r>
        <w:rPr/>
        <w:pict>
          <v:rect style="position:absolute;margin-left:264.359985pt;margin-top:370.735992pt;width:12.028pt;height:30.092pt;mso-position-horizontal-relative:page;mso-position-vertical-relative:page;z-index:-286056448" filled="false" stroked="true" strokeweight="1pt" strokecolor="#000000">
            <v:stroke dashstyle="solid"/>
            <w10:wrap type="none"/>
          </v:rect>
        </w:pict>
      </w:r>
      <w:r>
        <w:rPr/>
        <w:pict>
          <v:group style="position:absolute;margin-left:426.309998pt;margin-top:216.391022pt;width:56.4pt;height:44.6pt;mso-position-horizontal-relative:page;mso-position-vertical-relative:page;z-index:-286040064" coordorigin="8526,4328" coordsize="1128,892">
            <v:rect style="position:absolute;left:8536;top:4566;width:602;height:241" filled="false" stroked="true" strokeweight="1pt" strokecolor="#000000">
              <v:stroke dashstyle="solid"/>
            </v:rect>
            <v:line style="position:absolute" from="9188,4679" to="9546,4679" stroked="true" strokeweight=".5pt" strokecolor="#010101">
              <v:stroke dashstyle="solid"/>
            </v:line>
            <v:rect style="position:absolute;left:8536;top:4968;width:602;height:241" filled="false" stroked="true" strokeweight="1.0pt" strokecolor="#000000">
              <v:stroke dashstyle="solid"/>
            </v:rect>
            <v:line style="position:absolute" from="9188,5088" to="9546,5088" stroked="true" strokeweight=".5pt" strokecolor="#010101">
              <v:stroke dashstyle="solid"/>
            </v:line>
            <v:line style="position:absolute" from="9438,4676" to="9439,4993" stroked="true" strokeweight=".5pt" strokecolor="#010101">
              <v:stroke dashstyle="solid"/>
            </v:line>
            <v:shape style="position:absolute;left:9392;top:4676;width:88;height:416" coordorigin="9392,4676" coordsize="88,416" path="m9480,4976l9392,4976,9434,5092,9480,4976m9480,4792l9438,4676,9392,4792,9480,4792e" filled="true" fillcolor="#000000" stroked="false">
              <v:path arrowok="t"/>
              <v:fill type="solid"/>
            </v:shape>
            <v:shape style="position:absolute;left:9283;top:4327;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0.50</w:t>
                    </w:r>
                  </w:p>
                </w:txbxContent>
              </v:textbox>
              <w10:wrap type="none"/>
            </v:shape>
            <w10:wrap type="none"/>
          </v:group>
        </w:pict>
      </w:r>
      <w:r>
        <w:rPr/>
        <w:pict>
          <v:rect style="position:absolute;margin-left:426.809998pt;margin-top:288.519012pt;width:30.093pt;height:12.029pt;mso-position-horizontal-relative:page;mso-position-vertical-relative:page;z-index:-286039040" filled="false" stroked="true" strokeweight="1pt" strokecolor="#000000">
            <v:stroke dashstyle="solid"/>
            <w10:wrap type="none"/>
          </v:rect>
        </w:pict>
      </w:r>
      <w:r>
        <w:rPr/>
        <w:pict>
          <v:rect style="position:absolute;margin-left:426.809998pt;margin-top:328.615997pt;width:30.093pt;height:12.028pt;mso-position-horizontal-relative:page;mso-position-vertical-relative:page;z-index:-286038016" filled="false" stroked="true" strokeweight="1pt" strokecolor="#000000">
            <v:stroke dashstyle="solid"/>
            <w10:wrap type="none"/>
          </v:rect>
        </w:pict>
      </w:r>
      <w:r>
        <w:rPr/>
        <w:pict>
          <v:rect style="position:absolute;margin-left:204.212997pt;margin-top:228.332993pt;width:30.052pt;height:12.029pt;mso-position-horizontal-relative:page;mso-position-vertical-relative:page;z-index:-286033920" filled="false" stroked="true" strokeweight="1.0pt" strokecolor="#000000">
            <v:stroke dashstyle="solid"/>
            <w10:wrap type="none"/>
          </v:rect>
        </w:pict>
      </w:r>
      <w:r>
        <w:rPr/>
        <w:pict>
          <v:rect style="position:absolute;margin-left:204.212997pt;margin-top:248.421997pt;width:30.052pt;height:12.03pt;mso-position-horizontal-relative:page;mso-position-vertical-relative:page;z-index:-286032896" filled="false" stroked="true" strokeweight="1pt" strokecolor="#000000">
            <v:stroke dashstyle="solid"/>
            <w10:wrap type="none"/>
          </v:rect>
        </w:pict>
      </w:r>
      <w:r>
        <w:rPr/>
        <w:pict>
          <v:rect style="position:absolute;margin-left:204.212997pt;margin-top:288.519989pt;width:30.052pt;height:12.029pt;mso-position-horizontal-relative:page;mso-position-vertical-relative:page;z-index:-286031872" filled="false" stroked="true" strokeweight="1.0pt" strokecolor="#000000">
            <v:stroke dashstyle="solid"/>
            <w10:wrap type="none"/>
          </v:rect>
        </w:pict>
      </w:r>
      <w:r>
        <w:rPr/>
        <w:pict>
          <v:rect style="position:absolute;margin-left:204.212997pt;margin-top:328.617004pt;width:30.052pt;height:12.028pt;mso-position-horizontal-relative:page;mso-position-vertical-relative:page;z-index:-286030848" filled="false" stroked="true" strokeweight="1pt" strokecolor="#000000">
            <v:stroke dashstyle="solid"/>
            <w10:wrap type="none"/>
          </v:rect>
        </w:pict>
      </w:r>
      <w:r>
        <w:rPr/>
        <w:pict>
          <v:line style="position:absolute;mso-position-horizontal-relative:page;mso-position-vertical-relative:page;z-index:-286029824" from="256.340994pt,374.744985pt" to="252.330994pt,370.734985pt" stroked="true" strokeweight="1pt" strokecolor="#000000">
            <v:stroke dashstyle="solid"/>
            <w10:wrap type="none"/>
          </v:line>
        </w:pict>
      </w:r>
    </w:p>
    <w:p>
      <w:pPr>
        <w:pStyle w:val="Heading6"/>
        <w:spacing w:line="249" w:lineRule="auto" w:before="93" w:after="11"/>
        <w:ind w:left="3641" w:right="1319" w:hanging="2313"/>
      </w:pPr>
      <w:r>
        <w:rPr/>
        <w:pict>
          <v:group style="position:absolute;margin-left:175.466187pt;margin-top:62.509193pt;width:282.5pt;height:293.05pt;mso-position-horizontal-relative:page;mso-position-vertical-relative:paragraph;z-index:-286064640" coordorigin="3509,1250" coordsize="5650,5861">
            <v:line style="position:absolute" from="6611,5564" to="6611,5364" stroked="true" strokeweight=".5pt" strokecolor="#000000">
              <v:stroke dashstyle="solid"/>
            </v:line>
            <v:line style="position:absolute" from="6611,5163" to="6611,4160" stroked="true" strokeweight=".5pt" strokecolor="#000000">
              <v:stroke dashstyle="solid"/>
            </v:line>
            <v:line style="position:absolute" from="6676,4710" to="8416,4710" stroked="true" strokeweight="0pt" strokecolor="#025002">
              <v:stroke dashstyle="solid"/>
            </v:line>
            <v:line style="position:absolute" from="8416,4710" to="6676,4710" stroked="true" strokeweight=".5pt" strokecolor="#000000">
              <v:stroke dashstyle="solid"/>
            </v:line>
            <v:line style="position:absolute" from="6611,3959" to="6611,3759" stroked="true" strokeweight=".5pt" strokecolor="#000000">
              <v:stroke dashstyle="solid"/>
            </v:line>
            <v:line style="position:absolute" from="6702,3787" to="6501,3787" stroked="true" strokeweight=".5pt" strokecolor="#000000">
              <v:stroke dashstyle="solid"/>
            </v:line>
            <v:line style="position:absolute" from="6611,3558" to="6611,2555" stroked="true" strokeweight=".5pt" strokecolor="#000000">
              <v:stroke dashstyle="solid"/>
            </v:line>
            <v:line style="position:absolute" from="6611,2355" to="6611,2154" stroked="true" strokeweight=".5pt" strokecolor="#000000">
              <v:stroke dashstyle="solid"/>
            </v:line>
            <v:line style="position:absolute" from="8306,3787" to="8105,3787" stroked="true" strokeweight=".5pt" strokecolor="#000000">
              <v:stroke dashstyle="solid"/>
            </v:line>
            <v:line style="position:absolute" from="7905,3787" to="6902,3787" stroked="true" strokeweight=".5pt" strokecolor="#000000">
              <v:stroke dashstyle="solid"/>
            </v:line>
            <v:line style="position:absolute" from="6301,3787" to="5298,3787" stroked="true" strokeweight=".5pt" strokecolor="#000000">
              <v:stroke dashstyle="solid"/>
            </v:line>
            <v:line style="position:absolute" from="5688,1983" to="5688,3904" stroked="true" strokeweight="0pt" strokecolor="#025002">
              <v:stroke dashstyle="solid"/>
            </v:line>
            <v:line style="position:absolute" from="5688,1983" to="5688,3904" stroked="true" strokeweight=".5pt" strokecolor="#000000">
              <v:stroke dashstyle="solid"/>
            </v:line>
            <v:line style="position:absolute" from="5097,3787" to="4897,3787" stroked="true" strokeweight=".5pt" strokecolor="#000000">
              <v:stroke dashstyle="solid"/>
            </v:line>
            <v:line style="position:absolute" from="5688,4148" to="5688,5593" stroked="true" strokeweight="0pt" strokecolor="#025002">
              <v:stroke dashstyle="solid"/>
            </v:line>
            <v:line style="position:absolute" from="5688,5593" to="5688,4148" stroked="true" strokeweight=".5pt" strokecolor="#000000">
              <v:stroke dashstyle="solid"/>
            </v:line>
            <v:line style="position:absolute" from="4806,4710" to="6204,4710" stroked="true" strokeweight="0pt" strokecolor="#025002">
              <v:stroke dashstyle="solid"/>
            </v:line>
            <v:line style="position:absolute" from="4806,4710" to="6204,4710" stroked="true" strokeweight=".5pt" strokecolor="#000000">
              <v:stroke dashstyle="solid"/>
            </v:line>
            <v:rect style="position:absolute;left:4971;top:2143;width:3290;height:3290" filled="false" stroked="true" strokeweight="1pt" strokecolor="#000000">
              <v:stroke dashstyle="solid"/>
            </v:rect>
            <v:shape style="position:absolute;left:7591;top:2262;width:2;height:3049" coordorigin="7592,2263" coordsize="0,3049" path="m7592,4138l7592,5312m7592,2263l7592,3863e" filled="false" stroked="true" strokeweight="0pt" strokecolor="#025002">
              <v:path arrowok="t"/>
              <v:stroke dashstyle="solid"/>
            </v:shape>
            <v:line style="position:absolute" from="7592,5312" to="7592,4138" stroked="true" strokeweight=".5pt" strokecolor="#000000">
              <v:stroke dashstyle="solid"/>
            </v:line>
            <v:line style="position:absolute" from="7592,2263" to="7592,3863" stroked="true" strokeweight=".5pt" strokecolor="#000000">
              <v:stroke dashstyle="solid"/>
            </v:line>
            <v:shape style="position:absolute;left:5092;top:2898;width:3049;height:2" coordorigin="5092,2899" coordsize="3049,0" path="m5092,2899l6197,2899m6644,2899l8140,2899e" filled="false" stroked="true" strokeweight="0pt" strokecolor="#025002">
              <v:path arrowok="t"/>
              <v:stroke dashstyle="solid"/>
            </v:shape>
            <v:line style="position:absolute" from="5092,2899" to="6197,2899" stroked="true" strokeweight=".5pt" strokecolor="#000000">
              <v:stroke dashstyle="solid"/>
            </v:line>
            <v:line style="position:absolute" from="8140,2899" to="6644,2899" stroked="true" strokeweight=".5pt" strokecolor="#000000">
              <v:stroke dashstyle="solid"/>
            </v:line>
            <v:shape style="position:absolute;left:7543;top:2134;width:88;height:3311" coordorigin="7543,2134" coordsize="88,3311" path="m7631,5329l7543,5329,7585,5445,7631,5329m7631,2250l7589,2134,7543,2250,7631,2250e" filled="true" fillcolor="#000000" stroked="false">
              <v:path arrowok="t"/>
              <v:fill type="solid"/>
            </v:shape>
            <v:rect style="position:absolute;left:5688;top:1260;width:242;height:602" filled="false" stroked="true" strokeweight="1pt" strokecolor="#000000">
              <v:stroke dashstyle="solid"/>
            </v:rect>
            <v:shape style="position:absolute;left:5638;top:1856;width:88;height:116" coordorigin="5638,1857" coordsize="88,116" path="m5684,1857l5638,1972,5726,1972,5684,1857xe" filled="true" fillcolor="#000000" stroked="false">
              <v:path arrowok="t"/>
              <v:fill type="solid"/>
            </v:shape>
            <v:rect style="position:absolute;left:5688;top:5712;width:242;height:602" filled="false" stroked="true" strokeweight="1pt" strokecolor="#000000">
              <v:stroke dashstyle="solid"/>
            </v:rect>
            <v:shape style="position:absolute;left:4956;top:2860;width:3326;height:2862" coordorigin="4957,2861" coordsize="3326,2862" path="m5072,2861l4957,2903,5072,2948,5072,2861m5726,5607l5638,5607,5680,5722,5726,5607m8282,2906l8167,2861,8167,2948,8282,2906e" filled="true" fillcolor="#000000" stroked="false">
              <v:path arrowok="t"/>
              <v:fill type="solid"/>
            </v:shape>
            <v:rect style="position:absolute;left:8536;top:4469;width:602;height:241" filled="false" stroked="true" strokeweight="1.0pt" strokecolor="#000000">
              <v:stroke dashstyle="solid"/>
            </v:rect>
            <v:shape style="position:absolute;left:8421;top:4660;width:116;height:88" coordorigin="8422,4661" coordsize="116,88" path="m8422,4661l8422,4748,8537,4706,8422,4661xe" filled="true" fillcolor="#000000" stroked="false">
              <v:path arrowok="t"/>
              <v:fill type="solid"/>
            </v:shape>
            <v:rect style="position:absolute;left:4084;top:4469;width:602;height:241" filled="false" stroked="true" strokeweight="1pt" strokecolor="#000000">
              <v:stroke dashstyle="solid"/>
            </v:rect>
            <v:shape style="position:absolute;left:4686;top:4660;width:116;height:88" coordorigin="4687,4661" coordsize="116,88" path="m4802,4661l4687,4703,4802,4748,4802,4661xe" filled="true" fillcolor="#000000" stroked="false">
              <v:path arrowok="t"/>
              <v:fill type="solid"/>
            </v:shape>
            <v:rect style="position:absolute;left:4084;top:5272;width:602;height:241" filled="false" stroked="true" strokeweight="1.0pt" strokecolor="#000000">
              <v:stroke dashstyle="solid"/>
            </v:rect>
            <v:line style="position:absolute" from="4125,5513" to="3580,5513" stroked="true" strokeweight=".5pt" strokecolor="#010101">
              <v:stroke dashstyle="solid"/>
            </v:line>
            <v:shape style="position:absolute;left:3613;top:5404;width:88;height:116" coordorigin="3613,5404" coordsize="88,116" path="m3701,5404l3613,5404,3655,5520,3701,5404xe" filled="true" fillcolor="#000000" stroked="false">
              <v:path arrowok="t"/>
              <v:fill type="solid"/>
            </v:shape>
            <v:line style="position:absolute" from="3646,5515" to="3646,3976" stroked="true" strokeweight=".5pt" strokecolor="#010101">
              <v:stroke dashstyle="solid"/>
            </v:line>
            <v:shape style="position:absolute;left:4079;top:6956;width:116;height:88" coordorigin="4079,6956" coordsize="116,88" path="m4195,6956l4079,6998,4195,7043,4195,6956xe" filled="true" fillcolor="#000000" stroked="false">
              <v:path arrowok="t"/>
              <v:fill type="solid"/>
            </v:shape>
            <v:line style="position:absolute" from="4093,7000" to="6365,7000" stroked="true" strokeweight=".5pt" strokecolor="#010101">
              <v:stroke dashstyle="solid"/>
            </v:line>
            <v:line style="position:absolute" from="4093,5483" to="4093,7098" stroked="true" strokeweight=".5pt" strokecolor="#010101">
              <v:stroke dashstyle="solid"/>
            </v:line>
            <v:rect style="position:absolute;left:8536;top:5272;width:602;height:241" filled="false" stroked="true" strokeweight="1pt" strokecolor="#000000">
              <v:stroke dashstyle="solid"/>
            </v:rect>
            <v:line style="position:absolute" from="8536,5563" to="8536,5911" stroked="true" strokeweight=".5pt" strokecolor="#010101">
              <v:stroke dashstyle="solid"/>
            </v:line>
            <v:line style="position:absolute" from="9123,5866" to="8644,5866" stroked="true" strokeweight=".5pt" strokecolor="#010101">
              <v:stroke dashstyle="solid"/>
            </v:line>
            <v:shape style="position:absolute;left:9043;top:5817;width:116;height:88" coordorigin="9043,5818" coordsize="116,88" path="m9043,5818l9043,5905,9159,5863,9043,5818xe" filled="true" fillcolor="#000000" stroked="false">
              <v:path arrowok="t"/>
              <v:fill type="solid"/>
            </v:shape>
            <v:rect style="position:absolute;left:8095;top:5712;width:241;height:602" filled="false" stroked="true" strokeweight="1pt" strokecolor="#000000">
              <v:stroke dashstyle="solid"/>
            </v:rect>
            <v:line style="position:absolute" from="8336,6365" to="8336,6766" stroked="true" strokeweight=".5pt" strokecolor="#010101">
              <v:stroke dashstyle="solid"/>
            </v:line>
            <v:line style="position:absolute" from="8096,6365" to="8096,6766" stroked="true" strokeweight=".5pt" strokecolor="#010101">
              <v:stroke dashstyle="solid"/>
            </v:line>
            <v:line style="position:absolute" from="7900,6686" to="8557,6686" stroked="true" strokeweight=".5pt" strokecolor="#010101">
              <v:stroke dashstyle="solid"/>
            </v:line>
            <v:shape style="position:absolute;left:7977;top:5817;width:1153;height:1226" coordorigin="7978,5818" coordsize="1153,1226" path="m8093,6685l7978,6639,7978,6727,8093,6685m8440,6639l8324,6681,8440,6727,8440,6639m8650,5818l8534,5860,8650,5905,8650,5818m9130,7001l9014,6956,9014,7043,9130,7001e" filled="true" fillcolor="#000000" stroked="false">
              <v:path arrowok="t"/>
              <v:fill type="solid"/>
            </v:shape>
            <v:line style="position:absolute" from="6803,7000" to="9131,7000" stroked="true" strokeweight=".5pt" strokecolor="#010101">
              <v:stroke dashstyle="solid"/>
            </v:line>
            <v:line style="position:absolute" from="9131,5483" to="9131,7098" stroked="true" strokeweight=".5pt" strokecolor="#010101">
              <v:stroke dashstyle="solid"/>
            </v:line>
            <v:shape style="position:absolute;left:6456;top:6871;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6.30</w:t>
                    </w:r>
                  </w:p>
                </w:txbxContent>
              </v:textbox>
              <w10:wrap type="none"/>
            </v:shape>
            <v:shape style="position:absolute;left:7568;top:6577;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0.30</w:t>
                    </w:r>
                  </w:p>
                </w:txbxContent>
              </v:textbox>
              <w10:wrap type="none"/>
            </v:shape>
            <v:shape style="position:absolute;left:8162;top:5850;width:12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1"/>
                        <w:sz w:val="18"/>
                      </w:rPr>
                      <w:t>9</w:t>
                    </w:r>
                  </w:p>
                </w:txbxContent>
              </v:textbox>
              <w10:wrap type="none"/>
            </v:shape>
            <v:shape style="position:absolute;left:8708;top:5270;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10</w:t>
                    </w:r>
                  </w:p>
                </w:txbxContent>
              </v:textbox>
              <w10:wrap type="none"/>
            </v:shape>
            <v:shape style="position:absolute;left:4291;top:5270;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36</w:t>
                    </w:r>
                  </w:p>
                </w:txbxContent>
              </v:textbox>
              <w10:wrap type="none"/>
            </v:shape>
            <v:shape style="position:absolute;left:6245;top:4568;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4.80</w:t>
                    </w:r>
                  </w:p>
                </w:txbxContent>
              </v:textbox>
              <w10:wrap type="none"/>
            </v:shape>
            <v:shape style="position:absolute;left:7434;top:3890;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4.10</w:t>
                    </w:r>
                  </w:p>
                </w:txbxContent>
              </v:textbox>
              <w10:wrap type="none"/>
            </v:shape>
            <v:shape style="position:absolute;left:5549;top:3903;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4.80</w:t>
                    </w:r>
                  </w:p>
                </w:txbxContent>
              </v:textbox>
              <w10:wrap type="none"/>
            </v:shape>
            <v:shape style="position:absolute;left:3509;top:3667;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4.30</w:t>
                    </w:r>
                  </w:p>
                </w:txbxContent>
              </v:textbox>
              <w10:wrap type="none"/>
            </v:shape>
            <v:shape style="position:absolute;left:6261;top:2757;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4.10</w:t>
                    </w:r>
                  </w:p>
                </w:txbxContent>
              </v:textbox>
              <w10:wrap type="none"/>
            </v:shape>
            <v:shape style="position:absolute;left:4886;top:5712;width:241;height:602" type="#_x0000_t202" filled="false" stroked="true" strokeweight="1pt" strokecolor="#000000">
              <v:textbox inset="0,0,0,0">
                <w:txbxContent>
                  <w:p>
                    <w:pPr>
                      <w:spacing w:before="120"/>
                      <w:ind w:left="57" w:right="0" w:firstLine="0"/>
                      <w:jc w:val="left"/>
                      <w:rPr>
                        <w:rFonts w:ascii="Palatino Linotype"/>
                        <w:sz w:val="18"/>
                      </w:rPr>
                    </w:pPr>
                    <w:r>
                      <w:rPr>
                        <w:rFonts w:ascii="Palatino Linotype"/>
                        <w:w w:val="111"/>
                        <w:sz w:val="18"/>
                      </w:rPr>
                      <w:t>1</w:t>
                    </w:r>
                  </w:p>
                </w:txbxContent>
              </v:textbox>
              <v:stroke dashstyle="solid"/>
              <w10:wrap type="none"/>
            </v:shape>
            <w10:wrap type="none"/>
          </v:group>
        </w:pict>
      </w:r>
      <w:r>
        <w:rPr/>
        <w:pict>
          <v:group style="position:absolute;margin-left:324.044006pt;margin-top:57.296192pt;width:13.05pt;height:40.4pt;mso-position-horizontal-relative:page;mso-position-vertical-relative:paragraph;z-index:-286063616" coordorigin="6481,1146" coordsize="261,808">
            <v:line style="position:absolute" from="6611,1954" to="6611,1146" stroked="true" strokeweight=".5pt" strokecolor="#000000">
              <v:stroke dashstyle="solid"/>
            </v:line>
            <v:rect style="position:absolute;left:6490;top:1260;width:241;height:602" filled="false" stroked="true" strokeweight="1pt" strokecolor="#000000">
              <v:stroke dashstyle="solid"/>
            </v:rect>
            <w10:wrap type="none"/>
          </v:group>
        </w:pict>
      </w:r>
      <w:r>
        <w:rPr/>
        <w:pict>
          <v:rect style="position:absolute;margin-left:384.690002pt;margin-top:63.009193pt;width:12.069pt;height:30.092pt;mso-position-horizontal-relative:page;mso-position-vertical-relative:paragraph;z-index:-286055424" filled="false" stroked="true" strokeweight="1pt" strokecolor="#000000">
            <v:stroke dashstyle="solid"/>
            <w10:wrap type="none"/>
          </v:rect>
        </w:pict>
      </w:r>
      <w:r>
        <w:rPr/>
        <w:pict>
          <v:group style="position:absolute;margin-left:322.848633pt;margin-top:40.767986pt;width:99.15pt;height:52.85pt;mso-position-horizontal-relative:page;mso-position-vertical-relative:paragraph;z-index:-286052352" coordorigin="6457,815" coordsize="1983,1057">
            <v:rect style="position:absolute;left:8095;top:1260;width:241;height:602" filled="false" stroked="true" strokeweight="1pt" strokecolor="#000000">
              <v:stroke dashstyle="solid"/>
            </v:rect>
            <v:line style="position:absolute" from="8336,1306" to="8336,869" stroked="true" strokeweight=".5pt" strokecolor="#010101">
              <v:stroke dashstyle="solid"/>
            </v:line>
            <v:shape style="position:absolute;left:8211;top:899;width:229;height:96" coordorigin="8212,900" coordsize="229,96" path="m8327,945l8212,900,8212,987,8327,945m8440,908l8324,950,8440,995,8440,908e" filled="true" fillcolor="#000000" stroked="false">
              <v:path arrowok="t"/>
              <v:fill type="solid"/>
            </v:shape>
            <v:line style="position:absolute" from="6803,944" to="8327,944" stroked="true" strokeweight=".5pt" strokecolor="#010101">
              <v:stroke dashstyle="solid"/>
            </v:line>
            <v:shape style="position:absolute;left:8132;top:1445;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19</w:t>
                    </w:r>
                  </w:p>
                </w:txbxContent>
              </v:textbox>
              <w10:wrap type="none"/>
            </v:shape>
            <v:shape style="position:absolute;left:6456;top:815;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4.30</w:t>
                    </w:r>
                  </w:p>
                </w:txbxContent>
              </v:textbox>
              <w10:wrap type="none"/>
            </v:shape>
            <w10:wrap type="none"/>
          </v:group>
        </w:pict>
      </w:r>
      <w:r>
        <w:rPr/>
        <w:pict>
          <v:rect style="position:absolute;margin-left:364.641998pt;margin-top:63.009193pt;width:12.028pt;height:30.092pt;mso-position-horizontal-relative:page;mso-position-vertical-relative:paragraph;z-index:-286051328" filled="false" stroked="true" strokeweight="1pt" strokecolor="#000000">
            <v:stroke dashstyle="solid"/>
            <w10:wrap type="none"/>
          </v:rect>
        </w:pict>
      </w:r>
      <w:r>
        <w:rPr/>
        <w:pict>
          <v:rect style="position:absolute;margin-left:344.593994pt;margin-top:63.009193pt;width:12.027pt;height:30.092pt;mso-position-horizontal-relative:page;mso-position-vertical-relative:paragraph;z-index:-286050304" filled="false" stroked="true" strokeweight="1pt" strokecolor="#000000">
            <v:stroke dashstyle="solid"/>
            <w10:wrap type="none"/>
          </v:rect>
        </w:pict>
      </w:r>
      <w:r>
        <w:rPr/>
        <w:pict>
          <v:rect style="position:absolute;margin-left:304.496002pt;margin-top:63.009193pt;width:12.029pt;height:30.092pt;mso-position-horizontal-relative:page;mso-position-vertical-relative:paragraph;z-index:-286049280" filled="false" stroked="true" strokeweight="1pt" strokecolor="#000000">
            <v:stroke dashstyle="solid"/>
            <w10:wrap type="none"/>
          </v:rect>
        </w:pict>
      </w:r>
      <w:r>
        <w:rPr/>
        <w:pict>
          <v:rect style="position:absolute;margin-left:264.359009pt;margin-top:63.009193pt;width:12.028pt;height:30.092pt;mso-position-horizontal-relative:page;mso-position-vertical-relative:paragraph;z-index:-286048256" filled="false" stroked="true" strokeweight="1pt" strokecolor="#000000">
            <v:stroke dashstyle="solid"/>
            <w10:wrap type="none"/>
          </v:rect>
        </w:pict>
      </w:r>
      <w:r>
        <w:rPr/>
        <w:pict>
          <v:group style="position:absolute;margin-left:243.809006pt;margin-top:43.465195pt;width:77.25pt;height:50.15pt;mso-position-horizontal-relative:page;mso-position-vertical-relative:paragraph;z-index:-286046208" coordorigin="4876,869" coordsize="1545,1003">
            <v:rect style="position:absolute;left:4886;top:1260;width:241;height:602" filled="false" stroked="true" strokeweight="1pt" strokecolor="#000000">
              <v:stroke dashstyle="solid"/>
            </v:rect>
            <v:line style="position:absolute" from="4886,1306" to="4886,869" stroked="true" strokeweight=".5pt" strokecolor="#010101">
              <v:stroke dashstyle="solid"/>
            </v:line>
            <v:shape style="position:absolute;left:4881;top:899;width:116;height:88" coordorigin="4882,900" coordsize="116,88" path="m4997,900l4882,942,4997,987,4997,900xe" filled="true" fillcolor="#000000" stroked="false">
              <v:path arrowok="t"/>
              <v:fill type="solid"/>
            </v:shape>
            <v:line style="position:absolute" from="4882,944" to="6421,944" stroked="true" strokeweight=".5pt" strokecolor="#010101">
              <v:stroke dashstyle="solid"/>
            </v:line>
            <v:shape style="position:absolute;left:4921;top:1445;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27</w:t>
                    </w:r>
                  </w:p>
                </w:txbxContent>
              </v:textbox>
              <w10:wrap type="none"/>
            </v:shape>
            <w10:wrap type="none"/>
          </v:group>
        </w:pict>
      </w:r>
      <w:r>
        <w:rPr/>
        <w:pict>
          <v:rect style="position:absolute;margin-left:426.809998pt;margin-top:123.194191pt;width:30.093pt;height:12.029pt;mso-position-horizontal-relative:page;mso-position-vertical-relative:paragraph;z-index:-286045184" filled="false" stroked="true" strokeweight="1pt" strokecolor="#000000">
            <v:stroke dashstyle="solid"/>
            <w10:wrap type="none"/>
          </v:rect>
        </w:pict>
      </w:r>
      <w:r>
        <w:rPr/>
        <w:pict>
          <v:group style="position:absolute;margin-left:421.453003pt;margin-top:39.999352pt;width:35.950pt;height:76.05pt;mso-position-horizontal-relative:page;mso-position-vertical-relative:paragraph;z-index:-286042112" coordorigin="8429,800" coordsize="719,1521">
            <v:rect style="position:absolute;left:8536;top:2062;width:602;height:241" filled="false" stroked="true" strokeweight="1pt" strokecolor="#000000">
              <v:stroke dashstyle="solid"/>
            </v:rect>
            <v:line style="position:absolute" from="9138,2103" to="9138,884" stroked="true" strokeweight=".5pt" strokecolor="#010101">
              <v:stroke dashstyle="solid"/>
            </v:line>
            <v:shape style="position:absolute;left:9028;top:907;width:116;height:88" coordorigin="9028,908" coordsize="116,88" path="m9028,908l9028,995,9144,953,9028,908xe" filled="true" fillcolor="#000000" stroked="false">
              <v:path arrowok="t"/>
              <v:fill type="solid"/>
            </v:shape>
            <v:shape style="position:absolute;left:8708;top:2081;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18</w:t>
                    </w:r>
                  </w:p>
                </w:txbxContent>
              </v:textbox>
              <w10:wrap type="none"/>
            </v:shape>
            <v:shape style="position:absolute;left:8429;top:799;width:637;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233"/>
                        <w:sz w:val="18"/>
                        <w:u w:val="single" w:color="010101"/>
                      </w:rPr>
                      <w:t> </w:t>
                    </w:r>
                    <w:r>
                      <w:rPr>
                        <w:rFonts w:ascii="Palatino Linotype"/>
                        <w:sz w:val="18"/>
                        <w:u w:val="single" w:color="010101"/>
                      </w:rPr>
                      <w:t> </w:t>
                    </w:r>
                    <w:r>
                      <w:rPr>
                        <w:rFonts w:ascii="Palatino Linotype"/>
                        <w:w w:val="110"/>
                        <w:sz w:val="18"/>
                      </w:rPr>
                      <w:t>1.00</w:t>
                    </w:r>
                    <w:r>
                      <w:rPr>
                        <w:rFonts w:ascii="Palatino Linotype"/>
                        <w:w w:val="233"/>
                        <w:sz w:val="18"/>
                        <w:u w:val="single" w:color="010101"/>
                      </w:rPr>
                      <w:t> </w:t>
                    </w:r>
                  </w:p>
                </w:txbxContent>
              </v:textbox>
              <w10:wrap type="none"/>
            </v:shape>
            <w10:wrap type="none"/>
          </v:group>
        </w:pict>
      </w:r>
      <w:r>
        <w:rPr/>
        <w:pict>
          <v:rect style="position:absolute;margin-left:204.212997pt;margin-top:123.19519pt;width:30.052pt;height:12.029pt;mso-position-horizontal-relative:page;mso-position-vertical-relative:paragraph;z-index:-286036992" filled="false" stroked="true" strokeweight="1.0pt" strokecolor="#000000">
            <v:stroke dashstyle="solid"/>
            <w10:wrap type="none"/>
          </v:rect>
        </w:pict>
      </w:r>
      <w:r>
        <w:rPr/>
        <w:pict>
          <v:group style="position:absolute;margin-left:178.983002pt;margin-top:102.463928pt;width:55.8pt;height:77.25pt;mso-position-horizontal-relative:page;mso-position-vertical-relative:paragraph;z-index:-286034944" coordorigin="3580,2049" coordsize="1116,1545">
            <v:rect style="position:absolute;left:4084;top:2062;width:602;height:241" filled="false" stroked="true" strokeweight="1.0pt" strokecolor="#000000">
              <v:stroke dashstyle="solid"/>
            </v:rect>
            <v:line style="position:absolute" from="4093,2063" to="3580,2063" stroked="true" strokeweight=".5pt" strokecolor="#010101">
              <v:stroke dashstyle="solid"/>
            </v:line>
            <v:shape style="position:absolute;left:3613;top:2059;width:88;height:116" coordorigin="3613,2059" coordsize="88,116" path="m3659,2059l3613,2175,3701,2175,3659,2059xe" filled="true" fillcolor="#000000" stroked="false">
              <v:path arrowok="t"/>
              <v:fill type="solid"/>
            </v:shape>
            <v:line style="position:absolute" from="3646,3594" to="3646,2070" stroked="true" strokeweight=".5pt" strokecolor="#010101">
              <v:stroke dashstyle="solid"/>
            </v:line>
            <v:shape style="position:absolute;left:4291;top:2049;width:22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28</w:t>
                    </w:r>
                  </w:p>
                </w:txbxContent>
              </v:textbox>
              <w10:wrap type="none"/>
            </v:shape>
            <w10:wrap type="none"/>
          </v:group>
        </w:pict>
      </w:r>
      <w:bookmarkStart w:name="Figure 42. VFQFPN36 - 36-pin, 6x6 mm, 0." w:id="373"/>
      <w:bookmarkEnd w:id="373"/>
      <w:r>
        <w:rPr>
          <w:b w:val="0"/>
        </w:rPr>
      </w:r>
      <w:bookmarkStart w:name="_bookmark156" w:id="374"/>
      <w:bookmarkEnd w:id="374"/>
      <w:r>
        <w:rPr>
          <w:b w:val="0"/>
        </w:rPr>
      </w:r>
      <w:r>
        <w:rPr/>
        <w:t>Figure 42. VFQFPN36 - 36-pin, 6x6 mm, 0.5 mm pitch very thin profile fine pitch quad flat package recommended footprint</w:t>
      </w:r>
    </w:p>
    <w:p>
      <w:pPr>
        <w:pStyle w:val="BodyText"/>
        <w:ind w:left="1294"/>
      </w:pPr>
      <w:r>
        <w:rPr/>
        <w:pict>
          <v:group style="width:404pt;height:340.35pt;mso-position-horizontal-relative:char;mso-position-vertical-relative:line" coordorigin="0,0" coordsize="8080,6807">
            <v:line style="position:absolute" from="5,5" to="8080,5" stroked="true" strokeweight=".47998pt" strokecolor="#000000">
              <v:stroke dashstyle="solid"/>
            </v:line>
            <v:line style="position:absolute" from="8075,5" to="8075,6806" stroked="true" strokeweight=".47998pt" strokecolor="#000000">
              <v:stroke dashstyle="solid"/>
            </v:line>
            <v:line style="position:absolute" from="0,6802" to="8075,6802" stroked="true" strokeweight=".48001pt" strokecolor="#000000">
              <v:stroke dashstyle="solid"/>
            </v:line>
            <v:line style="position:absolute" from="5,0" to="5,6802" stroked="true" strokeweight=".48pt" strokecolor="#000000">
              <v:stroke dashstyle="solid"/>
            </v:line>
            <v:shape style="position:absolute;left:7327;top:6590;width:614;height:139" type="#_x0000_t202" filled="false" stroked="false">
              <v:textbox inset="0,0,0,0">
                <w:txbxContent>
                  <w:p>
                    <w:pPr>
                      <w:spacing w:line="139" w:lineRule="exact" w:before="0"/>
                      <w:ind w:left="0" w:right="0" w:firstLine="0"/>
                      <w:jc w:val="left"/>
                      <w:rPr>
                        <w:rFonts w:ascii="PMingLiU"/>
                        <w:sz w:val="12"/>
                      </w:rPr>
                    </w:pPr>
                    <w:r>
                      <w:rPr>
                        <w:rFonts w:ascii="PMingLiU"/>
                        <w:w w:val="135"/>
                        <w:sz w:val="12"/>
                      </w:rPr>
                      <w:t>:2?&amp;0?61</w:t>
                    </w:r>
                  </w:p>
                </w:txbxContent>
              </v:textbox>
              <w10:wrap type="none"/>
            </v:shape>
            <v:shape style="position:absolute;left:6779;top:5128;width:371;height:240" type="#_x0000_t202" filled="false" stroked="false">
              <v:textbox inset="0,0,0,0">
                <w:txbxContent>
                  <w:p>
                    <w:pPr>
                      <w:spacing w:line="235" w:lineRule="exact" w:before="0"/>
                      <w:ind w:left="0" w:right="0" w:firstLine="0"/>
                      <w:jc w:val="left"/>
                      <w:rPr>
                        <w:rFonts w:ascii="Palatino Linotype"/>
                        <w:sz w:val="18"/>
                      </w:rPr>
                    </w:pPr>
                    <w:r>
                      <w:rPr>
                        <w:rFonts w:ascii="Palatino Linotype"/>
                        <w:w w:val="110"/>
                        <w:sz w:val="18"/>
                      </w:rPr>
                      <w:t>0.75</w:t>
                    </w:r>
                  </w:p>
                </w:txbxContent>
              </v:textbox>
              <w10:wrap type="none"/>
            </v:shape>
          </v:group>
        </w:pict>
      </w:r>
      <w:r>
        <w:rPr/>
      </w:r>
    </w:p>
    <w:p>
      <w:pPr>
        <w:spacing w:after="0"/>
        <w:sectPr>
          <w:pgSz w:w="11900" w:h="16840"/>
          <w:pgMar w:header="1172" w:footer="1899" w:top="1480" w:bottom="2080" w:left="1180" w:right="0"/>
        </w:sectPr>
      </w:pPr>
    </w:p>
    <w:p>
      <w:pPr>
        <w:pStyle w:val="BodyText"/>
        <w:spacing w:before="4"/>
        <w:rPr>
          <w:b/>
          <w:sz w:val="17"/>
        </w:rPr>
      </w:pPr>
    </w:p>
    <w:p>
      <w:pPr>
        <w:pStyle w:val="Heading4"/>
      </w:pPr>
      <w:r>
        <w:rPr/>
        <w:t>Marking of engineering samples</w:t>
      </w:r>
    </w:p>
    <w:p>
      <w:pPr>
        <w:pStyle w:val="BodyText"/>
        <w:spacing w:line="249" w:lineRule="auto" w:before="152"/>
        <w:ind w:left="1299" w:right="1402"/>
      </w:pPr>
      <w:r>
        <w:rPr/>
        <w:t>The following figure gives an example of topside marking orientation versus pin 1 identifier location.</w:t>
      </w:r>
    </w:p>
    <w:p>
      <w:pPr>
        <w:pStyle w:val="BodyText"/>
        <w:rPr>
          <w:sz w:val="21"/>
        </w:rPr>
      </w:pPr>
    </w:p>
    <w:p>
      <w:pPr>
        <w:pStyle w:val="Heading6"/>
        <w:spacing w:before="0"/>
        <w:ind w:right="285"/>
        <w:jc w:val="center"/>
      </w:pPr>
      <w:r>
        <w:rPr/>
        <w:pict>
          <v:group style="position:absolute;margin-left:123.960007pt;margin-top:12.740232pt;width:404pt;height:252.6pt;mso-position-horizontal-relative:page;mso-position-vertical-relative:paragraph;z-index:-250442752;mso-wrap-distance-left:0;mso-wrap-distance-right:0" coordorigin="2479,255" coordsize="8080,5052">
            <v:rect style="position:absolute;left:5102;top:552;width:3614;height:4123" filled="false" stroked="true" strokeweight="1pt" strokecolor="#000000">
              <v:stroke dashstyle="solid"/>
            </v:rect>
            <v:rect style="position:absolute;left:5102;top:552;width:3614;height:4123" filled="false" stroked="true" strokeweight="1pt" strokecolor="#000000">
              <v:stroke dashstyle="solid"/>
            </v:rect>
            <v:shape style="position:absolute;left:5190;top:4253;width:278;height:277" type="#_x0000_t75" stroked="false">
              <v:imagedata r:id="rId362" o:title=""/>
            </v:shape>
            <v:rect style="position:absolute;left:5500;top:2210;width:630;height:516" filled="false" stroked="true" strokeweight="1pt" strokecolor="#000000">
              <v:stroke dashstyle="solid"/>
            </v:rect>
            <v:rect style="position:absolute;left:6130;top:2210;width:1186;height:516" filled="false" stroked="true" strokeweight="1pt" strokecolor="#000000">
              <v:stroke dashstyle="solid"/>
            </v:rect>
            <v:rect style="position:absolute;left:7692;top:2210;width:697;height:530" filled="false" stroked="true" strokeweight="1pt" strokecolor="#000000">
              <v:stroke dashstyle="solid"/>
            </v:rect>
            <v:rect style="position:absolute;left:5512;top:2982;width:1020;height:519" filled="false" stroked="true" strokeweight="1pt" strokecolor="#000000">
              <v:stroke dashstyle="solid"/>
            </v:rect>
            <v:rect style="position:absolute;left:6783;top:2982;width:420;height:516" filled="false" stroked="true" strokeweight="1pt" strokecolor="#000000">
              <v:stroke dashstyle="solid"/>
            </v:rect>
            <v:shape style="position:absolute;left:6658;top:3639;width:811;height:807" coordorigin="6658,3639" coordsize="811,807" path="m7469,4043l7462,3962,7441,3897,7414,3840,7381,3790,7299,3712,7202,3662,7096,3640,7043,3639,6989,3645,6887,3678,6796,3738,6722,3824,6674,3936,6661,4002,6658,4043,6661,4083,6674,4149,6695,4208,6756,4308,6839,4381,6937,4427,7043,4446,7096,4445,7202,4423,7299,4373,7381,4295,7441,4188,7462,4124,7469,4043e" filled="false" stroked="true" strokeweight="1.0pt" strokecolor="#000000">
              <v:path arrowok="t"/>
              <v:stroke dashstyle="solid"/>
            </v:shape>
            <v:rect style="position:absolute;left:7201;top:2982;width:826;height:516" filled="false" stroked="true" strokeweight="1pt" strokecolor="#000000">
              <v:stroke dashstyle="solid"/>
            </v:rect>
            <v:shape style="position:absolute;left:5570;top:3709;width:992;height:536" type="#_x0000_t75" stroked="false">
              <v:imagedata r:id="rId363" o:title=""/>
            </v:shape>
            <v:shape style="position:absolute;left:5105;top:4199;width:95;height:79" coordorigin="5106,4199" coordsize="95,79" path="m5148,4199l5106,4273,5201,4278,5148,4199xe" filled="true" fillcolor="#000000" stroked="false">
              <v:path arrowok="t"/>
              <v:fill type="solid"/>
            </v:shape>
            <v:shape style="position:absolute;left:5105;top:4199;width:95;height:79" coordorigin="5106,4199" coordsize="95,79" path="m5106,4273l5148,4199,5201,4278,5106,4273e" filled="false" stroked="true" strokeweight=".5pt" strokecolor="#000000">
              <v:path arrowok="t"/>
              <v:stroke dashstyle="solid"/>
            </v:shape>
            <v:line style="position:absolute" from="5127,4236" to="4634,3955" stroked="true" strokeweight=".5pt" strokecolor="#000000">
              <v:stroke dashstyle="solid"/>
            </v:line>
            <v:shape style="position:absolute;left:5336;top:1568;width:91;height:90" coordorigin="5337,1568" coordsize="91,90" path="m5396,1568l5337,1629,5427,1658,5396,1568xe" filled="true" fillcolor="#000000" stroked="false">
              <v:path arrowok="t"/>
              <v:fill type="solid"/>
            </v:shape>
            <v:shape style="position:absolute;left:5336;top:1568;width:91;height:90" coordorigin="5337,1568" coordsize="91,90" path="m5396,1568l5337,1629,5427,1658,5396,1568e" filled="false" stroked="true" strokeweight=".5pt" strokecolor="#000000">
              <v:path arrowok="t"/>
              <v:stroke dashstyle="solid"/>
            </v:shape>
            <v:line style="position:absolute" from="5366,1599" to="4634,893" stroked="true" strokeweight=".5pt" strokecolor="#000000">
              <v:stroke dashstyle="solid"/>
            </v:line>
            <v:shape style="position:absolute;left:8414;top:3880;width:95;height:81" coordorigin="8414,3881" coordsize="95,81" path="m8480,3881l8414,3949,8509,3961,8480,3881xe" filled="true" fillcolor="#000000" stroked="false">
              <v:path arrowok="t"/>
              <v:fill type="solid"/>
            </v:shape>
            <v:shape style="position:absolute;left:8414;top:3880;width:95;height:81" coordorigin="8414,3881" coordsize="95,81" path="m8480,3881l8509,3961,8414,3949,8480,3881e" filled="false" stroked="true" strokeweight=".5pt" strokecolor="#000000">
              <v:path arrowok="t"/>
              <v:stroke dashstyle="solid"/>
            </v:shape>
            <v:line style="position:absolute" from="8495,3921" to="9233,3661" stroked="true" strokeweight=".5pt" strokecolor="#000000">
              <v:stroke dashstyle="solid"/>
            </v:line>
            <v:shape style="position:absolute;left:5338;top:926;width:89;height:85" coordorigin="5339,926" coordsize="89,85" path="m5348,926l5339,1011,5428,977,5348,926xe" filled="true" fillcolor="#000000" stroked="false">
              <v:path arrowok="t"/>
              <v:fill type="solid"/>
            </v:shape>
            <v:shape style="position:absolute;left:5338;top:926;width:89;height:85" coordorigin="5339,926" coordsize="89,85" path="m5348,926l5339,1011,5428,977,5348,926e" filled="false" stroked="true" strokeweight=".5pt" strokecolor="#000000">
              <v:path arrowok="t"/>
              <v:stroke dashstyle="solid"/>
            </v:shape>
            <v:line style="position:absolute" from="5343,969" to="4635,893" stroked="true" strokeweight=".5pt" strokecolor="#000000">
              <v:stroke dashstyle="solid"/>
            </v:line>
            <v:shape style="position:absolute;left:2484;top:259;width:8070;height:5043" type="#_x0000_t202" filled="false" stroked="true" strokeweight=".47998pt" strokecolor="#000000">
              <v:textbox inset="0,0,0,0">
                <w:txbxContent>
                  <w:p>
                    <w:pPr>
                      <w:spacing w:line="240" w:lineRule="auto" w:before="0"/>
                      <w:rPr>
                        <w:b/>
                        <w:sz w:val="32"/>
                      </w:rPr>
                    </w:pPr>
                  </w:p>
                  <w:p>
                    <w:pPr>
                      <w:spacing w:before="0"/>
                      <w:ind w:left="648" w:right="0" w:firstLine="0"/>
                      <w:jc w:val="left"/>
                      <w:rPr>
                        <w:rFonts w:ascii="Palatino Linotype"/>
                        <w:sz w:val="16"/>
                      </w:rPr>
                    </w:pPr>
                    <w:r>
                      <w:rPr>
                        <w:rFonts w:ascii="Palatino Linotype"/>
                        <w:w w:val="75"/>
                        <w:sz w:val="16"/>
                      </w:rPr>
                      <w:t>3URGXFW LGHQWLILFDWLRQ</w:t>
                    </w:r>
                    <w:r>
                      <w:rPr>
                        <w:rFonts w:ascii="Palatino Linotype"/>
                        <w:w w:val="75"/>
                        <w:sz w:val="16"/>
                        <w:vertAlign w:val="superscript"/>
                      </w:rPr>
                      <w:t>(1)</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0"/>
                      <w:rPr>
                        <w:b/>
                        <w:sz w:val="22"/>
                      </w:rPr>
                    </w:pPr>
                  </w:p>
                  <w:p>
                    <w:pPr>
                      <w:spacing w:before="159"/>
                      <w:ind w:left="3103" w:right="1443" w:firstLine="0"/>
                      <w:jc w:val="center"/>
                      <w:rPr>
                        <w:rFonts w:ascii="Palatino Linotype"/>
                        <w:sz w:val="16"/>
                      </w:rPr>
                    </w:pPr>
                    <w:r>
                      <w:rPr>
                        <w:rFonts w:ascii="Palatino Linotype"/>
                        <w:w w:val="85"/>
                        <w:sz w:val="16"/>
                      </w:rPr>
                      <w:t>'DWH FRGH</w:t>
                    </w:r>
                  </w:p>
                  <w:p>
                    <w:pPr>
                      <w:spacing w:before="142"/>
                      <w:ind w:left="3103" w:right="1466" w:firstLine="0"/>
                      <w:jc w:val="center"/>
                      <w:rPr>
                        <w:rFonts w:ascii="OCR A Extended"/>
                        <w:sz w:val="24"/>
                      </w:rPr>
                    </w:pPr>
                    <w:r>
                      <w:rPr>
                        <w:rFonts w:ascii="OCR A Extended"/>
                        <w:w w:val="175"/>
                        <w:sz w:val="24"/>
                      </w:rPr>
                      <w:t>&lt;</w:t>
                    </w:r>
                    <w:r>
                      <w:rPr>
                        <w:rFonts w:ascii="OCR A Extended"/>
                        <w:spacing w:val="-87"/>
                        <w:w w:val="175"/>
                        <w:sz w:val="24"/>
                      </w:rPr>
                      <w:t> </w:t>
                    </w:r>
                    <w:r>
                      <w:rPr>
                        <w:rFonts w:ascii="OCR A Extended"/>
                        <w:w w:val="175"/>
                        <w:sz w:val="24"/>
                      </w:rPr>
                      <w:t>::</w:t>
                    </w:r>
                  </w:p>
                  <w:p>
                    <w:pPr>
                      <w:spacing w:before="70"/>
                      <w:ind w:left="6367" w:right="0" w:firstLine="0"/>
                      <w:jc w:val="left"/>
                      <w:rPr>
                        <w:rFonts w:ascii="Palatino Linotype"/>
                        <w:sz w:val="16"/>
                      </w:rPr>
                    </w:pPr>
                    <w:r>
                      <w:rPr>
                        <w:rFonts w:ascii="Palatino Linotype"/>
                        <w:w w:val="85"/>
                        <w:sz w:val="16"/>
                      </w:rPr>
                      <w:t>5HYLVLRQ FRGH</w:t>
                    </w:r>
                  </w:p>
                  <w:p>
                    <w:pPr>
                      <w:spacing w:line="213" w:lineRule="auto" w:before="53"/>
                      <w:ind w:left="1433" w:right="5500" w:firstLine="164"/>
                      <w:jc w:val="left"/>
                      <w:rPr>
                        <w:rFonts w:ascii="Palatino Linotype"/>
                        <w:sz w:val="16"/>
                      </w:rPr>
                    </w:pPr>
                    <w:r>
                      <w:rPr>
                        <w:rFonts w:ascii="Palatino Linotype"/>
                        <w:w w:val="80"/>
                        <w:sz w:val="16"/>
                      </w:rPr>
                      <w:t>3LQ </w:t>
                    </w:r>
                    <w:r>
                      <w:rPr>
                        <w:rFonts w:ascii="Palatino Linotype"/>
                        <w:w w:val="90"/>
                        <w:sz w:val="16"/>
                      </w:rPr>
                      <w:t>1 </w:t>
                    </w:r>
                    <w:r>
                      <w:rPr>
                        <w:rFonts w:ascii="Palatino Linotype"/>
                        <w:w w:val="50"/>
                        <w:sz w:val="16"/>
                      </w:rPr>
                      <w:t>LQGHQWLILHU</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4"/>
                      <w:rPr>
                        <w:b/>
                        <w:sz w:val="27"/>
                      </w:rPr>
                    </w:pPr>
                  </w:p>
                  <w:p>
                    <w:pPr>
                      <w:spacing w:before="0"/>
                      <w:ind w:left="0" w:right="130" w:firstLine="0"/>
                      <w:jc w:val="right"/>
                      <w:rPr>
                        <w:rFonts w:ascii="Palatino Linotype"/>
                        <w:sz w:val="12"/>
                      </w:rPr>
                    </w:pPr>
                    <w:r>
                      <w:rPr>
                        <w:rFonts w:ascii="Palatino Linotype"/>
                        <w:w w:val="115"/>
                        <w:sz w:val="12"/>
                      </w:rPr>
                      <w:t>06Y3753191</w:t>
                    </w:r>
                  </w:p>
                </w:txbxContent>
              </v:textbox>
              <v:stroke dashstyle="solid"/>
              <w10:wrap type="none"/>
            </v:shape>
            <v:shape style="position:absolute;left:7695;top:3859;width:693;height:377" type="#_x0000_t202" filled="false" stroked="true" strokeweight="1pt" strokecolor="#000000">
              <v:textbox inset="0,0,0,0">
                <w:txbxContent>
                  <w:p>
                    <w:pPr>
                      <w:spacing w:before="57"/>
                      <w:ind w:left="245" w:right="0" w:firstLine="0"/>
                      <w:jc w:val="left"/>
                      <w:rPr>
                        <w:rFonts w:ascii="OCR A Extended"/>
                        <w:sz w:val="24"/>
                      </w:rPr>
                    </w:pPr>
                    <w:r>
                      <w:rPr>
                        <w:rFonts w:ascii="OCR A Extended"/>
                        <w:w w:val="172"/>
                        <w:sz w:val="24"/>
                      </w:rPr>
                      <w:t>5</w:t>
                    </w:r>
                  </w:p>
                </w:txbxContent>
              </v:textbox>
              <v:stroke dashstyle="solid"/>
              <w10:wrap type="none"/>
            </v:shape>
            <v:shape style="position:absolute;left:5500;top:1511;width:2880;height:516" type="#_x0000_t202" filled="false" stroked="true" strokeweight="1pt" strokecolor="#000000">
              <v:textbox inset="0,0,0,0">
                <w:txbxContent>
                  <w:p>
                    <w:pPr>
                      <w:spacing w:before="122"/>
                      <w:ind w:left="175" w:right="0" w:firstLine="0"/>
                      <w:jc w:val="left"/>
                      <w:rPr>
                        <w:rFonts w:ascii="OCR A Extended"/>
                        <w:sz w:val="24"/>
                      </w:rPr>
                    </w:pPr>
                    <w:r>
                      <w:rPr>
                        <w:rFonts w:ascii="OCR A Extended"/>
                        <w:w w:val="175"/>
                        <w:sz w:val="24"/>
                      </w:rPr>
                      <w:t>)1037886</w:t>
                    </w:r>
                  </w:p>
                </w:txbxContent>
              </v:textbox>
              <v:stroke dashstyle="solid"/>
              <w10:wrap type="none"/>
            </v:shape>
            <v:shape style="position:absolute;left:5500;top:831;width:2880;height:516" type="#_x0000_t202" filled="false" stroked="true" strokeweight="1pt" strokecolor="#000000">
              <v:textbox inset="0,0,0,0">
                <w:txbxContent>
                  <w:p>
                    <w:pPr>
                      <w:spacing w:before="122"/>
                      <w:ind w:left="175" w:right="0" w:firstLine="0"/>
                      <w:jc w:val="left"/>
                      <w:rPr>
                        <w:rFonts w:ascii="OCR A Extended"/>
                        <w:sz w:val="24"/>
                      </w:rPr>
                    </w:pPr>
                    <w:r>
                      <w:rPr>
                        <w:rFonts w:ascii="OCR A Extended"/>
                        <w:w w:val="175"/>
                        <w:sz w:val="24"/>
                      </w:rPr>
                      <w:t>67032</w:t>
                    </w:r>
                  </w:p>
                </w:txbxContent>
              </v:textbox>
              <v:stroke dashstyle="solid"/>
              <w10:wrap type="none"/>
            </v:shape>
            <w10:wrap type="topAndBottom"/>
          </v:group>
        </w:pict>
      </w:r>
      <w:bookmarkStart w:name="Figure 43. VFPFPN36 package top view exa" w:id="375"/>
      <w:bookmarkEnd w:id="375"/>
      <w:r>
        <w:rPr>
          <w:b w:val="0"/>
        </w:rPr>
      </w:r>
      <w:bookmarkStart w:name="_bookmark157" w:id="376"/>
      <w:bookmarkEnd w:id="376"/>
      <w:r>
        <w:rPr>
          <w:b w:val="0"/>
        </w:rPr>
      </w:r>
      <w:r>
        <w:rPr/>
        <w:t>Figure 43. VFPFPN36 package top view example</w:t>
      </w:r>
    </w:p>
    <w:p>
      <w:pPr>
        <w:spacing w:line="208" w:lineRule="auto" w:before="87"/>
        <w:ind w:left="1582" w:right="1673" w:hanging="284"/>
        <w:jc w:val="left"/>
        <w:rPr>
          <w:sz w:val="16"/>
        </w:rPr>
      </w:pPr>
      <w:r>
        <w:rPr>
          <w:sz w:val="16"/>
        </w:rPr>
        <w:t>1. Parts marked as “ES”, “E” or accompanied by an Engineering Sample notification letter, are not yet qualified and therefore not yet ready to be used in production and any consequences deriving from such usage will not be at ST charge. In no event, ST will be liable for any customer usage of these engineering samples in production. ST Quality has to be contacted prior to any decision to use these Engineering samples to run qualification activity.</w:t>
      </w:r>
    </w:p>
    <w:p>
      <w:pPr>
        <w:spacing w:after="0" w:line="208" w:lineRule="auto"/>
        <w:jc w:val="left"/>
        <w:rPr>
          <w:sz w:val="16"/>
        </w:rPr>
        <w:sectPr>
          <w:pgSz w:w="11900" w:h="16840"/>
          <w:pgMar w:header="1172" w:footer="1899" w:top="1480" w:bottom="2080" w:left="1180" w:right="0"/>
        </w:sectPr>
      </w:pPr>
    </w:p>
    <w:p>
      <w:pPr>
        <w:pStyle w:val="BodyText"/>
        <w:spacing w:before="1"/>
        <w:rPr>
          <w:sz w:val="16"/>
        </w:rPr>
      </w:pPr>
    </w:p>
    <w:p>
      <w:pPr>
        <w:pStyle w:val="ListParagraph"/>
        <w:numPr>
          <w:ilvl w:val="1"/>
          <w:numId w:val="44"/>
        </w:numPr>
        <w:tabs>
          <w:tab w:pos="1298" w:val="left" w:leader="none"/>
          <w:tab w:pos="1299" w:val="left" w:leader="none"/>
        </w:tabs>
        <w:spacing w:line="240" w:lineRule="auto" w:before="91" w:after="0"/>
        <w:ind w:left="1298" w:right="0" w:hanging="1134"/>
        <w:jc w:val="left"/>
        <w:rPr>
          <w:b/>
          <w:sz w:val="28"/>
        </w:rPr>
      </w:pPr>
      <w:bookmarkStart w:name="6.2 UFQFPN48 7 x 7 mm, 0.5 mm pitch, pac" w:id="377"/>
      <w:bookmarkEnd w:id="377"/>
      <w:r>
        <w:rPr/>
      </w:r>
      <w:bookmarkStart w:name="_bookmark158" w:id="378"/>
      <w:bookmarkEnd w:id="378"/>
      <w:r>
        <w:rPr/>
      </w:r>
      <w:bookmarkStart w:name="_bookmark158" w:id="379"/>
      <w:bookmarkEnd w:id="379"/>
      <w:r>
        <w:rPr>
          <w:b/>
          <w:sz w:val="28"/>
        </w:rPr>
        <w:t>U</w:t>
      </w:r>
      <w:r>
        <w:rPr>
          <w:b/>
          <w:sz w:val="28"/>
        </w:rPr>
        <w:t>FQFPN48 7 x 7 mm, 0.5 mm pitch, package</w:t>
      </w:r>
      <w:r>
        <w:rPr>
          <w:b/>
          <w:spacing w:val="-9"/>
          <w:sz w:val="28"/>
        </w:rPr>
        <w:t> </w:t>
      </w:r>
      <w:r>
        <w:rPr>
          <w:b/>
          <w:sz w:val="28"/>
        </w:rPr>
        <w:t>information</w:t>
      </w:r>
    </w:p>
    <w:p>
      <w:pPr>
        <w:pStyle w:val="Heading6"/>
        <w:spacing w:line="249" w:lineRule="auto" w:before="259" w:after="17"/>
        <w:ind w:left="1347" w:right="1388"/>
        <w:jc w:val="center"/>
      </w:pPr>
      <w:bookmarkStart w:name="Figure 44. UFQFPN48 - 48-lead, 7x7 mm, 0" w:id="380"/>
      <w:bookmarkEnd w:id="380"/>
      <w:r>
        <w:rPr>
          <w:b w:val="0"/>
        </w:rPr>
      </w:r>
      <w:bookmarkStart w:name="_bookmark159" w:id="381"/>
      <w:bookmarkEnd w:id="381"/>
      <w:r>
        <w:rPr>
          <w:b w:val="0"/>
        </w:rPr>
      </w:r>
      <w:r>
        <w:rPr/>
        <w:t>Figure 44. UFQFPN48 - 48-lead, 7x7 mm, 0.5 mm pitch, ultra thin fine pitch quad flat package outline</w:t>
      </w:r>
    </w:p>
    <w:p>
      <w:pPr>
        <w:pStyle w:val="BodyText"/>
        <w:ind w:left="1299"/>
      </w:pPr>
      <w:r>
        <w:rPr/>
        <w:pict>
          <v:group style="width:404pt;height:358.65pt;mso-position-horizontal-relative:char;mso-position-vertical-relative:line" coordorigin="0,0" coordsize="8080,7173">
            <v:shape style="position:absolute;left:486;top:557;width:3368;height:6371" type="#_x0000_t75" stroked="false">
              <v:imagedata r:id="rId364" o:title=""/>
            </v:shape>
            <v:shape style="position:absolute;left:4833;top:3785;width:2297;height:1934" type="#_x0000_t75" stroked="false">
              <v:imagedata r:id="rId365" o:title=""/>
            </v:shape>
            <v:shape style="position:absolute;left:4078;top:899;width:3408;height:1888" type="#_x0000_t75" stroked="false">
              <v:imagedata r:id="rId366" o:title=""/>
            </v:shape>
            <v:shape style="position:absolute;left:0;top:0;width:8080;height:7173" type="#_x0000_t75" stroked="false">
              <v:imagedata r:id="rId367" o:title=""/>
            </v:shape>
            <v:shape style="position:absolute;left:7247;top:6961;width:774;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15"/>
                        <w:sz w:val="12"/>
                      </w:rPr>
                      <w:t>$0%9B0(B93</w:t>
                    </w:r>
                  </w:p>
                </w:txbxContent>
              </v:textbox>
              <w10:wrap type="none"/>
            </v:shape>
            <v:shape style="position:absolute;left:1031;top:6744;width:154;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10"/>
                        <w:sz w:val="12"/>
                      </w:rPr>
                      <w:t>48</w:t>
                    </w:r>
                  </w:p>
                </w:txbxContent>
              </v:textbox>
              <w10:wrap type="none"/>
            </v:shape>
            <v:shape style="position:absolute;left:274;top:6807;width:11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22"/>
                        <w:sz w:val="16"/>
                      </w:rPr>
                      <w:t>=</w:t>
                    </w:r>
                  </w:p>
                </w:txbxContent>
              </v:textbox>
              <w10:wrap type="none"/>
            </v:shape>
            <v:shape style="position:absolute;left:840;top:6481;width:87;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11"/>
                        <w:sz w:val="12"/>
                      </w:rPr>
                      <w:t>1</w:t>
                    </w:r>
                  </w:p>
                </w:txbxContent>
              </v:textbox>
              <w10:wrap type="none"/>
            </v:shape>
            <v:shape style="position:absolute;left:5572;top:5783;width:572;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0"/>
                        <w:sz w:val="16"/>
                      </w:rPr>
                      <w:t>'HWDLO =</w:t>
                    </w:r>
                  </w:p>
                </w:txbxContent>
              </v:textbox>
              <w10:wrap type="none"/>
            </v:shape>
            <v:shape style="position:absolute;left:2881;top:5843;width:216;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45"/>
                        <w:sz w:val="16"/>
                      </w:rPr>
                      <w:t>(2</w:t>
                    </w:r>
                  </w:p>
                </w:txbxContent>
              </v:textbox>
              <w10:wrap type="none"/>
            </v:shape>
            <v:shape style="position:absolute;left:6532;top:5544;width:668;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05"/>
                        <w:sz w:val="12"/>
                      </w:rPr>
                      <w:t>5</w:t>
                    </w:r>
                    <w:r>
                      <w:rPr>
                        <w:rFonts w:ascii="Palatino Linotype"/>
                        <w:spacing w:val="-24"/>
                        <w:w w:val="105"/>
                        <w:sz w:val="12"/>
                      </w:rPr>
                      <w:t> </w:t>
                    </w:r>
                    <w:r>
                      <w:rPr>
                        <w:rFonts w:ascii="Palatino Linotype"/>
                        <w:w w:val="105"/>
                        <w:sz w:val="12"/>
                      </w:rPr>
                      <w:t>0.125</w:t>
                    </w:r>
                    <w:r>
                      <w:rPr>
                        <w:rFonts w:ascii="Palatino Linotype"/>
                        <w:spacing w:val="-24"/>
                        <w:w w:val="105"/>
                        <w:sz w:val="12"/>
                      </w:rPr>
                      <w:t> </w:t>
                    </w:r>
                    <w:r>
                      <w:rPr>
                        <w:rFonts w:ascii="Palatino Linotype"/>
                        <w:w w:val="105"/>
                        <w:sz w:val="12"/>
                      </w:rPr>
                      <w:t>W\S.</w:t>
                    </w:r>
                  </w:p>
                </w:txbxContent>
              </v:textbox>
              <w10:wrap type="none"/>
            </v:shape>
            <v:shape style="position:absolute;left:4251;top:5450;width:682;height:304" type="#_x0000_t202" filled="false" stroked="false">
              <v:textbox inset="0,0,0,0">
                <w:txbxContent>
                  <w:p>
                    <w:pPr>
                      <w:spacing w:line="213" w:lineRule="auto" w:before="8"/>
                      <w:ind w:left="0" w:right="-17" w:firstLine="0"/>
                      <w:jc w:val="left"/>
                      <w:rPr>
                        <w:rFonts w:ascii="Palatino Linotype" w:hAnsi="Palatino Linotype" w:cs="Palatino Linotype" w:eastAsia="Palatino Linotype"/>
                        <w:sz w:val="12"/>
                        <w:szCs w:val="12"/>
                      </w:rPr>
                    </w:pPr>
                    <w:r>
                      <w:rPr>
                        <w:rFonts w:ascii="Palatino Linotype" w:hAnsi="Palatino Linotype" w:cs="Palatino Linotype" w:eastAsia="Palatino Linotype"/>
                        <w:sz w:val="12"/>
                        <w:szCs w:val="12"/>
                      </w:rPr>
                      <w:t>&amp; </w:t>
                    </w:r>
                    <w:r>
                      <w:rPr>
                        <w:rFonts w:ascii="Palatino Linotype" w:hAnsi="Palatino Linotype" w:cs="Palatino Linotype" w:eastAsia="Palatino Linotype"/>
                        <w:sz w:val="12"/>
                        <w:szCs w:val="12"/>
                        <w:u w:val="single"/>
                      </w:rPr>
                      <w:t>0.500[45</w:t>
                    </w:r>
                    <w:r>
                      <w:rPr>
                        <w:rFonts w:ascii="Palatino Linotype" w:hAnsi="Palatino Linotype" w:cs="Palatino Linotype" w:eastAsia="Palatino Linotype"/>
                        <w:sz w:val="12"/>
                        <w:szCs w:val="12"/>
                      </w:rPr>
                      <w:t> </w:t>
                    </w:r>
                    <w:r>
                      <w:rPr>
                        <w:rFonts w:ascii="Palatino Linotype" w:hAnsi="Palatino Linotype" w:cs="Palatino Linotype" w:eastAsia="Palatino Linotype"/>
                        <w:w w:val="80"/>
                        <w:sz w:val="12"/>
                        <w:szCs w:val="12"/>
                      </w:rPr>
                      <w:t>SLQ1 FRUQHU</w:t>
                    </w:r>
                  </w:p>
                </w:txbxContent>
              </v:textbox>
              <w10:wrap type="none"/>
            </v:shape>
            <v:shape style="position:absolute;left:5591;top:5270;width:19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10"/>
                        <w:sz w:val="16"/>
                      </w:rPr>
                      <w:t>48</w:t>
                    </w:r>
                  </w:p>
                </w:txbxContent>
              </v:textbox>
              <w10:wrap type="none"/>
            </v:shape>
            <v:shape style="position:absolute;left:6958;top:5017;width:109;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73"/>
                        <w:sz w:val="16"/>
                      </w:rPr>
                      <w:t>/</w:t>
                    </w:r>
                  </w:p>
                </w:txbxContent>
              </v:textbox>
              <w10:wrap type="none"/>
            </v:shape>
            <v:shape style="position:absolute;left:5031;top:4687;width:109;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11"/>
                        <w:sz w:val="16"/>
                      </w:rPr>
                      <w:t>1</w:t>
                    </w:r>
                  </w:p>
                </w:txbxContent>
              </v:textbox>
              <w10:wrap type="none"/>
            </v:shape>
            <v:shape style="position:absolute;left:1691;top:4483;width:22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80"/>
                        <w:sz w:val="16"/>
                      </w:rPr>
                      <w:t>'2</w:t>
                    </w:r>
                  </w:p>
                </w:txbxContent>
              </v:textbox>
              <w10:wrap type="none"/>
            </v:shape>
            <v:shape style="position:absolute;left:624;top:4561;width:1674;height:213" type="#_x0000_t202" filled="false" stroked="false">
              <v:textbox inset="0,0,0,0">
                <w:txbxContent>
                  <w:p>
                    <w:pPr>
                      <w:tabs>
                        <w:tab w:pos="546" w:val="left" w:leader="none"/>
                        <w:tab w:pos="1652" w:val="left" w:leader="none"/>
                      </w:tabs>
                      <w:spacing w:line="209" w:lineRule="exact" w:before="0"/>
                      <w:ind w:left="0" w:right="0" w:firstLine="0"/>
                      <w:jc w:val="left"/>
                      <w:rPr>
                        <w:rFonts w:ascii="Palatino Linotype"/>
                        <w:sz w:val="16"/>
                      </w:rPr>
                    </w:pPr>
                    <w:r>
                      <w:rPr>
                        <w:rFonts w:ascii="Palatino Linotype"/>
                        <w:w w:val="85"/>
                        <w:sz w:val="16"/>
                      </w:rPr>
                      <w:t>DUHD</w:t>
                    </w:r>
                    <w:r>
                      <w:rPr>
                        <w:rFonts w:ascii="Palatino Linotype"/>
                        <w:sz w:val="16"/>
                      </w:rPr>
                      <w:tab/>
                    </w:r>
                    <w:r>
                      <w:rPr>
                        <w:rFonts w:ascii="Palatino Linotype"/>
                        <w:w w:val="233"/>
                        <w:sz w:val="16"/>
                        <w:u w:val="single"/>
                      </w:rPr>
                      <w:t> </w:t>
                    </w:r>
                    <w:r>
                      <w:rPr>
                        <w:rFonts w:ascii="Palatino Linotype"/>
                        <w:sz w:val="16"/>
                        <w:u w:val="single"/>
                      </w:rPr>
                      <w:tab/>
                    </w:r>
                  </w:p>
                </w:txbxContent>
              </v:textbox>
              <w10:wrap type="none"/>
            </v:shape>
            <v:shape style="position:absolute;left:295;top:4369;width:954;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90"/>
                        <w:sz w:val="16"/>
                      </w:rPr>
                      <w:t>([SRVHG SDG</w:t>
                    </w:r>
                  </w:p>
                </w:txbxContent>
              </v:textbox>
              <w10:wrap type="none"/>
            </v:shape>
            <v:shape style="position:absolute;left:2827;top:3200;width:12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33"/>
                        <w:sz w:val="16"/>
                      </w:rPr>
                      <w:t>&lt;</w:t>
                    </w:r>
                  </w:p>
                </w:txbxContent>
              </v:textbox>
              <w10:wrap type="none"/>
            </v:shape>
            <v:shape style="position:absolute;left:1016;top:3065;width:1436;height:213" type="#_x0000_t202" filled="false" stroked="false">
              <v:textbox inset="0,0,0,0">
                <w:txbxContent>
                  <w:p>
                    <w:pPr>
                      <w:tabs>
                        <w:tab w:pos="674" w:val="left" w:leader="none"/>
                        <w:tab w:pos="1415" w:val="left" w:leader="none"/>
                      </w:tabs>
                      <w:spacing w:line="209" w:lineRule="exact" w:before="0"/>
                      <w:ind w:left="0" w:right="0" w:firstLine="0"/>
                      <w:jc w:val="left"/>
                      <w:rPr>
                        <w:rFonts w:ascii="Palatino Linotype"/>
                        <w:sz w:val="16"/>
                      </w:rPr>
                    </w:pPr>
                    <w:r>
                      <w:rPr>
                        <w:rFonts w:ascii="Palatino Linotype"/>
                        <w:w w:val="233"/>
                        <w:sz w:val="16"/>
                        <w:u w:val="single"/>
                      </w:rPr>
                      <w:t> </w:t>
                    </w:r>
                    <w:r>
                      <w:rPr>
                        <w:rFonts w:ascii="Palatino Linotype"/>
                        <w:sz w:val="16"/>
                        <w:u w:val="single"/>
                      </w:rPr>
                      <w:tab/>
                    </w:r>
                    <w:r>
                      <w:rPr>
                        <w:rFonts w:ascii="Palatino Linotype"/>
                        <w:w w:val="345"/>
                        <w:sz w:val="16"/>
                        <w:u w:val="single"/>
                      </w:rPr>
                      <w:t>'</w:t>
                    </w:r>
                    <w:r>
                      <w:rPr>
                        <w:rFonts w:ascii="Palatino Linotype"/>
                        <w:sz w:val="16"/>
                        <w:u w:val="single"/>
                      </w:rPr>
                      <w:tab/>
                    </w:r>
                  </w:p>
                </w:txbxContent>
              </v:textbox>
              <w10:wrap type="none"/>
            </v:shape>
            <v:shape style="position:absolute;left:4900;top:2465;width:1242;height:612" type="#_x0000_t202" filled="false" stroked="false">
              <v:textbox inset="0,0,0,0">
                <w:txbxContent>
                  <w:p>
                    <w:pPr>
                      <w:tabs>
                        <w:tab w:pos="981" w:val="left" w:leader="none"/>
                      </w:tabs>
                      <w:spacing w:line="229" w:lineRule="exact" w:before="0"/>
                      <w:ind w:left="0" w:right="0" w:firstLine="0"/>
                      <w:jc w:val="left"/>
                      <w:rPr>
                        <w:rFonts w:ascii="Palatino Linotype"/>
                        <w:sz w:val="16"/>
                      </w:rPr>
                    </w:pPr>
                    <w:r>
                      <w:rPr>
                        <w:rFonts w:ascii="Palatino Linotype"/>
                        <w:w w:val="233"/>
                        <w:sz w:val="16"/>
                        <w:u w:val="single"/>
                      </w:rPr>
                      <w:t> </w:t>
                    </w:r>
                    <w:r>
                      <w:rPr>
                        <w:rFonts w:ascii="Palatino Linotype"/>
                        <w:sz w:val="16"/>
                        <w:u w:val="single"/>
                      </w:rPr>
                      <w:t> </w:t>
                    </w:r>
                    <w:r>
                      <w:rPr>
                        <w:rFonts w:ascii="Palatino Linotype"/>
                        <w:spacing w:val="1"/>
                        <w:sz w:val="16"/>
                        <w:u w:val="single"/>
                      </w:rPr>
                      <w:t> </w:t>
                    </w:r>
                    <w:r>
                      <w:rPr>
                        <w:rFonts w:ascii="Palatino Linotype"/>
                        <w:sz w:val="16"/>
                        <w:u w:val="single"/>
                      </w:rPr>
                      <w:t>H</w:t>
                    </w:r>
                    <w:r>
                      <w:rPr>
                        <w:rFonts w:ascii="Palatino Linotype"/>
                        <w:sz w:val="16"/>
                      </w:rPr>
                      <w:tab/>
                    </w:r>
                    <w:r>
                      <w:rPr>
                        <w:rFonts w:ascii="Palatino Linotype"/>
                        <w:position w:val="2"/>
                        <w:sz w:val="16"/>
                      </w:rPr>
                      <w:t>E</w:t>
                    </w:r>
                  </w:p>
                  <w:p>
                    <w:pPr>
                      <w:spacing w:before="162"/>
                      <w:ind w:left="664" w:right="0" w:firstLine="0"/>
                      <w:jc w:val="left"/>
                      <w:rPr>
                        <w:rFonts w:ascii="Palatino Linotype"/>
                        <w:sz w:val="16"/>
                      </w:rPr>
                    </w:pPr>
                    <w:r>
                      <w:rPr>
                        <w:rFonts w:ascii="Palatino Linotype"/>
                        <w:w w:val="70"/>
                        <w:sz w:val="16"/>
                      </w:rPr>
                      <w:t>'HWDLO &lt;</w:t>
                    </w:r>
                  </w:p>
                </w:txbxContent>
              </v:textbox>
              <w10:wrap type="none"/>
            </v:shape>
            <v:shape style="position:absolute;left:7585;top:2070;width:427;height:304" type="#_x0000_t202" filled="false" stroked="false">
              <v:textbox inset="0,0,0,0">
                <w:txbxContent>
                  <w:p>
                    <w:pPr>
                      <w:spacing w:line="213" w:lineRule="auto" w:before="8"/>
                      <w:ind w:left="0" w:right="0" w:firstLine="0"/>
                      <w:jc w:val="left"/>
                      <w:rPr>
                        <w:rFonts w:ascii="Palatino Linotype"/>
                        <w:sz w:val="12"/>
                      </w:rPr>
                    </w:pPr>
                    <w:r>
                      <w:rPr>
                        <w:rFonts w:ascii="Palatino Linotype"/>
                        <w:w w:val="70"/>
                        <w:sz w:val="12"/>
                      </w:rPr>
                      <w:t>6HDWLQJ </w:t>
                    </w:r>
                    <w:r>
                      <w:rPr>
                        <w:rFonts w:ascii="Palatino Linotype"/>
                        <w:w w:val="85"/>
                        <w:sz w:val="12"/>
                      </w:rPr>
                      <w:t>SODQH</w:t>
                    </w:r>
                  </w:p>
                </w:txbxContent>
              </v:textbox>
              <w10:wrap type="none"/>
            </v:shape>
            <v:shape style="position:absolute;left:7190;top:2272;width:216;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20"/>
                        <w:sz w:val="16"/>
                      </w:rPr>
                      <w:t>$1</w:t>
                    </w:r>
                  </w:p>
                </w:txbxContent>
              </v:textbox>
              <w10:wrap type="none"/>
            </v:shape>
            <v:shape style="position:absolute;left:6515;top:2251;width:28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5"/>
                        <w:sz w:val="16"/>
                      </w:rPr>
                      <w:t>GGG</w:t>
                    </w:r>
                  </w:p>
                </w:txbxContent>
              </v:textbox>
              <w10:wrap type="none"/>
            </v:shape>
            <v:shape style="position:absolute;left:3895;top:2038;width:11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22"/>
                        <w:sz w:val="16"/>
                      </w:rPr>
                      <w:t>7</w:t>
                    </w:r>
                  </w:p>
                </w:txbxContent>
              </v:textbox>
              <w10:wrap type="none"/>
            </v:shape>
            <v:shape style="position:absolute;left:2825;top:1818;width:524;height:213" type="#_x0000_t202" filled="false" stroked="false">
              <v:textbox inset="0,0,0,0">
                <w:txbxContent>
                  <w:p>
                    <w:pPr>
                      <w:tabs>
                        <w:tab w:pos="396" w:val="left" w:leader="none"/>
                      </w:tabs>
                      <w:spacing w:line="209" w:lineRule="exact" w:before="0"/>
                      <w:ind w:left="0" w:right="0" w:firstLine="0"/>
                      <w:jc w:val="left"/>
                      <w:rPr>
                        <w:rFonts w:ascii="Palatino Linotype"/>
                        <w:sz w:val="16"/>
                      </w:rPr>
                    </w:pPr>
                    <w:r>
                      <w:rPr>
                        <w:rFonts w:ascii="Palatino Linotype"/>
                        <w:w w:val="200"/>
                        <w:sz w:val="16"/>
                      </w:rPr>
                      <w:t>(</w:t>
                      <w:tab/>
                      <w:t>(</w:t>
                    </w:r>
                  </w:p>
                </w:txbxContent>
              </v:textbox>
              <w10:wrap type="none"/>
            </v:shape>
            <v:shape style="position:absolute;left:7495;top:1638;width:12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33"/>
                        <w:sz w:val="16"/>
                      </w:rPr>
                      <w:t>$</w:t>
                    </w:r>
                  </w:p>
                </w:txbxContent>
              </v:textbox>
              <w10:wrap type="none"/>
            </v:shape>
            <v:shape style="position:absolute;left:1687;top:480;width:136;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347"/>
                        <w:sz w:val="16"/>
                      </w:rPr>
                      <w:t>'</w:t>
                    </w:r>
                  </w:p>
                </w:txbxContent>
              </v:textbox>
              <w10:wrap type="none"/>
            </v:shape>
            <v:shape style="position:absolute;left:178;top:117;width:1345;height:405" type="#_x0000_t202" filled="false" stroked="false">
              <v:textbox inset="0,0,0,0">
                <w:txbxContent>
                  <w:p>
                    <w:pPr>
                      <w:spacing w:line="213" w:lineRule="auto" w:before="11"/>
                      <w:ind w:left="0" w:right="7" w:firstLine="111"/>
                      <w:jc w:val="left"/>
                      <w:rPr>
                        <w:rFonts w:ascii="Palatino Linotype"/>
                        <w:sz w:val="16"/>
                      </w:rPr>
                    </w:pPr>
                    <w:r>
                      <w:rPr>
                        <w:rFonts w:ascii="Palatino Linotype"/>
                        <w:w w:val="75"/>
                        <w:sz w:val="16"/>
                      </w:rPr>
                      <w:t>3LQ 1 LGHQWLILHU </w:t>
                    </w:r>
                    <w:r>
                      <w:rPr>
                        <w:rFonts w:ascii="Palatino Linotype"/>
                        <w:w w:val="65"/>
                        <w:sz w:val="16"/>
                      </w:rPr>
                      <w:t>ODVHU PDUNLQJ DUHD</w:t>
                    </w:r>
                  </w:p>
                </w:txbxContent>
              </v:textbox>
              <w10:wrap type="none"/>
            </v:shape>
          </v:group>
        </w:pict>
      </w:r>
      <w:r>
        <w:rPr/>
      </w:r>
    </w:p>
    <w:p>
      <w:pPr>
        <w:pStyle w:val="ListParagraph"/>
        <w:numPr>
          <w:ilvl w:val="2"/>
          <w:numId w:val="44"/>
        </w:numPr>
        <w:tabs>
          <w:tab w:pos="1583" w:val="left" w:leader="none"/>
        </w:tabs>
        <w:spacing w:line="240" w:lineRule="auto" w:before="86" w:after="0"/>
        <w:ind w:left="1582" w:right="0" w:hanging="284"/>
        <w:jc w:val="left"/>
        <w:rPr>
          <w:sz w:val="16"/>
        </w:rPr>
      </w:pPr>
      <w:r>
        <w:rPr>
          <w:sz w:val="16"/>
        </w:rPr>
        <w:t>Drawing is not to</w:t>
      </w:r>
      <w:r>
        <w:rPr>
          <w:spacing w:val="-5"/>
          <w:sz w:val="16"/>
        </w:rPr>
        <w:t> </w:t>
      </w:r>
      <w:r>
        <w:rPr>
          <w:sz w:val="16"/>
        </w:rPr>
        <w:t>scale.</w:t>
      </w:r>
    </w:p>
    <w:p>
      <w:pPr>
        <w:pStyle w:val="ListParagraph"/>
        <w:numPr>
          <w:ilvl w:val="2"/>
          <w:numId w:val="44"/>
        </w:numPr>
        <w:tabs>
          <w:tab w:pos="1583" w:val="left" w:leader="none"/>
        </w:tabs>
        <w:spacing w:line="208" w:lineRule="auto" w:before="96" w:after="0"/>
        <w:ind w:left="1582" w:right="1663" w:hanging="284"/>
        <w:jc w:val="left"/>
        <w:rPr>
          <w:sz w:val="16"/>
        </w:rPr>
      </w:pPr>
      <w:r>
        <w:rPr>
          <w:sz w:val="16"/>
        </w:rPr>
        <w:t>There</w:t>
      </w:r>
      <w:r>
        <w:rPr>
          <w:spacing w:val="-7"/>
          <w:sz w:val="16"/>
        </w:rPr>
        <w:t> </w:t>
      </w:r>
      <w:r>
        <w:rPr>
          <w:sz w:val="16"/>
        </w:rPr>
        <w:t>is</w:t>
      </w:r>
      <w:r>
        <w:rPr>
          <w:spacing w:val="-7"/>
          <w:sz w:val="16"/>
        </w:rPr>
        <w:t> </w:t>
      </w:r>
      <w:r>
        <w:rPr>
          <w:sz w:val="16"/>
        </w:rPr>
        <w:t>an</w:t>
      </w:r>
      <w:r>
        <w:rPr>
          <w:spacing w:val="-6"/>
          <w:sz w:val="16"/>
        </w:rPr>
        <w:t> </w:t>
      </w:r>
      <w:r>
        <w:rPr>
          <w:sz w:val="16"/>
        </w:rPr>
        <w:t>exposed</w:t>
      </w:r>
      <w:r>
        <w:rPr>
          <w:spacing w:val="-6"/>
          <w:sz w:val="16"/>
        </w:rPr>
        <w:t> </w:t>
      </w:r>
      <w:r>
        <w:rPr>
          <w:sz w:val="16"/>
        </w:rPr>
        <w:t>die</w:t>
      </w:r>
      <w:r>
        <w:rPr>
          <w:spacing w:val="-6"/>
          <w:sz w:val="16"/>
        </w:rPr>
        <w:t> </w:t>
      </w:r>
      <w:r>
        <w:rPr>
          <w:sz w:val="16"/>
        </w:rPr>
        <w:t>pad</w:t>
      </w:r>
      <w:r>
        <w:rPr>
          <w:spacing w:val="-6"/>
          <w:sz w:val="16"/>
        </w:rPr>
        <w:t> </w:t>
      </w:r>
      <w:r>
        <w:rPr>
          <w:sz w:val="16"/>
        </w:rPr>
        <w:t>on</w:t>
      </w:r>
      <w:r>
        <w:rPr>
          <w:spacing w:val="-7"/>
          <w:sz w:val="16"/>
        </w:rPr>
        <w:t> </w:t>
      </w:r>
      <w:r>
        <w:rPr>
          <w:sz w:val="16"/>
        </w:rPr>
        <w:t>the</w:t>
      </w:r>
      <w:r>
        <w:rPr>
          <w:spacing w:val="-6"/>
          <w:sz w:val="16"/>
        </w:rPr>
        <w:t> </w:t>
      </w:r>
      <w:r>
        <w:rPr>
          <w:sz w:val="16"/>
        </w:rPr>
        <w:t>underside</w:t>
      </w:r>
      <w:r>
        <w:rPr>
          <w:spacing w:val="-7"/>
          <w:sz w:val="16"/>
        </w:rPr>
        <w:t> </w:t>
      </w:r>
      <w:r>
        <w:rPr>
          <w:sz w:val="16"/>
        </w:rPr>
        <w:t>of</w:t>
      </w:r>
      <w:r>
        <w:rPr>
          <w:spacing w:val="-6"/>
          <w:sz w:val="16"/>
        </w:rPr>
        <w:t> </w:t>
      </w:r>
      <w:r>
        <w:rPr>
          <w:sz w:val="16"/>
        </w:rPr>
        <w:t>the</w:t>
      </w:r>
      <w:r>
        <w:rPr>
          <w:spacing w:val="-7"/>
          <w:sz w:val="16"/>
        </w:rPr>
        <w:t> </w:t>
      </w:r>
      <w:r>
        <w:rPr>
          <w:sz w:val="16"/>
        </w:rPr>
        <w:t>QFPN</w:t>
      </w:r>
      <w:r>
        <w:rPr>
          <w:spacing w:val="-6"/>
          <w:sz w:val="16"/>
        </w:rPr>
        <w:t> </w:t>
      </w:r>
      <w:r>
        <w:rPr>
          <w:sz w:val="16"/>
        </w:rPr>
        <w:t>package,</w:t>
      </w:r>
      <w:r>
        <w:rPr>
          <w:spacing w:val="-7"/>
          <w:sz w:val="16"/>
        </w:rPr>
        <w:t> </w:t>
      </w:r>
      <w:r>
        <w:rPr>
          <w:sz w:val="16"/>
        </w:rPr>
        <w:t>this</w:t>
      </w:r>
      <w:r>
        <w:rPr>
          <w:spacing w:val="-6"/>
          <w:sz w:val="16"/>
        </w:rPr>
        <w:t> </w:t>
      </w:r>
      <w:r>
        <w:rPr>
          <w:sz w:val="16"/>
        </w:rPr>
        <w:t>pad</w:t>
      </w:r>
      <w:r>
        <w:rPr>
          <w:spacing w:val="-6"/>
          <w:sz w:val="16"/>
        </w:rPr>
        <w:t> </w:t>
      </w:r>
      <w:r>
        <w:rPr>
          <w:sz w:val="16"/>
        </w:rPr>
        <w:t>is</w:t>
      </w:r>
      <w:r>
        <w:rPr>
          <w:spacing w:val="-7"/>
          <w:sz w:val="16"/>
        </w:rPr>
        <w:t> </w:t>
      </w:r>
      <w:r>
        <w:rPr>
          <w:sz w:val="16"/>
        </w:rPr>
        <w:t>not</w:t>
      </w:r>
      <w:r>
        <w:rPr>
          <w:spacing w:val="-5"/>
          <w:sz w:val="16"/>
        </w:rPr>
        <w:t> </w:t>
      </w:r>
      <w:r>
        <w:rPr>
          <w:sz w:val="16"/>
        </w:rPr>
        <w:t>internally</w:t>
      </w:r>
      <w:r>
        <w:rPr>
          <w:spacing w:val="-7"/>
          <w:sz w:val="16"/>
        </w:rPr>
        <w:t> </w:t>
      </w:r>
      <w:r>
        <w:rPr>
          <w:sz w:val="16"/>
        </w:rPr>
        <w:t>connected</w:t>
      </w:r>
      <w:r>
        <w:rPr>
          <w:spacing w:val="-6"/>
          <w:sz w:val="16"/>
        </w:rPr>
        <w:t> </w:t>
      </w:r>
      <w:r>
        <w:rPr>
          <w:sz w:val="16"/>
        </w:rPr>
        <w:t>to the VSS or VDD power pads. It is recommended to connect it to</w:t>
      </w:r>
      <w:r>
        <w:rPr>
          <w:spacing w:val="-1"/>
          <w:sz w:val="16"/>
        </w:rPr>
        <w:t> </w:t>
      </w:r>
      <w:r>
        <w:rPr>
          <w:sz w:val="16"/>
        </w:rPr>
        <w:t>VSS.</w:t>
      </w:r>
    </w:p>
    <w:p>
      <w:pPr>
        <w:pStyle w:val="ListParagraph"/>
        <w:numPr>
          <w:ilvl w:val="2"/>
          <w:numId w:val="44"/>
        </w:numPr>
        <w:tabs>
          <w:tab w:pos="1583" w:val="left" w:leader="none"/>
        </w:tabs>
        <w:spacing w:line="240" w:lineRule="auto" w:before="81" w:after="0"/>
        <w:ind w:left="1582" w:right="0" w:hanging="284"/>
        <w:jc w:val="left"/>
        <w:rPr>
          <w:sz w:val="16"/>
        </w:rPr>
      </w:pPr>
      <w:r>
        <w:rPr>
          <w:sz w:val="16"/>
        </w:rPr>
        <w:t>All leads/pads should also be soldered to the PCB to improve the lead solder joint</w:t>
      </w:r>
      <w:r>
        <w:rPr>
          <w:spacing w:val="-8"/>
          <w:sz w:val="16"/>
        </w:rPr>
        <w:t> </w:t>
      </w:r>
      <w:r>
        <w:rPr>
          <w:sz w:val="16"/>
        </w:rPr>
        <w:t>life.</w:t>
      </w:r>
    </w:p>
    <w:p>
      <w:pPr>
        <w:pStyle w:val="BodyText"/>
        <w:spacing w:before="8"/>
        <w:rPr>
          <w:sz w:val="17"/>
        </w:rPr>
      </w:pPr>
    </w:p>
    <w:p>
      <w:pPr>
        <w:pStyle w:val="Heading6"/>
        <w:spacing w:line="249" w:lineRule="auto" w:before="1" w:after="32"/>
        <w:ind w:left="1347" w:right="1388"/>
        <w:jc w:val="center"/>
      </w:pPr>
      <w:bookmarkStart w:name="Table 52. UFQFPN48 - 48-lead, 7x7 mm, 0." w:id="382"/>
      <w:bookmarkEnd w:id="382"/>
      <w:r>
        <w:rPr>
          <w:b w:val="0"/>
        </w:rPr>
      </w:r>
      <w:bookmarkStart w:name="_bookmark160" w:id="383"/>
      <w:bookmarkEnd w:id="383"/>
      <w:r>
        <w:rPr>
          <w:b w:val="0"/>
        </w:rPr>
      </w:r>
      <w:r>
        <w:rPr/>
        <w:t>Table 52. UFQFPN48 - 48-lead, 7x7 mm, 0.5 mm pitch, ultra thin fine pitch quad flat package mechanical data</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6"/>
        <w:gridCol w:w="1200"/>
        <w:gridCol w:w="1201"/>
        <w:gridCol w:w="1200"/>
        <w:gridCol w:w="1201"/>
        <w:gridCol w:w="1200"/>
        <w:gridCol w:w="1201"/>
      </w:tblGrid>
      <w:tr>
        <w:trPr>
          <w:trHeight w:val="400" w:hRule="atLeast"/>
        </w:trPr>
        <w:tc>
          <w:tcPr>
            <w:tcW w:w="876" w:type="dxa"/>
            <w:vMerge w:val="restart"/>
            <w:tcBorders>
              <w:bottom w:val="single" w:sz="12" w:space="0" w:color="000000"/>
            </w:tcBorders>
          </w:tcPr>
          <w:p>
            <w:pPr>
              <w:pStyle w:val="TableParagraph"/>
              <w:spacing w:before="7"/>
              <w:jc w:val="left"/>
              <w:rPr>
                <w:b/>
                <w:sz w:val="25"/>
              </w:rPr>
            </w:pPr>
          </w:p>
          <w:p>
            <w:pPr>
              <w:pStyle w:val="TableParagraph"/>
              <w:spacing w:before="1"/>
              <w:ind w:left="112"/>
              <w:jc w:val="left"/>
              <w:rPr>
                <w:b/>
                <w:sz w:val="18"/>
              </w:rPr>
            </w:pPr>
            <w:r>
              <w:rPr>
                <w:b/>
                <w:sz w:val="18"/>
              </w:rPr>
              <w:t>Symbol</w:t>
            </w:r>
          </w:p>
        </w:tc>
        <w:tc>
          <w:tcPr>
            <w:tcW w:w="3601" w:type="dxa"/>
            <w:gridSpan w:val="3"/>
          </w:tcPr>
          <w:p>
            <w:pPr>
              <w:pStyle w:val="TableParagraph"/>
              <w:spacing w:before="85"/>
              <w:ind w:left="1304" w:right="1295"/>
              <w:rPr>
                <w:b/>
                <w:sz w:val="18"/>
              </w:rPr>
            </w:pPr>
            <w:r>
              <w:rPr>
                <w:b/>
                <w:sz w:val="18"/>
              </w:rPr>
              <w:t>millimeters</w:t>
            </w:r>
          </w:p>
        </w:tc>
        <w:tc>
          <w:tcPr>
            <w:tcW w:w="3602" w:type="dxa"/>
            <w:gridSpan w:val="3"/>
          </w:tcPr>
          <w:p>
            <w:pPr>
              <w:pStyle w:val="TableParagraph"/>
              <w:spacing w:before="53"/>
              <w:ind w:left="1410" w:right="1400"/>
              <w:rPr>
                <w:b/>
                <w:sz w:val="14"/>
              </w:rPr>
            </w:pPr>
            <w:r>
              <w:rPr>
                <w:b/>
                <w:sz w:val="18"/>
              </w:rPr>
              <w:t>inches</w:t>
            </w:r>
            <w:r>
              <w:rPr>
                <w:b/>
                <w:position w:val="7"/>
                <w:sz w:val="14"/>
              </w:rPr>
              <w:t>(1)</w:t>
            </w:r>
          </w:p>
        </w:tc>
      </w:tr>
      <w:tr>
        <w:trPr>
          <w:trHeight w:val="390" w:hRule="atLeast"/>
        </w:trPr>
        <w:tc>
          <w:tcPr>
            <w:tcW w:w="876" w:type="dxa"/>
            <w:vMerge/>
            <w:tcBorders>
              <w:top w:val="nil"/>
              <w:bottom w:val="single" w:sz="12" w:space="0" w:color="000000"/>
            </w:tcBorders>
          </w:tcPr>
          <w:p>
            <w:pPr>
              <w:rPr>
                <w:sz w:val="2"/>
                <w:szCs w:val="2"/>
              </w:rPr>
            </w:pPr>
          </w:p>
        </w:tc>
        <w:tc>
          <w:tcPr>
            <w:tcW w:w="1200" w:type="dxa"/>
            <w:tcBorders>
              <w:bottom w:val="single" w:sz="12" w:space="0" w:color="000000"/>
            </w:tcBorders>
          </w:tcPr>
          <w:p>
            <w:pPr>
              <w:pStyle w:val="TableParagraph"/>
              <w:spacing w:before="75"/>
              <w:ind w:left="232" w:right="223"/>
              <w:rPr>
                <w:b/>
                <w:sz w:val="18"/>
              </w:rPr>
            </w:pPr>
            <w:r>
              <w:rPr>
                <w:b/>
                <w:sz w:val="18"/>
              </w:rPr>
              <w:t>Min</w:t>
            </w:r>
          </w:p>
        </w:tc>
        <w:tc>
          <w:tcPr>
            <w:tcW w:w="1201" w:type="dxa"/>
            <w:tcBorders>
              <w:bottom w:val="single" w:sz="12" w:space="0" w:color="000000"/>
            </w:tcBorders>
          </w:tcPr>
          <w:p>
            <w:pPr>
              <w:pStyle w:val="TableParagraph"/>
              <w:spacing w:before="75"/>
              <w:ind w:left="302" w:right="291"/>
              <w:rPr>
                <w:b/>
                <w:sz w:val="18"/>
              </w:rPr>
            </w:pPr>
            <w:r>
              <w:rPr>
                <w:b/>
                <w:sz w:val="18"/>
              </w:rPr>
              <w:t>Typ</w:t>
            </w:r>
          </w:p>
        </w:tc>
        <w:tc>
          <w:tcPr>
            <w:tcW w:w="1200" w:type="dxa"/>
            <w:tcBorders>
              <w:bottom w:val="single" w:sz="12" w:space="0" w:color="000000"/>
            </w:tcBorders>
          </w:tcPr>
          <w:p>
            <w:pPr>
              <w:pStyle w:val="TableParagraph"/>
              <w:spacing w:before="75"/>
              <w:ind w:left="232" w:right="222"/>
              <w:rPr>
                <w:b/>
                <w:sz w:val="18"/>
              </w:rPr>
            </w:pPr>
            <w:r>
              <w:rPr>
                <w:b/>
                <w:sz w:val="18"/>
              </w:rPr>
              <w:t>Max</w:t>
            </w:r>
          </w:p>
        </w:tc>
        <w:tc>
          <w:tcPr>
            <w:tcW w:w="1201" w:type="dxa"/>
            <w:tcBorders>
              <w:bottom w:val="single" w:sz="12" w:space="0" w:color="000000"/>
            </w:tcBorders>
          </w:tcPr>
          <w:p>
            <w:pPr>
              <w:pStyle w:val="TableParagraph"/>
              <w:spacing w:before="75"/>
              <w:ind w:left="302" w:right="290"/>
              <w:rPr>
                <w:b/>
                <w:sz w:val="18"/>
              </w:rPr>
            </w:pPr>
            <w:r>
              <w:rPr>
                <w:b/>
                <w:sz w:val="18"/>
              </w:rPr>
              <w:t>Min</w:t>
            </w:r>
          </w:p>
        </w:tc>
        <w:tc>
          <w:tcPr>
            <w:tcW w:w="1200" w:type="dxa"/>
            <w:tcBorders>
              <w:bottom w:val="single" w:sz="12" w:space="0" w:color="000000"/>
            </w:tcBorders>
          </w:tcPr>
          <w:p>
            <w:pPr>
              <w:pStyle w:val="TableParagraph"/>
              <w:spacing w:before="75"/>
              <w:ind w:left="232" w:right="223"/>
              <w:rPr>
                <w:b/>
                <w:sz w:val="18"/>
              </w:rPr>
            </w:pPr>
            <w:r>
              <w:rPr>
                <w:b/>
                <w:sz w:val="18"/>
              </w:rPr>
              <w:t>Typ</w:t>
            </w:r>
          </w:p>
        </w:tc>
        <w:tc>
          <w:tcPr>
            <w:tcW w:w="1201" w:type="dxa"/>
            <w:tcBorders>
              <w:bottom w:val="single" w:sz="12" w:space="0" w:color="000000"/>
            </w:tcBorders>
          </w:tcPr>
          <w:p>
            <w:pPr>
              <w:pStyle w:val="TableParagraph"/>
              <w:spacing w:before="75"/>
              <w:ind w:left="302" w:right="291"/>
              <w:rPr>
                <w:b/>
                <w:sz w:val="18"/>
              </w:rPr>
            </w:pPr>
            <w:r>
              <w:rPr>
                <w:b/>
                <w:sz w:val="18"/>
              </w:rPr>
              <w:t>Max</w:t>
            </w:r>
          </w:p>
        </w:tc>
      </w:tr>
      <w:tr>
        <w:trPr>
          <w:trHeight w:val="319" w:hRule="atLeast"/>
        </w:trPr>
        <w:tc>
          <w:tcPr>
            <w:tcW w:w="876" w:type="dxa"/>
            <w:tcBorders>
              <w:top w:val="single" w:sz="12" w:space="0" w:color="000000"/>
            </w:tcBorders>
          </w:tcPr>
          <w:p>
            <w:pPr>
              <w:pStyle w:val="TableParagraph"/>
              <w:spacing w:before="35"/>
              <w:ind w:left="377"/>
              <w:jc w:val="left"/>
              <w:rPr>
                <w:sz w:val="18"/>
              </w:rPr>
            </w:pPr>
            <w:r>
              <w:rPr>
                <w:sz w:val="18"/>
              </w:rPr>
              <w:t>A</w:t>
            </w:r>
          </w:p>
        </w:tc>
        <w:tc>
          <w:tcPr>
            <w:tcW w:w="1200" w:type="dxa"/>
            <w:tcBorders>
              <w:top w:val="single" w:sz="12" w:space="0" w:color="000000"/>
            </w:tcBorders>
          </w:tcPr>
          <w:p>
            <w:pPr>
              <w:pStyle w:val="TableParagraph"/>
              <w:spacing w:before="35"/>
              <w:ind w:left="232" w:right="222"/>
              <w:rPr>
                <w:sz w:val="18"/>
              </w:rPr>
            </w:pPr>
            <w:r>
              <w:rPr>
                <w:sz w:val="18"/>
              </w:rPr>
              <w:t>0.500</w:t>
            </w:r>
          </w:p>
        </w:tc>
        <w:tc>
          <w:tcPr>
            <w:tcW w:w="1201" w:type="dxa"/>
            <w:tcBorders>
              <w:top w:val="single" w:sz="12" w:space="0" w:color="000000"/>
            </w:tcBorders>
          </w:tcPr>
          <w:p>
            <w:pPr>
              <w:pStyle w:val="TableParagraph"/>
              <w:spacing w:before="35"/>
              <w:ind w:left="302" w:right="295"/>
              <w:rPr>
                <w:sz w:val="18"/>
              </w:rPr>
            </w:pPr>
            <w:r>
              <w:rPr>
                <w:sz w:val="18"/>
              </w:rPr>
              <w:t>0.550</w:t>
            </w:r>
          </w:p>
        </w:tc>
        <w:tc>
          <w:tcPr>
            <w:tcW w:w="1200" w:type="dxa"/>
            <w:tcBorders>
              <w:top w:val="single" w:sz="12" w:space="0" w:color="000000"/>
            </w:tcBorders>
          </w:tcPr>
          <w:p>
            <w:pPr>
              <w:pStyle w:val="TableParagraph"/>
              <w:spacing w:before="35"/>
              <w:ind w:left="232" w:right="223"/>
              <w:rPr>
                <w:sz w:val="18"/>
              </w:rPr>
            </w:pPr>
            <w:r>
              <w:rPr>
                <w:sz w:val="18"/>
              </w:rPr>
              <w:t>0.600</w:t>
            </w:r>
          </w:p>
        </w:tc>
        <w:tc>
          <w:tcPr>
            <w:tcW w:w="1201" w:type="dxa"/>
            <w:tcBorders>
              <w:top w:val="single" w:sz="12" w:space="0" w:color="000000"/>
            </w:tcBorders>
          </w:tcPr>
          <w:p>
            <w:pPr>
              <w:pStyle w:val="TableParagraph"/>
              <w:spacing w:before="35"/>
              <w:ind w:left="301" w:right="295"/>
              <w:rPr>
                <w:sz w:val="18"/>
              </w:rPr>
            </w:pPr>
            <w:r>
              <w:rPr>
                <w:sz w:val="18"/>
              </w:rPr>
              <w:t>0.0197</w:t>
            </w:r>
          </w:p>
        </w:tc>
        <w:tc>
          <w:tcPr>
            <w:tcW w:w="1200" w:type="dxa"/>
            <w:tcBorders>
              <w:top w:val="single" w:sz="12" w:space="0" w:color="000000"/>
            </w:tcBorders>
          </w:tcPr>
          <w:p>
            <w:pPr>
              <w:pStyle w:val="TableParagraph"/>
              <w:spacing w:before="35"/>
              <w:ind w:left="229" w:right="223"/>
              <w:rPr>
                <w:sz w:val="18"/>
              </w:rPr>
            </w:pPr>
            <w:r>
              <w:rPr>
                <w:sz w:val="18"/>
              </w:rPr>
              <w:t>0.0217</w:t>
            </w:r>
          </w:p>
        </w:tc>
        <w:tc>
          <w:tcPr>
            <w:tcW w:w="1201" w:type="dxa"/>
            <w:tcBorders>
              <w:top w:val="single" w:sz="12" w:space="0" w:color="000000"/>
            </w:tcBorders>
          </w:tcPr>
          <w:p>
            <w:pPr>
              <w:pStyle w:val="TableParagraph"/>
              <w:spacing w:before="35"/>
              <w:ind w:left="301" w:right="295"/>
              <w:rPr>
                <w:sz w:val="18"/>
              </w:rPr>
            </w:pPr>
            <w:r>
              <w:rPr>
                <w:sz w:val="18"/>
              </w:rPr>
              <w:t>0.0236</w:t>
            </w:r>
          </w:p>
        </w:tc>
      </w:tr>
      <w:tr>
        <w:trPr>
          <w:trHeight w:val="329" w:hRule="atLeast"/>
        </w:trPr>
        <w:tc>
          <w:tcPr>
            <w:tcW w:w="876" w:type="dxa"/>
          </w:tcPr>
          <w:p>
            <w:pPr>
              <w:pStyle w:val="TableParagraph"/>
              <w:spacing w:before="45"/>
              <w:ind w:left="327"/>
              <w:jc w:val="left"/>
              <w:rPr>
                <w:sz w:val="18"/>
              </w:rPr>
            </w:pPr>
            <w:r>
              <w:rPr>
                <w:sz w:val="18"/>
              </w:rPr>
              <w:t>A1</w:t>
            </w:r>
          </w:p>
        </w:tc>
        <w:tc>
          <w:tcPr>
            <w:tcW w:w="1200" w:type="dxa"/>
          </w:tcPr>
          <w:p>
            <w:pPr>
              <w:pStyle w:val="TableParagraph"/>
              <w:spacing w:before="45"/>
              <w:ind w:left="232" w:right="222"/>
              <w:rPr>
                <w:sz w:val="18"/>
              </w:rPr>
            </w:pPr>
            <w:r>
              <w:rPr>
                <w:sz w:val="18"/>
              </w:rPr>
              <w:t>0.000</w:t>
            </w:r>
          </w:p>
        </w:tc>
        <w:tc>
          <w:tcPr>
            <w:tcW w:w="1201" w:type="dxa"/>
          </w:tcPr>
          <w:p>
            <w:pPr>
              <w:pStyle w:val="TableParagraph"/>
              <w:spacing w:before="45"/>
              <w:ind w:left="301" w:right="295"/>
              <w:rPr>
                <w:sz w:val="18"/>
              </w:rPr>
            </w:pPr>
            <w:r>
              <w:rPr>
                <w:sz w:val="18"/>
              </w:rPr>
              <w:t>0.020</w:t>
            </w:r>
          </w:p>
        </w:tc>
        <w:tc>
          <w:tcPr>
            <w:tcW w:w="1200" w:type="dxa"/>
          </w:tcPr>
          <w:p>
            <w:pPr>
              <w:pStyle w:val="TableParagraph"/>
              <w:spacing w:before="45"/>
              <w:ind w:left="232" w:right="223"/>
              <w:rPr>
                <w:sz w:val="18"/>
              </w:rPr>
            </w:pPr>
            <w:r>
              <w:rPr>
                <w:sz w:val="18"/>
              </w:rPr>
              <w:t>0.050</w:t>
            </w:r>
          </w:p>
        </w:tc>
        <w:tc>
          <w:tcPr>
            <w:tcW w:w="1201" w:type="dxa"/>
          </w:tcPr>
          <w:p>
            <w:pPr>
              <w:pStyle w:val="TableParagraph"/>
              <w:spacing w:before="45"/>
              <w:ind w:left="301" w:right="295"/>
              <w:rPr>
                <w:sz w:val="18"/>
              </w:rPr>
            </w:pPr>
            <w:r>
              <w:rPr>
                <w:sz w:val="18"/>
              </w:rPr>
              <w:t>0.0000</w:t>
            </w:r>
          </w:p>
        </w:tc>
        <w:tc>
          <w:tcPr>
            <w:tcW w:w="1200" w:type="dxa"/>
          </w:tcPr>
          <w:p>
            <w:pPr>
              <w:pStyle w:val="TableParagraph"/>
              <w:spacing w:before="45"/>
              <w:ind w:left="229" w:right="223"/>
              <w:rPr>
                <w:sz w:val="18"/>
              </w:rPr>
            </w:pPr>
            <w:r>
              <w:rPr>
                <w:sz w:val="18"/>
              </w:rPr>
              <w:t>0.0008</w:t>
            </w:r>
          </w:p>
        </w:tc>
        <w:tc>
          <w:tcPr>
            <w:tcW w:w="1201" w:type="dxa"/>
          </w:tcPr>
          <w:p>
            <w:pPr>
              <w:pStyle w:val="TableParagraph"/>
              <w:spacing w:before="45"/>
              <w:ind w:left="301" w:right="295"/>
              <w:rPr>
                <w:sz w:val="18"/>
              </w:rPr>
            </w:pPr>
            <w:r>
              <w:rPr>
                <w:sz w:val="18"/>
              </w:rPr>
              <w:t>0.0020</w:t>
            </w:r>
          </w:p>
        </w:tc>
      </w:tr>
      <w:tr>
        <w:trPr>
          <w:trHeight w:val="330" w:hRule="atLeast"/>
        </w:trPr>
        <w:tc>
          <w:tcPr>
            <w:tcW w:w="876" w:type="dxa"/>
          </w:tcPr>
          <w:p>
            <w:pPr>
              <w:pStyle w:val="TableParagraph"/>
              <w:spacing w:before="47"/>
              <w:ind w:left="372"/>
              <w:jc w:val="left"/>
              <w:rPr>
                <w:sz w:val="18"/>
              </w:rPr>
            </w:pPr>
            <w:r>
              <w:rPr>
                <w:sz w:val="18"/>
              </w:rPr>
              <w:t>D</w:t>
            </w:r>
          </w:p>
        </w:tc>
        <w:tc>
          <w:tcPr>
            <w:tcW w:w="1200" w:type="dxa"/>
          </w:tcPr>
          <w:p>
            <w:pPr>
              <w:pStyle w:val="TableParagraph"/>
              <w:spacing w:before="47"/>
              <w:ind w:left="232" w:right="222"/>
              <w:rPr>
                <w:sz w:val="18"/>
              </w:rPr>
            </w:pPr>
            <w:r>
              <w:rPr>
                <w:sz w:val="18"/>
              </w:rPr>
              <w:t>6.900</w:t>
            </w:r>
          </w:p>
        </w:tc>
        <w:tc>
          <w:tcPr>
            <w:tcW w:w="1201" w:type="dxa"/>
          </w:tcPr>
          <w:p>
            <w:pPr>
              <w:pStyle w:val="TableParagraph"/>
              <w:spacing w:before="47"/>
              <w:ind w:left="302" w:right="295"/>
              <w:rPr>
                <w:sz w:val="18"/>
              </w:rPr>
            </w:pPr>
            <w:r>
              <w:rPr>
                <w:sz w:val="18"/>
              </w:rPr>
              <w:t>7.000</w:t>
            </w:r>
          </w:p>
        </w:tc>
        <w:tc>
          <w:tcPr>
            <w:tcW w:w="1200" w:type="dxa"/>
          </w:tcPr>
          <w:p>
            <w:pPr>
              <w:pStyle w:val="TableParagraph"/>
              <w:spacing w:before="47"/>
              <w:ind w:left="232" w:right="223"/>
              <w:rPr>
                <w:sz w:val="18"/>
              </w:rPr>
            </w:pPr>
            <w:r>
              <w:rPr>
                <w:sz w:val="18"/>
              </w:rPr>
              <w:t>7.100</w:t>
            </w:r>
          </w:p>
        </w:tc>
        <w:tc>
          <w:tcPr>
            <w:tcW w:w="1201" w:type="dxa"/>
          </w:tcPr>
          <w:p>
            <w:pPr>
              <w:pStyle w:val="TableParagraph"/>
              <w:spacing w:before="47"/>
              <w:ind w:left="300" w:right="295"/>
              <w:rPr>
                <w:sz w:val="18"/>
              </w:rPr>
            </w:pPr>
            <w:r>
              <w:rPr>
                <w:sz w:val="18"/>
              </w:rPr>
              <w:t>0.2717</w:t>
            </w:r>
          </w:p>
        </w:tc>
        <w:tc>
          <w:tcPr>
            <w:tcW w:w="1200" w:type="dxa"/>
          </w:tcPr>
          <w:p>
            <w:pPr>
              <w:pStyle w:val="TableParagraph"/>
              <w:spacing w:before="47"/>
              <w:ind w:left="229" w:right="223"/>
              <w:rPr>
                <w:sz w:val="18"/>
              </w:rPr>
            </w:pPr>
            <w:r>
              <w:rPr>
                <w:sz w:val="18"/>
              </w:rPr>
              <w:t>0.2756</w:t>
            </w:r>
          </w:p>
        </w:tc>
        <w:tc>
          <w:tcPr>
            <w:tcW w:w="1201" w:type="dxa"/>
          </w:tcPr>
          <w:p>
            <w:pPr>
              <w:pStyle w:val="TableParagraph"/>
              <w:spacing w:before="47"/>
              <w:ind w:left="301" w:right="295"/>
              <w:rPr>
                <w:sz w:val="18"/>
              </w:rPr>
            </w:pPr>
            <w:r>
              <w:rPr>
                <w:sz w:val="18"/>
              </w:rPr>
              <w:t>0.2795</w:t>
            </w:r>
          </w:p>
        </w:tc>
      </w:tr>
      <w:tr>
        <w:trPr>
          <w:trHeight w:val="329" w:hRule="atLeast"/>
        </w:trPr>
        <w:tc>
          <w:tcPr>
            <w:tcW w:w="876" w:type="dxa"/>
          </w:tcPr>
          <w:p>
            <w:pPr>
              <w:pStyle w:val="TableParagraph"/>
              <w:spacing w:before="45"/>
              <w:ind w:left="377"/>
              <w:jc w:val="left"/>
              <w:rPr>
                <w:sz w:val="18"/>
              </w:rPr>
            </w:pPr>
            <w:r>
              <w:rPr>
                <w:sz w:val="18"/>
              </w:rPr>
              <w:t>E</w:t>
            </w:r>
          </w:p>
        </w:tc>
        <w:tc>
          <w:tcPr>
            <w:tcW w:w="1200" w:type="dxa"/>
          </w:tcPr>
          <w:p>
            <w:pPr>
              <w:pStyle w:val="TableParagraph"/>
              <w:spacing w:before="45"/>
              <w:ind w:left="232" w:right="222"/>
              <w:rPr>
                <w:sz w:val="18"/>
              </w:rPr>
            </w:pPr>
            <w:r>
              <w:rPr>
                <w:sz w:val="18"/>
              </w:rPr>
              <w:t>6.900</w:t>
            </w:r>
          </w:p>
        </w:tc>
        <w:tc>
          <w:tcPr>
            <w:tcW w:w="1201" w:type="dxa"/>
          </w:tcPr>
          <w:p>
            <w:pPr>
              <w:pStyle w:val="TableParagraph"/>
              <w:spacing w:before="45"/>
              <w:ind w:left="302" w:right="295"/>
              <w:rPr>
                <w:sz w:val="18"/>
              </w:rPr>
            </w:pPr>
            <w:r>
              <w:rPr>
                <w:sz w:val="18"/>
              </w:rPr>
              <w:t>7.000</w:t>
            </w:r>
          </w:p>
        </w:tc>
        <w:tc>
          <w:tcPr>
            <w:tcW w:w="1200" w:type="dxa"/>
          </w:tcPr>
          <w:p>
            <w:pPr>
              <w:pStyle w:val="TableParagraph"/>
              <w:spacing w:before="45"/>
              <w:ind w:left="232" w:right="223"/>
              <w:rPr>
                <w:sz w:val="18"/>
              </w:rPr>
            </w:pPr>
            <w:r>
              <w:rPr>
                <w:sz w:val="18"/>
              </w:rPr>
              <w:t>7.100</w:t>
            </w:r>
          </w:p>
        </w:tc>
        <w:tc>
          <w:tcPr>
            <w:tcW w:w="1201" w:type="dxa"/>
          </w:tcPr>
          <w:p>
            <w:pPr>
              <w:pStyle w:val="TableParagraph"/>
              <w:spacing w:before="45"/>
              <w:ind w:left="301" w:right="295"/>
              <w:rPr>
                <w:sz w:val="18"/>
              </w:rPr>
            </w:pPr>
            <w:r>
              <w:rPr>
                <w:sz w:val="18"/>
              </w:rPr>
              <w:t>0.2717</w:t>
            </w:r>
          </w:p>
        </w:tc>
        <w:tc>
          <w:tcPr>
            <w:tcW w:w="1200" w:type="dxa"/>
          </w:tcPr>
          <w:p>
            <w:pPr>
              <w:pStyle w:val="TableParagraph"/>
              <w:spacing w:before="45"/>
              <w:ind w:left="229" w:right="223"/>
              <w:rPr>
                <w:sz w:val="18"/>
              </w:rPr>
            </w:pPr>
            <w:r>
              <w:rPr>
                <w:sz w:val="18"/>
              </w:rPr>
              <w:t>0.2756</w:t>
            </w:r>
          </w:p>
        </w:tc>
        <w:tc>
          <w:tcPr>
            <w:tcW w:w="1201" w:type="dxa"/>
          </w:tcPr>
          <w:p>
            <w:pPr>
              <w:pStyle w:val="TableParagraph"/>
              <w:spacing w:before="45"/>
              <w:ind w:left="301" w:right="295"/>
              <w:rPr>
                <w:sz w:val="18"/>
              </w:rPr>
            </w:pPr>
            <w:r>
              <w:rPr>
                <w:sz w:val="18"/>
              </w:rPr>
              <w:t>0.2795</w:t>
            </w:r>
          </w:p>
        </w:tc>
      </w:tr>
      <w:tr>
        <w:trPr>
          <w:trHeight w:val="329" w:hRule="atLeast"/>
        </w:trPr>
        <w:tc>
          <w:tcPr>
            <w:tcW w:w="876" w:type="dxa"/>
          </w:tcPr>
          <w:p>
            <w:pPr>
              <w:pStyle w:val="TableParagraph"/>
              <w:spacing w:before="45"/>
              <w:ind w:left="322"/>
              <w:jc w:val="left"/>
              <w:rPr>
                <w:sz w:val="18"/>
              </w:rPr>
            </w:pPr>
            <w:r>
              <w:rPr>
                <w:sz w:val="18"/>
              </w:rPr>
              <w:t>D2</w:t>
            </w:r>
          </w:p>
        </w:tc>
        <w:tc>
          <w:tcPr>
            <w:tcW w:w="1200" w:type="dxa"/>
          </w:tcPr>
          <w:p>
            <w:pPr>
              <w:pStyle w:val="TableParagraph"/>
              <w:spacing w:before="45"/>
              <w:ind w:left="232" w:right="222"/>
              <w:rPr>
                <w:sz w:val="18"/>
              </w:rPr>
            </w:pPr>
            <w:r>
              <w:rPr>
                <w:sz w:val="18"/>
              </w:rPr>
              <w:t>5.500</w:t>
            </w:r>
          </w:p>
        </w:tc>
        <w:tc>
          <w:tcPr>
            <w:tcW w:w="1201" w:type="dxa"/>
          </w:tcPr>
          <w:p>
            <w:pPr>
              <w:pStyle w:val="TableParagraph"/>
              <w:spacing w:before="45"/>
              <w:ind w:left="302" w:right="295"/>
              <w:rPr>
                <w:sz w:val="18"/>
              </w:rPr>
            </w:pPr>
            <w:r>
              <w:rPr>
                <w:sz w:val="18"/>
              </w:rPr>
              <w:t>5.600</w:t>
            </w:r>
          </w:p>
        </w:tc>
        <w:tc>
          <w:tcPr>
            <w:tcW w:w="1200" w:type="dxa"/>
          </w:tcPr>
          <w:p>
            <w:pPr>
              <w:pStyle w:val="TableParagraph"/>
              <w:spacing w:before="45"/>
              <w:ind w:left="232" w:right="223"/>
              <w:rPr>
                <w:sz w:val="18"/>
              </w:rPr>
            </w:pPr>
            <w:r>
              <w:rPr>
                <w:sz w:val="18"/>
              </w:rPr>
              <w:t>5.700</w:t>
            </w:r>
          </w:p>
        </w:tc>
        <w:tc>
          <w:tcPr>
            <w:tcW w:w="1201" w:type="dxa"/>
          </w:tcPr>
          <w:p>
            <w:pPr>
              <w:pStyle w:val="TableParagraph"/>
              <w:spacing w:before="45"/>
              <w:ind w:left="300" w:right="295"/>
              <w:rPr>
                <w:sz w:val="18"/>
              </w:rPr>
            </w:pPr>
            <w:r>
              <w:rPr>
                <w:sz w:val="18"/>
              </w:rPr>
              <w:t>0.2165</w:t>
            </w:r>
          </w:p>
        </w:tc>
        <w:tc>
          <w:tcPr>
            <w:tcW w:w="1200" w:type="dxa"/>
          </w:tcPr>
          <w:p>
            <w:pPr>
              <w:pStyle w:val="TableParagraph"/>
              <w:spacing w:before="45"/>
              <w:ind w:left="228" w:right="223"/>
              <w:rPr>
                <w:sz w:val="18"/>
              </w:rPr>
            </w:pPr>
            <w:r>
              <w:rPr>
                <w:sz w:val="18"/>
              </w:rPr>
              <w:t>0.2205</w:t>
            </w:r>
          </w:p>
        </w:tc>
        <w:tc>
          <w:tcPr>
            <w:tcW w:w="1201" w:type="dxa"/>
          </w:tcPr>
          <w:p>
            <w:pPr>
              <w:pStyle w:val="TableParagraph"/>
              <w:spacing w:before="45"/>
              <w:ind w:left="301" w:right="295"/>
              <w:rPr>
                <w:sz w:val="18"/>
              </w:rPr>
            </w:pPr>
            <w:r>
              <w:rPr>
                <w:sz w:val="18"/>
              </w:rPr>
              <w:t>0.2244</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line="249" w:lineRule="auto" w:before="93" w:after="31"/>
        <w:ind w:left="3567" w:right="1402" w:hanging="2126"/>
      </w:pPr>
      <w:r>
        <w:rPr/>
        <w:t>Table 52. UFQFPN48 - 48-lead, 7x7 mm, 0.5 mm pitch, ultra thin fine pitch quad flat package mechanical data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6"/>
        <w:gridCol w:w="1200"/>
        <w:gridCol w:w="1201"/>
        <w:gridCol w:w="1200"/>
        <w:gridCol w:w="1201"/>
        <w:gridCol w:w="1200"/>
        <w:gridCol w:w="1201"/>
      </w:tblGrid>
      <w:tr>
        <w:trPr>
          <w:trHeight w:val="400" w:hRule="atLeast"/>
        </w:trPr>
        <w:tc>
          <w:tcPr>
            <w:tcW w:w="876" w:type="dxa"/>
            <w:vMerge w:val="restart"/>
            <w:tcBorders>
              <w:bottom w:val="single" w:sz="12" w:space="0" w:color="000000"/>
            </w:tcBorders>
          </w:tcPr>
          <w:p>
            <w:pPr>
              <w:pStyle w:val="TableParagraph"/>
              <w:spacing w:before="9"/>
              <w:jc w:val="left"/>
              <w:rPr>
                <w:b/>
                <w:sz w:val="25"/>
              </w:rPr>
            </w:pPr>
          </w:p>
          <w:p>
            <w:pPr>
              <w:pStyle w:val="TableParagraph"/>
              <w:ind w:left="112"/>
              <w:jc w:val="left"/>
              <w:rPr>
                <w:b/>
                <w:sz w:val="18"/>
              </w:rPr>
            </w:pPr>
            <w:r>
              <w:rPr>
                <w:b/>
                <w:sz w:val="18"/>
              </w:rPr>
              <w:t>Symbol</w:t>
            </w:r>
          </w:p>
        </w:tc>
        <w:tc>
          <w:tcPr>
            <w:tcW w:w="3601" w:type="dxa"/>
            <w:gridSpan w:val="3"/>
          </w:tcPr>
          <w:p>
            <w:pPr>
              <w:pStyle w:val="TableParagraph"/>
              <w:spacing w:before="86"/>
              <w:ind w:left="1304" w:right="1295"/>
              <w:rPr>
                <w:b/>
                <w:sz w:val="18"/>
              </w:rPr>
            </w:pPr>
            <w:r>
              <w:rPr>
                <w:b/>
                <w:sz w:val="18"/>
              </w:rPr>
              <w:t>millimeters</w:t>
            </w:r>
          </w:p>
        </w:tc>
        <w:tc>
          <w:tcPr>
            <w:tcW w:w="3602" w:type="dxa"/>
            <w:gridSpan w:val="3"/>
          </w:tcPr>
          <w:p>
            <w:pPr>
              <w:pStyle w:val="TableParagraph"/>
              <w:spacing w:before="54"/>
              <w:ind w:left="1410" w:right="1400"/>
              <w:rPr>
                <w:b/>
                <w:sz w:val="14"/>
              </w:rPr>
            </w:pPr>
            <w:r>
              <w:rPr>
                <w:b/>
                <w:sz w:val="18"/>
              </w:rPr>
              <w:t>inches</w:t>
            </w:r>
            <w:r>
              <w:rPr>
                <w:b/>
                <w:position w:val="7"/>
                <w:sz w:val="14"/>
              </w:rPr>
              <w:t>(1)</w:t>
            </w:r>
          </w:p>
        </w:tc>
      </w:tr>
      <w:tr>
        <w:trPr>
          <w:trHeight w:val="390" w:hRule="atLeast"/>
        </w:trPr>
        <w:tc>
          <w:tcPr>
            <w:tcW w:w="876" w:type="dxa"/>
            <w:vMerge/>
            <w:tcBorders>
              <w:top w:val="nil"/>
              <w:bottom w:val="single" w:sz="12" w:space="0" w:color="000000"/>
            </w:tcBorders>
          </w:tcPr>
          <w:p>
            <w:pPr>
              <w:rPr>
                <w:sz w:val="2"/>
                <w:szCs w:val="2"/>
              </w:rPr>
            </w:pPr>
          </w:p>
        </w:tc>
        <w:tc>
          <w:tcPr>
            <w:tcW w:w="1200" w:type="dxa"/>
            <w:tcBorders>
              <w:bottom w:val="single" w:sz="12" w:space="0" w:color="000000"/>
            </w:tcBorders>
          </w:tcPr>
          <w:p>
            <w:pPr>
              <w:pStyle w:val="TableParagraph"/>
              <w:spacing w:before="76"/>
              <w:ind w:left="232" w:right="223"/>
              <w:rPr>
                <w:b/>
                <w:sz w:val="18"/>
              </w:rPr>
            </w:pPr>
            <w:r>
              <w:rPr>
                <w:b/>
                <w:sz w:val="18"/>
              </w:rPr>
              <w:t>Min</w:t>
            </w:r>
          </w:p>
        </w:tc>
        <w:tc>
          <w:tcPr>
            <w:tcW w:w="1201" w:type="dxa"/>
            <w:tcBorders>
              <w:bottom w:val="single" w:sz="12" w:space="0" w:color="000000"/>
            </w:tcBorders>
          </w:tcPr>
          <w:p>
            <w:pPr>
              <w:pStyle w:val="TableParagraph"/>
              <w:spacing w:before="76"/>
              <w:ind w:left="302" w:right="291"/>
              <w:rPr>
                <w:b/>
                <w:sz w:val="18"/>
              </w:rPr>
            </w:pPr>
            <w:r>
              <w:rPr>
                <w:b/>
                <w:sz w:val="18"/>
              </w:rPr>
              <w:t>Typ</w:t>
            </w:r>
          </w:p>
        </w:tc>
        <w:tc>
          <w:tcPr>
            <w:tcW w:w="1200" w:type="dxa"/>
            <w:tcBorders>
              <w:bottom w:val="single" w:sz="12" w:space="0" w:color="000000"/>
            </w:tcBorders>
          </w:tcPr>
          <w:p>
            <w:pPr>
              <w:pStyle w:val="TableParagraph"/>
              <w:spacing w:before="76"/>
              <w:ind w:left="232" w:right="222"/>
              <w:rPr>
                <w:b/>
                <w:sz w:val="18"/>
              </w:rPr>
            </w:pPr>
            <w:r>
              <w:rPr>
                <w:b/>
                <w:sz w:val="18"/>
              </w:rPr>
              <w:t>Max</w:t>
            </w:r>
          </w:p>
        </w:tc>
        <w:tc>
          <w:tcPr>
            <w:tcW w:w="1201" w:type="dxa"/>
            <w:tcBorders>
              <w:bottom w:val="single" w:sz="12" w:space="0" w:color="000000"/>
            </w:tcBorders>
          </w:tcPr>
          <w:p>
            <w:pPr>
              <w:pStyle w:val="TableParagraph"/>
              <w:spacing w:before="76"/>
              <w:ind w:left="302" w:right="290"/>
              <w:rPr>
                <w:b/>
                <w:sz w:val="18"/>
              </w:rPr>
            </w:pPr>
            <w:r>
              <w:rPr>
                <w:b/>
                <w:sz w:val="18"/>
              </w:rPr>
              <w:t>Min</w:t>
            </w:r>
          </w:p>
        </w:tc>
        <w:tc>
          <w:tcPr>
            <w:tcW w:w="1200" w:type="dxa"/>
            <w:tcBorders>
              <w:bottom w:val="single" w:sz="12" w:space="0" w:color="000000"/>
            </w:tcBorders>
          </w:tcPr>
          <w:p>
            <w:pPr>
              <w:pStyle w:val="TableParagraph"/>
              <w:spacing w:before="76"/>
              <w:ind w:left="232" w:right="223"/>
              <w:rPr>
                <w:b/>
                <w:sz w:val="18"/>
              </w:rPr>
            </w:pPr>
            <w:r>
              <w:rPr>
                <w:b/>
                <w:sz w:val="18"/>
              </w:rPr>
              <w:t>Typ</w:t>
            </w:r>
          </w:p>
        </w:tc>
        <w:tc>
          <w:tcPr>
            <w:tcW w:w="1201" w:type="dxa"/>
            <w:tcBorders>
              <w:bottom w:val="single" w:sz="12" w:space="0" w:color="000000"/>
            </w:tcBorders>
          </w:tcPr>
          <w:p>
            <w:pPr>
              <w:pStyle w:val="TableParagraph"/>
              <w:spacing w:before="76"/>
              <w:ind w:left="302" w:right="291"/>
              <w:rPr>
                <w:b/>
                <w:sz w:val="18"/>
              </w:rPr>
            </w:pPr>
            <w:r>
              <w:rPr>
                <w:b/>
                <w:sz w:val="18"/>
              </w:rPr>
              <w:t>Max</w:t>
            </w:r>
          </w:p>
        </w:tc>
      </w:tr>
      <w:tr>
        <w:trPr>
          <w:trHeight w:val="319" w:hRule="atLeast"/>
        </w:trPr>
        <w:tc>
          <w:tcPr>
            <w:tcW w:w="876" w:type="dxa"/>
            <w:tcBorders>
              <w:top w:val="single" w:sz="12" w:space="0" w:color="000000"/>
            </w:tcBorders>
          </w:tcPr>
          <w:p>
            <w:pPr>
              <w:pStyle w:val="TableParagraph"/>
              <w:spacing w:before="35"/>
              <w:ind w:left="266" w:right="258"/>
              <w:rPr>
                <w:sz w:val="18"/>
              </w:rPr>
            </w:pPr>
            <w:r>
              <w:rPr>
                <w:sz w:val="18"/>
              </w:rPr>
              <w:t>E2</w:t>
            </w:r>
          </w:p>
        </w:tc>
        <w:tc>
          <w:tcPr>
            <w:tcW w:w="1200" w:type="dxa"/>
            <w:tcBorders>
              <w:top w:val="single" w:sz="12" w:space="0" w:color="000000"/>
            </w:tcBorders>
          </w:tcPr>
          <w:p>
            <w:pPr>
              <w:pStyle w:val="TableParagraph"/>
              <w:spacing w:before="35"/>
              <w:ind w:left="232" w:right="222"/>
              <w:rPr>
                <w:sz w:val="18"/>
              </w:rPr>
            </w:pPr>
            <w:r>
              <w:rPr>
                <w:sz w:val="18"/>
              </w:rPr>
              <w:t>5.500</w:t>
            </w:r>
          </w:p>
        </w:tc>
        <w:tc>
          <w:tcPr>
            <w:tcW w:w="1201" w:type="dxa"/>
            <w:tcBorders>
              <w:top w:val="single" w:sz="12" w:space="0" w:color="000000"/>
            </w:tcBorders>
          </w:tcPr>
          <w:p>
            <w:pPr>
              <w:pStyle w:val="TableParagraph"/>
              <w:spacing w:before="35"/>
              <w:ind w:left="301" w:right="295"/>
              <w:rPr>
                <w:sz w:val="18"/>
              </w:rPr>
            </w:pPr>
            <w:r>
              <w:rPr>
                <w:sz w:val="18"/>
              </w:rPr>
              <w:t>5.600</w:t>
            </w:r>
          </w:p>
        </w:tc>
        <w:tc>
          <w:tcPr>
            <w:tcW w:w="1200" w:type="dxa"/>
            <w:tcBorders>
              <w:top w:val="single" w:sz="12" w:space="0" w:color="000000"/>
            </w:tcBorders>
          </w:tcPr>
          <w:p>
            <w:pPr>
              <w:pStyle w:val="TableParagraph"/>
              <w:spacing w:before="35"/>
              <w:ind w:left="232" w:right="223"/>
              <w:rPr>
                <w:sz w:val="18"/>
              </w:rPr>
            </w:pPr>
            <w:r>
              <w:rPr>
                <w:sz w:val="18"/>
              </w:rPr>
              <w:t>5.700</w:t>
            </w:r>
          </w:p>
        </w:tc>
        <w:tc>
          <w:tcPr>
            <w:tcW w:w="1201" w:type="dxa"/>
            <w:tcBorders>
              <w:top w:val="single" w:sz="12" w:space="0" w:color="000000"/>
            </w:tcBorders>
          </w:tcPr>
          <w:p>
            <w:pPr>
              <w:pStyle w:val="TableParagraph"/>
              <w:spacing w:before="35"/>
              <w:ind w:left="301" w:right="295"/>
              <w:rPr>
                <w:sz w:val="18"/>
              </w:rPr>
            </w:pPr>
            <w:r>
              <w:rPr>
                <w:sz w:val="18"/>
              </w:rPr>
              <w:t>0.2165</w:t>
            </w:r>
          </w:p>
        </w:tc>
        <w:tc>
          <w:tcPr>
            <w:tcW w:w="1200" w:type="dxa"/>
            <w:tcBorders>
              <w:top w:val="single" w:sz="12" w:space="0" w:color="000000"/>
            </w:tcBorders>
          </w:tcPr>
          <w:p>
            <w:pPr>
              <w:pStyle w:val="TableParagraph"/>
              <w:spacing w:before="35"/>
              <w:ind w:left="229" w:right="223"/>
              <w:rPr>
                <w:sz w:val="18"/>
              </w:rPr>
            </w:pPr>
            <w:r>
              <w:rPr>
                <w:sz w:val="18"/>
              </w:rPr>
              <w:t>0.2205</w:t>
            </w:r>
          </w:p>
        </w:tc>
        <w:tc>
          <w:tcPr>
            <w:tcW w:w="1201" w:type="dxa"/>
            <w:tcBorders>
              <w:top w:val="single" w:sz="12" w:space="0" w:color="000000"/>
            </w:tcBorders>
          </w:tcPr>
          <w:p>
            <w:pPr>
              <w:pStyle w:val="TableParagraph"/>
              <w:spacing w:before="35"/>
              <w:ind w:left="301" w:right="295"/>
              <w:rPr>
                <w:sz w:val="18"/>
              </w:rPr>
            </w:pPr>
            <w:r>
              <w:rPr>
                <w:sz w:val="18"/>
              </w:rPr>
              <w:t>0.2244</w:t>
            </w:r>
          </w:p>
        </w:tc>
      </w:tr>
      <w:tr>
        <w:trPr>
          <w:trHeight w:val="330" w:hRule="atLeast"/>
        </w:trPr>
        <w:tc>
          <w:tcPr>
            <w:tcW w:w="876" w:type="dxa"/>
          </w:tcPr>
          <w:p>
            <w:pPr>
              <w:pStyle w:val="TableParagraph"/>
              <w:spacing w:before="47"/>
              <w:ind w:left="8"/>
              <w:rPr>
                <w:sz w:val="18"/>
              </w:rPr>
            </w:pPr>
            <w:r>
              <w:rPr>
                <w:sz w:val="18"/>
              </w:rPr>
              <w:t>L</w:t>
            </w:r>
          </w:p>
        </w:tc>
        <w:tc>
          <w:tcPr>
            <w:tcW w:w="1200" w:type="dxa"/>
          </w:tcPr>
          <w:p>
            <w:pPr>
              <w:pStyle w:val="TableParagraph"/>
              <w:spacing w:before="47"/>
              <w:ind w:left="232" w:right="222"/>
              <w:rPr>
                <w:sz w:val="18"/>
              </w:rPr>
            </w:pPr>
            <w:r>
              <w:rPr>
                <w:sz w:val="18"/>
              </w:rPr>
              <w:t>0.300</w:t>
            </w:r>
          </w:p>
        </w:tc>
        <w:tc>
          <w:tcPr>
            <w:tcW w:w="1201" w:type="dxa"/>
          </w:tcPr>
          <w:p>
            <w:pPr>
              <w:pStyle w:val="TableParagraph"/>
              <w:spacing w:before="47"/>
              <w:ind w:left="301" w:right="295"/>
              <w:rPr>
                <w:sz w:val="18"/>
              </w:rPr>
            </w:pPr>
            <w:r>
              <w:rPr>
                <w:sz w:val="18"/>
              </w:rPr>
              <w:t>0.400</w:t>
            </w:r>
          </w:p>
        </w:tc>
        <w:tc>
          <w:tcPr>
            <w:tcW w:w="1200" w:type="dxa"/>
          </w:tcPr>
          <w:p>
            <w:pPr>
              <w:pStyle w:val="TableParagraph"/>
              <w:spacing w:before="47"/>
              <w:ind w:left="231" w:right="223"/>
              <w:rPr>
                <w:sz w:val="18"/>
              </w:rPr>
            </w:pPr>
            <w:r>
              <w:rPr>
                <w:sz w:val="18"/>
              </w:rPr>
              <w:t>0.500</w:t>
            </w:r>
          </w:p>
        </w:tc>
        <w:tc>
          <w:tcPr>
            <w:tcW w:w="1201" w:type="dxa"/>
          </w:tcPr>
          <w:p>
            <w:pPr>
              <w:pStyle w:val="TableParagraph"/>
              <w:spacing w:before="47"/>
              <w:ind w:left="300" w:right="295"/>
              <w:rPr>
                <w:sz w:val="18"/>
              </w:rPr>
            </w:pPr>
            <w:r>
              <w:rPr>
                <w:sz w:val="18"/>
              </w:rPr>
              <w:t>0.0118</w:t>
            </w:r>
          </w:p>
        </w:tc>
        <w:tc>
          <w:tcPr>
            <w:tcW w:w="1200" w:type="dxa"/>
          </w:tcPr>
          <w:p>
            <w:pPr>
              <w:pStyle w:val="TableParagraph"/>
              <w:spacing w:before="47"/>
              <w:ind w:left="229" w:right="223"/>
              <w:rPr>
                <w:sz w:val="18"/>
              </w:rPr>
            </w:pPr>
            <w:r>
              <w:rPr>
                <w:sz w:val="18"/>
              </w:rPr>
              <w:t>0.0157</w:t>
            </w:r>
          </w:p>
        </w:tc>
        <w:tc>
          <w:tcPr>
            <w:tcW w:w="1201" w:type="dxa"/>
          </w:tcPr>
          <w:p>
            <w:pPr>
              <w:pStyle w:val="TableParagraph"/>
              <w:spacing w:before="47"/>
              <w:ind w:left="301" w:right="295"/>
              <w:rPr>
                <w:sz w:val="18"/>
              </w:rPr>
            </w:pPr>
            <w:r>
              <w:rPr>
                <w:sz w:val="18"/>
              </w:rPr>
              <w:t>0.0197</w:t>
            </w:r>
          </w:p>
        </w:tc>
      </w:tr>
      <w:tr>
        <w:trPr>
          <w:trHeight w:val="329" w:hRule="atLeast"/>
        </w:trPr>
        <w:tc>
          <w:tcPr>
            <w:tcW w:w="876" w:type="dxa"/>
          </w:tcPr>
          <w:p>
            <w:pPr>
              <w:pStyle w:val="TableParagraph"/>
              <w:spacing w:before="45"/>
              <w:ind w:left="9"/>
              <w:rPr>
                <w:sz w:val="18"/>
              </w:rPr>
            </w:pPr>
            <w:r>
              <w:rPr>
                <w:sz w:val="18"/>
              </w:rPr>
              <w:t>T</w:t>
            </w:r>
          </w:p>
        </w:tc>
        <w:tc>
          <w:tcPr>
            <w:tcW w:w="1200" w:type="dxa"/>
          </w:tcPr>
          <w:p>
            <w:pPr>
              <w:pStyle w:val="TableParagraph"/>
              <w:spacing w:before="45"/>
              <w:ind w:left="57"/>
              <w:rPr>
                <w:sz w:val="18"/>
              </w:rPr>
            </w:pPr>
            <w:r>
              <w:rPr>
                <w:sz w:val="18"/>
              </w:rPr>
              <w:t>-</w:t>
            </w:r>
          </w:p>
        </w:tc>
        <w:tc>
          <w:tcPr>
            <w:tcW w:w="1201" w:type="dxa"/>
          </w:tcPr>
          <w:p>
            <w:pPr>
              <w:pStyle w:val="TableParagraph"/>
              <w:spacing w:before="45"/>
              <w:ind w:left="302" w:right="294"/>
              <w:rPr>
                <w:sz w:val="18"/>
              </w:rPr>
            </w:pPr>
            <w:r>
              <w:rPr>
                <w:sz w:val="18"/>
              </w:rPr>
              <w:t>0.152</w:t>
            </w:r>
          </w:p>
        </w:tc>
        <w:tc>
          <w:tcPr>
            <w:tcW w:w="1200" w:type="dxa"/>
          </w:tcPr>
          <w:p>
            <w:pPr>
              <w:pStyle w:val="TableParagraph"/>
              <w:spacing w:before="45"/>
              <w:ind w:left="8"/>
              <w:rPr>
                <w:sz w:val="18"/>
              </w:rPr>
            </w:pPr>
            <w:r>
              <w:rPr>
                <w:sz w:val="18"/>
              </w:rPr>
              <w:t>-</w:t>
            </w:r>
          </w:p>
        </w:tc>
        <w:tc>
          <w:tcPr>
            <w:tcW w:w="1201" w:type="dxa"/>
          </w:tcPr>
          <w:p>
            <w:pPr>
              <w:pStyle w:val="TableParagraph"/>
              <w:spacing w:before="45"/>
              <w:ind w:left="62"/>
              <w:rPr>
                <w:sz w:val="18"/>
              </w:rPr>
            </w:pPr>
            <w:r>
              <w:rPr>
                <w:sz w:val="18"/>
              </w:rPr>
              <w:t>-</w:t>
            </w:r>
          </w:p>
        </w:tc>
        <w:tc>
          <w:tcPr>
            <w:tcW w:w="1200" w:type="dxa"/>
          </w:tcPr>
          <w:p>
            <w:pPr>
              <w:pStyle w:val="TableParagraph"/>
              <w:spacing w:before="45"/>
              <w:ind w:left="232" w:right="222"/>
              <w:rPr>
                <w:sz w:val="18"/>
              </w:rPr>
            </w:pPr>
            <w:r>
              <w:rPr>
                <w:sz w:val="18"/>
              </w:rPr>
              <w:t>0.0060</w:t>
            </w:r>
          </w:p>
        </w:tc>
        <w:tc>
          <w:tcPr>
            <w:tcW w:w="1201" w:type="dxa"/>
          </w:tcPr>
          <w:p>
            <w:pPr>
              <w:pStyle w:val="TableParagraph"/>
              <w:spacing w:before="45"/>
              <w:ind w:left="13"/>
              <w:rPr>
                <w:sz w:val="18"/>
              </w:rPr>
            </w:pPr>
            <w:r>
              <w:rPr>
                <w:sz w:val="18"/>
              </w:rPr>
              <w:t>-</w:t>
            </w:r>
          </w:p>
        </w:tc>
      </w:tr>
      <w:tr>
        <w:trPr>
          <w:trHeight w:val="329" w:hRule="atLeast"/>
        </w:trPr>
        <w:tc>
          <w:tcPr>
            <w:tcW w:w="876" w:type="dxa"/>
          </w:tcPr>
          <w:p>
            <w:pPr>
              <w:pStyle w:val="TableParagraph"/>
              <w:spacing w:before="45"/>
              <w:ind w:left="8"/>
              <w:rPr>
                <w:sz w:val="18"/>
              </w:rPr>
            </w:pPr>
            <w:r>
              <w:rPr>
                <w:sz w:val="18"/>
              </w:rPr>
              <w:t>b</w:t>
            </w:r>
          </w:p>
        </w:tc>
        <w:tc>
          <w:tcPr>
            <w:tcW w:w="1200" w:type="dxa"/>
          </w:tcPr>
          <w:p>
            <w:pPr>
              <w:pStyle w:val="TableParagraph"/>
              <w:spacing w:before="45"/>
              <w:ind w:left="232" w:right="222"/>
              <w:rPr>
                <w:sz w:val="18"/>
              </w:rPr>
            </w:pPr>
            <w:r>
              <w:rPr>
                <w:sz w:val="18"/>
              </w:rPr>
              <w:t>0.200</w:t>
            </w:r>
          </w:p>
        </w:tc>
        <w:tc>
          <w:tcPr>
            <w:tcW w:w="1201" w:type="dxa"/>
          </w:tcPr>
          <w:p>
            <w:pPr>
              <w:pStyle w:val="TableParagraph"/>
              <w:spacing w:before="45"/>
              <w:ind w:left="302" w:right="295"/>
              <w:rPr>
                <w:sz w:val="18"/>
              </w:rPr>
            </w:pPr>
            <w:r>
              <w:rPr>
                <w:sz w:val="18"/>
              </w:rPr>
              <w:t>0.250</w:t>
            </w:r>
          </w:p>
        </w:tc>
        <w:tc>
          <w:tcPr>
            <w:tcW w:w="1200" w:type="dxa"/>
          </w:tcPr>
          <w:p>
            <w:pPr>
              <w:pStyle w:val="TableParagraph"/>
              <w:spacing w:before="45"/>
              <w:ind w:left="232" w:right="223"/>
              <w:rPr>
                <w:sz w:val="18"/>
              </w:rPr>
            </w:pPr>
            <w:r>
              <w:rPr>
                <w:sz w:val="18"/>
              </w:rPr>
              <w:t>0.300</w:t>
            </w:r>
          </w:p>
        </w:tc>
        <w:tc>
          <w:tcPr>
            <w:tcW w:w="1201" w:type="dxa"/>
          </w:tcPr>
          <w:p>
            <w:pPr>
              <w:pStyle w:val="TableParagraph"/>
              <w:spacing w:before="45"/>
              <w:ind w:left="300" w:right="295"/>
              <w:rPr>
                <w:sz w:val="18"/>
              </w:rPr>
            </w:pPr>
            <w:r>
              <w:rPr>
                <w:sz w:val="18"/>
              </w:rPr>
              <w:t>0.0079</w:t>
            </w:r>
          </w:p>
        </w:tc>
        <w:tc>
          <w:tcPr>
            <w:tcW w:w="1200" w:type="dxa"/>
          </w:tcPr>
          <w:p>
            <w:pPr>
              <w:pStyle w:val="TableParagraph"/>
              <w:spacing w:before="45"/>
              <w:ind w:left="229" w:right="223"/>
              <w:rPr>
                <w:sz w:val="18"/>
              </w:rPr>
            </w:pPr>
            <w:r>
              <w:rPr>
                <w:sz w:val="18"/>
              </w:rPr>
              <w:t>0.0098</w:t>
            </w:r>
          </w:p>
        </w:tc>
        <w:tc>
          <w:tcPr>
            <w:tcW w:w="1201" w:type="dxa"/>
          </w:tcPr>
          <w:p>
            <w:pPr>
              <w:pStyle w:val="TableParagraph"/>
              <w:spacing w:before="45"/>
              <w:ind w:left="301" w:right="295"/>
              <w:rPr>
                <w:sz w:val="18"/>
              </w:rPr>
            </w:pPr>
            <w:r>
              <w:rPr>
                <w:sz w:val="18"/>
              </w:rPr>
              <w:t>0.0118</w:t>
            </w:r>
          </w:p>
        </w:tc>
      </w:tr>
      <w:tr>
        <w:trPr>
          <w:trHeight w:val="330" w:hRule="atLeast"/>
        </w:trPr>
        <w:tc>
          <w:tcPr>
            <w:tcW w:w="876" w:type="dxa"/>
          </w:tcPr>
          <w:p>
            <w:pPr>
              <w:pStyle w:val="TableParagraph"/>
              <w:spacing w:before="47"/>
              <w:ind w:left="8"/>
              <w:rPr>
                <w:sz w:val="18"/>
              </w:rPr>
            </w:pPr>
            <w:r>
              <w:rPr>
                <w:sz w:val="18"/>
              </w:rPr>
              <w:t>e</w:t>
            </w:r>
          </w:p>
        </w:tc>
        <w:tc>
          <w:tcPr>
            <w:tcW w:w="1200" w:type="dxa"/>
          </w:tcPr>
          <w:p>
            <w:pPr>
              <w:pStyle w:val="TableParagraph"/>
              <w:spacing w:before="47"/>
              <w:ind w:left="57"/>
              <w:rPr>
                <w:sz w:val="18"/>
              </w:rPr>
            </w:pPr>
            <w:r>
              <w:rPr>
                <w:sz w:val="18"/>
              </w:rPr>
              <w:t>-</w:t>
            </w:r>
          </w:p>
        </w:tc>
        <w:tc>
          <w:tcPr>
            <w:tcW w:w="1201" w:type="dxa"/>
          </w:tcPr>
          <w:p>
            <w:pPr>
              <w:pStyle w:val="TableParagraph"/>
              <w:spacing w:before="47"/>
              <w:ind w:left="302" w:right="294"/>
              <w:rPr>
                <w:sz w:val="18"/>
              </w:rPr>
            </w:pPr>
            <w:r>
              <w:rPr>
                <w:sz w:val="18"/>
              </w:rPr>
              <w:t>0.500</w:t>
            </w:r>
          </w:p>
        </w:tc>
        <w:tc>
          <w:tcPr>
            <w:tcW w:w="1200" w:type="dxa"/>
          </w:tcPr>
          <w:p>
            <w:pPr>
              <w:pStyle w:val="TableParagraph"/>
              <w:spacing w:before="47"/>
              <w:ind w:left="8"/>
              <w:rPr>
                <w:sz w:val="18"/>
              </w:rPr>
            </w:pPr>
            <w:r>
              <w:rPr>
                <w:sz w:val="18"/>
              </w:rPr>
              <w:t>-</w:t>
            </w:r>
          </w:p>
        </w:tc>
        <w:tc>
          <w:tcPr>
            <w:tcW w:w="1201" w:type="dxa"/>
          </w:tcPr>
          <w:p>
            <w:pPr>
              <w:pStyle w:val="TableParagraph"/>
              <w:spacing w:before="47"/>
              <w:ind w:left="11"/>
              <w:rPr>
                <w:sz w:val="18"/>
              </w:rPr>
            </w:pPr>
            <w:r>
              <w:rPr>
                <w:sz w:val="18"/>
              </w:rPr>
              <w:t>-</w:t>
            </w:r>
          </w:p>
        </w:tc>
        <w:tc>
          <w:tcPr>
            <w:tcW w:w="1200" w:type="dxa"/>
          </w:tcPr>
          <w:p>
            <w:pPr>
              <w:pStyle w:val="TableParagraph"/>
              <w:spacing w:before="47"/>
              <w:ind w:left="232" w:right="223"/>
              <w:rPr>
                <w:sz w:val="18"/>
              </w:rPr>
            </w:pPr>
            <w:r>
              <w:rPr>
                <w:sz w:val="18"/>
              </w:rPr>
              <w:t>0.0197</w:t>
            </w:r>
          </w:p>
        </w:tc>
        <w:tc>
          <w:tcPr>
            <w:tcW w:w="1201" w:type="dxa"/>
          </w:tcPr>
          <w:p>
            <w:pPr>
              <w:pStyle w:val="TableParagraph"/>
              <w:spacing w:before="47"/>
              <w:ind w:left="12"/>
              <w:rPr>
                <w:sz w:val="18"/>
              </w:rPr>
            </w:pPr>
            <w:r>
              <w:rPr>
                <w:sz w:val="18"/>
              </w:rPr>
              <w:t>-</w:t>
            </w:r>
          </w:p>
        </w:tc>
      </w:tr>
      <w:tr>
        <w:trPr>
          <w:trHeight w:val="329" w:hRule="atLeast"/>
        </w:trPr>
        <w:tc>
          <w:tcPr>
            <w:tcW w:w="876" w:type="dxa"/>
          </w:tcPr>
          <w:p>
            <w:pPr>
              <w:pStyle w:val="TableParagraph"/>
              <w:spacing w:before="45"/>
              <w:ind w:left="266" w:right="258"/>
              <w:rPr>
                <w:sz w:val="18"/>
              </w:rPr>
            </w:pPr>
            <w:r>
              <w:rPr>
                <w:sz w:val="18"/>
              </w:rPr>
              <w:t>ddd</w:t>
            </w:r>
          </w:p>
        </w:tc>
        <w:tc>
          <w:tcPr>
            <w:tcW w:w="1200" w:type="dxa"/>
          </w:tcPr>
          <w:p>
            <w:pPr>
              <w:pStyle w:val="TableParagraph"/>
              <w:spacing w:before="45"/>
              <w:ind w:left="10"/>
              <w:rPr>
                <w:sz w:val="18"/>
              </w:rPr>
            </w:pPr>
            <w:r>
              <w:rPr>
                <w:sz w:val="18"/>
              </w:rPr>
              <w:t>-</w:t>
            </w:r>
          </w:p>
        </w:tc>
        <w:tc>
          <w:tcPr>
            <w:tcW w:w="1201" w:type="dxa"/>
          </w:tcPr>
          <w:p>
            <w:pPr>
              <w:pStyle w:val="TableParagraph"/>
              <w:spacing w:before="45"/>
              <w:ind w:left="11"/>
              <w:rPr>
                <w:sz w:val="18"/>
              </w:rPr>
            </w:pPr>
            <w:r>
              <w:rPr>
                <w:sz w:val="18"/>
              </w:rPr>
              <w:t>-</w:t>
            </w:r>
          </w:p>
        </w:tc>
        <w:tc>
          <w:tcPr>
            <w:tcW w:w="1200" w:type="dxa"/>
          </w:tcPr>
          <w:p>
            <w:pPr>
              <w:pStyle w:val="TableParagraph"/>
              <w:spacing w:before="45"/>
              <w:ind w:left="232" w:right="221"/>
              <w:rPr>
                <w:sz w:val="18"/>
              </w:rPr>
            </w:pPr>
            <w:r>
              <w:rPr>
                <w:sz w:val="18"/>
              </w:rPr>
              <w:t>0.080</w:t>
            </w:r>
          </w:p>
        </w:tc>
        <w:tc>
          <w:tcPr>
            <w:tcW w:w="1201" w:type="dxa"/>
          </w:tcPr>
          <w:p>
            <w:pPr>
              <w:pStyle w:val="TableParagraph"/>
              <w:spacing w:before="45"/>
              <w:ind w:left="11"/>
              <w:rPr>
                <w:sz w:val="18"/>
              </w:rPr>
            </w:pPr>
            <w:r>
              <w:rPr>
                <w:sz w:val="18"/>
              </w:rPr>
              <w:t>-</w:t>
            </w:r>
          </w:p>
        </w:tc>
        <w:tc>
          <w:tcPr>
            <w:tcW w:w="1200" w:type="dxa"/>
          </w:tcPr>
          <w:p>
            <w:pPr>
              <w:pStyle w:val="TableParagraph"/>
              <w:spacing w:before="45"/>
              <w:ind w:left="10"/>
              <w:rPr>
                <w:sz w:val="18"/>
              </w:rPr>
            </w:pPr>
            <w:r>
              <w:rPr>
                <w:sz w:val="18"/>
              </w:rPr>
              <w:t>-</w:t>
            </w:r>
          </w:p>
        </w:tc>
        <w:tc>
          <w:tcPr>
            <w:tcW w:w="1201" w:type="dxa"/>
          </w:tcPr>
          <w:p>
            <w:pPr>
              <w:pStyle w:val="TableParagraph"/>
              <w:spacing w:before="45"/>
              <w:ind w:left="302" w:right="293"/>
              <w:rPr>
                <w:sz w:val="18"/>
              </w:rPr>
            </w:pPr>
            <w:r>
              <w:rPr>
                <w:sz w:val="18"/>
              </w:rPr>
              <w:t>0.0031</w:t>
            </w:r>
          </w:p>
        </w:tc>
      </w:tr>
    </w:tbl>
    <w:p>
      <w:pPr>
        <w:spacing w:before="66"/>
        <w:ind w:left="1299" w:right="0" w:firstLine="0"/>
        <w:jc w:val="left"/>
        <w:rPr>
          <w:sz w:val="16"/>
        </w:rPr>
      </w:pPr>
      <w:r>
        <w:rPr>
          <w:sz w:val="16"/>
        </w:rPr>
        <w:t>1. Values in inches are converted from mm and rounded to 4 decimal digits.</w:t>
      </w:r>
    </w:p>
    <w:p>
      <w:pPr>
        <w:pStyle w:val="BodyText"/>
        <w:spacing w:before="6"/>
        <w:rPr>
          <w:sz w:val="23"/>
        </w:rPr>
      </w:pPr>
    </w:p>
    <w:p>
      <w:pPr>
        <w:pStyle w:val="Heading6"/>
        <w:spacing w:line="249" w:lineRule="auto" w:before="93" w:after="12"/>
        <w:ind w:left="3792" w:right="1319" w:hanging="2403"/>
      </w:pPr>
      <w:r>
        <w:rPr/>
        <w:pict>
          <v:group style="position:absolute;margin-left:199.841599pt;margin-top:39.705734pt;width:237.1pt;height:210.85pt;mso-position-horizontal-relative:page;mso-position-vertical-relative:paragraph;z-index:-285974528" coordorigin="3997,794" coordsize="4742,4217">
            <v:line style="position:absolute" from="4975,1976" to="4975,2104" stroked="true" strokeweight="1pt" strokecolor="#000000">
              <v:stroke dashstyle="solid"/>
            </v:line>
            <v:rect style="position:absolute;left:4975;top:3044;width:236;height:129" filled="false" stroked="true" strokeweight="1pt" strokecolor="#000000">
              <v:stroke dashstyle="solid"/>
            </v:rect>
            <v:rect style="position:absolute;left:4975;top:2830;width:236;height:129" filled="false" stroked="true" strokeweight="1.0pt" strokecolor="#000000">
              <v:stroke dashstyle="solid"/>
            </v:rect>
            <v:line style="position:absolute" from="4930,2831" to="4813,2831" stroked="true" strokeweight=".5pt" strokecolor="#000000">
              <v:stroke dashstyle="solid"/>
            </v:line>
            <v:line style="position:absolute" from="4930,2746" to="4813,2746" stroked="true" strokeweight=".5pt" strokecolor="#000000">
              <v:stroke dashstyle="solid"/>
            </v:line>
            <v:line style="position:absolute" from="4875,2587" to="4875,3006" stroked="true" strokeweight=".5pt" strokecolor="#000000">
              <v:stroke dashstyle="solid"/>
            </v:line>
            <v:line style="position:absolute" from="4875,2682" to="4875,2617" stroked="true" strokeweight=".5pt" strokecolor="#000000">
              <v:stroke dashstyle="solid"/>
            </v:line>
            <v:rect style="position:absolute;left:4975;top:3472;width:236;height:128" filled="false" stroked="true" strokeweight="1pt" strokecolor="#000000">
              <v:stroke dashstyle="solid"/>
            </v:rect>
            <v:rect style="position:absolute;left:4975;top:3258;width:236;height:128" filled="false" stroked="true" strokeweight="1pt" strokecolor="#000000">
              <v:stroke dashstyle="solid"/>
            </v:rect>
            <v:line style="position:absolute" from="4949,4028" to="4811,4028" stroked="true" strokeweight=".5pt" strokecolor="#000000">
              <v:stroke dashstyle="solid"/>
            </v:line>
            <v:line style="position:absolute" from="4949,3900" to="4811,3900" stroked="true" strokeweight=".5pt" strokecolor="#000000">
              <v:stroke dashstyle="solid"/>
            </v:line>
            <v:line style="position:absolute" from="4854,3751" to="4854,4172" stroked="true" strokeweight=".5pt" strokecolor="#000000">
              <v:stroke dashstyle="solid"/>
            </v:line>
            <v:line style="position:absolute" from="4854,3835" to="4854,3771" stroked="true" strokeweight=".5pt" strokecolor="#000000">
              <v:stroke dashstyle="solid"/>
            </v:line>
            <v:rect style="position:absolute;left:4975;top:3686;width:236;height:128" filled="false" stroked="true" strokeweight="1pt" strokecolor="#000000">
              <v:stroke dashstyle="solid"/>
            </v:rect>
            <v:rect style="position:absolute;left:4975;top:2403;width:236;height:129" filled="false" stroked="true" strokeweight="1pt" strokecolor="#000000">
              <v:stroke dashstyle="solid"/>
            </v:rect>
            <v:rect style="position:absolute;left:4975;top:2190;width:236;height:128" filled="false" stroked="true" strokeweight="1pt" strokecolor="#000000">
              <v:stroke dashstyle="solid"/>
            </v:rect>
            <v:line style="position:absolute" from="4975,1891" to="5168,1891" stroked="true" strokeweight="1pt" strokecolor="#000000">
              <v:stroke dashstyle="solid"/>
            </v:line>
            <v:shape style="position:absolute;left:4975;top:1762;width:236;height:128" coordorigin="4975,1763" coordsize="236,128" path="m5210,1848l5210,1763,4975,1763,4975,1891e" filled="false" stroked="true" strokeweight="1.0pt" strokecolor="#000000">
              <v:path arrowok="t"/>
              <v:stroke dashstyle="solid"/>
            </v:shape>
            <v:line style="position:absolute" from="5168,1891" to="5210,1848" stroked="true" strokeweight="1pt" strokecolor="#000000">
              <v:stroke dashstyle="solid"/>
            </v:line>
            <v:rect style="position:absolute;left:4975;top:1976;width:236;height:128" filled="false" stroked="true" strokeweight="1pt" strokecolor="#000000">
              <v:stroke dashstyle="solid"/>
            </v:rect>
            <v:rect style="position:absolute;left:4975;top:2617;width:236;height:129" filled="false" stroked="true" strokeweight="1pt" strokecolor="#000000">
              <v:stroke dashstyle="solid"/>
            </v:rect>
            <v:rect style="position:absolute;left:4975;top:3899;width:236;height:128" filled="false" stroked="true" strokeweight="1pt" strokecolor="#000000">
              <v:stroke dashstyle="solid"/>
            </v:rect>
            <v:rect style="position:absolute;left:7005;top:4327;width:129;height:236" filled="false" stroked="true" strokeweight="1pt" strokecolor="#000000">
              <v:stroke dashstyle="solid"/>
            </v:rect>
            <v:rect style="position:absolute;left:6791;top:4327;width:129;height:236" filled="false" stroked="true" strokeweight="1pt" strokecolor="#000000">
              <v:stroke dashstyle="solid"/>
            </v:rect>
            <v:rect style="position:absolute;left:6578;top:4327;width:128;height:236" filled="false" stroked="true" strokeweight="1pt" strokecolor="#000000">
              <v:stroke dashstyle="solid"/>
            </v:rect>
            <v:rect style="position:absolute;left:6364;top:4327;width:128;height:236" filled="false" stroked="true" strokeweight="1pt" strokecolor="#000000">
              <v:stroke dashstyle="solid"/>
            </v:rect>
            <v:rect style="position:absolute;left:7218;top:4327;width:129;height:236" filled="false" stroked="true" strokeweight="1.0pt" strokecolor="#000000">
              <v:stroke dashstyle="solid"/>
            </v:rect>
            <v:rect style="position:absolute;left:5937;top:4327;width:128;height:236" filled="false" stroked="true" strokeweight="1pt" strokecolor="#000000">
              <v:stroke dashstyle="solid"/>
            </v:rect>
            <v:rect style="position:absolute;left:5723;top:4327;width:128;height:236" filled="false" stroked="true" strokeweight="1pt" strokecolor="#000000">
              <v:stroke dashstyle="solid"/>
            </v:rect>
            <v:rect style="position:absolute;left:5509;top:4327;width:128;height:236" filled="false" stroked="true" strokeweight="1pt" strokecolor="#000000">
              <v:stroke dashstyle="solid"/>
            </v:rect>
            <v:rect style="position:absolute;left:6150;top:4327;width:128;height:236" filled="false" stroked="true" strokeweight="1pt" strokecolor="#000000">
              <v:stroke dashstyle="solid"/>
            </v:rect>
            <v:rect style="position:absolute;left:7432;top:4327;width:129;height:236" filled="false" stroked="true" strokeweight="1pt" strokecolor="#000000">
              <v:stroke dashstyle="solid"/>
            </v:rect>
            <v:rect style="position:absolute;left:7646;top:4327;width:129;height:236" filled="false" stroked="true" strokeweight="1pt" strokecolor="#000000">
              <v:stroke dashstyle="solid"/>
            </v:rect>
            <v:rect style="position:absolute;left:5295;top:4327;width:129;height:236" filled="false" stroked="true" strokeweight="1pt" strokecolor="#000000">
              <v:stroke dashstyle="solid"/>
            </v:rect>
            <v:rect style="position:absolute;left:7860;top:3472;width:236;height:128" filled="false" stroked="true" strokeweight="1pt" strokecolor="#000000">
              <v:stroke dashstyle="solid"/>
            </v:rect>
            <v:rect style="position:absolute;left:7860;top:3258;width:236;height:128" filled="false" stroked="true" strokeweight="1pt" strokecolor="#000000">
              <v:stroke dashstyle="solid"/>
            </v:rect>
            <v:rect style="position:absolute;left:7860;top:3044;width:236;height:129" filled="false" stroked="true" strokeweight="1pt" strokecolor="#000000">
              <v:stroke dashstyle="solid"/>
            </v:rect>
            <v:rect style="position:absolute;left:7860;top:2831;width:236;height:129" filled="false" stroked="true" strokeweight="1pt" strokecolor="#000000">
              <v:stroke dashstyle="solid"/>
            </v:rect>
            <v:rect style="position:absolute;left:7860;top:3686;width:236;height:128" filled="false" stroked="true" strokeweight="1pt" strokecolor="#000000">
              <v:stroke dashstyle="solid"/>
            </v:rect>
            <v:rect style="position:absolute;left:7860;top:2403;width:236;height:129" filled="false" stroked="true" strokeweight="1pt" strokecolor="#000000">
              <v:stroke dashstyle="solid"/>
            </v:rect>
            <v:rect style="position:absolute;left:7860;top:2190;width:236;height:128" filled="false" stroked="true" strokeweight="1pt" strokecolor="#000000">
              <v:stroke dashstyle="solid"/>
            </v:rect>
            <v:rect style="position:absolute;left:7860;top:1976;width:236;height:128" filled="false" stroked="true" strokeweight="1pt" strokecolor="#000000">
              <v:stroke dashstyle="solid"/>
            </v:rect>
            <v:rect style="position:absolute;left:7860;top:2617;width:236;height:129" filled="false" stroked="true" strokeweight="1pt" strokecolor="#000000">
              <v:stroke dashstyle="solid"/>
            </v:rect>
            <v:rect style="position:absolute;left:7860;top:3899;width:236;height:128" filled="false" stroked="true" strokeweight="1pt" strokecolor="#000000">
              <v:stroke dashstyle="solid"/>
            </v:rect>
            <v:rect style="position:absolute;left:7860;top:4113;width:236;height:128" filled="false" stroked="true" strokeweight="1.0pt" strokecolor="#000000">
              <v:stroke dashstyle="solid"/>
            </v:rect>
            <v:rect style="position:absolute;left:7860;top:1762;width:236;height:128" filled="false" stroked="true" strokeweight="1pt" strokecolor="#000000">
              <v:stroke dashstyle="solid"/>
            </v:rect>
            <v:rect style="position:absolute;left:7005;top:1442;width:129;height:236" filled="false" stroked="true" strokeweight="1pt" strokecolor="#000000">
              <v:stroke dashstyle="solid"/>
            </v:rect>
            <v:rect style="position:absolute;left:6791;top:1442;width:129;height:236" filled="false" stroked="true" strokeweight="1.0pt" strokecolor="#000000">
              <v:stroke dashstyle="solid"/>
            </v:rect>
            <v:rect style="position:absolute;left:6578;top:1442;width:128;height:236" filled="false" stroked="true" strokeweight="1pt" strokecolor="#000000">
              <v:stroke dashstyle="solid"/>
            </v:rect>
            <v:rect style="position:absolute;left:6364;top:1442;width:128;height:236" filled="false" stroked="true" strokeweight="1pt" strokecolor="#000000">
              <v:stroke dashstyle="solid"/>
            </v:rect>
            <v:rect style="position:absolute;left:7219;top:1442;width:129;height:236" filled="false" stroked="true" strokeweight="1.0pt" strokecolor="#000000">
              <v:stroke dashstyle="solid"/>
            </v:rect>
            <v:rect style="position:absolute;left:5937;top:1442;width:128;height:236" filled="false" stroked="true" strokeweight="1pt" strokecolor="#000000">
              <v:stroke dashstyle="solid"/>
            </v:rect>
            <v:rect style="position:absolute;left:5723;top:1442;width:128;height:236" filled="false" stroked="true" strokeweight="1pt" strokecolor="#000000">
              <v:stroke dashstyle="solid"/>
            </v:rect>
            <v:rect style="position:absolute;left:5509;top:1442;width:128;height:236" filled="false" stroked="true" strokeweight="1pt" strokecolor="#000000">
              <v:stroke dashstyle="solid"/>
            </v:rect>
            <v:rect style="position:absolute;left:6150;top:1442;width:128;height:236" filled="false" stroked="true" strokeweight="1pt" strokecolor="#000000">
              <v:stroke dashstyle="solid"/>
            </v:rect>
            <v:rect style="position:absolute;left:7432;top:1442;width:129;height:236" filled="false" stroked="true" strokeweight="1.0pt" strokecolor="#000000">
              <v:stroke dashstyle="solid"/>
            </v:rect>
            <v:rect style="position:absolute;left:5295;top:1442;width:129;height:236" filled="false" stroked="true" strokeweight="1pt" strokecolor="#000000">
              <v:stroke dashstyle="solid"/>
            </v:rect>
            <v:line style="position:absolute" from="5296,4467" to="5296,4534" stroked="true" strokeweight=".5pt" strokecolor="#000000">
              <v:stroke dashstyle="solid"/>
            </v:line>
            <v:line style="position:absolute" from="5293,4588" to="5293,4961" stroked="true" strokeweight=".5pt" strokecolor="#000000">
              <v:stroke dashstyle="solid"/>
            </v:line>
            <v:line style="position:absolute" from="7775,4467" to="7775,4534" stroked="true" strokeweight=".5pt" strokecolor="#000000">
              <v:stroke dashstyle="solid"/>
            </v:line>
            <v:line style="position:absolute" from="7775,4580" to="7775,4975" stroked="true" strokeweight=".5pt" strokecolor="#000000">
              <v:stroke dashstyle="solid"/>
            </v:line>
            <v:line style="position:absolute" from="6660,4933" to="7678,4933" stroked="true" strokeweight=".5pt" strokecolor="#000000">
              <v:stroke dashstyle="solid"/>
            </v:line>
            <v:line style="position:absolute" from="6856,4589" to="6856,4795" stroked="true" strokeweight=".5pt" strokecolor="#000000">
              <v:stroke dashstyle="solid"/>
            </v:line>
            <v:line style="position:absolute" from="7070,4589" to="7070,4795" stroked="true" strokeweight=".5pt" strokecolor="#000000">
              <v:stroke dashstyle="solid"/>
            </v:line>
            <v:line style="position:absolute" from="6677,4720" to="7232,4720" stroked="true" strokeweight=".5pt" strokecolor="#000000">
              <v:stroke dashstyle="solid"/>
            </v:line>
            <v:rect style="position:absolute;left:5338;top:1800;width:2394;height:2394" filled="false" stroked="true" strokeweight="1pt" strokecolor="#000000">
              <v:stroke dashstyle="solid"/>
            </v:rect>
            <v:shape style="position:absolute;left:7629;top:3599;width:2;height:2" coordorigin="7629,3599" coordsize="0,0" path="m7629,3599e" filled="true" fillcolor="#000000" stroked="false">
              <v:path arrowok="t"/>
              <v:fill type="solid"/>
            </v:shape>
            <v:line style="position:absolute" from="7256,2593" to="7256,4105" stroked="true" strokeweight="0pt" strokecolor="#000000">
              <v:stroke dashstyle="solid"/>
            </v:line>
            <v:line style="position:absolute" from="7256,2593" to="7256,4105" stroked="true" strokeweight=".5pt" strokecolor="#000000">
              <v:stroke dashstyle="solid"/>
            </v:line>
            <v:line style="position:absolute" from="7792,4560" to="8232,4560" stroked="true" strokeweight=".5pt" strokecolor="#000000">
              <v:stroke dashstyle="solid"/>
            </v:line>
            <v:line style="position:absolute" from="8203,4322" to="8203,4504" stroked="true" strokeweight=".5pt" strokecolor="#000000">
              <v:stroke dashstyle="solid"/>
            </v:line>
            <v:shape style="position:absolute;left:4741;top:2626;width:182;height:2050" coordorigin="4742,2626" coordsize="182,2050" path="m4838,4213l4742,4213,4790,4333,4838,4213m4842,4676l4794,4555,4746,4676,4842,4676m4902,3783l4805,3783,4853,3904,4902,3783m4903,4149l4855,4028,4806,4149,4903,4149m4923,2954l4875,2833,4827,2954,4923,2954m4923,2626l4827,2626,4875,2747,4923,2626e" filled="true" fillcolor="#000000" stroked="false">
              <v:path arrowok="t"/>
              <v:fill type="solid"/>
            </v:shape>
            <v:line style="position:absolute" from="5269,4327" to="4563,4327" stroked="true" strokeweight=".5pt" strokecolor="#000000">
              <v:stroke dashstyle="solid"/>
            </v:line>
            <v:shape style="position:absolute;left:6736;top:4671;width:447;height:97" coordorigin="6736,4672" coordsize="447,97" path="m6857,4720l6736,4672,6736,4768,6857,4720m7183,4672l7062,4720,7183,4768,7183,4672e" filled="true" fillcolor="#000000" stroked="false">
              <v:path arrowok="t"/>
              <v:fill type="solid"/>
            </v:shape>
            <v:line style="position:absolute" from="5212,1748" to="5212,1238" stroked="true" strokeweight=".5pt" strokecolor="#000000">
              <v:stroke dashstyle="solid"/>
            </v:line>
            <v:line style="position:absolute" from="7857,1746" to="7857,1247" stroked="true" strokeweight=".5pt" strokecolor="#000000">
              <v:stroke dashstyle="solid"/>
            </v:line>
            <v:line style="position:absolute" from="6684,1255" to="7755,1255" stroked="true" strokeweight=".5pt" strokecolor="#000000">
              <v:stroke dashstyle="solid"/>
            </v:line>
            <v:line style="position:absolute" from="4141,1510" to="4141,2768" stroked="true" strokeweight=".5pt" strokecolor="#000000">
              <v:stroke dashstyle="solid"/>
            </v:line>
            <v:line style="position:absolute" from="5277,1440" to="4142,1440" stroked="true" strokeweight=".5pt" strokecolor="#000000">
              <v:stroke dashstyle="solid"/>
            </v:line>
            <v:line style="position:absolute" from="5272,4564" to="4117,4564" stroked="true" strokeweight=".5pt" strokecolor="#000000">
              <v:stroke dashstyle="solid"/>
            </v:line>
            <v:line style="position:absolute" from="4562,1677" to="5280,1677" stroked="true" strokeweight=".5pt" strokecolor="#000000">
              <v:stroke dashstyle="solid"/>
            </v:line>
            <v:line style="position:absolute" from="4977,1747" to="4977,865" stroked="true" strokeweight=".5pt" strokecolor="#000000">
              <v:stroke dashstyle="solid"/>
            </v:line>
            <v:line style="position:absolute" from="8097,1744" to="8097,865" stroked="true" strokeweight=".5pt" strokecolor="#000000">
              <v:stroke dashstyle="solid"/>
            </v:line>
            <v:line style="position:absolute" from="8108,1758" to="8587,1758" stroked="true" strokeweight=".5pt" strokecolor="#000000">
              <v:stroke dashstyle="solid"/>
            </v:line>
            <v:line style="position:absolute" from="8107,4240" to="8578,4240" stroked="true" strokeweight=".5pt" strokecolor="#000000">
              <v:stroke dashstyle="solid"/>
            </v:line>
            <v:line style="position:absolute" from="8578,1831" to="8578,2886" stroked="true" strokeweight=".5pt" strokecolor="#000000">
              <v:stroke dashstyle="solid"/>
            </v:line>
            <v:line style="position:absolute" from="4791,4158" to="4791,4710" stroked="true" strokeweight=".5pt" strokecolor="#000000">
              <v:stroke dashstyle="solid"/>
            </v:line>
            <v:line style="position:absolute" from="6535,2173" to="6535,1799" stroked="true" strokeweight=".5pt" strokecolor="#000000">
              <v:stroke dashstyle="solid"/>
            </v:line>
            <v:line style="position:absolute" from="6535,2472" to="6535,2323" stroked="true" strokeweight=".5pt" strokecolor="#000000">
              <v:stroke dashstyle="solid"/>
            </v:line>
            <v:line style="position:absolute" from="6535,3370" to="6535,2622" stroked="true" strokeweight=".5pt" strokecolor="#000000">
              <v:stroke dashstyle="solid"/>
            </v:line>
            <v:line style="position:absolute" from="6535,3669" to="6535,3519" stroked="true" strokeweight=".5pt" strokecolor="#000000">
              <v:stroke dashstyle="solid"/>
            </v:line>
            <v:line style="position:absolute" from="6535,4192" to="6535,3818" stroked="true" strokeweight=".5pt" strokecolor="#000000">
              <v:stroke dashstyle="solid"/>
            </v:line>
            <v:line style="position:absolute" from="7365,3008" to="7739,3008" stroked="true" strokeweight=".5pt" strokecolor="#000000">
              <v:stroke dashstyle="solid"/>
            </v:line>
            <v:line style="position:absolute" from="7065,3008" to="7215,3008" stroked="true" strokeweight=".5pt" strokecolor="#000000">
              <v:stroke dashstyle="solid"/>
            </v:line>
            <v:line style="position:absolute" from="6167,3008" to="6915,3008" stroked="true" strokeweight=".5pt" strokecolor="#000000">
              <v:stroke dashstyle="solid"/>
            </v:line>
            <v:line style="position:absolute" from="5867,3008" to="6017,3008" stroked="true" strokeweight=".5pt" strokecolor="#000000">
              <v:stroke dashstyle="solid"/>
            </v:line>
            <v:line style="position:absolute" from="5343,3008" to="5717,3008" stroked="true" strokeweight=".5pt" strokecolor="#000000">
              <v:stroke dashstyle="solid"/>
            </v:line>
            <v:line style="position:absolute" from="4569,3142" to="4569,4235" stroked="true" strokeweight="0pt" strokecolor="#000000">
              <v:stroke dashstyle="solid"/>
            </v:line>
            <v:line style="position:absolute" from="4569,3142" to="4569,4235" stroked="true" strokeweight=".5pt" strokecolor="#000000">
              <v:stroke dashstyle="solid"/>
            </v:line>
            <v:shape style="position:absolute;left:4088;top:1449;width:4536;height:3531" coordorigin="4089,1449" coordsize="4536,3531" path="m4185,4437l4089,4437,4137,4558,4185,4437m4188,1570l4139,1449,4091,1570,4188,1570m4615,1810l4567,1690,4518,1810,4615,1810m4618,4194l4521,4194,4569,4315,4618,4194m5436,4883l5316,4931,5436,4979,5436,4883m5484,3554l5363,3602,5484,3650,5484,3554m7298,1937l7250,1816,7202,1937,7298,1937m7305,4042l7209,4042,7257,4163,7305,4042m7700,3601l7580,3552,7580,3649,7700,3601m7749,4931l7628,4883,7628,4979,7749,4931m8251,4434l8155,4434,8203,4555,8251,4434m8253,4364l8205,4244,8156,4364,8253,4364m8623,1888l8575,1768,8527,1888,8623,1888m8625,4113l8528,4113,8576,4233,8625,4113e" filled="true" fillcolor="#000000" stroked="false">
              <v:path arrowok="t"/>
              <v:fill type="solid"/>
            </v:shape>
            <v:line style="position:absolute" from="6676,875" to="7999,875" stroked="true" strokeweight=".5pt" strokecolor="#000000">
              <v:stroke dashstyle="solid"/>
            </v:line>
            <v:shape style="position:absolute;left:4988;top:825;width:3088;height:478" coordorigin="4988,826" coordsize="3088,478" path="m5109,826l4988,874,5109,922,5109,826m5347,1207l5226,1255,5347,1304,5347,1207m7836,1254l7715,1206,7715,1302,7836,1254m8076,875l7955,827,7955,924,8076,875e" filled="true" fillcolor="#000000" stroked="false">
              <v:path arrowok="t"/>
              <v:fill type="solid"/>
            </v:shape>
            <v:line style="position:absolute" from="8578,3107" to="8578,4162" stroked="true" strokeweight=".5pt" strokecolor="#000000">
              <v:stroke dashstyle="solid"/>
            </v:line>
            <v:line style="position:absolute" from="5105,874" to="6354,874" stroked="true" strokeweight=".5pt" strokecolor="#000000">
              <v:stroke dashstyle="solid"/>
            </v:line>
            <v:line style="position:absolute" from="5277,1255" to="6381,1255" stroked="true" strokeweight=".5pt" strokecolor="#000000">
              <v:stroke dashstyle="solid"/>
            </v:line>
            <v:line style="position:absolute" from="4141,2943" to="4141,4477" stroked="true" strokeweight=".5pt" strokecolor="#000000">
              <v:stroke dashstyle="solid"/>
            </v:line>
            <v:line style="position:absolute" from="4565,1800" to="4565,3006" stroked="true" strokeweight=".5pt" strokecolor="#000000">
              <v:stroke dashstyle="solid"/>
            </v:line>
            <v:line style="position:absolute" from="5326,4931" to="6343,4931" stroked="true" strokeweight=".5pt" strokecolor="#000000">
              <v:stroke dashstyle="solid"/>
            </v:line>
            <v:line style="position:absolute" from="5439,3602" to="5839,3601" stroked="true" strokeweight=".5pt" strokecolor="#000000">
              <v:stroke dashstyle="solid"/>
            </v:line>
            <v:line style="position:absolute" from="6123,3599" to="7662,3599" stroked="true" strokeweight=".5pt" strokecolor="#000000">
              <v:stroke dashstyle="solid"/>
            </v:line>
            <v:line style="position:absolute" from="7251,1841" to="7251,2396" stroked="true" strokeweight="0pt" strokecolor="#000000">
              <v:stroke dashstyle="solid"/>
            </v:line>
            <v:line style="position:absolute" from="7251,1841" to="7251,2396" stroked="true" strokeweight=".5pt" strokecolor="#000000">
              <v:stroke dashstyle="solid"/>
            </v:line>
            <v:shape style="position:absolute;left:6374;top:4860;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5.80</w:t>
                    </w:r>
                  </w:p>
                </w:txbxContent>
              </v:textbox>
              <w10:wrap type="none"/>
            </v:shape>
            <v:shape style="position:absolute;left:7283;top:4643;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0.50</w:t>
                    </w:r>
                  </w:p>
                </w:txbxContent>
              </v:textbox>
              <w10:wrap type="none"/>
            </v:shape>
            <v:shape style="position:absolute;left:4688;top:4749;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0.55</w:t>
                    </w:r>
                  </w:p>
                </w:txbxContent>
              </v:textbox>
              <w10:wrap type="none"/>
            </v:shape>
            <v:shape style="position:absolute;left:8096;top:4625;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0.75</w:t>
                    </w:r>
                  </w:p>
                </w:txbxContent>
              </v:textbox>
              <w10:wrap type="none"/>
            </v:shape>
            <v:shape style="position:absolute;left:7654;top:4363;width:129;height:113" type="#_x0000_t202" filled="false" stroked="false">
              <v:textbox inset="0,0,0,0">
                <w:txbxContent>
                  <w:p>
                    <w:pPr>
                      <w:spacing w:line="112" w:lineRule="exact" w:before="0"/>
                      <w:ind w:left="0" w:right="0" w:firstLine="0"/>
                      <w:jc w:val="left"/>
                      <w:rPr>
                        <w:rFonts w:ascii="PMingLiU"/>
                        <w:sz w:val="9"/>
                      </w:rPr>
                    </w:pPr>
                    <w:r>
                      <w:rPr>
                        <w:rFonts w:ascii="PMingLiU"/>
                        <w:w w:val="130"/>
                        <w:sz w:val="9"/>
                      </w:rPr>
                      <w:t>24</w:t>
                    </w:r>
                  </w:p>
                </w:txbxContent>
              </v:textbox>
              <w10:wrap type="none"/>
            </v:shape>
            <v:shape style="position:absolute;left:5309;top:4363;width:129;height:113" type="#_x0000_t202" filled="false" stroked="false">
              <v:textbox inset="0,0,0,0">
                <w:txbxContent>
                  <w:p>
                    <w:pPr>
                      <w:spacing w:line="112" w:lineRule="exact" w:before="0"/>
                      <w:ind w:left="0" w:right="0" w:firstLine="0"/>
                      <w:jc w:val="left"/>
                      <w:rPr>
                        <w:rFonts w:ascii="PMingLiU"/>
                        <w:sz w:val="9"/>
                      </w:rPr>
                    </w:pPr>
                    <w:r>
                      <w:rPr>
                        <w:rFonts w:ascii="PMingLiU"/>
                        <w:w w:val="130"/>
                        <w:sz w:val="9"/>
                      </w:rPr>
                      <w:t>13</w:t>
                    </w:r>
                  </w:p>
                </w:txbxContent>
              </v:textbox>
              <w10:wrap type="none"/>
            </v:shape>
            <v:shape style="position:absolute;left:7895;top:4122;width:129;height:113" type="#_x0000_t202" filled="false" stroked="false">
              <v:textbox inset="0,0,0,0">
                <w:txbxContent>
                  <w:p>
                    <w:pPr>
                      <w:spacing w:line="112" w:lineRule="exact" w:before="0"/>
                      <w:ind w:left="0" w:right="0" w:firstLine="0"/>
                      <w:jc w:val="left"/>
                      <w:rPr>
                        <w:rFonts w:ascii="PMingLiU"/>
                        <w:sz w:val="9"/>
                      </w:rPr>
                    </w:pPr>
                    <w:r>
                      <w:rPr>
                        <w:rFonts w:ascii="PMingLiU"/>
                        <w:w w:val="130"/>
                        <w:sz w:val="9"/>
                      </w:rPr>
                      <w:t>25</w:t>
                    </w:r>
                  </w:p>
                </w:txbxContent>
              </v:textbox>
              <w10:wrap type="none"/>
            </v:shape>
            <v:shape style="position:absolute;left:5859;top:3515;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5.60</w:t>
                    </w:r>
                  </w:p>
                </w:txbxContent>
              </v:textbox>
              <w10:wrap type="none"/>
            </v:shape>
            <v:shape style="position:absolute;left:4688;top:3609;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0.30</w:t>
                    </w:r>
                  </w:p>
                </w:txbxContent>
              </v:textbox>
              <w10:wrap type="none"/>
            </v:shape>
            <v:shape style="position:absolute;left:8466;top:2924;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5.80</w:t>
                    </w:r>
                  </w:p>
                </w:txbxContent>
              </v:textbox>
              <w10:wrap type="none"/>
            </v:shape>
            <v:shape style="position:absolute;left:4447;top:2997;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6.20</w:t>
                    </w:r>
                  </w:p>
                </w:txbxContent>
              </v:textbox>
              <w10:wrap type="none"/>
            </v:shape>
            <v:shape style="position:absolute;left:3996;top:2795;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7.30</w:t>
                    </w:r>
                  </w:p>
                </w:txbxContent>
              </v:textbox>
              <w10:wrap type="none"/>
            </v:shape>
            <v:shape style="position:absolute;left:7123;top:2416;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5.60</w:t>
                    </w:r>
                  </w:p>
                </w:txbxContent>
              </v:textbox>
              <w10:wrap type="none"/>
            </v:shape>
            <v:shape style="position:absolute;left:4706;top:2440;width:273;height:151" type="#_x0000_t202" filled="false" stroked="false">
              <v:textbox inset="0,0,0,0">
                <w:txbxContent>
                  <w:p>
                    <w:pPr>
                      <w:spacing w:line="150" w:lineRule="exact" w:before="0"/>
                      <w:ind w:left="0" w:right="0" w:firstLine="0"/>
                      <w:jc w:val="left"/>
                      <w:rPr>
                        <w:rFonts w:ascii="PMingLiU"/>
                        <w:sz w:val="13"/>
                      </w:rPr>
                    </w:pPr>
                    <w:r>
                      <w:rPr>
                        <w:rFonts w:ascii="PMingLiU"/>
                        <w:w w:val="120"/>
                        <w:sz w:val="13"/>
                      </w:rPr>
                      <w:t>0.20</w:t>
                    </w:r>
                  </w:p>
                </w:txbxContent>
              </v:textbox>
              <w10:wrap type="none"/>
            </v:shape>
            <v:shape style="position:absolute;left:7895;top:1777;width:129;height:113" type="#_x0000_t202" filled="false" stroked="false">
              <v:textbox inset="0,0,0,0">
                <w:txbxContent>
                  <w:p>
                    <w:pPr>
                      <w:spacing w:line="112" w:lineRule="exact" w:before="0"/>
                      <w:ind w:left="0" w:right="0" w:firstLine="0"/>
                      <w:jc w:val="left"/>
                      <w:rPr>
                        <w:rFonts w:ascii="PMingLiU"/>
                        <w:sz w:val="9"/>
                      </w:rPr>
                    </w:pPr>
                    <w:r>
                      <w:rPr>
                        <w:rFonts w:ascii="PMingLiU"/>
                        <w:w w:val="130"/>
                        <w:sz w:val="9"/>
                      </w:rPr>
                      <w:t>36</w:t>
                    </w:r>
                  </w:p>
                </w:txbxContent>
              </v:textbox>
              <w10:wrap type="none"/>
            </v:shape>
            <v:shape style="position:absolute;left:5136;top:1777;width:75;height:113" type="#_x0000_t202" filled="false" stroked="false">
              <v:textbox inset="0,0,0,0">
                <w:txbxContent>
                  <w:p>
                    <w:pPr>
                      <w:spacing w:line="112" w:lineRule="exact" w:before="0"/>
                      <w:ind w:left="0" w:right="0" w:firstLine="0"/>
                      <w:jc w:val="left"/>
                      <w:rPr>
                        <w:rFonts w:ascii="PMingLiU"/>
                        <w:sz w:val="9"/>
                      </w:rPr>
                    </w:pPr>
                    <w:r>
                      <w:rPr>
                        <w:rFonts w:ascii="PMingLiU"/>
                        <w:w w:val="128"/>
                        <w:sz w:val="9"/>
                      </w:rPr>
                      <w:t>1</w:t>
                    </w:r>
                  </w:p>
                </w:txbxContent>
              </v:textbox>
              <w10:wrap type="none"/>
            </v:shape>
            <v:shape style="position:absolute;left:5309;top:1535;width:129;height:113" type="#_x0000_t202" filled="false" stroked="false">
              <v:textbox inset="0,0,0,0">
                <w:txbxContent>
                  <w:p>
                    <w:pPr>
                      <w:spacing w:line="112" w:lineRule="exact" w:before="0"/>
                      <w:ind w:left="0" w:right="0" w:firstLine="0"/>
                      <w:jc w:val="left"/>
                      <w:rPr>
                        <w:rFonts w:ascii="PMingLiU"/>
                        <w:sz w:val="9"/>
                      </w:rPr>
                    </w:pPr>
                    <w:r>
                      <w:rPr>
                        <w:rFonts w:ascii="PMingLiU"/>
                        <w:w w:val="130"/>
                        <w:sz w:val="9"/>
                      </w:rPr>
                      <w:t>48</w:t>
                    </w:r>
                  </w:p>
                </w:txbxContent>
              </v:textbox>
              <w10:wrap type="none"/>
            </v:shape>
            <v:shape style="position:absolute;left:6378;top:794;width:295;height:530" type="#_x0000_t202" filled="false" stroked="false">
              <v:textbox inset="0,0,0,0">
                <w:txbxContent>
                  <w:p>
                    <w:pPr>
                      <w:spacing w:line="173" w:lineRule="exact" w:before="0"/>
                      <w:ind w:left="0" w:right="0" w:firstLine="0"/>
                      <w:jc w:val="left"/>
                      <w:rPr>
                        <w:rFonts w:ascii="PMingLiU"/>
                        <w:sz w:val="13"/>
                      </w:rPr>
                    </w:pPr>
                    <w:r>
                      <w:rPr>
                        <w:rFonts w:ascii="PMingLiU"/>
                        <w:w w:val="120"/>
                        <w:sz w:val="13"/>
                      </w:rPr>
                      <w:t>7.30</w:t>
                    </w:r>
                  </w:p>
                  <w:p>
                    <w:pPr>
                      <w:spacing w:line="240" w:lineRule="auto" w:before="1"/>
                      <w:rPr>
                        <w:sz w:val="17"/>
                      </w:rPr>
                    </w:pPr>
                  </w:p>
                  <w:p>
                    <w:pPr>
                      <w:spacing w:line="159" w:lineRule="exact" w:before="1"/>
                      <w:ind w:left="22" w:right="0" w:firstLine="0"/>
                      <w:jc w:val="left"/>
                      <w:rPr>
                        <w:rFonts w:ascii="PMingLiU"/>
                        <w:sz w:val="13"/>
                      </w:rPr>
                    </w:pPr>
                    <w:r>
                      <w:rPr>
                        <w:rFonts w:ascii="PMingLiU"/>
                        <w:w w:val="120"/>
                        <w:sz w:val="13"/>
                      </w:rPr>
                      <w:t>6.20</w:t>
                    </w:r>
                  </w:p>
                </w:txbxContent>
              </v:textbox>
              <w10:wrap type="none"/>
            </v:shape>
            <v:shape style="position:absolute;left:4975;top:4113;width:236;height:128" type="#_x0000_t202" filled="false" stroked="true" strokeweight="1pt" strokecolor="#000000">
              <v:textbox inset="0,0,0,0">
                <w:txbxContent>
                  <w:p>
                    <w:pPr>
                      <w:spacing w:line="108" w:lineRule="exact" w:before="0"/>
                      <w:ind w:left="82" w:right="0" w:firstLine="0"/>
                      <w:jc w:val="left"/>
                      <w:rPr>
                        <w:rFonts w:ascii="PMingLiU"/>
                        <w:sz w:val="9"/>
                      </w:rPr>
                    </w:pPr>
                    <w:r>
                      <w:rPr>
                        <w:rFonts w:ascii="PMingLiU"/>
                        <w:w w:val="130"/>
                        <w:sz w:val="9"/>
                      </w:rPr>
                      <w:t>12</w:t>
                    </w:r>
                  </w:p>
                </w:txbxContent>
              </v:textbox>
              <v:stroke dashstyle="solid"/>
              <w10:wrap type="none"/>
            </v:shape>
            <v:shape style="position:absolute;left:7646;top:1442;width:129;height:236" type="#_x0000_t202" filled="false" stroked="true" strokeweight="1pt" strokecolor="#000000">
              <v:textbox inset="0,0,0,0">
                <w:txbxContent>
                  <w:p>
                    <w:pPr>
                      <w:spacing w:before="84"/>
                      <w:ind w:left="-2" w:right="0" w:firstLine="0"/>
                      <w:jc w:val="left"/>
                      <w:rPr>
                        <w:rFonts w:ascii="PMingLiU"/>
                        <w:sz w:val="9"/>
                      </w:rPr>
                    </w:pPr>
                    <w:r>
                      <w:rPr>
                        <w:rFonts w:ascii="PMingLiU"/>
                        <w:w w:val="130"/>
                        <w:sz w:val="9"/>
                      </w:rPr>
                      <w:t>37</w:t>
                    </w:r>
                  </w:p>
                </w:txbxContent>
              </v:textbox>
              <v:stroke dashstyle="solid"/>
              <w10:wrap type="none"/>
            </v:shape>
            <w10:wrap type="none"/>
          </v:group>
        </w:pict>
      </w:r>
      <w:bookmarkStart w:name="Figure 45. UFQFPN48 - 48-lead, 7x7 mm, 0" w:id="384"/>
      <w:bookmarkEnd w:id="384"/>
      <w:r>
        <w:rPr>
          <w:b w:val="0"/>
        </w:rPr>
      </w:r>
      <w:bookmarkStart w:name="_bookmark161" w:id="385"/>
      <w:bookmarkEnd w:id="385"/>
      <w:r>
        <w:rPr>
          <w:b w:val="0"/>
        </w:rPr>
      </w:r>
      <w:r>
        <w:rPr/>
        <w:t>Figure 45. UFQFPN48 - 48-lead, 7x7 mm, 0.5 mm pitch, ultra thin fine pitch quad flat package recommended footprint</w:t>
      </w:r>
    </w:p>
    <w:p>
      <w:pPr>
        <w:pStyle w:val="BodyText"/>
        <w:ind w:left="1294"/>
      </w:pPr>
      <w:r>
        <w:rPr/>
        <w:pict>
          <v:group style="width:404pt;height:229.65pt;mso-position-horizontal-relative:char;mso-position-vertical-relative:line" coordorigin="0,0" coordsize="8080,4593">
            <v:line style="position:absolute" from="5,5" to="8080,5" stroked="true" strokeweight=".47998pt" strokecolor="#000000">
              <v:stroke dashstyle="solid"/>
            </v:line>
            <v:line style="position:absolute" from="8075,5" to="8075,4592" stroked="true" strokeweight=".47998pt" strokecolor="#000000">
              <v:stroke dashstyle="solid"/>
            </v:line>
            <v:line style="position:absolute" from="0,4588" to="8075,4588" stroked="true" strokeweight=".48001pt" strokecolor="#000000">
              <v:stroke dashstyle="solid"/>
            </v:line>
            <v:line style="position:absolute" from="5,0" to="5,4588" stroked="true" strokeweight=".48pt" strokecolor="#000000">
              <v:stroke dashstyle="solid"/>
            </v:line>
            <v:shape style="position:absolute;left:7160;top:4367;width:748;height:139" type="#_x0000_t202" filled="false" stroked="false">
              <v:textbox inset="0,0,0,0">
                <w:txbxContent>
                  <w:p>
                    <w:pPr>
                      <w:spacing w:line="139" w:lineRule="exact" w:before="0"/>
                      <w:ind w:left="0" w:right="0" w:firstLine="0"/>
                      <w:jc w:val="left"/>
                      <w:rPr>
                        <w:rFonts w:ascii="PMingLiU"/>
                        <w:sz w:val="12"/>
                      </w:rPr>
                    </w:pPr>
                    <w:r>
                      <w:rPr>
                        <w:rFonts w:ascii="PMingLiU"/>
                        <w:w w:val="130"/>
                        <w:sz w:val="12"/>
                      </w:rPr>
                      <w:t>!0"9?&amp;0?62</w:t>
                    </w:r>
                  </w:p>
                </w:txbxContent>
              </v:textbox>
              <w10:wrap type="none"/>
            </v:shape>
          </v:group>
        </w:pict>
      </w:r>
      <w:r>
        <w:rPr/>
      </w:r>
    </w:p>
    <w:p>
      <w:pPr>
        <w:spacing w:before="64"/>
        <w:ind w:left="1299" w:right="0" w:firstLine="0"/>
        <w:jc w:val="left"/>
        <w:rPr>
          <w:sz w:val="16"/>
        </w:rPr>
      </w:pPr>
      <w:r>
        <w:rPr>
          <w:sz w:val="16"/>
        </w:rPr>
        <w:t>1. Dimensions are expressed in millimeters.</w:t>
      </w:r>
    </w:p>
    <w:p>
      <w:pPr>
        <w:spacing w:after="0"/>
        <w:jc w:val="left"/>
        <w:rPr>
          <w:sz w:val="16"/>
        </w:rPr>
        <w:sectPr>
          <w:pgSz w:w="11900" w:h="16840"/>
          <w:pgMar w:header="1172" w:footer="1899" w:top="1480" w:bottom="2080" w:left="1180" w:right="0"/>
        </w:sectPr>
      </w:pPr>
    </w:p>
    <w:p>
      <w:pPr>
        <w:pStyle w:val="BodyText"/>
        <w:spacing w:before="4"/>
        <w:rPr>
          <w:sz w:val="17"/>
        </w:rPr>
      </w:pPr>
    </w:p>
    <w:p>
      <w:pPr>
        <w:pStyle w:val="Heading4"/>
      </w:pPr>
      <w:bookmarkStart w:name="_bookmark162" w:id="386"/>
      <w:bookmarkEnd w:id="386"/>
      <w:r>
        <w:rPr>
          <w:b w:val="0"/>
        </w:rPr>
      </w:r>
      <w:r>
        <w:rPr/>
        <w:t>Marking of engineering samples</w:t>
      </w:r>
    </w:p>
    <w:p>
      <w:pPr>
        <w:pStyle w:val="BodyText"/>
        <w:spacing w:line="249" w:lineRule="auto" w:before="152"/>
        <w:ind w:left="1299" w:right="1402"/>
      </w:pPr>
      <w:r>
        <w:rPr/>
        <w:t>The following figure gives an example of topside marking orientation versus pin 1 identifier location.</w:t>
      </w:r>
    </w:p>
    <w:p>
      <w:pPr>
        <w:pStyle w:val="BodyText"/>
        <w:rPr>
          <w:sz w:val="21"/>
        </w:rPr>
      </w:pPr>
    </w:p>
    <w:p>
      <w:pPr>
        <w:pStyle w:val="Heading6"/>
        <w:spacing w:before="0" w:after="19"/>
        <w:ind w:right="286"/>
        <w:jc w:val="center"/>
      </w:pPr>
      <w:r>
        <w:rPr/>
        <w:pict>
          <v:group style="position:absolute;margin-left:156.309006pt;margin-top:30.326212pt;width:284.95pt;height:199.45pt;mso-position-horizontal-relative:page;mso-position-vertical-relative:paragraph;z-index:-285965312" coordorigin="3126,607" coordsize="5699,3989">
            <v:shape style="position:absolute;left:4857;top:616;width:3629;height:3969" coordorigin="4857,617" coordsize="3629,3969" path="m4857,617l8479,617,8479,4585,4857,4585,4857,617xm4857,617l8486,617,8486,4585,4857,4585,4857,617xe" filled="false" stroked="true" strokeweight="1pt" strokecolor="#000000">
              <v:path arrowok="t"/>
              <v:stroke dashstyle="solid"/>
            </v:shape>
            <v:shape style="position:absolute;left:5254;top:3620;width:567;height:567" coordorigin="5254,3621" coordsize="567,567" path="m5538,3621l5462,3631,5395,3660,5337,3704,5293,3761,5264,3829,5254,3904,5264,3980,5293,4047,5337,4105,5395,4149,5462,4178,5538,4188,5613,4178,5681,4149,5738,4105,5782,4047,5811,3980,5821,3904,5811,3829,5782,3761,5738,3704,5681,3660,5613,3631,5538,3621xe" filled="true" fillcolor="#000000" stroked="false">
              <v:path arrowok="t"/>
              <v:fill type="solid"/>
            </v:shape>
            <v:shape style="position:absolute;left:5424;top:1013;width:2615;height:3175" coordorigin="5424,1013" coordsize="2615,3175" path="m5424,1013l8034,1013,8034,1410,5424,1410,5424,1013xm5424,1641l8029,1641,8029,2030,5424,2030,5424,1641xm5424,2261l6084,2261,6084,2658,5424,2658,5424,2261xm6091,2261l7115,2261,7115,2658,6091,2658,6091,2261xm7465,2261l8032,2261,8032,2658,7465,2658,7465,2261xm5424,2884l6415,2884,6415,3281,5424,3281,5424,2884xm7122,2884l7472,2884,7472,3281,7122,3281,7122,2884xm7472,2884l8039,2884,8039,3281,7472,3281,7472,2884xm7799,3848l7790,3770,7765,3698,7724,3635,7672,3582,7609,3542,7537,3517,7459,3508,7381,3517,7309,3542,7246,3582,7194,3635,7153,3698,7128,3770,7119,3848,7128,3926,7153,3997,7194,4061,7246,4113,7309,4153,7381,4179,7459,4188,7537,4179,7609,4153,7672,4113,7724,4061,7765,3997,7790,3926,7799,3848xe" filled="false" stroked="true" strokeweight="1pt" strokecolor="#000000">
              <v:path arrowok="t"/>
              <v:stroke dashstyle="solid"/>
            </v:shape>
            <v:line style="position:absolute" from="4340,1192" to="5546,1192" stroked="true" strokeweight=".5pt" strokecolor="#000000">
              <v:stroke dashstyle="solid"/>
            </v:line>
            <v:shape style="position:absolute;left:5531;top:1141;width:87;height:100" coordorigin="5532,1142" coordsize="87,100" path="m5532,1142l5532,1242,5618,1192,5532,1142xe" filled="true" fillcolor="#000000" stroked="false">
              <v:path arrowok="t"/>
              <v:fill type="solid"/>
            </v:shape>
            <v:line style="position:absolute" from="4341,1189" to="5568,1809" stroked="true" strokeweight=".5pt" strokecolor="#000000">
              <v:stroke dashstyle="solid"/>
            </v:line>
            <v:shape style="position:absolute;left:5531;top:1757;width:100;height:89" coordorigin="5532,1758" coordsize="100,89" path="m5577,1758l5532,1847,5631,1841,5577,1758xe" filled="true" fillcolor="#000000" stroked="false">
              <v:path arrowok="t"/>
              <v:fill type="solid"/>
            </v:shape>
            <v:line style="position:absolute" from="4220,3638" to="5206,3904" stroked="true" strokeweight=".5pt" strokecolor="#000000">
              <v:stroke dashstyle="solid"/>
            </v:line>
            <v:shape style="position:absolute;left:5179;top:3852;width:97;height:97" coordorigin="5179,3853" coordsize="97,97" path="m5205,3853l5179,3949,5276,3923,5205,3853xe" filled="true" fillcolor="#000000" stroked="false">
              <v:path arrowok="t"/>
              <v:fill type="solid"/>
            </v:shape>
            <v:line style="position:absolute" from="8820,3738" to="8256,3885" stroked="true" strokeweight=".5pt" strokecolor="#000000">
              <v:stroke dashstyle="solid"/>
            </v:line>
            <v:shape style="position:absolute;left:8186;top:3833;width:97;height:97" coordorigin="8186,3833" coordsize="97,97" path="m8257,3833l8186,3903,8282,3930,8257,3833xe" filled="true" fillcolor="#000000" stroked="false">
              <v:path arrowok="t"/>
              <v:fill type="solid"/>
            </v:shape>
            <v:shape style="position:absolute;left:6034;top:3542;width:920;height:590" type="#_x0000_t75" stroked="false">
              <v:imagedata r:id="rId368" o:title=""/>
            </v:shape>
            <v:shape style="position:absolute;left:7206;top:2670;width:856;height:552" type="#_x0000_t202" filled="false" stroked="false">
              <v:textbox inset="0,0,0,0">
                <w:txbxContent>
                  <w:p>
                    <w:pPr>
                      <w:spacing w:line="209" w:lineRule="exact" w:before="0"/>
                      <w:ind w:left="106" w:right="0" w:firstLine="0"/>
                      <w:jc w:val="left"/>
                      <w:rPr>
                        <w:rFonts w:ascii="Palatino Linotype"/>
                        <w:sz w:val="16"/>
                      </w:rPr>
                    </w:pPr>
                    <w:r>
                      <w:rPr>
                        <w:rFonts w:ascii="Palatino Linotype"/>
                        <w:w w:val="80"/>
                        <w:sz w:val="16"/>
                      </w:rPr>
                      <w:t>'DWH</w:t>
                    </w:r>
                    <w:r>
                      <w:rPr>
                        <w:rFonts w:ascii="Palatino Linotype"/>
                        <w:spacing w:val="-13"/>
                        <w:w w:val="80"/>
                        <w:sz w:val="16"/>
                      </w:rPr>
                      <w:t> </w:t>
                    </w:r>
                    <w:r>
                      <w:rPr>
                        <w:rFonts w:ascii="Palatino Linotype"/>
                        <w:w w:val="80"/>
                        <w:sz w:val="16"/>
                      </w:rPr>
                      <w:t>FRGH</w:t>
                    </w:r>
                  </w:p>
                  <w:p>
                    <w:pPr>
                      <w:tabs>
                        <w:tab w:pos="379" w:val="left" w:leader="none"/>
                      </w:tabs>
                      <w:spacing w:line="297" w:lineRule="exact" w:before="45"/>
                      <w:ind w:left="0" w:right="0" w:firstLine="0"/>
                      <w:jc w:val="left"/>
                      <w:rPr>
                        <w:rFonts w:ascii="PMingLiU"/>
                        <w:sz w:val="24"/>
                      </w:rPr>
                    </w:pPr>
                    <w:r>
                      <w:rPr>
                        <w:rFonts w:ascii="PMingLiU"/>
                        <w:w w:val="255"/>
                        <w:sz w:val="24"/>
                      </w:rPr>
                      <w:t>:</w:t>
                      <w:tab/>
                    </w:r>
                    <w:r>
                      <w:rPr>
                        <w:rFonts w:ascii="PMingLiU"/>
                        <w:w w:val="170"/>
                        <w:sz w:val="24"/>
                      </w:rPr>
                      <w:t>88</w:t>
                    </w:r>
                  </w:p>
                </w:txbxContent>
              </v:textbox>
              <w10:wrap type="none"/>
            </v:shape>
            <v:shape style="position:absolute;left:5692;top:1096;width:1230;height:873" type="#_x0000_t202" filled="false" stroked="false">
              <v:textbox inset="0,0,0,0">
                <w:txbxContent>
                  <w:p>
                    <w:pPr>
                      <w:spacing w:line="291" w:lineRule="exact" w:before="0"/>
                      <w:ind w:left="0" w:right="0" w:firstLine="0"/>
                      <w:jc w:val="left"/>
                      <w:rPr>
                        <w:rFonts w:ascii="PMingLiU"/>
                        <w:sz w:val="24"/>
                      </w:rPr>
                    </w:pPr>
                    <w:r>
                      <w:rPr>
                        <w:rFonts w:ascii="PMingLiU"/>
                        <w:w w:val="190"/>
                        <w:sz w:val="24"/>
                      </w:rPr>
                      <w:t>45.32'</w:t>
                    </w:r>
                  </w:p>
                  <w:p>
                    <w:pPr>
                      <w:spacing w:line="240" w:lineRule="auto" w:before="8"/>
                      <w:rPr>
                        <w:sz w:val="24"/>
                      </w:rPr>
                    </w:pPr>
                  </w:p>
                  <w:p>
                    <w:pPr>
                      <w:spacing w:line="297" w:lineRule="exact" w:before="0"/>
                      <w:ind w:left="0" w:right="0" w:firstLine="0"/>
                      <w:jc w:val="left"/>
                      <w:rPr>
                        <w:rFonts w:ascii="PMingLiU"/>
                        <w:sz w:val="24"/>
                      </w:rPr>
                    </w:pPr>
                    <w:r>
                      <w:rPr>
                        <w:rFonts w:ascii="PMingLiU"/>
                        <w:w w:val="150"/>
                        <w:sz w:val="24"/>
                      </w:rPr>
                      <w:t>L03$#66</w:t>
                    </w:r>
                  </w:p>
                </w:txbxContent>
              </v:textbox>
              <w10:wrap type="none"/>
            </v:shape>
            <v:shape style="position:absolute;left:3126;top:877;width:1107;height:405" type="#_x0000_t202" filled="false" stroked="false">
              <v:textbox inset="0,0,0,0">
                <w:txbxContent>
                  <w:p>
                    <w:pPr>
                      <w:spacing w:line="189" w:lineRule="auto" w:before="28"/>
                      <w:ind w:left="0" w:right="0" w:firstLine="0"/>
                      <w:jc w:val="left"/>
                      <w:rPr>
                        <w:rFonts w:ascii="Palatino Linotype"/>
                        <w:sz w:val="12"/>
                      </w:rPr>
                    </w:pPr>
                    <w:r>
                      <w:rPr>
                        <w:rFonts w:ascii="Palatino Linotype"/>
                        <w:w w:val="85"/>
                        <w:sz w:val="16"/>
                      </w:rPr>
                      <w:t>3URGXFW </w:t>
                    </w:r>
                    <w:r>
                      <w:rPr>
                        <w:rFonts w:ascii="Palatino Linotype"/>
                        <w:w w:val="60"/>
                        <w:sz w:val="16"/>
                      </w:rPr>
                      <w:t>LGHQWLILFDWLRQ </w:t>
                    </w:r>
                    <w:r>
                      <w:rPr>
                        <w:rFonts w:ascii="Palatino Linotype"/>
                        <w:w w:val="60"/>
                        <w:position w:val="7"/>
                        <w:sz w:val="12"/>
                      </w:rPr>
                      <w:t>(1)</w:t>
                    </w:r>
                  </w:p>
                </w:txbxContent>
              </v:textbox>
              <w10:wrap type="none"/>
            </v:shape>
            <v:shape style="position:absolute;left:7872;top:3791;width:284;height:397" type="#_x0000_t202" filled="false" stroked="true" strokeweight="1pt" strokecolor="#000000">
              <v:textbox inset="0,0,0,0">
                <w:txbxContent>
                  <w:p>
                    <w:pPr>
                      <w:spacing w:before="37"/>
                      <w:ind w:left="70" w:right="0" w:firstLine="0"/>
                      <w:jc w:val="left"/>
                      <w:rPr>
                        <w:rFonts w:ascii="PMingLiU"/>
                        <w:sz w:val="24"/>
                      </w:rPr>
                    </w:pPr>
                    <w:r>
                      <w:rPr>
                        <w:rFonts w:ascii="PMingLiU"/>
                        <w:w w:val="153"/>
                        <w:sz w:val="24"/>
                      </w:rPr>
                      <w:t>3</w:t>
                    </w:r>
                  </w:p>
                </w:txbxContent>
              </v:textbox>
              <v:stroke dashstyle="solid"/>
              <w10:wrap type="none"/>
            </v:shape>
            <w10:wrap type="none"/>
          </v:group>
        </w:pict>
      </w:r>
      <w:bookmarkStart w:name="Figure 46. UFQFPN48 7 x 7 mm, 0.5 mm pit" w:id="387"/>
      <w:bookmarkEnd w:id="387"/>
      <w:r>
        <w:rPr>
          <w:b w:val="0"/>
        </w:rPr>
      </w:r>
      <w:bookmarkStart w:name="_bookmark163" w:id="388"/>
      <w:bookmarkEnd w:id="388"/>
      <w:r>
        <w:rPr>
          <w:b w:val="0"/>
        </w:rPr>
      </w:r>
      <w:r>
        <w:rPr/>
        <w:t>Figure 46. UFQFPN48 7 x 7 mm, 0.5 mm pitch, package top view example</w:t>
      </w:r>
    </w:p>
    <w:p>
      <w:pPr>
        <w:pStyle w:val="BodyText"/>
        <w:ind w:left="1294"/>
      </w:pPr>
      <w:r>
        <w:rPr/>
        <w:pict>
          <v:group style="width:404pt;height:236.1pt;mso-position-horizontal-relative:char;mso-position-vertical-relative:line" coordorigin="0,0" coordsize="8080,4722">
            <v:line style="position:absolute" from="5,5" to="8080,5" stroked="true" strokeweight=".47998pt" strokecolor="#000000">
              <v:stroke dashstyle="solid"/>
            </v:line>
            <v:line style="position:absolute" from="8075,5" to="8075,4722" stroked="true" strokeweight=".47998pt" strokecolor="#000000">
              <v:stroke dashstyle="solid"/>
            </v:line>
            <v:line style="position:absolute" from="0,4717" to="8075,4717" stroked="true" strokeweight=".48001pt" strokecolor="#000000">
              <v:stroke dashstyle="solid"/>
            </v:line>
            <v:line style="position:absolute" from="5,0" to="5,4717" stroked="true" strokeweight=".48pt" strokecolor="#000000">
              <v:stroke dashstyle="solid"/>
            </v:line>
            <v:shape style="position:absolute;left:7367;top:4506;width:68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20"/>
                        <w:sz w:val="12"/>
                      </w:rPr>
                      <w:t>063752491</w:t>
                    </w:r>
                  </w:p>
                </w:txbxContent>
              </v:textbox>
              <w10:wrap type="none"/>
            </v:shape>
            <v:shape style="position:absolute;left:6373;top:3329;width:102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5"/>
                        <w:sz w:val="16"/>
                      </w:rPr>
                      <w:t>5HYLVLRQ FRGH</w:t>
                    </w:r>
                  </w:p>
                </w:txbxContent>
              </v:textbox>
              <w10:wrap type="none"/>
            </v:shape>
            <v:shape style="position:absolute;left:860;top:3229;width:625;height:405" type="#_x0000_t202" filled="false" stroked="false">
              <v:textbox inset="0,0,0,0">
                <w:txbxContent>
                  <w:p>
                    <w:pPr>
                      <w:spacing w:line="213" w:lineRule="auto" w:before="11"/>
                      <w:ind w:left="0" w:right="0" w:firstLine="0"/>
                      <w:jc w:val="left"/>
                      <w:rPr>
                        <w:rFonts w:ascii="Palatino Linotype"/>
                        <w:sz w:val="16"/>
                      </w:rPr>
                    </w:pPr>
                    <w:r>
                      <w:rPr>
                        <w:rFonts w:ascii="Palatino Linotype"/>
                        <w:w w:val="80"/>
                        <w:sz w:val="16"/>
                      </w:rPr>
                      <w:t>3LQ 1 </w:t>
                    </w:r>
                    <w:r>
                      <w:rPr>
                        <w:rFonts w:ascii="Palatino Linotype"/>
                        <w:w w:val="50"/>
                        <w:sz w:val="16"/>
                      </w:rPr>
                      <w:t>LGHQWLILHU</w:t>
                    </w:r>
                  </w:p>
                </w:txbxContent>
              </v:textbox>
              <w10:wrap type="none"/>
            </v:shape>
          </v:group>
        </w:pict>
      </w:r>
      <w:r>
        <w:rPr/>
      </w:r>
    </w:p>
    <w:p>
      <w:pPr>
        <w:spacing w:line="208" w:lineRule="auto" w:before="78"/>
        <w:ind w:left="1582" w:right="1673" w:hanging="284"/>
        <w:jc w:val="left"/>
        <w:rPr>
          <w:sz w:val="16"/>
        </w:rPr>
      </w:pPr>
      <w:r>
        <w:rPr>
          <w:sz w:val="16"/>
        </w:rPr>
        <w:t>1. Parts marked as “ES”, “E” or accompanied by an Engineering Sample notification letter, are not yet qualified and therefore not yet ready to be used in production and any consequences deriving from such usage will not be at ST charge. In no event, ST will be liable for any customer usage of these engineering samples in production. ST Quality has to be contacted prior to any decision to use these Engineering samples to run qualification activity.</w:t>
      </w:r>
    </w:p>
    <w:p>
      <w:pPr>
        <w:spacing w:after="0" w:line="208" w:lineRule="auto"/>
        <w:jc w:val="left"/>
        <w:rPr>
          <w:sz w:val="16"/>
        </w:rPr>
        <w:sectPr>
          <w:pgSz w:w="11900" w:h="16840"/>
          <w:pgMar w:header="1172" w:footer="1899" w:top="1480" w:bottom="2080" w:left="1180" w:right="0"/>
        </w:sectPr>
      </w:pPr>
    </w:p>
    <w:p>
      <w:pPr>
        <w:pStyle w:val="BodyText"/>
        <w:spacing w:before="1"/>
        <w:rPr>
          <w:sz w:val="16"/>
        </w:rPr>
      </w:pPr>
    </w:p>
    <w:p>
      <w:pPr>
        <w:pStyle w:val="ListParagraph"/>
        <w:numPr>
          <w:ilvl w:val="1"/>
          <w:numId w:val="44"/>
        </w:numPr>
        <w:tabs>
          <w:tab w:pos="1299" w:val="left" w:leader="none"/>
          <w:tab w:pos="1300" w:val="left" w:leader="none"/>
        </w:tabs>
        <w:spacing w:line="240" w:lineRule="auto" w:before="91" w:after="0"/>
        <w:ind w:left="1299" w:right="1580" w:hanging="1134"/>
        <w:jc w:val="left"/>
        <w:rPr>
          <w:b/>
          <w:sz w:val="28"/>
        </w:rPr>
      </w:pPr>
      <w:bookmarkStart w:name="6.3 LFBGA100 10 x 10 mm, low-profile fin" w:id="389"/>
      <w:bookmarkEnd w:id="389"/>
      <w:r>
        <w:rPr/>
      </w:r>
      <w:bookmarkStart w:name="_bookmark164" w:id="390"/>
      <w:bookmarkEnd w:id="390"/>
      <w:r>
        <w:rPr/>
      </w:r>
      <w:bookmarkStart w:name="_bookmark164" w:id="391"/>
      <w:bookmarkEnd w:id="391"/>
      <w:r>
        <w:rPr>
          <w:b/>
          <w:sz w:val="28"/>
        </w:rPr>
        <w:t>LFBGA100</w:t>
      </w:r>
      <w:r>
        <w:rPr>
          <w:b/>
          <w:sz w:val="28"/>
        </w:rPr>
        <w:t> 10 x 10 mm, low-profile fine pitch ball grid</w:t>
      </w:r>
      <w:r>
        <w:rPr>
          <w:b/>
          <w:spacing w:val="-18"/>
          <w:sz w:val="28"/>
        </w:rPr>
        <w:t> </w:t>
      </w:r>
      <w:r>
        <w:rPr>
          <w:b/>
          <w:sz w:val="28"/>
        </w:rPr>
        <w:t>array package</w:t>
      </w:r>
      <w:r>
        <w:rPr>
          <w:b/>
          <w:spacing w:val="-2"/>
          <w:sz w:val="28"/>
        </w:rPr>
        <w:t> </w:t>
      </w:r>
      <w:r>
        <w:rPr>
          <w:b/>
          <w:sz w:val="28"/>
        </w:rPr>
        <w:t>information</w:t>
      </w:r>
    </w:p>
    <w:p>
      <w:pPr>
        <w:pStyle w:val="Heading6"/>
        <w:spacing w:before="258"/>
        <w:ind w:left="1586"/>
      </w:pPr>
      <w:bookmarkStart w:name="Figure 47. LFBGA100 - 100-ball low-profi" w:id="392"/>
      <w:bookmarkEnd w:id="392"/>
      <w:r>
        <w:rPr>
          <w:b w:val="0"/>
        </w:rPr>
      </w:r>
      <w:bookmarkStart w:name="_bookmark165" w:id="393"/>
      <w:bookmarkEnd w:id="393"/>
      <w:r>
        <w:rPr>
          <w:b w:val="0"/>
        </w:rPr>
      </w:r>
      <w:r>
        <w:rPr/>
        <w:t>Figure 47. LFBGA100 - 100-ball low-profile fine pitch ball grid array, 10 x10 mm,</w:t>
      </w:r>
    </w:p>
    <w:p>
      <w:pPr>
        <w:pStyle w:val="Heading6"/>
        <w:spacing w:before="10"/>
        <w:ind w:left="3920"/>
      </w:pPr>
      <w:r>
        <w:rPr/>
        <w:pict>
          <v:group style="position:absolute;margin-left:124.019997pt;margin-top:13.240396pt;width:403.95pt;height:264.1pt;mso-position-horizontal-relative:page;mso-position-vertical-relative:paragraph;z-index:-285938688" coordorigin="2480,265" coordsize="8079,5282">
            <v:shape style="position:absolute;left:3784;top:789;width:2310;height:284" coordorigin="3784,790" coordsize="2310,284" path="m3784,790l6093,790,6093,1073,3784,1073,3784,790xm3784,982l6093,982e" filled="false" stroked="true" strokeweight="1.273pt" strokecolor="#373535">
              <v:path arrowok="t"/>
              <v:stroke dashstyle="solid"/>
            </v:shape>
            <v:shape style="position:absolute;left:4226;top:1061;width:141;height:125" type="#_x0000_t75" stroked="false">
              <v:imagedata r:id="rId369" o:title=""/>
            </v:shape>
            <v:line style="position:absolute" from="2701,1186" to="7632,1186" stroked="true" strokeweight=".546pt" strokecolor="#373535">
              <v:stroke dashstyle="solid"/>
            </v:line>
            <v:shape style="position:absolute;left:4043;top:1061;width:141;height:125" type="#_x0000_t75" stroked="false">
              <v:imagedata r:id="rId370" o:title=""/>
            </v:shape>
            <v:shape style="position:absolute;left:4409;top:1061;width:141;height:125" type="#_x0000_t75" stroked="false">
              <v:imagedata r:id="rId370" o:title=""/>
            </v:shape>
            <v:shape style="position:absolute;left:4593;top:1061;width:141;height:125" type="#_x0000_t75" stroked="false">
              <v:imagedata r:id="rId370" o:title=""/>
            </v:shape>
            <v:shape style="position:absolute;left:4776;top:1061;width:141;height:125" type="#_x0000_t75" stroked="false">
              <v:imagedata r:id="rId370" o:title=""/>
            </v:shape>
            <v:shape style="position:absolute;left:4959;top:1061;width:141;height:125" type="#_x0000_t75" stroked="false">
              <v:imagedata r:id="rId370" o:title=""/>
            </v:shape>
            <v:shape style="position:absolute;left:5142;top:1061;width:141;height:125" type="#_x0000_t75" stroked="false">
              <v:imagedata r:id="rId370" o:title=""/>
            </v:shape>
            <v:shape style="position:absolute;left:5326;top:1061;width:141;height:125" type="#_x0000_t75" stroked="false">
              <v:imagedata r:id="rId370" o:title=""/>
            </v:shape>
            <v:shape style="position:absolute;left:5509;top:1061;width:141;height:125" type="#_x0000_t75" stroked="false">
              <v:imagedata r:id="rId371" o:title=""/>
            </v:shape>
            <v:shape style="position:absolute;left:5692;top:1061;width:141;height:125" type="#_x0000_t75" stroked="false">
              <v:imagedata r:id="rId370" o:title=""/>
            </v:shape>
            <v:shape style="position:absolute;left:2721;top:1054;width:86;height:133" coordorigin="2722,1054" coordsize="86,133" path="m2765,1054l2756,1084,2722,1186,2808,1186,2765,1054xe" filled="true" fillcolor="#373535" stroked="false">
              <v:path arrowok="t"/>
              <v:fill type="solid"/>
            </v:shape>
            <v:shape style="position:absolute;left:2721;top:493;width:86;height:694" coordorigin="2722,493" coordsize="86,694" path="m2765,493l2765,1054,2756,1084,2722,1186,2808,1186,2765,1054e" filled="false" stroked="true" strokeweight=".546pt" strokecolor="#373535">
              <v:path arrowok="t"/>
              <v:stroke dashstyle="solid"/>
            </v:shape>
            <v:line style="position:absolute" from="3795,787" to="3293,787" stroked="true" strokeweight=".546pt" strokecolor="#373535">
              <v:stroke dashstyle="solid"/>
            </v:line>
            <v:line style="position:absolute" from="3799,1079" to="3564,1079" stroked="true" strokeweight=".546pt" strokecolor="#373535">
              <v:stroke dashstyle="solid"/>
            </v:line>
            <v:shape style="position:absolute;left:7482;top:1089;width:86;height:96" coordorigin="7482,1090" coordsize="86,96" path="m7525,1090l7517,1111,7482,1186,7568,1186,7525,1090xe" filled="true" fillcolor="#373535" stroked="false">
              <v:path arrowok="t"/>
              <v:fill type="solid"/>
            </v:shape>
            <v:shape style="position:absolute;left:7482;top:933;width:86;height:252" coordorigin="7482,934" coordsize="86,252" path="m7525,934l7525,1090,7517,1111,7482,1186,7568,1186,7525,1090e" filled="false" stroked="true" strokeweight=".546pt" strokecolor="#373535">
              <v:path arrowok="t"/>
              <v:stroke dashstyle="solid"/>
            </v:shape>
            <v:line style="position:absolute" from="6067,1073" to="6584,1073" stroked="true" strokeweight=".546pt" strokecolor="#373535">
              <v:stroke dashstyle="solid"/>
            </v:line>
            <v:line style="position:absolute" from="6067,790" to="6588,790" stroked="true" strokeweight=".546pt" strokecolor="#373535">
              <v:stroke dashstyle="solid"/>
            </v:line>
            <v:line style="position:absolute" from="6257,1296" to="6257,1399" stroked="true" strokeweight=".546pt" strokecolor="#373535">
              <v:stroke dashstyle="solid"/>
            </v:line>
            <v:shape style="position:absolute;left:6217;top:1186;width:78;height:117" coordorigin="6218,1186" coordsize="78,117" path="m6257,1186l6218,1303,6295,1303,6257,1186xe" filled="true" fillcolor="#373535" stroked="false">
              <v:path arrowok="t"/>
              <v:fill type="solid"/>
            </v:shape>
            <v:line style="position:absolute" from="6257,964" to="6257,908" stroked="true" strokeweight=".546pt" strokecolor="#373535">
              <v:stroke dashstyle="solid"/>
            </v:line>
            <v:shape style="position:absolute;left:6217;top:956;width:78;height:117" coordorigin="6218,957" coordsize="78,117" path="m6295,957l6218,957,6257,1073,6295,957xe" filled="true" fillcolor="#373535" stroked="false">
              <v:path arrowok="t"/>
              <v:fill type="solid"/>
            </v:shape>
            <v:line style="position:absolute" from="6257,940" to="6257,1351" stroked="true" strokeweight=".546pt" strokecolor="#373535">
              <v:stroke dashstyle="solid"/>
            </v:line>
            <v:line style="position:absolute" from="3344,1088" to="3344,1312" stroked="true" strokeweight=".546pt" strokecolor="#373535">
              <v:stroke dashstyle="solid"/>
            </v:line>
            <v:shape style="position:absolute;left:3305;top:978;width:78;height:117" coordorigin="3305,978" coordsize="78,117" path="m3344,978l3305,1095,3383,1095,3344,978xe" filled="true" fillcolor="#373535" stroked="false">
              <v:path arrowok="t"/>
              <v:fill type="solid"/>
            </v:shape>
            <v:line style="position:absolute" from="3344,686" to="3344,631" stroked="true" strokeweight=".546pt" strokecolor="#373535">
              <v:stroke dashstyle="solid"/>
            </v:line>
            <v:shape style="position:absolute;left:3305;top:679;width:78;height:117" coordorigin="3305,679" coordsize="78,117" path="m3383,679l3305,679,3344,796,3383,679xe" filled="true" fillcolor="#373535" stroked="false">
              <v:path arrowok="t"/>
              <v:fill type="solid"/>
            </v:shape>
            <v:line style="position:absolute" from="3344,715" to="3344,1126" stroked="true" strokeweight=".546pt" strokecolor="#373535">
              <v:stroke dashstyle="solid"/>
            </v:line>
            <v:line style="position:absolute" from="6533,1296" to="6533,1399" stroked="true" strokeweight=".546pt" strokecolor="#373535">
              <v:stroke dashstyle="solid"/>
            </v:line>
            <v:shape style="position:absolute;left:6493;top:1185;width:78;height:117" coordorigin="6494,1186" coordsize="78,117" path="m6533,1186l6494,1303,6572,1303,6533,1186xe" filled="true" fillcolor="#373535" stroked="false">
              <v:path arrowok="t"/>
              <v:fill type="solid"/>
            </v:shape>
            <v:line style="position:absolute" from="6533,680" to="6533,625" stroked="true" strokeweight=".546pt" strokecolor="#373535">
              <v:stroke dashstyle="solid"/>
            </v:line>
            <v:shape style="position:absolute;left:6493;top:673;width:78;height:117" coordorigin="6494,673" coordsize="78,117" path="m6572,673l6494,673,6533,790,6572,673xe" filled="true" fillcolor="#373535" stroked="false">
              <v:path arrowok="t"/>
              <v:fill type="solid"/>
            </v:shape>
            <v:line style="position:absolute" from="6533,735" to="6533,1219" stroked="true" strokeweight=".546pt" strokecolor="#373535">
              <v:stroke dashstyle="solid"/>
            </v:line>
            <v:line style="position:absolute" from="3784,978" to="3293,978" stroked="true" strokeweight=".546pt" strokecolor="#373535">
              <v:stroke dashstyle="solid"/>
            </v:line>
            <v:line style="position:absolute" from="3623,1187" to="3623,1309" stroked="true" strokeweight=".546pt" strokecolor="#373535">
              <v:stroke dashstyle="solid"/>
            </v:line>
            <v:shape style="position:absolute;left:3583;top:1077;width:78;height:117" coordorigin="3584,1078" coordsize="78,117" path="m3623,1078l3584,1194,3662,1194,3623,1078xe" filled="true" fillcolor="#373535" stroked="false">
              <v:path arrowok="t"/>
              <v:fill type="solid"/>
            </v:shape>
            <v:line style="position:absolute" from="3623,866" to="3623,811" stroked="true" strokeweight=".546pt" strokecolor="#373535">
              <v:stroke dashstyle="solid"/>
            </v:line>
            <v:shape style="position:absolute;left:3583;top:859;width:78;height:117" coordorigin="3584,859" coordsize="78,117" path="m3662,859l3584,859,3623,976,3662,859xe" filled="true" fillcolor="#373535" stroked="false">
              <v:path arrowok="t"/>
              <v:fill type="solid"/>
            </v:shape>
            <v:line style="position:absolute" from="3623,850" to="3623,1153" stroked="true" strokeweight=".546pt" strokecolor="#373535">
              <v:stroke dashstyle="solid"/>
            </v:line>
            <v:rect style="position:absolute;left:2670;top:313;width:194;height:172" filled="false" stroked="true" strokeweight=".524pt" strokecolor="#373535">
              <v:stroke dashstyle="solid"/>
            </v:rect>
            <v:shape style="position:absolute;left:2482;top:267;width:8076;height:5279" coordorigin="2483,267" coordsize="8076,5279" path="m2483,268l10559,268m10556,267l10556,5546e" filled="false" stroked="true" strokeweight=".299990pt" strokecolor="#000000">
              <v:path arrowok="t"/>
              <v:stroke dashstyle="solid"/>
            </v:shape>
            <v:line style="position:absolute" from="2480,5543" to="10555,5543" stroked="true" strokeweight=".30002pt" strokecolor="#000000">
              <v:stroke dashstyle="solid"/>
            </v:line>
            <v:line style="position:absolute" from="2483,265" to="2483,5542" stroked="true" strokeweight=".3pt" strokecolor="#000000">
              <v:stroke dashstyle="solid"/>
            </v:line>
            <v:shape style="position:absolute;left:2720;top:296;width:1142;height:221" type="#_x0000_t202" filled="false" stroked="false">
              <v:textbox inset="0,0,0,0">
                <w:txbxContent>
                  <w:p>
                    <w:pPr>
                      <w:spacing w:before="2"/>
                      <w:ind w:left="0" w:right="0" w:firstLine="0"/>
                      <w:jc w:val="left"/>
                      <w:rPr>
                        <w:rFonts w:ascii="Palatino Linotype"/>
                        <w:sz w:val="15"/>
                      </w:rPr>
                    </w:pPr>
                    <w:r>
                      <w:rPr>
                        <w:rFonts w:ascii="Palatino Linotype"/>
                        <w:color w:val="373535"/>
                        <w:w w:val="80"/>
                        <w:position w:val="1"/>
                        <w:sz w:val="15"/>
                      </w:rPr>
                      <w:t>= </w:t>
                    </w:r>
                    <w:r>
                      <w:rPr>
                        <w:rFonts w:ascii="Palatino Linotype"/>
                        <w:color w:val="373535"/>
                        <w:w w:val="80"/>
                        <w:sz w:val="15"/>
                      </w:rPr>
                      <w:t>6HDWLQJ</w:t>
                    </w:r>
                    <w:r>
                      <w:rPr>
                        <w:rFonts w:ascii="Palatino Linotype"/>
                        <w:color w:val="373535"/>
                        <w:spacing w:val="-12"/>
                        <w:w w:val="80"/>
                        <w:sz w:val="15"/>
                      </w:rPr>
                      <w:t> </w:t>
                    </w:r>
                    <w:r>
                      <w:rPr>
                        <w:rFonts w:ascii="Palatino Linotype"/>
                        <w:color w:val="373535"/>
                        <w:w w:val="80"/>
                        <w:sz w:val="15"/>
                      </w:rPr>
                      <w:t>SODQH</w:t>
                    </w:r>
                  </w:p>
                </w:txbxContent>
              </v:textbox>
              <w10:wrap type="none"/>
            </v:shape>
            <v:shape style="position:absolute;left:3243;top:1320;width:498;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25"/>
                        <w:sz w:val="15"/>
                      </w:rPr>
                      <w:t>$4 $2</w:t>
                    </w:r>
                  </w:p>
                </w:txbxContent>
              </v:textbox>
              <w10:wrap type="none"/>
            </v:shape>
            <v:shape style="position:absolute;left:6160;top:1411;width:449;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30"/>
                        <w:sz w:val="15"/>
                      </w:rPr>
                      <w:t>$1 $</w:t>
                    </w:r>
                  </w:p>
                </w:txbxContent>
              </v:textbox>
              <w10:wrap type="none"/>
            </v:shape>
            <v:shape style="position:absolute;left:4842;top:1642;width:210;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50"/>
                        <w:sz w:val="15"/>
                      </w:rPr>
                      <w:t>(1</w:t>
                    </w:r>
                  </w:p>
                </w:txbxContent>
              </v:textbox>
              <w10:wrap type="none"/>
            </v:shape>
            <v:shape style="position:absolute;left:6399;top:1699;width:495;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75"/>
                        <w:sz w:val="15"/>
                      </w:rPr>
                      <w:t>$1 EDOO</w:t>
                    </w:r>
                  </w:p>
                </w:txbxContent>
              </v:textbox>
              <w10:wrap type="none"/>
            </v:shape>
            <v:shape style="position:absolute;left:7169;top:1699;width:495;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75"/>
                        <w:sz w:val="15"/>
                      </w:rPr>
                      <w:t>$1 EDOO</w:t>
                    </w:r>
                  </w:p>
                </w:txbxContent>
              </v:textbox>
              <w10:wrap type="none"/>
            </v:shape>
            <v:shape style="position:absolute;left:8341;top:1649;width:124;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275"/>
                        <w:sz w:val="15"/>
                      </w:rPr>
                      <w:t>;</w:t>
                    </w:r>
                  </w:p>
                </w:txbxContent>
              </v:textbox>
              <w10:wrap type="none"/>
            </v:shape>
            <v:shape style="position:absolute;left:4520;top:1968;width:107;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69"/>
                        <w:sz w:val="15"/>
                      </w:rPr>
                      <w:t>H</w:t>
                    </w:r>
                  </w:p>
                </w:txbxContent>
              </v:textbox>
              <w10:wrap type="none"/>
            </v:shape>
            <v:shape style="position:absolute;left:5452;top:1976;width:115;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89"/>
                        <w:sz w:val="15"/>
                      </w:rPr>
                      <w:t>)</w:t>
                    </w:r>
                  </w:p>
                </w:txbxContent>
              </v:textbox>
              <w10:wrap type="none"/>
            </v:shape>
            <v:shape style="position:absolute;left:6343;top:1885;width:1445;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65"/>
                        <w:sz w:val="15"/>
                      </w:rPr>
                      <w:t>LGHQWLILHU LQGH[ DUHD</w:t>
                    </w:r>
                  </w:p>
                </w:txbxContent>
              </v:textbox>
              <w10:wrap type="none"/>
            </v:shape>
            <v:shape style="position:absolute;left:9070;top:1862;width:124;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207"/>
                        <w:sz w:val="15"/>
                      </w:rPr>
                      <w:t>(</w:t>
                    </w:r>
                  </w:p>
                </w:txbxContent>
              </v:textbox>
              <w10:wrap type="none"/>
            </v:shape>
            <v:shape style="position:absolute;left:3623;top:2632;width:124;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37"/>
                        <w:sz w:val="15"/>
                      </w:rPr>
                      <w:t>$</w:t>
                    </w:r>
                  </w:p>
                </w:txbxContent>
              </v:textbox>
              <w10:wrap type="none"/>
            </v:shape>
            <v:shape style="position:absolute;left:6373;top:2918;width:115;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89"/>
                        <w:sz w:val="15"/>
                      </w:rPr>
                      <w:t>)</w:t>
                    </w:r>
                  </w:p>
                </w:txbxContent>
              </v:textbox>
              <w10:wrap type="none"/>
            </v:shape>
            <v:shape style="position:absolute;left:6661;top:3458;width:219;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85"/>
                        <w:sz w:val="15"/>
                      </w:rPr>
                      <w:t>'1</w:t>
                    </w:r>
                  </w:p>
                </w:txbxContent>
              </v:textbox>
              <w10:wrap type="none"/>
            </v:shape>
            <v:shape style="position:absolute;left:7471;top:3458;width:133;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359"/>
                        <w:sz w:val="15"/>
                      </w:rPr>
                      <w:t>'</w:t>
                    </w:r>
                  </w:p>
                </w:txbxContent>
              </v:textbox>
              <w10:wrap type="none"/>
            </v:shape>
            <v:shape style="position:absolute;left:6378;top:3828;width:107;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69"/>
                        <w:sz w:val="15"/>
                      </w:rPr>
                      <w:t>H</w:t>
                    </w:r>
                  </w:p>
                </w:txbxContent>
              </v:textbox>
              <w10:wrap type="none"/>
            </v:shape>
            <v:shape style="position:absolute;left:3612;top:4281;width:124;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275"/>
                        <w:sz w:val="15"/>
                      </w:rPr>
                      <w:t>.</w:t>
                    </w:r>
                  </w:p>
                </w:txbxContent>
              </v:textbox>
              <w10:wrap type="none"/>
            </v:shape>
            <v:shape style="position:absolute;left:7255;top:4202;width:124;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37"/>
                        <w:sz w:val="15"/>
                      </w:rPr>
                      <w:t>&lt;</w:t>
                    </w:r>
                  </w:p>
                </w:txbxContent>
              </v:textbox>
              <w10:wrap type="none"/>
            </v:shape>
            <v:shape style="position:absolute;left:4027;top:4721;width:193;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15"/>
                        <w:sz w:val="15"/>
                      </w:rPr>
                      <w:t>10</w:t>
                    </w:r>
                  </w:p>
                </w:txbxContent>
              </v:textbox>
              <w10:wrap type="none"/>
            </v:shape>
            <v:shape style="position:absolute;left:5719;top:4721;width:107;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15"/>
                        <w:sz w:val="15"/>
                      </w:rPr>
                      <w:t>1</w:t>
                    </w:r>
                  </w:p>
                </w:txbxContent>
              </v:textbox>
              <w10:wrap type="none"/>
            </v:shape>
            <v:shape style="position:absolute;left:4386;top:4891;width:1121;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50"/>
                        <w:sz w:val="15"/>
                      </w:rPr>
                      <w:t>%27720</w:t>
                    </w:r>
                    <w:r>
                      <w:rPr>
                        <w:rFonts w:ascii="Palatino Linotype"/>
                        <w:color w:val="373535"/>
                        <w:spacing w:val="-37"/>
                        <w:w w:val="150"/>
                        <w:sz w:val="15"/>
                      </w:rPr>
                      <w:t> </w:t>
                    </w:r>
                    <w:r>
                      <w:rPr>
                        <w:rFonts w:ascii="Palatino Linotype"/>
                        <w:color w:val="373535"/>
                        <w:w w:val="170"/>
                        <w:sz w:val="15"/>
                      </w:rPr>
                      <w:t>9,(:</w:t>
                    </w:r>
                  </w:p>
                </w:txbxContent>
              </v:textbox>
              <w10:wrap type="none"/>
            </v:shape>
            <v:shape style="position:absolute;left:6202;top:4854;width:995;height:207" type="#_x0000_t202" filled="false" stroked="false">
              <v:textbox inset="0,0,0,0">
                <w:txbxContent>
                  <w:p>
                    <w:pPr>
                      <w:spacing w:line="201" w:lineRule="exact" w:before="0"/>
                      <w:ind w:left="0" w:right="0" w:firstLine="0"/>
                      <w:jc w:val="left"/>
                      <w:rPr>
                        <w:rFonts w:ascii="Palatino Linotype" w:hAnsi="Palatino Linotype" w:cs="Palatino Linotype" w:eastAsia="Palatino Linotype"/>
                        <w:sz w:val="15"/>
                        <w:szCs w:val="15"/>
                      </w:rPr>
                    </w:pPr>
                    <w:r>
                      <w:rPr>
                        <w:rFonts w:ascii="Palatino Linotype" w:hAnsi="Palatino Linotype" w:cs="Palatino Linotype" w:eastAsia="Palatino Linotype"/>
                        <w:color w:val="373535"/>
                        <w:w w:val="95"/>
                        <w:sz w:val="15"/>
                        <w:szCs w:val="15"/>
                      </w:rPr>
                      <w:t>E</w:t>
                    </w:r>
                    <w:r>
                      <w:rPr>
                        <w:rFonts w:ascii="Palatino Linotype" w:hAnsi="Palatino Linotype" w:cs="Palatino Linotype" w:eastAsia="Palatino Linotype"/>
                        <w:color w:val="373535"/>
                        <w:spacing w:val="-17"/>
                        <w:w w:val="95"/>
                        <w:sz w:val="15"/>
                        <w:szCs w:val="15"/>
                      </w:rPr>
                      <w:t> </w:t>
                    </w:r>
                    <w:r>
                      <w:rPr>
                        <w:rFonts w:ascii="Palatino Linotype" w:hAnsi="Palatino Linotype" w:cs="Palatino Linotype" w:eastAsia="Palatino Linotype"/>
                        <w:color w:val="373535"/>
                        <w:w w:val="95"/>
                        <w:sz w:val="15"/>
                        <w:szCs w:val="15"/>
                      </w:rPr>
                      <w:t>(100</w:t>
                    </w:r>
                    <w:r>
                      <w:rPr>
                        <w:rFonts w:ascii="Palatino Linotype" w:hAnsi="Palatino Linotype" w:cs="Palatino Linotype" w:eastAsia="Palatino Linotype"/>
                        <w:color w:val="373535"/>
                        <w:spacing w:val="-17"/>
                        <w:w w:val="95"/>
                        <w:sz w:val="15"/>
                        <w:szCs w:val="15"/>
                      </w:rPr>
                      <w:t> </w:t>
                    </w:r>
                    <w:r>
                      <w:rPr>
                        <w:rFonts w:ascii="Palatino Linotype" w:hAnsi="Palatino Linotype" w:cs="Palatino Linotype" w:eastAsia="Palatino Linotype"/>
                        <w:color w:val="373535"/>
                        <w:spacing w:val="-14"/>
                        <w:w w:val="90"/>
                        <w:sz w:val="15"/>
                        <w:szCs w:val="15"/>
                      </w:rPr>
                      <w:t>EDOOV)</w:t>
                    </w:r>
                  </w:p>
                </w:txbxContent>
              </v:textbox>
              <w10:wrap type="none"/>
            </v:shape>
            <v:shape style="position:absolute;left:8737;top:4891;width:774;height:207" type="#_x0000_t202" filled="false" stroked="false">
              <v:textbox inset="0,0,0,0">
                <w:txbxContent>
                  <w:p>
                    <w:pPr>
                      <w:spacing w:line="201" w:lineRule="exact" w:before="0"/>
                      <w:ind w:left="0" w:right="0" w:firstLine="0"/>
                      <w:jc w:val="left"/>
                      <w:rPr>
                        <w:rFonts w:ascii="Palatino Linotype"/>
                        <w:sz w:val="15"/>
                      </w:rPr>
                    </w:pPr>
                    <w:r>
                      <w:rPr>
                        <w:rFonts w:ascii="Palatino Linotype"/>
                        <w:color w:val="373535"/>
                        <w:w w:val="160"/>
                        <w:sz w:val="15"/>
                      </w:rPr>
                      <w:t>723</w:t>
                    </w:r>
                    <w:r>
                      <w:rPr>
                        <w:rFonts w:ascii="Palatino Linotype"/>
                        <w:color w:val="373535"/>
                        <w:spacing w:val="-26"/>
                        <w:w w:val="160"/>
                        <w:sz w:val="15"/>
                      </w:rPr>
                      <w:t> </w:t>
                    </w:r>
                    <w:r>
                      <w:rPr>
                        <w:rFonts w:ascii="Palatino Linotype"/>
                        <w:color w:val="373535"/>
                        <w:w w:val="180"/>
                        <w:sz w:val="15"/>
                      </w:rPr>
                      <w:t>9,(:</w:t>
                    </w:r>
                  </w:p>
                </w:txbxContent>
              </v:textbox>
              <w10:wrap type="none"/>
            </v:shape>
            <v:shape style="position:absolute;left:9760;top:5292;width:615;height:155" type="#_x0000_t202" filled="false" stroked="false">
              <v:textbox inset="0,0,0,0">
                <w:txbxContent>
                  <w:p>
                    <w:pPr>
                      <w:spacing w:before="1"/>
                      <w:ind w:left="0" w:right="0" w:firstLine="0"/>
                      <w:jc w:val="left"/>
                      <w:rPr>
                        <w:rFonts w:ascii="Palatino Linotype"/>
                        <w:sz w:val="11"/>
                      </w:rPr>
                    </w:pPr>
                    <w:r>
                      <w:rPr>
                        <w:rFonts w:ascii="Palatino Linotype"/>
                        <w:color w:val="373535"/>
                        <w:w w:val="135"/>
                        <w:sz w:val="11"/>
                      </w:rPr>
                      <w:t>+0B0(B92</w:t>
                    </w:r>
                  </w:p>
                </w:txbxContent>
              </v:textbox>
              <w10:wrap type="none"/>
            </v:shape>
            <w10:wrap type="none"/>
          </v:group>
        </w:pict>
      </w:r>
      <w:r>
        <w:rPr/>
        <w:pict>
          <v:group style="position:absolute;margin-left:188.563507pt;margin-top:82.100395pt;width:325.650pt;height:188.1pt;mso-position-horizontal-relative:page;mso-position-vertical-relative:paragraph;z-index:-285937664" coordorigin="3771,1642" coordsize="6513,3762">
            <v:rect style="position:absolute;left:3784;top:2411;width:2309;height:2309" filled="false" stroked="true" strokeweight="1.273pt" strokecolor="#373535">
              <v:stroke dashstyle="solid"/>
            </v:rect>
            <v:line style="position:absolute" from="4297,2632" to="4297,1972" stroked="true" strokeweight=".546pt" strokecolor="#373535">
              <v:stroke dashstyle="solid"/>
            </v:line>
            <v:line style="position:absolute" from="5873,4391" to="6863,4391" stroked="true" strokeweight=".546pt" strokecolor="#373535">
              <v:stroke dashstyle="solid"/>
            </v:line>
            <v:line style="position:absolute" from="5873,4208" to="6588,4208" stroked="true" strokeweight=".546pt" strokecolor="#373535">
              <v:stroke dashstyle="solid"/>
            </v:line>
            <v:shape style="position:absolute;left:6003;top:2411;width:90;height:86" coordorigin="6004,2412" coordsize="90,86" path="m6093,2412l6004,2412,6089,2498,6093,2412xe" filled="true" fillcolor="#373535" stroked="false">
              <v:path arrowok="t"/>
              <v:fill type="solid"/>
            </v:shape>
            <v:shape style="position:absolute;left:6003;top:2411;width:90;height:86" coordorigin="6004,2412" coordsize="90,86" path="m6089,2498l6004,2412,6093,2412,6089,2498xe" filled="false" stroked="true" strokeweight=".546pt" strokecolor="#373535">
              <v:path arrowok="t"/>
              <v:stroke dashstyle="solid"/>
            </v:shape>
            <v:line style="position:absolute" from="6421,4500" to="6421,4556" stroked="true" strokeweight=".546pt" strokecolor="#373535">
              <v:stroke dashstyle="solid"/>
            </v:line>
            <v:line style="position:absolute" from="7462,2412" to="7968,2412" stroked="true" strokeweight=".546pt" strokecolor="#373535">
              <v:stroke dashstyle="solid"/>
            </v:line>
            <v:line style="position:absolute" from="7522,2521" to="7522,3401" stroked="true" strokeweight=".546pt" strokecolor="#373535">
              <v:stroke dashstyle="solid"/>
            </v:line>
            <v:shape style="position:absolute;left:7483;top:2411;width:78;height:117" coordorigin="7483,2412" coordsize="78,117" path="m7522,2412l7483,2528,7561,2528,7522,2412xe" filled="true" fillcolor="#373535" stroked="false">
              <v:path arrowok="t"/>
              <v:fill type="solid"/>
            </v:shape>
            <v:shape style="position:absolute;left:7962;top:2947;width:578;height:42" type="#_x0000_t75" stroked="false">
              <v:imagedata r:id="rId372" o:title=""/>
            </v:shape>
            <v:shape style="position:absolute;left:7962;top:2831;width:578;height:117" type="#_x0000_t75" stroked="false">
              <v:imagedata r:id="rId373" o:title=""/>
            </v:shape>
            <v:shape style="position:absolute;left:7962;top:2715;width:578;height:117" type="#_x0000_t75" stroked="false">
              <v:imagedata r:id="rId373" o:title=""/>
            </v:shape>
            <v:shape style="position:absolute;left:7962;top:2598;width:578;height:117" type="#_x0000_t75" stroked="false">
              <v:imagedata r:id="rId373" o:title=""/>
            </v:shape>
            <v:shape style="position:absolute;left:7962;top:2411;width:578;height:187" type="#_x0000_t75" stroked="false">
              <v:imagedata r:id="rId374" o:title=""/>
            </v:shape>
            <v:line style="position:absolute" from="7192,4721" to="7962,4721" stroked="true" strokeweight=".546pt" strokecolor="#373535">
              <v:stroke dashstyle="solid"/>
            </v:line>
            <v:line style="position:absolute" from="7522,4611" to="7522,3731" stroked="true" strokeweight=".546pt" strokecolor="#373535">
              <v:stroke dashstyle="solid"/>
            </v:line>
            <v:shape style="position:absolute;left:7483;top:4604;width:78;height:117" coordorigin="7483,4604" coordsize="78,117" path="m7561,4604l7483,4604,7522,4721,7561,4604xe" filled="true" fillcolor="#373535" stroked="false">
              <v:path arrowok="t"/>
              <v:fill type="solid"/>
            </v:shape>
            <v:shape style="position:absolute;left:6767;top:5091;width:136;height:136" coordorigin="6767,5091" coordsize="136,136" path="m6835,5091l6861,5097,6883,5111,6897,5133,6903,5159,6897,5185,6883,5207,6861,5221,6835,5227,6809,5221,6787,5207,6773,5185,6767,5159,6773,5133,6787,5111,6809,5097,6835,5091xe" filled="false" stroked="true" strokeweight=".546pt" strokecolor="#373535">
              <v:path arrowok="t"/>
              <v:stroke dashstyle="solid"/>
            </v:shape>
            <v:shape style="position:absolute;left:6767;top:5262;width:136;height:136" coordorigin="6767,5263" coordsize="136,136" path="m6835,5263l6861,5268,6883,5283,6897,5304,6903,5331,6897,5357,6883,5378,6861,5393,6835,5398,6809,5393,6787,5378,6773,5357,6767,5331,6773,5304,6787,5283,6809,5268,6835,5263xe" filled="false" stroked="true" strokeweight=".546pt" strokecolor="#373535">
              <v:path arrowok="t"/>
              <v:stroke dashstyle="solid"/>
            </v:shape>
            <v:shape style="position:absolute;left:3948;top:1642;width:6335;height:3415" type="#_x0000_t75" stroked="false">
              <v:imagedata r:id="rId375" o:title=""/>
            </v:shape>
            <v:shape style="position:absolute;left:6382;top:4390;width:78;height:117" coordorigin="6382,4391" coordsize="78,117" path="m6421,4391l6382,4507,6460,4507,6421,4391xe" filled="true" fillcolor="#373535" stroked="false">
              <v:path arrowok="t"/>
              <v:fill type="solid"/>
            </v:shape>
            <v:line style="position:absolute" from="6421,4098" to="6421,4043" stroked="true" strokeweight=".546pt" strokecolor="#373535">
              <v:stroke dashstyle="solid"/>
            </v:line>
            <v:shape style="position:absolute;left:6382;top:4091;width:78;height:117" coordorigin="6382,4091" coordsize="78,117" path="m6460,4091l6382,4091,6421,4208,6460,4091xe" filled="true" fillcolor="#373535" stroked="false">
              <v:path arrowok="t"/>
              <v:fill type="solid"/>
            </v:shape>
            <v:line style="position:absolute" from="6421,4116" to="6421,4527" stroked="true" strokeweight=".546pt" strokecolor="#373535">
              <v:stroke dashstyle="solid"/>
            </v:line>
            <w10:wrap type="none"/>
          </v:group>
        </w:pict>
      </w:r>
      <w:r>
        <w:rPr/>
        <w:t>0.8 mm pitch, package outline</w:t>
      </w:r>
    </w:p>
    <w:p>
      <w:pPr>
        <w:pStyle w:val="BodyText"/>
        <w:rPr>
          <w:b/>
        </w:rPr>
      </w:pPr>
    </w:p>
    <w:p>
      <w:pPr>
        <w:pStyle w:val="BodyText"/>
        <w:spacing w:before="10"/>
        <w:rPr>
          <w:b/>
          <w:sz w:val="25"/>
        </w:rPr>
      </w:pPr>
    </w:p>
    <w:tbl>
      <w:tblPr>
        <w:tblW w:w="0" w:type="auto"/>
        <w:jc w:val="left"/>
        <w:tblInd w:w="5967" w:type="dxa"/>
        <w:tblBorders>
          <w:top w:val="single" w:sz="4" w:space="0" w:color="373535"/>
          <w:left w:val="single" w:sz="4" w:space="0" w:color="373535"/>
          <w:bottom w:val="single" w:sz="4" w:space="0" w:color="373535"/>
          <w:right w:val="single" w:sz="4" w:space="0" w:color="373535"/>
          <w:insideH w:val="single" w:sz="4" w:space="0" w:color="373535"/>
          <w:insideV w:val="single" w:sz="4" w:space="0" w:color="373535"/>
        </w:tblBorders>
        <w:tblLayout w:type="fixed"/>
        <w:tblCellMar>
          <w:top w:w="0" w:type="dxa"/>
          <w:left w:w="0" w:type="dxa"/>
          <w:bottom w:w="0" w:type="dxa"/>
          <w:right w:w="0" w:type="dxa"/>
        </w:tblCellMar>
        <w:tblLook w:val="01E0"/>
      </w:tblPr>
      <w:tblGrid>
        <w:gridCol w:w="251"/>
        <w:gridCol w:w="299"/>
        <w:gridCol w:w="220"/>
      </w:tblGrid>
      <w:tr>
        <w:trPr>
          <w:trHeight w:val="143" w:hRule="atLeast"/>
        </w:trPr>
        <w:tc>
          <w:tcPr>
            <w:tcW w:w="251" w:type="dxa"/>
            <w:tcBorders>
              <w:right w:val="single" w:sz="6" w:space="0" w:color="373535"/>
            </w:tcBorders>
          </w:tcPr>
          <w:p>
            <w:pPr>
              <w:pStyle w:val="TableParagraph"/>
              <w:spacing w:before="6"/>
              <w:jc w:val="left"/>
              <w:rPr>
                <w:b/>
                <w:sz w:val="2"/>
              </w:rPr>
            </w:pPr>
          </w:p>
          <w:p>
            <w:pPr>
              <w:pStyle w:val="TableParagraph"/>
              <w:spacing w:line="91" w:lineRule="exact"/>
              <w:ind w:left="33" w:right="-29"/>
              <w:jc w:val="left"/>
              <w:rPr>
                <w:sz w:val="9"/>
              </w:rPr>
            </w:pPr>
            <w:r>
              <w:rPr>
                <w:position w:val="-1"/>
                <w:sz w:val="9"/>
              </w:rPr>
              <w:pict>
                <v:group style="width:8.6pt;height:4.55pt;mso-position-horizontal-relative:char;mso-position-vertical-relative:line" coordorigin="0,0" coordsize="172,91">
                  <v:shape style="position:absolute;left:5;top:5;width:161;height:80" coordorigin="5,5" coordsize="161,80" path="m5,85l166,85,165,73,135,22,86,5,36,22,6,73,5,85xe" filled="false" stroked="true" strokeweight=".524pt" strokecolor="#373535">
                    <v:path arrowok="t"/>
                    <v:stroke dashstyle="solid"/>
                  </v:shape>
                </v:group>
              </w:pict>
            </w:r>
            <w:r>
              <w:rPr>
                <w:position w:val="-1"/>
                <w:sz w:val="9"/>
              </w:rPr>
            </w:r>
          </w:p>
        </w:tc>
        <w:tc>
          <w:tcPr>
            <w:tcW w:w="299" w:type="dxa"/>
            <w:tcBorders>
              <w:left w:val="single" w:sz="6" w:space="0" w:color="373535"/>
            </w:tcBorders>
          </w:tcPr>
          <w:p>
            <w:pPr>
              <w:pStyle w:val="TableParagraph"/>
              <w:spacing w:line="124" w:lineRule="exact"/>
              <w:ind w:left="14"/>
              <w:jc w:val="left"/>
              <w:rPr>
                <w:rFonts w:ascii="Palatino Linotype"/>
                <w:sz w:val="15"/>
              </w:rPr>
            </w:pPr>
            <w:r>
              <w:rPr>
                <w:rFonts w:ascii="Palatino Linotype"/>
                <w:color w:val="373535"/>
                <w:w w:val="75"/>
                <w:sz w:val="15"/>
              </w:rPr>
              <w:t>GGG</w:t>
            </w:r>
          </w:p>
        </w:tc>
        <w:tc>
          <w:tcPr>
            <w:tcW w:w="220" w:type="dxa"/>
          </w:tcPr>
          <w:p>
            <w:pPr>
              <w:pStyle w:val="TableParagraph"/>
              <w:spacing w:line="124" w:lineRule="exact"/>
              <w:ind w:left="68"/>
              <w:jc w:val="left"/>
              <w:rPr>
                <w:rFonts w:ascii="Palatino Linotype"/>
                <w:sz w:val="15"/>
              </w:rPr>
            </w:pPr>
            <w:r>
              <w:rPr>
                <w:rFonts w:ascii="Palatino Linotype"/>
                <w:color w:val="373535"/>
                <w:w w:val="126"/>
                <w:sz w:val="15"/>
              </w:rPr>
              <w:t>=</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
        <w:rPr>
          <w:b/>
          <w:sz w:val="19"/>
        </w:rPr>
      </w:pPr>
    </w:p>
    <w:tbl>
      <w:tblPr>
        <w:tblW w:w="0" w:type="auto"/>
        <w:jc w:val="left"/>
        <w:tblInd w:w="4922" w:type="dxa"/>
        <w:tblBorders>
          <w:top w:val="single" w:sz="6" w:space="0" w:color="373535"/>
          <w:left w:val="single" w:sz="6" w:space="0" w:color="373535"/>
          <w:bottom w:val="single" w:sz="6" w:space="0" w:color="373535"/>
          <w:right w:val="single" w:sz="6" w:space="0" w:color="373535"/>
          <w:insideH w:val="single" w:sz="6" w:space="0" w:color="373535"/>
          <w:insideV w:val="single" w:sz="6" w:space="0" w:color="373535"/>
        </w:tblBorders>
        <w:tblLayout w:type="fixed"/>
        <w:tblCellMar>
          <w:top w:w="0" w:type="dxa"/>
          <w:left w:w="0" w:type="dxa"/>
          <w:bottom w:w="0" w:type="dxa"/>
          <w:right w:w="0" w:type="dxa"/>
        </w:tblCellMar>
        <w:tblLook w:val="01E0"/>
      </w:tblPr>
      <w:tblGrid>
        <w:gridCol w:w="110"/>
        <w:gridCol w:w="109"/>
        <w:gridCol w:w="615"/>
        <w:gridCol w:w="198"/>
        <w:gridCol w:w="195"/>
        <w:gridCol w:w="190"/>
      </w:tblGrid>
      <w:tr>
        <w:trPr>
          <w:trHeight w:val="156" w:hRule="atLeast"/>
        </w:trPr>
        <w:tc>
          <w:tcPr>
            <w:tcW w:w="110" w:type="dxa"/>
          </w:tcPr>
          <w:p>
            <w:pPr>
              <w:pStyle w:val="TableParagraph"/>
              <w:jc w:val="left"/>
              <w:rPr>
                <w:rFonts w:ascii="Times New Roman"/>
                <w:sz w:val="10"/>
              </w:rPr>
            </w:pPr>
          </w:p>
        </w:tc>
        <w:tc>
          <w:tcPr>
            <w:tcW w:w="109" w:type="dxa"/>
          </w:tcPr>
          <w:p>
            <w:pPr>
              <w:pStyle w:val="TableParagraph"/>
              <w:jc w:val="left"/>
              <w:rPr>
                <w:rFonts w:ascii="Times New Roman"/>
                <w:sz w:val="10"/>
              </w:rPr>
            </w:pPr>
          </w:p>
        </w:tc>
        <w:tc>
          <w:tcPr>
            <w:tcW w:w="615" w:type="dxa"/>
          </w:tcPr>
          <w:p>
            <w:pPr>
              <w:pStyle w:val="TableParagraph"/>
              <w:spacing w:line="137" w:lineRule="exact"/>
              <w:ind w:left="32"/>
              <w:jc w:val="left"/>
              <w:rPr>
                <w:rFonts w:ascii="Palatino Linotype" w:hAnsi="Palatino Linotype" w:cs="Palatino Linotype" w:eastAsia="Palatino Linotype"/>
                <w:sz w:val="13"/>
                <w:szCs w:val="13"/>
              </w:rPr>
            </w:pPr>
            <w:r>
              <w:rPr>
                <w:rFonts w:ascii="Palatino Linotype" w:hAnsi="Palatino Linotype" w:cs="Palatino Linotype" w:eastAsia="Palatino Linotype"/>
                <w:color w:val="373535"/>
                <w:w w:val="130"/>
                <w:sz w:val="15"/>
                <w:szCs w:val="15"/>
              </w:rPr>
              <w:t></w:t>
            </w:r>
            <w:r>
              <w:rPr>
                <w:rFonts w:ascii="Palatino Linotype" w:hAnsi="Palatino Linotype" w:cs="Palatino Linotype" w:eastAsia="Palatino Linotype"/>
                <w:color w:val="373535"/>
                <w:spacing w:val="-39"/>
                <w:w w:val="130"/>
                <w:sz w:val="15"/>
                <w:szCs w:val="15"/>
              </w:rPr>
              <w:t> </w:t>
            </w:r>
            <w:r>
              <w:rPr>
                <w:rFonts w:ascii="Palatino Linotype" w:hAnsi="Palatino Linotype" w:cs="Palatino Linotype" w:eastAsia="Palatino Linotype"/>
                <w:color w:val="373535"/>
                <w:w w:val="95"/>
                <w:sz w:val="15"/>
                <w:szCs w:val="15"/>
              </w:rPr>
              <w:t>HHH</w:t>
            </w:r>
            <w:r>
              <w:rPr>
                <w:rFonts w:ascii="Palatino Linotype" w:hAnsi="Palatino Linotype" w:cs="Palatino Linotype" w:eastAsia="Palatino Linotype"/>
                <w:color w:val="373535"/>
                <w:spacing w:val="-22"/>
                <w:w w:val="95"/>
                <w:sz w:val="15"/>
                <w:szCs w:val="15"/>
              </w:rPr>
              <w:t> </w:t>
            </w:r>
            <w:r>
              <w:rPr>
                <w:rFonts w:ascii="Palatino Linotype" w:hAnsi="Palatino Linotype" w:cs="Palatino Linotype" w:eastAsia="Palatino Linotype"/>
                <w:color w:val="373535"/>
                <w:spacing w:val="-100"/>
                <w:w w:val="130"/>
                <w:sz w:val="13"/>
                <w:szCs w:val="13"/>
              </w:rPr>
              <w:t>0</w:t>
            </w:r>
          </w:p>
        </w:tc>
        <w:tc>
          <w:tcPr>
            <w:tcW w:w="198" w:type="dxa"/>
            <w:tcBorders>
              <w:top w:val="nil"/>
            </w:tcBorders>
          </w:tcPr>
          <w:p>
            <w:pPr>
              <w:pStyle w:val="TableParagraph"/>
              <w:spacing w:line="137" w:lineRule="exact"/>
              <w:ind w:left="48"/>
              <w:jc w:val="left"/>
              <w:rPr>
                <w:rFonts w:ascii="Palatino Linotype"/>
                <w:sz w:val="15"/>
              </w:rPr>
            </w:pPr>
            <w:r>
              <w:rPr>
                <w:rFonts w:ascii="Palatino Linotype"/>
                <w:color w:val="373535"/>
                <w:w w:val="126"/>
                <w:sz w:val="15"/>
              </w:rPr>
              <w:t>=</w:t>
            </w:r>
          </w:p>
        </w:tc>
        <w:tc>
          <w:tcPr>
            <w:tcW w:w="195" w:type="dxa"/>
            <w:tcBorders>
              <w:right w:val="single" w:sz="8" w:space="0" w:color="373535"/>
            </w:tcBorders>
          </w:tcPr>
          <w:p>
            <w:pPr>
              <w:pStyle w:val="TableParagraph"/>
              <w:spacing w:line="137" w:lineRule="exact"/>
              <w:ind w:left="46"/>
              <w:jc w:val="left"/>
              <w:rPr>
                <w:rFonts w:ascii="Palatino Linotype"/>
                <w:sz w:val="15"/>
              </w:rPr>
            </w:pPr>
            <w:r>
              <w:rPr>
                <w:rFonts w:ascii="Palatino Linotype"/>
                <w:color w:val="373535"/>
                <w:w w:val="137"/>
                <w:sz w:val="15"/>
              </w:rPr>
              <w:t>&lt;</w:t>
            </w:r>
          </w:p>
        </w:tc>
        <w:tc>
          <w:tcPr>
            <w:tcW w:w="190" w:type="dxa"/>
            <w:tcBorders>
              <w:left w:val="single" w:sz="8" w:space="0" w:color="373535"/>
            </w:tcBorders>
          </w:tcPr>
          <w:p>
            <w:pPr>
              <w:pStyle w:val="TableParagraph"/>
              <w:spacing w:line="137" w:lineRule="exact"/>
              <w:ind w:left="50"/>
              <w:jc w:val="left"/>
              <w:rPr>
                <w:rFonts w:ascii="Palatino Linotype"/>
                <w:sz w:val="15"/>
              </w:rPr>
            </w:pPr>
            <w:r>
              <w:rPr>
                <w:rFonts w:ascii="Palatino Linotype"/>
                <w:color w:val="373535"/>
                <w:w w:val="275"/>
                <w:sz w:val="15"/>
              </w:rPr>
              <w:t>;</w:t>
            </w:r>
          </w:p>
        </w:tc>
      </w:tr>
      <w:tr>
        <w:trPr>
          <w:trHeight w:val="156" w:hRule="atLeast"/>
        </w:trPr>
        <w:tc>
          <w:tcPr>
            <w:tcW w:w="110" w:type="dxa"/>
          </w:tcPr>
          <w:p>
            <w:pPr>
              <w:pStyle w:val="TableParagraph"/>
              <w:jc w:val="left"/>
              <w:rPr>
                <w:rFonts w:ascii="Times New Roman"/>
                <w:sz w:val="10"/>
              </w:rPr>
            </w:pPr>
          </w:p>
        </w:tc>
        <w:tc>
          <w:tcPr>
            <w:tcW w:w="109" w:type="dxa"/>
          </w:tcPr>
          <w:p>
            <w:pPr>
              <w:pStyle w:val="TableParagraph"/>
              <w:jc w:val="left"/>
              <w:rPr>
                <w:rFonts w:ascii="Times New Roman"/>
                <w:sz w:val="10"/>
              </w:rPr>
            </w:pPr>
          </w:p>
        </w:tc>
        <w:tc>
          <w:tcPr>
            <w:tcW w:w="615" w:type="dxa"/>
          </w:tcPr>
          <w:p>
            <w:pPr>
              <w:pStyle w:val="TableParagraph"/>
              <w:spacing w:line="137" w:lineRule="exact"/>
              <w:ind w:left="32"/>
              <w:jc w:val="left"/>
              <w:rPr>
                <w:rFonts w:ascii="Palatino Linotype" w:hAnsi="Palatino Linotype" w:cs="Palatino Linotype" w:eastAsia="Palatino Linotype"/>
                <w:sz w:val="13"/>
                <w:szCs w:val="13"/>
              </w:rPr>
            </w:pPr>
            <w:r>
              <w:rPr>
                <w:rFonts w:ascii="Palatino Linotype" w:hAnsi="Palatino Linotype" w:cs="Palatino Linotype" w:eastAsia="Palatino Linotype"/>
                <w:color w:val="373535"/>
                <w:w w:val="145"/>
                <w:sz w:val="15"/>
                <w:szCs w:val="15"/>
              </w:rPr>
              <w:t> </w:t>
            </w:r>
            <w:r>
              <w:rPr>
                <w:rFonts w:ascii="Palatino Linotype" w:hAnsi="Palatino Linotype" w:cs="Palatino Linotype" w:eastAsia="Palatino Linotype"/>
                <w:color w:val="373535"/>
                <w:w w:val="105"/>
                <w:sz w:val="15"/>
                <w:szCs w:val="15"/>
              </w:rPr>
              <w:t>III </w:t>
            </w:r>
            <w:r>
              <w:rPr>
                <w:rFonts w:ascii="Palatino Linotype" w:hAnsi="Palatino Linotype" w:cs="Palatino Linotype" w:eastAsia="Palatino Linotype"/>
                <w:color w:val="373535"/>
                <w:spacing w:val="-100"/>
                <w:w w:val="145"/>
                <w:sz w:val="13"/>
                <w:szCs w:val="13"/>
              </w:rPr>
              <w:t>0</w:t>
            </w:r>
          </w:p>
        </w:tc>
        <w:tc>
          <w:tcPr>
            <w:tcW w:w="198" w:type="dxa"/>
          </w:tcPr>
          <w:p>
            <w:pPr>
              <w:pStyle w:val="TableParagraph"/>
              <w:spacing w:line="137" w:lineRule="exact"/>
              <w:ind w:left="48"/>
              <w:jc w:val="left"/>
              <w:rPr>
                <w:rFonts w:ascii="Palatino Linotype"/>
                <w:sz w:val="15"/>
              </w:rPr>
            </w:pPr>
            <w:r>
              <w:rPr>
                <w:rFonts w:ascii="Palatino Linotype"/>
                <w:color w:val="373535"/>
                <w:w w:val="126"/>
                <w:sz w:val="15"/>
              </w:rPr>
              <w:t>=</w:t>
            </w:r>
          </w:p>
        </w:tc>
        <w:tc>
          <w:tcPr>
            <w:tcW w:w="385" w:type="dxa"/>
            <w:gridSpan w:val="2"/>
            <w:tcBorders>
              <w:bottom w:val="nil"/>
              <w:right w:val="nil"/>
            </w:tcBorders>
          </w:tcPr>
          <w:p>
            <w:pPr>
              <w:pStyle w:val="TableParagraph"/>
              <w:jc w:val="left"/>
              <w:rPr>
                <w:rFonts w:ascii="Times New Roman"/>
                <w:sz w:val="10"/>
              </w:rPr>
            </w:pPr>
          </w:p>
        </w:tc>
      </w:tr>
    </w:tbl>
    <w:p>
      <w:pPr>
        <w:pStyle w:val="BodyText"/>
        <w:spacing w:before="2"/>
        <w:rPr>
          <w:b/>
          <w:sz w:val="19"/>
        </w:rPr>
      </w:pPr>
    </w:p>
    <w:p>
      <w:pPr>
        <w:pStyle w:val="ListParagraph"/>
        <w:numPr>
          <w:ilvl w:val="2"/>
          <w:numId w:val="44"/>
        </w:numPr>
        <w:tabs>
          <w:tab w:pos="1583" w:val="left" w:leader="none"/>
        </w:tabs>
        <w:spacing w:line="240" w:lineRule="auto" w:before="1" w:after="0"/>
        <w:ind w:left="1582" w:right="0" w:hanging="284"/>
        <w:jc w:val="left"/>
        <w:rPr>
          <w:sz w:val="16"/>
        </w:rPr>
      </w:pPr>
      <w:r>
        <w:rPr/>
        <w:pict>
          <v:shape style="position:absolute;margin-left:307.259003pt;margin-top:-22.771919pt;width:5.8pt;height:5.75pt;mso-position-horizontal-relative:page;mso-position-vertical-relative:paragraph;z-index:-285936640" coordorigin="6145,-455" coordsize="116,115" path="m6261,-398l6259,-411,6255,-423,6229,-449,6197,-455,6166,-442,6147,-411,6145,-398,6147,-386,6165,-354,6196,-341,6228,-347,6255,-373,6259,-386,6261,-398xe" filled="false" stroked="true" strokeweight=".546pt" strokecolor="#373535">
            <v:path arrowok="t"/>
            <v:stroke dashstyle="solid"/>
            <w10:wrap type="none"/>
          </v:shape>
        </w:pict>
      </w:r>
      <w:r>
        <w:rPr>
          <w:sz w:val="16"/>
        </w:rPr>
        <w:t>Drawing is not to</w:t>
      </w:r>
      <w:r>
        <w:rPr>
          <w:spacing w:val="-5"/>
          <w:sz w:val="16"/>
        </w:rPr>
        <w:t> </w:t>
      </w:r>
      <w:r>
        <w:rPr>
          <w:sz w:val="16"/>
        </w:rPr>
        <w:t>scale.</w:t>
      </w:r>
    </w:p>
    <w:p>
      <w:pPr>
        <w:pStyle w:val="BodyText"/>
        <w:spacing w:before="8"/>
        <w:rPr>
          <w:sz w:val="17"/>
        </w:rPr>
      </w:pPr>
    </w:p>
    <w:p>
      <w:pPr>
        <w:pStyle w:val="Heading6"/>
        <w:spacing w:before="1"/>
        <w:ind w:left="1572"/>
      </w:pPr>
      <w:bookmarkStart w:name="Table 53. LFBGA100 – 100-ball low-profil" w:id="394"/>
      <w:bookmarkEnd w:id="394"/>
      <w:r>
        <w:rPr>
          <w:b w:val="0"/>
        </w:rPr>
      </w:r>
      <w:bookmarkStart w:name="_bookmark166" w:id="395"/>
      <w:bookmarkEnd w:id="395"/>
      <w:r>
        <w:rPr>
          <w:b w:val="0"/>
        </w:rPr>
      </w:r>
      <w:r>
        <w:rPr/>
        <w:t>Table 53. LFBGA100 – 100-ball low-profile fine pitch ball grid array, 10 x 10 mm,</w:t>
      </w:r>
    </w:p>
    <w:p>
      <w:pPr>
        <w:pStyle w:val="Heading6"/>
        <w:spacing w:before="10" w:after="39"/>
        <w:ind w:left="3429"/>
      </w:pPr>
      <w:r>
        <w:rPr/>
        <w:t>0.8 mm pitch, package mechanical data</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1048"/>
        <w:gridCol w:w="1049"/>
        <w:gridCol w:w="1048"/>
        <w:gridCol w:w="1048"/>
        <w:gridCol w:w="1048"/>
        <w:gridCol w:w="1049"/>
      </w:tblGrid>
      <w:tr>
        <w:trPr>
          <w:trHeight w:val="381" w:hRule="atLeast"/>
        </w:trPr>
        <w:tc>
          <w:tcPr>
            <w:tcW w:w="1754" w:type="dxa"/>
            <w:vMerge w:val="restart"/>
            <w:tcBorders>
              <w:bottom w:val="single" w:sz="12" w:space="0" w:color="000000"/>
            </w:tcBorders>
          </w:tcPr>
          <w:p>
            <w:pPr>
              <w:pStyle w:val="TableParagraph"/>
              <w:spacing w:before="9"/>
              <w:jc w:val="left"/>
              <w:rPr>
                <w:b/>
                <w:sz w:val="23"/>
              </w:rPr>
            </w:pPr>
          </w:p>
          <w:p>
            <w:pPr>
              <w:pStyle w:val="TableParagraph"/>
              <w:ind w:left="553"/>
              <w:jc w:val="left"/>
              <w:rPr>
                <w:b/>
                <w:sz w:val="18"/>
              </w:rPr>
            </w:pPr>
            <w:r>
              <w:rPr>
                <w:b/>
                <w:sz w:val="18"/>
              </w:rPr>
              <w:t>Symbol</w:t>
            </w:r>
          </w:p>
        </w:tc>
        <w:tc>
          <w:tcPr>
            <w:tcW w:w="3145" w:type="dxa"/>
            <w:gridSpan w:val="3"/>
          </w:tcPr>
          <w:p>
            <w:pPr>
              <w:pStyle w:val="TableParagraph"/>
              <w:spacing w:before="72"/>
              <w:ind w:left="1078" w:right="1066"/>
              <w:rPr>
                <w:b/>
                <w:sz w:val="18"/>
              </w:rPr>
            </w:pPr>
            <w:r>
              <w:rPr>
                <w:b/>
                <w:sz w:val="18"/>
              </w:rPr>
              <w:t>millimeters</w:t>
            </w:r>
          </w:p>
        </w:tc>
        <w:tc>
          <w:tcPr>
            <w:tcW w:w="3145" w:type="dxa"/>
            <w:gridSpan w:val="3"/>
          </w:tcPr>
          <w:p>
            <w:pPr>
              <w:pStyle w:val="TableParagraph"/>
              <w:spacing w:before="39"/>
              <w:ind w:left="1078" w:right="1062"/>
              <w:rPr>
                <w:b/>
                <w:sz w:val="14"/>
              </w:rPr>
            </w:pPr>
            <w:r>
              <w:rPr>
                <w:b/>
                <w:sz w:val="18"/>
              </w:rPr>
              <w:t>inches</w:t>
            </w:r>
            <w:r>
              <w:rPr>
                <w:b/>
                <w:position w:val="7"/>
                <w:sz w:val="14"/>
              </w:rPr>
              <w:t>(1)</w:t>
            </w:r>
          </w:p>
        </w:tc>
      </w:tr>
      <w:tr>
        <w:trPr>
          <w:trHeight w:val="372" w:hRule="atLeast"/>
        </w:trPr>
        <w:tc>
          <w:tcPr>
            <w:tcW w:w="1754" w:type="dxa"/>
            <w:vMerge/>
            <w:tcBorders>
              <w:top w:val="nil"/>
              <w:bottom w:val="single" w:sz="12" w:space="0" w:color="000000"/>
            </w:tcBorders>
          </w:tcPr>
          <w:p>
            <w:pPr>
              <w:rPr>
                <w:sz w:val="2"/>
                <w:szCs w:val="2"/>
              </w:rPr>
            </w:pPr>
          </w:p>
        </w:tc>
        <w:tc>
          <w:tcPr>
            <w:tcW w:w="1048" w:type="dxa"/>
            <w:tcBorders>
              <w:bottom w:val="single" w:sz="12" w:space="0" w:color="000000"/>
            </w:tcBorders>
          </w:tcPr>
          <w:p>
            <w:pPr>
              <w:pStyle w:val="TableParagraph"/>
              <w:spacing w:before="62"/>
              <w:ind w:left="15" w:right="4"/>
              <w:rPr>
                <w:b/>
                <w:sz w:val="18"/>
              </w:rPr>
            </w:pPr>
            <w:r>
              <w:rPr>
                <w:b/>
                <w:sz w:val="18"/>
              </w:rPr>
              <w:t>Min</w:t>
            </w:r>
          </w:p>
        </w:tc>
        <w:tc>
          <w:tcPr>
            <w:tcW w:w="1049" w:type="dxa"/>
            <w:tcBorders>
              <w:bottom w:val="single" w:sz="12" w:space="0" w:color="000000"/>
            </w:tcBorders>
          </w:tcPr>
          <w:p>
            <w:pPr>
              <w:pStyle w:val="TableParagraph"/>
              <w:spacing w:before="62"/>
              <w:ind w:left="17" w:right="1"/>
              <w:rPr>
                <w:b/>
                <w:sz w:val="18"/>
              </w:rPr>
            </w:pPr>
            <w:r>
              <w:rPr>
                <w:b/>
                <w:sz w:val="18"/>
              </w:rPr>
              <w:t>Typ</w:t>
            </w:r>
          </w:p>
        </w:tc>
        <w:tc>
          <w:tcPr>
            <w:tcW w:w="1048" w:type="dxa"/>
            <w:tcBorders>
              <w:bottom w:val="single" w:sz="12" w:space="0" w:color="000000"/>
            </w:tcBorders>
          </w:tcPr>
          <w:p>
            <w:pPr>
              <w:pStyle w:val="TableParagraph"/>
              <w:spacing w:before="62"/>
              <w:ind w:left="26" w:right="10"/>
              <w:rPr>
                <w:b/>
                <w:sz w:val="18"/>
              </w:rPr>
            </w:pPr>
            <w:r>
              <w:rPr>
                <w:b/>
                <w:sz w:val="18"/>
              </w:rPr>
              <w:t>Max</w:t>
            </w:r>
          </w:p>
        </w:tc>
        <w:tc>
          <w:tcPr>
            <w:tcW w:w="1048" w:type="dxa"/>
            <w:tcBorders>
              <w:bottom w:val="single" w:sz="12" w:space="0" w:color="000000"/>
            </w:tcBorders>
          </w:tcPr>
          <w:p>
            <w:pPr>
              <w:pStyle w:val="TableParagraph"/>
              <w:spacing w:before="62"/>
              <w:ind w:left="28" w:right="10"/>
              <w:rPr>
                <w:b/>
                <w:sz w:val="18"/>
              </w:rPr>
            </w:pPr>
            <w:r>
              <w:rPr>
                <w:b/>
                <w:sz w:val="18"/>
              </w:rPr>
              <w:t>Min</w:t>
            </w:r>
          </w:p>
        </w:tc>
        <w:tc>
          <w:tcPr>
            <w:tcW w:w="1048" w:type="dxa"/>
            <w:tcBorders>
              <w:bottom w:val="single" w:sz="12" w:space="0" w:color="000000"/>
            </w:tcBorders>
          </w:tcPr>
          <w:p>
            <w:pPr>
              <w:pStyle w:val="TableParagraph"/>
              <w:spacing w:before="62"/>
              <w:ind w:left="32" w:right="10"/>
              <w:rPr>
                <w:b/>
                <w:sz w:val="18"/>
              </w:rPr>
            </w:pPr>
            <w:r>
              <w:rPr>
                <w:b/>
                <w:sz w:val="18"/>
              </w:rPr>
              <w:t>Typ</w:t>
            </w:r>
          </w:p>
        </w:tc>
        <w:tc>
          <w:tcPr>
            <w:tcW w:w="1049" w:type="dxa"/>
            <w:tcBorders>
              <w:bottom w:val="single" w:sz="12" w:space="0" w:color="000000"/>
            </w:tcBorders>
          </w:tcPr>
          <w:p>
            <w:pPr>
              <w:pStyle w:val="TableParagraph"/>
              <w:spacing w:before="62"/>
              <w:ind w:left="34" w:right="11"/>
              <w:rPr>
                <w:b/>
                <w:sz w:val="18"/>
              </w:rPr>
            </w:pPr>
            <w:r>
              <w:rPr>
                <w:b/>
                <w:sz w:val="18"/>
              </w:rPr>
              <w:t>Max</w:t>
            </w:r>
          </w:p>
        </w:tc>
      </w:tr>
      <w:tr>
        <w:trPr>
          <w:trHeight w:val="302" w:hRule="atLeast"/>
        </w:trPr>
        <w:tc>
          <w:tcPr>
            <w:tcW w:w="1754" w:type="dxa"/>
            <w:tcBorders>
              <w:top w:val="single" w:sz="12" w:space="0" w:color="000000"/>
            </w:tcBorders>
          </w:tcPr>
          <w:p>
            <w:pPr>
              <w:pStyle w:val="TableParagraph"/>
              <w:spacing w:before="22"/>
              <w:ind w:right="804"/>
              <w:jc w:val="right"/>
              <w:rPr>
                <w:sz w:val="18"/>
              </w:rPr>
            </w:pPr>
            <w:r>
              <w:rPr>
                <w:sz w:val="18"/>
              </w:rPr>
              <w:t>A</w:t>
            </w:r>
          </w:p>
        </w:tc>
        <w:tc>
          <w:tcPr>
            <w:tcW w:w="1048" w:type="dxa"/>
            <w:tcBorders>
              <w:top w:val="single" w:sz="12" w:space="0" w:color="000000"/>
            </w:tcBorders>
          </w:tcPr>
          <w:p>
            <w:pPr>
              <w:pStyle w:val="TableParagraph"/>
              <w:spacing w:before="22"/>
              <w:ind w:left="61"/>
              <w:rPr>
                <w:sz w:val="18"/>
              </w:rPr>
            </w:pPr>
            <w:r>
              <w:rPr>
                <w:sz w:val="18"/>
              </w:rPr>
              <w:t>-</w:t>
            </w:r>
          </w:p>
        </w:tc>
        <w:tc>
          <w:tcPr>
            <w:tcW w:w="1049" w:type="dxa"/>
            <w:tcBorders>
              <w:top w:val="single" w:sz="12" w:space="0" w:color="000000"/>
            </w:tcBorders>
          </w:tcPr>
          <w:p>
            <w:pPr>
              <w:pStyle w:val="TableParagraph"/>
              <w:spacing w:before="22"/>
              <w:ind w:left="11"/>
              <w:rPr>
                <w:sz w:val="18"/>
              </w:rPr>
            </w:pPr>
            <w:r>
              <w:rPr>
                <w:sz w:val="18"/>
              </w:rPr>
              <w:t>-</w:t>
            </w:r>
          </w:p>
        </w:tc>
        <w:tc>
          <w:tcPr>
            <w:tcW w:w="1048" w:type="dxa"/>
            <w:tcBorders>
              <w:top w:val="single" w:sz="12" w:space="0" w:color="000000"/>
            </w:tcBorders>
          </w:tcPr>
          <w:p>
            <w:pPr>
              <w:pStyle w:val="TableParagraph"/>
              <w:spacing w:before="22"/>
              <w:ind w:left="15" w:right="3"/>
              <w:rPr>
                <w:sz w:val="18"/>
              </w:rPr>
            </w:pPr>
            <w:r>
              <w:rPr>
                <w:sz w:val="18"/>
              </w:rPr>
              <w:t>1.700</w:t>
            </w:r>
          </w:p>
        </w:tc>
        <w:tc>
          <w:tcPr>
            <w:tcW w:w="1048" w:type="dxa"/>
            <w:tcBorders>
              <w:top w:val="single" w:sz="12" w:space="0" w:color="000000"/>
            </w:tcBorders>
          </w:tcPr>
          <w:p>
            <w:pPr>
              <w:pStyle w:val="TableParagraph"/>
              <w:spacing w:before="22"/>
              <w:ind w:left="63"/>
              <w:rPr>
                <w:sz w:val="18"/>
              </w:rPr>
            </w:pPr>
            <w:r>
              <w:rPr>
                <w:sz w:val="18"/>
              </w:rPr>
              <w:t>-</w:t>
            </w:r>
          </w:p>
        </w:tc>
        <w:tc>
          <w:tcPr>
            <w:tcW w:w="1048" w:type="dxa"/>
            <w:tcBorders>
              <w:top w:val="single" w:sz="12" w:space="0" w:color="000000"/>
            </w:tcBorders>
          </w:tcPr>
          <w:p>
            <w:pPr>
              <w:pStyle w:val="TableParagraph"/>
              <w:spacing w:before="22"/>
              <w:ind w:left="70"/>
              <w:rPr>
                <w:sz w:val="18"/>
              </w:rPr>
            </w:pPr>
            <w:r>
              <w:rPr>
                <w:sz w:val="18"/>
              </w:rPr>
              <w:t>-</w:t>
            </w:r>
          </w:p>
        </w:tc>
        <w:tc>
          <w:tcPr>
            <w:tcW w:w="1049" w:type="dxa"/>
            <w:tcBorders>
              <w:top w:val="single" w:sz="12" w:space="0" w:color="000000"/>
            </w:tcBorders>
          </w:tcPr>
          <w:p>
            <w:pPr>
              <w:pStyle w:val="TableParagraph"/>
              <w:spacing w:before="22"/>
              <w:ind w:left="31" w:right="11"/>
              <w:rPr>
                <w:sz w:val="18"/>
              </w:rPr>
            </w:pPr>
            <w:r>
              <w:rPr>
                <w:sz w:val="18"/>
              </w:rPr>
              <w:t>0.0669</w:t>
            </w:r>
          </w:p>
        </w:tc>
      </w:tr>
      <w:tr>
        <w:trPr>
          <w:trHeight w:val="311" w:hRule="atLeast"/>
        </w:trPr>
        <w:tc>
          <w:tcPr>
            <w:tcW w:w="1754" w:type="dxa"/>
          </w:tcPr>
          <w:p>
            <w:pPr>
              <w:pStyle w:val="TableParagraph"/>
              <w:spacing w:before="31"/>
              <w:ind w:right="754"/>
              <w:jc w:val="right"/>
              <w:rPr>
                <w:sz w:val="18"/>
              </w:rPr>
            </w:pPr>
            <w:r>
              <w:rPr>
                <w:sz w:val="18"/>
              </w:rPr>
              <w:t>A1</w:t>
            </w:r>
          </w:p>
        </w:tc>
        <w:tc>
          <w:tcPr>
            <w:tcW w:w="1048" w:type="dxa"/>
          </w:tcPr>
          <w:p>
            <w:pPr>
              <w:pStyle w:val="TableParagraph"/>
              <w:spacing w:before="31"/>
              <w:ind w:left="15" w:right="2"/>
              <w:rPr>
                <w:sz w:val="18"/>
              </w:rPr>
            </w:pPr>
            <w:r>
              <w:rPr>
                <w:sz w:val="18"/>
              </w:rPr>
              <w:t>0.270</w:t>
            </w:r>
          </w:p>
        </w:tc>
        <w:tc>
          <w:tcPr>
            <w:tcW w:w="1049" w:type="dxa"/>
          </w:tcPr>
          <w:p>
            <w:pPr>
              <w:pStyle w:val="TableParagraph"/>
              <w:spacing w:before="31"/>
              <w:ind w:left="11"/>
              <w:rPr>
                <w:sz w:val="18"/>
              </w:rPr>
            </w:pPr>
            <w:r>
              <w:rPr>
                <w:sz w:val="18"/>
              </w:rPr>
              <w:t>-</w:t>
            </w:r>
          </w:p>
        </w:tc>
        <w:tc>
          <w:tcPr>
            <w:tcW w:w="1048" w:type="dxa"/>
          </w:tcPr>
          <w:p>
            <w:pPr>
              <w:pStyle w:val="TableParagraph"/>
              <w:spacing w:before="31"/>
              <w:ind w:left="14"/>
              <w:rPr>
                <w:sz w:val="18"/>
              </w:rPr>
            </w:pPr>
            <w:r>
              <w:rPr>
                <w:sz w:val="18"/>
              </w:rPr>
              <w:t>-</w:t>
            </w:r>
          </w:p>
        </w:tc>
        <w:tc>
          <w:tcPr>
            <w:tcW w:w="1048" w:type="dxa"/>
          </w:tcPr>
          <w:p>
            <w:pPr>
              <w:pStyle w:val="TableParagraph"/>
              <w:spacing w:before="31"/>
              <w:ind w:left="15"/>
              <w:rPr>
                <w:sz w:val="18"/>
              </w:rPr>
            </w:pPr>
            <w:r>
              <w:rPr>
                <w:sz w:val="18"/>
              </w:rPr>
              <w:t>0.0106</w:t>
            </w:r>
          </w:p>
        </w:tc>
        <w:tc>
          <w:tcPr>
            <w:tcW w:w="1048" w:type="dxa"/>
          </w:tcPr>
          <w:p>
            <w:pPr>
              <w:pStyle w:val="TableParagraph"/>
              <w:spacing w:before="31"/>
              <w:ind w:left="70"/>
              <w:rPr>
                <w:sz w:val="18"/>
              </w:rPr>
            </w:pPr>
            <w:r>
              <w:rPr>
                <w:sz w:val="18"/>
              </w:rPr>
              <w:t>-</w:t>
            </w:r>
          </w:p>
        </w:tc>
        <w:tc>
          <w:tcPr>
            <w:tcW w:w="1049" w:type="dxa"/>
          </w:tcPr>
          <w:p>
            <w:pPr>
              <w:pStyle w:val="TableParagraph"/>
              <w:spacing w:before="31"/>
              <w:ind w:left="20"/>
              <w:rPr>
                <w:sz w:val="18"/>
              </w:rPr>
            </w:pPr>
            <w:r>
              <w:rPr>
                <w:sz w:val="18"/>
              </w:rPr>
              <w:t>-</w:t>
            </w:r>
          </w:p>
        </w:tc>
      </w:tr>
      <w:tr>
        <w:trPr>
          <w:trHeight w:val="311" w:hRule="atLeast"/>
        </w:trPr>
        <w:tc>
          <w:tcPr>
            <w:tcW w:w="1754" w:type="dxa"/>
          </w:tcPr>
          <w:p>
            <w:pPr>
              <w:pStyle w:val="TableParagraph"/>
              <w:spacing w:before="32"/>
              <w:ind w:right="755"/>
              <w:jc w:val="right"/>
              <w:rPr>
                <w:sz w:val="18"/>
              </w:rPr>
            </w:pPr>
            <w:r>
              <w:rPr>
                <w:sz w:val="18"/>
              </w:rPr>
              <w:t>A2</w:t>
            </w:r>
          </w:p>
        </w:tc>
        <w:tc>
          <w:tcPr>
            <w:tcW w:w="1048" w:type="dxa"/>
          </w:tcPr>
          <w:p>
            <w:pPr>
              <w:pStyle w:val="TableParagraph"/>
              <w:spacing w:before="32"/>
              <w:ind w:left="61"/>
              <w:rPr>
                <w:sz w:val="18"/>
              </w:rPr>
            </w:pPr>
            <w:r>
              <w:rPr>
                <w:sz w:val="18"/>
              </w:rPr>
              <w:t>-</w:t>
            </w:r>
          </w:p>
        </w:tc>
        <w:tc>
          <w:tcPr>
            <w:tcW w:w="1049" w:type="dxa"/>
          </w:tcPr>
          <w:p>
            <w:pPr>
              <w:pStyle w:val="TableParagraph"/>
              <w:spacing w:before="32"/>
              <w:ind w:left="17" w:right="4"/>
              <w:rPr>
                <w:sz w:val="18"/>
              </w:rPr>
            </w:pPr>
            <w:r>
              <w:rPr>
                <w:sz w:val="18"/>
              </w:rPr>
              <w:t>0.300</w:t>
            </w:r>
          </w:p>
        </w:tc>
        <w:tc>
          <w:tcPr>
            <w:tcW w:w="1048" w:type="dxa"/>
          </w:tcPr>
          <w:p>
            <w:pPr>
              <w:pStyle w:val="TableParagraph"/>
              <w:spacing w:before="32"/>
              <w:ind w:left="16"/>
              <w:rPr>
                <w:sz w:val="18"/>
              </w:rPr>
            </w:pPr>
            <w:r>
              <w:rPr>
                <w:sz w:val="18"/>
              </w:rPr>
              <w:t>-</w:t>
            </w:r>
          </w:p>
        </w:tc>
        <w:tc>
          <w:tcPr>
            <w:tcW w:w="1048" w:type="dxa"/>
          </w:tcPr>
          <w:p>
            <w:pPr>
              <w:pStyle w:val="TableParagraph"/>
              <w:spacing w:before="32"/>
              <w:ind w:left="17"/>
              <w:rPr>
                <w:sz w:val="18"/>
              </w:rPr>
            </w:pPr>
            <w:r>
              <w:rPr>
                <w:sz w:val="18"/>
              </w:rPr>
              <w:t>-</w:t>
            </w:r>
          </w:p>
        </w:tc>
        <w:tc>
          <w:tcPr>
            <w:tcW w:w="1048" w:type="dxa"/>
          </w:tcPr>
          <w:p>
            <w:pPr>
              <w:pStyle w:val="TableParagraph"/>
              <w:spacing w:before="32"/>
              <w:ind w:left="30" w:right="10"/>
              <w:rPr>
                <w:sz w:val="18"/>
              </w:rPr>
            </w:pPr>
            <w:r>
              <w:rPr>
                <w:sz w:val="18"/>
              </w:rPr>
              <w:t>0.0118</w:t>
            </w:r>
          </w:p>
        </w:tc>
        <w:tc>
          <w:tcPr>
            <w:tcW w:w="1049" w:type="dxa"/>
          </w:tcPr>
          <w:p>
            <w:pPr>
              <w:pStyle w:val="TableParagraph"/>
              <w:spacing w:before="32"/>
              <w:ind w:left="21"/>
              <w:rPr>
                <w:sz w:val="18"/>
              </w:rPr>
            </w:pPr>
            <w:r>
              <w:rPr>
                <w:sz w:val="18"/>
              </w:rPr>
              <w:t>-</w:t>
            </w:r>
          </w:p>
        </w:tc>
      </w:tr>
      <w:tr>
        <w:trPr>
          <w:trHeight w:val="312" w:hRule="atLeast"/>
        </w:trPr>
        <w:tc>
          <w:tcPr>
            <w:tcW w:w="1754" w:type="dxa"/>
          </w:tcPr>
          <w:p>
            <w:pPr>
              <w:pStyle w:val="TableParagraph"/>
              <w:spacing w:before="32"/>
              <w:ind w:right="755"/>
              <w:jc w:val="right"/>
              <w:rPr>
                <w:sz w:val="18"/>
              </w:rPr>
            </w:pPr>
            <w:r>
              <w:rPr>
                <w:sz w:val="18"/>
              </w:rPr>
              <w:t>A4</w:t>
            </w:r>
          </w:p>
        </w:tc>
        <w:tc>
          <w:tcPr>
            <w:tcW w:w="1048" w:type="dxa"/>
          </w:tcPr>
          <w:p>
            <w:pPr>
              <w:pStyle w:val="TableParagraph"/>
              <w:spacing w:before="32"/>
              <w:ind w:left="10"/>
              <w:rPr>
                <w:sz w:val="18"/>
              </w:rPr>
            </w:pPr>
            <w:r>
              <w:rPr>
                <w:sz w:val="18"/>
              </w:rPr>
              <w:t>-</w:t>
            </w:r>
          </w:p>
        </w:tc>
        <w:tc>
          <w:tcPr>
            <w:tcW w:w="1049" w:type="dxa"/>
          </w:tcPr>
          <w:p>
            <w:pPr>
              <w:pStyle w:val="TableParagraph"/>
              <w:spacing w:before="32"/>
              <w:ind w:left="11"/>
              <w:rPr>
                <w:sz w:val="18"/>
              </w:rPr>
            </w:pPr>
            <w:r>
              <w:rPr>
                <w:sz w:val="18"/>
              </w:rPr>
              <w:t>-</w:t>
            </w:r>
          </w:p>
        </w:tc>
        <w:tc>
          <w:tcPr>
            <w:tcW w:w="1048" w:type="dxa"/>
          </w:tcPr>
          <w:p>
            <w:pPr>
              <w:pStyle w:val="TableParagraph"/>
              <w:spacing w:before="32"/>
              <w:ind w:left="15" w:right="3"/>
              <w:rPr>
                <w:sz w:val="18"/>
              </w:rPr>
            </w:pPr>
            <w:r>
              <w:rPr>
                <w:sz w:val="18"/>
              </w:rPr>
              <w:t>0.800</w:t>
            </w:r>
          </w:p>
        </w:tc>
        <w:tc>
          <w:tcPr>
            <w:tcW w:w="1048" w:type="dxa"/>
          </w:tcPr>
          <w:p>
            <w:pPr>
              <w:pStyle w:val="TableParagraph"/>
              <w:spacing w:before="32"/>
              <w:ind w:left="16"/>
              <w:rPr>
                <w:sz w:val="18"/>
              </w:rPr>
            </w:pPr>
            <w:r>
              <w:rPr>
                <w:sz w:val="18"/>
              </w:rPr>
              <w:t>-</w:t>
            </w:r>
          </w:p>
        </w:tc>
        <w:tc>
          <w:tcPr>
            <w:tcW w:w="1048" w:type="dxa"/>
          </w:tcPr>
          <w:p>
            <w:pPr>
              <w:pStyle w:val="TableParagraph"/>
              <w:spacing w:before="32"/>
              <w:ind w:left="17"/>
              <w:rPr>
                <w:sz w:val="18"/>
              </w:rPr>
            </w:pPr>
            <w:r>
              <w:rPr>
                <w:sz w:val="18"/>
              </w:rPr>
              <w:t>-</w:t>
            </w:r>
          </w:p>
        </w:tc>
        <w:tc>
          <w:tcPr>
            <w:tcW w:w="1049" w:type="dxa"/>
          </w:tcPr>
          <w:p>
            <w:pPr>
              <w:pStyle w:val="TableParagraph"/>
              <w:spacing w:before="32"/>
              <w:ind w:left="31" w:right="11"/>
              <w:rPr>
                <w:sz w:val="18"/>
              </w:rPr>
            </w:pPr>
            <w:r>
              <w:rPr>
                <w:sz w:val="18"/>
              </w:rPr>
              <w:t>0.0315</w:t>
            </w:r>
          </w:p>
        </w:tc>
      </w:tr>
      <w:tr>
        <w:trPr>
          <w:trHeight w:val="311" w:hRule="atLeast"/>
        </w:trPr>
        <w:tc>
          <w:tcPr>
            <w:tcW w:w="1754" w:type="dxa"/>
          </w:tcPr>
          <w:p>
            <w:pPr>
              <w:pStyle w:val="TableParagraph"/>
              <w:spacing w:before="31"/>
              <w:ind w:right="815"/>
              <w:jc w:val="right"/>
              <w:rPr>
                <w:sz w:val="18"/>
              </w:rPr>
            </w:pPr>
            <w:r>
              <w:rPr>
                <w:sz w:val="18"/>
              </w:rPr>
              <w:t>b</w:t>
            </w:r>
          </w:p>
        </w:tc>
        <w:tc>
          <w:tcPr>
            <w:tcW w:w="1048" w:type="dxa"/>
          </w:tcPr>
          <w:p>
            <w:pPr>
              <w:pStyle w:val="TableParagraph"/>
              <w:spacing w:before="31"/>
              <w:ind w:left="15" w:right="3"/>
              <w:rPr>
                <w:sz w:val="18"/>
              </w:rPr>
            </w:pPr>
            <w:r>
              <w:rPr>
                <w:sz w:val="18"/>
              </w:rPr>
              <w:t>0.450</w:t>
            </w:r>
          </w:p>
        </w:tc>
        <w:tc>
          <w:tcPr>
            <w:tcW w:w="1049" w:type="dxa"/>
          </w:tcPr>
          <w:p>
            <w:pPr>
              <w:pStyle w:val="TableParagraph"/>
              <w:spacing w:before="31"/>
              <w:ind w:left="17" w:right="5"/>
              <w:rPr>
                <w:sz w:val="18"/>
              </w:rPr>
            </w:pPr>
            <w:r>
              <w:rPr>
                <w:sz w:val="18"/>
              </w:rPr>
              <w:t>0.500</w:t>
            </w:r>
          </w:p>
        </w:tc>
        <w:tc>
          <w:tcPr>
            <w:tcW w:w="1048" w:type="dxa"/>
          </w:tcPr>
          <w:p>
            <w:pPr>
              <w:pStyle w:val="TableParagraph"/>
              <w:spacing w:before="31"/>
              <w:ind w:left="15" w:right="4"/>
              <w:rPr>
                <w:sz w:val="18"/>
              </w:rPr>
            </w:pPr>
            <w:r>
              <w:rPr>
                <w:sz w:val="18"/>
              </w:rPr>
              <w:t>0.550</w:t>
            </w:r>
          </w:p>
        </w:tc>
        <w:tc>
          <w:tcPr>
            <w:tcW w:w="1048" w:type="dxa"/>
          </w:tcPr>
          <w:p>
            <w:pPr>
              <w:pStyle w:val="TableParagraph"/>
              <w:spacing w:before="31"/>
              <w:ind w:left="15" w:right="1"/>
              <w:rPr>
                <w:sz w:val="18"/>
              </w:rPr>
            </w:pPr>
            <w:r>
              <w:rPr>
                <w:sz w:val="18"/>
              </w:rPr>
              <w:t>0.0177</w:t>
            </w:r>
          </w:p>
        </w:tc>
        <w:tc>
          <w:tcPr>
            <w:tcW w:w="1048" w:type="dxa"/>
          </w:tcPr>
          <w:p>
            <w:pPr>
              <w:pStyle w:val="TableParagraph"/>
              <w:spacing w:before="31"/>
              <w:ind w:left="27" w:right="10"/>
              <w:rPr>
                <w:sz w:val="18"/>
              </w:rPr>
            </w:pPr>
            <w:r>
              <w:rPr>
                <w:sz w:val="18"/>
              </w:rPr>
              <w:t>0.0197</w:t>
            </w:r>
          </w:p>
        </w:tc>
        <w:tc>
          <w:tcPr>
            <w:tcW w:w="1049" w:type="dxa"/>
          </w:tcPr>
          <w:p>
            <w:pPr>
              <w:pStyle w:val="TableParagraph"/>
              <w:spacing w:before="31"/>
              <w:ind w:left="30" w:right="11"/>
              <w:rPr>
                <w:sz w:val="18"/>
              </w:rPr>
            </w:pPr>
            <w:r>
              <w:rPr>
                <w:sz w:val="18"/>
              </w:rPr>
              <w:t>0.0217</w:t>
            </w:r>
          </w:p>
        </w:tc>
      </w:tr>
      <w:tr>
        <w:trPr>
          <w:trHeight w:val="311" w:hRule="atLeast"/>
        </w:trPr>
        <w:tc>
          <w:tcPr>
            <w:tcW w:w="1754" w:type="dxa"/>
          </w:tcPr>
          <w:p>
            <w:pPr>
              <w:pStyle w:val="TableParagraph"/>
              <w:spacing w:before="32"/>
              <w:ind w:right="799"/>
              <w:jc w:val="right"/>
              <w:rPr>
                <w:sz w:val="18"/>
              </w:rPr>
            </w:pPr>
            <w:r>
              <w:rPr>
                <w:sz w:val="18"/>
              </w:rPr>
              <w:t>D</w:t>
            </w:r>
          </w:p>
        </w:tc>
        <w:tc>
          <w:tcPr>
            <w:tcW w:w="1048" w:type="dxa"/>
          </w:tcPr>
          <w:p>
            <w:pPr>
              <w:pStyle w:val="TableParagraph"/>
              <w:spacing w:before="32"/>
              <w:ind w:left="15" w:right="3"/>
              <w:rPr>
                <w:sz w:val="18"/>
              </w:rPr>
            </w:pPr>
            <w:r>
              <w:rPr>
                <w:sz w:val="18"/>
              </w:rPr>
              <w:t>9.850</w:t>
            </w:r>
          </w:p>
        </w:tc>
        <w:tc>
          <w:tcPr>
            <w:tcW w:w="1049" w:type="dxa"/>
          </w:tcPr>
          <w:p>
            <w:pPr>
              <w:pStyle w:val="TableParagraph"/>
              <w:spacing w:before="32"/>
              <w:ind w:left="17" w:right="4"/>
              <w:rPr>
                <w:sz w:val="18"/>
              </w:rPr>
            </w:pPr>
            <w:r>
              <w:rPr>
                <w:sz w:val="18"/>
              </w:rPr>
              <w:t>10.000</w:t>
            </w:r>
          </w:p>
        </w:tc>
        <w:tc>
          <w:tcPr>
            <w:tcW w:w="1048" w:type="dxa"/>
          </w:tcPr>
          <w:p>
            <w:pPr>
              <w:pStyle w:val="TableParagraph"/>
              <w:spacing w:before="32"/>
              <w:ind w:left="26" w:right="10"/>
              <w:rPr>
                <w:sz w:val="18"/>
              </w:rPr>
            </w:pPr>
            <w:r>
              <w:rPr>
                <w:sz w:val="18"/>
              </w:rPr>
              <w:t>10.150</w:t>
            </w:r>
          </w:p>
        </w:tc>
        <w:tc>
          <w:tcPr>
            <w:tcW w:w="1048" w:type="dxa"/>
          </w:tcPr>
          <w:p>
            <w:pPr>
              <w:pStyle w:val="TableParagraph"/>
              <w:spacing w:before="32"/>
              <w:ind w:left="26" w:right="10"/>
              <w:rPr>
                <w:sz w:val="18"/>
              </w:rPr>
            </w:pPr>
            <w:r>
              <w:rPr>
                <w:sz w:val="18"/>
              </w:rPr>
              <w:t>0.3878</w:t>
            </w:r>
          </w:p>
        </w:tc>
        <w:tc>
          <w:tcPr>
            <w:tcW w:w="1048" w:type="dxa"/>
          </w:tcPr>
          <w:p>
            <w:pPr>
              <w:pStyle w:val="TableParagraph"/>
              <w:spacing w:before="32"/>
              <w:ind w:left="29" w:right="10"/>
              <w:rPr>
                <w:sz w:val="18"/>
              </w:rPr>
            </w:pPr>
            <w:r>
              <w:rPr>
                <w:sz w:val="18"/>
              </w:rPr>
              <w:t>0.3937</w:t>
            </w:r>
          </w:p>
        </w:tc>
        <w:tc>
          <w:tcPr>
            <w:tcW w:w="1049" w:type="dxa"/>
          </w:tcPr>
          <w:p>
            <w:pPr>
              <w:pStyle w:val="TableParagraph"/>
              <w:spacing w:before="32"/>
              <w:ind w:left="31" w:right="11"/>
              <w:rPr>
                <w:sz w:val="18"/>
              </w:rPr>
            </w:pPr>
            <w:r>
              <w:rPr>
                <w:sz w:val="18"/>
              </w:rPr>
              <w:t>0.3996</w:t>
            </w:r>
          </w:p>
        </w:tc>
      </w:tr>
      <w:tr>
        <w:trPr>
          <w:trHeight w:val="312" w:hRule="atLeast"/>
        </w:trPr>
        <w:tc>
          <w:tcPr>
            <w:tcW w:w="1754" w:type="dxa"/>
          </w:tcPr>
          <w:p>
            <w:pPr>
              <w:pStyle w:val="TableParagraph"/>
              <w:spacing w:before="32"/>
              <w:ind w:right="750"/>
              <w:jc w:val="right"/>
              <w:rPr>
                <w:sz w:val="18"/>
              </w:rPr>
            </w:pPr>
            <w:r>
              <w:rPr>
                <w:sz w:val="18"/>
              </w:rPr>
              <w:t>D1</w:t>
            </w:r>
          </w:p>
        </w:tc>
        <w:tc>
          <w:tcPr>
            <w:tcW w:w="1048" w:type="dxa"/>
          </w:tcPr>
          <w:p>
            <w:pPr>
              <w:pStyle w:val="TableParagraph"/>
              <w:spacing w:before="32"/>
              <w:ind w:left="61"/>
              <w:rPr>
                <w:sz w:val="18"/>
              </w:rPr>
            </w:pPr>
            <w:r>
              <w:rPr>
                <w:sz w:val="18"/>
              </w:rPr>
              <w:t>-</w:t>
            </w:r>
          </w:p>
        </w:tc>
        <w:tc>
          <w:tcPr>
            <w:tcW w:w="1049" w:type="dxa"/>
          </w:tcPr>
          <w:p>
            <w:pPr>
              <w:pStyle w:val="TableParagraph"/>
              <w:spacing w:before="32"/>
              <w:ind w:left="17" w:right="5"/>
              <w:rPr>
                <w:sz w:val="18"/>
              </w:rPr>
            </w:pPr>
            <w:r>
              <w:rPr>
                <w:sz w:val="18"/>
              </w:rPr>
              <w:t>7.200</w:t>
            </w:r>
          </w:p>
        </w:tc>
        <w:tc>
          <w:tcPr>
            <w:tcW w:w="1048" w:type="dxa"/>
          </w:tcPr>
          <w:p>
            <w:pPr>
              <w:pStyle w:val="TableParagraph"/>
              <w:spacing w:before="32"/>
              <w:ind w:left="62"/>
              <w:rPr>
                <w:sz w:val="18"/>
              </w:rPr>
            </w:pPr>
            <w:r>
              <w:rPr>
                <w:sz w:val="18"/>
              </w:rPr>
              <w:t>-</w:t>
            </w:r>
          </w:p>
        </w:tc>
        <w:tc>
          <w:tcPr>
            <w:tcW w:w="1048" w:type="dxa"/>
          </w:tcPr>
          <w:p>
            <w:pPr>
              <w:pStyle w:val="TableParagraph"/>
              <w:spacing w:before="32"/>
              <w:ind w:left="64"/>
              <w:rPr>
                <w:sz w:val="18"/>
              </w:rPr>
            </w:pPr>
            <w:r>
              <w:rPr>
                <w:sz w:val="18"/>
              </w:rPr>
              <w:t>-</w:t>
            </w:r>
          </w:p>
        </w:tc>
        <w:tc>
          <w:tcPr>
            <w:tcW w:w="1048" w:type="dxa"/>
          </w:tcPr>
          <w:p>
            <w:pPr>
              <w:pStyle w:val="TableParagraph"/>
              <w:spacing w:before="32"/>
              <w:ind w:left="28" w:right="10"/>
              <w:rPr>
                <w:sz w:val="18"/>
              </w:rPr>
            </w:pPr>
            <w:r>
              <w:rPr>
                <w:sz w:val="18"/>
              </w:rPr>
              <w:t>0.2835</w:t>
            </w:r>
          </w:p>
        </w:tc>
        <w:tc>
          <w:tcPr>
            <w:tcW w:w="1049" w:type="dxa"/>
          </w:tcPr>
          <w:p>
            <w:pPr>
              <w:pStyle w:val="TableParagraph"/>
              <w:spacing w:before="32"/>
              <w:ind w:left="71"/>
              <w:rPr>
                <w:sz w:val="18"/>
              </w:rPr>
            </w:pPr>
            <w:r>
              <w:rPr>
                <w:sz w:val="18"/>
              </w:rPr>
              <w:t>-</w:t>
            </w:r>
          </w:p>
        </w:tc>
      </w:tr>
      <w:tr>
        <w:trPr>
          <w:trHeight w:val="311" w:hRule="atLeast"/>
        </w:trPr>
        <w:tc>
          <w:tcPr>
            <w:tcW w:w="1754" w:type="dxa"/>
          </w:tcPr>
          <w:p>
            <w:pPr>
              <w:pStyle w:val="TableParagraph"/>
              <w:spacing w:before="31"/>
              <w:ind w:right="804"/>
              <w:jc w:val="right"/>
              <w:rPr>
                <w:sz w:val="18"/>
              </w:rPr>
            </w:pPr>
            <w:r>
              <w:rPr>
                <w:sz w:val="18"/>
              </w:rPr>
              <w:t>E</w:t>
            </w:r>
          </w:p>
        </w:tc>
        <w:tc>
          <w:tcPr>
            <w:tcW w:w="1048" w:type="dxa"/>
          </w:tcPr>
          <w:p>
            <w:pPr>
              <w:pStyle w:val="TableParagraph"/>
              <w:spacing w:before="31"/>
              <w:ind w:left="15" w:right="3"/>
              <w:rPr>
                <w:sz w:val="18"/>
              </w:rPr>
            </w:pPr>
            <w:r>
              <w:rPr>
                <w:sz w:val="18"/>
              </w:rPr>
              <w:t>9.850</w:t>
            </w:r>
          </w:p>
        </w:tc>
        <w:tc>
          <w:tcPr>
            <w:tcW w:w="1049" w:type="dxa"/>
          </w:tcPr>
          <w:p>
            <w:pPr>
              <w:pStyle w:val="TableParagraph"/>
              <w:spacing w:before="31"/>
              <w:ind w:left="17" w:right="4"/>
              <w:rPr>
                <w:sz w:val="18"/>
              </w:rPr>
            </w:pPr>
            <w:r>
              <w:rPr>
                <w:sz w:val="18"/>
              </w:rPr>
              <w:t>10.000</w:t>
            </w:r>
          </w:p>
        </w:tc>
        <w:tc>
          <w:tcPr>
            <w:tcW w:w="1048" w:type="dxa"/>
          </w:tcPr>
          <w:p>
            <w:pPr>
              <w:pStyle w:val="TableParagraph"/>
              <w:spacing w:before="31"/>
              <w:ind w:left="26" w:right="10"/>
              <w:rPr>
                <w:sz w:val="18"/>
              </w:rPr>
            </w:pPr>
            <w:r>
              <w:rPr>
                <w:sz w:val="18"/>
              </w:rPr>
              <w:t>10.150</w:t>
            </w:r>
          </w:p>
        </w:tc>
        <w:tc>
          <w:tcPr>
            <w:tcW w:w="1048" w:type="dxa"/>
          </w:tcPr>
          <w:p>
            <w:pPr>
              <w:pStyle w:val="TableParagraph"/>
              <w:spacing w:before="31"/>
              <w:ind w:left="26" w:right="10"/>
              <w:rPr>
                <w:sz w:val="18"/>
              </w:rPr>
            </w:pPr>
            <w:r>
              <w:rPr>
                <w:sz w:val="18"/>
              </w:rPr>
              <w:t>0.3878</w:t>
            </w:r>
          </w:p>
        </w:tc>
        <w:tc>
          <w:tcPr>
            <w:tcW w:w="1048" w:type="dxa"/>
          </w:tcPr>
          <w:p>
            <w:pPr>
              <w:pStyle w:val="TableParagraph"/>
              <w:spacing w:before="31"/>
              <w:ind w:left="29" w:right="10"/>
              <w:rPr>
                <w:sz w:val="18"/>
              </w:rPr>
            </w:pPr>
            <w:r>
              <w:rPr>
                <w:sz w:val="18"/>
              </w:rPr>
              <w:t>0.3937</w:t>
            </w:r>
          </w:p>
        </w:tc>
        <w:tc>
          <w:tcPr>
            <w:tcW w:w="1049" w:type="dxa"/>
          </w:tcPr>
          <w:p>
            <w:pPr>
              <w:pStyle w:val="TableParagraph"/>
              <w:spacing w:before="31"/>
              <w:ind w:left="31" w:right="11"/>
              <w:rPr>
                <w:sz w:val="18"/>
              </w:rPr>
            </w:pPr>
            <w:r>
              <w:rPr>
                <w:sz w:val="18"/>
              </w:rPr>
              <w:t>0.3996</w:t>
            </w:r>
          </w:p>
        </w:tc>
      </w:tr>
      <w:tr>
        <w:trPr>
          <w:trHeight w:val="311" w:hRule="atLeast"/>
        </w:trPr>
        <w:tc>
          <w:tcPr>
            <w:tcW w:w="1754" w:type="dxa"/>
          </w:tcPr>
          <w:p>
            <w:pPr>
              <w:pStyle w:val="TableParagraph"/>
              <w:spacing w:before="32"/>
              <w:ind w:right="755"/>
              <w:jc w:val="right"/>
              <w:rPr>
                <w:sz w:val="18"/>
              </w:rPr>
            </w:pPr>
            <w:r>
              <w:rPr>
                <w:sz w:val="18"/>
              </w:rPr>
              <w:t>E1</w:t>
            </w:r>
          </w:p>
        </w:tc>
        <w:tc>
          <w:tcPr>
            <w:tcW w:w="1048" w:type="dxa"/>
          </w:tcPr>
          <w:p>
            <w:pPr>
              <w:pStyle w:val="TableParagraph"/>
              <w:spacing w:before="32"/>
              <w:ind w:left="61"/>
              <w:rPr>
                <w:sz w:val="18"/>
              </w:rPr>
            </w:pPr>
            <w:r>
              <w:rPr>
                <w:sz w:val="18"/>
              </w:rPr>
              <w:t>-</w:t>
            </w:r>
          </w:p>
        </w:tc>
        <w:tc>
          <w:tcPr>
            <w:tcW w:w="1049" w:type="dxa"/>
          </w:tcPr>
          <w:p>
            <w:pPr>
              <w:pStyle w:val="TableParagraph"/>
              <w:spacing w:before="32"/>
              <w:ind w:left="17" w:right="5"/>
              <w:rPr>
                <w:sz w:val="18"/>
              </w:rPr>
            </w:pPr>
            <w:r>
              <w:rPr>
                <w:sz w:val="18"/>
              </w:rPr>
              <w:t>7.200</w:t>
            </w:r>
          </w:p>
        </w:tc>
        <w:tc>
          <w:tcPr>
            <w:tcW w:w="1048" w:type="dxa"/>
          </w:tcPr>
          <w:p>
            <w:pPr>
              <w:pStyle w:val="TableParagraph"/>
              <w:spacing w:before="32"/>
              <w:ind w:left="14"/>
              <w:rPr>
                <w:sz w:val="18"/>
              </w:rPr>
            </w:pPr>
            <w:r>
              <w:rPr>
                <w:sz w:val="18"/>
              </w:rPr>
              <w:t>-</w:t>
            </w:r>
          </w:p>
        </w:tc>
        <w:tc>
          <w:tcPr>
            <w:tcW w:w="1048" w:type="dxa"/>
          </w:tcPr>
          <w:p>
            <w:pPr>
              <w:pStyle w:val="TableParagraph"/>
              <w:spacing w:before="32"/>
              <w:ind w:left="64"/>
              <w:rPr>
                <w:sz w:val="18"/>
              </w:rPr>
            </w:pPr>
            <w:r>
              <w:rPr>
                <w:sz w:val="18"/>
              </w:rPr>
              <w:t>-</w:t>
            </w:r>
          </w:p>
        </w:tc>
        <w:tc>
          <w:tcPr>
            <w:tcW w:w="1048" w:type="dxa"/>
          </w:tcPr>
          <w:p>
            <w:pPr>
              <w:pStyle w:val="TableParagraph"/>
              <w:spacing w:before="32"/>
              <w:ind w:left="28" w:right="10"/>
              <w:rPr>
                <w:sz w:val="18"/>
              </w:rPr>
            </w:pPr>
            <w:r>
              <w:rPr>
                <w:sz w:val="18"/>
              </w:rPr>
              <w:t>0.2835</w:t>
            </w:r>
          </w:p>
        </w:tc>
        <w:tc>
          <w:tcPr>
            <w:tcW w:w="1049" w:type="dxa"/>
          </w:tcPr>
          <w:p>
            <w:pPr>
              <w:pStyle w:val="TableParagraph"/>
              <w:spacing w:before="32"/>
              <w:ind w:left="20"/>
              <w:rPr>
                <w:sz w:val="18"/>
              </w:rPr>
            </w:pPr>
            <w:r>
              <w:rPr>
                <w:sz w:val="18"/>
              </w:rPr>
              <w:t>-</w:t>
            </w:r>
          </w:p>
        </w:tc>
      </w:tr>
      <w:tr>
        <w:trPr>
          <w:trHeight w:val="312" w:hRule="atLeast"/>
        </w:trPr>
        <w:tc>
          <w:tcPr>
            <w:tcW w:w="1754" w:type="dxa"/>
          </w:tcPr>
          <w:p>
            <w:pPr>
              <w:pStyle w:val="TableParagraph"/>
              <w:spacing w:before="32"/>
              <w:ind w:right="815"/>
              <w:jc w:val="right"/>
              <w:rPr>
                <w:sz w:val="18"/>
              </w:rPr>
            </w:pPr>
            <w:r>
              <w:rPr>
                <w:sz w:val="18"/>
              </w:rPr>
              <w:t>e</w:t>
            </w:r>
          </w:p>
        </w:tc>
        <w:tc>
          <w:tcPr>
            <w:tcW w:w="1048" w:type="dxa"/>
          </w:tcPr>
          <w:p>
            <w:pPr>
              <w:pStyle w:val="TableParagraph"/>
              <w:spacing w:before="32"/>
              <w:ind w:left="61"/>
              <w:rPr>
                <w:sz w:val="18"/>
              </w:rPr>
            </w:pPr>
            <w:r>
              <w:rPr>
                <w:sz w:val="18"/>
              </w:rPr>
              <w:t>-</w:t>
            </w:r>
          </w:p>
        </w:tc>
        <w:tc>
          <w:tcPr>
            <w:tcW w:w="1049" w:type="dxa"/>
          </w:tcPr>
          <w:p>
            <w:pPr>
              <w:pStyle w:val="TableParagraph"/>
              <w:spacing w:before="32"/>
              <w:ind w:left="17" w:right="5"/>
              <w:rPr>
                <w:sz w:val="18"/>
              </w:rPr>
            </w:pPr>
            <w:r>
              <w:rPr>
                <w:sz w:val="18"/>
              </w:rPr>
              <w:t>0.800</w:t>
            </w:r>
          </w:p>
        </w:tc>
        <w:tc>
          <w:tcPr>
            <w:tcW w:w="1048" w:type="dxa"/>
          </w:tcPr>
          <w:p>
            <w:pPr>
              <w:pStyle w:val="TableParagraph"/>
              <w:spacing w:before="32"/>
              <w:ind w:left="15"/>
              <w:rPr>
                <w:sz w:val="18"/>
              </w:rPr>
            </w:pPr>
            <w:r>
              <w:rPr>
                <w:sz w:val="18"/>
              </w:rPr>
              <w:t>-</w:t>
            </w:r>
          </w:p>
        </w:tc>
        <w:tc>
          <w:tcPr>
            <w:tcW w:w="1048" w:type="dxa"/>
          </w:tcPr>
          <w:p>
            <w:pPr>
              <w:pStyle w:val="TableParagraph"/>
              <w:spacing w:before="32"/>
              <w:ind w:left="16"/>
              <w:rPr>
                <w:sz w:val="18"/>
              </w:rPr>
            </w:pPr>
            <w:r>
              <w:rPr>
                <w:sz w:val="18"/>
              </w:rPr>
              <w:t>-</w:t>
            </w:r>
          </w:p>
        </w:tc>
        <w:tc>
          <w:tcPr>
            <w:tcW w:w="1048" w:type="dxa"/>
          </w:tcPr>
          <w:p>
            <w:pPr>
              <w:pStyle w:val="TableParagraph"/>
              <w:spacing w:before="32"/>
              <w:ind w:left="28" w:right="10"/>
              <w:rPr>
                <w:sz w:val="18"/>
              </w:rPr>
            </w:pPr>
            <w:r>
              <w:rPr>
                <w:sz w:val="18"/>
              </w:rPr>
              <w:t>0.0315</w:t>
            </w:r>
          </w:p>
        </w:tc>
        <w:tc>
          <w:tcPr>
            <w:tcW w:w="1049" w:type="dxa"/>
          </w:tcPr>
          <w:p>
            <w:pPr>
              <w:pStyle w:val="TableParagraph"/>
              <w:spacing w:before="32"/>
              <w:ind w:left="20"/>
              <w:rPr>
                <w:sz w:val="18"/>
              </w:rPr>
            </w:pPr>
            <w:r>
              <w:rPr>
                <w:sz w:val="18"/>
              </w:rPr>
              <w:t>-</w:t>
            </w:r>
          </w:p>
        </w:tc>
      </w:tr>
      <w:tr>
        <w:trPr>
          <w:trHeight w:val="311" w:hRule="atLeast"/>
        </w:trPr>
        <w:tc>
          <w:tcPr>
            <w:tcW w:w="1754" w:type="dxa"/>
          </w:tcPr>
          <w:p>
            <w:pPr>
              <w:pStyle w:val="TableParagraph"/>
              <w:spacing w:before="31"/>
              <w:ind w:right="810"/>
              <w:jc w:val="right"/>
              <w:rPr>
                <w:sz w:val="18"/>
              </w:rPr>
            </w:pPr>
            <w:r>
              <w:rPr>
                <w:sz w:val="18"/>
              </w:rPr>
              <w:t>F</w:t>
            </w:r>
          </w:p>
        </w:tc>
        <w:tc>
          <w:tcPr>
            <w:tcW w:w="1048" w:type="dxa"/>
          </w:tcPr>
          <w:p>
            <w:pPr>
              <w:pStyle w:val="TableParagraph"/>
              <w:spacing w:before="31"/>
              <w:ind w:left="61"/>
              <w:rPr>
                <w:sz w:val="18"/>
              </w:rPr>
            </w:pPr>
            <w:r>
              <w:rPr>
                <w:sz w:val="18"/>
              </w:rPr>
              <w:t>-</w:t>
            </w:r>
          </w:p>
        </w:tc>
        <w:tc>
          <w:tcPr>
            <w:tcW w:w="1049" w:type="dxa"/>
          </w:tcPr>
          <w:p>
            <w:pPr>
              <w:pStyle w:val="TableParagraph"/>
              <w:spacing w:before="31"/>
              <w:ind w:left="17" w:right="6"/>
              <w:rPr>
                <w:sz w:val="18"/>
              </w:rPr>
            </w:pPr>
            <w:r>
              <w:rPr>
                <w:sz w:val="18"/>
              </w:rPr>
              <w:t>1.400</w:t>
            </w:r>
          </w:p>
        </w:tc>
        <w:tc>
          <w:tcPr>
            <w:tcW w:w="1048" w:type="dxa"/>
          </w:tcPr>
          <w:p>
            <w:pPr>
              <w:pStyle w:val="TableParagraph"/>
              <w:spacing w:before="31"/>
              <w:ind w:left="62"/>
              <w:rPr>
                <w:sz w:val="18"/>
              </w:rPr>
            </w:pPr>
            <w:r>
              <w:rPr>
                <w:sz w:val="18"/>
              </w:rPr>
              <w:t>-</w:t>
            </w:r>
          </w:p>
        </w:tc>
        <w:tc>
          <w:tcPr>
            <w:tcW w:w="1048" w:type="dxa"/>
          </w:tcPr>
          <w:p>
            <w:pPr>
              <w:pStyle w:val="TableParagraph"/>
              <w:spacing w:before="31"/>
              <w:ind w:left="15"/>
              <w:rPr>
                <w:sz w:val="18"/>
              </w:rPr>
            </w:pPr>
            <w:r>
              <w:rPr>
                <w:sz w:val="18"/>
              </w:rPr>
              <w:t>-</w:t>
            </w:r>
          </w:p>
        </w:tc>
        <w:tc>
          <w:tcPr>
            <w:tcW w:w="1048" w:type="dxa"/>
          </w:tcPr>
          <w:p>
            <w:pPr>
              <w:pStyle w:val="TableParagraph"/>
              <w:spacing w:before="31"/>
              <w:ind w:left="27" w:right="10"/>
              <w:rPr>
                <w:sz w:val="18"/>
              </w:rPr>
            </w:pPr>
            <w:r>
              <w:rPr>
                <w:sz w:val="18"/>
              </w:rPr>
              <w:t>0.0551</w:t>
            </w:r>
          </w:p>
        </w:tc>
        <w:tc>
          <w:tcPr>
            <w:tcW w:w="1049" w:type="dxa"/>
          </w:tcPr>
          <w:p>
            <w:pPr>
              <w:pStyle w:val="TableParagraph"/>
              <w:spacing w:before="31"/>
              <w:ind w:left="19"/>
              <w:rPr>
                <w:sz w:val="18"/>
              </w:rPr>
            </w:pPr>
            <w:r>
              <w:rPr>
                <w:sz w:val="18"/>
              </w:rPr>
              <w:t>-</w:t>
            </w:r>
          </w:p>
        </w:tc>
      </w:tr>
      <w:tr>
        <w:trPr>
          <w:trHeight w:val="312" w:hRule="atLeast"/>
        </w:trPr>
        <w:tc>
          <w:tcPr>
            <w:tcW w:w="1754" w:type="dxa"/>
          </w:tcPr>
          <w:p>
            <w:pPr>
              <w:pStyle w:val="TableParagraph"/>
              <w:spacing w:before="32"/>
              <w:ind w:right="715"/>
              <w:jc w:val="right"/>
              <w:rPr>
                <w:sz w:val="18"/>
              </w:rPr>
            </w:pPr>
            <w:r>
              <w:rPr>
                <w:sz w:val="18"/>
              </w:rPr>
              <w:t>ddd</w:t>
            </w:r>
          </w:p>
        </w:tc>
        <w:tc>
          <w:tcPr>
            <w:tcW w:w="1048" w:type="dxa"/>
          </w:tcPr>
          <w:p>
            <w:pPr>
              <w:pStyle w:val="TableParagraph"/>
              <w:spacing w:before="32"/>
              <w:ind w:left="62"/>
              <w:rPr>
                <w:sz w:val="18"/>
              </w:rPr>
            </w:pPr>
            <w:r>
              <w:rPr>
                <w:sz w:val="18"/>
              </w:rPr>
              <w:t>-</w:t>
            </w:r>
          </w:p>
        </w:tc>
        <w:tc>
          <w:tcPr>
            <w:tcW w:w="1049" w:type="dxa"/>
          </w:tcPr>
          <w:p>
            <w:pPr>
              <w:pStyle w:val="TableParagraph"/>
              <w:spacing w:before="32"/>
              <w:ind w:left="65"/>
              <w:rPr>
                <w:sz w:val="18"/>
              </w:rPr>
            </w:pPr>
            <w:r>
              <w:rPr>
                <w:sz w:val="18"/>
              </w:rPr>
              <w:t>-</w:t>
            </w:r>
          </w:p>
        </w:tc>
        <w:tc>
          <w:tcPr>
            <w:tcW w:w="1048" w:type="dxa"/>
          </w:tcPr>
          <w:p>
            <w:pPr>
              <w:pStyle w:val="TableParagraph"/>
              <w:spacing w:before="32"/>
              <w:ind w:left="15" w:right="1"/>
              <w:rPr>
                <w:sz w:val="18"/>
              </w:rPr>
            </w:pPr>
            <w:r>
              <w:rPr>
                <w:sz w:val="18"/>
              </w:rPr>
              <w:t>0.120</w:t>
            </w:r>
          </w:p>
        </w:tc>
        <w:tc>
          <w:tcPr>
            <w:tcW w:w="1048" w:type="dxa"/>
          </w:tcPr>
          <w:p>
            <w:pPr>
              <w:pStyle w:val="TableParagraph"/>
              <w:spacing w:before="32"/>
              <w:ind w:left="18"/>
              <w:rPr>
                <w:sz w:val="18"/>
              </w:rPr>
            </w:pPr>
            <w:r>
              <w:rPr>
                <w:sz w:val="18"/>
              </w:rPr>
              <w:t>-</w:t>
            </w:r>
          </w:p>
        </w:tc>
        <w:tc>
          <w:tcPr>
            <w:tcW w:w="1048" w:type="dxa"/>
          </w:tcPr>
          <w:p>
            <w:pPr>
              <w:pStyle w:val="TableParagraph"/>
              <w:spacing w:before="32"/>
              <w:ind w:left="72"/>
              <w:rPr>
                <w:sz w:val="18"/>
              </w:rPr>
            </w:pPr>
            <w:r>
              <w:rPr>
                <w:sz w:val="18"/>
              </w:rPr>
              <w:t>-</w:t>
            </w:r>
          </w:p>
        </w:tc>
        <w:tc>
          <w:tcPr>
            <w:tcW w:w="1049" w:type="dxa"/>
          </w:tcPr>
          <w:p>
            <w:pPr>
              <w:pStyle w:val="TableParagraph"/>
              <w:spacing w:before="32"/>
              <w:ind w:left="34" w:right="11"/>
              <w:rPr>
                <w:sz w:val="18"/>
              </w:rPr>
            </w:pPr>
            <w:r>
              <w:rPr>
                <w:sz w:val="18"/>
              </w:rPr>
              <w:t>0.0047</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before="93"/>
        <w:ind w:left="1572"/>
      </w:pPr>
      <w:r>
        <w:rPr/>
        <w:t>Table 53. LFBGA100 – 100-ball low-profile fine pitch ball grid array, 10 x 10 mm,</w:t>
      </w:r>
    </w:p>
    <w:p>
      <w:pPr>
        <w:pStyle w:val="Heading6"/>
        <w:spacing w:before="10" w:after="39"/>
        <w:ind w:left="2885"/>
      </w:pPr>
      <w:r>
        <w:rPr/>
        <w:t>0.8 mm pitch, package mechanical data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1048"/>
        <w:gridCol w:w="1049"/>
        <w:gridCol w:w="1048"/>
        <w:gridCol w:w="1048"/>
        <w:gridCol w:w="1048"/>
        <w:gridCol w:w="1049"/>
      </w:tblGrid>
      <w:tr>
        <w:trPr>
          <w:trHeight w:val="381" w:hRule="atLeast"/>
        </w:trPr>
        <w:tc>
          <w:tcPr>
            <w:tcW w:w="1754" w:type="dxa"/>
            <w:vMerge w:val="restart"/>
            <w:tcBorders>
              <w:bottom w:val="single" w:sz="12" w:space="0" w:color="000000"/>
            </w:tcBorders>
          </w:tcPr>
          <w:p>
            <w:pPr>
              <w:pStyle w:val="TableParagraph"/>
              <w:spacing w:before="9"/>
              <w:jc w:val="left"/>
              <w:rPr>
                <w:b/>
                <w:sz w:val="23"/>
              </w:rPr>
            </w:pPr>
          </w:p>
          <w:p>
            <w:pPr>
              <w:pStyle w:val="TableParagraph"/>
              <w:ind w:left="553"/>
              <w:jc w:val="left"/>
              <w:rPr>
                <w:b/>
                <w:sz w:val="18"/>
              </w:rPr>
            </w:pPr>
            <w:r>
              <w:rPr>
                <w:b/>
                <w:sz w:val="18"/>
              </w:rPr>
              <w:t>Symbol</w:t>
            </w:r>
          </w:p>
        </w:tc>
        <w:tc>
          <w:tcPr>
            <w:tcW w:w="3145" w:type="dxa"/>
            <w:gridSpan w:val="3"/>
          </w:tcPr>
          <w:p>
            <w:pPr>
              <w:pStyle w:val="TableParagraph"/>
              <w:spacing w:before="72"/>
              <w:ind w:left="1078" w:right="1066"/>
              <w:rPr>
                <w:b/>
                <w:sz w:val="18"/>
              </w:rPr>
            </w:pPr>
            <w:r>
              <w:rPr>
                <w:b/>
                <w:sz w:val="18"/>
              </w:rPr>
              <w:t>millimeters</w:t>
            </w:r>
          </w:p>
        </w:tc>
        <w:tc>
          <w:tcPr>
            <w:tcW w:w="3145" w:type="dxa"/>
            <w:gridSpan w:val="3"/>
          </w:tcPr>
          <w:p>
            <w:pPr>
              <w:pStyle w:val="TableParagraph"/>
              <w:spacing w:before="39"/>
              <w:ind w:left="1078" w:right="1062"/>
              <w:rPr>
                <w:b/>
                <w:sz w:val="14"/>
              </w:rPr>
            </w:pPr>
            <w:r>
              <w:rPr>
                <w:b/>
                <w:sz w:val="18"/>
              </w:rPr>
              <w:t>inches</w:t>
            </w:r>
            <w:r>
              <w:rPr>
                <w:b/>
                <w:position w:val="7"/>
                <w:sz w:val="14"/>
              </w:rPr>
              <w:t>(1)</w:t>
            </w:r>
          </w:p>
        </w:tc>
      </w:tr>
      <w:tr>
        <w:trPr>
          <w:trHeight w:val="372" w:hRule="atLeast"/>
        </w:trPr>
        <w:tc>
          <w:tcPr>
            <w:tcW w:w="1754" w:type="dxa"/>
            <w:vMerge/>
            <w:tcBorders>
              <w:top w:val="nil"/>
              <w:bottom w:val="single" w:sz="12" w:space="0" w:color="000000"/>
            </w:tcBorders>
          </w:tcPr>
          <w:p>
            <w:pPr>
              <w:rPr>
                <w:sz w:val="2"/>
                <w:szCs w:val="2"/>
              </w:rPr>
            </w:pPr>
          </w:p>
        </w:tc>
        <w:tc>
          <w:tcPr>
            <w:tcW w:w="1048" w:type="dxa"/>
            <w:tcBorders>
              <w:bottom w:val="single" w:sz="12" w:space="0" w:color="000000"/>
            </w:tcBorders>
          </w:tcPr>
          <w:p>
            <w:pPr>
              <w:pStyle w:val="TableParagraph"/>
              <w:spacing w:before="62"/>
              <w:ind w:left="15" w:right="4"/>
              <w:rPr>
                <w:b/>
                <w:sz w:val="18"/>
              </w:rPr>
            </w:pPr>
            <w:r>
              <w:rPr>
                <w:b/>
                <w:sz w:val="18"/>
              </w:rPr>
              <w:t>Min</w:t>
            </w:r>
          </w:p>
        </w:tc>
        <w:tc>
          <w:tcPr>
            <w:tcW w:w="1049" w:type="dxa"/>
            <w:tcBorders>
              <w:bottom w:val="single" w:sz="12" w:space="0" w:color="000000"/>
            </w:tcBorders>
          </w:tcPr>
          <w:p>
            <w:pPr>
              <w:pStyle w:val="TableParagraph"/>
              <w:spacing w:before="62"/>
              <w:ind w:left="17" w:right="1"/>
              <w:rPr>
                <w:b/>
                <w:sz w:val="18"/>
              </w:rPr>
            </w:pPr>
            <w:r>
              <w:rPr>
                <w:b/>
                <w:sz w:val="18"/>
              </w:rPr>
              <w:t>Typ</w:t>
            </w:r>
          </w:p>
        </w:tc>
        <w:tc>
          <w:tcPr>
            <w:tcW w:w="1048" w:type="dxa"/>
            <w:tcBorders>
              <w:bottom w:val="single" w:sz="12" w:space="0" w:color="000000"/>
            </w:tcBorders>
          </w:tcPr>
          <w:p>
            <w:pPr>
              <w:pStyle w:val="TableParagraph"/>
              <w:spacing w:before="62"/>
              <w:ind w:left="26" w:right="10"/>
              <w:rPr>
                <w:b/>
                <w:sz w:val="18"/>
              </w:rPr>
            </w:pPr>
            <w:r>
              <w:rPr>
                <w:b/>
                <w:sz w:val="18"/>
              </w:rPr>
              <w:t>Max</w:t>
            </w:r>
          </w:p>
        </w:tc>
        <w:tc>
          <w:tcPr>
            <w:tcW w:w="1048" w:type="dxa"/>
            <w:tcBorders>
              <w:bottom w:val="single" w:sz="12" w:space="0" w:color="000000"/>
            </w:tcBorders>
          </w:tcPr>
          <w:p>
            <w:pPr>
              <w:pStyle w:val="TableParagraph"/>
              <w:spacing w:before="62"/>
              <w:ind w:left="28" w:right="10"/>
              <w:rPr>
                <w:b/>
                <w:sz w:val="18"/>
              </w:rPr>
            </w:pPr>
            <w:r>
              <w:rPr>
                <w:b/>
                <w:sz w:val="18"/>
              </w:rPr>
              <w:t>Min</w:t>
            </w:r>
          </w:p>
        </w:tc>
        <w:tc>
          <w:tcPr>
            <w:tcW w:w="1048" w:type="dxa"/>
            <w:tcBorders>
              <w:bottom w:val="single" w:sz="12" w:space="0" w:color="000000"/>
            </w:tcBorders>
          </w:tcPr>
          <w:p>
            <w:pPr>
              <w:pStyle w:val="TableParagraph"/>
              <w:spacing w:before="62"/>
              <w:ind w:left="32" w:right="10"/>
              <w:rPr>
                <w:b/>
                <w:sz w:val="18"/>
              </w:rPr>
            </w:pPr>
            <w:r>
              <w:rPr>
                <w:b/>
                <w:sz w:val="18"/>
              </w:rPr>
              <w:t>Typ</w:t>
            </w:r>
          </w:p>
        </w:tc>
        <w:tc>
          <w:tcPr>
            <w:tcW w:w="1049" w:type="dxa"/>
            <w:tcBorders>
              <w:bottom w:val="single" w:sz="12" w:space="0" w:color="000000"/>
            </w:tcBorders>
          </w:tcPr>
          <w:p>
            <w:pPr>
              <w:pStyle w:val="TableParagraph"/>
              <w:spacing w:before="62"/>
              <w:ind w:left="34" w:right="11"/>
              <w:rPr>
                <w:b/>
                <w:sz w:val="18"/>
              </w:rPr>
            </w:pPr>
            <w:r>
              <w:rPr>
                <w:b/>
                <w:sz w:val="18"/>
              </w:rPr>
              <w:t>Max</w:t>
            </w:r>
          </w:p>
        </w:tc>
      </w:tr>
      <w:tr>
        <w:trPr>
          <w:trHeight w:val="300" w:hRule="atLeast"/>
        </w:trPr>
        <w:tc>
          <w:tcPr>
            <w:tcW w:w="1754" w:type="dxa"/>
            <w:tcBorders>
              <w:top w:val="single" w:sz="12" w:space="0" w:color="000000"/>
            </w:tcBorders>
          </w:tcPr>
          <w:p>
            <w:pPr>
              <w:pStyle w:val="TableParagraph"/>
              <w:spacing w:before="22"/>
              <w:ind w:left="706" w:right="697"/>
              <w:rPr>
                <w:sz w:val="18"/>
              </w:rPr>
            </w:pPr>
            <w:r>
              <w:rPr>
                <w:sz w:val="18"/>
              </w:rPr>
              <w:t>eee</w:t>
            </w:r>
          </w:p>
        </w:tc>
        <w:tc>
          <w:tcPr>
            <w:tcW w:w="1048" w:type="dxa"/>
            <w:tcBorders>
              <w:top w:val="single" w:sz="12" w:space="0" w:color="000000"/>
            </w:tcBorders>
          </w:tcPr>
          <w:p>
            <w:pPr>
              <w:pStyle w:val="TableParagraph"/>
              <w:spacing w:before="22"/>
              <w:ind w:left="62"/>
              <w:rPr>
                <w:sz w:val="18"/>
              </w:rPr>
            </w:pPr>
            <w:r>
              <w:rPr>
                <w:sz w:val="18"/>
              </w:rPr>
              <w:t>-</w:t>
            </w:r>
          </w:p>
        </w:tc>
        <w:tc>
          <w:tcPr>
            <w:tcW w:w="1049" w:type="dxa"/>
            <w:tcBorders>
              <w:top w:val="single" w:sz="12" w:space="0" w:color="000000"/>
            </w:tcBorders>
          </w:tcPr>
          <w:p>
            <w:pPr>
              <w:pStyle w:val="TableParagraph"/>
              <w:spacing w:before="22"/>
              <w:ind w:left="65"/>
              <w:rPr>
                <w:sz w:val="18"/>
              </w:rPr>
            </w:pPr>
            <w:r>
              <w:rPr>
                <w:sz w:val="18"/>
              </w:rPr>
              <w:t>-</w:t>
            </w:r>
          </w:p>
        </w:tc>
        <w:tc>
          <w:tcPr>
            <w:tcW w:w="1048" w:type="dxa"/>
            <w:tcBorders>
              <w:top w:val="single" w:sz="12" w:space="0" w:color="000000"/>
            </w:tcBorders>
          </w:tcPr>
          <w:p>
            <w:pPr>
              <w:pStyle w:val="TableParagraph"/>
              <w:spacing w:before="22"/>
              <w:ind w:left="15" w:right="2"/>
              <w:rPr>
                <w:sz w:val="18"/>
              </w:rPr>
            </w:pPr>
            <w:r>
              <w:rPr>
                <w:sz w:val="18"/>
              </w:rPr>
              <w:t>0.150</w:t>
            </w:r>
          </w:p>
        </w:tc>
        <w:tc>
          <w:tcPr>
            <w:tcW w:w="1048" w:type="dxa"/>
            <w:tcBorders>
              <w:top w:val="single" w:sz="12" w:space="0" w:color="000000"/>
            </w:tcBorders>
          </w:tcPr>
          <w:p>
            <w:pPr>
              <w:pStyle w:val="TableParagraph"/>
              <w:spacing w:before="22"/>
              <w:ind w:left="17"/>
              <w:rPr>
                <w:sz w:val="18"/>
              </w:rPr>
            </w:pPr>
            <w:r>
              <w:rPr>
                <w:sz w:val="18"/>
              </w:rPr>
              <w:t>-</w:t>
            </w:r>
          </w:p>
        </w:tc>
        <w:tc>
          <w:tcPr>
            <w:tcW w:w="1048" w:type="dxa"/>
            <w:tcBorders>
              <w:top w:val="single" w:sz="12" w:space="0" w:color="000000"/>
            </w:tcBorders>
          </w:tcPr>
          <w:p>
            <w:pPr>
              <w:pStyle w:val="TableParagraph"/>
              <w:spacing w:before="22"/>
              <w:ind w:left="18"/>
              <w:rPr>
                <w:sz w:val="18"/>
              </w:rPr>
            </w:pPr>
            <w:r>
              <w:rPr>
                <w:sz w:val="18"/>
              </w:rPr>
              <w:t>-</w:t>
            </w:r>
          </w:p>
        </w:tc>
        <w:tc>
          <w:tcPr>
            <w:tcW w:w="1049" w:type="dxa"/>
            <w:tcBorders>
              <w:top w:val="single" w:sz="12" w:space="0" w:color="000000"/>
            </w:tcBorders>
          </w:tcPr>
          <w:p>
            <w:pPr>
              <w:pStyle w:val="TableParagraph"/>
              <w:spacing w:before="22"/>
              <w:ind w:left="32" w:right="11"/>
              <w:rPr>
                <w:sz w:val="18"/>
              </w:rPr>
            </w:pPr>
            <w:r>
              <w:rPr>
                <w:sz w:val="18"/>
              </w:rPr>
              <w:t>0.0059</w:t>
            </w:r>
          </w:p>
        </w:tc>
      </w:tr>
      <w:tr>
        <w:trPr>
          <w:trHeight w:val="312" w:hRule="atLeast"/>
        </w:trPr>
        <w:tc>
          <w:tcPr>
            <w:tcW w:w="1754" w:type="dxa"/>
          </w:tcPr>
          <w:p>
            <w:pPr>
              <w:pStyle w:val="TableParagraph"/>
              <w:spacing w:before="32"/>
              <w:ind w:left="706" w:right="697"/>
              <w:rPr>
                <w:sz w:val="18"/>
              </w:rPr>
            </w:pPr>
            <w:r>
              <w:rPr>
                <w:sz w:val="18"/>
              </w:rPr>
              <w:t>fff</w:t>
            </w:r>
          </w:p>
        </w:tc>
        <w:tc>
          <w:tcPr>
            <w:tcW w:w="1048" w:type="dxa"/>
          </w:tcPr>
          <w:p>
            <w:pPr>
              <w:pStyle w:val="TableParagraph"/>
              <w:spacing w:before="32"/>
              <w:ind w:left="61"/>
              <w:rPr>
                <w:sz w:val="18"/>
              </w:rPr>
            </w:pPr>
            <w:r>
              <w:rPr>
                <w:sz w:val="18"/>
              </w:rPr>
              <w:t>-</w:t>
            </w:r>
          </w:p>
        </w:tc>
        <w:tc>
          <w:tcPr>
            <w:tcW w:w="1049" w:type="dxa"/>
          </w:tcPr>
          <w:p>
            <w:pPr>
              <w:pStyle w:val="TableParagraph"/>
              <w:spacing w:before="32"/>
              <w:ind w:left="12"/>
              <w:rPr>
                <w:sz w:val="18"/>
              </w:rPr>
            </w:pPr>
            <w:r>
              <w:rPr>
                <w:sz w:val="18"/>
              </w:rPr>
              <w:t>-</w:t>
            </w:r>
          </w:p>
        </w:tc>
        <w:tc>
          <w:tcPr>
            <w:tcW w:w="1048" w:type="dxa"/>
          </w:tcPr>
          <w:p>
            <w:pPr>
              <w:pStyle w:val="TableParagraph"/>
              <w:spacing w:before="32"/>
              <w:ind w:left="15" w:right="3"/>
              <w:rPr>
                <w:sz w:val="18"/>
              </w:rPr>
            </w:pPr>
            <w:r>
              <w:rPr>
                <w:sz w:val="18"/>
              </w:rPr>
              <w:t>0.080</w:t>
            </w:r>
          </w:p>
        </w:tc>
        <w:tc>
          <w:tcPr>
            <w:tcW w:w="1048" w:type="dxa"/>
          </w:tcPr>
          <w:p>
            <w:pPr>
              <w:pStyle w:val="TableParagraph"/>
              <w:spacing w:before="32"/>
              <w:ind w:left="64"/>
              <w:rPr>
                <w:sz w:val="18"/>
              </w:rPr>
            </w:pPr>
            <w:r>
              <w:rPr>
                <w:sz w:val="18"/>
              </w:rPr>
              <w:t>-</w:t>
            </w:r>
          </w:p>
        </w:tc>
        <w:tc>
          <w:tcPr>
            <w:tcW w:w="1048" w:type="dxa"/>
          </w:tcPr>
          <w:p>
            <w:pPr>
              <w:pStyle w:val="TableParagraph"/>
              <w:spacing w:before="32"/>
              <w:ind w:left="17"/>
              <w:rPr>
                <w:sz w:val="18"/>
              </w:rPr>
            </w:pPr>
            <w:r>
              <w:rPr>
                <w:sz w:val="18"/>
              </w:rPr>
              <w:t>-</w:t>
            </w:r>
          </w:p>
        </w:tc>
        <w:tc>
          <w:tcPr>
            <w:tcW w:w="1049" w:type="dxa"/>
          </w:tcPr>
          <w:p>
            <w:pPr>
              <w:pStyle w:val="TableParagraph"/>
              <w:spacing w:before="32"/>
              <w:ind w:left="31" w:right="11"/>
              <w:rPr>
                <w:sz w:val="18"/>
              </w:rPr>
            </w:pPr>
            <w:r>
              <w:rPr>
                <w:sz w:val="18"/>
              </w:rPr>
              <w:t>0.0031</w:t>
            </w:r>
          </w:p>
        </w:tc>
      </w:tr>
    </w:tbl>
    <w:p>
      <w:pPr>
        <w:spacing w:before="64"/>
        <w:ind w:left="1299" w:right="0" w:firstLine="0"/>
        <w:jc w:val="left"/>
        <w:rPr>
          <w:sz w:val="16"/>
        </w:rPr>
      </w:pPr>
      <w:r>
        <w:rPr>
          <w:sz w:val="16"/>
        </w:rPr>
        <w:t>1. Values in inches are converted from mm and rounded to 4 decimal digits.</w:t>
      </w:r>
    </w:p>
    <w:p>
      <w:pPr>
        <w:pStyle w:val="BodyText"/>
        <w:spacing w:before="10"/>
        <w:rPr>
          <w:sz w:val="17"/>
        </w:rPr>
      </w:pPr>
    </w:p>
    <w:p>
      <w:pPr>
        <w:pStyle w:val="Heading6"/>
        <w:spacing w:before="1"/>
        <w:ind w:left="1535"/>
      </w:pPr>
      <w:bookmarkStart w:name="Figure 48. LFBGA100 – 100-ball low-profi" w:id="396"/>
      <w:bookmarkEnd w:id="396"/>
      <w:r>
        <w:rPr>
          <w:b w:val="0"/>
        </w:rPr>
      </w:r>
      <w:bookmarkStart w:name="_bookmark167" w:id="397"/>
      <w:bookmarkEnd w:id="397"/>
      <w:r>
        <w:rPr>
          <w:b w:val="0"/>
        </w:rPr>
      </w:r>
      <w:r>
        <w:rPr/>
        <w:t>Figure 48. LFBGA100 – 100-ball low-profile fine pitch ball grid array, 10 x 10 mm,</w:t>
      </w:r>
    </w:p>
    <w:p>
      <w:pPr>
        <w:pStyle w:val="Heading6"/>
        <w:spacing w:before="10"/>
        <w:ind w:left="3125"/>
      </w:pPr>
      <w:r>
        <w:rPr/>
        <w:pict>
          <v:group style="position:absolute;margin-left:123.960007pt;margin-top:13.180379pt;width:404pt;height:113.4pt;mso-position-horizontal-relative:page;mso-position-vertical-relative:paragraph;z-index:-250352640;mso-wrap-distance-left:0;mso-wrap-distance-right:0" coordorigin="2479,264" coordsize="8080,2268">
            <v:shape style="position:absolute;left:5458;top:521;width:2062;height:1726" type="#_x0000_t75" stroked="false">
              <v:imagedata r:id="rId376" o:title=""/>
            </v:shape>
            <v:shape style="position:absolute;left:2484;top:268;width:8070;height:2259" type="#_x0000_t202" filled="false" stroked="true" strokeweight=".47998pt" strokecolor="#000000">
              <v:textbox inset="0,0,0,0">
                <w:txbxContent>
                  <w:p>
                    <w:pPr>
                      <w:spacing w:line="240" w:lineRule="auto" w:before="0"/>
                      <w:rPr>
                        <w:b/>
                        <w:sz w:val="20"/>
                      </w:rPr>
                    </w:pPr>
                  </w:p>
                  <w:p>
                    <w:pPr>
                      <w:spacing w:line="240" w:lineRule="auto" w:before="4"/>
                      <w:rPr>
                        <w:b/>
                        <w:sz w:val="21"/>
                      </w:rPr>
                    </w:pPr>
                  </w:p>
                  <w:p>
                    <w:pPr>
                      <w:spacing w:line="205" w:lineRule="exact" w:before="1"/>
                      <w:ind w:left="3103" w:right="1162" w:firstLine="0"/>
                      <w:jc w:val="center"/>
                      <w:rPr>
                        <w:rFonts w:ascii="Palatino Linotype"/>
                        <w:sz w:val="16"/>
                      </w:rPr>
                    </w:pPr>
                    <w:r>
                      <w:rPr>
                        <w:rFonts w:ascii="Palatino Linotype"/>
                        <w:w w:val="105"/>
                        <w:sz w:val="16"/>
                      </w:rPr>
                      <w:t>'SDG</w:t>
                    </w:r>
                  </w:p>
                  <w:p>
                    <w:pPr>
                      <w:spacing w:line="205" w:lineRule="exact" w:before="0"/>
                      <w:ind w:left="3103" w:right="821" w:firstLine="0"/>
                      <w:jc w:val="center"/>
                      <w:rPr>
                        <w:rFonts w:ascii="Palatino Linotype"/>
                        <w:sz w:val="16"/>
                      </w:rPr>
                    </w:pPr>
                    <w:r>
                      <w:rPr>
                        <w:rFonts w:ascii="Palatino Linotype"/>
                        <w:w w:val="135"/>
                        <w:sz w:val="16"/>
                      </w:rPr>
                      <w:t>'VP</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before="122"/>
                      <w:ind w:left="0" w:right="92" w:firstLine="0"/>
                      <w:jc w:val="right"/>
                      <w:rPr>
                        <w:rFonts w:ascii="Palatino Linotype"/>
                        <w:sz w:val="12"/>
                      </w:rPr>
                    </w:pPr>
                    <w:r>
                      <w:rPr>
                        <w:rFonts w:ascii="Palatino Linotype"/>
                        <w:w w:val="120"/>
                        <w:sz w:val="12"/>
                      </w:rPr>
                      <w:t>+0B)3B91</w:t>
                    </w:r>
                  </w:p>
                </w:txbxContent>
              </v:textbox>
              <v:stroke dashstyle="solid"/>
              <w10:wrap type="none"/>
            </v:shape>
            <w10:wrap type="topAndBottom"/>
          </v:group>
        </w:pict>
      </w:r>
      <w:r>
        <w:rPr/>
        <w:t>0.8 mm pitch, package recommended footprint</w:t>
      </w:r>
    </w:p>
    <w:p>
      <w:pPr>
        <w:pStyle w:val="BodyText"/>
        <w:rPr>
          <w:b/>
          <w:sz w:val="9"/>
        </w:rPr>
      </w:pPr>
    </w:p>
    <w:p>
      <w:pPr>
        <w:pStyle w:val="Heading6"/>
        <w:spacing w:before="93" w:after="40"/>
        <w:ind w:right="342"/>
        <w:jc w:val="center"/>
      </w:pPr>
      <w:bookmarkStart w:name="Table 54. LFBGA100 recommended PCB desig" w:id="398"/>
      <w:bookmarkEnd w:id="398"/>
      <w:r>
        <w:rPr>
          <w:b w:val="0"/>
        </w:rPr>
      </w:r>
      <w:bookmarkStart w:name="_bookmark168" w:id="399"/>
      <w:bookmarkEnd w:id="399"/>
      <w:r>
        <w:rPr>
          <w:b w:val="0"/>
        </w:rPr>
      </w:r>
      <w:r>
        <w:rPr/>
        <w:t>Table 54. LFBGA100 recommended PCB design rules (0.8 mm pitch BGA)</w:t>
      </w: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4022"/>
      </w:tblGrid>
      <w:tr>
        <w:trPr>
          <w:trHeight w:val="400" w:hRule="atLeast"/>
        </w:trPr>
        <w:tc>
          <w:tcPr>
            <w:tcW w:w="4022" w:type="dxa"/>
            <w:tcBorders>
              <w:bottom w:val="single" w:sz="12" w:space="0" w:color="000000"/>
            </w:tcBorders>
          </w:tcPr>
          <w:p>
            <w:pPr>
              <w:pStyle w:val="TableParagraph"/>
              <w:spacing w:before="85"/>
              <w:ind w:left="1530" w:right="1520"/>
              <w:rPr>
                <w:b/>
                <w:sz w:val="18"/>
              </w:rPr>
            </w:pPr>
            <w:r>
              <w:rPr>
                <w:b/>
                <w:sz w:val="18"/>
              </w:rPr>
              <w:t>Dimension</w:t>
            </w:r>
          </w:p>
        </w:tc>
        <w:tc>
          <w:tcPr>
            <w:tcW w:w="4022" w:type="dxa"/>
            <w:tcBorders>
              <w:bottom w:val="single" w:sz="12" w:space="0" w:color="000000"/>
            </w:tcBorders>
          </w:tcPr>
          <w:p>
            <w:pPr>
              <w:pStyle w:val="TableParagraph"/>
              <w:spacing w:before="85"/>
              <w:ind w:left="1062"/>
              <w:jc w:val="left"/>
              <w:rPr>
                <w:b/>
                <w:sz w:val="18"/>
              </w:rPr>
            </w:pPr>
            <w:r>
              <w:rPr>
                <w:b/>
                <w:sz w:val="18"/>
              </w:rPr>
              <w:t>Recommended values</w:t>
            </w:r>
          </w:p>
        </w:tc>
      </w:tr>
      <w:tr>
        <w:trPr>
          <w:trHeight w:val="318" w:hRule="atLeast"/>
        </w:trPr>
        <w:tc>
          <w:tcPr>
            <w:tcW w:w="4022" w:type="dxa"/>
            <w:tcBorders>
              <w:top w:val="single" w:sz="12" w:space="0" w:color="000000"/>
            </w:tcBorders>
          </w:tcPr>
          <w:p>
            <w:pPr>
              <w:pStyle w:val="TableParagraph"/>
              <w:spacing w:before="35"/>
              <w:ind w:left="59"/>
              <w:jc w:val="left"/>
              <w:rPr>
                <w:sz w:val="18"/>
              </w:rPr>
            </w:pPr>
            <w:r>
              <w:rPr>
                <w:sz w:val="18"/>
              </w:rPr>
              <w:t>Pitch</w:t>
            </w:r>
          </w:p>
        </w:tc>
        <w:tc>
          <w:tcPr>
            <w:tcW w:w="4022" w:type="dxa"/>
            <w:tcBorders>
              <w:top w:val="single" w:sz="12" w:space="0" w:color="000000"/>
            </w:tcBorders>
          </w:tcPr>
          <w:p>
            <w:pPr>
              <w:pStyle w:val="TableParagraph"/>
              <w:spacing w:before="35"/>
              <w:ind w:left="60"/>
              <w:jc w:val="left"/>
              <w:rPr>
                <w:sz w:val="18"/>
              </w:rPr>
            </w:pPr>
            <w:r>
              <w:rPr>
                <w:sz w:val="18"/>
              </w:rPr>
              <w:t>0.8</w:t>
            </w:r>
          </w:p>
        </w:tc>
      </w:tr>
      <w:tr>
        <w:trPr>
          <w:trHeight w:val="329" w:hRule="atLeast"/>
        </w:trPr>
        <w:tc>
          <w:tcPr>
            <w:tcW w:w="4022" w:type="dxa"/>
          </w:tcPr>
          <w:p>
            <w:pPr>
              <w:pStyle w:val="TableParagraph"/>
              <w:spacing w:before="45"/>
              <w:ind w:left="59"/>
              <w:jc w:val="left"/>
              <w:rPr>
                <w:sz w:val="18"/>
              </w:rPr>
            </w:pPr>
            <w:r>
              <w:rPr>
                <w:sz w:val="18"/>
              </w:rPr>
              <w:t>Dpad</w:t>
            </w:r>
          </w:p>
        </w:tc>
        <w:tc>
          <w:tcPr>
            <w:tcW w:w="4022" w:type="dxa"/>
          </w:tcPr>
          <w:p>
            <w:pPr>
              <w:pStyle w:val="TableParagraph"/>
              <w:spacing w:before="45"/>
              <w:ind w:left="60"/>
              <w:jc w:val="left"/>
              <w:rPr>
                <w:sz w:val="18"/>
              </w:rPr>
            </w:pPr>
            <w:r>
              <w:rPr>
                <w:sz w:val="18"/>
              </w:rPr>
              <w:t>0.500 mm</w:t>
            </w:r>
          </w:p>
        </w:tc>
      </w:tr>
      <w:tr>
        <w:trPr>
          <w:trHeight w:val="550" w:hRule="atLeast"/>
        </w:trPr>
        <w:tc>
          <w:tcPr>
            <w:tcW w:w="4022" w:type="dxa"/>
          </w:tcPr>
          <w:p>
            <w:pPr>
              <w:pStyle w:val="TableParagraph"/>
              <w:spacing w:before="157"/>
              <w:ind w:left="59"/>
              <w:jc w:val="left"/>
              <w:rPr>
                <w:sz w:val="18"/>
              </w:rPr>
            </w:pPr>
            <w:r>
              <w:rPr>
                <w:sz w:val="18"/>
              </w:rPr>
              <w:t>Dsm</w:t>
            </w:r>
          </w:p>
        </w:tc>
        <w:tc>
          <w:tcPr>
            <w:tcW w:w="4022" w:type="dxa"/>
          </w:tcPr>
          <w:p>
            <w:pPr>
              <w:pStyle w:val="TableParagraph"/>
              <w:spacing w:line="254" w:lineRule="auto" w:before="47"/>
              <w:ind w:left="60"/>
              <w:jc w:val="left"/>
              <w:rPr>
                <w:sz w:val="18"/>
              </w:rPr>
            </w:pPr>
            <w:r>
              <w:rPr>
                <w:sz w:val="18"/>
              </w:rPr>
              <w:t>0.570 mm typ. (depends on the soldermask reg- istration tolerance)</w:t>
            </w:r>
          </w:p>
        </w:tc>
      </w:tr>
      <w:tr>
        <w:trPr>
          <w:trHeight w:val="330" w:hRule="atLeast"/>
        </w:trPr>
        <w:tc>
          <w:tcPr>
            <w:tcW w:w="4022" w:type="dxa"/>
          </w:tcPr>
          <w:p>
            <w:pPr>
              <w:pStyle w:val="TableParagraph"/>
              <w:spacing w:before="47"/>
              <w:ind w:left="59"/>
              <w:jc w:val="left"/>
              <w:rPr>
                <w:sz w:val="18"/>
              </w:rPr>
            </w:pPr>
            <w:r>
              <w:rPr>
                <w:sz w:val="18"/>
              </w:rPr>
              <w:t>Stencil opening</w:t>
            </w:r>
          </w:p>
        </w:tc>
        <w:tc>
          <w:tcPr>
            <w:tcW w:w="4022" w:type="dxa"/>
          </w:tcPr>
          <w:p>
            <w:pPr>
              <w:pStyle w:val="TableParagraph"/>
              <w:spacing w:before="47"/>
              <w:ind w:left="60"/>
              <w:jc w:val="left"/>
              <w:rPr>
                <w:sz w:val="18"/>
              </w:rPr>
            </w:pPr>
            <w:r>
              <w:rPr>
                <w:sz w:val="18"/>
              </w:rPr>
              <w:t>0.500 mm</w:t>
            </w:r>
          </w:p>
        </w:tc>
      </w:tr>
      <w:tr>
        <w:trPr>
          <w:trHeight w:val="329" w:hRule="atLeast"/>
        </w:trPr>
        <w:tc>
          <w:tcPr>
            <w:tcW w:w="4022" w:type="dxa"/>
          </w:tcPr>
          <w:p>
            <w:pPr>
              <w:pStyle w:val="TableParagraph"/>
              <w:spacing w:before="45"/>
              <w:ind w:left="59"/>
              <w:jc w:val="left"/>
              <w:rPr>
                <w:sz w:val="18"/>
              </w:rPr>
            </w:pPr>
            <w:r>
              <w:rPr>
                <w:sz w:val="18"/>
              </w:rPr>
              <w:t>Stencil thickness</w:t>
            </w:r>
          </w:p>
        </w:tc>
        <w:tc>
          <w:tcPr>
            <w:tcW w:w="4022" w:type="dxa"/>
          </w:tcPr>
          <w:p>
            <w:pPr>
              <w:pStyle w:val="TableParagraph"/>
              <w:spacing w:before="45"/>
              <w:ind w:left="59"/>
              <w:jc w:val="left"/>
              <w:rPr>
                <w:sz w:val="18"/>
              </w:rPr>
            </w:pPr>
            <w:r>
              <w:rPr>
                <w:sz w:val="18"/>
              </w:rPr>
              <w:t>Between 0.100 mm and 0.125 mm</w:t>
            </w:r>
          </w:p>
        </w:tc>
      </w:tr>
      <w:tr>
        <w:trPr>
          <w:trHeight w:val="329" w:hRule="atLeast"/>
        </w:trPr>
        <w:tc>
          <w:tcPr>
            <w:tcW w:w="4022" w:type="dxa"/>
          </w:tcPr>
          <w:p>
            <w:pPr>
              <w:pStyle w:val="TableParagraph"/>
              <w:spacing w:before="45"/>
              <w:ind w:left="59"/>
              <w:jc w:val="left"/>
              <w:rPr>
                <w:sz w:val="18"/>
              </w:rPr>
            </w:pPr>
            <w:r>
              <w:rPr>
                <w:sz w:val="18"/>
              </w:rPr>
              <w:t>Pad trace width</w:t>
            </w:r>
          </w:p>
        </w:tc>
        <w:tc>
          <w:tcPr>
            <w:tcW w:w="4022" w:type="dxa"/>
          </w:tcPr>
          <w:p>
            <w:pPr>
              <w:pStyle w:val="TableParagraph"/>
              <w:spacing w:before="45"/>
              <w:ind w:left="60"/>
              <w:jc w:val="left"/>
              <w:rPr>
                <w:sz w:val="18"/>
              </w:rPr>
            </w:pPr>
            <w:r>
              <w:rPr>
                <w:sz w:val="18"/>
              </w:rPr>
              <w:t>0.120 mm</w:t>
            </w:r>
          </w:p>
        </w:tc>
      </w:tr>
    </w:tbl>
    <w:p>
      <w:pPr>
        <w:spacing w:after="0"/>
        <w:jc w:val="left"/>
        <w:rPr>
          <w:sz w:val="18"/>
        </w:rPr>
        <w:sectPr>
          <w:pgSz w:w="11900" w:h="16840"/>
          <w:pgMar w:header="1172" w:footer="1899" w:top="1480" w:bottom="2080" w:left="1180" w:right="0"/>
        </w:sectPr>
      </w:pPr>
    </w:p>
    <w:p>
      <w:pPr>
        <w:pStyle w:val="BodyText"/>
        <w:spacing w:before="4"/>
        <w:rPr>
          <w:b/>
          <w:sz w:val="17"/>
        </w:rPr>
      </w:pPr>
    </w:p>
    <w:p>
      <w:pPr>
        <w:pStyle w:val="Heading4"/>
      </w:pPr>
      <w:r>
        <w:rPr/>
        <w:t>Marking of engineering samples</w:t>
      </w:r>
    </w:p>
    <w:p>
      <w:pPr>
        <w:pStyle w:val="BodyText"/>
        <w:spacing w:line="249" w:lineRule="auto" w:before="152"/>
        <w:ind w:left="1299" w:right="1319"/>
      </w:pPr>
      <w:r>
        <w:rPr/>
        <w:t>The</w:t>
      </w:r>
      <w:r>
        <w:rPr>
          <w:spacing w:val="-13"/>
        </w:rPr>
        <w:t> </w:t>
      </w:r>
      <w:r>
        <w:rPr/>
        <w:t>following</w:t>
      </w:r>
      <w:r>
        <w:rPr>
          <w:spacing w:val="-12"/>
        </w:rPr>
        <w:t> </w:t>
      </w:r>
      <w:r>
        <w:rPr/>
        <w:t>figure</w:t>
      </w:r>
      <w:r>
        <w:rPr>
          <w:spacing w:val="-11"/>
        </w:rPr>
        <w:t> </w:t>
      </w:r>
      <w:r>
        <w:rPr/>
        <w:t>gives</w:t>
      </w:r>
      <w:r>
        <w:rPr>
          <w:spacing w:val="-13"/>
        </w:rPr>
        <w:t> </w:t>
      </w:r>
      <w:r>
        <w:rPr/>
        <w:t>an</w:t>
      </w:r>
      <w:r>
        <w:rPr>
          <w:spacing w:val="-11"/>
        </w:rPr>
        <w:t> </w:t>
      </w:r>
      <w:r>
        <w:rPr/>
        <w:t>example</w:t>
      </w:r>
      <w:r>
        <w:rPr>
          <w:spacing w:val="-12"/>
        </w:rPr>
        <w:t> </w:t>
      </w:r>
      <w:r>
        <w:rPr/>
        <w:t>of</w:t>
      </w:r>
      <w:r>
        <w:rPr>
          <w:spacing w:val="-12"/>
        </w:rPr>
        <w:t> </w:t>
      </w:r>
      <w:r>
        <w:rPr/>
        <w:t>topside</w:t>
      </w:r>
      <w:r>
        <w:rPr>
          <w:spacing w:val="-13"/>
        </w:rPr>
        <w:t> </w:t>
      </w:r>
      <w:r>
        <w:rPr/>
        <w:t>marking</w:t>
      </w:r>
      <w:r>
        <w:rPr>
          <w:spacing w:val="-13"/>
        </w:rPr>
        <w:t> </w:t>
      </w:r>
      <w:r>
        <w:rPr/>
        <w:t>orientation</w:t>
      </w:r>
      <w:r>
        <w:rPr>
          <w:spacing w:val="-12"/>
        </w:rPr>
        <w:t> </w:t>
      </w:r>
      <w:r>
        <w:rPr/>
        <w:t>versus</w:t>
      </w:r>
      <w:r>
        <w:rPr>
          <w:spacing w:val="-13"/>
        </w:rPr>
        <w:t> </w:t>
      </w:r>
      <w:r>
        <w:rPr/>
        <w:t>ball</w:t>
      </w:r>
      <w:r>
        <w:rPr>
          <w:spacing w:val="-12"/>
        </w:rPr>
        <w:t> </w:t>
      </w:r>
      <w:r>
        <w:rPr/>
        <w:t>A1</w:t>
      </w:r>
      <w:r>
        <w:rPr>
          <w:spacing w:val="-13"/>
        </w:rPr>
        <w:t> </w:t>
      </w:r>
      <w:r>
        <w:rPr/>
        <w:t>identifier location.</w:t>
      </w:r>
    </w:p>
    <w:p>
      <w:pPr>
        <w:pStyle w:val="BodyText"/>
        <w:rPr>
          <w:sz w:val="21"/>
        </w:rPr>
      </w:pPr>
    </w:p>
    <w:p>
      <w:pPr>
        <w:pStyle w:val="Heading6"/>
        <w:spacing w:before="0" w:after="19"/>
        <w:ind w:right="287"/>
        <w:jc w:val="center"/>
      </w:pPr>
      <w:r>
        <w:rPr/>
        <w:pict>
          <v:group style="position:absolute;margin-left:151.760498pt;margin-top:29.155212pt;width:283.8pt;height:199.35pt;mso-position-horizontal-relative:page;mso-position-vertical-relative:paragraph;z-index:-285924352" coordorigin="3035,583" coordsize="5676,3987">
            <v:shape style="position:absolute;left:6878;top:1180;width:95;height:84" coordorigin="6878,1180" coordsize="95,84" path="m6924,1180l6878,1264,6972,1250,6924,1180xe" filled="true" fillcolor="#000000" stroked="false">
              <v:path arrowok="t"/>
              <v:fill type="solid"/>
            </v:shape>
            <v:shape style="position:absolute;left:6878;top:1180;width:95;height:84" coordorigin="6878,1180" coordsize="95,84" path="m6924,1180l6972,1250,6878,1264,6924,1180e" filled="false" stroked="true" strokeweight=".5pt" strokecolor="#000000">
              <v:path arrowok="t"/>
              <v:stroke dashstyle="solid"/>
            </v:shape>
            <v:line style="position:absolute" from="6948,1215" to="7411,895" stroked="true" strokeweight=".5pt" strokecolor="#000000">
              <v:stroke dashstyle="solid"/>
            </v:line>
            <v:rect style="position:absolute;left:4727;top:593;width:3974;height:3967" filled="false" stroked="true" strokeweight=".5pt" strokecolor="#000000">
              <v:stroke dashstyle="solid"/>
            </v:rect>
            <v:rect style="position:absolute;left:4727;top:593;width:3974;height:3967" filled="false" stroked="true" strokeweight="1.0pt" strokecolor="#000000">
              <v:stroke dashstyle="solid"/>
            </v:rect>
            <v:shape style="position:absolute;left:-398;top:10568;width:3426;height:3555" coordorigin="-397,10568" coordsize="3426,3555" path="m5275,4307l5274,4286,5271,4267,5249,4208,5214,4162,5169,4131,5120,4113,5067,4109,5015,4118,4968,4141,4927,4176,4896,4225,4879,4286,4878,4307,4879,4327,4896,4389,4927,4437,4968,4473,5015,4495,5067,4505,5120,4500,5170,4483,5214,4451,5249,4406,5271,4346,5274,4327,5275,4307xm5125,950l6591,950,6591,1545,5125,1545,5125,950xm5125,2636l5761,2636,5761,3032,5125,3032,5125,2636xm5760,2636l6715,2636,6715,3032,5760,3032,5760,2636xm7032,2636l7668,2636,7668,3032,7032,3032,7032,2636xm5125,3257l6079,3257,6079,3654,5125,3654,5125,3257xm6396,3257l7032,3257,7032,3654,6396,3654,6396,3257xm7281,3257l7668,3257,7668,3654,7281,3654,7281,3257xm7668,3257l8304,3257,8304,3654,7668,3654,7668,3257xe" filled="false" stroked="true" strokeweight=".5pt" strokecolor="#000000">
              <v:path arrowok="t"/>
              <v:stroke dashstyle="solid"/>
            </v:shape>
            <v:shape style="position:absolute;left:7946;top:3855;width:398;height:396" coordorigin="7946,3856" coordsize="398,396" path="m8343,4053l8316,3954,8237,3877,8135,3856,8083,3865,7994,3923,7947,4033,7946,4053,7947,4074,7964,4136,8036,4220,8135,4251,8187,4247,8281,4198,8339,4093,8343,4053xe" filled="false" stroked="true" strokeweight=".5pt" strokecolor="#000000">
              <v:path arrowok="t"/>
              <v:stroke dashstyle="solid"/>
            </v:shape>
            <v:shape style="position:absolute;left:6901;top:3863;width:721;height:375" type="#_x0000_t75" stroked="false">
              <v:imagedata r:id="rId377" o:title=""/>
            </v:shape>
            <v:shape style="position:absolute;left:5250;top:4056;width:93;height:83" coordorigin="5250,4056" coordsize="93,83" path="m5323,4056l5250,4118,5343,4139,5323,4056xe" filled="true" fillcolor="#000000" stroked="false">
              <v:path arrowok="t"/>
              <v:fill type="solid"/>
            </v:shape>
            <v:shape style="position:absolute;left:5250;top:4056;width:93;height:83" coordorigin="5250,4056" coordsize="93,83" path="m5323,4056l5343,4139,5250,4118,5323,4056e" filled="false" stroked="true" strokeweight=".5pt" strokecolor="#000000">
              <v:path arrowok="t"/>
              <v:stroke dashstyle="solid"/>
            </v:shape>
            <v:line style="position:absolute" from="5333,4098" to="5526,4052" stroked="true" strokeweight=".5pt" strokecolor="#000000">
              <v:stroke dashstyle="solid"/>
            </v:line>
            <v:shape style="position:absolute;left:4981;top:1750;width:91;height:90" coordorigin="4982,1751" coordsize="91,90" path="m5041,1751l4982,1812,5072,1840,5041,1751xe" filled="true" fillcolor="#000000" stroked="false">
              <v:path arrowok="t"/>
              <v:fill type="solid"/>
            </v:shape>
            <v:shape style="position:absolute;left:4981;top:1750;width:91;height:90" coordorigin="4982,1751" coordsize="91,90" path="m5041,1751l4982,1812,5072,1840,5041,1751e" filled="false" stroked="true" strokeweight=".5pt" strokecolor="#000000">
              <v:path arrowok="t"/>
              <v:stroke dashstyle="solid"/>
            </v:shape>
            <v:line style="position:absolute" from="5011,1781" to="4279,1076" stroked="true" strokeweight=".5pt" strokecolor="#000000">
              <v:stroke dashstyle="solid"/>
            </v:line>
            <v:shape style="position:absolute;left:4988;top:2256;width:84;height:94" coordorigin="4989,2257" coordsize="84,94" path="m5058,2257l4989,2306,5072,2351,5058,2257xe" filled="true" fillcolor="#000000" stroked="false">
              <v:path arrowok="t"/>
              <v:fill type="solid"/>
            </v:shape>
            <v:shape style="position:absolute;left:4988;top:2256;width:84;height:94" coordorigin="4989,2257" coordsize="84,94" path="m5058,2257l4989,2306,5072,2351,5058,2257e" filled="false" stroked="true" strokeweight=".5pt" strokecolor="#000000">
              <v:path arrowok="t"/>
              <v:stroke dashstyle="solid"/>
            </v:shape>
            <v:line style="position:absolute" from="5023,2281" to="4165,1076" stroked="true" strokeweight=".5pt" strokecolor="#000000">
              <v:stroke dashstyle="solid"/>
            </v:line>
            <v:shape style="position:absolute;left:5494;top:3842;width:714;height:405" type="#_x0000_t202" filled="false" stroked="false">
              <v:textbox inset="0,0,0,0">
                <w:txbxContent>
                  <w:p>
                    <w:pPr>
                      <w:spacing w:line="213" w:lineRule="auto" w:before="11"/>
                      <w:ind w:left="0" w:right="0" w:firstLine="93"/>
                      <w:jc w:val="left"/>
                      <w:rPr>
                        <w:rFonts w:ascii="Palatino Linotype"/>
                        <w:sz w:val="16"/>
                      </w:rPr>
                    </w:pPr>
                    <w:r>
                      <w:rPr>
                        <w:rFonts w:ascii="Palatino Linotype"/>
                        <w:w w:val="75"/>
                        <w:sz w:val="16"/>
                      </w:rPr>
                      <w:t>%DOO </w:t>
                    </w:r>
                    <w:r>
                      <w:rPr>
                        <w:rFonts w:ascii="Palatino Linotype"/>
                        <w:sz w:val="16"/>
                      </w:rPr>
                      <w:t>$1 </w:t>
                    </w:r>
                    <w:r>
                      <w:rPr>
                        <w:rFonts w:ascii="Palatino Linotype"/>
                        <w:w w:val="50"/>
                        <w:sz w:val="16"/>
                      </w:rPr>
                      <w:t>LQGHQWLILHU</w:t>
                    </w:r>
                  </w:p>
                </w:txbxContent>
              </v:textbox>
              <w10:wrap type="none"/>
            </v:shape>
            <v:shape style="position:absolute;left:6874;top:3030;width:1799;height:511" type="#_x0000_t202" filled="false" stroked="false">
              <v:textbox inset="0,0,0,0">
                <w:txbxContent>
                  <w:p>
                    <w:pPr>
                      <w:spacing w:line="209" w:lineRule="exact" w:before="0"/>
                      <w:ind w:left="0" w:right="18" w:firstLine="0"/>
                      <w:jc w:val="center"/>
                      <w:rPr>
                        <w:rFonts w:ascii="Palatino Linotype"/>
                        <w:sz w:val="16"/>
                      </w:rPr>
                    </w:pPr>
                    <w:r>
                      <w:rPr>
                        <w:rFonts w:ascii="Palatino Linotype"/>
                        <w:w w:val="85"/>
                        <w:sz w:val="16"/>
                      </w:rPr>
                      <w:t>'DWH</w:t>
                    </w:r>
                    <w:r>
                      <w:rPr>
                        <w:rFonts w:ascii="Palatino Linotype"/>
                        <w:spacing w:val="-20"/>
                        <w:w w:val="85"/>
                        <w:sz w:val="16"/>
                      </w:rPr>
                      <w:t> </w:t>
                    </w:r>
                    <w:r>
                      <w:rPr>
                        <w:rFonts w:ascii="Palatino Linotype"/>
                        <w:w w:val="85"/>
                        <w:sz w:val="16"/>
                      </w:rPr>
                      <w:t>FRGH</w:t>
                    </w:r>
                    <w:r>
                      <w:rPr>
                        <w:rFonts w:ascii="Palatino Linotype"/>
                        <w:spacing w:val="27"/>
                        <w:w w:val="85"/>
                        <w:sz w:val="16"/>
                      </w:rPr>
                      <w:t> </w:t>
                    </w:r>
                    <w:r>
                      <w:rPr>
                        <w:rFonts w:ascii="Palatino Linotype"/>
                        <w:w w:val="85"/>
                        <w:sz w:val="16"/>
                      </w:rPr>
                      <w:t>\HDU</w:t>
                    </w:r>
                    <w:r>
                      <w:rPr>
                        <w:rFonts w:ascii="Palatino Linotype"/>
                        <w:spacing w:val="-19"/>
                        <w:w w:val="85"/>
                        <w:sz w:val="16"/>
                      </w:rPr>
                      <w:t> </w:t>
                    </w:r>
                    <w:r>
                      <w:rPr>
                        <w:rFonts w:ascii="Palatino Linotype"/>
                        <w:w w:val="95"/>
                        <w:sz w:val="16"/>
                      </w:rPr>
                      <w:t>+</w:t>
                    </w:r>
                    <w:r>
                      <w:rPr>
                        <w:rFonts w:ascii="Palatino Linotype"/>
                        <w:spacing w:val="-24"/>
                        <w:w w:val="95"/>
                        <w:sz w:val="16"/>
                      </w:rPr>
                      <w:t> </w:t>
                    </w:r>
                    <w:r>
                      <w:rPr>
                        <w:rFonts w:ascii="Palatino Linotype"/>
                        <w:spacing w:val="-4"/>
                        <w:w w:val="85"/>
                        <w:sz w:val="16"/>
                      </w:rPr>
                      <w:t>ZHHN</w:t>
                    </w:r>
                  </w:p>
                  <w:p>
                    <w:pPr>
                      <w:spacing w:before="53"/>
                      <w:ind w:left="18" w:right="18" w:firstLine="0"/>
                      <w:jc w:val="center"/>
                      <w:rPr>
                        <w:rFonts w:ascii="OCR A Extended"/>
                        <w:sz w:val="24"/>
                      </w:rPr>
                    </w:pPr>
                    <w:r>
                      <w:rPr>
                        <w:rFonts w:ascii="OCR A Extended"/>
                        <w:w w:val="175"/>
                        <w:sz w:val="24"/>
                      </w:rPr>
                      <w:t>&lt;</w:t>
                    </w:r>
                    <w:r>
                      <w:rPr>
                        <w:rFonts w:ascii="OCR A Extended"/>
                        <w:spacing w:val="-91"/>
                        <w:w w:val="175"/>
                        <w:sz w:val="24"/>
                      </w:rPr>
                      <w:t> </w:t>
                    </w:r>
                    <w:r>
                      <w:rPr>
                        <w:rFonts w:ascii="OCR A Extended"/>
                        <w:w w:val="175"/>
                        <w:sz w:val="24"/>
                      </w:rPr>
                      <w:t>::</w:t>
                    </w:r>
                  </w:p>
                </w:txbxContent>
              </v:textbox>
              <w10:wrap type="none"/>
            </v:shape>
            <v:shape style="position:absolute;left:7018;top:697;width:102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5"/>
                        <w:sz w:val="16"/>
                      </w:rPr>
                      <w:t>5HYLVLRQ FRGH</w:t>
                    </w:r>
                  </w:p>
                </w:txbxContent>
              </v:textbox>
              <w10:wrap type="none"/>
            </v:shape>
            <v:shape style="position:absolute;left:3035;top:742;width:1633;height:234" type="#_x0000_t202" filled="false" stroked="false">
              <v:textbox inset="0,0,0,0">
                <w:txbxContent>
                  <w:p>
                    <w:pPr>
                      <w:spacing w:before="13"/>
                      <w:ind w:left="0" w:right="0" w:firstLine="0"/>
                      <w:jc w:val="left"/>
                      <w:rPr>
                        <w:rFonts w:ascii="Palatino Linotype"/>
                        <w:sz w:val="16"/>
                      </w:rPr>
                    </w:pPr>
                    <w:r>
                      <w:rPr>
                        <w:rFonts w:ascii="Palatino Linotype"/>
                        <w:spacing w:val="-2"/>
                        <w:w w:val="65"/>
                        <w:sz w:val="16"/>
                      </w:rPr>
                      <w:t>3URGXFW LGHQWLILFDWLRQ</w:t>
                    </w:r>
                    <w:r>
                      <w:rPr>
                        <w:rFonts w:ascii="Palatino Linotype"/>
                        <w:spacing w:val="-2"/>
                        <w:w w:val="65"/>
                        <w:sz w:val="16"/>
                        <w:vertAlign w:val="superscript"/>
                      </w:rPr>
                      <w:t>(1)</w:t>
                    </w:r>
                  </w:p>
                </w:txbxContent>
              </v:textbox>
              <w10:wrap type="none"/>
            </v:shape>
            <v:shape style="position:absolute;left:5124;top:2139;width:3179;height:397" type="#_x0000_t202" filled="false" stroked="true" strokeweight=".5pt" strokecolor="#000000">
              <v:textbox inset="0,0,0,0">
                <w:txbxContent>
                  <w:p>
                    <w:pPr>
                      <w:spacing w:before="28"/>
                      <w:ind w:left="119" w:right="0" w:firstLine="0"/>
                      <w:jc w:val="left"/>
                      <w:rPr>
                        <w:rFonts w:ascii="OCR A Extended"/>
                        <w:sz w:val="24"/>
                      </w:rPr>
                    </w:pPr>
                    <w:r>
                      <w:rPr>
                        <w:rFonts w:ascii="OCR A Extended"/>
                        <w:w w:val="175"/>
                        <w:sz w:val="24"/>
                      </w:rPr>
                      <w:t>98+6</w:t>
                    </w:r>
                  </w:p>
                </w:txbxContent>
              </v:textbox>
              <v:stroke dashstyle="solid"/>
              <w10:wrap type="none"/>
            </v:shape>
            <v:shape style="position:absolute;left:5124;top:1643;width:3179;height:397" type="#_x0000_t202" filled="false" stroked="true" strokeweight=".5pt" strokecolor="#000000">
              <v:textbox inset="0,0,0,0">
                <w:txbxContent>
                  <w:p>
                    <w:pPr>
                      <w:spacing w:before="48"/>
                      <w:ind w:left="135" w:right="0" w:firstLine="0"/>
                      <w:jc w:val="left"/>
                      <w:rPr>
                        <w:rFonts w:ascii="OCR A Extended"/>
                        <w:sz w:val="24"/>
                      </w:rPr>
                    </w:pPr>
                    <w:r>
                      <w:rPr>
                        <w:rFonts w:ascii="OCR A Extended"/>
                        <w:w w:val="175"/>
                        <w:sz w:val="24"/>
                      </w:rPr>
                      <w:t>67032)103</w:t>
                    </w:r>
                  </w:p>
                </w:txbxContent>
              </v:textbox>
              <v:stroke dashstyle="solid"/>
              <w10:wrap type="none"/>
            </v:shape>
            <v:shape style="position:absolute;left:6714;top:1147;width:1589;height:397" type="#_x0000_t202" filled="false" stroked="true" strokeweight=".5pt" strokecolor="#000000">
              <v:textbox inset="0,0,0,0">
                <w:txbxContent>
                  <w:p>
                    <w:pPr>
                      <w:spacing w:before="68"/>
                      <w:ind w:left="45" w:right="0" w:firstLine="0"/>
                      <w:jc w:val="left"/>
                      <w:rPr>
                        <w:rFonts w:ascii="OCR A Extended"/>
                        <w:sz w:val="24"/>
                      </w:rPr>
                    </w:pPr>
                    <w:r>
                      <w:rPr>
                        <w:rFonts w:ascii="OCR A Extended"/>
                        <w:w w:val="172"/>
                        <w:sz w:val="24"/>
                      </w:rPr>
                      <w:t>5</w:t>
                    </w:r>
                  </w:p>
                </w:txbxContent>
              </v:textbox>
              <v:stroke dashstyle="solid"/>
              <w10:wrap type="none"/>
            </v:shape>
            <w10:wrap type="none"/>
          </v:group>
        </w:pict>
      </w:r>
      <w:bookmarkStart w:name="Figure 49. LFBGA100 package top view exa" w:id="400"/>
      <w:bookmarkEnd w:id="400"/>
      <w:r>
        <w:rPr>
          <w:b w:val="0"/>
        </w:rPr>
      </w:r>
      <w:bookmarkStart w:name="_bookmark169" w:id="401"/>
      <w:bookmarkEnd w:id="401"/>
      <w:r>
        <w:rPr>
          <w:b w:val="0"/>
        </w:rPr>
      </w:r>
      <w:r>
        <w:rPr/>
        <w:t>Figure 49. LFBGA100 package top view example</w:t>
      </w:r>
    </w:p>
    <w:p>
      <w:pPr>
        <w:pStyle w:val="BodyText"/>
        <w:ind w:left="1294"/>
      </w:pPr>
      <w:r>
        <w:rPr/>
        <w:pict>
          <v:group style="width:404pt;height:244.4pt;mso-position-horizontal-relative:char;mso-position-vertical-relative:line" coordorigin="0,0" coordsize="8080,4888">
            <v:line style="position:absolute" from="5,5" to="8080,5" stroked="true" strokeweight=".47998pt" strokecolor="#000000">
              <v:stroke dashstyle="solid"/>
            </v:line>
            <v:line style="position:absolute" from="8075,5" to="8075,4888" stroked="true" strokeweight=".47998pt" strokecolor="#000000">
              <v:stroke dashstyle="solid"/>
            </v:line>
            <v:line style="position:absolute" from="0,4883" to="8075,4883" stroked="true" strokeweight=".48001pt" strokecolor="#000000">
              <v:stroke dashstyle="solid"/>
            </v:line>
            <v:line style="position:absolute" from="5,0" to="5,4883" stroked="true" strokeweight=".48pt" strokecolor="#000000">
              <v:stroke dashstyle="solid"/>
            </v:line>
            <v:shape style="position:absolute;left:7288;top:4670;width:74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15"/>
                        <w:sz w:val="12"/>
                      </w:rPr>
                      <w:t>06Y3752591</w:t>
                    </w:r>
                  </w:p>
                </w:txbxContent>
              </v:textbox>
              <w10:wrap type="none"/>
            </v:shape>
          </v:group>
        </w:pict>
      </w:r>
      <w:r>
        <w:rPr/>
      </w:r>
    </w:p>
    <w:p>
      <w:pPr>
        <w:spacing w:line="208" w:lineRule="auto" w:before="77"/>
        <w:ind w:left="1582" w:right="1673" w:hanging="284"/>
        <w:jc w:val="left"/>
        <w:rPr>
          <w:sz w:val="16"/>
        </w:rPr>
      </w:pPr>
      <w:r>
        <w:rPr>
          <w:sz w:val="16"/>
        </w:rPr>
        <w:t>1. Parts marked as “ES”, “E” or accompanied by an Engineering Sample notification letter, are not yet qualified and therefore not yet ready to be used in production and any consequences deriving from such usage will not be at ST charge. In no event, ST will be liable for any customer usage of these engineering samples in production. ST Quality has to be contacted prior to any decision to use these Engineering samples to run qualification activity.</w:t>
      </w:r>
    </w:p>
    <w:p>
      <w:pPr>
        <w:spacing w:after="0" w:line="208" w:lineRule="auto"/>
        <w:jc w:val="left"/>
        <w:rPr>
          <w:sz w:val="16"/>
        </w:rPr>
        <w:sectPr>
          <w:pgSz w:w="11900" w:h="16840"/>
          <w:pgMar w:header="1172" w:footer="1899" w:top="1480" w:bottom="2080" w:left="1180" w:right="0"/>
        </w:sectPr>
      </w:pPr>
    </w:p>
    <w:p>
      <w:pPr>
        <w:pStyle w:val="BodyText"/>
        <w:spacing w:before="1"/>
        <w:rPr>
          <w:sz w:val="16"/>
        </w:rPr>
      </w:pPr>
    </w:p>
    <w:p>
      <w:pPr>
        <w:pStyle w:val="ListParagraph"/>
        <w:numPr>
          <w:ilvl w:val="1"/>
          <w:numId w:val="44"/>
        </w:numPr>
        <w:tabs>
          <w:tab w:pos="1299" w:val="left" w:leader="none"/>
          <w:tab w:pos="1300" w:val="left" w:leader="none"/>
        </w:tabs>
        <w:spacing w:line="240" w:lineRule="auto" w:before="91" w:after="0"/>
        <w:ind w:left="1299" w:right="1556" w:hanging="1134"/>
        <w:jc w:val="left"/>
        <w:rPr>
          <w:b/>
          <w:sz w:val="28"/>
        </w:rPr>
      </w:pPr>
      <w:bookmarkStart w:name="6.4 LQFP100 14 x 14 mm, 100-pin low-prof" w:id="402"/>
      <w:bookmarkEnd w:id="402"/>
      <w:r>
        <w:rPr/>
      </w:r>
      <w:bookmarkStart w:name="_bookmark170" w:id="403"/>
      <w:bookmarkEnd w:id="403"/>
      <w:r>
        <w:rPr/>
      </w:r>
      <w:bookmarkStart w:name="_bookmark170" w:id="404"/>
      <w:bookmarkEnd w:id="404"/>
      <w:r>
        <w:rPr>
          <w:b/>
          <w:sz w:val="28"/>
        </w:rPr>
        <w:t>LQFP100</w:t>
      </w:r>
      <w:r>
        <w:rPr>
          <w:b/>
          <w:sz w:val="28"/>
        </w:rPr>
        <w:t> 14 x 14 mm, 100-pin low-profile quad flat</w:t>
      </w:r>
      <w:r>
        <w:rPr>
          <w:b/>
          <w:spacing w:val="-19"/>
          <w:sz w:val="28"/>
        </w:rPr>
        <w:t> </w:t>
      </w:r>
      <w:r>
        <w:rPr>
          <w:b/>
          <w:sz w:val="28"/>
        </w:rPr>
        <w:t>package information</w:t>
      </w:r>
    </w:p>
    <w:p>
      <w:pPr>
        <w:pStyle w:val="Heading6"/>
        <w:spacing w:before="258"/>
        <w:ind w:right="287"/>
        <w:jc w:val="center"/>
      </w:pPr>
      <w:r>
        <w:rPr/>
        <w:pict>
          <v:group style="position:absolute;margin-left:123.959999pt;margin-top:25.640213pt;width:404pt;height:319.650pt;mso-position-horizontal-relative:page;mso-position-vertical-relative:paragraph;z-index:-285908992" coordorigin="2479,513" coordsize="8080,6393">
            <v:shape style="position:absolute;left:3445;top:1002;width:6041;height:5804" type="#_x0000_t75" stroked="false">
              <v:imagedata r:id="rId378" o:title=""/>
            </v:shape>
            <v:shape style="position:absolute;left:2479;top:512;width:8080;height:6393" type="#_x0000_t75" stroked="false">
              <v:imagedata r:id="rId379" o:title=""/>
            </v:shape>
            <v:shape style="position:absolute;left:3117;top:797;width:1273;height:416" type="#_x0000_t202" filled="false" stroked="false">
              <v:textbox inset="0,0,0,0">
                <w:txbxContent>
                  <w:p>
                    <w:pPr>
                      <w:spacing w:line="213" w:lineRule="exact" w:before="0"/>
                      <w:ind w:left="0" w:right="0" w:firstLine="0"/>
                      <w:jc w:val="left"/>
                      <w:rPr>
                        <w:rFonts w:ascii="PMingLiU"/>
                        <w:sz w:val="16"/>
                      </w:rPr>
                    </w:pPr>
                    <w:r>
                      <w:rPr>
                        <w:rFonts w:ascii="PMingLiU"/>
                        <w:color w:val="010101"/>
                        <w:spacing w:val="-3"/>
                        <w:w w:val="165"/>
                        <w:sz w:val="16"/>
                      </w:rPr>
                      <w:t>3%!4).'</w:t>
                    </w:r>
                    <w:r>
                      <w:rPr>
                        <w:rFonts w:ascii="PMingLiU"/>
                        <w:color w:val="010101"/>
                        <w:spacing w:val="-46"/>
                        <w:w w:val="165"/>
                        <w:sz w:val="16"/>
                      </w:rPr>
                      <w:t> </w:t>
                    </w:r>
                    <w:r>
                      <w:rPr>
                        <w:rFonts w:ascii="PMingLiU"/>
                        <w:color w:val="010101"/>
                        <w:spacing w:val="-1"/>
                        <w:w w:val="165"/>
                        <w:sz w:val="16"/>
                      </w:rPr>
                      <w:t>0,!.%</w:t>
                    </w:r>
                  </w:p>
                  <w:p>
                    <w:pPr>
                      <w:spacing w:line="196" w:lineRule="exact" w:before="7"/>
                      <w:ind w:left="407" w:right="0" w:firstLine="0"/>
                      <w:jc w:val="left"/>
                      <w:rPr>
                        <w:rFonts w:ascii="PMingLiU"/>
                        <w:sz w:val="16"/>
                      </w:rPr>
                    </w:pPr>
                    <w:r>
                      <w:rPr>
                        <w:rFonts w:ascii="PMingLiU"/>
                        <w:color w:val="010101"/>
                        <w:w w:val="153"/>
                        <w:sz w:val="16"/>
                      </w:rPr>
                      <w:t>#</w:t>
                    </w:r>
                  </w:p>
                </w:txbxContent>
              </v:textbox>
              <w10:wrap type="none"/>
            </v:shape>
            <v:shape style="position:absolute;left:7899;top:1722;width:234;height:139" type="#_x0000_t202" filled="false" stroked="false">
              <v:textbox inset="0,0,0,0">
                <w:txbxContent>
                  <w:p>
                    <w:pPr>
                      <w:spacing w:line="139" w:lineRule="exact" w:before="0"/>
                      <w:ind w:left="0" w:right="0" w:firstLine="0"/>
                      <w:jc w:val="left"/>
                      <w:rPr>
                        <w:rFonts w:ascii="PMingLiU"/>
                        <w:sz w:val="12"/>
                      </w:rPr>
                    </w:pPr>
                    <w:r>
                      <w:rPr>
                        <w:rFonts w:ascii="PMingLiU"/>
                        <w:color w:val="010101"/>
                        <w:w w:val="390"/>
                        <w:sz w:val="12"/>
                        <w:u w:val="single" w:color="010101"/>
                      </w:rPr>
                      <w:t> </w:t>
                    </w:r>
                    <w:r>
                      <w:rPr>
                        <w:rFonts w:ascii="PMingLiU"/>
                        <w:color w:val="010101"/>
                        <w:spacing w:val="-2"/>
                        <w:sz w:val="12"/>
                        <w:u w:val="single" w:color="010101"/>
                      </w:rPr>
                      <w:t> </w:t>
                    </w:r>
                  </w:p>
                </w:txbxContent>
              </v:textbox>
              <w10:wrap type="none"/>
            </v:shape>
            <v:shape style="position:absolute;left:4752;top:2411;width:2403;height:1107" type="#_x0000_t202" filled="false" stroked="false">
              <v:textbox inset="0,0,0,0">
                <w:txbxContent>
                  <w:p>
                    <w:pPr>
                      <w:spacing w:line="222" w:lineRule="exact" w:before="0"/>
                      <w:ind w:left="38" w:right="0" w:firstLine="0"/>
                      <w:jc w:val="left"/>
                      <w:rPr>
                        <w:rFonts w:ascii="PMingLiU"/>
                        <w:sz w:val="16"/>
                      </w:rPr>
                    </w:pPr>
                    <w:r>
                      <w:rPr>
                        <w:rFonts w:ascii="PMingLiU"/>
                        <w:color w:val="010101"/>
                        <w:position w:val="1"/>
                        <w:sz w:val="16"/>
                      </w:rPr>
                      <w:t>CCC </w:t>
                    </w:r>
                    <w:r>
                      <w:rPr>
                        <w:rFonts w:ascii="PMingLiU"/>
                        <w:color w:val="010101"/>
                        <w:w w:val="130"/>
                        <w:sz w:val="16"/>
                      </w:rPr>
                      <w:t>#</w:t>
                    </w:r>
                  </w:p>
                  <w:p>
                    <w:pPr>
                      <w:spacing w:line="240" w:lineRule="auto" w:before="9"/>
                      <w:rPr>
                        <w:b/>
                        <w:sz w:val="15"/>
                      </w:rPr>
                    </w:pPr>
                  </w:p>
                  <w:p>
                    <w:pPr>
                      <w:tabs>
                        <w:tab w:pos="1142" w:val="left" w:leader="none"/>
                        <w:tab w:pos="2382" w:val="left" w:leader="none"/>
                      </w:tabs>
                      <w:spacing w:before="0"/>
                      <w:ind w:left="0" w:right="18" w:firstLine="0"/>
                      <w:jc w:val="center"/>
                      <w:rPr>
                        <w:rFonts w:ascii="PMingLiU"/>
                        <w:sz w:val="16"/>
                      </w:rPr>
                    </w:pPr>
                    <w:r>
                      <w:rPr>
                        <w:rFonts w:ascii="PMingLiU"/>
                        <w:color w:val="010101"/>
                        <w:w w:val="390"/>
                        <w:sz w:val="16"/>
                        <w:u w:val="single" w:color="010101"/>
                      </w:rPr>
                      <w:t> </w:t>
                    </w:r>
                    <w:r>
                      <w:rPr>
                        <w:rFonts w:ascii="PMingLiU"/>
                        <w:color w:val="010101"/>
                        <w:sz w:val="16"/>
                        <w:u w:val="single" w:color="010101"/>
                      </w:rPr>
                      <w:tab/>
                    </w:r>
                    <w:r>
                      <w:rPr>
                        <w:rFonts w:ascii="PMingLiU"/>
                        <w:color w:val="010101"/>
                        <w:w w:val="155"/>
                        <w:sz w:val="16"/>
                        <w:u w:val="single" w:color="010101"/>
                      </w:rPr>
                      <w:t>$</w:t>
                    </w:r>
                    <w:r>
                      <w:rPr>
                        <w:rFonts w:ascii="PMingLiU"/>
                        <w:color w:val="010101"/>
                        <w:sz w:val="16"/>
                        <w:u w:val="single" w:color="010101"/>
                      </w:rPr>
                      <w:tab/>
                    </w:r>
                  </w:p>
                  <w:p>
                    <w:pPr>
                      <w:tabs>
                        <w:tab w:pos="961" w:val="left" w:leader="none"/>
                        <w:tab w:pos="2106" w:val="left" w:leader="none"/>
                      </w:tabs>
                      <w:spacing w:before="28"/>
                      <w:ind w:left="21" w:right="0" w:firstLine="0"/>
                      <w:jc w:val="center"/>
                      <w:rPr>
                        <w:rFonts w:ascii="PMingLiU"/>
                        <w:sz w:val="16"/>
                      </w:rPr>
                    </w:pPr>
                    <w:r>
                      <w:rPr>
                        <w:rFonts w:ascii="PMingLiU"/>
                        <w:color w:val="010101"/>
                        <w:w w:val="390"/>
                        <w:sz w:val="16"/>
                        <w:u w:val="single" w:color="010101"/>
                      </w:rPr>
                      <w:t> </w:t>
                    </w:r>
                    <w:r>
                      <w:rPr>
                        <w:rFonts w:ascii="PMingLiU"/>
                        <w:color w:val="010101"/>
                        <w:sz w:val="16"/>
                        <w:u w:val="single" w:color="010101"/>
                      </w:rPr>
                      <w:tab/>
                    </w:r>
                    <w:r>
                      <w:rPr>
                        <w:rFonts w:ascii="PMingLiU"/>
                        <w:color w:val="010101"/>
                        <w:w w:val="135"/>
                        <w:sz w:val="16"/>
                        <w:u w:val="single" w:color="010101"/>
                      </w:rPr>
                      <w:t>$1</w:t>
                    </w:r>
                    <w:r>
                      <w:rPr>
                        <w:rFonts w:ascii="PMingLiU"/>
                        <w:color w:val="010101"/>
                        <w:sz w:val="16"/>
                        <w:u w:val="single" w:color="010101"/>
                      </w:rPr>
                      <w:tab/>
                    </w:r>
                  </w:p>
                  <w:p>
                    <w:pPr>
                      <w:tabs>
                        <w:tab w:pos="794" w:val="left" w:leader="none"/>
                        <w:tab w:pos="1732" w:val="left" w:leader="none"/>
                      </w:tabs>
                      <w:spacing w:line="196" w:lineRule="exact" w:before="31"/>
                      <w:ind w:left="0" w:right="46" w:firstLine="0"/>
                      <w:jc w:val="center"/>
                      <w:rPr>
                        <w:rFonts w:ascii="PMingLiU"/>
                        <w:sz w:val="16"/>
                      </w:rPr>
                    </w:pPr>
                    <w:r>
                      <w:rPr>
                        <w:rFonts w:ascii="PMingLiU"/>
                        <w:color w:val="010101"/>
                        <w:w w:val="390"/>
                        <w:sz w:val="16"/>
                        <w:u w:val="single" w:color="010101"/>
                      </w:rPr>
                      <w:t> </w:t>
                    </w:r>
                    <w:r>
                      <w:rPr>
                        <w:rFonts w:ascii="PMingLiU"/>
                        <w:color w:val="010101"/>
                        <w:sz w:val="16"/>
                        <w:u w:val="single" w:color="010101"/>
                      </w:rPr>
                      <w:tab/>
                    </w:r>
                    <w:r>
                      <w:rPr>
                        <w:rFonts w:ascii="PMingLiU"/>
                        <w:color w:val="010101"/>
                        <w:w w:val="135"/>
                        <w:sz w:val="16"/>
                        <w:u w:val="single" w:color="010101"/>
                      </w:rPr>
                      <w:t>$3</w:t>
                    </w:r>
                    <w:r>
                      <w:rPr>
                        <w:rFonts w:ascii="PMingLiU"/>
                        <w:color w:val="010101"/>
                        <w:sz w:val="16"/>
                        <w:u w:val="single" w:color="010101"/>
                      </w:rPr>
                      <w:tab/>
                    </w:r>
                  </w:p>
                </w:txbxContent>
              </v:textbox>
              <w10:wrap type="none"/>
            </v:shape>
            <v:shape style="position:absolute;left:8312;top:2931;width:437;height:430" type="#_x0000_t202" filled="false" stroked="false">
              <v:textbox inset="0,0,0,0">
                <w:txbxContent>
                  <w:p>
                    <w:pPr>
                      <w:spacing w:line="213" w:lineRule="exact" w:before="0"/>
                      <w:ind w:left="0" w:right="18" w:firstLine="0"/>
                      <w:jc w:val="right"/>
                      <w:rPr>
                        <w:rFonts w:ascii="PMingLiU"/>
                        <w:sz w:val="16"/>
                      </w:rPr>
                    </w:pPr>
                    <w:r>
                      <w:rPr>
                        <w:rFonts w:ascii="PMingLiU"/>
                        <w:color w:val="010101"/>
                        <w:w w:val="390"/>
                        <w:sz w:val="16"/>
                        <w:u w:val="single" w:color="010101"/>
                      </w:rPr>
                      <w:t> </w:t>
                    </w:r>
                    <w:r>
                      <w:rPr>
                        <w:rFonts w:ascii="PMingLiU"/>
                        <w:color w:val="010101"/>
                        <w:w w:val="235"/>
                        <w:sz w:val="16"/>
                        <w:u w:val="single" w:color="010101"/>
                      </w:rPr>
                      <w:t>,</w:t>
                    </w:r>
                  </w:p>
                  <w:p>
                    <w:pPr>
                      <w:spacing w:line="196" w:lineRule="exact" w:before="21"/>
                      <w:ind w:left="0" w:right="104" w:firstLine="0"/>
                      <w:jc w:val="right"/>
                      <w:rPr>
                        <w:rFonts w:ascii="PMingLiU"/>
                        <w:sz w:val="16"/>
                      </w:rPr>
                    </w:pPr>
                    <w:r>
                      <w:rPr>
                        <w:rFonts w:ascii="PMingLiU"/>
                        <w:color w:val="010101"/>
                        <w:w w:val="390"/>
                        <w:sz w:val="16"/>
                        <w:u w:val="single" w:color="010101"/>
                      </w:rPr>
                      <w:t> </w:t>
                    </w:r>
                    <w:r>
                      <w:rPr>
                        <w:rFonts w:ascii="PMingLiU"/>
                        <w:color w:val="010101"/>
                        <w:spacing w:val="-9"/>
                        <w:w w:val="155"/>
                        <w:sz w:val="16"/>
                        <w:u w:val="single" w:color="010101"/>
                      </w:rPr>
                      <w:t>,1</w:t>
                    </w:r>
                  </w:p>
                </w:txbxContent>
              </v:textbox>
              <w10:wrap type="none"/>
            </v:shape>
            <v:shape style="position:absolute;left:4862;top:3663;width:2225;height:189" type="#_x0000_t202" filled="false" stroked="false">
              <v:textbox inset="0,0,0,0">
                <w:txbxContent>
                  <w:p>
                    <w:pPr>
                      <w:tabs>
                        <w:tab w:pos="2026" w:val="left" w:leader="none"/>
                      </w:tabs>
                      <w:spacing w:line="188" w:lineRule="exact" w:before="0"/>
                      <w:ind w:left="0" w:right="0" w:firstLine="0"/>
                      <w:jc w:val="left"/>
                      <w:rPr>
                        <w:rFonts w:ascii="PMingLiU"/>
                        <w:sz w:val="16"/>
                      </w:rPr>
                    </w:pPr>
                    <w:r>
                      <w:rPr>
                        <w:rFonts w:ascii="PMingLiU"/>
                        <w:color w:val="010101"/>
                        <w:w w:val="120"/>
                        <w:sz w:val="16"/>
                      </w:rPr>
                      <w:t>75</w:t>
                      <w:tab/>
                      <w:t>51</w:t>
                    </w:r>
                  </w:p>
                </w:txbxContent>
              </v:textbox>
              <w10:wrap type="none"/>
            </v:shape>
            <v:shape style="position:absolute;left:4512;top:4037;width:198;height:185" type="#_x0000_t202" filled="false" stroked="false">
              <v:textbox inset="0,0,0,0">
                <w:txbxContent>
                  <w:p>
                    <w:pPr>
                      <w:spacing w:line="185" w:lineRule="exact" w:before="0"/>
                      <w:ind w:left="0" w:right="0" w:firstLine="0"/>
                      <w:jc w:val="left"/>
                      <w:rPr>
                        <w:rFonts w:ascii="PMingLiU"/>
                        <w:sz w:val="16"/>
                      </w:rPr>
                    </w:pPr>
                    <w:r>
                      <w:rPr>
                        <w:rFonts w:ascii="PMingLiU"/>
                        <w:color w:val="010101"/>
                        <w:w w:val="120"/>
                        <w:sz w:val="16"/>
                      </w:rPr>
                      <w:t>76</w:t>
                    </w:r>
                  </w:p>
                </w:txbxContent>
              </v:textbox>
              <w10:wrap type="none"/>
            </v:shape>
            <v:shape style="position:absolute;left:7210;top:3971;width:198;height:185" type="#_x0000_t202" filled="false" stroked="false">
              <v:textbox inset="0,0,0,0">
                <w:txbxContent>
                  <w:p>
                    <w:pPr>
                      <w:spacing w:line="185" w:lineRule="exact" w:before="0"/>
                      <w:ind w:left="0" w:right="0" w:firstLine="0"/>
                      <w:jc w:val="left"/>
                      <w:rPr>
                        <w:rFonts w:ascii="PMingLiU"/>
                        <w:sz w:val="16"/>
                      </w:rPr>
                    </w:pPr>
                    <w:r>
                      <w:rPr>
                        <w:rFonts w:ascii="PMingLiU"/>
                        <w:color w:val="010101"/>
                        <w:w w:val="120"/>
                        <w:sz w:val="16"/>
                      </w:rPr>
                      <w:t>50</w:t>
                    </w:r>
                  </w:p>
                </w:txbxContent>
              </v:textbox>
              <w10:wrap type="none"/>
            </v:shape>
            <v:shape style="position:absolute;left:4432;top:5904;width:287;height:185" type="#_x0000_t202" filled="false" stroked="false">
              <v:textbox inset="0,0,0,0">
                <w:txbxContent>
                  <w:p>
                    <w:pPr>
                      <w:spacing w:line="185" w:lineRule="exact" w:before="0"/>
                      <w:ind w:left="0" w:right="0" w:firstLine="0"/>
                      <w:jc w:val="left"/>
                      <w:rPr>
                        <w:rFonts w:ascii="PMingLiU"/>
                        <w:sz w:val="16"/>
                      </w:rPr>
                    </w:pPr>
                    <w:r>
                      <w:rPr>
                        <w:rFonts w:ascii="PMingLiU"/>
                        <w:color w:val="010101"/>
                        <w:w w:val="120"/>
                        <w:sz w:val="16"/>
                      </w:rPr>
                      <w:t>100</w:t>
                    </w:r>
                  </w:p>
                </w:txbxContent>
              </v:textbox>
              <w10:wrap type="none"/>
            </v:shape>
            <v:shape style="position:absolute;left:7195;top:5984;width:198;height:185" type="#_x0000_t202" filled="false" stroked="false">
              <v:textbox inset="0,0,0,0">
                <w:txbxContent>
                  <w:p>
                    <w:pPr>
                      <w:spacing w:line="185" w:lineRule="exact" w:before="0"/>
                      <w:ind w:left="0" w:right="0" w:firstLine="0"/>
                      <w:jc w:val="left"/>
                      <w:rPr>
                        <w:rFonts w:ascii="PMingLiU"/>
                        <w:sz w:val="16"/>
                      </w:rPr>
                    </w:pPr>
                    <w:r>
                      <w:rPr>
                        <w:rFonts w:ascii="PMingLiU"/>
                        <w:color w:val="010101"/>
                        <w:w w:val="120"/>
                        <w:sz w:val="16"/>
                      </w:rPr>
                      <w:t>26</w:t>
                    </w:r>
                  </w:p>
                </w:txbxContent>
              </v:textbox>
              <w10:wrap type="none"/>
            </v:shape>
            <v:shape style="position:absolute;left:3663;top:6285;width:1275;height:386" type="#_x0000_t202" filled="false" stroked="false">
              <v:textbox inset="0,0,0,0">
                <w:txbxContent>
                  <w:p>
                    <w:pPr>
                      <w:spacing w:line="201" w:lineRule="exact" w:before="0"/>
                      <w:ind w:left="0" w:right="0" w:firstLine="0"/>
                      <w:jc w:val="left"/>
                      <w:rPr>
                        <w:rFonts w:ascii="PMingLiU"/>
                        <w:sz w:val="16"/>
                      </w:rPr>
                    </w:pPr>
                    <w:r>
                      <w:rPr>
                        <w:rFonts w:ascii="PMingLiU"/>
                        <w:color w:val="010101"/>
                        <w:w w:val="145"/>
                        <w:sz w:val="16"/>
                      </w:rPr>
                      <w:t>0). 1</w:t>
                    </w:r>
                  </w:p>
                  <w:p>
                    <w:pPr>
                      <w:spacing w:line="184" w:lineRule="exact" w:before="0"/>
                      <w:ind w:left="2" w:right="0" w:firstLine="0"/>
                      <w:jc w:val="left"/>
                      <w:rPr>
                        <w:rFonts w:ascii="PMingLiU"/>
                        <w:sz w:val="16"/>
                      </w:rPr>
                    </w:pPr>
                    <w:r>
                      <w:rPr>
                        <w:rFonts w:ascii="PMingLiU"/>
                        <w:color w:val="010101"/>
                        <w:spacing w:val="-3"/>
                        <w:w w:val="140"/>
                        <w:sz w:val="16"/>
                      </w:rPr>
                      <w:t>)$%.4)&amp;)#!4)/.</w:t>
                    </w:r>
                  </w:p>
                </w:txbxContent>
              </v:textbox>
              <w10:wrap type="none"/>
            </v:shape>
            <v:shape style="position:absolute;left:4948;top:6306;width:109;height:185" type="#_x0000_t202" filled="false" stroked="false">
              <v:textbox inset="0,0,0,0">
                <w:txbxContent>
                  <w:p>
                    <w:pPr>
                      <w:spacing w:line="185" w:lineRule="exact" w:before="0"/>
                      <w:ind w:left="0" w:right="0" w:firstLine="0"/>
                      <w:jc w:val="left"/>
                      <w:rPr>
                        <w:rFonts w:ascii="PMingLiU"/>
                        <w:sz w:val="16"/>
                      </w:rPr>
                    </w:pPr>
                    <w:r>
                      <w:rPr>
                        <w:rFonts w:ascii="PMingLiU"/>
                        <w:color w:val="010101"/>
                        <w:w w:val="118"/>
                        <w:sz w:val="16"/>
                      </w:rPr>
                      <w:t>1</w:t>
                    </w:r>
                  </w:p>
                </w:txbxContent>
              </v:textbox>
              <w10:wrap type="none"/>
            </v:shape>
            <v:shape style="position:absolute;left:6873;top:6299;width:198;height:185" type="#_x0000_t202" filled="false" stroked="false">
              <v:textbox inset="0,0,0,0">
                <w:txbxContent>
                  <w:p>
                    <w:pPr>
                      <w:spacing w:line="185" w:lineRule="exact" w:before="0"/>
                      <w:ind w:left="0" w:right="0" w:firstLine="0"/>
                      <w:jc w:val="left"/>
                      <w:rPr>
                        <w:rFonts w:ascii="PMingLiU"/>
                        <w:sz w:val="16"/>
                      </w:rPr>
                    </w:pPr>
                    <w:r>
                      <w:rPr>
                        <w:rFonts w:ascii="PMingLiU"/>
                        <w:color w:val="010101"/>
                        <w:w w:val="120"/>
                        <w:sz w:val="16"/>
                      </w:rPr>
                      <w:t>25</w:t>
                    </w:r>
                  </w:p>
                </w:txbxContent>
              </v:textbox>
              <w10:wrap type="none"/>
            </v:shape>
            <v:shape style="position:absolute;left:6036;top:6485;width:583;height:271" type="#_x0000_t202" filled="false" stroked="false">
              <v:textbox inset="0,0,0,0">
                <w:txbxContent>
                  <w:p>
                    <w:pPr>
                      <w:tabs>
                        <w:tab w:pos="361" w:val="left" w:leader="none"/>
                      </w:tabs>
                      <w:spacing w:line="191" w:lineRule="exact" w:before="79"/>
                      <w:ind w:left="0" w:right="0" w:firstLine="0"/>
                      <w:jc w:val="left"/>
                      <w:rPr>
                        <w:rFonts w:ascii="PMingLiU"/>
                        <w:sz w:val="16"/>
                      </w:rPr>
                    </w:pPr>
                    <w:r>
                      <w:rPr>
                        <w:rFonts w:ascii="PMingLiU"/>
                        <w:color w:val="010101"/>
                        <w:w w:val="390"/>
                        <w:sz w:val="16"/>
                        <w:u w:val="single" w:color="010101"/>
                      </w:rPr>
                      <w:t> </w:t>
                    </w:r>
                    <w:r>
                      <w:rPr>
                        <w:rFonts w:ascii="PMingLiU"/>
                        <w:color w:val="010101"/>
                        <w:sz w:val="16"/>
                      </w:rPr>
                      <w:tab/>
                    </w:r>
                    <w:r>
                      <w:rPr>
                        <w:rFonts w:ascii="PMingLiU"/>
                        <w:color w:val="010101"/>
                        <w:spacing w:val="-51"/>
                        <w:w w:val="390"/>
                        <w:sz w:val="16"/>
                        <w:u w:val="single" w:color="010101"/>
                      </w:rPr>
                      <w:t> </w:t>
                    </w:r>
                    <w:r>
                      <w:rPr>
                        <w:rFonts w:ascii="PMingLiU"/>
                        <w:color w:val="010101"/>
                        <w:position w:val="-8"/>
                        <w:sz w:val="16"/>
                      </w:rPr>
                      <w:t>E</w:t>
                    </w:r>
                  </w:p>
                </w:txbxContent>
              </v:textbox>
              <w10:wrap type="none"/>
            </v:shape>
            <v:shape style="position:absolute;left:9178;top:6674;width:614;height:139" type="#_x0000_t202" filled="false" stroked="false">
              <v:textbox inset="0,0,0,0">
                <w:txbxContent>
                  <w:p>
                    <w:pPr>
                      <w:spacing w:line="139" w:lineRule="exact" w:before="0"/>
                      <w:ind w:left="0" w:right="0" w:firstLine="0"/>
                      <w:jc w:val="left"/>
                      <w:rPr>
                        <w:rFonts w:ascii="PMingLiU"/>
                        <w:sz w:val="12"/>
                      </w:rPr>
                    </w:pPr>
                    <w:r>
                      <w:rPr>
                        <w:rFonts w:ascii="PMingLiU"/>
                        <w:color w:val="010101"/>
                        <w:w w:val="140"/>
                        <w:sz w:val="12"/>
                      </w:rPr>
                      <w:t>1,?-%?65</w:t>
                    </w:r>
                  </w:p>
                </w:txbxContent>
              </v:textbox>
              <w10:wrap type="none"/>
            </v:shape>
            <w10:wrap type="none"/>
          </v:group>
        </w:pict>
      </w:r>
      <w:r>
        <w:rPr/>
        <w:pict>
          <v:shape style="position:absolute;margin-left:185.723434pt;margin-top:89.393646pt;width:37.3pt;height:12.6pt;mso-position-horizontal-relative:page;mso-position-vertical-relative:paragraph;z-index:252990464" type="#_x0000_t202" filled="false" stroked="false">
            <v:textbox inset="0,0,0,0" style="layout-flow:vertical;mso-layout-flow-alt:bottom-to-top">
              <w:txbxContent>
                <w:p>
                  <w:pPr>
                    <w:spacing w:before="9"/>
                    <w:ind w:left="125" w:right="0" w:firstLine="0"/>
                    <w:jc w:val="left"/>
                    <w:rPr>
                      <w:rFonts w:ascii="PMingLiU"/>
                      <w:sz w:val="16"/>
                    </w:rPr>
                  </w:pPr>
                  <w:r>
                    <w:rPr>
                      <w:rFonts w:ascii="PMingLiU"/>
                      <w:color w:val="010101"/>
                      <w:w w:val="212"/>
                      <w:sz w:val="16"/>
                    </w:rPr>
                    <w:t>!</w:t>
                  </w:r>
                </w:p>
                <w:p>
                  <w:pPr>
                    <w:spacing w:before="37"/>
                    <w:ind w:left="36" w:right="0" w:firstLine="0"/>
                    <w:jc w:val="left"/>
                    <w:rPr>
                      <w:rFonts w:ascii="PMingLiU"/>
                      <w:sz w:val="16"/>
                    </w:rPr>
                  </w:pPr>
                  <w:r>
                    <w:rPr>
                      <w:rFonts w:ascii="PMingLiU"/>
                      <w:color w:val="010101"/>
                      <w:w w:val="155"/>
                      <w:sz w:val="16"/>
                    </w:rPr>
                    <w:t>!2</w:t>
                  </w:r>
                </w:p>
                <w:p>
                  <w:pPr>
                    <w:spacing w:line="216" w:lineRule="exact" w:before="36"/>
                    <w:ind w:left="20" w:right="0" w:firstLine="0"/>
                    <w:jc w:val="left"/>
                    <w:rPr>
                      <w:rFonts w:ascii="PMingLiU"/>
                      <w:sz w:val="16"/>
                    </w:rPr>
                  </w:pPr>
                  <w:r>
                    <w:rPr>
                      <w:rFonts w:ascii="PMingLiU"/>
                      <w:color w:val="010101"/>
                      <w:w w:val="165"/>
                      <w:sz w:val="16"/>
                    </w:rPr>
                    <w:t>!</w:t>
                  </w:r>
                  <w:r>
                    <w:rPr>
                      <w:rFonts w:ascii="PMingLiU"/>
                      <w:color w:val="010101"/>
                      <w:w w:val="165"/>
                      <w:sz w:val="16"/>
                      <w:u w:val="single" w:color="010101"/>
                    </w:rPr>
                    <w:t>1</w:t>
                  </w:r>
                </w:p>
              </w:txbxContent>
            </v:textbox>
            <w10:wrap type="none"/>
          </v:shape>
        </w:pict>
      </w:r>
      <w:r>
        <w:rPr/>
        <w:pict>
          <v:shape style="position:absolute;margin-left:450.845612pt;margin-top:132.856216pt;width:11.25pt;height:22.95pt;mso-position-horizontal-relative:page;mso-position-vertical-relative:paragraph;z-index:252994560" type="#_x0000_t202" filled="false" stroked="false">
            <v:textbox inset="0,0,0,0" style="layout-flow:vertical;mso-layout-flow-alt:bottom-to-top">
              <w:txbxContent>
                <w:p>
                  <w:pPr>
                    <w:spacing w:line="216" w:lineRule="exact" w:before="9"/>
                    <w:ind w:left="20" w:right="0" w:firstLine="0"/>
                    <w:jc w:val="left"/>
                    <w:rPr>
                      <w:rFonts w:ascii="PMingLiU"/>
                      <w:sz w:val="16"/>
                    </w:rPr>
                  </w:pPr>
                  <w:r>
                    <w:rPr>
                      <w:rFonts w:ascii="PMingLiU"/>
                      <w:color w:val="010101"/>
                      <w:w w:val="165"/>
                      <w:sz w:val="16"/>
                    </w:rPr>
                    <w:t>!</w:t>
                  </w:r>
                  <w:r>
                    <w:rPr>
                      <w:rFonts w:ascii="PMingLiU"/>
                      <w:color w:val="010101"/>
                      <w:w w:val="165"/>
                      <w:sz w:val="16"/>
                      <w:u w:val="single" w:color="010101"/>
                    </w:rPr>
                    <w:t>1</w:t>
                  </w:r>
                  <w:r>
                    <w:rPr>
                      <w:rFonts w:ascii="PMingLiU"/>
                      <w:color w:val="010101"/>
                      <w:sz w:val="16"/>
                    </w:rPr>
                    <w:t>  </w:t>
                  </w:r>
                  <w:r>
                    <w:rPr>
                      <w:rFonts w:ascii="PMingLiU"/>
                      <w:color w:val="010101"/>
                      <w:w w:val="390"/>
                      <w:sz w:val="16"/>
                      <w:u w:val="single" w:color="010101"/>
                    </w:rPr>
                    <w:t> </w:t>
                  </w:r>
                </w:p>
              </w:txbxContent>
            </v:textbox>
            <w10:wrap type="none"/>
          </v:shape>
        </w:pict>
      </w:r>
      <w:r>
        <w:rPr/>
        <w:pict>
          <v:shape style="position:absolute;margin-left:363.523218pt;margin-top:93.169554pt;width:4.1pt;height:8.0500pt;mso-position-horizontal-relative:page;mso-position-vertical-relative:paragraph;z-index:252995584;rotation:277" type="#_x0000_t136" fillcolor="#010101" stroked="f">
            <o:extrusion v:ext="view" autorotationcenter="t"/>
            <v:textpath style="font-family:&amp;quot;PMingLiU&amp;quot;;font-size:8pt;v-text-kern:t;mso-text-shadow:auto" string="C"/>
            <w10:wrap type="none"/>
          </v:shape>
        </w:pict>
      </w:r>
      <w:r>
        <w:rPr/>
        <w:pict>
          <v:shape style="position:absolute;margin-left:464.599097pt;margin-top:145.107767pt;width:5.5pt;height:8.0500pt;mso-position-horizontal-relative:page;mso-position-vertical-relative:paragraph;z-index:252996608;rotation:297" type="#_x0000_t136" fillcolor="#010101" stroked="f">
            <o:extrusion v:ext="view" autorotationcenter="t"/>
            <v:textpath style="font-family:&amp;quot;PMingLiU&amp;quot;;font-size:8pt;v-text-kern:t;mso-text-shadow:auto" string="+"/>
            <w10:wrap type="none"/>
          </v:shape>
        </w:pict>
      </w:r>
      <w:bookmarkStart w:name="Figure 50. LQFP100, 14 x 14 mm 100-pin l" w:id="405"/>
      <w:bookmarkEnd w:id="405"/>
      <w:r>
        <w:rPr>
          <w:b w:val="0"/>
        </w:rPr>
      </w:r>
      <w:bookmarkStart w:name="_bookmark171" w:id="406"/>
      <w:bookmarkEnd w:id="406"/>
      <w:r>
        <w:rPr>
          <w:b w:val="0"/>
        </w:rPr>
      </w:r>
      <w:r>
        <w:rPr/>
        <w:t>Figure 50. LQFP100, 14 x 14 mm 100-pin low-profile quad flat package outline</w:t>
      </w:r>
    </w:p>
    <w:p>
      <w:pPr>
        <w:pStyle w:val="BodyText"/>
        <w:rPr>
          <w:b/>
        </w:rPr>
      </w:pPr>
    </w:p>
    <w:p>
      <w:pPr>
        <w:pStyle w:val="BodyText"/>
        <w:rPr>
          <w:b/>
        </w:rPr>
      </w:pPr>
    </w:p>
    <w:p>
      <w:pPr>
        <w:pStyle w:val="BodyText"/>
        <w:rPr>
          <w:b/>
        </w:rPr>
      </w:pPr>
    </w:p>
    <w:p>
      <w:pPr>
        <w:pStyle w:val="BodyText"/>
        <w:rPr>
          <w:b/>
        </w:rPr>
      </w:pPr>
    </w:p>
    <w:p>
      <w:pPr>
        <w:pStyle w:val="BodyText"/>
        <w:spacing w:before="8" w:after="1"/>
        <w:rPr>
          <w:b/>
          <w:sz w:val="23"/>
        </w:rPr>
      </w:pPr>
    </w:p>
    <w:tbl>
      <w:tblPr>
        <w:tblW w:w="0" w:type="auto"/>
        <w:jc w:val="left"/>
        <w:tblInd w:w="7581" w:type="dxa"/>
        <w:tblBorders>
          <w:top w:val="single" w:sz="4" w:space="0" w:color="010101"/>
          <w:left w:val="single" w:sz="4" w:space="0" w:color="010101"/>
          <w:bottom w:val="single" w:sz="4" w:space="0" w:color="010101"/>
          <w:right w:val="single" w:sz="4" w:space="0" w:color="010101"/>
          <w:insideH w:val="single" w:sz="4" w:space="0" w:color="010101"/>
          <w:insideV w:val="single" w:sz="4" w:space="0" w:color="010101"/>
        </w:tblBorders>
        <w:tblLayout w:type="fixed"/>
        <w:tblCellMar>
          <w:top w:w="0" w:type="dxa"/>
          <w:left w:w="0" w:type="dxa"/>
          <w:bottom w:w="0" w:type="dxa"/>
          <w:right w:w="0" w:type="dxa"/>
        </w:tblCellMar>
        <w:tblLook w:val="01E0"/>
      </w:tblPr>
      <w:tblGrid>
        <w:gridCol w:w="464"/>
        <w:gridCol w:w="451"/>
      </w:tblGrid>
      <w:tr>
        <w:trPr>
          <w:trHeight w:val="165" w:hRule="atLeast"/>
        </w:trPr>
        <w:tc>
          <w:tcPr>
            <w:tcW w:w="915" w:type="dxa"/>
            <w:gridSpan w:val="2"/>
          </w:tcPr>
          <w:p>
            <w:pPr>
              <w:pStyle w:val="TableParagraph"/>
              <w:spacing w:line="122" w:lineRule="exact" w:before="23"/>
              <w:ind w:left="197"/>
              <w:jc w:val="left"/>
              <w:rPr>
                <w:rFonts w:ascii="PMingLiU"/>
                <w:sz w:val="12"/>
              </w:rPr>
            </w:pPr>
            <w:r>
              <w:rPr>
                <w:rFonts w:ascii="PMingLiU"/>
                <w:color w:val="010101"/>
                <w:w w:val="110"/>
                <w:sz w:val="12"/>
              </w:rPr>
              <w:t>0.25 MM</w:t>
            </w:r>
          </w:p>
        </w:tc>
      </w:tr>
      <w:tr>
        <w:trPr>
          <w:trHeight w:val="190" w:hRule="atLeast"/>
        </w:trPr>
        <w:tc>
          <w:tcPr>
            <w:tcW w:w="915" w:type="dxa"/>
            <w:gridSpan w:val="2"/>
          </w:tcPr>
          <w:p>
            <w:pPr>
              <w:pStyle w:val="TableParagraph"/>
              <w:spacing w:line="139" w:lineRule="exact" w:before="31"/>
              <w:ind w:left="33"/>
              <w:jc w:val="left"/>
              <w:rPr>
                <w:rFonts w:ascii="PMingLiU"/>
                <w:sz w:val="12"/>
              </w:rPr>
            </w:pPr>
            <w:r>
              <w:rPr>
                <w:rFonts w:ascii="PMingLiU"/>
                <w:color w:val="010101"/>
                <w:spacing w:val="-3"/>
                <w:w w:val="190"/>
                <w:sz w:val="12"/>
              </w:rPr>
              <w:t>'!5'%</w:t>
            </w:r>
            <w:r>
              <w:rPr>
                <w:rFonts w:ascii="PMingLiU"/>
                <w:color w:val="010101"/>
                <w:spacing w:val="-45"/>
                <w:w w:val="190"/>
                <w:sz w:val="12"/>
              </w:rPr>
              <w:t> </w:t>
            </w:r>
            <w:r>
              <w:rPr>
                <w:rFonts w:ascii="PMingLiU"/>
                <w:color w:val="010101"/>
                <w:spacing w:val="-2"/>
                <w:w w:val="180"/>
                <w:sz w:val="12"/>
              </w:rPr>
              <w:t>0,!.%</w:t>
            </w:r>
          </w:p>
        </w:tc>
      </w:tr>
      <w:tr>
        <w:trPr>
          <w:trHeight w:val="546" w:hRule="atLeast"/>
        </w:trPr>
        <w:tc>
          <w:tcPr>
            <w:tcW w:w="464" w:type="dxa"/>
            <w:tcBorders>
              <w:left w:val="nil"/>
              <w:bottom w:val="nil"/>
            </w:tcBorders>
          </w:tcPr>
          <w:p>
            <w:pPr>
              <w:pStyle w:val="TableParagraph"/>
              <w:jc w:val="left"/>
              <w:rPr>
                <w:rFonts w:ascii="Times New Roman"/>
                <w:sz w:val="18"/>
              </w:rPr>
            </w:pPr>
          </w:p>
        </w:tc>
        <w:tc>
          <w:tcPr>
            <w:tcW w:w="451" w:type="dxa"/>
            <w:tcBorders>
              <w:bottom w:val="nil"/>
              <w:right w:val="nil"/>
            </w:tcBorders>
          </w:tcPr>
          <w:p>
            <w:pPr>
              <w:pStyle w:val="TableParagraph"/>
              <w:jc w:val="left"/>
              <w:rPr>
                <w:rFonts w:ascii="Times New Roman"/>
                <w:sz w:val="18"/>
              </w:rPr>
            </w:pP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5"/>
        <w:rPr>
          <w:b/>
          <w:sz w:val="18"/>
        </w:rPr>
      </w:pPr>
    </w:p>
    <w:p>
      <w:pPr>
        <w:pStyle w:val="Heading6"/>
        <w:spacing w:line="249" w:lineRule="auto" w:before="1" w:after="31"/>
        <w:ind w:left="1348" w:right="1388"/>
        <w:jc w:val="center"/>
      </w:pPr>
      <w:r>
        <w:rPr/>
        <w:pict>
          <v:shape style="position:absolute;margin-left:211.029007pt;margin-top:-117.304535pt;width:11.4pt;height:11.8pt;mso-position-horizontal-relative:page;mso-position-vertical-relative:paragraph;z-index:252991488" type="#_x0000_t202" filled="false" stroked="false">
            <v:textbox inset="0,0,0,0" style="layout-flow:vertical;mso-layout-flow-alt:bottom-to-top">
              <w:txbxContent>
                <w:p>
                  <w:pPr>
                    <w:spacing w:line="216" w:lineRule="exact" w:before="11"/>
                    <w:ind w:left="20" w:right="0" w:firstLine="0"/>
                    <w:jc w:val="left"/>
                    <w:rPr>
                      <w:rFonts w:ascii="PMingLiU"/>
                      <w:sz w:val="16"/>
                    </w:rPr>
                  </w:pPr>
                  <w:r>
                    <w:rPr>
                      <w:rFonts w:ascii="PMingLiU"/>
                      <w:color w:val="010101"/>
                      <w:w w:val="390"/>
                      <w:sz w:val="16"/>
                      <w:u w:val="single" w:color="010101"/>
                    </w:rPr>
                    <w:t> </w:t>
                  </w:r>
                  <w:r>
                    <w:rPr>
                      <w:rFonts w:ascii="PMingLiU"/>
                      <w:color w:val="010101"/>
                      <w:spacing w:val="-12"/>
                      <w:sz w:val="16"/>
                      <w:u w:val="single" w:color="010101"/>
                    </w:rPr>
                    <w:t> </w:t>
                  </w:r>
                </w:p>
              </w:txbxContent>
            </v:textbox>
            <w10:wrap type="none"/>
          </v:shape>
        </w:pict>
      </w:r>
      <w:r>
        <w:rPr/>
        <w:pict>
          <v:shape style="position:absolute;margin-left:210.80249pt;margin-top:-133.254440pt;width:11.4pt;height:11.8pt;mso-position-horizontal-relative:page;mso-position-vertical-relative:paragraph;z-index:252992512" type="#_x0000_t202" filled="false" stroked="false">
            <v:textbox inset="0,0,0,0" style="layout-flow:vertical;mso-layout-flow-alt:bottom-to-top">
              <w:txbxContent>
                <w:p>
                  <w:pPr>
                    <w:spacing w:line="216" w:lineRule="exact" w:before="11"/>
                    <w:ind w:left="20" w:right="0" w:firstLine="0"/>
                    <w:jc w:val="left"/>
                    <w:rPr>
                      <w:rFonts w:ascii="PMingLiU"/>
                      <w:sz w:val="16"/>
                    </w:rPr>
                  </w:pPr>
                  <w:r>
                    <w:rPr>
                      <w:rFonts w:ascii="PMingLiU"/>
                      <w:color w:val="010101"/>
                      <w:spacing w:val="-62"/>
                      <w:w w:val="390"/>
                      <w:sz w:val="16"/>
                      <w:u w:val="single" w:color="010101"/>
                    </w:rPr>
                    <w:t> </w:t>
                  </w:r>
                  <w:r>
                    <w:rPr>
                      <w:rFonts w:ascii="PMingLiU"/>
                      <w:color w:val="010101"/>
                      <w:sz w:val="16"/>
                      <w:u w:val="single" w:color="010101"/>
                    </w:rPr>
                    <w:t>B</w:t>
                  </w:r>
                </w:p>
              </w:txbxContent>
            </v:textbox>
            <w10:wrap type="none"/>
          </v:shape>
        </w:pict>
      </w:r>
      <w:r>
        <w:rPr/>
        <w:pict>
          <v:shape style="position:absolute;margin-left:382.42981pt;margin-top:-110.541191pt;width:35.550pt;height:12.05pt;mso-position-horizontal-relative:page;mso-position-vertical-relative:paragraph;z-index:252993536" type="#_x0000_t202" filled="false" stroked="false">
            <v:textbox inset="0,0,0,0" style="layout-flow:vertical;mso-layout-flow-alt:bottom-to-top">
              <w:txbxContent>
                <w:p>
                  <w:pPr>
                    <w:spacing w:before="9"/>
                    <w:ind w:left="20" w:right="0" w:firstLine="0"/>
                    <w:jc w:val="left"/>
                    <w:rPr>
                      <w:rFonts w:ascii="PMingLiU"/>
                      <w:sz w:val="16"/>
                    </w:rPr>
                  </w:pPr>
                  <w:r>
                    <w:rPr>
                      <w:rFonts w:ascii="PMingLiU"/>
                      <w:color w:val="010101"/>
                      <w:sz w:val="16"/>
                    </w:rPr>
                    <w:t>%3</w:t>
                  </w:r>
                </w:p>
                <w:p>
                  <w:pPr>
                    <w:spacing w:before="14"/>
                    <w:ind w:left="24" w:right="0" w:firstLine="0"/>
                    <w:jc w:val="left"/>
                    <w:rPr>
                      <w:rFonts w:ascii="PMingLiU"/>
                      <w:sz w:val="16"/>
                    </w:rPr>
                  </w:pPr>
                  <w:r>
                    <w:rPr>
                      <w:rFonts w:ascii="PMingLiU"/>
                      <w:color w:val="010101"/>
                      <w:sz w:val="16"/>
                    </w:rPr>
                    <w:t>%1</w:t>
                  </w:r>
                </w:p>
                <w:p>
                  <w:pPr>
                    <w:spacing w:line="216" w:lineRule="exact" w:before="24"/>
                    <w:ind w:left="71" w:right="0" w:firstLine="0"/>
                    <w:jc w:val="left"/>
                    <w:rPr>
                      <w:rFonts w:ascii="PMingLiU"/>
                      <w:sz w:val="16"/>
                    </w:rPr>
                  </w:pPr>
                  <w:r>
                    <w:rPr>
                      <w:rFonts w:ascii="PMingLiU"/>
                      <w:color w:val="010101"/>
                      <w:w w:val="85"/>
                      <w:sz w:val="16"/>
                    </w:rPr>
                    <w:t>%</w:t>
                  </w:r>
                </w:p>
              </w:txbxContent>
            </v:textbox>
            <w10:wrap type="none"/>
          </v:shape>
        </w:pict>
      </w:r>
      <w:bookmarkStart w:name="Table 55. LQPF100, 14 x 14 mm 100-pin lo" w:id="407"/>
      <w:bookmarkEnd w:id="407"/>
      <w:r>
        <w:rPr>
          <w:b w:val="0"/>
        </w:rPr>
      </w:r>
      <w:bookmarkStart w:name="_bookmark172" w:id="408"/>
      <w:bookmarkEnd w:id="408"/>
      <w:r>
        <w:rPr>
          <w:b w:val="0"/>
        </w:rPr>
      </w:r>
      <w:r>
        <w:rPr/>
        <w:t>Table 55. LQPF100, 14 x 14 mm 100-pin low-profile quad flat package mechanical data</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167"/>
        <w:gridCol w:w="1168"/>
        <w:gridCol w:w="1167"/>
        <w:gridCol w:w="1167"/>
        <w:gridCol w:w="1167"/>
        <w:gridCol w:w="1168"/>
      </w:tblGrid>
      <w:tr>
        <w:trPr>
          <w:trHeight w:val="376" w:hRule="atLeast"/>
        </w:trPr>
        <w:tc>
          <w:tcPr>
            <w:tcW w:w="1079" w:type="dxa"/>
            <w:vMerge w:val="restart"/>
            <w:tcBorders>
              <w:bottom w:val="single" w:sz="12" w:space="0" w:color="000000"/>
            </w:tcBorders>
          </w:tcPr>
          <w:p>
            <w:pPr>
              <w:pStyle w:val="TableParagraph"/>
              <w:spacing w:before="11"/>
              <w:jc w:val="left"/>
              <w:rPr>
                <w:b/>
                <w:sz w:val="22"/>
              </w:rPr>
            </w:pPr>
          </w:p>
          <w:p>
            <w:pPr>
              <w:pStyle w:val="TableParagraph"/>
              <w:ind w:left="214"/>
              <w:jc w:val="left"/>
              <w:rPr>
                <w:b/>
                <w:sz w:val="18"/>
              </w:rPr>
            </w:pPr>
            <w:r>
              <w:rPr>
                <w:b/>
                <w:sz w:val="18"/>
              </w:rPr>
              <w:t>Symbol</w:t>
            </w:r>
          </w:p>
        </w:tc>
        <w:tc>
          <w:tcPr>
            <w:tcW w:w="3502" w:type="dxa"/>
            <w:gridSpan w:val="3"/>
          </w:tcPr>
          <w:p>
            <w:pPr>
              <w:pStyle w:val="TableParagraph"/>
              <w:spacing w:before="66"/>
              <w:ind w:left="1254" w:right="1247"/>
              <w:rPr>
                <w:b/>
                <w:sz w:val="18"/>
              </w:rPr>
            </w:pPr>
            <w:r>
              <w:rPr>
                <w:b/>
                <w:sz w:val="18"/>
              </w:rPr>
              <w:t>millimeters</w:t>
            </w:r>
          </w:p>
        </w:tc>
        <w:tc>
          <w:tcPr>
            <w:tcW w:w="3502" w:type="dxa"/>
            <w:gridSpan w:val="3"/>
          </w:tcPr>
          <w:p>
            <w:pPr>
              <w:pStyle w:val="TableParagraph"/>
              <w:spacing w:before="33"/>
              <w:ind w:left="1250" w:right="1247"/>
              <w:rPr>
                <w:b/>
                <w:sz w:val="14"/>
              </w:rPr>
            </w:pPr>
            <w:r>
              <w:rPr>
                <w:b/>
                <w:sz w:val="18"/>
              </w:rPr>
              <w:t>inches</w:t>
            </w:r>
            <w:r>
              <w:rPr>
                <w:b/>
                <w:position w:val="7"/>
                <w:sz w:val="14"/>
              </w:rPr>
              <w:t>(1)</w:t>
            </w:r>
          </w:p>
        </w:tc>
      </w:tr>
      <w:tr>
        <w:trPr>
          <w:trHeight w:val="366" w:hRule="atLeast"/>
        </w:trPr>
        <w:tc>
          <w:tcPr>
            <w:tcW w:w="1079" w:type="dxa"/>
            <w:vMerge/>
            <w:tcBorders>
              <w:top w:val="nil"/>
              <w:bottom w:val="single" w:sz="12" w:space="0" w:color="000000"/>
            </w:tcBorders>
          </w:tcPr>
          <w:p>
            <w:pPr>
              <w:rPr>
                <w:sz w:val="2"/>
                <w:szCs w:val="2"/>
              </w:rPr>
            </w:pPr>
          </w:p>
        </w:tc>
        <w:tc>
          <w:tcPr>
            <w:tcW w:w="1167" w:type="dxa"/>
            <w:tcBorders>
              <w:bottom w:val="single" w:sz="12" w:space="0" w:color="000000"/>
            </w:tcBorders>
          </w:tcPr>
          <w:p>
            <w:pPr>
              <w:pStyle w:val="TableParagraph"/>
              <w:spacing w:before="56"/>
              <w:ind w:left="284" w:right="275"/>
              <w:rPr>
                <w:b/>
                <w:sz w:val="18"/>
              </w:rPr>
            </w:pPr>
            <w:r>
              <w:rPr>
                <w:b/>
                <w:sz w:val="18"/>
              </w:rPr>
              <w:t>Min</w:t>
            </w:r>
          </w:p>
        </w:tc>
        <w:tc>
          <w:tcPr>
            <w:tcW w:w="1168" w:type="dxa"/>
            <w:tcBorders>
              <w:bottom w:val="single" w:sz="12" w:space="0" w:color="000000"/>
            </w:tcBorders>
          </w:tcPr>
          <w:p>
            <w:pPr>
              <w:pStyle w:val="TableParagraph"/>
              <w:spacing w:before="56"/>
              <w:ind w:left="283" w:right="273"/>
              <w:rPr>
                <w:b/>
                <w:sz w:val="18"/>
              </w:rPr>
            </w:pPr>
            <w:r>
              <w:rPr>
                <w:b/>
                <w:sz w:val="18"/>
              </w:rPr>
              <w:t>Typ</w:t>
            </w:r>
          </w:p>
        </w:tc>
        <w:tc>
          <w:tcPr>
            <w:tcW w:w="1167" w:type="dxa"/>
            <w:tcBorders>
              <w:bottom w:val="single" w:sz="12" w:space="0" w:color="000000"/>
            </w:tcBorders>
          </w:tcPr>
          <w:p>
            <w:pPr>
              <w:pStyle w:val="TableParagraph"/>
              <w:spacing w:before="56"/>
              <w:ind w:left="284" w:right="276"/>
              <w:rPr>
                <w:b/>
                <w:sz w:val="18"/>
              </w:rPr>
            </w:pPr>
            <w:r>
              <w:rPr>
                <w:b/>
                <w:sz w:val="18"/>
              </w:rPr>
              <w:t>Max</w:t>
            </w:r>
          </w:p>
        </w:tc>
        <w:tc>
          <w:tcPr>
            <w:tcW w:w="1167" w:type="dxa"/>
            <w:tcBorders>
              <w:bottom w:val="single" w:sz="12" w:space="0" w:color="000000"/>
            </w:tcBorders>
          </w:tcPr>
          <w:p>
            <w:pPr>
              <w:pStyle w:val="TableParagraph"/>
              <w:spacing w:before="56"/>
              <w:ind w:left="284" w:right="277"/>
              <w:rPr>
                <w:b/>
                <w:sz w:val="18"/>
              </w:rPr>
            </w:pPr>
            <w:r>
              <w:rPr>
                <w:b/>
                <w:sz w:val="18"/>
              </w:rPr>
              <w:t>Min</w:t>
            </w:r>
          </w:p>
        </w:tc>
        <w:tc>
          <w:tcPr>
            <w:tcW w:w="1167" w:type="dxa"/>
            <w:tcBorders>
              <w:bottom w:val="single" w:sz="12" w:space="0" w:color="000000"/>
            </w:tcBorders>
          </w:tcPr>
          <w:p>
            <w:pPr>
              <w:pStyle w:val="TableParagraph"/>
              <w:spacing w:before="56"/>
              <w:ind w:left="284" w:right="276"/>
              <w:rPr>
                <w:b/>
                <w:sz w:val="18"/>
              </w:rPr>
            </w:pPr>
            <w:r>
              <w:rPr>
                <w:b/>
                <w:sz w:val="18"/>
              </w:rPr>
              <w:t>Typ</w:t>
            </w:r>
          </w:p>
        </w:tc>
        <w:tc>
          <w:tcPr>
            <w:tcW w:w="1168" w:type="dxa"/>
            <w:tcBorders>
              <w:bottom w:val="single" w:sz="12" w:space="0" w:color="000000"/>
            </w:tcBorders>
          </w:tcPr>
          <w:p>
            <w:pPr>
              <w:pStyle w:val="TableParagraph"/>
              <w:spacing w:before="56"/>
              <w:ind w:left="283" w:right="278"/>
              <w:rPr>
                <w:b/>
                <w:sz w:val="18"/>
              </w:rPr>
            </w:pPr>
            <w:r>
              <w:rPr>
                <w:b/>
                <w:sz w:val="18"/>
              </w:rPr>
              <w:t>Max</w:t>
            </w:r>
          </w:p>
        </w:tc>
      </w:tr>
      <w:tr>
        <w:trPr>
          <w:trHeight w:val="294" w:hRule="atLeast"/>
        </w:trPr>
        <w:tc>
          <w:tcPr>
            <w:tcW w:w="1079" w:type="dxa"/>
            <w:tcBorders>
              <w:top w:val="single" w:sz="12" w:space="0" w:color="000000"/>
            </w:tcBorders>
          </w:tcPr>
          <w:p>
            <w:pPr>
              <w:pStyle w:val="TableParagraph"/>
              <w:spacing w:before="16"/>
              <w:ind w:left="10"/>
              <w:rPr>
                <w:sz w:val="18"/>
              </w:rPr>
            </w:pPr>
            <w:r>
              <w:rPr>
                <w:sz w:val="18"/>
              </w:rPr>
              <w:t>A</w:t>
            </w:r>
          </w:p>
        </w:tc>
        <w:tc>
          <w:tcPr>
            <w:tcW w:w="1167" w:type="dxa"/>
            <w:tcBorders>
              <w:top w:val="single" w:sz="12" w:space="0" w:color="000000"/>
            </w:tcBorders>
          </w:tcPr>
          <w:p>
            <w:pPr>
              <w:pStyle w:val="TableParagraph"/>
              <w:spacing w:before="16"/>
              <w:ind w:left="8"/>
              <w:rPr>
                <w:sz w:val="18"/>
              </w:rPr>
            </w:pPr>
            <w:r>
              <w:rPr>
                <w:sz w:val="18"/>
              </w:rPr>
              <w:t>-</w:t>
            </w:r>
          </w:p>
        </w:tc>
        <w:tc>
          <w:tcPr>
            <w:tcW w:w="1168" w:type="dxa"/>
            <w:tcBorders>
              <w:top w:val="single" w:sz="12" w:space="0" w:color="000000"/>
            </w:tcBorders>
          </w:tcPr>
          <w:p>
            <w:pPr>
              <w:pStyle w:val="TableParagraph"/>
              <w:spacing w:before="16"/>
              <w:ind w:left="8"/>
              <w:rPr>
                <w:sz w:val="18"/>
              </w:rPr>
            </w:pPr>
            <w:r>
              <w:rPr>
                <w:sz w:val="18"/>
              </w:rPr>
              <w:t>-</w:t>
            </w:r>
          </w:p>
        </w:tc>
        <w:tc>
          <w:tcPr>
            <w:tcW w:w="1167" w:type="dxa"/>
            <w:tcBorders>
              <w:top w:val="single" w:sz="12" w:space="0" w:color="000000"/>
            </w:tcBorders>
          </w:tcPr>
          <w:p>
            <w:pPr>
              <w:pStyle w:val="TableParagraph"/>
              <w:spacing w:before="16"/>
              <w:ind w:right="350"/>
              <w:jc w:val="right"/>
              <w:rPr>
                <w:sz w:val="18"/>
              </w:rPr>
            </w:pPr>
            <w:r>
              <w:rPr>
                <w:sz w:val="18"/>
              </w:rPr>
              <w:t>1.600</w:t>
            </w:r>
          </w:p>
        </w:tc>
        <w:tc>
          <w:tcPr>
            <w:tcW w:w="1167" w:type="dxa"/>
            <w:tcBorders>
              <w:top w:val="single" w:sz="12" w:space="0" w:color="000000"/>
            </w:tcBorders>
          </w:tcPr>
          <w:p>
            <w:pPr>
              <w:pStyle w:val="TableParagraph"/>
              <w:spacing w:before="16"/>
              <w:ind w:left="4"/>
              <w:rPr>
                <w:sz w:val="18"/>
              </w:rPr>
            </w:pPr>
            <w:r>
              <w:rPr>
                <w:sz w:val="18"/>
              </w:rPr>
              <w:t>-</w:t>
            </w:r>
          </w:p>
        </w:tc>
        <w:tc>
          <w:tcPr>
            <w:tcW w:w="1167" w:type="dxa"/>
            <w:tcBorders>
              <w:top w:val="single" w:sz="12" w:space="0" w:color="000000"/>
            </w:tcBorders>
          </w:tcPr>
          <w:p>
            <w:pPr>
              <w:pStyle w:val="TableParagraph"/>
              <w:spacing w:before="16"/>
              <w:ind w:left="3"/>
              <w:rPr>
                <w:sz w:val="18"/>
              </w:rPr>
            </w:pPr>
            <w:r>
              <w:rPr>
                <w:sz w:val="18"/>
              </w:rPr>
              <w:t>-</w:t>
            </w:r>
          </w:p>
        </w:tc>
        <w:tc>
          <w:tcPr>
            <w:tcW w:w="1168" w:type="dxa"/>
            <w:tcBorders>
              <w:top w:val="single" w:sz="12" w:space="0" w:color="000000"/>
            </w:tcBorders>
          </w:tcPr>
          <w:p>
            <w:pPr>
              <w:pStyle w:val="TableParagraph"/>
              <w:spacing w:before="16"/>
              <w:ind w:left="283" w:right="280"/>
              <w:rPr>
                <w:sz w:val="18"/>
              </w:rPr>
            </w:pPr>
            <w:r>
              <w:rPr>
                <w:sz w:val="18"/>
              </w:rPr>
              <w:t>0.0630</w:t>
            </w:r>
          </w:p>
        </w:tc>
      </w:tr>
      <w:tr>
        <w:trPr>
          <w:trHeight w:val="306" w:hRule="atLeast"/>
        </w:trPr>
        <w:tc>
          <w:tcPr>
            <w:tcW w:w="1079" w:type="dxa"/>
          </w:tcPr>
          <w:p>
            <w:pPr>
              <w:pStyle w:val="TableParagraph"/>
              <w:spacing w:before="26"/>
              <w:ind w:left="367" w:right="358"/>
              <w:rPr>
                <w:sz w:val="18"/>
              </w:rPr>
            </w:pPr>
            <w:r>
              <w:rPr>
                <w:sz w:val="18"/>
              </w:rPr>
              <w:t>A1</w:t>
            </w:r>
          </w:p>
        </w:tc>
        <w:tc>
          <w:tcPr>
            <w:tcW w:w="1167" w:type="dxa"/>
          </w:tcPr>
          <w:p>
            <w:pPr>
              <w:pStyle w:val="TableParagraph"/>
              <w:spacing w:before="26"/>
              <w:ind w:left="284" w:right="275"/>
              <w:rPr>
                <w:sz w:val="18"/>
              </w:rPr>
            </w:pPr>
            <w:r>
              <w:rPr>
                <w:sz w:val="18"/>
              </w:rPr>
              <w:t>0.050</w:t>
            </w:r>
          </w:p>
        </w:tc>
        <w:tc>
          <w:tcPr>
            <w:tcW w:w="1168" w:type="dxa"/>
          </w:tcPr>
          <w:p>
            <w:pPr>
              <w:pStyle w:val="TableParagraph"/>
              <w:spacing w:before="26"/>
              <w:ind w:left="8"/>
              <w:rPr>
                <w:sz w:val="18"/>
              </w:rPr>
            </w:pPr>
            <w:r>
              <w:rPr>
                <w:sz w:val="18"/>
              </w:rPr>
              <w:t>-</w:t>
            </w:r>
          </w:p>
        </w:tc>
        <w:tc>
          <w:tcPr>
            <w:tcW w:w="1167" w:type="dxa"/>
          </w:tcPr>
          <w:p>
            <w:pPr>
              <w:pStyle w:val="TableParagraph"/>
              <w:spacing w:before="26"/>
              <w:ind w:right="350"/>
              <w:jc w:val="right"/>
              <w:rPr>
                <w:sz w:val="18"/>
              </w:rPr>
            </w:pPr>
            <w:r>
              <w:rPr>
                <w:sz w:val="18"/>
              </w:rPr>
              <w:t>0.150</w:t>
            </w:r>
          </w:p>
        </w:tc>
        <w:tc>
          <w:tcPr>
            <w:tcW w:w="1167" w:type="dxa"/>
          </w:tcPr>
          <w:p>
            <w:pPr>
              <w:pStyle w:val="TableParagraph"/>
              <w:spacing w:before="26"/>
              <w:ind w:left="282" w:right="279"/>
              <w:rPr>
                <w:sz w:val="18"/>
              </w:rPr>
            </w:pPr>
            <w:r>
              <w:rPr>
                <w:sz w:val="18"/>
              </w:rPr>
              <w:t>0.0020</w:t>
            </w:r>
          </w:p>
        </w:tc>
        <w:tc>
          <w:tcPr>
            <w:tcW w:w="1167" w:type="dxa"/>
          </w:tcPr>
          <w:p>
            <w:pPr>
              <w:pStyle w:val="TableParagraph"/>
              <w:spacing w:before="26"/>
              <w:ind w:left="3"/>
              <w:rPr>
                <w:sz w:val="18"/>
              </w:rPr>
            </w:pPr>
            <w:r>
              <w:rPr>
                <w:sz w:val="18"/>
              </w:rPr>
              <w:t>-</w:t>
            </w:r>
          </w:p>
        </w:tc>
        <w:tc>
          <w:tcPr>
            <w:tcW w:w="1168" w:type="dxa"/>
          </w:tcPr>
          <w:p>
            <w:pPr>
              <w:pStyle w:val="TableParagraph"/>
              <w:spacing w:before="26"/>
              <w:ind w:left="283" w:right="280"/>
              <w:rPr>
                <w:sz w:val="18"/>
              </w:rPr>
            </w:pPr>
            <w:r>
              <w:rPr>
                <w:sz w:val="18"/>
              </w:rPr>
              <w:t>0.0059</w:t>
            </w:r>
          </w:p>
        </w:tc>
      </w:tr>
      <w:tr>
        <w:trPr>
          <w:trHeight w:val="305" w:hRule="atLeast"/>
        </w:trPr>
        <w:tc>
          <w:tcPr>
            <w:tcW w:w="1079" w:type="dxa"/>
          </w:tcPr>
          <w:p>
            <w:pPr>
              <w:pStyle w:val="TableParagraph"/>
              <w:spacing w:before="25"/>
              <w:ind w:left="367" w:right="358"/>
              <w:rPr>
                <w:sz w:val="18"/>
              </w:rPr>
            </w:pPr>
            <w:r>
              <w:rPr>
                <w:sz w:val="18"/>
              </w:rPr>
              <w:t>A2</w:t>
            </w:r>
          </w:p>
        </w:tc>
        <w:tc>
          <w:tcPr>
            <w:tcW w:w="1167" w:type="dxa"/>
          </w:tcPr>
          <w:p>
            <w:pPr>
              <w:pStyle w:val="TableParagraph"/>
              <w:spacing w:before="25"/>
              <w:ind w:left="284" w:right="275"/>
              <w:rPr>
                <w:sz w:val="18"/>
              </w:rPr>
            </w:pPr>
            <w:r>
              <w:rPr>
                <w:sz w:val="18"/>
              </w:rPr>
              <w:t>1.350</w:t>
            </w:r>
          </w:p>
        </w:tc>
        <w:tc>
          <w:tcPr>
            <w:tcW w:w="1168" w:type="dxa"/>
          </w:tcPr>
          <w:p>
            <w:pPr>
              <w:pStyle w:val="TableParagraph"/>
              <w:spacing w:before="25"/>
              <w:ind w:right="349"/>
              <w:jc w:val="right"/>
              <w:rPr>
                <w:sz w:val="18"/>
              </w:rPr>
            </w:pPr>
            <w:r>
              <w:rPr>
                <w:sz w:val="18"/>
              </w:rPr>
              <w:t>1.400</w:t>
            </w:r>
          </w:p>
        </w:tc>
        <w:tc>
          <w:tcPr>
            <w:tcW w:w="1167" w:type="dxa"/>
          </w:tcPr>
          <w:p>
            <w:pPr>
              <w:pStyle w:val="TableParagraph"/>
              <w:spacing w:before="25"/>
              <w:ind w:right="350"/>
              <w:jc w:val="right"/>
              <w:rPr>
                <w:sz w:val="18"/>
              </w:rPr>
            </w:pPr>
            <w:r>
              <w:rPr>
                <w:sz w:val="18"/>
              </w:rPr>
              <w:t>1.450</w:t>
            </w:r>
          </w:p>
        </w:tc>
        <w:tc>
          <w:tcPr>
            <w:tcW w:w="1167" w:type="dxa"/>
          </w:tcPr>
          <w:p>
            <w:pPr>
              <w:pStyle w:val="TableParagraph"/>
              <w:spacing w:before="25"/>
              <w:ind w:left="282" w:right="279"/>
              <w:rPr>
                <w:sz w:val="18"/>
              </w:rPr>
            </w:pPr>
            <w:r>
              <w:rPr>
                <w:sz w:val="18"/>
              </w:rPr>
              <w:t>0.0531</w:t>
            </w:r>
          </w:p>
        </w:tc>
        <w:tc>
          <w:tcPr>
            <w:tcW w:w="1167" w:type="dxa"/>
          </w:tcPr>
          <w:p>
            <w:pPr>
              <w:pStyle w:val="TableParagraph"/>
              <w:spacing w:before="25"/>
              <w:ind w:left="283" w:right="279"/>
              <w:rPr>
                <w:sz w:val="18"/>
              </w:rPr>
            </w:pPr>
            <w:r>
              <w:rPr>
                <w:sz w:val="18"/>
              </w:rPr>
              <w:t>0.0551</w:t>
            </w:r>
          </w:p>
        </w:tc>
        <w:tc>
          <w:tcPr>
            <w:tcW w:w="1168" w:type="dxa"/>
          </w:tcPr>
          <w:p>
            <w:pPr>
              <w:pStyle w:val="TableParagraph"/>
              <w:spacing w:before="25"/>
              <w:ind w:left="283" w:right="279"/>
              <w:rPr>
                <w:sz w:val="18"/>
              </w:rPr>
            </w:pPr>
            <w:r>
              <w:rPr>
                <w:sz w:val="18"/>
              </w:rPr>
              <w:t>0.0571</w:t>
            </w:r>
          </w:p>
        </w:tc>
      </w:tr>
      <w:tr>
        <w:trPr>
          <w:trHeight w:val="305" w:hRule="atLeast"/>
        </w:trPr>
        <w:tc>
          <w:tcPr>
            <w:tcW w:w="1079" w:type="dxa"/>
          </w:tcPr>
          <w:p>
            <w:pPr>
              <w:pStyle w:val="TableParagraph"/>
              <w:spacing w:before="26"/>
              <w:ind w:left="9"/>
              <w:rPr>
                <w:sz w:val="18"/>
              </w:rPr>
            </w:pPr>
            <w:r>
              <w:rPr>
                <w:sz w:val="18"/>
              </w:rPr>
              <w:t>b</w:t>
            </w:r>
          </w:p>
        </w:tc>
        <w:tc>
          <w:tcPr>
            <w:tcW w:w="1167" w:type="dxa"/>
          </w:tcPr>
          <w:p>
            <w:pPr>
              <w:pStyle w:val="TableParagraph"/>
              <w:spacing w:before="26"/>
              <w:ind w:left="284" w:right="274"/>
              <w:rPr>
                <w:sz w:val="18"/>
              </w:rPr>
            </w:pPr>
            <w:r>
              <w:rPr>
                <w:sz w:val="18"/>
              </w:rPr>
              <w:t>0.170</w:t>
            </w:r>
          </w:p>
        </w:tc>
        <w:tc>
          <w:tcPr>
            <w:tcW w:w="1168" w:type="dxa"/>
          </w:tcPr>
          <w:p>
            <w:pPr>
              <w:pStyle w:val="TableParagraph"/>
              <w:spacing w:before="26"/>
              <w:ind w:right="349"/>
              <w:jc w:val="right"/>
              <w:rPr>
                <w:sz w:val="18"/>
              </w:rPr>
            </w:pPr>
            <w:r>
              <w:rPr>
                <w:sz w:val="18"/>
              </w:rPr>
              <w:t>0.220</w:t>
            </w:r>
          </w:p>
        </w:tc>
        <w:tc>
          <w:tcPr>
            <w:tcW w:w="1167" w:type="dxa"/>
          </w:tcPr>
          <w:p>
            <w:pPr>
              <w:pStyle w:val="TableParagraph"/>
              <w:spacing w:before="26"/>
              <w:ind w:right="350"/>
              <w:jc w:val="right"/>
              <w:rPr>
                <w:sz w:val="18"/>
              </w:rPr>
            </w:pPr>
            <w:r>
              <w:rPr>
                <w:sz w:val="18"/>
              </w:rPr>
              <w:t>0.270</w:t>
            </w:r>
          </w:p>
        </w:tc>
        <w:tc>
          <w:tcPr>
            <w:tcW w:w="1167" w:type="dxa"/>
          </w:tcPr>
          <w:p>
            <w:pPr>
              <w:pStyle w:val="TableParagraph"/>
              <w:spacing w:before="26"/>
              <w:ind w:left="282" w:right="279"/>
              <w:rPr>
                <w:sz w:val="18"/>
              </w:rPr>
            </w:pPr>
            <w:r>
              <w:rPr>
                <w:sz w:val="18"/>
              </w:rPr>
              <w:t>0.0067</w:t>
            </w:r>
          </w:p>
        </w:tc>
        <w:tc>
          <w:tcPr>
            <w:tcW w:w="1167" w:type="dxa"/>
          </w:tcPr>
          <w:p>
            <w:pPr>
              <w:pStyle w:val="TableParagraph"/>
              <w:spacing w:before="26"/>
              <w:ind w:left="281" w:right="279"/>
              <w:rPr>
                <w:sz w:val="18"/>
              </w:rPr>
            </w:pPr>
            <w:r>
              <w:rPr>
                <w:sz w:val="18"/>
              </w:rPr>
              <w:t>0.0087</w:t>
            </w:r>
          </w:p>
        </w:tc>
        <w:tc>
          <w:tcPr>
            <w:tcW w:w="1168" w:type="dxa"/>
          </w:tcPr>
          <w:p>
            <w:pPr>
              <w:pStyle w:val="TableParagraph"/>
              <w:spacing w:before="26"/>
              <w:ind w:left="281" w:right="280"/>
              <w:rPr>
                <w:sz w:val="18"/>
              </w:rPr>
            </w:pPr>
            <w:r>
              <w:rPr>
                <w:sz w:val="18"/>
              </w:rPr>
              <w:t>0.0106</w:t>
            </w:r>
          </w:p>
        </w:tc>
      </w:tr>
      <w:tr>
        <w:trPr>
          <w:trHeight w:val="306" w:hRule="atLeast"/>
        </w:trPr>
        <w:tc>
          <w:tcPr>
            <w:tcW w:w="1079" w:type="dxa"/>
          </w:tcPr>
          <w:p>
            <w:pPr>
              <w:pStyle w:val="TableParagraph"/>
              <w:spacing w:before="26"/>
              <w:ind w:left="9"/>
              <w:rPr>
                <w:sz w:val="18"/>
              </w:rPr>
            </w:pPr>
            <w:r>
              <w:rPr>
                <w:sz w:val="18"/>
              </w:rPr>
              <w:t>c</w:t>
            </w:r>
          </w:p>
        </w:tc>
        <w:tc>
          <w:tcPr>
            <w:tcW w:w="1167" w:type="dxa"/>
          </w:tcPr>
          <w:p>
            <w:pPr>
              <w:pStyle w:val="TableParagraph"/>
              <w:spacing w:before="26"/>
              <w:ind w:left="284" w:right="274"/>
              <w:rPr>
                <w:sz w:val="18"/>
              </w:rPr>
            </w:pPr>
            <w:r>
              <w:rPr>
                <w:sz w:val="18"/>
              </w:rPr>
              <w:t>0.090</w:t>
            </w:r>
          </w:p>
        </w:tc>
        <w:tc>
          <w:tcPr>
            <w:tcW w:w="1168" w:type="dxa"/>
          </w:tcPr>
          <w:p>
            <w:pPr>
              <w:pStyle w:val="TableParagraph"/>
              <w:spacing w:before="26"/>
              <w:ind w:left="9"/>
              <w:rPr>
                <w:sz w:val="18"/>
              </w:rPr>
            </w:pPr>
            <w:r>
              <w:rPr>
                <w:sz w:val="18"/>
              </w:rPr>
              <w:t>-</w:t>
            </w:r>
          </w:p>
        </w:tc>
        <w:tc>
          <w:tcPr>
            <w:tcW w:w="1167" w:type="dxa"/>
          </w:tcPr>
          <w:p>
            <w:pPr>
              <w:pStyle w:val="TableParagraph"/>
              <w:spacing w:before="26"/>
              <w:ind w:left="284" w:right="277"/>
              <w:rPr>
                <w:sz w:val="18"/>
              </w:rPr>
            </w:pPr>
            <w:r>
              <w:rPr>
                <w:sz w:val="18"/>
              </w:rPr>
              <w:t>0.2</w:t>
            </w:r>
          </w:p>
        </w:tc>
        <w:tc>
          <w:tcPr>
            <w:tcW w:w="1167" w:type="dxa"/>
          </w:tcPr>
          <w:p>
            <w:pPr>
              <w:pStyle w:val="TableParagraph"/>
              <w:spacing w:before="26"/>
              <w:ind w:left="283" w:right="279"/>
              <w:rPr>
                <w:sz w:val="18"/>
              </w:rPr>
            </w:pPr>
            <w:r>
              <w:rPr>
                <w:sz w:val="18"/>
              </w:rPr>
              <w:t>0.0035</w:t>
            </w:r>
          </w:p>
        </w:tc>
        <w:tc>
          <w:tcPr>
            <w:tcW w:w="1167" w:type="dxa"/>
          </w:tcPr>
          <w:p>
            <w:pPr>
              <w:pStyle w:val="TableParagraph"/>
              <w:spacing w:before="26"/>
              <w:ind w:left="3"/>
              <w:rPr>
                <w:sz w:val="18"/>
              </w:rPr>
            </w:pPr>
            <w:r>
              <w:rPr>
                <w:sz w:val="18"/>
              </w:rPr>
              <w:t>-</w:t>
            </w:r>
          </w:p>
        </w:tc>
        <w:tc>
          <w:tcPr>
            <w:tcW w:w="1168" w:type="dxa"/>
          </w:tcPr>
          <w:p>
            <w:pPr>
              <w:pStyle w:val="TableParagraph"/>
              <w:spacing w:before="26"/>
              <w:ind w:left="283" w:right="280"/>
              <w:rPr>
                <w:sz w:val="18"/>
              </w:rPr>
            </w:pPr>
            <w:r>
              <w:rPr>
                <w:sz w:val="18"/>
              </w:rPr>
              <w:t>0.0079</w:t>
            </w:r>
          </w:p>
        </w:tc>
      </w:tr>
      <w:tr>
        <w:trPr>
          <w:trHeight w:val="305" w:hRule="atLeast"/>
        </w:trPr>
        <w:tc>
          <w:tcPr>
            <w:tcW w:w="1079" w:type="dxa"/>
          </w:tcPr>
          <w:p>
            <w:pPr>
              <w:pStyle w:val="TableParagraph"/>
              <w:spacing w:before="25"/>
              <w:ind w:left="10"/>
              <w:rPr>
                <w:sz w:val="18"/>
              </w:rPr>
            </w:pPr>
            <w:r>
              <w:rPr>
                <w:sz w:val="18"/>
              </w:rPr>
              <w:t>D</w:t>
            </w:r>
          </w:p>
        </w:tc>
        <w:tc>
          <w:tcPr>
            <w:tcW w:w="1167" w:type="dxa"/>
          </w:tcPr>
          <w:p>
            <w:pPr>
              <w:pStyle w:val="TableParagraph"/>
              <w:spacing w:before="25"/>
              <w:ind w:left="284" w:right="276"/>
              <w:rPr>
                <w:sz w:val="18"/>
              </w:rPr>
            </w:pPr>
            <w:r>
              <w:rPr>
                <w:sz w:val="18"/>
              </w:rPr>
              <w:t>15.800</w:t>
            </w:r>
          </w:p>
        </w:tc>
        <w:tc>
          <w:tcPr>
            <w:tcW w:w="1168" w:type="dxa"/>
          </w:tcPr>
          <w:p>
            <w:pPr>
              <w:pStyle w:val="TableParagraph"/>
              <w:spacing w:before="25"/>
              <w:ind w:right="298"/>
              <w:jc w:val="right"/>
              <w:rPr>
                <w:sz w:val="18"/>
              </w:rPr>
            </w:pPr>
            <w:r>
              <w:rPr>
                <w:sz w:val="18"/>
              </w:rPr>
              <w:t>16.000</w:t>
            </w:r>
          </w:p>
        </w:tc>
        <w:tc>
          <w:tcPr>
            <w:tcW w:w="1167" w:type="dxa"/>
          </w:tcPr>
          <w:p>
            <w:pPr>
              <w:pStyle w:val="TableParagraph"/>
              <w:spacing w:before="25"/>
              <w:ind w:right="298"/>
              <w:jc w:val="right"/>
              <w:rPr>
                <w:sz w:val="18"/>
              </w:rPr>
            </w:pPr>
            <w:r>
              <w:rPr>
                <w:sz w:val="18"/>
              </w:rPr>
              <w:t>16.200</w:t>
            </w:r>
          </w:p>
        </w:tc>
        <w:tc>
          <w:tcPr>
            <w:tcW w:w="1167" w:type="dxa"/>
          </w:tcPr>
          <w:p>
            <w:pPr>
              <w:pStyle w:val="TableParagraph"/>
              <w:spacing w:before="25"/>
              <w:ind w:left="281" w:right="279"/>
              <w:rPr>
                <w:sz w:val="18"/>
              </w:rPr>
            </w:pPr>
            <w:r>
              <w:rPr>
                <w:sz w:val="18"/>
              </w:rPr>
              <w:t>0.6220</w:t>
            </w:r>
          </w:p>
        </w:tc>
        <w:tc>
          <w:tcPr>
            <w:tcW w:w="1167" w:type="dxa"/>
          </w:tcPr>
          <w:p>
            <w:pPr>
              <w:pStyle w:val="TableParagraph"/>
              <w:spacing w:before="25"/>
              <w:ind w:left="281" w:right="279"/>
              <w:rPr>
                <w:sz w:val="18"/>
              </w:rPr>
            </w:pPr>
            <w:r>
              <w:rPr>
                <w:sz w:val="18"/>
              </w:rPr>
              <w:t>0.6299</w:t>
            </w:r>
          </w:p>
        </w:tc>
        <w:tc>
          <w:tcPr>
            <w:tcW w:w="1168" w:type="dxa"/>
          </w:tcPr>
          <w:p>
            <w:pPr>
              <w:pStyle w:val="TableParagraph"/>
              <w:spacing w:before="25"/>
              <w:ind w:left="282" w:right="280"/>
              <w:rPr>
                <w:sz w:val="18"/>
              </w:rPr>
            </w:pPr>
            <w:r>
              <w:rPr>
                <w:sz w:val="18"/>
              </w:rPr>
              <w:t>0.6378</w:t>
            </w:r>
          </w:p>
        </w:tc>
      </w:tr>
      <w:tr>
        <w:trPr>
          <w:trHeight w:val="305" w:hRule="atLeast"/>
        </w:trPr>
        <w:tc>
          <w:tcPr>
            <w:tcW w:w="1079" w:type="dxa"/>
          </w:tcPr>
          <w:p>
            <w:pPr>
              <w:pStyle w:val="TableParagraph"/>
              <w:spacing w:before="26"/>
              <w:ind w:left="367" w:right="358"/>
              <w:rPr>
                <w:sz w:val="18"/>
              </w:rPr>
            </w:pPr>
            <w:r>
              <w:rPr>
                <w:sz w:val="18"/>
              </w:rPr>
              <w:t>D1</w:t>
            </w:r>
          </w:p>
        </w:tc>
        <w:tc>
          <w:tcPr>
            <w:tcW w:w="1167" w:type="dxa"/>
          </w:tcPr>
          <w:p>
            <w:pPr>
              <w:pStyle w:val="TableParagraph"/>
              <w:spacing w:before="26"/>
              <w:ind w:left="284" w:right="276"/>
              <w:rPr>
                <w:sz w:val="18"/>
              </w:rPr>
            </w:pPr>
            <w:r>
              <w:rPr>
                <w:sz w:val="18"/>
              </w:rPr>
              <w:t>13.800</w:t>
            </w:r>
          </w:p>
        </w:tc>
        <w:tc>
          <w:tcPr>
            <w:tcW w:w="1168" w:type="dxa"/>
          </w:tcPr>
          <w:p>
            <w:pPr>
              <w:pStyle w:val="TableParagraph"/>
              <w:spacing w:before="26"/>
              <w:ind w:right="298"/>
              <w:jc w:val="right"/>
              <w:rPr>
                <w:sz w:val="18"/>
              </w:rPr>
            </w:pPr>
            <w:r>
              <w:rPr>
                <w:sz w:val="18"/>
              </w:rPr>
              <w:t>14.000</w:t>
            </w:r>
          </w:p>
        </w:tc>
        <w:tc>
          <w:tcPr>
            <w:tcW w:w="1167" w:type="dxa"/>
          </w:tcPr>
          <w:p>
            <w:pPr>
              <w:pStyle w:val="TableParagraph"/>
              <w:spacing w:before="26"/>
              <w:ind w:right="298"/>
              <w:jc w:val="right"/>
              <w:rPr>
                <w:sz w:val="18"/>
              </w:rPr>
            </w:pPr>
            <w:r>
              <w:rPr>
                <w:sz w:val="18"/>
              </w:rPr>
              <w:t>14.200</w:t>
            </w:r>
          </w:p>
        </w:tc>
        <w:tc>
          <w:tcPr>
            <w:tcW w:w="1167" w:type="dxa"/>
          </w:tcPr>
          <w:p>
            <w:pPr>
              <w:pStyle w:val="TableParagraph"/>
              <w:spacing w:before="26"/>
              <w:ind w:left="282" w:right="279"/>
              <w:rPr>
                <w:sz w:val="18"/>
              </w:rPr>
            </w:pPr>
            <w:r>
              <w:rPr>
                <w:sz w:val="18"/>
              </w:rPr>
              <w:t>0.5433</w:t>
            </w:r>
          </w:p>
        </w:tc>
        <w:tc>
          <w:tcPr>
            <w:tcW w:w="1167" w:type="dxa"/>
          </w:tcPr>
          <w:p>
            <w:pPr>
              <w:pStyle w:val="TableParagraph"/>
              <w:spacing w:before="26"/>
              <w:ind w:left="282" w:right="279"/>
              <w:rPr>
                <w:sz w:val="18"/>
              </w:rPr>
            </w:pPr>
            <w:r>
              <w:rPr>
                <w:sz w:val="18"/>
              </w:rPr>
              <w:t>0.5512</w:t>
            </w:r>
          </w:p>
        </w:tc>
        <w:tc>
          <w:tcPr>
            <w:tcW w:w="1168" w:type="dxa"/>
          </w:tcPr>
          <w:p>
            <w:pPr>
              <w:pStyle w:val="TableParagraph"/>
              <w:spacing w:before="26"/>
              <w:ind w:left="283" w:right="280"/>
              <w:rPr>
                <w:sz w:val="18"/>
              </w:rPr>
            </w:pPr>
            <w:r>
              <w:rPr>
                <w:sz w:val="18"/>
              </w:rPr>
              <w:t>0.5591</w:t>
            </w:r>
          </w:p>
        </w:tc>
      </w:tr>
      <w:tr>
        <w:trPr>
          <w:trHeight w:val="306" w:hRule="atLeast"/>
        </w:trPr>
        <w:tc>
          <w:tcPr>
            <w:tcW w:w="1079" w:type="dxa"/>
          </w:tcPr>
          <w:p>
            <w:pPr>
              <w:pStyle w:val="TableParagraph"/>
              <w:spacing w:before="26"/>
              <w:ind w:left="367" w:right="358"/>
              <w:rPr>
                <w:sz w:val="18"/>
              </w:rPr>
            </w:pPr>
            <w:r>
              <w:rPr>
                <w:sz w:val="18"/>
              </w:rPr>
              <w:t>D3</w:t>
            </w:r>
          </w:p>
        </w:tc>
        <w:tc>
          <w:tcPr>
            <w:tcW w:w="1167" w:type="dxa"/>
          </w:tcPr>
          <w:p>
            <w:pPr>
              <w:pStyle w:val="TableParagraph"/>
              <w:spacing w:before="26"/>
              <w:ind w:left="8"/>
              <w:rPr>
                <w:sz w:val="18"/>
              </w:rPr>
            </w:pPr>
            <w:r>
              <w:rPr>
                <w:sz w:val="18"/>
              </w:rPr>
              <w:t>-</w:t>
            </w:r>
          </w:p>
        </w:tc>
        <w:tc>
          <w:tcPr>
            <w:tcW w:w="1168" w:type="dxa"/>
          </w:tcPr>
          <w:p>
            <w:pPr>
              <w:pStyle w:val="TableParagraph"/>
              <w:spacing w:before="26"/>
              <w:ind w:right="298"/>
              <w:jc w:val="right"/>
              <w:rPr>
                <w:sz w:val="18"/>
              </w:rPr>
            </w:pPr>
            <w:r>
              <w:rPr>
                <w:sz w:val="18"/>
              </w:rPr>
              <w:t>12.000</w:t>
            </w:r>
          </w:p>
        </w:tc>
        <w:tc>
          <w:tcPr>
            <w:tcW w:w="1167" w:type="dxa"/>
          </w:tcPr>
          <w:p>
            <w:pPr>
              <w:pStyle w:val="TableParagraph"/>
              <w:spacing w:before="26"/>
              <w:ind w:left="5"/>
              <w:rPr>
                <w:sz w:val="18"/>
              </w:rPr>
            </w:pPr>
            <w:r>
              <w:rPr>
                <w:sz w:val="18"/>
              </w:rPr>
              <w:t>-</w:t>
            </w:r>
          </w:p>
        </w:tc>
        <w:tc>
          <w:tcPr>
            <w:tcW w:w="1167" w:type="dxa"/>
          </w:tcPr>
          <w:p>
            <w:pPr>
              <w:pStyle w:val="TableParagraph"/>
              <w:spacing w:before="26"/>
              <w:ind w:left="4"/>
              <w:rPr>
                <w:sz w:val="18"/>
              </w:rPr>
            </w:pPr>
            <w:r>
              <w:rPr>
                <w:sz w:val="18"/>
              </w:rPr>
              <w:t>-</w:t>
            </w:r>
          </w:p>
        </w:tc>
        <w:tc>
          <w:tcPr>
            <w:tcW w:w="1167" w:type="dxa"/>
          </w:tcPr>
          <w:p>
            <w:pPr>
              <w:pStyle w:val="TableParagraph"/>
              <w:spacing w:before="26"/>
              <w:ind w:left="283" w:right="279"/>
              <w:rPr>
                <w:sz w:val="18"/>
              </w:rPr>
            </w:pPr>
            <w:r>
              <w:rPr>
                <w:sz w:val="18"/>
              </w:rPr>
              <w:t>0.4724</w:t>
            </w:r>
          </w:p>
        </w:tc>
        <w:tc>
          <w:tcPr>
            <w:tcW w:w="1168" w:type="dxa"/>
          </w:tcPr>
          <w:p>
            <w:pPr>
              <w:pStyle w:val="TableParagraph"/>
              <w:spacing w:before="26"/>
              <w:ind w:left="3"/>
              <w:rPr>
                <w:sz w:val="18"/>
              </w:rPr>
            </w:pPr>
            <w:r>
              <w:rPr>
                <w:sz w:val="18"/>
              </w:rPr>
              <w:t>-</w:t>
            </w:r>
          </w:p>
        </w:tc>
      </w:tr>
      <w:tr>
        <w:trPr>
          <w:trHeight w:val="305" w:hRule="atLeast"/>
        </w:trPr>
        <w:tc>
          <w:tcPr>
            <w:tcW w:w="1079" w:type="dxa"/>
          </w:tcPr>
          <w:p>
            <w:pPr>
              <w:pStyle w:val="TableParagraph"/>
              <w:spacing w:before="25"/>
              <w:ind w:left="10"/>
              <w:rPr>
                <w:sz w:val="18"/>
              </w:rPr>
            </w:pPr>
            <w:r>
              <w:rPr>
                <w:sz w:val="18"/>
              </w:rPr>
              <w:t>E</w:t>
            </w:r>
          </w:p>
        </w:tc>
        <w:tc>
          <w:tcPr>
            <w:tcW w:w="1167" w:type="dxa"/>
          </w:tcPr>
          <w:p>
            <w:pPr>
              <w:pStyle w:val="TableParagraph"/>
              <w:spacing w:before="25"/>
              <w:ind w:left="284" w:right="276"/>
              <w:rPr>
                <w:sz w:val="18"/>
              </w:rPr>
            </w:pPr>
            <w:r>
              <w:rPr>
                <w:sz w:val="18"/>
              </w:rPr>
              <w:t>15.800</w:t>
            </w:r>
          </w:p>
        </w:tc>
        <w:tc>
          <w:tcPr>
            <w:tcW w:w="1168" w:type="dxa"/>
          </w:tcPr>
          <w:p>
            <w:pPr>
              <w:pStyle w:val="TableParagraph"/>
              <w:spacing w:before="25"/>
              <w:ind w:right="349"/>
              <w:jc w:val="right"/>
              <w:rPr>
                <w:sz w:val="18"/>
              </w:rPr>
            </w:pPr>
            <w:r>
              <w:rPr>
                <w:sz w:val="18"/>
              </w:rPr>
              <w:t>16.00</w:t>
            </w:r>
          </w:p>
        </w:tc>
        <w:tc>
          <w:tcPr>
            <w:tcW w:w="1167" w:type="dxa"/>
          </w:tcPr>
          <w:p>
            <w:pPr>
              <w:pStyle w:val="TableParagraph"/>
              <w:spacing w:before="25"/>
              <w:ind w:right="298"/>
              <w:jc w:val="right"/>
              <w:rPr>
                <w:sz w:val="18"/>
              </w:rPr>
            </w:pPr>
            <w:r>
              <w:rPr>
                <w:sz w:val="18"/>
              </w:rPr>
              <w:t>16.200</w:t>
            </w:r>
          </w:p>
        </w:tc>
        <w:tc>
          <w:tcPr>
            <w:tcW w:w="1167" w:type="dxa"/>
          </w:tcPr>
          <w:p>
            <w:pPr>
              <w:pStyle w:val="TableParagraph"/>
              <w:spacing w:before="25"/>
              <w:ind w:left="281" w:right="279"/>
              <w:rPr>
                <w:sz w:val="18"/>
              </w:rPr>
            </w:pPr>
            <w:r>
              <w:rPr>
                <w:sz w:val="18"/>
              </w:rPr>
              <w:t>0.6220</w:t>
            </w:r>
          </w:p>
        </w:tc>
        <w:tc>
          <w:tcPr>
            <w:tcW w:w="1167" w:type="dxa"/>
          </w:tcPr>
          <w:p>
            <w:pPr>
              <w:pStyle w:val="TableParagraph"/>
              <w:spacing w:before="25"/>
              <w:ind w:left="281" w:right="279"/>
              <w:rPr>
                <w:sz w:val="18"/>
              </w:rPr>
            </w:pPr>
            <w:r>
              <w:rPr>
                <w:sz w:val="18"/>
              </w:rPr>
              <w:t>0.6299</w:t>
            </w:r>
          </w:p>
        </w:tc>
        <w:tc>
          <w:tcPr>
            <w:tcW w:w="1168" w:type="dxa"/>
          </w:tcPr>
          <w:p>
            <w:pPr>
              <w:pStyle w:val="TableParagraph"/>
              <w:spacing w:before="25"/>
              <w:ind w:left="282" w:right="280"/>
              <w:rPr>
                <w:sz w:val="18"/>
              </w:rPr>
            </w:pPr>
            <w:r>
              <w:rPr>
                <w:sz w:val="18"/>
              </w:rPr>
              <w:t>0.6378</w:t>
            </w:r>
          </w:p>
        </w:tc>
      </w:tr>
      <w:tr>
        <w:trPr>
          <w:trHeight w:val="305" w:hRule="atLeast"/>
        </w:trPr>
        <w:tc>
          <w:tcPr>
            <w:tcW w:w="1079" w:type="dxa"/>
          </w:tcPr>
          <w:p>
            <w:pPr>
              <w:pStyle w:val="TableParagraph"/>
              <w:spacing w:before="26"/>
              <w:ind w:left="367" w:right="358"/>
              <w:rPr>
                <w:sz w:val="18"/>
              </w:rPr>
            </w:pPr>
            <w:r>
              <w:rPr>
                <w:sz w:val="18"/>
              </w:rPr>
              <w:t>E1</w:t>
            </w:r>
          </w:p>
        </w:tc>
        <w:tc>
          <w:tcPr>
            <w:tcW w:w="1167" w:type="dxa"/>
          </w:tcPr>
          <w:p>
            <w:pPr>
              <w:pStyle w:val="TableParagraph"/>
              <w:spacing w:before="26"/>
              <w:ind w:left="284" w:right="276"/>
              <w:rPr>
                <w:sz w:val="18"/>
              </w:rPr>
            </w:pPr>
            <w:r>
              <w:rPr>
                <w:sz w:val="18"/>
              </w:rPr>
              <w:t>13.800</w:t>
            </w:r>
          </w:p>
        </w:tc>
        <w:tc>
          <w:tcPr>
            <w:tcW w:w="1168" w:type="dxa"/>
          </w:tcPr>
          <w:p>
            <w:pPr>
              <w:pStyle w:val="TableParagraph"/>
              <w:spacing w:before="26"/>
              <w:ind w:right="299"/>
              <w:jc w:val="right"/>
              <w:rPr>
                <w:sz w:val="18"/>
              </w:rPr>
            </w:pPr>
            <w:r>
              <w:rPr>
                <w:sz w:val="18"/>
              </w:rPr>
              <w:t>14.000</w:t>
            </w:r>
          </w:p>
        </w:tc>
        <w:tc>
          <w:tcPr>
            <w:tcW w:w="1167" w:type="dxa"/>
          </w:tcPr>
          <w:p>
            <w:pPr>
              <w:pStyle w:val="TableParagraph"/>
              <w:spacing w:before="26"/>
              <w:ind w:right="298"/>
              <w:jc w:val="right"/>
              <w:rPr>
                <w:sz w:val="18"/>
              </w:rPr>
            </w:pPr>
            <w:r>
              <w:rPr>
                <w:sz w:val="18"/>
              </w:rPr>
              <w:t>14.200</w:t>
            </w:r>
          </w:p>
        </w:tc>
        <w:tc>
          <w:tcPr>
            <w:tcW w:w="1167" w:type="dxa"/>
          </w:tcPr>
          <w:p>
            <w:pPr>
              <w:pStyle w:val="TableParagraph"/>
              <w:spacing w:before="26"/>
              <w:ind w:left="281" w:right="279"/>
              <w:rPr>
                <w:sz w:val="18"/>
              </w:rPr>
            </w:pPr>
            <w:r>
              <w:rPr>
                <w:sz w:val="18"/>
              </w:rPr>
              <w:t>0.5433</w:t>
            </w:r>
          </w:p>
        </w:tc>
        <w:tc>
          <w:tcPr>
            <w:tcW w:w="1167" w:type="dxa"/>
          </w:tcPr>
          <w:p>
            <w:pPr>
              <w:pStyle w:val="TableParagraph"/>
              <w:spacing w:before="26"/>
              <w:ind w:left="282" w:right="279"/>
              <w:rPr>
                <w:sz w:val="18"/>
              </w:rPr>
            </w:pPr>
            <w:r>
              <w:rPr>
                <w:sz w:val="18"/>
              </w:rPr>
              <w:t>0.5512</w:t>
            </w:r>
          </w:p>
        </w:tc>
        <w:tc>
          <w:tcPr>
            <w:tcW w:w="1168" w:type="dxa"/>
          </w:tcPr>
          <w:p>
            <w:pPr>
              <w:pStyle w:val="TableParagraph"/>
              <w:spacing w:before="26"/>
              <w:ind w:left="282" w:right="280"/>
              <w:rPr>
                <w:sz w:val="18"/>
              </w:rPr>
            </w:pPr>
            <w:r>
              <w:rPr>
                <w:sz w:val="18"/>
              </w:rPr>
              <w:t>0.5591</w:t>
            </w:r>
          </w:p>
        </w:tc>
      </w:tr>
      <w:tr>
        <w:trPr>
          <w:trHeight w:val="306" w:hRule="atLeast"/>
        </w:trPr>
        <w:tc>
          <w:tcPr>
            <w:tcW w:w="1079" w:type="dxa"/>
          </w:tcPr>
          <w:p>
            <w:pPr>
              <w:pStyle w:val="TableParagraph"/>
              <w:spacing w:before="26"/>
              <w:ind w:left="368" w:right="358"/>
              <w:rPr>
                <w:sz w:val="18"/>
              </w:rPr>
            </w:pPr>
            <w:r>
              <w:rPr>
                <w:sz w:val="18"/>
              </w:rPr>
              <w:t>E3</w:t>
            </w:r>
          </w:p>
        </w:tc>
        <w:tc>
          <w:tcPr>
            <w:tcW w:w="1167" w:type="dxa"/>
          </w:tcPr>
          <w:p>
            <w:pPr>
              <w:pStyle w:val="TableParagraph"/>
              <w:spacing w:before="26"/>
              <w:ind w:left="9"/>
              <w:rPr>
                <w:sz w:val="18"/>
              </w:rPr>
            </w:pPr>
            <w:r>
              <w:rPr>
                <w:sz w:val="18"/>
              </w:rPr>
              <w:t>-</w:t>
            </w:r>
          </w:p>
        </w:tc>
        <w:tc>
          <w:tcPr>
            <w:tcW w:w="1168" w:type="dxa"/>
          </w:tcPr>
          <w:p>
            <w:pPr>
              <w:pStyle w:val="TableParagraph"/>
              <w:spacing w:before="26"/>
              <w:ind w:right="298"/>
              <w:jc w:val="right"/>
              <w:rPr>
                <w:sz w:val="18"/>
              </w:rPr>
            </w:pPr>
            <w:r>
              <w:rPr>
                <w:sz w:val="18"/>
              </w:rPr>
              <w:t>12.000</w:t>
            </w:r>
          </w:p>
        </w:tc>
        <w:tc>
          <w:tcPr>
            <w:tcW w:w="1167" w:type="dxa"/>
          </w:tcPr>
          <w:p>
            <w:pPr>
              <w:pStyle w:val="TableParagraph"/>
              <w:spacing w:before="26"/>
              <w:ind w:left="6"/>
              <w:rPr>
                <w:sz w:val="18"/>
              </w:rPr>
            </w:pPr>
            <w:r>
              <w:rPr>
                <w:sz w:val="18"/>
              </w:rPr>
              <w:t>-</w:t>
            </w:r>
          </w:p>
        </w:tc>
        <w:tc>
          <w:tcPr>
            <w:tcW w:w="1167" w:type="dxa"/>
          </w:tcPr>
          <w:p>
            <w:pPr>
              <w:pStyle w:val="TableParagraph"/>
              <w:spacing w:before="26"/>
              <w:ind w:left="4"/>
              <w:rPr>
                <w:sz w:val="18"/>
              </w:rPr>
            </w:pPr>
            <w:r>
              <w:rPr>
                <w:sz w:val="18"/>
              </w:rPr>
              <w:t>-</w:t>
            </w:r>
          </w:p>
        </w:tc>
        <w:tc>
          <w:tcPr>
            <w:tcW w:w="1167" w:type="dxa"/>
          </w:tcPr>
          <w:p>
            <w:pPr>
              <w:pStyle w:val="TableParagraph"/>
              <w:spacing w:before="26"/>
              <w:ind w:left="283" w:right="279"/>
              <w:rPr>
                <w:sz w:val="18"/>
              </w:rPr>
            </w:pPr>
            <w:r>
              <w:rPr>
                <w:sz w:val="18"/>
              </w:rPr>
              <w:t>0.4724</w:t>
            </w:r>
          </w:p>
        </w:tc>
        <w:tc>
          <w:tcPr>
            <w:tcW w:w="1168" w:type="dxa"/>
          </w:tcPr>
          <w:p>
            <w:pPr>
              <w:pStyle w:val="TableParagraph"/>
              <w:spacing w:before="26"/>
              <w:ind w:left="3"/>
              <w:rPr>
                <w:sz w:val="18"/>
              </w:rPr>
            </w:pPr>
            <w:r>
              <w:rPr>
                <w:sz w:val="18"/>
              </w:rPr>
              <w:t>-</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line="249" w:lineRule="auto" w:before="93" w:after="31"/>
        <w:ind w:left="1260" w:right="1349"/>
        <w:jc w:val="center"/>
      </w:pPr>
      <w:r>
        <w:rPr>
          <w:spacing w:val="-3"/>
        </w:rPr>
        <w:t>Table</w:t>
      </w:r>
      <w:r>
        <w:rPr>
          <w:spacing w:val="-12"/>
        </w:rPr>
        <w:t> </w:t>
      </w:r>
      <w:r>
        <w:rPr/>
        <w:t>55.</w:t>
      </w:r>
      <w:r>
        <w:rPr>
          <w:spacing w:val="-10"/>
        </w:rPr>
        <w:t> </w:t>
      </w:r>
      <w:r>
        <w:rPr/>
        <w:t>LQPF100,</w:t>
      </w:r>
      <w:r>
        <w:rPr>
          <w:spacing w:val="-10"/>
        </w:rPr>
        <w:t> </w:t>
      </w:r>
      <w:r>
        <w:rPr/>
        <w:t>14</w:t>
      </w:r>
      <w:r>
        <w:rPr>
          <w:spacing w:val="-10"/>
        </w:rPr>
        <w:t> </w:t>
      </w:r>
      <w:r>
        <w:rPr/>
        <w:t>x</w:t>
      </w:r>
      <w:r>
        <w:rPr>
          <w:spacing w:val="-11"/>
        </w:rPr>
        <w:t> </w:t>
      </w:r>
      <w:r>
        <w:rPr/>
        <w:t>14</w:t>
      </w:r>
      <w:r>
        <w:rPr>
          <w:spacing w:val="-11"/>
        </w:rPr>
        <w:t> </w:t>
      </w:r>
      <w:r>
        <w:rPr/>
        <w:t>mm</w:t>
      </w:r>
      <w:r>
        <w:rPr>
          <w:spacing w:val="-11"/>
        </w:rPr>
        <w:t> </w:t>
      </w:r>
      <w:r>
        <w:rPr/>
        <w:t>100-pin</w:t>
      </w:r>
      <w:r>
        <w:rPr>
          <w:spacing w:val="-10"/>
        </w:rPr>
        <w:t> </w:t>
      </w:r>
      <w:r>
        <w:rPr/>
        <w:t>low-profile</w:t>
      </w:r>
      <w:r>
        <w:rPr>
          <w:spacing w:val="-10"/>
        </w:rPr>
        <w:t> </w:t>
      </w:r>
      <w:r>
        <w:rPr/>
        <w:t>quad</w:t>
      </w:r>
      <w:r>
        <w:rPr>
          <w:spacing w:val="-12"/>
        </w:rPr>
        <w:t> </w:t>
      </w:r>
      <w:r>
        <w:rPr/>
        <w:t>flat</w:t>
      </w:r>
      <w:r>
        <w:rPr>
          <w:spacing w:val="-11"/>
        </w:rPr>
        <w:t> </w:t>
      </w:r>
      <w:r>
        <w:rPr/>
        <w:t>package</w:t>
      </w:r>
      <w:r>
        <w:rPr>
          <w:spacing w:val="-10"/>
        </w:rPr>
        <w:t> </w:t>
      </w:r>
      <w:r>
        <w:rPr/>
        <w:t>mechanical</w:t>
      </w:r>
      <w:r>
        <w:rPr>
          <w:spacing w:val="-10"/>
        </w:rPr>
        <w:t> </w:t>
      </w:r>
      <w:r>
        <w:rPr/>
        <w:t>data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167"/>
        <w:gridCol w:w="1168"/>
        <w:gridCol w:w="1167"/>
        <w:gridCol w:w="1167"/>
        <w:gridCol w:w="1167"/>
        <w:gridCol w:w="1168"/>
      </w:tblGrid>
      <w:tr>
        <w:trPr>
          <w:trHeight w:val="375" w:hRule="atLeast"/>
        </w:trPr>
        <w:tc>
          <w:tcPr>
            <w:tcW w:w="1079" w:type="dxa"/>
            <w:vMerge w:val="restart"/>
            <w:tcBorders>
              <w:bottom w:val="single" w:sz="12" w:space="0" w:color="000000"/>
            </w:tcBorders>
          </w:tcPr>
          <w:p>
            <w:pPr>
              <w:pStyle w:val="TableParagraph"/>
              <w:spacing w:before="11"/>
              <w:jc w:val="left"/>
              <w:rPr>
                <w:b/>
                <w:sz w:val="22"/>
              </w:rPr>
            </w:pPr>
          </w:p>
          <w:p>
            <w:pPr>
              <w:pStyle w:val="TableParagraph"/>
              <w:ind w:left="214"/>
              <w:jc w:val="left"/>
              <w:rPr>
                <w:b/>
                <w:sz w:val="18"/>
              </w:rPr>
            </w:pPr>
            <w:r>
              <w:rPr>
                <w:b/>
                <w:sz w:val="18"/>
              </w:rPr>
              <w:t>Symbol</w:t>
            </w:r>
          </w:p>
        </w:tc>
        <w:tc>
          <w:tcPr>
            <w:tcW w:w="3502" w:type="dxa"/>
            <w:gridSpan w:val="3"/>
          </w:tcPr>
          <w:p>
            <w:pPr>
              <w:pStyle w:val="TableParagraph"/>
              <w:spacing w:before="66"/>
              <w:ind w:left="1254" w:right="1247"/>
              <w:rPr>
                <w:b/>
                <w:sz w:val="18"/>
              </w:rPr>
            </w:pPr>
            <w:r>
              <w:rPr>
                <w:b/>
                <w:sz w:val="18"/>
              </w:rPr>
              <w:t>millimeters</w:t>
            </w:r>
          </w:p>
        </w:tc>
        <w:tc>
          <w:tcPr>
            <w:tcW w:w="3502" w:type="dxa"/>
            <w:gridSpan w:val="3"/>
          </w:tcPr>
          <w:p>
            <w:pPr>
              <w:pStyle w:val="TableParagraph"/>
              <w:spacing w:before="33"/>
              <w:ind w:left="1250" w:right="1247"/>
              <w:rPr>
                <w:b/>
                <w:sz w:val="14"/>
              </w:rPr>
            </w:pPr>
            <w:r>
              <w:rPr>
                <w:b/>
                <w:sz w:val="18"/>
              </w:rPr>
              <w:t>inches</w:t>
            </w:r>
            <w:r>
              <w:rPr>
                <w:b/>
                <w:position w:val="7"/>
                <w:sz w:val="14"/>
              </w:rPr>
              <w:t>(1)</w:t>
            </w:r>
          </w:p>
        </w:tc>
      </w:tr>
      <w:tr>
        <w:trPr>
          <w:trHeight w:val="366" w:hRule="atLeast"/>
        </w:trPr>
        <w:tc>
          <w:tcPr>
            <w:tcW w:w="1079" w:type="dxa"/>
            <w:vMerge/>
            <w:tcBorders>
              <w:top w:val="nil"/>
              <w:bottom w:val="single" w:sz="12" w:space="0" w:color="000000"/>
            </w:tcBorders>
          </w:tcPr>
          <w:p>
            <w:pPr>
              <w:rPr>
                <w:sz w:val="2"/>
                <w:szCs w:val="2"/>
              </w:rPr>
            </w:pPr>
          </w:p>
        </w:tc>
        <w:tc>
          <w:tcPr>
            <w:tcW w:w="1167" w:type="dxa"/>
            <w:tcBorders>
              <w:bottom w:val="single" w:sz="12" w:space="0" w:color="000000"/>
            </w:tcBorders>
          </w:tcPr>
          <w:p>
            <w:pPr>
              <w:pStyle w:val="TableParagraph"/>
              <w:spacing w:before="56"/>
              <w:ind w:left="284" w:right="275"/>
              <w:rPr>
                <w:b/>
                <w:sz w:val="18"/>
              </w:rPr>
            </w:pPr>
            <w:r>
              <w:rPr>
                <w:b/>
                <w:sz w:val="18"/>
              </w:rPr>
              <w:t>Min</w:t>
            </w:r>
          </w:p>
        </w:tc>
        <w:tc>
          <w:tcPr>
            <w:tcW w:w="1168" w:type="dxa"/>
            <w:tcBorders>
              <w:bottom w:val="single" w:sz="12" w:space="0" w:color="000000"/>
            </w:tcBorders>
          </w:tcPr>
          <w:p>
            <w:pPr>
              <w:pStyle w:val="TableParagraph"/>
              <w:spacing w:before="56"/>
              <w:ind w:left="283" w:right="273"/>
              <w:rPr>
                <w:b/>
                <w:sz w:val="18"/>
              </w:rPr>
            </w:pPr>
            <w:r>
              <w:rPr>
                <w:b/>
                <w:sz w:val="18"/>
              </w:rPr>
              <w:t>Typ</w:t>
            </w:r>
          </w:p>
        </w:tc>
        <w:tc>
          <w:tcPr>
            <w:tcW w:w="1167" w:type="dxa"/>
            <w:tcBorders>
              <w:bottom w:val="single" w:sz="12" w:space="0" w:color="000000"/>
            </w:tcBorders>
          </w:tcPr>
          <w:p>
            <w:pPr>
              <w:pStyle w:val="TableParagraph"/>
              <w:spacing w:before="56"/>
              <w:ind w:left="284" w:right="276"/>
              <w:rPr>
                <w:b/>
                <w:sz w:val="18"/>
              </w:rPr>
            </w:pPr>
            <w:r>
              <w:rPr>
                <w:b/>
                <w:sz w:val="18"/>
              </w:rPr>
              <w:t>Max</w:t>
            </w:r>
          </w:p>
        </w:tc>
        <w:tc>
          <w:tcPr>
            <w:tcW w:w="1167" w:type="dxa"/>
            <w:tcBorders>
              <w:bottom w:val="single" w:sz="12" w:space="0" w:color="000000"/>
            </w:tcBorders>
          </w:tcPr>
          <w:p>
            <w:pPr>
              <w:pStyle w:val="TableParagraph"/>
              <w:spacing w:before="56"/>
              <w:ind w:left="284" w:right="277"/>
              <w:rPr>
                <w:b/>
                <w:sz w:val="18"/>
              </w:rPr>
            </w:pPr>
            <w:r>
              <w:rPr>
                <w:b/>
                <w:sz w:val="18"/>
              </w:rPr>
              <w:t>Min</w:t>
            </w:r>
          </w:p>
        </w:tc>
        <w:tc>
          <w:tcPr>
            <w:tcW w:w="1167" w:type="dxa"/>
            <w:tcBorders>
              <w:bottom w:val="single" w:sz="12" w:space="0" w:color="000000"/>
            </w:tcBorders>
          </w:tcPr>
          <w:p>
            <w:pPr>
              <w:pStyle w:val="TableParagraph"/>
              <w:spacing w:before="56"/>
              <w:ind w:left="284" w:right="276"/>
              <w:rPr>
                <w:b/>
                <w:sz w:val="18"/>
              </w:rPr>
            </w:pPr>
            <w:r>
              <w:rPr>
                <w:b/>
                <w:sz w:val="18"/>
              </w:rPr>
              <w:t>Typ</w:t>
            </w:r>
          </w:p>
        </w:tc>
        <w:tc>
          <w:tcPr>
            <w:tcW w:w="1168" w:type="dxa"/>
            <w:tcBorders>
              <w:bottom w:val="single" w:sz="12" w:space="0" w:color="000000"/>
            </w:tcBorders>
          </w:tcPr>
          <w:p>
            <w:pPr>
              <w:pStyle w:val="TableParagraph"/>
              <w:spacing w:before="56"/>
              <w:ind w:left="283" w:right="278"/>
              <w:rPr>
                <w:b/>
                <w:sz w:val="18"/>
              </w:rPr>
            </w:pPr>
            <w:r>
              <w:rPr>
                <w:b/>
                <w:sz w:val="18"/>
              </w:rPr>
              <w:t>Max</w:t>
            </w:r>
          </w:p>
        </w:tc>
      </w:tr>
      <w:tr>
        <w:trPr>
          <w:trHeight w:val="295" w:hRule="atLeast"/>
        </w:trPr>
        <w:tc>
          <w:tcPr>
            <w:tcW w:w="1079" w:type="dxa"/>
            <w:tcBorders>
              <w:top w:val="single" w:sz="12" w:space="0" w:color="000000"/>
            </w:tcBorders>
          </w:tcPr>
          <w:p>
            <w:pPr>
              <w:pStyle w:val="TableParagraph"/>
              <w:spacing w:before="16"/>
              <w:ind w:left="9"/>
              <w:rPr>
                <w:sz w:val="18"/>
              </w:rPr>
            </w:pPr>
            <w:r>
              <w:rPr>
                <w:sz w:val="18"/>
              </w:rPr>
              <w:t>e</w:t>
            </w:r>
          </w:p>
        </w:tc>
        <w:tc>
          <w:tcPr>
            <w:tcW w:w="1167" w:type="dxa"/>
            <w:tcBorders>
              <w:top w:val="single" w:sz="12" w:space="0" w:color="000000"/>
            </w:tcBorders>
          </w:tcPr>
          <w:p>
            <w:pPr>
              <w:pStyle w:val="TableParagraph"/>
              <w:spacing w:before="16"/>
              <w:ind w:left="8"/>
              <w:rPr>
                <w:sz w:val="18"/>
              </w:rPr>
            </w:pPr>
            <w:r>
              <w:rPr>
                <w:sz w:val="18"/>
              </w:rPr>
              <w:t>-</w:t>
            </w:r>
          </w:p>
        </w:tc>
        <w:tc>
          <w:tcPr>
            <w:tcW w:w="1168" w:type="dxa"/>
            <w:tcBorders>
              <w:top w:val="single" w:sz="12" w:space="0" w:color="000000"/>
            </w:tcBorders>
          </w:tcPr>
          <w:p>
            <w:pPr>
              <w:pStyle w:val="TableParagraph"/>
              <w:spacing w:before="16"/>
              <w:ind w:left="283" w:right="277"/>
              <w:rPr>
                <w:sz w:val="18"/>
              </w:rPr>
            </w:pPr>
            <w:r>
              <w:rPr>
                <w:sz w:val="18"/>
              </w:rPr>
              <w:t>0.500</w:t>
            </w:r>
          </w:p>
        </w:tc>
        <w:tc>
          <w:tcPr>
            <w:tcW w:w="1167" w:type="dxa"/>
            <w:tcBorders>
              <w:top w:val="single" w:sz="12" w:space="0" w:color="000000"/>
            </w:tcBorders>
          </w:tcPr>
          <w:p>
            <w:pPr>
              <w:pStyle w:val="TableParagraph"/>
              <w:spacing w:before="16"/>
              <w:ind w:left="5"/>
              <w:rPr>
                <w:sz w:val="18"/>
              </w:rPr>
            </w:pPr>
            <w:r>
              <w:rPr>
                <w:sz w:val="18"/>
              </w:rPr>
              <w:t>-</w:t>
            </w:r>
          </w:p>
        </w:tc>
        <w:tc>
          <w:tcPr>
            <w:tcW w:w="1167" w:type="dxa"/>
            <w:tcBorders>
              <w:top w:val="single" w:sz="12" w:space="0" w:color="000000"/>
            </w:tcBorders>
          </w:tcPr>
          <w:p>
            <w:pPr>
              <w:pStyle w:val="TableParagraph"/>
              <w:spacing w:before="16"/>
              <w:ind w:left="4"/>
              <w:rPr>
                <w:sz w:val="18"/>
              </w:rPr>
            </w:pPr>
            <w:r>
              <w:rPr>
                <w:sz w:val="18"/>
              </w:rPr>
              <w:t>-</w:t>
            </w:r>
          </w:p>
        </w:tc>
        <w:tc>
          <w:tcPr>
            <w:tcW w:w="1167" w:type="dxa"/>
            <w:tcBorders>
              <w:top w:val="single" w:sz="12" w:space="0" w:color="000000"/>
            </w:tcBorders>
          </w:tcPr>
          <w:p>
            <w:pPr>
              <w:pStyle w:val="TableParagraph"/>
              <w:spacing w:before="16"/>
              <w:ind w:left="282" w:right="279"/>
              <w:rPr>
                <w:sz w:val="18"/>
              </w:rPr>
            </w:pPr>
            <w:r>
              <w:rPr>
                <w:sz w:val="18"/>
              </w:rPr>
              <w:t>0.0197</w:t>
            </w:r>
          </w:p>
        </w:tc>
        <w:tc>
          <w:tcPr>
            <w:tcW w:w="1168" w:type="dxa"/>
            <w:tcBorders>
              <w:top w:val="single" w:sz="12" w:space="0" w:color="000000"/>
            </w:tcBorders>
          </w:tcPr>
          <w:p>
            <w:pPr>
              <w:pStyle w:val="TableParagraph"/>
              <w:spacing w:before="16"/>
              <w:ind w:left="2"/>
              <w:rPr>
                <w:sz w:val="18"/>
              </w:rPr>
            </w:pPr>
            <w:r>
              <w:rPr>
                <w:sz w:val="18"/>
              </w:rPr>
              <w:t>-</w:t>
            </w:r>
          </w:p>
        </w:tc>
      </w:tr>
      <w:tr>
        <w:trPr>
          <w:trHeight w:val="306" w:hRule="atLeast"/>
        </w:trPr>
        <w:tc>
          <w:tcPr>
            <w:tcW w:w="1079" w:type="dxa"/>
          </w:tcPr>
          <w:p>
            <w:pPr>
              <w:pStyle w:val="TableParagraph"/>
              <w:spacing w:before="26"/>
              <w:ind w:left="9"/>
              <w:rPr>
                <w:sz w:val="18"/>
              </w:rPr>
            </w:pPr>
            <w:r>
              <w:rPr>
                <w:sz w:val="18"/>
              </w:rPr>
              <w:t>L</w:t>
            </w:r>
          </w:p>
        </w:tc>
        <w:tc>
          <w:tcPr>
            <w:tcW w:w="1167" w:type="dxa"/>
          </w:tcPr>
          <w:p>
            <w:pPr>
              <w:pStyle w:val="TableParagraph"/>
              <w:spacing w:before="26"/>
              <w:ind w:left="284" w:right="274"/>
              <w:rPr>
                <w:sz w:val="18"/>
              </w:rPr>
            </w:pPr>
            <w:r>
              <w:rPr>
                <w:sz w:val="18"/>
              </w:rPr>
              <w:t>0.450</w:t>
            </w:r>
          </w:p>
        </w:tc>
        <w:tc>
          <w:tcPr>
            <w:tcW w:w="1168" w:type="dxa"/>
          </w:tcPr>
          <w:p>
            <w:pPr>
              <w:pStyle w:val="TableParagraph"/>
              <w:spacing w:before="26"/>
              <w:ind w:left="283" w:right="276"/>
              <w:rPr>
                <w:sz w:val="18"/>
              </w:rPr>
            </w:pPr>
            <w:r>
              <w:rPr>
                <w:sz w:val="18"/>
              </w:rPr>
              <w:t>0.600</w:t>
            </w:r>
          </w:p>
        </w:tc>
        <w:tc>
          <w:tcPr>
            <w:tcW w:w="1167" w:type="dxa"/>
          </w:tcPr>
          <w:p>
            <w:pPr>
              <w:pStyle w:val="TableParagraph"/>
              <w:spacing w:before="26"/>
              <w:ind w:left="283" w:right="279"/>
              <w:rPr>
                <w:sz w:val="18"/>
              </w:rPr>
            </w:pPr>
            <w:r>
              <w:rPr>
                <w:sz w:val="18"/>
              </w:rPr>
              <w:t>0.750</w:t>
            </w:r>
          </w:p>
        </w:tc>
        <w:tc>
          <w:tcPr>
            <w:tcW w:w="1167" w:type="dxa"/>
          </w:tcPr>
          <w:p>
            <w:pPr>
              <w:pStyle w:val="TableParagraph"/>
              <w:spacing w:before="26"/>
              <w:ind w:left="282" w:right="279"/>
              <w:rPr>
                <w:sz w:val="18"/>
              </w:rPr>
            </w:pPr>
            <w:r>
              <w:rPr>
                <w:sz w:val="18"/>
              </w:rPr>
              <w:t>0.0177</w:t>
            </w:r>
          </w:p>
        </w:tc>
        <w:tc>
          <w:tcPr>
            <w:tcW w:w="1167" w:type="dxa"/>
          </w:tcPr>
          <w:p>
            <w:pPr>
              <w:pStyle w:val="TableParagraph"/>
              <w:spacing w:before="26"/>
              <w:ind w:left="281" w:right="279"/>
              <w:rPr>
                <w:sz w:val="18"/>
              </w:rPr>
            </w:pPr>
            <w:r>
              <w:rPr>
                <w:sz w:val="18"/>
              </w:rPr>
              <w:t>0.0236</w:t>
            </w:r>
          </w:p>
        </w:tc>
        <w:tc>
          <w:tcPr>
            <w:tcW w:w="1168" w:type="dxa"/>
          </w:tcPr>
          <w:p>
            <w:pPr>
              <w:pStyle w:val="TableParagraph"/>
              <w:spacing w:before="26"/>
              <w:ind w:left="282" w:right="280"/>
              <w:rPr>
                <w:sz w:val="18"/>
              </w:rPr>
            </w:pPr>
            <w:r>
              <w:rPr>
                <w:sz w:val="18"/>
              </w:rPr>
              <w:t>0.0295</w:t>
            </w:r>
          </w:p>
        </w:tc>
      </w:tr>
      <w:tr>
        <w:trPr>
          <w:trHeight w:val="305" w:hRule="atLeast"/>
        </w:trPr>
        <w:tc>
          <w:tcPr>
            <w:tcW w:w="1079" w:type="dxa"/>
          </w:tcPr>
          <w:p>
            <w:pPr>
              <w:pStyle w:val="TableParagraph"/>
              <w:spacing w:before="25"/>
              <w:ind w:left="366" w:right="358"/>
              <w:rPr>
                <w:sz w:val="18"/>
              </w:rPr>
            </w:pPr>
            <w:r>
              <w:rPr>
                <w:sz w:val="18"/>
              </w:rPr>
              <w:t>L1</w:t>
            </w:r>
          </w:p>
        </w:tc>
        <w:tc>
          <w:tcPr>
            <w:tcW w:w="1167" w:type="dxa"/>
          </w:tcPr>
          <w:p>
            <w:pPr>
              <w:pStyle w:val="TableParagraph"/>
              <w:spacing w:before="25"/>
              <w:ind w:left="8"/>
              <w:rPr>
                <w:sz w:val="18"/>
              </w:rPr>
            </w:pPr>
            <w:r>
              <w:rPr>
                <w:sz w:val="18"/>
              </w:rPr>
              <w:t>-</w:t>
            </w:r>
          </w:p>
        </w:tc>
        <w:tc>
          <w:tcPr>
            <w:tcW w:w="1168" w:type="dxa"/>
          </w:tcPr>
          <w:p>
            <w:pPr>
              <w:pStyle w:val="TableParagraph"/>
              <w:spacing w:before="25"/>
              <w:ind w:left="283" w:right="277"/>
              <w:rPr>
                <w:sz w:val="18"/>
              </w:rPr>
            </w:pPr>
            <w:r>
              <w:rPr>
                <w:sz w:val="18"/>
              </w:rPr>
              <w:t>1.000</w:t>
            </w:r>
          </w:p>
        </w:tc>
        <w:tc>
          <w:tcPr>
            <w:tcW w:w="1167" w:type="dxa"/>
          </w:tcPr>
          <w:p>
            <w:pPr>
              <w:pStyle w:val="TableParagraph"/>
              <w:spacing w:before="25"/>
              <w:ind w:left="6"/>
              <w:rPr>
                <w:sz w:val="18"/>
              </w:rPr>
            </w:pPr>
            <w:r>
              <w:rPr>
                <w:sz w:val="18"/>
              </w:rPr>
              <w:t>-</w:t>
            </w:r>
          </w:p>
        </w:tc>
        <w:tc>
          <w:tcPr>
            <w:tcW w:w="1167" w:type="dxa"/>
          </w:tcPr>
          <w:p>
            <w:pPr>
              <w:pStyle w:val="TableParagraph"/>
              <w:spacing w:before="25"/>
              <w:ind w:left="4"/>
              <w:rPr>
                <w:sz w:val="18"/>
              </w:rPr>
            </w:pPr>
            <w:r>
              <w:rPr>
                <w:sz w:val="18"/>
              </w:rPr>
              <w:t>-</w:t>
            </w:r>
          </w:p>
        </w:tc>
        <w:tc>
          <w:tcPr>
            <w:tcW w:w="1167" w:type="dxa"/>
          </w:tcPr>
          <w:p>
            <w:pPr>
              <w:pStyle w:val="TableParagraph"/>
              <w:spacing w:before="25"/>
              <w:ind w:left="282" w:right="279"/>
              <w:rPr>
                <w:sz w:val="18"/>
              </w:rPr>
            </w:pPr>
            <w:r>
              <w:rPr>
                <w:sz w:val="18"/>
              </w:rPr>
              <w:t>0.0394</w:t>
            </w:r>
          </w:p>
        </w:tc>
        <w:tc>
          <w:tcPr>
            <w:tcW w:w="1168" w:type="dxa"/>
          </w:tcPr>
          <w:p>
            <w:pPr>
              <w:pStyle w:val="TableParagraph"/>
              <w:spacing w:before="25"/>
              <w:ind w:left="3"/>
              <w:rPr>
                <w:sz w:val="18"/>
              </w:rPr>
            </w:pPr>
            <w:r>
              <w:rPr>
                <w:sz w:val="18"/>
              </w:rPr>
              <w:t>-</w:t>
            </w:r>
          </w:p>
        </w:tc>
      </w:tr>
      <w:tr>
        <w:trPr>
          <w:trHeight w:val="305" w:hRule="atLeast"/>
        </w:trPr>
        <w:tc>
          <w:tcPr>
            <w:tcW w:w="1079" w:type="dxa"/>
          </w:tcPr>
          <w:p>
            <w:pPr>
              <w:pStyle w:val="TableParagraph"/>
              <w:spacing w:before="26"/>
              <w:ind w:left="9"/>
              <w:rPr>
                <w:sz w:val="18"/>
              </w:rPr>
            </w:pPr>
            <w:r>
              <w:rPr>
                <w:sz w:val="18"/>
              </w:rPr>
              <w:t>k</w:t>
            </w:r>
          </w:p>
        </w:tc>
        <w:tc>
          <w:tcPr>
            <w:tcW w:w="1167" w:type="dxa"/>
          </w:tcPr>
          <w:p>
            <w:pPr>
              <w:pStyle w:val="TableParagraph"/>
              <w:spacing w:before="26"/>
              <w:ind w:left="284" w:right="276"/>
              <w:rPr>
                <w:sz w:val="18"/>
              </w:rPr>
            </w:pPr>
            <w:r>
              <w:rPr>
                <w:sz w:val="18"/>
              </w:rPr>
              <w:t>0.0°</w:t>
            </w:r>
          </w:p>
        </w:tc>
        <w:tc>
          <w:tcPr>
            <w:tcW w:w="1168" w:type="dxa"/>
          </w:tcPr>
          <w:p>
            <w:pPr>
              <w:pStyle w:val="TableParagraph"/>
              <w:spacing w:before="26"/>
              <w:ind w:left="283" w:right="277"/>
              <w:rPr>
                <w:sz w:val="18"/>
              </w:rPr>
            </w:pPr>
            <w:r>
              <w:rPr>
                <w:sz w:val="18"/>
              </w:rPr>
              <w:t>3.5°</w:t>
            </w:r>
          </w:p>
        </w:tc>
        <w:tc>
          <w:tcPr>
            <w:tcW w:w="1167" w:type="dxa"/>
          </w:tcPr>
          <w:p>
            <w:pPr>
              <w:pStyle w:val="TableParagraph"/>
              <w:spacing w:before="26"/>
              <w:ind w:left="284" w:right="276"/>
              <w:rPr>
                <w:sz w:val="18"/>
              </w:rPr>
            </w:pPr>
            <w:r>
              <w:rPr>
                <w:sz w:val="18"/>
              </w:rPr>
              <w:t>7.0°</w:t>
            </w:r>
          </w:p>
        </w:tc>
        <w:tc>
          <w:tcPr>
            <w:tcW w:w="1167" w:type="dxa"/>
          </w:tcPr>
          <w:p>
            <w:pPr>
              <w:pStyle w:val="TableParagraph"/>
              <w:spacing w:before="26"/>
              <w:ind w:left="284" w:right="279"/>
              <w:rPr>
                <w:sz w:val="18"/>
              </w:rPr>
            </w:pPr>
            <w:r>
              <w:rPr>
                <w:sz w:val="18"/>
              </w:rPr>
              <w:t>0.0°</w:t>
            </w:r>
          </w:p>
        </w:tc>
        <w:tc>
          <w:tcPr>
            <w:tcW w:w="1167" w:type="dxa"/>
          </w:tcPr>
          <w:p>
            <w:pPr>
              <w:pStyle w:val="TableParagraph"/>
              <w:spacing w:before="26"/>
              <w:ind w:left="283" w:right="279"/>
              <w:rPr>
                <w:sz w:val="18"/>
              </w:rPr>
            </w:pPr>
            <w:r>
              <w:rPr>
                <w:sz w:val="18"/>
              </w:rPr>
              <w:t>3.5°</w:t>
            </w:r>
          </w:p>
        </w:tc>
        <w:tc>
          <w:tcPr>
            <w:tcW w:w="1168" w:type="dxa"/>
          </w:tcPr>
          <w:p>
            <w:pPr>
              <w:pStyle w:val="TableParagraph"/>
              <w:spacing w:before="26"/>
              <w:ind w:left="283" w:right="279"/>
              <w:rPr>
                <w:sz w:val="18"/>
              </w:rPr>
            </w:pPr>
            <w:r>
              <w:rPr>
                <w:sz w:val="18"/>
              </w:rPr>
              <w:t>7.0°</w:t>
            </w:r>
          </w:p>
        </w:tc>
      </w:tr>
      <w:tr>
        <w:trPr>
          <w:trHeight w:val="306" w:hRule="atLeast"/>
        </w:trPr>
        <w:tc>
          <w:tcPr>
            <w:tcW w:w="1079" w:type="dxa"/>
          </w:tcPr>
          <w:p>
            <w:pPr>
              <w:pStyle w:val="TableParagraph"/>
              <w:spacing w:before="26"/>
              <w:ind w:left="366" w:right="358"/>
              <w:rPr>
                <w:sz w:val="18"/>
              </w:rPr>
            </w:pPr>
            <w:r>
              <w:rPr>
                <w:sz w:val="18"/>
              </w:rPr>
              <w:t>ccc</w:t>
            </w:r>
          </w:p>
        </w:tc>
        <w:tc>
          <w:tcPr>
            <w:tcW w:w="1167" w:type="dxa"/>
          </w:tcPr>
          <w:p>
            <w:pPr>
              <w:pStyle w:val="TableParagraph"/>
              <w:spacing w:before="26"/>
              <w:ind w:left="284" w:right="276"/>
              <w:rPr>
                <w:sz w:val="18"/>
              </w:rPr>
            </w:pPr>
            <w:r>
              <w:rPr>
                <w:sz w:val="18"/>
              </w:rPr>
              <w:t>-8</w:t>
            </w:r>
          </w:p>
        </w:tc>
        <w:tc>
          <w:tcPr>
            <w:tcW w:w="1168" w:type="dxa"/>
          </w:tcPr>
          <w:p>
            <w:pPr>
              <w:pStyle w:val="TableParagraph"/>
              <w:spacing w:before="26"/>
              <w:ind w:left="7"/>
              <w:rPr>
                <w:sz w:val="18"/>
              </w:rPr>
            </w:pPr>
            <w:r>
              <w:rPr>
                <w:sz w:val="18"/>
              </w:rPr>
              <w:t>-</w:t>
            </w:r>
          </w:p>
        </w:tc>
        <w:tc>
          <w:tcPr>
            <w:tcW w:w="1167" w:type="dxa"/>
          </w:tcPr>
          <w:p>
            <w:pPr>
              <w:pStyle w:val="TableParagraph"/>
              <w:spacing w:before="26"/>
              <w:ind w:left="282" w:right="279"/>
              <w:rPr>
                <w:sz w:val="18"/>
              </w:rPr>
            </w:pPr>
            <w:r>
              <w:rPr>
                <w:sz w:val="18"/>
              </w:rPr>
              <w:t>0.080</w:t>
            </w:r>
          </w:p>
        </w:tc>
        <w:tc>
          <w:tcPr>
            <w:tcW w:w="1167" w:type="dxa"/>
          </w:tcPr>
          <w:p>
            <w:pPr>
              <w:pStyle w:val="TableParagraph"/>
              <w:spacing w:before="26"/>
              <w:ind w:left="4"/>
              <w:rPr>
                <w:sz w:val="18"/>
              </w:rPr>
            </w:pPr>
            <w:r>
              <w:rPr>
                <w:sz w:val="18"/>
              </w:rPr>
              <w:t>-</w:t>
            </w:r>
          </w:p>
        </w:tc>
        <w:tc>
          <w:tcPr>
            <w:tcW w:w="1167" w:type="dxa"/>
          </w:tcPr>
          <w:p>
            <w:pPr>
              <w:pStyle w:val="TableParagraph"/>
              <w:spacing w:before="26"/>
              <w:ind w:left="2"/>
              <w:rPr>
                <w:sz w:val="18"/>
              </w:rPr>
            </w:pPr>
            <w:r>
              <w:rPr>
                <w:sz w:val="18"/>
              </w:rPr>
              <w:t>-</w:t>
            </w:r>
          </w:p>
        </w:tc>
        <w:tc>
          <w:tcPr>
            <w:tcW w:w="1168" w:type="dxa"/>
          </w:tcPr>
          <w:p>
            <w:pPr>
              <w:pStyle w:val="TableParagraph"/>
              <w:spacing w:before="26"/>
              <w:ind w:left="283" w:right="280"/>
              <w:rPr>
                <w:sz w:val="18"/>
              </w:rPr>
            </w:pPr>
            <w:r>
              <w:rPr>
                <w:sz w:val="18"/>
              </w:rPr>
              <w:t>0.0031</w:t>
            </w:r>
          </w:p>
        </w:tc>
      </w:tr>
    </w:tbl>
    <w:p>
      <w:pPr>
        <w:pStyle w:val="ListParagraph"/>
        <w:numPr>
          <w:ilvl w:val="2"/>
          <w:numId w:val="44"/>
        </w:numPr>
        <w:tabs>
          <w:tab w:pos="1583" w:val="left" w:leader="none"/>
        </w:tabs>
        <w:spacing w:line="240" w:lineRule="auto" w:before="64" w:after="0"/>
        <w:ind w:left="1582" w:right="0" w:hanging="284"/>
        <w:jc w:val="left"/>
        <w:rPr>
          <w:sz w:val="16"/>
        </w:rPr>
      </w:pPr>
      <w:r>
        <w:rPr>
          <w:sz w:val="16"/>
        </w:rPr>
        <w:t>Values in inches are converted from mm and rounded to 4 decimal</w:t>
      </w:r>
      <w:r>
        <w:rPr>
          <w:spacing w:val="-3"/>
          <w:sz w:val="16"/>
        </w:rPr>
        <w:t> </w:t>
      </w:r>
      <w:r>
        <w:rPr>
          <w:sz w:val="16"/>
        </w:rPr>
        <w:t>digits..</w:t>
      </w:r>
    </w:p>
    <w:p>
      <w:pPr>
        <w:pStyle w:val="BodyText"/>
        <w:spacing w:before="10"/>
        <w:rPr>
          <w:sz w:val="17"/>
        </w:rPr>
      </w:pPr>
    </w:p>
    <w:p>
      <w:pPr>
        <w:pStyle w:val="Heading6"/>
        <w:spacing w:line="249" w:lineRule="auto" w:before="1" w:after="10"/>
        <w:ind w:left="2108" w:right="2146"/>
        <w:jc w:val="center"/>
      </w:pPr>
      <w:r>
        <w:rPr/>
        <w:pict>
          <v:group style="position:absolute;margin-left:196.426575pt;margin-top:35.963421pt;width:247.2pt;height:226.75pt;mso-position-horizontal-relative:page;mso-position-vertical-relative:paragraph;z-index:-285885440" coordorigin="3929,719" coordsize="4944,4535">
            <v:line style="position:absolute" from="6679,4583" to="6679,852" stroked="true" strokeweight=".5pt" strokecolor="#010101">
              <v:stroke dashstyle="solid"/>
            </v:line>
            <v:line style="position:absolute" from="8711,2640" to="4709,2640" stroked="true" strokeweight=".5pt" strokecolor="#010101">
              <v:stroke dashstyle="solid"/>
            </v:line>
            <v:line style="position:absolute" from="5360,4387" to="3940,4387" stroked="true" strokeweight=".5pt" strokecolor="#010101">
              <v:stroke dashstyle="solid"/>
            </v:line>
            <v:line style="position:absolute" from="5360,893" to="3940,893" stroked="true" strokeweight=".5pt" strokecolor="#010101">
              <v:stroke dashstyle="solid"/>
            </v:line>
            <v:line style="position:absolute" from="4073,2455" to="4073,946" stroked="true" strokeweight=".5pt" strokecolor="#010101">
              <v:stroke dashstyle="solid"/>
            </v:line>
            <v:line style="position:absolute" from="4073,4335" to="4073,2655" stroked="true" strokeweight=".5pt" strokecolor="#010101">
              <v:stroke dashstyle="solid"/>
            </v:line>
            <v:line style="position:absolute" from="5344,4136" to="4475,4136" stroked="true" strokeweight=".5pt" strokecolor="#010101">
              <v:stroke dashstyle="solid"/>
            </v:line>
            <v:line style="position:absolute" from="5344,1144" to="4475,1144" stroked="true" strokeweight=".5pt" strokecolor="#010101">
              <v:stroke dashstyle="solid"/>
            </v:line>
            <v:line style="position:absolute" from="4561,4032" to="4561,2656" stroked="true" strokeweight=".5pt" strokecolor="#010101">
              <v:stroke dashstyle="solid"/>
            </v:line>
            <v:line style="position:absolute" from="8175,4024" to="8175,4483" stroked="true" strokeweight=".5pt" strokecolor="#010101">
              <v:stroke dashstyle="solid"/>
            </v:line>
            <v:line style="position:absolute" from="8426,4024" to="8426,4483" stroked="true" strokeweight=".5pt" strokecolor="#010101">
              <v:stroke dashstyle="solid"/>
            </v:line>
            <v:line style="position:absolute" from="8117,4221" to="8006,4221" stroked="true" strokeweight=".5pt" strokecolor="#010101">
              <v:stroke dashstyle="solid"/>
            </v:line>
            <v:line style="position:absolute" from="8457,4221" to="8609,4221" stroked="true" strokeweight=".5pt" strokecolor="#010101">
              <v:stroke dashstyle="solid"/>
            </v:line>
            <v:line style="position:absolute" from="8175,4221" to="8426,4221" stroked="true" strokeweight=".5pt" strokecolor="#010101">
              <v:stroke dashstyle="solid"/>
            </v:line>
            <v:line style="position:absolute" from="8426,4105" to="8426,5248" stroked="true" strokeweight=".5pt" strokecolor="#010101">
              <v:stroke dashstyle="solid"/>
            </v:line>
            <v:line style="position:absolute" from="4932,3977" to="4932,5248" stroked="true" strokeweight=".5pt" strokecolor="#010101">
              <v:stroke dashstyle="solid"/>
            </v:line>
            <v:line style="position:absolute" from="6506,5188" to="4945,5188" stroked="true" strokeweight=".5pt" strokecolor="#010101">
              <v:stroke dashstyle="solid"/>
            </v:line>
            <v:line style="position:absolute" from="8339,5188" to="6855,5188" stroked="true" strokeweight=".5pt" strokecolor="#010101">
              <v:stroke dashstyle="solid"/>
            </v:line>
            <v:line style="position:absolute" from="8711,2640" to="4709,2640" stroked="true" strokeweight=".5pt" strokecolor="#010101">
              <v:stroke dashstyle="solid"/>
            </v:line>
            <v:rect style="position:absolute;left:6647;top:4136;width:63;height:251" filled="false" stroked="true" strokeweight="1pt" strokecolor="#010101">
              <v:stroke dashstyle="solid"/>
            </v:rect>
            <v:rect style="position:absolute;left:6542;top:4136;width:63;height:251" filled="false" stroked="true" strokeweight="1pt" strokecolor="#010101">
              <v:stroke dashstyle="solid"/>
            </v:rect>
            <v:rect style="position:absolute;left:6438;top:4136;width:63;height:251" filled="false" stroked="true" strokeweight="1.0pt" strokecolor="#010101">
              <v:stroke dashstyle="solid"/>
            </v:rect>
            <v:rect style="position:absolute;left:6333;top:4136;width:63;height:251" filled="false" stroked="true" strokeweight="1pt" strokecolor="#010101">
              <v:stroke dashstyle="solid"/>
            </v:rect>
            <v:rect style="position:absolute;left:6228;top:4136;width:63;height:251" filled="false" stroked="true" strokeweight="1pt" strokecolor="#010101">
              <v:stroke dashstyle="solid"/>
            </v:rect>
            <v:rect style="position:absolute;left:6124;top:4136;width:64;height:251" filled="false" stroked="true" strokeweight="1pt" strokecolor="#010101">
              <v:stroke dashstyle="solid"/>
            </v:rect>
            <v:rect style="position:absolute;left:6019;top:4135;width:64;height:252" filled="false" stroked="true" strokeweight="1.0pt" strokecolor="#010101">
              <v:stroke dashstyle="solid"/>
            </v:rect>
            <v:rect style="position:absolute;left:5914;top:4135;width:64;height:252" filled="false" stroked="true" strokeweight="1pt" strokecolor="#010101">
              <v:stroke dashstyle="solid"/>
            </v:rect>
            <v:rect style="position:absolute;left:6647;top:893;width:63;height:252" filled="false" stroked="true" strokeweight="1pt" strokecolor="#010101">
              <v:stroke dashstyle="solid"/>
            </v:rect>
            <v:rect style="position:absolute;left:6542;top:893;width:63;height:251" filled="false" stroked="true" strokeweight="1pt" strokecolor="#010101">
              <v:stroke dashstyle="solid"/>
            </v:rect>
            <v:rect style="position:absolute;left:6438;top:893;width:63;height:251" filled="false" stroked="true" strokeweight="1pt" strokecolor="#010101">
              <v:stroke dashstyle="solid"/>
            </v:rect>
            <v:rect style="position:absolute;left:6333;top:893;width:63;height:251" filled="false" stroked="true" strokeweight="1pt" strokecolor="#010101">
              <v:stroke dashstyle="solid"/>
            </v:rect>
            <v:rect style="position:absolute;left:6228;top:893;width:63;height:251" filled="false" stroked="true" strokeweight="1pt" strokecolor="#010101">
              <v:stroke dashstyle="solid"/>
            </v:rect>
            <v:rect style="position:absolute;left:6124;top:893;width:64;height:251" filled="false" stroked="true" strokeweight="1pt" strokecolor="#010101">
              <v:stroke dashstyle="solid"/>
            </v:rect>
            <v:rect style="position:absolute;left:6019;top:893;width:64;height:251" filled="false" stroked="true" strokeweight="1pt" strokecolor="#010101">
              <v:stroke dashstyle="solid"/>
            </v:rect>
            <v:rect style="position:absolute;left:5914;top:892;width:64;height:252" filled="false" stroked="true" strokeweight="1pt" strokecolor="#010101">
              <v:stroke dashstyle="solid"/>
            </v:rect>
            <v:rect style="position:absolute;left:7484;top:893;width:63;height:251" filled="false" stroked="true" strokeweight="1pt" strokecolor="#010101">
              <v:stroke dashstyle="solid"/>
            </v:rect>
            <v:rect style="position:absolute;left:7379;top:893;width:63;height:252" filled="false" stroked="true" strokeweight="1pt" strokecolor="#010101">
              <v:stroke dashstyle="solid"/>
            </v:rect>
            <v:rect style="position:absolute;left:7275;top:893;width:63;height:252" filled="false" stroked="true" strokeweight="1pt" strokecolor="#010101">
              <v:stroke dashstyle="solid"/>
            </v:rect>
            <v:rect style="position:absolute;left:7170;top:893;width:63;height:252" filled="false" stroked="true" strokeweight="1pt" strokecolor="#010101">
              <v:stroke dashstyle="solid"/>
            </v:rect>
            <v:rect style="position:absolute;left:7066;top:893;width:63;height:252" filled="false" stroked="true" strokeweight="1pt" strokecolor="#010101">
              <v:stroke dashstyle="solid"/>
            </v:rect>
            <v:rect style="position:absolute;left:6961;top:893;width:63;height:252" filled="false" stroked="true" strokeweight="1pt" strokecolor="#010101">
              <v:stroke dashstyle="solid"/>
            </v:rect>
            <v:rect style="position:absolute;left:6856;top:893;width:63;height:252" filled="false" stroked="true" strokeweight="1pt" strokecolor="#010101">
              <v:stroke dashstyle="solid"/>
            </v:rect>
            <v:rect style="position:absolute;left:6752;top:893;width:63;height:252" filled="false" stroked="true" strokeweight="1pt" strokecolor="#010101">
              <v:stroke dashstyle="solid"/>
            </v:rect>
            <v:rect style="position:absolute;left:7484;top:4136;width:63;height:252" filled="false" stroked="true" strokeweight="1pt" strokecolor="#010101">
              <v:stroke dashstyle="solid"/>
            </v:rect>
            <v:rect style="position:absolute;left:7380;top:4136;width:63;height:252" filled="false" stroked="true" strokeweight="1pt" strokecolor="#010101">
              <v:stroke dashstyle="solid"/>
            </v:rect>
            <v:rect style="position:absolute;left:7275;top:4136;width:63;height:252" filled="false" stroked="true" strokeweight="1pt" strokecolor="#010101">
              <v:stroke dashstyle="solid"/>
            </v:rect>
            <v:rect style="position:absolute;left:7170;top:4136;width:63;height:252" filled="false" stroked="true" strokeweight="1pt" strokecolor="#010101">
              <v:stroke dashstyle="solid"/>
            </v:rect>
            <v:rect style="position:absolute;left:7066;top:4136;width:63;height:252" filled="false" stroked="true" strokeweight="1pt" strokecolor="#010101">
              <v:stroke dashstyle="solid"/>
            </v:rect>
            <v:rect style="position:absolute;left:6961;top:4136;width:63;height:252" filled="false" stroked="true" strokeweight="1pt" strokecolor="#010101">
              <v:stroke dashstyle="solid"/>
            </v:rect>
            <v:rect style="position:absolute;left:6856;top:4136;width:63;height:252" filled="false" stroked="true" strokeweight="1pt" strokecolor="#010101">
              <v:stroke dashstyle="solid"/>
            </v:rect>
            <v:rect style="position:absolute;left:6752;top:4136;width:63;height:251" filled="false" stroked="true" strokeweight="1pt" strokecolor="#010101">
              <v:stroke dashstyle="solid"/>
            </v:rect>
            <v:rect style="position:absolute;left:4931;top:3445;width:252;height:63" filled="false" stroked="true" strokeweight="1pt" strokecolor="#010101">
              <v:stroke dashstyle="solid"/>
            </v:rect>
            <v:rect style="position:absolute;left:4931;top:3341;width:251;height:63" filled="false" stroked="true" strokeweight="1pt" strokecolor="#010101">
              <v:stroke dashstyle="solid"/>
            </v:rect>
            <v:rect style="position:absolute;left:4931;top:3236;width:251;height:63" filled="false" stroked="true" strokeweight="1pt" strokecolor="#010101">
              <v:stroke dashstyle="solid"/>
            </v:rect>
            <v:rect style="position:absolute;left:4931;top:3132;width:251;height:63" filled="false" stroked="true" strokeweight="1pt" strokecolor="#010101">
              <v:stroke dashstyle="solid"/>
            </v:rect>
            <v:rect style="position:absolute;left:4931;top:3027;width:251;height:63" filled="false" stroked="true" strokeweight="1pt" strokecolor="#010101">
              <v:stroke dashstyle="solid"/>
            </v:rect>
            <v:rect style="position:absolute;left:4931;top:2922;width:251;height:63" filled="false" stroked="true" strokeweight="1pt" strokecolor="#010101">
              <v:stroke dashstyle="solid"/>
            </v:rect>
            <v:rect style="position:absolute;left:4931;top:2818;width:251;height:63" filled="false" stroked="true" strokeweight="1pt" strokecolor="#010101">
              <v:stroke dashstyle="solid"/>
            </v:rect>
            <v:rect style="position:absolute;left:4931;top:2713;width:252;height:63" filled="false" stroked="true" strokeweight="1pt" strokecolor="#010101">
              <v:stroke dashstyle="solid"/>
            </v:rect>
            <v:rect style="position:absolute;left:4931;top:2608;width:252;height:63" filled="false" stroked="true" strokeweight="1pt" strokecolor="#010101">
              <v:stroke dashstyle="solid"/>
            </v:rect>
            <v:rect style="position:absolute;left:4931;top:2504;width:252;height:63" filled="false" stroked="true" strokeweight="1pt" strokecolor="#010101">
              <v:stroke dashstyle="solid"/>
            </v:rect>
            <v:rect style="position:absolute;left:4931;top:2399;width:252;height:63" filled="false" stroked="true" strokeweight="1pt" strokecolor="#010101">
              <v:stroke dashstyle="solid"/>
            </v:rect>
            <v:rect style="position:absolute;left:4931;top:2294;width:252;height:64" filled="false" stroked="true" strokeweight="1pt" strokecolor="#010101">
              <v:stroke dashstyle="solid"/>
            </v:rect>
            <v:rect style="position:absolute;left:4931;top:2190;width:252;height:64" filled="false" stroked="true" strokeweight="1pt" strokecolor="#010101">
              <v:stroke dashstyle="solid"/>
            </v:rect>
            <v:rect style="position:absolute;left:4931;top:2085;width:252;height:64" filled="false" stroked="true" strokeweight="1pt" strokecolor="#010101">
              <v:stroke dashstyle="solid"/>
            </v:rect>
            <v:rect style="position:absolute;left:4931;top:1981;width:252;height:64" filled="false" stroked="true" strokeweight="1pt" strokecolor="#010101">
              <v:stroke dashstyle="solid"/>
            </v:rect>
            <v:rect style="position:absolute;left:4932;top:1876;width:251;height:64" filled="false" stroked="true" strokeweight="1pt" strokecolor="#010101">
              <v:stroke dashstyle="solid"/>
            </v:rect>
            <v:rect style="position:absolute;left:8175;top:2608;width:251;height:63" filled="false" stroked="true" strokeweight="1pt" strokecolor="#010101">
              <v:stroke dashstyle="solid"/>
            </v:rect>
            <v:rect style="position:absolute;left:8175;top:2504;width:251;height:63" filled="false" stroked="true" strokeweight="1pt" strokecolor="#010101">
              <v:stroke dashstyle="solid"/>
            </v:rect>
            <v:rect style="position:absolute;left:8175;top:2399;width:251;height:63" filled="false" stroked="true" strokeweight="1pt" strokecolor="#010101">
              <v:stroke dashstyle="solid"/>
            </v:rect>
            <v:rect style="position:absolute;left:8175;top:2294;width:252;height:64" filled="false" stroked="true" strokeweight="1pt" strokecolor="#010101">
              <v:stroke dashstyle="solid"/>
            </v:rect>
            <v:rect style="position:absolute;left:8175;top:2190;width:252;height:64" filled="false" stroked="true" strokeweight="1pt" strokecolor="#010101">
              <v:stroke dashstyle="solid"/>
            </v:rect>
            <v:rect style="position:absolute;left:8175;top:2085;width:252;height:64" filled="false" stroked="true" strokeweight="1pt" strokecolor="#010101">
              <v:stroke dashstyle="solid"/>
            </v:rect>
            <v:rect style="position:absolute;left:8175;top:1981;width:252;height:64" filled="false" stroked="true" strokeweight="1pt" strokecolor="#010101">
              <v:stroke dashstyle="solid"/>
            </v:rect>
            <v:rect style="position:absolute;left:8175;top:1876;width:252;height:64" filled="false" stroked="true" strokeweight="1.0pt" strokecolor="#010101">
              <v:stroke dashstyle="solid"/>
            </v:rect>
            <v:rect style="position:absolute;left:8174;top:3446;width:252;height:63" filled="false" stroked="true" strokeweight="1pt" strokecolor="#010101">
              <v:stroke dashstyle="solid"/>
            </v:rect>
            <v:rect style="position:absolute;left:8174;top:3341;width:252;height:63" filled="false" stroked="true" strokeweight="1pt" strokecolor="#010101">
              <v:stroke dashstyle="solid"/>
            </v:rect>
            <v:rect style="position:absolute;left:8174;top:3236;width:252;height:63" filled="false" stroked="true" strokeweight="1pt" strokecolor="#010101">
              <v:stroke dashstyle="solid"/>
            </v:rect>
            <v:rect style="position:absolute;left:8175;top:3132;width:251;height:63" filled="false" stroked="true" strokeweight="1pt" strokecolor="#010101">
              <v:stroke dashstyle="solid"/>
            </v:rect>
            <v:rect style="position:absolute;left:8175;top:3027;width:251;height:63" filled="false" stroked="true" strokeweight="1pt" strokecolor="#010101">
              <v:stroke dashstyle="solid"/>
            </v:rect>
            <v:rect style="position:absolute;left:8175;top:2922;width:251;height:63" filled="false" stroked="true" strokeweight="1pt" strokecolor="#010101">
              <v:stroke dashstyle="solid"/>
            </v:rect>
            <v:rect style="position:absolute;left:8175;top:2818;width:251;height:63" filled="false" stroked="true" strokeweight="1pt" strokecolor="#010101">
              <v:stroke dashstyle="solid"/>
            </v:rect>
            <v:rect style="position:absolute;left:8175;top:2713;width:251;height:63" filled="false" stroked="true" strokeweight="1pt" strokecolor="#010101">
              <v:stroke dashstyle="solid"/>
            </v:rect>
            <v:line style="position:absolute" from="8210,1835" to="7676,1835" stroked="true" strokeweight=".5pt" strokecolor="#010101">
              <v:stroke dashstyle="solid"/>
            </v:line>
            <v:line style="position:absolute" from="8210,1772" to="7676,1772" stroked="true" strokeweight=".5pt" strokecolor="#010101">
              <v:stroke dashstyle="solid"/>
            </v:line>
            <v:line style="position:absolute" from="7754,1921" to="7754,2044" stroked="true" strokeweight=".5pt" strokecolor="#010101">
              <v:stroke dashstyle="solid"/>
            </v:line>
            <v:line style="position:absolute" from="7754,1685" to="7754,1551" stroked="true" strokeweight=".5pt" strokecolor="#010101">
              <v:stroke dashstyle="solid"/>
            </v:line>
            <v:line style="position:absolute" from="7754,1835" to="7754,1772" stroked="true" strokeweight=".5pt" strokecolor="#010101">
              <v:stroke dashstyle="solid"/>
            </v:line>
            <v:line style="position:absolute" from="7410,1123" to="7410,1585" stroked="true" strokeweight=".5pt" strokecolor="#010101">
              <v:stroke dashstyle="solid"/>
            </v:line>
            <v:line style="position:absolute" from="7306,1123" to="7306,1585" stroked="true" strokeweight=".5pt" strokecolor="#010101">
              <v:stroke dashstyle="solid"/>
            </v:line>
            <v:line style="position:absolute" from="7506,1507" to="7620,1507" stroked="true" strokeweight=".5pt" strokecolor="#010101">
              <v:stroke dashstyle="solid"/>
            </v:line>
            <v:line style="position:absolute" from="7209,1507" to="7049,1507" stroked="true" strokeweight=".5pt" strokecolor="#010101">
              <v:stroke dashstyle="solid"/>
            </v:line>
            <v:line style="position:absolute" from="7410,1507" to="7306,1507" stroked="true" strokeweight=".5pt" strokecolor="#010101">
              <v:stroke dashstyle="solid"/>
            </v:line>
            <v:rect style="position:absolute;left:4932;top:1771;width:251;height:64" filled="false" stroked="true" strokeweight="1pt" strokecolor="#010101">
              <v:stroke dashstyle="solid"/>
            </v:rect>
            <v:rect style="position:absolute;left:4932;top:1667;width:251;height:64" filled="false" stroked="true" strokeweight="1pt" strokecolor="#010101">
              <v:stroke dashstyle="solid"/>
            </v:rect>
            <v:rect style="position:absolute;left:4932;top:1562;width:251;height:64" filled="false" stroked="true" strokeweight="1pt" strokecolor="#010101">
              <v:stroke dashstyle="solid"/>
            </v:rect>
            <v:rect style="position:absolute;left:4932;top:1457;width:251;height:64" filled="false" stroked="true" strokeweight="1pt" strokecolor="#010101">
              <v:stroke dashstyle="solid"/>
            </v:rect>
            <v:rect style="position:absolute;left:4932;top:1353;width:251;height:64" filled="false" stroked="true" strokeweight="1pt" strokecolor="#010101">
              <v:stroke dashstyle="solid"/>
            </v:rect>
            <v:rect style="position:absolute;left:5391;top:4135;width:64;height:252" filled="false" stroked="true" strokeweight="1.0pt" strokecolor="#010101">
              <v:stroke dashstyle="solid"/>
            </v:rect>
            <v:rect style="position:absolute;left:5496;top:4135;width:64;height:252" filled="false" stroked="true" strokeweight="1.0pt" strokecolor="#010101">
              <v:stroke dashstyle="solid"/>
            </v:rect>
            <v:rect style="position:absolute;left:5601;top:4135;width:64;height:252" filled="false" stroked="true" strokeweight="1.0pt" strokecolor="#010101">
              <v:stroke dashstyle="solid"/>
            </v:rect>
            <v:rect style="position:absolute;left:5705;top:4135;width:64;height:252" filled="false" stroked="true" strokeweight="1pt" strokecolor="#010101">
              <v:stroke dashstyle="solid"/>
            </v:rect>
            <v:rect style="position:absolute;left:5810;top:4135;width:64;height:252" filled="false" stroked="true" strokeweight="1pt" strokecolor="#010101">
              <v:stroke dashstyle="solid"/>
            </v:rect>
            <v:rect style="position:absolute;left:4931;top:3864;width:252;height:63" filled="false" stroked="true" strokeweight="1pt" strokecolor="#010101">
              <v:stroke dashstyle="solid"/>
            </v:rect>
            <v:rect style="position:absolute;left:4931;top:3759;width:252;height:63" filled="false" stroked="true" strokeweight="1pt" strokecolor="#010101">
              <v:stroke dashstyle="solid"/>
            </v:rect>
            <v:rect style="position:absolute;left:4931;top:3655;width:252;height:63" filled="false" stroked="true" strokeweight="1pt" strokecolor="#010101">
              <v:stroke dashstyle="solid"/>
            </v:rect>
            <v:rect style="position:absolute;left:4931;top:3550;width:252;height:63" filled="false" stroked="true" strokeweight="1pt" strokecolor="#010101">
              <v:stroke dashstyle="solid"/>
            </v:rect>
            <v:rect style="position:absolute;left:8174;top:1771;width:252;height:64" filled="false" stroked="true" strokeweight="1pt" strokecolor="#010101">
              <v:stroke dashstyle="solid"/>
            </v:rect>
            <v:rect style="position:absolute;left:8175;top:1667;width:251;height:64" filled="false" stroked="true" strokeweight="1pt" strokecolor="#010101">
              <v:stroke dashstyle="solid"/>
            </v:rect>
            <v:rect style="position:absolute;left:8175;top:1562;width:251;height:64" filled="false" stroked="true" strokeweight="1pt" strokecolor="#010101">
              <v:stroke dashstyle="solid"/>
            </v:rect>
            <v:rect style="position:absolute;left:8175;top:1457;width:251;height:64" filled="false" stroked="true" strokeweight="1pt" strokecolor="#010101">
              <v:stroke dashstyle="solid"/>
            </v:rect>
            <v:rect style="position:absolute;left:8175;top:1353;width:251;height:64" filled="false" stroked="true" strokeweight="1pt" strokecolor="#010101">
              <v:stroke dashstyle="solid"/>
            </v:rect>
            <v:rect style="position:absolute;left:7589;top:4136;width:63;height:252" filled="false" stroked="true" strokeweight="1pt" strokecolor="#010101">
              <v:stroke dashstyle="solid"/>
            </v:rect>
            <v:rect style="position:absolute;left:7693;top:4136;width:63;height:252" filled="false" stroked="true" strokeweight="1pt" strokecolor="#010101">
              <v:stroke dashstyle="solid"/>
            </v:rect>
            <v:rect style="position:absolute;left:7798;top:4136;width:63;height:252" filled="false" stroked="true" strokeweight="1pt" strokecolor="#010101">
              <v:stroke dashstyle="solid"/>
            </v:rect>
            <v:rect style="position:absolute;left:7903;top:4136;width:63;height:252" filled="false" stroked="true" strokeweight="1pt" strokecolor="#010101">
              <v:stroke dashstyle="solid"/>
            </v:rect>
            <v:rect style="position:absolute;left:7484;top:893;width:63;height:252" filled="false" stroked="true" strokeweight="1pt" strokecolor="#010101">
              <v:stroke dashstyle="solid"/>
            </v:rect>
            <v:rect style="position:absolute;left:7589;top:893;width:63;height:252" filled="false" stroked="true" strokeweight="1pt" strokecolor="#010101">
              <v:stroke dashstyle="solid"/>
            </v:rect>
            <v:rect style="position:absolute;left:7693;top:893;width:63;height:252" filled="false" stroked="true" strokeweight="1pt" strokecolor="#010101">
              <v:stroke dashstyle="solid"/>
            </v:rect>
            <v:rect style="position:absolute;left:7798;top:893;width:63;height:252" filled="false" stroked="true" strokeweight="1pt" strokecolor="#010101">
              <v:stroke dashstyle="solid"/>
            </v:rect>
            <v:rect style="position:absolute;left:7903;top:893;width:63;height:252" filled="false" stroked="true" strokeweight="1pt" strokecolor="#010101">
              <v:stroke dashstyle="solid"/>
            </v:rect>
            <v:rect style="position:absolute;left:5914;top:892;width:64;height:252" filled="false" stroked="true" strokeweight="1pt" strokecolor="#010101">
              <v:stroke dashstyle="solid"/>
            </v:rect>
            <v:rect style="position:absolute;left:5391;top:892;width:64;height:252" filled="false" stroked="true" strokeweight="1.0pt" strokecolor="#010101">
              <v:stroke dashstyle="solid"/>
            </v:rect>
            <v:rect style="position:absolute;left:5496;top:892;width:64;height:252" filled="false" stroked="true" strokeweight="1.0pt" strokecolor="#010101">
              <v:stroke dashstyle="solid"/>
            </v:rect>
            <v:rect style="position:absolute;left:5600;top:892;width:64;height:252" filled="false" stroked="true" strokeweight="1.0pt" strokecolor="#010101">
              <v:stroke dashstyle="solid"/>
            </v:rect>
            <v:rect style="position:absolute;left:5705;top:892;width:64;height:252" filled="false" stroked="true" strokeweight="1pt" strokecolor="#010101">
              <v:stroke dashstyle="solid"/>
            </v:rect>
            <v:rect style="position:absolute;left:5810;top:892;width:64;height:252" filled="false" stroked="true" strokeweight="1pt" strokecolor="#010101">
              <v:stroke dashstyle="solid"/>
            </v:rect>
            <v:rect style="position:absolute;left:8174;top:3864;width:251;height:63" filled="false" stroked="true" strokeweight="1pt" strokecolor="#010101">
              <v:stroke dashstyle="solid"/>
            </v:rect>
            <v:rect style="position:absolute;left:8174;top:3759;width:252;height:63" filled="false" stroked="true" strokeweight="1pt" strokecolor="#010101">
              <v:stroke dashstyle="solid"/>
            </v:rect>
            <v:rect style="position:absolute;left:8174;top:3655;width:252;height:63" filled="false" stroked="true" strokeweight="1pt" strokecolor="#010101">
              <v:stroke dashstyle="solid"/>
            </v:rect>
            <v:rect style="position:absolute;left:8174;top:3550;width:252;height:63" filled="false" stroked="true" strokeweight="1pt" strokecolor="#010101">
              <v:stroke dashstyle="solid"/>
            </v:rect>
            <v:line style="position:absolute" from="5392,4398" to="5392,4915" stroked="true" strokeweight=".5pt" strokecolor="#010101">
              <v:stroke dashstyle="solid"/>
            </v:line>
            <v:line style="position:absolute" from="7966,4398" to="7966,4915" stroked="true" strokeweight=".5pt" strokecolor="#010101">
              <v:stroke dashstyle="solid"/>
            </v:line>
            <v:line style="position:absolute" from="6873,4813" to="7933,4813" stroked="true" strokeweight=".5pt" strokecolor="#010101">
              <v:stroke dashstyle="solid"/>
            </v:line>
            <v:line style="position:absolute" from="5405,4813" to="6506,4813" stroked="true" strokeweight=".5pt" strokecolor="#010101">
              <v:stroke dashstyle="solid"/>
            </v:line>
            <v:shape style="position:absolute;left:4511;top:1144;width:4018;height:4086" coordorigin="4512,1145" coordsize="4018,4086" path="m4594,1247l4553,1145,4512,1247,4594,1247m4603,4032l4521,4032,4562,4135,4603,4032m5034,5148l4932,5189,5034,5230,5034,5148m5495,4773l5393,4814,5495,4855,5495,4773m7306,1507l7203,1466,7203,1548,7306,1507m7513,1466l7411,1507,7513,1548,7513,1466m7795,1669l7709,1669,7754,1771,7795,1669m7795,1938l7754,1835,7713,1938,7795,1938m7965,4814l7863,4773,7863,4855,7965,4814m8175,4221l8073,4180,8073,4262,8175,4221m8426,5187l8324,5146,8324,5228,8426,5187m8529,4181l8427,4222,8529,4263,8529,4181e" filled="true" fillcolor="#000000" stroked="false">
              <v:path arrowok="t"/>
              <v:fill type="solid"/>
            </v:shape>
            <v:line style="position:absolute" from="4553,2466" to="4553,1186" stroked="true" strokeweight=".5pt" strokecolor="#010101">
              <v:stroke dashstyle="solid"/>
            </v:line>
            <v:shape style="position:absolute;left:4031;top:898;width:83;height:3485" coordorigin="4032,898" coordsize="83,3485" path="m4114,1001l4073,898,4032,1001,4114,1001m4114,4280l4032,4280,4073,4382,4114,4280e" filled="true" fillcolor="#000000" stroked="false">
              <v:path arrowok="t"/>
              <v:fill type="solid"/>
            </v:shape>
            <v:shape style="position:absolute;left:6541;top:4709;width:307;height:545" type="#_x0000_t202" filled="false" stroked="false">
              <v:textbox inset="0,0,0,0">
                <w:txbxContent>
                  <w:p>
                    <w:pPr>
                      <w:spacing w:line="192" w:lineRule="exact" w:before="0"/>
                      <w:ind w:left="0" w:right="0" w:firstLine="0"/>
                      <w:jc w:val="left"/>
                      <w:rPr>
                        <w:rFonts w:ascii="PMingLiU"/>
                        <w:sz w:val="14"/>
                      </w:rPr>
                    </w:pPr>
                    <w:r>
                      <w:rPr>
                        <w:rFonts w:ascii="PMingLiU"/>
                        <w:w w:val="125"/>
                        <w:sz w:val="14"/>
                      </w:rPr>
                      <w:t>12.3</w:t>
                    </w:r>
                  </w:p>
                  <w:p>
                    <w:pPr>
                      <w:spacing w:line="240" w:lineRule="auto" w:before="6"/>
                      <w:rPr>
                        <w:sz w:val="15"/>
                      </w:rPr>
                    </w:pPr>
                  </w:p>
                  <w:p>
                    <w:pPr>
                      <w:spacing w:line="173" w:lineRule="exact" w:before="0"/>
                      <w:ind w:left="0" w:right="0" w:firstLine="0"/>
                      <w:jc w:val="left"/>
                      <w:rPr>
                        <w:rFonts w:ascii="PMingLiU"/>
                        <w:sz w:val="14"/>
                      </w:rPr>
                    </w:pPr>
                    <w:r>
                      <w:rPr>
                        <w:rFonts w:ascii="PMingLiU"/>
                        <w:w w:val="125"/>
                        <w:sz w:val="14"/>
                      </w:rPr>
                      <w:t>16.7</w:t>
                    </w:r>
                  </w:p>
                </w:txbxContent>
              </v:textbox>
              <w10:wrap type="none"/>
            </v:shape>
            <v:shape style="position:absolute;left:7771;top:4385;width:184;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25</w:t>
                    </w:r>
                  </w:p>
                </w:txbxContent>
              </v:textbox>
              <w10:wrap type="none"/>
            </v:shape>
            <v:shape style="position:absolute;left:5431;top:4385;width:102;height:170" type="#_x0000_t202" filled="false" stroked="false">
              <v:textbox inset="0,0,0,0">
                <w:txbxContent>
                  <w:p>
                    <w:pPr>
                      <w:spacing w:line="170" w:lineRule="exact" w:before="0"/>
                      <w:ind w:left="0" w:right="0" w:firstLine="0"/>
                      <w:jc w:val="left"/>
                      <w:rPr>
                        <w:rFonts w:ascii="PMingLiU"/>
                        <w:sz w:val="14"/>
                      </w:rPr>
                    </w:pPr>
                    <w:r>
                      <w:rPr>
                        <w:rFonts w:ascii="PMingLiU"/>
                        <w:w w:val="124"/>
                        <w:sz w:val="14"/>
                      </w:rPr>
                      <w:t>1</w:t>
                    </w:r>
                  </w:p>
                </w:txbxContent>
              </v:textbox>
              <w10:wrap type="none"/>
            </v:shape>
            <v:shape style="position:absolute;left:8648;top:4151;width:225;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1.2</w:t>
                    </w:r>
                  </w:p>
                </w:txbxContent>
              </v:textbox>
              <w10:wrap type="none"/>
            </v:shape>
            <v:shape style="position:absolute;left:8453;top:3800;width:184;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26</w:t>
                    </w:r>
                  </w:p>
                </w:txbxContent>
              </v:textbox>
              <w10:wrap type="none"/>
            </v:shape>
            <v:shape style="position:absolute;left:5176;top:3800;width:265;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100</w:t>
                    </w:r>
                  </w:p>
                </w:txbxContent>
              </v:textbox>
              <w10:wrap type="none"/>
            </v:shape>
            <v:shape style="position:absolute;left:3928;top:2474;width:774;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16.7 14.3</w:t>
                    </w:r>
                  </w:p>
                </w:txbxContent>
              </v:textbox>
              <w10:wrap type="none"/>
            </v:shape>
            <v:shape style="position:absolute;left:7663;top:2042;width:225;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0.3</w:t>
                    </w:r>
                  </w:p>
                </w:txbxContent>
              </v:textbox>
              <w10:wrap type="none"/>
            </v:shape>
            <v:shape style="position:absolute;left:8453;top:1304;width:184;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50</w:t>
                    </w:r>
                  </w:p>
                </w:txbxContent>
              </v:textbox>
              <w10:wrap type="none"/>
            </v:shape>
            <v:shape style="position:absolute;left:6814;top:1421;width:225;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0.5</w:t>
                    </w:r>
                  </w:p>
                </w:txbxContent>
              </v:textbox>
              <w10:wrap type="none"/>
            </v:shape>
            <v:shape style="position:absolute;left:5215;top:1304;width:184;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76</w:t>
                    </w:r>
                  </w:p>
                </w:txbxContent>
              </v:textbox>
              <w10:wrap type="none"/>
            </v:shape>
            <v:shape style="position:absolute;left:7867;top:719;width:184;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51</w:t>
                    </w:r>
                  </w:p>
                </w:txbxContent>
              </v:textbox>
              <w10:wrap type="none"/>
            </v:shape>
            <v:shape style="position:absolute;left:5332;top:719;width:184;height:170" type="#_x0000_t202" filled="false" stroked="false">
              <v:textbox inset="0,0,0,0">
                <w:txbxContent>
                  <w:p>
                    <w:pPr>
                      <w:spacing w:line="170" w:lineRule="exact" w:before="0"/>
                      <w:ind w:left="0" w:right="0" w:firstLine="0"/>
                      <w:jc w:val="left"/>
                      <w:rPr>
                        <w:rFonts w:ascii="PMingLiU"/>
                        <w:sz w:val="14"/>
                      </w:rPr>
                    </w:pPr>
                    <w:r>
                      <w:rPr>
                        <w:rFonts w:ascii="PMingLiU"/>
                        <w:w w:val="125"/>
                        <w:sz w:val="14"/>
                      </w:rPr>
                      <w:t>75</w:t>
                    </w:r>
                  </w:p>
                </w:txbxContent>
              </v:textbox>
              <w10:wrap type="none"/>
            </v:shape>
            <w10:wrap type="none"/>
          </v:group>
        </w:pict>
      </w:r>
      <w:bookmarkStart w:name="Figure 51. LQFP100 - 100-pin, 14 x 14 mm" w:id="409"/>
      <w:bookmarkEnd w:id="409"/>
      <w:r>
        <w:rPr>
          <w:b w:val="0"/>
        </w:rPr>
      </w:r>
      <w:bookmarkStart w:name="_bookmark173" w:id="410"/>
      <w:bookmarkEnd w:id="410"/>
      <w:r>
        <w:rPr>
          <w:b w:val="0"/>
        </w:rPr>
      </w:r>
      <w:r>
        <w:rPr/>
        <w:t>Figure 51. LQFP100 - 100-pin, 14 x 14 mm low-profile quad flat package recommended footprint</w:t>
      </w:r>
    </w:p>
    <w:p>
      <w:pPr>
        <w:pStyle w:val="BodyText"/>
        <w:ind w:left="1294"/>
      </w:pPr>
      <w:r>
        <w:rPr/>
        <w:pict>
          <v:group style="width:404pt;height:257.2pt;mso-position-horizontal-relative:char;mso-position-vertical-relative:line" coordorigin="0,0" coordsize="8080,5144">
            <v:line style="position:absolute" from="5,5" to="8080,5" stroked="true" strokeweight=".47998pt" strokecolor="#000000">
              <v:stroke dashstyle="solid"/>
            </v:line>
            <v:line style="position:absolute" from="8075,5" to="8075,5143" stroked="true" strokeweight=".47998pt" strokecolor="#000000">
              <v:stroke dashstyle="solid"/>
            </v:line>
            <v:line style="position:absolute" from="0,5138" to="8075,5138" stroked="true" strokeweight=".48001pt" strokecolor="#000000">
              <v:stroke dashstyle="solid"/>
            </v:line>
            <v:line style="position:absolute" from="5,0" to="5,5138" stroked="true" strokeweight=".48pt" strokecolor="#000000">
              <v:stroke dashstyle="solid"/>
            </v:line>
            <v:shape style="position:absolute;left:7213;top:4926;width:616;height:170" type="#_x0000_t202" filled="false" stroked="false">
              <v:textbox inset="0,0,0,0">
                <w:txbxContent>
                  <w:p>
                    <w:pPr>
                      <w:spacing w:line="170" w:lineRule="exact" w:before="0"/>
                      <w:ind w:left="0" w:right="0" w:firstLine="0"/>
                      <w:jc w:val="left"/>
                      <w:rPr>
                        <w:rFonts w:ascii="PMingLiU"/>
                        <w:sz w:val="14"/>
                      </w:rPr>
                    </w:pPr>
                    <w:r>
                      <w:rPr>
                        <w:rFonts w:ascii="PMingLiU"/>
                        <w:w w:val="105"/>
                        <w:sz w:val="14"/>
                      </w:rPr>
                      <w:t>AI14906C</w:t>
                    </w:r>
                  </w:p>
                </w:txbxContent>
              </v:textbox>
              <w10:wrap type="none"/>
            </v:shape>
          </v:group>
        </w:pict>
      </w:r>
      <w:r>
        <w:rPr/>
      </w:r>
    </w:p>
    <w:p>
      <w:pPr>
        <w:spacing w:before="60"/>
        <w:ind w:left="1299" w:right="0" w:firstLine="0"/>
        <w:jc w:val="left"/>
        <w:rPr>
          <w:sz w:val="16"/>
        </w:rPr>
      </w:pPr>
      <w:r>
        <w:rPr>
          <w:sz w:val="16"/>
        </w:rPr>
        <w:t>1. Dimensions are expressed in millimeters.</w:t>
      </w:r>
    </w:p>
    <w:p>
      <w:pPr>
        <w:spacing w:after="0"/>
        <w:jc w:val="left"/>
        <w:rPr>
          <w:sz w:val="16"/>
        </w:rPr>
        <w:sectPr>
          <w:footerReference w:type="default" r:id="rId380"/>
          <w:footerReference w:type="even" r:id="rId381"/>
          <w:pgSz w:w="11900" w:h="16840"/>
          <w:pgMar w:footer="1899" w:header="1172" w:top="1480" w:bottom="2080" w:left="1180" w:right="0"/>
          <w:pgNumType w:start="91"/>
        </w:sectPr>
      </w:pPr>
    </w:p>
    <w:p>
      <w:pPr>
        <w:pStyle w:val="BodyText"/>
        <w:spacing w:before="4"/>
        <w:rPr>
          <w:sz w:val="17"/>
        </w:rPr>
      </w:pPr>
    </w:p>
    <w:p>
      <w:pPr>
        <w:pStyle w:val="Heading4"/>
      </w:pPr>
      <w:r>
        <w:rPr/>
        <w:t>Marking of engineering samples</w:t>
      </w:r>
    </w:p>
    <w:p>
      <w:pPr>
        <w:pStyle w:val="BodyText"/>
        <w:spacing w:line="249" w:lineRule="auto" w:before="152"/>
        <w:ind w:left="1299" w:right="1402"/>
      </w:pPr>
      <w:r>
        <w:rPr/>
        <w:t>The following figure gives an example of topside marking orientation versus pin 1 identifier location.</w:t>
      </w:r>
    </w:p>
    <w:p>
      <w:pPr>
        <w:pStyle w:val="BodyText"/>
        <w:rPr>
          <w:sz w:val="21"/>
        </w:rPr>
      </w:pPr>
    </w:p>
    <w:p>
      <w:pPr>
        <w:pStyle w:val="Heading6"/>
        <w:spacing w:before="0"/>
        <w:ind w:right="285"/>
        <w:jc w:val="center"/>
      </w:pPr>
      <w:r>
        <w:rPr/>
        <w:pict>
          <v:group style="position:absolute;margin-left:123.960007pt;margin-top:12.740232pt;width:404pt;height:227.9pt;mso-position-horizontal-relative:page;mso-position-vertical-relative:paragraph;z-index:-250299392;mso-wrap-distance-left:0;mso-wrap-distance-right:0" coordorigin="2479,255" coordsize="8080,4558">
            <v:shape style="position:absolute;left:7370;top:1658;width:88;height:85" coordorigin="7370,1658" coordsize="88,85" path="m7458,1658l7370,1695,7452,1743,7458,1658xe" filled="true" fillcolor="#000000" stroked="false">
              <v:path arrowok="t"/>
              <v:fill type="solid"/>
            </v:shape>
            <v:shape style="position:absolute;left:7370;top:1658;width:88;height:85" coordorigin="7370,1658" coordsize="88,85" path="m7458,1658l7452,1743,7370,1695,7458,1658e" filled="false" stroked="true" strokeweight=".5pt" strokecolor="#000000">
              <v:path arrowok="t"/>
              <v:stroke dashstyle="solid"/>
            </v:shape>
            <v:line style="position:absolute" from="7455,1700" to="8504,1766" stroked="true" strokeweight=".5pt" strokecolor="#000000">
              <v:stroke dashstyle="solid"/>
            </v:line>
            <v:rect style="position:absolute;left:4362;top:575;width:3974;height:3967" filled="false" stroked="true" strokeweight="1.0pt" strokecolor="#000000">
              <v:stroke dashstyle="solid"/>
            </v:rect>
            <v:rect style="position:absolute;left:4362;top:575;width:3974;height:3967" filled="false" stroked="true" strokeweight="1.0pt" strokecolor="#000000">
              <v:stroke dashstyle="solid"/>
            </v:rect>
            <v:shape style="position:absolute;left:4762;top:4037;width:308;height:304" type="#_x0000_t75" stroked="false">
              <v:imagedata r:id="rId382" o:title=""/>
            </v:shape>
            <v:rect style="position:absolute;left:4760;top:2035;width:636;height:397" filled="false" stroked="true" strokeweight="1.0pt" strokecolor="#000000">
              <v:stroke dashstyle="solid"/>
            </v:rect>
            <v:rect style="position:absolute;left:5396;top:2035;width:841;height:397" filled="false" stroked="true" strokeweight="1pt" strokecolor="#000000">
              <v:stroke dashstyle="solid"/>
            </v:rect>
            <v:rect style="position:absolute;left:6507;top:2035;width:636;height:397" filled="false" stroked="true" strokeweight="1pt" strokecolor="#000000">
              <v:stroke dashstyle="solid"/>
            </v:rect>
            <v:rect style="position:absolute;left:4760;top:2560;width:955;height:397" filled="false" stroked="true" strokeweight="1.0pt" strokecolor="#000000">
              <v:stroke dashstyle="solid"/>
            </v:rect>
            <v:rect style="position:absolute;left:6031;top:2560;width:545;height:397" filled="false" stroked="true" strokeweight="1pt" strokecolor="#000000">
              <v:stroke dashstyle="solid"/>
            </v:rect>
            <v:rect style="position:absolute;left:6689;top:2564;width:387;height:397" filled="false" stroked="true" strokeweight="1pt" strokecolor="#000000">
              <v:stroke dashstyle="solid"/>
            </v:rect>
            <v:rect style="position:absolute;left:7076;top:2560;width:634;height:397" filled="false" stroked="true" strokeweight="1pt" strokecolor="#000000">
              <v:stroke dashstyle="solid"/>
            </v:rect>
            <v:shape style="position:absolute;left:5924;top:3311;width:398;height:396" coordorigin="5924,3311" coordsize="398,396" path="m6322,3509l6294,3410,6215,3333,6113,3311,6061,3321,5973,3379,5925,3489,5924,3509,5925,3530,5942,3591,6014,3676,6113,3707,6166,3703,6259,3654,6318,3549,6322,3509xe" filled="false" stroked="true" strokeweight="1.0pt" strokecolor="#000000">
              <v:path arrowok="t"/>
              <v:stroke dashstyle="solid"/>
            </v:shape>
            <v:shape style="position:absolute;left:5067;top:3861;width:350;height:271" type="#_x0000_t75" stroked="false">
              <v:imagedata r:id="rId383" o:title=""/>
            </v:shape>
            <v:shape style="position:absolute;left:4670;top:1187;width:91;height:85" coordorigin="4670,1188" coordsize="91,85" path="m4682,1188l4670,1272,4760,1242,4682,1188xe" filled="true" fillcolor="#000000" stroked="false">
              <v:path arrowok="t"/>
              <v:fill type="solid"/>
            </v:shape>
            <v:shape style="position:absolute;left:4670;top:1187;width:91;height:85" coordorigin="4670,1188" coordsize="91,85" path="m4682,1188l4670,1272,4760,1242,4682,1188e" filled="false" stroked="true" strokeweight=".5pt" strokecolor="#000000">
              <v:path arrowok="t"/>
              <v:stroke dashstyle="solid"/>
            </v:shape>
            <v:line style="position:absolute" from="4676,1230" to="4082,1145" stroked="true" strokeweight=".5pt" strokecolor="#000000">
              <v:stroke dashstyle="solid"/>
            </v:line>
            <v:shape style="position:absolute;left:4667;top:1609;width:94;height:86" coordorigin="4667,1610" coordsize="94,86" path="m4719,1610l4667,1677,4760,1695,4719,1610xe" filled="true" fillcolor="#000000" stroked="false">
              <v:path arrowok="t"/>
              <v:fill type="solid"/>
            </v:shape>
            <v:shape style="position:absolute;left:4667;top:1609;width:94;height:86" coordorigin="4667,1610" coordsize="94,86" path="m4719,1610l4667,1677,4760,1695,4719,1610e" filled="false" stroked="true" strokeweight=".5pt" strokecolor="#000000">
              <v:path arrowok="t"/>
              <v:stroke dashstyle="solid"/>
            </v:shape>
            <v:line style="position:absolute" from="4693,1643" to="4054,1145" stroked="true" strokeweight=".5pt" strokecolor="#000000">
              <v:stroke dashstyle="solid"/>
            </v:line>
            <v:shape style="position:absolute;left:4762;top:3180;width:1134;height:590" type="#_x0000_t75" stroked="false">
              <v:imagedata r:id="rId384" o:title=""/>
            </v:shape>
            <v:rect style="position:absolute;left:6529;top:3226;width:1295;height:511" filled="false" stroked="true" strokeweight="1pt" strokecolor="#000000">
              <v:stroke dashstyle="solid"/>
            </v:rect>
            <v:shape style="position:absolute;left:2484;top:259;width:8070;height:4548" type="#_x0000_t202" filled="false" stroked="true" strokeweight=".47998pt" strokecolor="#000000">
              <v:textbox inset="0,0,0,0">
                <w:txbxContent>
                  <w:p>
                    <w:pPr>
                      <w:spacing w:line="240" w:lineRule="auto" w:before="0"/>
                      <w:rPr>
                        <w:b/>
                        <w:sz w:val="22"/>
                      </w:rPr>
                    </w:pPr>
                  </w:p>
                  <w:p>
                    <w:pPr>
                      <w:spacing w:line="240" w:lineRule="auto" w:before="8"/>
                      <w:rPr>
                        <w:b/>
                        <w:sz w:val="26"/>
                      </w:rPr>
                    </w:pPr>
                  </w:p>
                  <w:p>
                    <w:pPr>
                      <w:spacing w:before="1"/>
                      <w:ind w:left="210" w:right="0" w:firstLine="0"/>
                      <w:jc w:val="left"/>
                      <w:rPr>
                        <w:rFonts w:ascii="Palatino Linotype"/>
                        <w:sz w:val="16"/>
                      </w:rPr>
                    </w:pPr>
                    <w:r>
                      <w:rPr>
                        <w:rFonts w:ascii="Palatino Linotype"/>
                        <w:w w:val="75"/>
                        <w:sz w:val="16"/>
                      </w:rPr>
                      <w:t>3URGXFW LGHQWLILFDWLRQ</w:t>
                    </w:r>
                    <w:r>
                      <w:rPr>
                        <w:rFonts w:ascii="Palatino Linotype"/>
                        <w:w w:val="75"/>
                        <w:sz w:val="16"/>
                        <w:vertAlign w:val="superscript"/>
                      </w:rPr>
                      <w:t>(1)</w:t>
                    </w:r>
                  </w:p>
                  <w:p>
                    <w:pPr>
                      <w:spacing w:line="240" w:lineRule="auto" w:before="0"/>
                      <w:rPr>
                        <w:b/>
                        <w:sz w:val="22"/>
                      </w:rPr>
                    </w:pPr>
                  </w:p>
                  <w:p>
                    <w:pPr>
                      <w:spacing w:line="240" w:lineRule="auto" w:before="6"/>
                      <w:rPr>
                        <w:b/>
                        <w:sz w:val="30"/>
                      </w:rPr>
                    </w:pPr>
                  </w:p>
                  <w:p>
                    <w:pPr>
                      <w:spacing w:before="0"/>
                      <w:ind w:left="0" w:right="897" w:firstLine="0"/>
                      <w:jc w:val="right"/>
                      <w:rPr>
                        <w:rFonts w:ascii="Palatino Linotype"/>
                        <w:sz w:val="16"/>
                      </w:rPr>
                    </w:pPr>
                    <w:r>
                      <w:rPr>
                        <w:rFonts w:ascii="Palatino Linotype"/>
                        <w:w w:val="75"/>
                        <w:sz w:val="16"/>
                      </w:rPr>
                      <w:t>5HYLVLRQ FRGH</w:t>
                    </w:r>
                  </w:p>
                  <w:p>
                    <w:pPr>
                      <w:spacing w:line="240" w:lineRule="auto" w:before="0"/>
                      <w:rPr>
                        <w:b/>
                        <w:sz w:val="20"/>
                      </w:rPr>
                    </w:pPr>
                  </w:p>
                  <w:p>
                    <w:pPr>
                      <w:spacing w:line="240" w:lineRule="auto" w:before="7"/>
                      <w:rPr>
                        <w:b/>
                        <w:sz w:val="16"/>
                      </w:rPr>
                    </w:pPr>
                  </w:p>
                  <w:p>
                    <w:pPr>
                      <w:spacing w:before="0"/>
                      <w:ind w:left="4894" w:right="0" w:firstLine="0"/>
                      <w:jc w:val="left"/>
                      <w:rPr>
                        <w:rFonts w:ascii="Palatino Linotype"/>
                        <w:sz w:val="16"/>
                      </w:rPr>
                    </w:pPr>
                    <w:r>
                      <w:rPr>
                        <w:rFonts w:ascii="Palatino Linotype"/>
                        <w:w w:val="85"/>
                        <w:sz w:val="16"/>
                      </w:rPr>
                      <w:t>'DWH FRGH</w:t>
                    </w:r>
                  </w:p>
                  <w:p>
                    <w:pPr>
                      <w:spacing w:before="159"/>
                      <w:ind w:left="3103" w:right="1847" w:firstLine="0"/>
                      <w:jc w:val="center"/>
                      <w:rPr>
                        <w:rFonts w:ascii="OCR A Extended"/>
                        <w:sz w:val="24"/>
                      </w:rPr>
                    </w:pPr>
                    <w:r>
                      <w:rPr>
                        <w:rFonts w:ascii="OCR A Extended"/>
                        <w:w w:val="175"/>
                        <w:sz w:val="24"/>
                      </w:rPr>
                      <w:t>&lt;</w:t>
                    </w:r>
                    <w:r>
                      <w:rPr>
                        <w:rFonts w:ascii="OCR A Extended"/>
                        <w:spacing w:val="-158"/>
                        <w:w w:val="175"/>
                        <w:sz w:val="24"/>
                      </w:rPr>
                      <w:t> </w:t>
                    </w:r>
                    <w:r>
                      <w:rPr>
                        <w:rFonts w:ascii="OCR A Extended"/>
                        <w:w w:val="175"/>
                        <w:sz w:val="24"/>
                      </w:rPr>
                      <w:t>::</w:t>
                    </w:r>
                  </w:p>
                  <w:p>
                    <w:pPr>
                      <w:spacing w:line="240" w:lineRule="auto" w:before="0"/>
                      <w:rPr>
                        <w:b/>
                        <w:sz w:val="24"/>
                      </w:rPr>
                    </w:pPr>
                  </w:p>
                  <w:p>
                    <w:pPr>
                      <w:spacing w:line="240" w:lineRule="auto" w:before="0"/>
                      <w:rPr>
                        <w:b/>
                        <w:sz w:val="24"/>
                      </w:rPr>
                    </w:pPr>
                  </w:p>
                  <w:p>
                    <w:pPr>
                      <w:spacing w:line="240" w:lineRule="auto" w:before="9"/>
                      <w:rPr>
                        <w:b/>
                        <w:sz w:val="26"/>
                      </w:rPr>
                    </w:pPr>
                  </w:p>
                  <w:p>
                    <w:pPr>
                      <w:spacing w:line="213" w:lineRule="auto" w:before="0"/>
                      <w:ind w:left="2971" w:right="4393" w:hanging="1"/>
                      <w:jc w:val="center"/>
                      <w:rPr>
                        <w:rFonts w:ascii="Palatino Linotype"/>
                        <w:sz w:val="16"/>
                      </w:rPr>
                    </w:pPr>
                    <w:r>
                      <w:rPr>
                        <w:rFonts w:ascii="Palatino Linotype"/>
                        <w:w w:val="80"/>
                        <w:sz w:val="16"/>
                      </w:rPr>
                      <w:t>3LQ </w:t>
                    </w:r>
                    <w:r>
                      <w:rPr>
                        <w:rFonts w:ascii="Palatino Linotype"/>
                        <w:w w:val="90"/>
                        <w:sz w:val="16"/>
                      </w:rPr>
                      <w:t>1 </w:t>
                    </w:r>
                    <w:r>
                      <w:rPr>
                        <w:rFonts w:ascii="Palatino Linotype"/>
                        <w:w w:val="50"/>
                        <w:sz w:val="16"/>
                      </w:rPr>
                      <w:t>LQGHQWLILHU</w:t>
                    </w:r>
                  </w:p>
                  <w:p>
                    <w:pPr>
                      <w:spacing w:line="240" w:lineRule="auto" w:before="0"/>
                      <w:rPr>
                        <w:b/>
                        <w:sz w:val="20"/>
                      </w:rPr>
                    </w:pPr>
                  </w:p>
                  <w:p>
                    <w:pPr>
                      <w:spacing w:before="174"/>
                      <w:ind w:left="0" w:right="95" w:firstLine="0"/>
                      <w:jc w:val="right"/>
                      <w:rPr>
                        <w:rFonts w:ascii="Palatino Linotype"/>
                        <w:sz w:val="12"/>
                      </w:rPr>
                    </w:pPr>
                    <w:r>
                      <w:rPr>
                        <w:rFonts w:ascii="Palatino Linotype"/>
                        <w:w w:val="115"/>
                        <w:sz w:val="12"/>
                      </w:rPr>
                      <w:t>06Y3752691</w:t>
                    </w:r>
                  </w:p>
                </w:txbxContent>
              </v:textbox>
              <v:stroke dashstyle="solid"/>
              <w10:wrap type="none"/>
            </v:shape>
            <v:shape style="position:absolute;left:4760;top:1525;width:3179;height:397" type="#_x0000_t202" filled="false" stroked="true" strokeweight="1pt" strokecolor="#000000">
              <v:textbox inset="0,0,0,0">
                <w:txbxContent>
                  <w:p>
                    <w:pPr>
                      <w:tabs>
                        <w:tab w:pos="1789" w:val="left" w:leader="none"/>
                      </w:tabs>
                      <w:spacing w:before="44"/>
                      <w:ind w:left="35" w:right="0" w:firstLine="0"/>
                      <w:jc w:val="left"/>
                      <w:rPr>
                        <w:rFonts w:ascii="OCR A Extended"/>
                        <w:sz w:val="24"/>
                      </w:rPr>
                    </w:pPr>
                    <w:r>
                      <w:rPr>
                        <w:rFonts w:ascii="OCR A Extended"/>
                        <w:w w:val="175"/>
                        <w:sz w:val="24"/>
                      </w:rPr>
                      <w:t>9876</w:t>
                      <w:tab/>
                      <w:t>5</w:t>
                    </w:r>
                  </w:p>
                </w:txbxContent>
              </v:textbox>
              <v:stroke dashstyle="solid"/>
              <w10:wrap type="none"/>
            </v:shape>
            <v:shape style="position:absolute;left:4760;top:1029;width:3179;height:397" type="#_x0000_t202" filled="false" stroked="true" strokeweight="1pt" strokecolor="#000000">
              <v:textbox inset="0,0,0,0">
                <w:txbxContent>
                  <w:p>
                    <w:pPr>
                      <w:spacing w:before="46"/>
                      <w:ind w:left="23" w:right="0" w:firstLine="0"/>
                      <w:jc w:val="left"/>
                      <w:rPr>
                        <w:rFonts w:ascii="OCR A Extended"/>
                        <w:sz w:val="24"/>
                      </w:rPr>
                    </w:pPr>
                    <w:r>
                      <w:rPr>
                        <w:rFonts w:ascii="OCR A Extended"/>
                        <w:w w:val="175"/>
                        <w:sz w:val="24"/>
                      </w:rPr>
                      <w:t>67032)103</w:t>
                    </w:r>
                  </w:p>
                </w:txbxContent>
              </v:textbox>
              <v:stroke dashstyle="solid"/>
              <w10:wrap type="none"/>
            </v:shape>
            <w10:wrap type="topAndBottom"/>
          </v:group>
        </w:pict>
      </w:r>
      <w:bookmarkStart w:name="Figure 52. LQFP100 package top view exam" w:id="411"/>
      <w:bookmarkEnd w:id="411"/>
      <w:r>
        <w:rPr>
          <w:b w:val="0"/>
        </w:rPr>
      </w:r>
      <w:bookmarkStart w:name="_bookmark174" w:id="412"/>
      <w:bookmarkEnd w:id="412"/>
      <w:r>
        <w:rPr>
          <w:b w:val="0"/>
        </w:rPr>
      </w:r>
      <w:r>
        <w:rPr/>
        <w:t>Figure 52. LQFP100 package top view example</w:t>
      </w:r>
    </w:p>
    <w:p>
      <w:pPr>
        <w:spacing w:line="208" w:lineRule="auto" w:before="86"/>
        <w:ind w:left="1582" w:right="1673" w:hanging="284"/>
        <w:jc w:val="left"/>
        <w:rPr>
          <w:sz w:val="16"/>
        </w:rPr>
      </w:pPr>
      <w:r>
        <w:rPr>
          <w:sz w:val="16"/>
        </w:rPr>
        <w:t>1. Parts marked as “ES”, “E” or accompanied by an Engineering Sample notification letter, are not yet qualified and therefore not yet ready to be used in production and any consequences deriving from such usage will not be at ST charge. In no event, ST will be liable for any customer usage of these engineering samples in production. ST Quality has to be contacted prior to any decision to use these Engineering samples to run qualification activity.</w:t>
      </w:r>
    </w:p>
    <w:p>
      <w:pPr>
        <w:spacing w:after="0" w:line="208" w:lineRule="auto"/>
        <w:jc w:val="left"/>
        <w:rPr>
          <w:sz w:val="16"/>
        </w:rPr>
        <w:sectPr>
          <w:pgSz w:w="11900" w:h="16840"/>
          <w:pgMar w:header="1172" w:footer="1899" w:top="1480" w:bottom="2080" w:left="1180" w:right="0"/>
        </w:sectPr>
      </w:pPr>
    </w:p>
    <w:p>
      <w:pPr>
        <w:pStyle w:val="BodyText"/>
        <w:spacing w:before="1"/>
        <w:rPr>
          <w:sz w:val="16"/>
        </w:rPr>
      </w:pPr>
    </w:p>
    <w:p>
      <w:pPr>
        <w:pStyle w:val="ListParagraph"/>
        <w:numPr>
          <w:ilvl w:val="1"/>
          <w:numId w:val="44"/>
        </w:numPr>
        <w:tabs>
          <w:tab w:pos="1299" w:val="left" w:leader="none"/>
          <w:tab w:pos="1300" w:val="left" w:leader="none"/>
        </w:tabs>
        <w:spacing w:line="240" w:lineRule="auto" w:before="91" w:after="0"/>
        <w:ind w:left="1299" w:right="1555" w:hanging="1134"/>
        <w:jc w:val="left"/>
        <w:rPr>
          <w:b/>
          <w:sz w:val="28"/>
        </w:rPr>
      </w:pPr>
      <w:bookmarkStart w:name="6.5 UFBGA100 7x 7 mm, ultra fine pitch b" w:id="413"/>
      <w:bookmarkEnd w:id="413"/>
      <w:r>
        <w:rPr/>
      </w:r>
      <w:bookmarkStart w:name="_bookmark175" w:id="414"/>
      <w:bookmarkEnd w:id="414"/>
      <w:r>
        <w:rPr/>
      </w:r>
      <w:bookmarkStart w:name="_bookmark175" w:id="415"/>
      <w:bookmarkEnd w:id="415"/>
      <w:r>
        <w:rPr>
          <w:b/>
          <w:sz w:val="28"/>
        </w:rPr>
        <w:t>UFBGA100</w:t>
      </w:r>
      <w:r>
        <w:rPr>
          <w:b/>
          <w:sz w:val="28"/>
        </w:rPr>
        <w:t> 7x 7 mm, ultra fine pitch ball grid array</w:t>
      </w:r>
      <w:r>
        <w:rPr>
          <w:b/>
          <w:spacing w:val="-26"/>
          <w:sz w:val="28"/>
        </w:rPr>
        <w:t> </w:t>
      </w:r>
      <w:r>
        <w:rPr>
          <w:b/>
          <w:sz w:val="28"/>
        </w:rPr>
        <w:t>package information</w:t>
      </w:r>
    </w:p>
    <w:p>
      <w:pPr>
        <w:pStyle w:val="Heading6"/>
        <w:spacing w:line="249" w:lineRule="auto" w:before="258"/>
        <w:ind w:left="1350" w:right="1388"/>
        <w:jc w:val="center"/>
      </w:pPr>
      <w:r>
        <w:rPr/>
        <w:pict>
          <v:group style="position:absolute;margin-left:128.035995pt;margin-top:41.951214pt;width:256.1500pt;height:53.1pt;mso-position-horizontal-relative:page;mso-position-vertical-relative:paragraph;z-index:-285879296" coordorigin="2561,839" coordsize="5123,1062">
            <v:shape style="position:absolute;left:3917;top:1647;width:105;height:105" type="#_x0000_t75" stroked="false">
              <v:imagedata r:id="rId385" o:title=""/>
            </v:shape>
            <v:shape style="position:absolute;left:5788;top:1647;width:105;height:105" type="#_x0000_t75" stroked="false">
              <v:imagedata r:id="rId385" o:title=""/>
            </v:shape>
            <v:shape style="position:absolute;left:4087;top:1647;width:105;height:105" type="#_x0000_t75" stroked="false">
              <v:imagedata r:id="rId386" o:title=""/>
            </v:shape>
            <v:shape style="position:absolute;left:4257;top:1647;width:105;height:105" type="#_x0000_t75" stroked="false">
              <v:imagedata r:id="rId387" o:title=""/>
            </v:shape>
            <v:shape style="position:absolute;left:4427;top:1647;width:105;height:105" type="#_x0000_t75" stroked="false">
              <v:imagedata r:id="rId388" o:title=""/>
            </v:shape>
            <v:shape style="position:absolute;left:4597;top:1647;width:105;height:105" type="#_x0000_t75" stroked="false">
              <v:imagedata r:id="rId388" o:title=""/>
            </v:shape>
            <v:shape style="position:absolute;left:4767;top:1647;width:105;height:105" type="#_x0000_t75" stroked="false">
              <v:imagedata r:id="rId385" o:title=""/>
            </v:shape>
            <v:shape style="position:absolute;left:4937;top:1647;width:105;height:105" type="#_x0000_t75" stroked="false">
              <v:imagedata r:id="rId385" o:title=""/>
            </v:shape>
            <v:shape style="position:absolute;left:5107;top:1647;width:105;height:105" type="#_x0000_t75" stroked="false">
              <v:imagedata r:id="rId388" o:title=""/>
            </v:shape>
            <v:shape style="position:absolute;left:5277;top:1647;width:105;height:105" type="#_x0000_t75" stroked="false">
              <v:imagedata r:id="rId385" o:title=""/>
            </v:shape>
            <v:shape style="position:absolute;left:5617;top:1647;width:105;height:105" type="#_x0000_t75" stroked="false">
              <v:imagedata r:id="rId388" o:title=""/>
            </v:shape>
            <v:shape style="position:absolute;left:5447;top:1647;width:105;height:105" type="#_x0000_t75" stroked="false">
              <v:imagedata r:id="rId388" o:title=""/>
            </v:shape>
            <v:rect style="position:absolute;left:3714;top:1567;width:2382;height:153" filled="true" fillcolor="#ffffff" stroked="false">
              <v:fill type="solid"/>
            </v:rect>
            <v:rect style="position:absolute;left:3714;top:1567;width:2382;height:153" filled="false" stroked="true" strokeweight="1pt" strokecolor="#000000">
              <v:stroke dashstyle="solid"/>
            </v:rect>
            <v:line style="position:absolute" from="2580,1748" to="7683,1748" stroked="true" strokeweight=".5pt" strokecolor="#000000">
              <v:stroke dashstyle="solid"/>
            </v:line>
            <v:shape style="position:absolute;left:2638;top:1608;width:89;height:137" coordorigin="2638,1609" coordsize="89,137" path="m2683,1609l2674,1639,2638,1745,2727,1745,2683,1609xe" filled="true" fillcolor="#000000" stroked="false">
              <v:path arrowok="t"/>
              <v:fill type="solid"/>
            </v:shape>
            <v:shape style="position:absolute;left:2638;top:1029;width:89;height:716" coordorigin="2638,1030" coordsize="89,716" path="m2683,1030l2683,1609,2674,1639,2638,1745,2727,1745,2683,1609e" filled="false" stroked="true" strokeweight=".5pt" strokecolor="#000000">
              <v:path arrowok="t"/>
              <v:stroke dashstyle="solid"/>
            </v:shape>
            <v:line style="position:absolute" from="3726,1567" to="2864,1567" stroked="true" strokeweight=".5pt" strokecolor="#000000">
              <v:stroke dashstyle="solid"/>
            </v:line>
            <v:line style="position:absolute" from="3729,1720" to="3204,1720" stroked="true" strokeweight=".5pt" strokecolor="#000000">
              <v:stroke dashstyle="solid"/>
            </v:line>
            <v:shape style="position:absolute;left:7528;top:1649;width:89;height:99" coordorigin="7528,1649" coordsize="89,99" path="m7572,1649l7564,1671,7528,1748,7617,1748,7572,1649xe" filled="true" fillcolor="#000000" stroked="false">
              <v:path arrowok="t"/>
              <v:fill type="solid"/>
            </v:shape>
            <v:shape style="position:absolute;left:7528;top:1488;width:89;height:260" coordorigin="7528,1489" coordsize="89,260" path="m7572,1489l7572,1649,7564,1671,7528,1748,7617,1748,7572,1649e" filled="false" stroked="true" strokeweight=".5pt" strokecolor="#000000">
              <v:path arrowok="t"/>
              <v:stroke dashstyle="solid"/>
            </v:shape>
            <v:line style="position:absolute" from="6069,1720" to="6322,1720" stroked="true" strokeweight=".5pt" strokecolor="#000000">
              <v:stroke dashstyle="solid"/>
            </v:line>
            <v:line style="position:absolute" from="6095,1567" to="6606,1567" stroked="true" strokeweight=".5pt" strokecolor="#000000">
              <v:stroke dashstyle="solid"/>
            </v:line>
            <v:line style="position:absolute" from="6264,1629" to="6264,1896" stroked="true" strokeweight=".5pt" strokecolor="#000000">
              <v:stroke dashstyle="solid"/>
            </v:line>
            <v:line style="position:absolute" from="3540,1476" to="3540,1788" stroked="true" strokeweight=".5pt" strokecolor="#000000">
              <v:stroke dashstyle="solid"/>
            </v:line>
            <v:rect style="position:absolute;left:2566;top:844;width:200;height:177" filled="false" stroked="true" strokeweight=".54pt" strokecolor="#010101">
              <v:stroke dashstyle="solid"/>
            </v:rect>
            <v:line style="position:absolute" from="3714,1680" to="2875,1680" stroked="true" strokeweight=".5pt" strokecolor="#000000">
              <v:stroke dashstyle="solid"/>
            </v:line>
            <v:line style="position:absolute" from="3261,1622" to="3261,1811" stroked="true" strokeweight=".5pt" strokecolor="#000000">
              <v:stroke dashstyle="solid"/>
            </v:line>
            <v:line style="position:absolute" from="2921,1509" to="2921,1755" stroked="true" strokeweight=".5pt" strokecolor="#000000">
              <v:stroke dashstyle="solid"/>
            </v:line>
            <v:line style="position:absolute" from="3714,1680" to="6095,1680" stroked="true" strokeweight=".75pt" strokecolor="#000000">
              <v:stroke dashstyle="solid"/>
            </v:line>
            <v:line style="position:absolute" from="6556,1828" to="6556,1487" stroked="true" strokeweight=".5pt" strokecolor="#000000">
              <v:stroke dashstyle="solid"/>
            </v:line>
            <v:line style="position:absolute" from="6556,1419" to="6556,1491" stroked="true" strokeweight=".5pt" strokecolor="#000000">
              <v:stroke dashstyle="solid"/>
            </v:line>
            <v:shape style="position:absolute;left:6527;top:1471;width:59;height:109" coordorigin="6528,1471" coordsize="59,109" path="m6586,1471l6528,1471,6557,1580,6586,1471xe" filled="true" fillcolor="#000000" stroked="false">
              <v:path arrowok="t"/>
              <v:fill type="solid"/>
            </v:shape>
            <v:line style="position:absolute" from="6556,1894" to="6556,1823" stroked="true" strokeweight=".5pt" strokecolor="#000000">
              <v:stroke dashstyle="solid"/>
            </v:line>
            <v:shape style="position:absolute;left:6527;top:1734;width:59;height:109" coordorigin="6527,1734" coordsize="59,109" path="m6556,1734l6527,1843,6585,1843,6556,1734xe" filled="true" fillcolor="#000000" stroked="false">
              <v:path arrowok="t"/>
              <v:fill type="solid"/>
            </v:shape>
            <v:line style="position:absolute" from="6263,1579" to="6263,1651" stroked="true" strokeweight=".5pt" strokecolor="#000000">
              <v:stroke dashstyle="solid"/>
            </v:line>
            <v:shape style="position:absolute;left:6234;top:1631;width:59;height:109" coordorigin="6234,1631" coordsize="59,109" path="m6293,1631l6234,1631,6263,1740,6293,1631xe" filled="true" fillcolor="#000000" stroked="false">
              <v:path arrowok="t"/>
              <v:fill type="solid"/>
            </v:shape>
            <v:line style="position:absolute" from="6263,1894" to="6263,1823" stroked="true" strokeweight=".5pt" strokecolor="#000000">
              <v:stroke dashstyle="solid"/>
            </v:line>
            <v:shape style="position:absolute;left:6233;top:1734;width:59;height:109" coordorigin="6234,1734" coordsize="59,109" path="m6263,1734l6234,1843,6292,1843,6263,1734xe" filled="true" fillcolor="#000000" stroked="false">
              <v:path arrowok="t"/>
              <v:fill type="solid"/>
            </v:shape>
            <v:line style="position:absolute" from="3540,1419" to="3540,1491" stroked="true" strokeweight=".5pt" strokecolor="#000000">
              <v:stroke dashstyle="solid"/>
            </v:line>
            <v:shape style="position:absolute;left:3511;top:1470;width:59;height:109" coordorigin="3512,1471" coordsize="59,109" path="m3570,1471l3512,1471,3541,1579,3570,1471xe" filled="true" fillcolor="#000000" stroked="false">
              <v:path arrowok="t"/>
              <v:fill type="solid"/>
            </v:shape>
            <v:line style="position:absolute" from="3540,1874" to="3540,1802" stroked="true" strokeweight=".5pt" strokecolor="#000000">
              <v:stroke dashstyle="solid"/>
            </v:line>
            <v:shape style="position:absolute;left:3510;top:1713;width:59;height:109" coordorigin="3511,1714" coordsize="59,109" path="m3540,1714l3511,1822,3569,1822,3540,1714xe" filled="true" fillcolor="#000000" stroked="false">
              <v:path arrowok="t"/>
              <v:fill type="solid"/>
            </v:shape>
            <v:line style="position:absolute" from="2921,1416" to="2921,1487" stroked="true" strokeweight=".5pt" strokecolor="#000000">
              <v:stroke dashstyle="solid"/>
            </v:line>
            <v:shape style="position:absolute;left:2892;top:1467;width:59;height:109" coordorigin="2893,1467" coordsize="59,109" path="m2951,1467l2893,1467,2922,1576,2951,1467xe" filled="true" fillcolor="#000000" stroked="false">
              <v:path arrowok="t"/>
              <v:fill type="solid"/>
            </v:shape>
            <v:line style="position:absolute" from="2921,1831" to="2921,1759" stroked="true" strokeweight=".5pt" strokecolor="#000000">
              <v:stroke dashstyle="solid"/>
            </v:line>
            <v:shape style="position:absolute;left:2892;top:1670;width:59;height:109" coordorigin="2892,1670" coordsize="59,109" path="m2921,1670l2892,1779,2950,1779,2921,1670xe" filled="true" fillcolor="#000000" stroked="false">
              <v:path arrowok="t"/>
              <v:fill type="solid"/>
            </v:shape>
            <v:line style="position:absolute" from="3261,1526" to="3261,1597" stroked="true" strokeweight=".5pt" strokecolor="#000000">
              <v:stroke dashstyle="solid"/>
            </v:line>
            <v:shape style="position:absolute;left:3232;top:1577;width:59;height:109" coordorigin="3233,1577" coordsize="59,109" path="m3291,1577l3233,1577,3262,1686,3291,1577xe" filled="true" fillcolor="#000000" stroked="false">
              <v:path arrowok="t"/>
              <v:fill type="solid"/>
            </v:shape>
            <v:line style="position:absolute" from="3261,1901" to="3261,1829" stroked="true" strokeweight=".5pt" strokecolor="#000000">
              <v:stroke dashstyle="solid"/>
            </v:line>
            <v:shape style="position:absolute;left:3231;top:1740;width:59;height:109" coordorigin="3232,1740" coordsize="59,109" path="m3261,1740l3232,1849,3290,1849,3261,1740xe" filled="true" fillcolor="#000000" stroked="false">
              <v:path arrowok="t"/>
              <v:fill type="solid"/>
            </v:shape>
            <w10:wrap type="none"/>
          </v:group>
        </w:pict>
      </w:r>
      <w:r>
        <w:rPr/>
        <w:pict>
          <v:group style="position:absolute;margin-left:123.959999pt;margin-top:37.640213pt;width:404pt;height:270.9pt;mso-position-horizontal-relative:page;mso-position-vertical-relative:paragraph;z-index:-285856768" coordorigin="2479,753" coordsize="8080,5418">
            <v:shape style="position:absolute;left:3701;top:2201;width:6717;height:3900" type="#_x0000_t75" stroked="false">
              <v:imagedata r:id="rId389" o:title=""/>
            </v:shape>
            <v:shape style="position:absolute;left:8023;top:2995;width:596;height:596" type="#_x0000_t75" stroked="false">
              <v:imagedata r:id="rId390" o:title=""/>
            </v:shape>
            <v:rect style="position:absolute;left:8023;top:2995;width:596;height:596" filled="false" stroked="true" strokeweight=".72pt" strokecolor="#000000">
              <v:stroke dashstyle="solid"/>
            </v:rect>
            <v:line style="position:absolute" from="8138,3589" to="8616,3112" stroked="true" strokeweight=".5pt" strokecolor="#000000">
              <v:stroke dashstyle="solid"/>
            </v:line>
            <v:line style="position:absolute" from="8028,3483" to="8516,2995" stroked="true" strokeweight=".5pt" strokecolor="#000000">
              <v:stroke dashstyle="solid"/>
            </v:line>
            <v:line style="position:absolute" from="8027,3375" to="8411,2992" stroked="true" strokeweight=".5pt" strokecolor="#000000">
              <v:stroke dashstyle="solid"/>
            </v:line>
            <v:line style="position:absolute" from="8021,3274" to="8300,2994" stroked="true" strokeweight=".5pt" strokecolor="#000000">
              <v:stroke dashstyle="solid"/>
            </v:line>
            <v:line style="position:absolute" from="8025,3161" to="8189,2997" stroked="true" strokeweight=".5pt" strokecolor="#000000">
              <v:stroke dashstyle="solid"/>
            </v:line>
            <v:line style="position:absolute" from="8027,3050" to="8078,2999" stroked="true" strokeweight=".5pt" strokecolor="#000000">
              <v:stroke dashstyle="solid"/>
            </v:line>
            <v:line style="position:absolute" from="8578,3583" to="8618,3543" stroked="true" strokeweight=".5pt" strokecolor="#000000">
              <v:stroke dashstyle="solid"/>
            </v:line>
            <v:line style="position:absolute" from="8033,3586" to="8614,3005" stroked="true" strokeweight=".5pt" strokecolor="#000000">
              <v:stroke dashstyle="solid"/>
            </v:line>
            <v:line style="position:absolute" from="8460,3593" to="8621,3432" stroked="true" strokeweight=".5pt" strokecolor="#000000">
              <v:stroke dashstyle="solid"/>
            </v:line>
            <v:line style="position:absolute" from="8358,3586" to="8611,3333" stroked="true" strokeweight=".5pt" strokecolor="#000000">
              <v:stroke dashstyle="solid"/>
            </v:line>
            <v:line style="position:absolute" from="8248,3588" to="8620,3216" stroked="true" strokeweight=".5pt" strokecolor="#000000">
              <v:stroke dashstyle="solid"/>
            </v:line>
            <v:shape style="position:absolute;left:2484;top:757;width:8075;height:5414" coordorigin="2484,758" coordsize="8075,5414" path="m2484,758l10559,758m10554,758l10554,6171e" filled="false" stroked="true" strokeweight=".47998pt" strokecolor="#000000">
              <v:path arrowok="t"/>
              <v:stroke dashstyle="solid"/>
            </v:shape>
            <v:line style="position:absolute" from="2479,6166" to="10554,6166" stroked="true" strokeweight=".48001pt" strokecolor="#000000">
              <v:stroke dashstyle="solid"/>
            </v:line>
            <v:line style="position:absolute" from="2484,753" to="2484,6166" stroked="true" strokeweight=".48pt" strokecolor="#000000">
              <v:stroke dashstyle="solid"/>
            </v:line>
            <v:shape style="position:absolute;left:2632;top:820;width:1200;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5"/>
                        <w:sz w:val="16"/>
                      </w:rPr>
                      <w:t>= 6HDWLQJ SODQH</w:t>
                    </w:r>
                  </w:p>
                </w:txbxContent>
              </v:textbox>
              <w10:wrap type="none"/>
            </v:shape>
            <v:shape style="position:absolute;left:2825;top:1833;width:216;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20"/>
                        <w:sz w:val="16"/>
                      </w:rPr>
                      <w:t>$4</w:t>
                    </w:r>
                  </w:p>
                </w:txbxContent>
              </v:textbox>
              <w10:wrap type="none"/>
            </v:shape>
            <v:shape style="position:absolute;left:3162;top:1879;width:504;height:217" type="#_x0000_t202" filled="false" stroked="false">
              <v:textbox inset="0,0,0,0">
                <w:txbxContent>
                  <w:p>
                    <w:pPr>
                      <w:spacing w:line="212" w:lineRule="exact" w:before="0"/>
                      <w:ind w:left="0" w:right="0" w:firstLine="0"/>
                      <w:jc w:val="left"/>
                      <w:rPr>
                        <w:rFonts w:ascii="Palatino Linotype"/>
                        <w:sz w:val="16"/>
                      </w:rPr>
                    </w:pPr>
                    <w:r>
                      <w:rPr>
                        <w:rFonts w:ascii="Palatino Linotype"/>
                        <w:w w:val="120"/>
                        <w:sz w:val="16"/>
                      </w:rPr>
                      <w:t>$3 $2</w:t>
                    </w:r>
                  </w:p>
                </w:txbxContent>
              </v:textbox>
              <w10:wrap type="none"/>
            </v:shape>
            <v:shape style="position:absolute;left:4805;top:2202;width:216;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45"/>
                        <w:sz w:val="16"/>
                      </w:rPr>
                      <w:t>(1</w:t>
                    </w:r>
                  </w:p>
                </w:txbxContent>
              </v:textbox>
              <w10:wrap type="none"/>
            </v:shape>
            <v:shape style="position:absolute;left:4354;top:2538;width:109;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66"/>
                        <w:sz w:val="16"/>
                      </w:rPr>
                      <w:t>H</w:t>
                    </w:r>
                  </w:p>
                </w:txbxContent>
              </v:textbox>
              <w10:wrap type="none"/>
            </v:shape>
            <v:shape style="position:absolute;left:5528;top:2546;width:11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83"/>
                        <w:sz w:val="16"/>
                      </w:rPr>
                      <w:t>)</w:t>
                    </w:r>
                  </w:p>
                </w:txbxContent>
              </v:textbox>
              <w10:wrap type="none"/>
            </v:shape>
            <v:shape style="position:absolute;left:6164;top:1913;width:780;height:753" type="#_x0000_t202" filled="false" stroked="false">
              <v:textbox inset="0,0,0,0">
                <w:txbxContent>
                  <w:p>
                    <w:pPr>
                      <w:spacing w:line="209" w:lineRule="exact" w:before="0"/>
                      <w:ind w:left="0" w:right="0" w:firstLine="0"/>
                      <w:jc w:val="left"/>
                      <w:rPr>
                        <w:rFonts w:ascii="Palatino Linotype"/>
                        <w:sz w:val="16"/>
                      </w:rPr>
                    </w:pPr>
                    <w:r>
                      <w:rPr>
                        <w:rFonts w:ascii="Palatino Linotype"/>
                        <w:w w:val="130"/>
                        <w:sz w:val="16"/>
                      </w:rPr>
                      <w:t>$1 $</w:t>
                    </w:r>
                  </w:p>
                  <w:p>
                    <w:pPr>
                      <w:spacing w:line="213" w:lineRule="auto" w:before="150"/>
                      <w:ind w:left="154" w:right="-6" w:firstLine="57"/>
                      <w:jc w:val="left"/>
                      <w:rPr>
                        <w:rFonts w:ascii="Palatino Linotype"/>
                        <w:sz w:val="16"/>
                      </w:rPr>
                    </w:pPr>
                    <w:r>
                      <w:rPr>
                        <w:rFonts w:ascii="Palatino Linotype"/>
                        <w:sz w:val="16"/>
                      </w:rPr>
                      <w:t>$1 </w:t>
                    </w:r>
                    <w:r>
                      <w:rPr>
                        <w:rFonts w:ascii="Palatino Linotype"/>
                        <w:w w:val="75"/>
                        <w:sz w:val="16"/>
                      </w:rPr>
                      <w:t>EDOO </w:t>
                    </w:r>
                    <w:r>
                      <w:rPr>
                        <w:rFonts w:ascii="Palatino Linotype"/>
                        <w:w w:val="50"/>
                        <w:sz w:val="16"/>
                      </w:rPr>
                      <w:t>LGHQWLILHU</w:t>
                    </w:r>
                  </w:p>
                </w:txbxContent>
              </v:textbox>
              <w10:wrap type="none"/>
            </v:shape>
            <v:shape style="position:absolute;left:7082;top:2261;width:768;height:405" type="#_x0000_t202" filled="false" stroked="false">
              <v:textbox inset="0,0,0,0">
                <w:txbxContent>
                  <w:p>
                    <w:pPr>
                      <w:spacing w:line="213" w:lineRule="auto" w:before="11"/>
                      <w:ind w:left="0" w:right="-7" w:firstLine="129"/>
                      <w:jc w:val="left"/>
                      <w:rPr>
                        <w:rFonts w:ascii="Palatino Linotype"/>
                        <w:sz w:val="16"/>
                      </w:rPr>
                    </w:pPr>
                    <w:r>
                      <w:rPr>
                        <w:rFonts w:ascii="Palatino Linotype"/>
                        <w:sz w:val="16"/>
                      </w:rPr>
                      <w:t>$1 </w:t>
                    </w:r>
                    <w:r>
                      <w:rPr>
                        <w:rFonts w:ascii="Palatino Linotype"/>
                        <w:w w:val="80"/>
                        <w:sz w:val="16"/>
                      </w:rPr>
                      <w:t>EDOO </w:t>
                    </w:r>
                    <w:r>
                      <w:rPr>
                        <w:rFonts w:ascii="Palatino Linotype"/>
                        <w:w w:val="70"/>
                        <w:sz w:val="16"/>
                      </w:rPr>
                      <w:t>LQGH[ DUHD</w:t>
                    </w:r>
                  </w:p>
                </w:txbxContent>
              </v:textbox>
              <w10:wrap type="none"/>
            </v:shape>
            <v:shape style="position:absolute;left:8414;top:2209;width:12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266"/>
                        <w:sz w:val="16"/>
                      </w:rPr>
                      <w:t>;</w:t>
                    </w:r>
                  </w:p>
                </w:txbxContent>
              </v:textbox>
              <w10:wrap type="none"/>
            </v:shape>
            <v:shape style="position:absolute;left:9165;top:2428;width:12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200"/>
                        <w:sz w:val="16"/>
                      </w:rPr>
                      <w:t>(</w:t>
                    </w:r>
                  </w:p>
                </w:txbxContent>
              </v:textbox>
              <w10:wrap type="none"/>
            </v:shape>
            <v:shape style="position:absolute;left:3548;top:3137;width:12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33"/>
                        <w:sz w:val="16"/>
                      </w:rPr>
                      <w:t>$</w:t>
                    </w:r>
                  </w:p>
                </w:txbxContent>
              </v:textbox>
              <w10:wrap type="none"/>
            </v:shape>
            <v:shape style="position:absolute;left:6384;top:3415;width:11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83"/>
                        <w:sz w:val="16"/>
                      </w:rPr>
                      <w:t>)</w:t>
                    </w:r>
                  </w:p>
                </w:txbxContent>
              </v:textbox>
              <w10:wrap type="none"/>
            </v:shape>
            <v:shape style="position:absolute;left:6681;top:4074;width:22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80"/>
                        <w:sz w:val="16"/>
                      </w:rPr>
                      <w:t>'1</w:t>
                    </w:r>
                  </w:p>
                </w:txbxContent>
              </v:textbox>
              <w10:wrap type="none"/>
            </v:shape>
            <v:shape style="position:absolute;left:7517;top:4074;width:136;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347"/>
                        <w:sz w:val="16"/>
                      </w:rPr>
                      <w:t>'</w:t>
                    </w:r>
                  </w:p>
                </w:txbxContent>
              </v:textbox>
              <w10:wrap type="none"/>
            </v:shape>
            <v:shape style="position:absolute;left:6389;top:4583;width:109;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66"/>
                        <w:sz w:val="16"/>
                      </w:rPr>
                      <w:t>H</w:t>
                    </w:r>
                  </w:p>
                </w:txbxContent>
              </v:textbox>
              <w10:wrap type="none"/>
            </v:shape>
            <v:shape style="position:absolute;left:3537;top:5008;width:154;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66"/>
                        <w:sz w:val="16"/>
                      </w:rPr>
                      <w:t>0</w:t>
                    </w:r>
                  </w:p>
                </w:txbxContent>
              </v:textbox>
              <w10:wrap type="none"/>
            </v:shape>
            <v:shape style="position:absolute;left:7291;top:4912;width:12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33"/>
                        <w:sz w:val="16"/>
                      </w:rPr>
                      <w:t>&lt;</w:t>
                    </w:r>
                  </w:p>
                </w:txbxContent>
              </v:textbox>
              <w10:wrap type="none"/>
            </v:shape>
            <v:shape style="position:absolute;left:3880;top:5377;width:2019;height:389" type="#_x0000_t202" filled="false" stroked="false">
              <v:textbox inset="0,0,0,0">
                <w:txbxContent>
                  <w:p>
                    <w:pPr>
                      <w:tabs>
                        <w:tab w:pos="1909" w:val="left" w:leader="none"/>
                      </w:tabs>
                      <w:spacing w:line="189" w:lineRule="exact" w:before="0"/>
                      <w:ind w:left="0" w:right="18" w:firstLine="0"/>
                      <w:jc w:val="center"/>
                      <w:rPr>
                        <w:rFonts w:ascii="Palatino Linotype"/>
                        <w:sz w:val="16"/>
                      </w:rPr>
                    </w:pPr>
                    <w:r>
                      <w:rPr>
                        <w:rFonts w:ascii="Palatino Linotype"/>
                        <w:w w:val="110"/>
                        <w:sz w:val="16"/>
                      </w:rPr>
                      <w:t>12</w:t>
                      <w:tab/>
                    </w:r>
                    <w:r>
                      <w:rPr>
                        <w:rFonts w:ascii="Palatino Linotype"/>
                        <w:spacing w:val="-18"/>
                        <w:w w:val="110"/>
                        <w:sz w:val="16"/>
                      </w:rPr>
                      <w:t>1</w:t>
                    </w:r>
                  </w:p>
                  <w:p>
                    <w:pPr>
                      <w:spacing w:line="196" w:lineRule="exact" w:before="0"/>
                      <w:ind w:left="45" w:right="18" w:firstLine="0"/>
                      <w:jc w:val="center"/>
                      <w:rPr>
                        <w:rFonts w:ascii="Palatino Linotype"/>
                        <w:sz w:val="16"/>
                      </w:rPr>
                    </w:pPr>
                    <w:r>
                      <w:rPr>
                        <w:rFonts w:ascii="Palatino Linotype"/>
                        <w:w w:val="150"/>
                        <w:sz w:val="16"/>
                      </w:rPr>
                      <w:t>%27720 </w:t>
                    </w:r>
                    <w:r>
                      <w:rPr>
                        <w:rFonts w:ascii="Palatino Linotype"/>
                        <w:w w:val="170"/>
                        <w:sz w:val="16"/>
                      </w:rPr>
                      <w:t>9,(:</w:t>
                    </w:r>
                  </w:p>
                </w:txbxContent>
              </v:textbox>
              <w10:wrap type="none"/>
            </v:shape>
            <v:shape style="position:absolute;left:6208;top:5515;width:1336;height:593" type="#_x0000_t202" filled="false" stroked="false">
              <v:textbox inset="0,0,0,0">
                <w:txbxContent>
                  <w:p>
                    <w:pPr>
                      <w:spacing w:line="202" w:lineRule="exact" w:before="0"/>
                      <w:ind w:left="0" w:right="0" w:firstLine="0"/>
                      <w:jc w:val="left"/>
                      <w:rPr>
                        <w:rFonts w:ascii="Palatino Linotype" w:hAnsi="Palatino Linotype" w:cs="Palatino Linotype" w:eastAsia="Palatino Linotype"/>
                        <w:sz w:val="16"/>
                        <w:szCs w:val="16"/>
                      </w:rPr>
                    </w:pPr>
                    <w:r>
                      <w:rPr>
                        <w:rFonts w:ascii="Palatino Linotype" w:hAnsi="Palatino Linotype" w:cs="Palatino Linotype" w:eastAsia="Palatino Linotype"/>
                        <w:sz w:val="16"/>
                        <w:szCs w:val="16"/>
                      </w:rPr>
                      <w:t>E (100 </w:t>
                    </w:r>
                    <w:r>
                      <w:rPr>
                        <w:rFonts w:ascii="Palatino Linotype" w:hAnsi="Palatino Linotype" w:cs="Palatino Linotype" w:eastAsia="Palatino Linotype"/>
                        <w:w w:val="90"/>
                        <w:sz w:val="16"/>
                        <w:szCs w:val="16"/>
                      </w:rPr>
                      <w:t>EDOOV)</w:t>
                    </w:r>
                  </w:p>
                  <w:p>
                    <w:pPr>
                      <w:spacing w:line="190" w:lineRule="exact" w:before="0"/>
                      <w:ind w:left="148" w:right="0" w:firstLine="0"/>
                      <w:jc w:val="left"/>
                      <w:rPr>
                        <w:rFonts w:ascii="Palatino Linotype" w:hAnsi="Palatino Linotype" w:cs="Palatino Linotype" w:eastAsia="Palatino Linotype"/>
                        <w:sz w:val="16"/>
                        <w:szCs w:val="16"/>
                      </w:rPr>
                    </w:pPr>
                    <w:r>
                      <w:rPr>
                        <w:rFonts w:ascii="Palatino Linotype" w:hAnsi="Palatino Linotype" w:cs="Palatino Linotype" w:eastAsia="Palatino Linotype"/>
                        <w:w w:val="150"/>
                        <w:sz w:val="16"/>
                        <w:szCs w:val="16"/>
                      </w:rPr>
                      <w:t> </w:t>
                    </w:r>
                    <w:r>
                      <w:rPr>
                        <w:rFonts w:ascii="Palatino Linotype" w:hAnsi="Palatino Linotype" w:cs="Palatino Linotype" w:eastAsia="Palatino Linotype"/>
                        <w:w w:val="90"/>
                        <w:sz w:val="16"/>
                        <w:szCs w:val="16"/>
                      </w:rPr>
                      <w:t>HHH </w:t>
                    </w:r>
                    <w:r>
                      <w:rPr>
                        <w:rFonts w:ascii="Palatino Linotype" w:hAnsi="Palatino Linotype" w:cs="Palatino Linotype" w:eastAsia="Palatino Linotype"/>
                        <w:w w:val="150"/>
                        <w:sz w:val="14"/>
                        <w:szCs w:val="14"/>
                      </w:rPr>
                      <w:t>0 </w:t>
                    </w:r>
                    <w:r>
                      <w:rPr>
                        <w:rFonts w:ascii="Palatino Linotype" w:hAnsi="Palatino Linotype" w:cs="Palatino Linotype" w:eastAsia="Palatino Linotype"/>
                        <w:w w:val="140"/>
                        <w:sz w:val="16"/>
                        <w:szCs w:val="16"/>
                      </w:rPr>
                      <w:t>= </w:t>
                    </w:r>
                    <w:r>
                      <w:rPr>
                        <w:rFonts w:ascii="Palatino Linotype" w:hAnsi="Palatino Linotype" w:cs="Palatino Linotype" w:eastAsia="Palatino Linotype"/>
                        <w:w w:val="150"/>
                        <w:sz w:val="16"/>
                        <w:szCs w:val="16"/>
                      </w:rPr>
                      <w:t>&lt;</w:t>
                    </w:r>
                    <w:r>
                      <w:rPr>
                        <w:rFonts w:ascii="Palatino Linotype" w:hAnsi="Palatino Linotype" w:cs="Palatino Linotype" w:eastAsia="Palatino Linotype"/>
                        <w:spacing w:val="-18"/>
                        <w:w w:val="150"/>
                        <w:sz w:val="16"/>
                        <w:szCs w:val="16"/>
                      </w:rPr>
                      <w:t> </w:t>
                    </w:r>
                    <w:r>
                      <w:rPr>
                        <w:rFonts w:ascii="Palatino Linotype" w:hAnsi="Palatino Linotype" w:cs="Palatino Linotype" w:eastAsia="Palatino Linotype"/>
                        <w:spacing w:val="-106"/>
                        <w:w w:val="240"/>
                        <w:sz w:val="16"/>
                        <w:szCs w:val="16"/>
                      </w:rPr>
                      <w:t>;</w:t>
                    </w:r>
                  </w:p>
                  <w:p>
                    <w:pPr>
                      <w:spacing w:line="196" w:lineRule="exact" w:before="0"/>
                      <w:ind w:left="148" w:right="0" w:firstLine="0"/>
                      <w:jc w:val="left"/>
                      <w:rPr>
                        <w:rFonts w:ascii="Palatino Linotype" w:hAnsi="Palatino Linotype" w:cs="Palatino Linotype" w:eastAsia="Palatino Linotype"/>
                        <w:sz w:val="16"/>
                        <w:szCs w:val="16"/>
                      </w:rPr>
                    </w:pPr>
                    <w:r>
                      <w:rPr>
                        <w:rFonts w:ascii="Palatino Linotype" w:hAnsi="Palatino Linotype" w:cs="Palatino Linotype" w:eastAsia="Palatino Linotype"/>
                        <w:w w:val="130"/>
                        <w:sz w:val="16"/>
                        <w:szCs w:val="16"/>
                      </w:rPr>
                      <w:t> </w:t>
                    </w:r>
                    <w:r>
                      <w:rPr>
                        <w:rFonts w:ascii="Palatino Linotype" w:hAnsi="Palatino Linotype" w:cs="Palatino Linotype" w:eastAsia="Palatino Linotype"/>
                        <w:sz w:val="16"/>
                        <w:szCs w:val="16"/>
                      </w:rPr>
                      <w:t>III </w:t>
                    </w:r>
                    <w:r>
                      <w:rPr>
                        <w:rFonts w:ascii="Palatino Linotype" w:hAnsi="Palatino Linotype" w:cs="Palatino Linotype" w:eastAsia="Palatino Linotype"/>
                        <w:w w:val="145"/>
                        <w:sz w:val="14"/>
                        <w:szCs w:val="14"/>
                      </w:rPr>
                      <w:t>0 </w:t>
                    </w:r>
                    <w:r>
                      <w:rPr>
                        <w:rFonts w:ascii="Palatino Linotype" w:hAnsi="Palatino Linotype" w:cs="Palatino Linotype" w:eastAsia="Palatino Linotype"/>
                        <w:w w:val="130"/>
                        <w:sz w:val="16"/>
                        <w:szCs w:val="16"/>
                      </w:rPr>
                      <w:t>=</w:t>
                    </w:r>
                  </w:p>
                </w:txbxContent>
              </v:textbox>
              <w10:wrap type="none"/>
            </v:shape>
            <v:shape style="position:absolute;left:8822;top:5552;width:797;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55"/>
                        <w:sz w:val="16"/>
                      </w:rPr>
                      <w:t>723</w:t>
                    </w:r>
                    <w:r>
                      <w:rPr>
                        <w:rFonts w:ascii="Palatino Linotype"/>
                        <w:spacing w:val="-28"/>
                        <w:w w:val="155"/>
                        <w:sz w:val="16"/>
                      </w:rPr>
                      <w:t> </w:t>
                    </w:r>
                    <w:r>
                      <w:rPr>
                        <w:rFonts w:ascii="Palatino Linotype"/>
                        <w:w w:val="175"/>
                        <w:sz w:val="16"/>
                      </w:rPr>
                      <w:t>9,(:</w:t>
                    </w:r>
                  </w:p>
                </w:txbxContent>
              </v:textbox>
              <w10:wrap type="none"/>
            </v:shape>
            <v:shape style="position:absolute;left:9730;top:5966;width:78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20"/>
                        <w:sz w:val="12"/>
                      </w:rPr>
                      <w:t>$0&amp;2B0(B94</w:t>
                    </w:r>
                  </w:p>
                </w:txbxContent>
              </v:textbox>
              <w10:wrap type="none"/>
            </v:shape>
            <w10:wrap type="none"/>
          </v:group>
        </w:pict>
      </w:r>
      <w:bookmarkStart w:name="Figure 53. UFBGA100 - 100-ball, 7 x 7 mm" w:id="416"/>
      <w:bookmarkEnd w:id="416"/>
      <w:r>
        <w:rPr>
          <w:b w:val="0"/>
        </w:rPr>
      </w:r>
      <w:bookmarkStart w:name="_bookmark176" w:id="417"/>
      <w:bookmarkEnd w:id="417"/>
      <w:r>
        <w:rPr>
          <w:b w:val="0"/>
        </w:rPr>
      </w:r>
      <w:r>
        <w:rPr/>
        <w:t>Figure 53. UFBGA100 - 100-ball, 7 x 7 mm, 0.50 mm pitch, ultra fine pitch ball grid array package outline</w:t>
      </w:r>
    </w:p>
    <w:p>
      <w:pPr>
        <w:pStyle w:val="BodyText"/>
        <w:rPr>
          <w:b/>
        </w:rPr>
      </w:pPr>
    </w:p>
    <w:p>
      <w:pPr>
        <w:pStyle w:val="BodyText"/>
        <w:rPr>
          <w:b/>
        </w:rPr>
      </w:pPr>
    </w:p>
    <w:p>
      <w:pPr>
        <w:pStyle w:val="BodyText"/>
        <w:spacing w:before="6"/>
        <w:rPr>
          <w:b/>
          <w:sz w:val="10"/>
        </w:rPr>
      </w:pPr>
    </w:p>
    <w:tbl>
      <w:tblPr>
        <w:tblW w:w="0" w:type="auto"/>
        <w:jc w:val="left"/>
        <w:tblInd w:w="6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
        <w:gridCol w:w="308"/>
        <w:gridCol w:w="227"/>
      </w:tblGrid>
      <w:tr>
        <w:trPr>
          <w:trHeight w:val="148" w:hRule="atLeast"/>
        </w:trPr>
        <w:tc>
          <w:tcPr>
            <w:tcW w:w="259" w:type="dxa"/>
            <w:tcBorders>
              <w:right w:val="single" w:sz="6" w:space="0" w:color="000000"/>
            </w:tcBorders>
          </w:tcPr>
          <w:p>
            <w:pPr>
              <w:pStyle w:val="TableParagraph"/>
              <w:spacing w:before="7"/>
              <w:jc w:val="left"/>
              <w:rPr>
                <w:b/>
                <w:sz w:val="2"/>
              </w:rPr>
            </w:pPr>
          </w:p>
          <w:p>
            <w:pPr>
              <w:pStyle w:val="TableParagraph"/>
              <w:spacing w:line="94" w:lineRule="exact"/>
              <w:ind w:left="35" w:right="-29"/>
              <w:jc w:val="left"/>
              <w:rPr>
                <w:sz w:val="9"/>
              </w:rPr>
            </w:pPr>
            <w:r>
              <w:rPr>
                <w:position w:val="-1"/>
                <w:sz w:val="9"/>
              </w:rPr>
              <w:pict>
                <v:group style="width:8.85pt;height:4.7pt;mso-position-horizontal-relative:char;mso-position-vertical-relative:line" coordorigin="0,0" coordsize="177,94">
                  <v:shape style="position:absolute;left:5;top:5;width:166;height:83" coordorigin="5,5" coordsize="166,83" path="m5,88l171,88,170,75,140,23,88,5,37,23,6,75,5,88xe" filled="false" stroked="true" strokeweight=".54pt" strokecolor="#000000">
                    <v:path arrowok="t"/>
                    <v:stroke dashstyle="solid"/>
                  </v:shape>
                </v:group>
              </w:pict>
            </w:r>
            <w:r>
              <w:rPr>
                <w:position w:val="-1"/>
                <w:sz w:val="9"/>
              </w:rPr>
            </w:r>
          </w:p>
        </w:tc>
        <w:tc>
          <w:tcPr>
            <w:tcW w:w="308" w:type="dxa"/>
            <w:tcBorders>
              <w:left w:val="single" w:sz="6" w:space="0" w:color="000000"/>
            </w:tcBorders>
          </w:tcPr>
          <w:p>
            <w:pPr>
              <w:pStyle w:val="TableParagraph"/>
              <w:spacing w:line="129" w:lineRule="exact"/>
              <w:ind w:left="15"/>
              <w:jc w:val="left"/>
              <w:rPr>
                <w:rFonts w:ascii="Palatino Linotype"/>
                <w:sz w:val="16"/>
              </w:rPr>
            </w:pPr>
            <w:r>
              <w:rPr>
                <w:rFonts w:ascii="Palatino Linotype"/>
                <w:w w:val="75"/>
                <w:sz w:val="16"/>
              </w:rPr>
              <w:t>GGG</w:t>
            </w:r>
          </w:p>
        </w:tc>
        <w:tc>
          <w:tcPr>
            <w:tcW w:w="227" w:type="dxa"/>
          </w:tcPr>
          <w:p>
            <w:pPr>
              <w:pStyle w:val="TableParagraph"/>
              <w:spacing w:line="129" w:lineRule="exact"/>
              <w:ind w:left="70"/>
              <w:jc w:val="left"/>
              <w:rPr>
                <w:rFonts w:ascii="Palatino Linotype"/>
                <w:sz w:val="16"/>
              </w:rPr>
            </w:pPr>
            <w:r>
              <w:rPr>
                <w:rFonts w:ascii="Palatino Linotype"/>
                <w:w w:val="122"/>
                <w:sz w:val="16"/>
              </w:rPr>
              <w:t>=</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8"/>
        <w:rPr>
          <w:b/>
          <w:sz w:val="19"/>
        </w:rPr>
      </w:pPr>
    </w:p>
    <w:p>
      <w:pPr>
        <w:pStyle w:val="ListParagraph"/>
        <w:numPr>
          <w:ilvl w:val="2"/>
          <w:numId w:val="44"/>
        </w:numPr>
        <w:tabs>
          <w:tab w:pos="1583" w:val="left" w:leader="none"/>
        </w:tabs>
        <w:spacing w:line="240" w:lineRule="auto" w:before="0" w:after="0"/>
        <w:ind w:left="1582" w:right="0" w:hanging="284"/>
        <w:jc w:val="left"/>
        <w:rPr>
          <w:sz w:val="16"/>
        </w:rPr>
      </w:pPr>
      <w:r>
        <w:rPr>
          <w:sz w:val="16"/>
        </w:rPr>
        <w:t>Drawing is not to</w:t>
      </w:r>
      <w:r>
        <w:rPr>
          <w:spacing w:val="-5"/>
          <w:sz w:val="16"/>
        </w:rPr>
        <w:t> </w:t>
      </w:r>
      <w:r>
        <w:rPr>
          <w:sz w:val="16"/>
        </w:rPr>
        <w:t>scale.</w:t>
      </w:r>
    </w:p>
    <w:p>
      <w:pPr>
        <w:pStyle w:val="BodyText"/>
        <w:spacing w:before="10"/>
        <w:rPr>
          <w:sz w:val="17"/>
        </w:rPr>
      </w:pPr>
    </w:p>
    <w:p>
      <w:pPr>
        <w:pStyle w:val="Heading6"/>
        <w:spacing w:line="249" w:lineRule="auto" w:before="1" w:after="31"/>
        <w:ind w:left="1260" w:right="1299"/>
        <w:jc w:val="center"/>
      </w:pPr>
      <w:bookmarkStart w:name="Table 56. UFBGA100 - 100-ball, 7 x 7 mm," w:id="418"/>
      <w:bookmarkEnd w:id="418"/>
      <w:r>
        <w:rPr>
          <w:b w:val="0"/>
        </w:rPr>
      </w:r>
      <w:bookmarkStart w:name="_bookmark177" w:id="419"/>
      <w:bookmarkEnd w:id="419"/>
      <w:r>
        <w:rPr>
          <w:b w:val="0"/>
        </w:rPr>
      </w:r>
      <w:r>
        <w:rPr/>
        <w:t>Table 56. UFBGA100 - 100-ball, 7 x 7 mm, 0.50 mm pitch, ultra fine pitch ball grid array package mechanical data</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167"/>
        <w:gridCol w:w="1168"/>
        <w:gridCol w:w="1167"/>
        <w:gridCol w:w="1167"/>
        <w:gridCol w:w="1167"/>
        <w:gridCol w:w="1168"/>
      </w:tblGrid>
      <w:tr>
        <w:trPr>
          <w:trHeight w:val="376" w:hRule="atLeast"/>
        </w:trPr>
        <w:tc>
          <w:tcPr>
            <w:tcW w:w="1079" w:type="dxa"/>
            <w:vMerge w:val="restart"/>
            <w:tcBorders>
              <w:bottom w:val="single" w:sz="12" w:space="0" w:color="000000"/>
            </w:tcBorders>
          </w:tcPr>
          <w:p>
            <w:pPr>
              <w:pStyle w:val="TableParagraph"/>
              <w:spacing w:before="11"/>
              <w:jc w:val="left"/>
              <w:rPr>
                <w:b/>
                <w:sz w:val="22"/>
              </w:rPr>
            </w:pPr>
          </w:p>
          <w:p>
            <w:pPr>
              <w:pStyle w:val="TableParagraph"/>
              <w:ind w:left="214"/>
              <w:jc w:val="left"/>
              <w:rPr>
                <w:b/>
                <w:sz w:val="18"/>
              </w:rPr>
            </w:pPr>
            <w:r>
              <w:rPr>
                <w:b/>
                <w:sz w:val="18"/>
              </w:rPr>
              <w:t>Symbol</w:t>
            </w:r>
          </w:p>
        </w:tc>
        <w:tc>
          <w:tcPr>
            <w:tcW w:w="3502" w:type="dxa"/>
            <w:gridSpan w:val="3"/>
          </w:tcPr>
          <w:p>
            <w:pPr>
              <w:pStyle w:val="TableParagraph"/>
              <w:spacing w:before="66"/>
              <w:ind w:left="1254" w:right="1247"/>
              <w:rPr>
                <w:b/>
                <w:sz w:val="18"/>
              </w:rPr>
            </w:pPr>
            <w:r>
              <w:rPr>
                <w:b/>
                <w:sz w:val="18"/>
              </w:rPr>
              <w:t>millimeters</w:t>
            </w:r>
          </w:p>
        </w:tc>
        <w:tc>
          <w:tcPr>
            <w:tcW w:w="3502" w:type="dxa"/>
            <w:gridSpan w:val="3"/>
          </w:tcPr>
          <w:p>
            <w:pPr>
              <w:pStyle w:val="TableParagraph"/>
              <w:spacing w:before="33"/>
              <w:ind w:left="1250" w:right="1247"/>
              <w:rPr>
                <w:b/>
                <w:sz w:val="14"/>
              </w:rPr>
            </w:pPr>
            <w:r>
              <w:rPr>
                <w:b/>
                <w:sz w:val="18"/>
              </w:rPr>
              <w:t>inches</w:t>
            </w:r>
            <w:r>
              <w:rPr>
                <w:b/>
                <w:position w:val="7"/>
                <w:sz w:val="14"/>
              </w:rPr>
              <w:t>(1)</w:t>
            </w:r>
          </w:p>
        </w:tc>
      </w:tr>
      <w:tr>
        <w:trPr>
          <w:trHeight w:val="366" w:hRule="atLeast"/>
        </w:trPr>
        <w:tc>
          <w:tcPr>
            <w:tcW w:w="1079" w:type="dxa"/>
            <w:vMerge/>
            <w:tcBorders>
              <w:top w:val="nil"/>
              <w:bottom w:val="single" w:sz="12" w:space="0" w:color="000000"/>
            </w:tcBorders>
          </w:tcPr>
          <w:p>
            <w:pPr>
              <w:rPr>
                <w:sz w:val="2"/>
                <w:szCs w:val="2"/>
              </w:rPr>
            </w:pPr>
          </w:p>
        </w:tc>
        <w:tc>
          <w:tcPr>
            <w:tcW w:w="1167" w:type="dxa"/>
            <w:tcBorders>
              <w:bottom w:val="single" w:sz="12" w:space="0" w:color="000000"/>
            </w:tcBorders>
          </w:tcPr>
          <w:p>
            <w:pPr>
              <w:pStyle w:val="TableParagraph"/>
              <w:spacing w:before="56"/>
              <w:ind w:left="284" w:right="275"/>
              <w:rPr>
                <w:b/>
                <w:sz w:val="18"/>
              </w:rPr>
            </w:pPr>
            <w:r>
              <w:rPr>
                <w:b/>
                <w:sz w:val="18"/>
              </w:rPr>
              <w:t>Min</w:t>
            </w:r>
          </w:p>
        </w:tc>
        <w:tc>
          <w:tcPr>
            <w:tcW w:w="1168" w:type="dxa"/>
            <w:tcBorders>
              <w:bottom w:val="single" w:sz="12" w:space="0" w:color="000000"/>
            </w:tcBorders>
          </w:tcPr>
          <w:p>
            <w:pPr>
              <w:pStyle w:val="TableParagraph"/>
              <w:spacing w:before="56"/>
              <w:ind w:left="283" w:right="273"/>
              <w:rPr>
                <w:b/>
                <w:sz w:val="18"/>
              </w:rPr>
            </w:pPr>
            <w:r>
              <w:rPr>
                <w:b/>
                <w:sz w:val="18"/>
              </w:rPr>
              <w:t>Typ</w:t>
            </w:r>
          </w:p>
        </w:tc>
        <w:tc>
          <w:tcPr>
            <w:tcW w:w="1167" w:type="dxa"/>
            <w:tcBorders>
              <w:bottom w:val="single" w:sz="12" w:space="0" w:color="000000"/>
            </w:tcBorders>
          </w:tcPr>
          <w:p>
            <w:pPr>
              <w:pStyle w:val="TableParagraph"/>
              <w:spacing w:before="56"/>
              <w:ind w:left="284" w:right="276"/>
              <w:rPr>
                <w:b/>
                <w:sz w:val="18"/>
              </w:rPr>
            </w:pPr>
            <w:r>
              <w:rPr>
                <w:b/>
                <w:sz w:val="18"/>
              </w:rPr>
              <w:t>Max</w:t>
            </w:r>
          </w:p>
        </w:tc>
        <w:tc>
          <w:tcPr>
            <w:tcW w:w="1167" w:type="dxa"/>
            <w:tcBorders>
              <w:bottom w:val="single" w:sz="12" w:space="0" w:color="000000"/>
            </w:tcBorders>
          </w:tcPr>
          <w:p>
            <w:pPr>
              <w:pStyle w:val="TableParagraph"/>
              <w:spacing w:before="56"/>
              <w:ind w:left="284" w:right="277"/>
              <w:rPr>
                <w:b/>
                <w:sz w:val="18"/>
              </w:rPr>
            </w:pPr>
            <w:r>
              <w:rPr>
                <w:b/>
                <w:sz w:val="18"/>
              </w:rPr>
              <w:t>Min</w:t>
            </w:r>
          </w:p>
        </w:tc>
        <w:tc>
          <w:tcPr>
            <w:tcW w:w="1167" w:type="dxa"/>
            <w:tcBorders>
              <w:bottom w:val="single" w:sz="12" w:space="0" w:color="000000"/>
            </w:tcBorders>
          </w:tcPr>
          <w:p>
            <w:pPr>
              <w:pStyle w:val="TableParagraph"/>
              <w:spacing w:before="56"/>
              <w:ind w:left="284" w:right="276"/>
              <w:rPr>
                <w:b/>
                <w:sz w:val="18"/>
              </w:rPr>
            </w:pPr>
            <w:r>
              <w:rPr>
                <w:b/>
                <w:sz w:val="18"/>
              </w:rPr>
              <w:t>Typ</w:t>
            </w:r>
          </w:p>
        </w:tc>
        <w:tc>
          <w:tcPr>
            <w:tcW w:w="1168" w:type="dxa"/>
            <w:tcBorders>
              <w:bottom w:val="single" w:sz="12" w:space="0" w:color="000000"/>
            </w:tcBorders>
          </w:tcPr>
          <w:p>
            <w:pPr>
              <w:pStyle w:val="TableParagraph"/>
              <w:spacing w:before="56"/>
              <w:ind w:left="283" w:right="278"/>
              <w:rPr>
                <w:b/>
                <w:sz w:val="18"/>
              </w:rPr>
            </w:pPr>
            <w:r>
              <w:rPr>
                <w:b/>
                <w:sz w:val="18"/>
              </w:rPr>
              <w:t>Max</w:t>
            </w:r>
          </w:p>
        </w:tc>
      </w:tr>
      <w:tr>
        <w:trPr>
          <w:trHeight w:val="294" w:hRule="atLeast"/>
        </w:trPr>
        <w:tc>
          <w:tcPr>
            <w:tcW w:w="1079" w:type="dxa"/>
            <w:tcBorders>
              <w:top w:val="single" w:sz="12" w:space="0" w:color="000000"/>
            </w:tcBorders>
          </w:tcPr>
          <w:p>
            <w:pPr>
              <w:pStyle w:val="TableParagraph"/>
              <w:spacing w:before="16"/>
              <w:ind w:left="10"/>
              <w:rPr>
                <w:sz w:val="18"/>
              </w:rPr>
            </w:pPr>
            <w:r>
              <w:rPr>
                <w:sz w:val="18"/>
              </w:rPr>
              <w:t>A</w:t>
            </w:r>
          </w:p>
        </w:tc>
        <w:tc>
          <w:tcPr>
            <w:tcW w:w="1167" w:type="dxa"/>
            <w:tcBorders>
              <w:top w:val="single" w:sz="12" w:space="0" w:color="000000"/>
            </w:tcBorders>
          </w:tcPr>
          <w:p>
            <w:pPr>
              <w:pStyle w:val="TableParagraph"/>
              <w:spacing w:before="16"/>
              <w:ind w:left="284" w:right="274"/>
              <w:rPr>
                <w:sz w:val="18"/>
              </w:rPr>
            </w:pPr>
            <w:r>
              <w:rPr>
                <w:sz w:val="18"/>
              </w:rPr>
              <w:t>0.460</w:t>
            </w:r>
          </w:p>
        </w:tc>
        <w:tc>
          <w:tcPr>
            <w:tcW w:w="1168" w:type="dxa"/>
            <w:tcBorders>
              <w:top w:val="single" w:sz="12" w:space="0" w:color="000000"/>
            </w:tcBorders>
          </w:tcPr>
          <w:p>
            <w:pPr>
              <w:pStyle w:val="TableParagraph"/>
              <w:spacing w:before="16"/>
              <w:ind w:left="283" w:right="276"/>
              <w:rPr>
                <w:sz w:val="18"/>
              </w:rPr>
            </w:pPr>
            <w:r>
              <w:rPr>
                <w:sz w:val="18"/>
              </w:rPr>
              <w:t>0.530</w:t>
            </w:r>
          </w:p>
        </w:tc>
        <w:tc>
          <w:tcPr>
            <w:tcW w:w="1167" w:type="dxa"/>
            <w:tcBorders>
              <w:top w:val="single" w:sz="12" w:space="0" w:color="000000"/>
            </w:tcBorders>
          </w:tcPr>
          <w:p>
            <w:pPr>
              <w:pStyle w:val="TableParagraph"/>
              <w:spacing w:before="16"/>
              <w:ind w:left="283" w:right="279"/>
              <w:rPr>
                <w:sz w:val="18"/>
              </w:rPr>
            </w:pPr>
            <w:r>
              <w:rPr>
                <w:sz w:val="18"/>
              </w:rPr>
              <w:t>0.600</w:t>
            </w:r>
          </w:p>
        </w:tc>
        <w:tc>
          <w:tcPr>
            <w:tcW w:w="1167" w:type="dxa"/>
            <w:tcBorders>
              <w:top w:val="single" w:sz="12" w:space="0" w:color="000000"/>
            </w:tcBorders>
          </w:tcPr>
          <w:p>
            <w:pPr>
              <w:pStyle w:val="TableParagraph"/>
              <w:spacing w:before="16"/>
              <w:ind w:left="282" w:right="279"/>
              <w:rPr>
                <w:sz w:val="18"/>
              </w:rPr>
            </w:pPr>
            <w:r>
              <w:rPr>
                <w:sz w:val="18"/>
              </w:rPr>
              <w:t>0.0181</w:t>
            </w:r>
          </w:p>
        </w:tc>
        <w:tc>
          <w:tcPr>
            <w:tcW w:w="1167" w:type="dxa"/>
            <w:tcBorders>
              <w:top w:val="single" w:sz="12" w:space="0" w:color="000000"/>
            </w:tcBorders>
          </w:tcPr>
          <w:p>
            <w:pPr>
              <w:pStyle w:val="TableParagraph"/>
              <w:spacing w:before="16"/>
              <w:ind w:left="281" w:right="279"/>
              <w:rPr>
                <w:sz w:val="18"/>
              </w:rPr>
            </w:pPr>
            <w:r>
              <w:rPr>
                <w:sz w:val="18"/>
              </w:rPr>
              <w:t>0.0209</w:t>
            </w:r>
          </w:p>
        </w:tc>
        <w:tc>
          <w:tcPr>
            <w:tcW w:w="1168" w:type="dxa"/>
            <w:tcBorders>
              <w:top w:val="single" w:sz="12" w:space="0" w:color="000000"/>
            </w:tcBorders>
          </w:tcPr>
          <w:p>
            <w:pPr>
              <w:pStyle w:val="TableParagraph"/>
              <w:spacing w:before="16"/>
              <w:ind w:left="282" w:right="280"/>
              <w:rPr>
                <w:sz w:val="18"/>
              </w:rPr>
            </w:pPr>
            <w:r>
              <w:rPr>
                <w:sz w:val="18"/>
              </w:rPr>
              <w:t>0.0236</w:t>
            </w:r>
          </w:p>
        </w:tc>
      </w:tr>
      <w:tr>
        <w:trPr>
          <w:trHeight w:val="306" w:hRule="atLeast"/>
        </w:trPr>
        <w:tc>
          <w:tcPr>
            <w:tcW w:w="1079" w:type="dxa"/>
          </w:tcPr>
          <w:p>
            <w:pPr>
              <w:pStyle w:val="TableParagraph"/>
              <w:spacing w:before="26"/>
              <w:ind w:left="367" w:right="358"/>
              <w:rPr>
                <w:sz w:val="18"/>
              </w:rPr>
            </w:pPr>
            <w:r>
              <w:rPr>
                <w:sz w:val="18"/>
              </w:rPr>
              <w:t>A1</w:t>
            </w:r>
          </w:p>
        </w:tc>
        <w:tc>
          <w:tcPr>
            <w:tcW w:w="1167" w:type="dxa"/>
          </w:tcPr>
          <w:p>
            <w:pPr>
              <w:pStyle w:val="TableParagraph"/>
              <w:spacing w:before="26"/>
              <w:ind w:left="284" w:right="275"/>
              <w:rPr>
                <w:sz w:val="18"/>
              </w:rPr>
            </w:pPr>
            <w:r>
              <w:rPr>
                <w:sz w:val="18"/>
              </w:rPr>
              <w:t>0.050</w:t>
            </w:r>
          </w:p>
        </w:tc>
        <w:tc>
          <w:tcPr>
            <w:tcW w:w="1168" w:type="dxa"/>
          </w:tcPr>
          <w:p>
            <w:pPr>
              <w:pStyle w:val="TableParagraph"/>
              <w:spacing w:before="26"/>
              <w:ind w:left="283" w:right="278"/>
              <w:rPr>
                <w:sz w:val="18"/>
              </w:rPr>
            </w:pPr>
            <w:r>
              <w:rPr>
                <w:sz w:val="18"/>
              </w:rPr>
              <w:t>0.080</w:t>
            </w:r>
          </w:p>
        </w:tc>
        <w:tc>
          <w:tcPr>
            <w:tcW w:w="1167" w:type="dxa"/>
          </w:tcPr>
          <w:p>
            <w:pPr>
              <w:pStyle w:val="TableParagraph"/>
              <w:spacing w:before="26"/>
              <w:ind w:left="284" w:right="279"/>
              <w:rPr>
                <w:sz w:val="18"/>
              </w:rPr>
            </w:pPr>
            <w:r>
              <w:rPr>
                <w:sz w:val="18"/>
              </w:rPr>
              <w:t>0.110</w:t>
            </w:r>
          </w:p>
        </w:tc>
        <w:tc>
          <w:tcPr>
            <w:tcW w:w="1167" w:type="dxa"/>
          </w:tcPr>
          <w:p>
            <w:pPr>
              <w:pStyle w:val="TableParagraph"/>
              <w:spacing w:before="26"/>
              <w:ind w:left="283" w:right="279"/>
              <w:rPr>
                <w:sz w:val="18"/>
              </w:rPr>
            </w:pPr>
            <w:r>
              <w:rPr>
                <w:sz w:val="18"/>
              </w:rPr>
              <w:t>0.0020</w:t>
            </w:r>
          </w:p>
        </w:tc>
        <w:tc>
          <w:tcPr>
            <w:tcW w:w="1167" w:type="dxa"/>
          </w:tcPr>
          <w:p>
            <w:pPr>
              <w:pStyle w:val="TableParagraph"/>
              <w:spacing w:before="26"/>
              <w:ind w:left="284" w:right="279"/>
              <w:rPr>
                <w:sz w:val="18"/>
              </w:rPr>
            </w:pPr>
            <w:r>
              <w:rPr>
                <w:sz w:val="18"/>
              </w:rPr>
              <w:t>0.0031</w:t>
            </w:r>
          </w:p>
        </w:tc>
        <w:tc>
          <w:tcPr>
            <w:tcW w:w="1168" w:type="dxa"/>
          </w:tcPr>
          <w:p>
            <w:pPr>
              <w:pStyle w:val="TableParagraph"/>
              <w:spacing w:before="26"/>
              <w:ind w:left="283" w:right="279"/>
              <w:rPr>
                <w:sz w:val="18"/>
              </w:rPr>
            </w:pPr>
            <w:r>
              <w:rPr>
                <w:sz w:val="18"/>
              </w:rPr>
              <w:t>0.0043</w:t>
            </w:r>
          </w:p>
        </w:tc>
      </w:tr>
      <w:tr>
        <w:trPr>
          <w:trHeight w:val="305" w:hRule="atLeast"/>
        </w:trPr>
        <w:tc>
          <w:tcPr>
            <w:tcW w:w="1079" w:type="dxa"/>
          </w:tcPr>
          <w:p>
            <w:pPr>
              <w:pStyle w:val="TableParagraph"/>
              <w:spacing w:before="25"/>
              <w:ind w:left="367" w:right="358"/>
              <w:rPr>
                <w:sz w:val="18"/>
              </w:rPr>
            </w:pPr>
            <w:r>
              <w:rPr>
                <w:sz w:val="18"/>
              </w:rPr>
              <w:t>A2</w:t>
            </w:r>
          </w:p>
        </w:tc>
        <w:tc>
          <w:tcPr>
            <w:tcW w:w="1167" w:type="dxa"/>
          </w:tcPr>
          <w:p>
            <w:pPr>
              <w:pStyle w:val="TableParagraph"/>
              <w:spacing w:before="25"/>
              <w:ind w:left="284" w:right="275"/>
              <w:rPr>
                <w:sz w:val="18"/>
              </w:rPr>
            </w:pPr>
            <w:r>
              <w:rPr>
                <w:sz w:val="18"/>
              </w:rPr>
              <w:t>0.400</w:t>
            </w:r>
          </w:p>
        </w:tc>
        <w:tc>
          <w:tcPr>
            <w:tcW w:w="1168" w:type="dxa"/>
          </w:tcPr>
          <w:p>
            <w:pPr>
              <w:pStyle w:val="TableParagraph"/>
              <w:spacing w:before="25"/>
              <w:ind w:left="283" w:right="278"/>
              <w:rPr>
                <w:sz w:val="18"/>
              </w:rPr>
            </w:pPr>
            <w:r>
              <w:rPr>
                <w:sz w:val="18"/>
              </w:rPr>
              <w:t>0.450</w:t>
            </w:r>
          </w:p>
        </w:tc>
        <w:tc>
          <w:tcPr>
            <w:tcW w:w="1167" w:type="dxa"/>
          </w:tcPr>
          <w:p>
            <w:pPr>
              <w:pStyle w:val="TableParagraph"/>
              <w:spacing w:before="25"/>
              <w:ind w:left="282" w:right="279"/>
              <w:rPr>
                <w:sz w:val="18"/>
              </w:rPr>
            </w:pPr>
            <w:r>
              <w:rPr>
                <w:sz w:val="18"/>
              </w:rPr>
              <w:t>0.500</w:t>
            </w:r>
          </w:p>
        </w:tc>
        <w:tc>
          <w:tcPr>
            <w:tcW w:w="1167" w:type="dxa"/>
          </w:tcPr>
          <w:p>
            <w:pPr>
              <w:pStyle w:val="TableParagraph"/>
              <w:spacing w:before="25"/>
              <w:ind w:left="282" w:right="279"/>
              <w:rPr>
                <w:sz w:val="18"/>
              </w:rPr>
            </w:pPr>
            <w:r>
              <w:rPr>
                <w:sz w:val="18"/>
              </w:rPr>
              <w:t>0.0157</w:t>
            </w:r>
          </w:p>
        </w:tc>
        <w:tc>
          <w:tcPr>
            <w:tcW w:w="1167" w:type="dxa"/>
          </w:tcPr>
          <w:p>
            <w:pPr>
              <w:pStyle w:val="TableParagraph"/>
              <w:spacing w:before="25"/>
              <w:ind w:left="282" w:right="279"/>
              <w:rPr>
                <w:sz w:val="18"/>
              </w:rPr>
            </w:pPr>
            <w:r>
              <w:rPr>
                <w:sz w:val="18"/>
              </w:rPr>
              <w:t>0.0177</w:t>
            </w:r>
          </w:p>
        </w:tc>
        <w:tc>
          <w:tcPr>
            <w:tcW w:w="1168" w:type="dxa"/>
          </w:tcPr>
          <w:p>
            <w:pPr>
              <w:pStyle w:val="TableParagraph"/>
              <w:spacing w:before="25"/>
              <w:ind w:left="282" w:right="280"/>
              <w:rPr>
                <w:sz w:val="18"/>
              </w:rPr>
            </w:pPr>
            <w:r>
              <w:rPr>
                <w:sz w:val="18"/>
              </w:rPr>
              <w:t>0.0197</w:t>
            </w:r>
          </w:p>
        </w:tc>
      </w:tr>
      <w:tr>
        <w:trPr>
          <w:trHeight w:val="305" w:hRule="atLeast"/>
        </w:trPr>
        <w:tc>
          <w:tcPr>
            <w:tcW w:w="1079" w:type="dxa"/>
          </w:tcPr>
          <w:p>
            <w:pPr>
              <w:pStyle w:val="TableParagraph"/>
              <w:spacing w:before="26"/>
              <w:ind w:left="367" w:right="358"/>
              <w:rPr>
                <w:sz w:val="18"/>
              </w:rPr>
            </w:pPr>
            <w:r>
              <w:rPr>
                <w:sz w:val="18"/>
              </w:rPr>
              <w:t>A3</w:t>
            </w:r>
          </w:p>
        </w:tc>
        <w:tc>
          <w:tcPr>
            <w:tcW w:w="1167" w:type="dxa"/>
          </w:tcPr>
          <w:p>
            <w:pPr>
              <w:pStyle w:val="TableParagraph"/>
              <w:spacing w:before="26"/>
              <w:ind w:left="284" w:right="275"/>
              <w:rPr>
                <w:sz w:val="18"/>
              </w:rPr>
            </w:pPr>
            <w:r>
              <w:rPr>
                <w:sz w:val="18"/>
              </w:rPr>
              <w:t>0.080</w:t>
            </w:r>
          </w:p>
        </w:tc>
        <w:tc>
          <w:tcPr>
            <w:tcW w:w="1168" w:type="dxa"/>
          </w:tcPr>
          <w:p>
            <w:pPr>
              <w:pStyle w:val="TableParagraph"/>
              <w:spacing w:before="26"/>
              <w:ind w:left="283" w:right="278"/>
              <w:rPr>
                <w:sz w:val="18"/>
              </w:rPr>
            </w:pPr>
            <w:r>
              <w:rPr>
                <w:sz w:val="18"/>
              </w:rPr>
              <w:t>0.130</w:t>
            </w:r>
          </w:p>
        </w:tc>
        <w:tc>
          <w:tcPr>
            <w:tcW w:w="1167" w:type="dxa"/>
          </w:tcPr>
          <w:p>
            <w:pPr>
              <w:pStyle w:val="TableParagraph"/>
              <w:spacing w:before="26"/>
              <w:ind w:left="282" w:right="279"/>
              <w:rPr>
                <w:sz w:val="18"/>
              </w:rPr>
            </w:pPr>
            <w:r>
              <w:rPr>
                <w:sz w:val="18"/>
              </w:rPr>
              <w:t>0.180</w:t>
            </w:r>
          </w:p>
        </w:tc>
        <w:tc>
          <w:tcPr>
            <w:tcW w:w="1167" w:type="dxa"/>
          </w:tcPr>
          <w:p>
            <w:pPr>
              <w:pStyle w:val="TableParagraph"/>
              <w:spacing w:before="26"/>
              <w:ind w:left="282" w:right="279"/>
              <w:rPr>
                <w:sz w:val="18"/>
              </w:rPr>
            </w:pPr>
            <w:r>
              <w:rPr>
                <w:sz w:val="18"/>
              </w:rPr>
              <w:t>0.0031</w:t>
            </w:r>
          </w:p>
        </w:tc>
        <w:tc>
          <w:tcPr>
            <w:tcW w:w="1167" w:type="dxa"/>
          </w:tcPr>
          <w:p>
            <w:pPr>
              <w:pStyle w:val="TableParagraph"/>
              <w:spacing w:before="26"/>
              <w:ind w:left="282" w:right="279"/>
              <w:rPr>
                <w:sz w:val="18"/>
              </w:rPr>
            </w:pPr>
            <w:r>
              <w:rPr>
                <w:sz w:val="18"/>
              </w:rPr>
              <w:t>0.0051</w:t>
            </w:r>
          </w:p>
        </w:tc>
        <w:tc>
          <w:tcPr>
            <w:tcW w:w="1168" w:type="dxa"/>
          </w:tcPr>
          <w:p>
            <w:pPr>
              <w:pStyle w:val="TableParagraph"/>
              <w:spacing w:before="26"/>
              <w:ind w:left="282" w:right="280"/>
              <w:rPr>
                <w:sz w:val="18"/>
              </w:rPr>
            </w:pPr>
            <w:r>
              <w:rPr>
                <w:sz w:val="18"/>
              </w:rPr>
              <w:t>0.0071</w:t>
            </w:r>
          </w:p>
        </w:tc>
      </w:tr>
      <w:tr>
        <w:trPr>
          <w:trHeight w:val="306" w:hRule="atLeast"/>
        </w:trPr>
        <w:tc>
          <w:tcPr>
            <w:tcW w:w="1079" w:type="dxa"/>
          </w:tcPr>
          <w:p>
            <w:pPr>
              <w:pStyle w:val="TableParagraph"/>
              <w:spacing w:before="26"/>
              <w:ind w:left="367" w:right="358"/>
              <w:rPr>
                <w:sz w:val="18"/>
              </w:rPr>
            </w:pPr>
            <w:r>
              <w:rPr>
                <w:sz w:val="18"/>
              </w:rPr>
              <w:t>A4</w:t>
            </w:r>
          </w:p>
        </w:tc>
        <w:tc>
          <w:tcPr>
            <w:tcW w:w="1167" w:type="dxa"/>
          </w:tcPr>
          <w:p>
            <w:pPr>
              <w:pStyle w:val="TableParagraph"/>
              <w:spacing w:before="26"/>
              <w:ind w:left="284" w:right="275"/>
              <w:rPr>
                <w:sz w:val="18"/>
              </w:rPr>
            </w:pPr>
            <w:r>
              <w:rPr>
                <w:sz w:val="18"/>
              </w:rPr>
              <w:t>0.270</w:t>
            </w:r>
          </w:p>
        </w:tc>
        <w:tc>
          <w:tcPr>
            <w:tcW w:w="1168" w:type="dxa"/>
          </w:tcPr>
          <w:p>
            <w:pPr>
              <w:pStyle w:val="TableParagraph"/>
              <w:spacing w:before="26"/>
              <w:ind w:left="283" w:right="278"/>
              <w:rPr>
                <w:sz w:val="18"/>
              </w:rPr>
            </w:pPr>
            <w:r>
              <w:rPr>
                <w:sz w:val="18"/>
              </w:rPr>
              <w:t>0.320</w:t>
            </w:r>
          </w:p>
        </w:tc>
        <w:tc>
          <w:tcPr>
            <w:tcW w:w="1167" w:type="dxa"/>
          </w:tcPr>
          <w:p>
            <w:pPr>
              <w:pStyle w:val="TableParagraph"/>
              <w:spacing w:before="26"/>
              <w:ind w:left="282" w:right="279"/>
              <w:rPr>
                <w:sz w:val="18"/>
              </w:rPr>
            </w:pPr>
            <w:r>
              <w:rPr>
                <w:sz w:val="18"/>
              </w:rPr>
              <w:t>0.370</w:t>
            </w:r>
          </w:p>
        </w:tc>
        <w:tc>
          <w:tcPr>
            <w:tcW w:w="1167" w:type="dxa"/>
          </w:tcPr>
          <w:p>
            <w:pPr>
              <w:pStyle w:val="TableParagraph"/>
              <w:spacing w:before="26"/>
              <w:ind w:left="282" w:right="279"/>
              <w:rPr>
                <w:sz w:val="18"/>
              </w:rPr>
            </w:pPr>
            <w:r>
              <w:rPr>
                <w:sz w:val="18"/>
              </w:rPr>
              <w:t>0.0106</w:t>
            </w:r>
          </w:p>
        </w:tc>
        <w:tc>
          <w:tcPr>
            <w:tcW w:w="1167" w:type="dxa"/>
          </w:tcPr>
          <w:p>
            <w:pPr>
              <w:pStyle w:val="TableParagraph"/>
              <w:spacing w:before="26"/>
              <w:ind w:left="282" w:right="279"/>
              <w:rPr>
                <w:sz w:val="18"/>
              </w:rPr>
            </w:pPr>
            <w:r>
              <w:rPr>
                <w:sz w:val="18"/>
              </w:rPr>
              <w:t>0.0126</w:t>
            </w:r>
          </w:p>
        </w:tc>
        <w:tc>
          <w:tcPr>
            <w:tcW w:w="1168" w:type="dxa"/>
          </w:tcPr>
          <w:p>
            <w:pPr>
              <w:pStyle w:val="TableParagraph"/>
              <w:spacing w:before="26"/>
              <w:ind w:left="282" w:right="280"/>
              <w:rPr>
                <w:sz w:val="18"/>
              </w:rPr>
            </w:pPr>
            <w:r>
              <w:rPr>
                <w:sz w:val="18"/>
              </w:rPr>
              <w:t>0.0146</w:t>
            </w:r>
          </w:p>
        </w:tc>
      </w:tr>
      <w:tr>
        <w:trPr>
          <w:trHeight w:val="305" w:hRule="atLeast"/>
        </w:trPr>
        <w:tc>
          <w:tcPr>
            <w:tcW w:w="1079" w:type="dxa"/>
          </w:tcPr>
          <w:p>
            <w:pPr>
              <w:pStyle w:val="TableParagraph"/>
              <w:spacing w:before="25"/>
              <w:ind w:left="9"/>
              <w:rPr>
                <w:sz w:val="18"/>
              </w:rPr>
            </w:pPr>
            <w:r>
              <w:rPr>
                <w:sz w:val="18"/>
              </w:rPr>
              <w:t>b</w:t>
            </w:r>
          </w:p>
        </w:tc>
        <w:tc>
          <w:tcPr>
            <w:tcW w:w="1167" w:type="dxa"/>
          </w:tcPr>
          <w:p>
            <w:pPr>
              <w:pStyle w:val="TableParagraph"/>
              <w:spacing w:before="25"/>
              <w:ind w:left="284" w:right="274"/>
              <w:rPr>
                <w:sz w:val="18"/>
              </w:rPr>
            </w:pPr>
            <w:r>
              <w:rPr>
                <w:sz w:val="18"/>
              </w:rPr>
              <w:t>0.200</w:t>
            </w:r>
          </w:p>
        </w:tc>
        <w:tc>
          <w:tcPr>
            <w:tcW w:w="1168" w:type="dxa"/>
          </w:tcPr>
          <w:p>
            <w:pPr>
              <w:pStyle w:val="TableParagraph"/>
              <w:spacing w:before="25"/>
              <w:ind w:left="283" w:right="276"/>
              <w:rPr>
                <w:sz w:val="18"/>
              </w:rPr>
            </w:pPr>
            <w:r>
              <w:rPr>
                <w:sz w:val="18"/>
              </w:rPr>
              <w:t>0.250</w:t>
            </w:r>
          </w:p>
        </w:tc>
        <w:tc>
          <w:tcPr>
            <w:tcW w:w="1167" w:type="dxa"/>
          </w:tcPr>
          <w:p>
            <w:pPr>
              <w:pStyle w:val="TableParagraph"/>
              <w:spacing w:before="25"/>
              <w:ind w:left="283" w:right="279"/>
              <w:rPr>
                <w:sz w:val="18"/>
              </w:rPr>
            </w:pPr>
            <w:r>
              <w:rPr>
                <w:sz w:val="18"/>
              </w:rPr>
              <w:t>0.300</w:t>
            </w:r>
          </w:p>
        </w:tc>
        <w:tc>
          <w:tcPr>
            <w:tcW w:w="1167" w:type="dxa"/>
          </w:tcPr>
          <w:p>
            <w:pPr>
              <w:pStyle w:val="TableParagraph"/>
              <w:spacing w:before="25"/>
              <w:ind w:left="282" w:right="279"/>
              <w:rPr>
                <w:sz w:val="18"/>
              </w:rPr>
            </w:pPr>
            <w:r>
              <w:rPr>
                <w:sz w:val="18"/>
              </w:rPr>
              <w:t>0.0079</w:t>
            </w:r>
          </w:p>
        </w:tc>
        <w:tc>
          <w:tcPr>
            <w:tcW w:w="1167" w:type="dxa"/>
          </w:tcPr>
          <w:p>
            <w:pPr>
              <w:pStyle w:val="TableParagraph"/>
              <w:spacing w:before="25"/>
              <w:ind w:left="281" w:right="279"/>
              <w:rPr>
                <w:sz w:val="18"/>
              </w:rPr>
            </w:pPr>
            <w:r>
              <w:rPr>
                <w:sz w:val="18"/>
              </w:rPr>
              <w:t>0.0098</w:t>
            </w:r>
          </w:p>
        </w:tc>
        <w:tc>
          <w:tcPr>
            <w:tcW w:w="1168" w:type="dxa"/>
          </w:tcPr>
          <w:p>
            <w:pPr>
              <w:pStyle w:val="TableParagraph"/>
              <w:spacing w:before="25"/>
              <w:ind w:left="280" w:right="280"/>
              <w:rPr>
                <w:sz w:val="18"/>
              </w:rPr>
            </w:pPr>
            <w:r>
              <w:rPr>
                <w:sz w:val="18"/>
              </w:rPr>
              <w:t>0.0118</w:t>
            </w:r>
          </w:p>
        </w:tc>
      </w:tr>
      <w:tr>
        <w:trPr>
          <w:trHeight w:val="305" w:hRule="atLeast"/>
        </w:trPr>
        <w:tc>
          <w:tcPr>
            <w:tcW w:w="1079" w:type="dxa"/>
          </w:tcPr>
          <w:p>
            <w:pPr>
              <w:pStyle w:val="TableParagraph"/>
              <w:spacing w:before="26"/>
              <w:ind w:left="10"/>
              <w:rPr>
                <w:sz w:val="18"/>
              </w:rPr>
            </w:pPr>
            <w:r>
              <w:rPr>
                <w:sz w:val="18"/>
              </w:rPr>
              <w:t>D</w:t>
            </w:r>
          </w:p>
        </w:tc>
        <w:tc>
          <w:tcPr>
            <w:tcW w:w="1167" w:type="dxa"/>
          </w:tcPr>
          <w:p>
            <w:pPr>
              <w:pStyle w:val="TableParagraph"/>
              <w:spacing w:before="26"/>
              <w:ind w:left="284" w:right="274"/>
              <w:rPr>
                <w:sz w:val="18"/>
              </w:rPr>
            </w:pPr>
            <w:r>
              <w:rPr>
                <w:sz w:val="18"/>
              </w:rPr>
              <w:t>6.950</w:t>
            </w:r>
          </w:p>
        </w:tc>
        <w:tc>
          <w:tcPr>
            <w:tcW w:w="1168" w:type="dxa"/>
          </w:tcPr>
          <w:p>
            <w:pPr>
              <w:pStyle w:val="TableParagraph"/>
              <w:spacing w:before="26"/>
              <w:ind w:left="283" w:right="276"/>
              <w:rPr>
                <w:sz w:val="18"/>
              </w:rPr>
            </w:pPr>
            <w:r>
              <w:rPr>
                <w:sz w:val="18"/>
              </w:rPr>
              <w:t>7.000</w:t>
            </w:r>
          </w:p>
        </w:tc>
        <w:tc>
          <w:tcPr>
            <w:tcW w:w="1167" w:type="dxa"/>
          </w:tcPr>
          <w:p>
            <w:pPr>
              <w:pStyle w:val="TableParagraph"/>
              <w:spacing w:before="26"/>
              <w:ind w:left="283" w:right="279"/>
              <w:rPr>
                <w:sz w:val="18"/>
              </w:rPr>
            </w:pPr>
            <w:r>
              <w:rPr>
                <w:sz w:val="18"/>
              </w:rPr>
              <w:t>7.050</w:t>
            </w:r>
          </w:p>
        </w:tc>
        <w:tc>
          <w:tcPr>
            <w:tcW w:w="1167" w:type="dxa"/>
          </w:tcPr>
          <w:p>
            <w:pPr>
              <w:pStyle w:val="TableParagraph"/>
              <w:spacing w:before="26"/>
              <w:ind w:left="282" w:right="279"/>
              <w:rPr>
                <w:sz w:val="18"/>
              </w:rPr>
            </w:pPr>
            <w:r>
              <w:rPr>
                <w:sz w:val="18"/>
              </w:rPr>
              <w:t>0.2736</w:t>
            </w:r>
          </w:p>
        </w:tc>
        <w:tc>
          <w:tcPr>
            <w:tcW w:w="1167" w:type="dxa"/>
          </w:tcPr>
          <w:p>
            <w:pPr>
              <w:pStyle w:val="TableParagraph"/>
              <w:spacing w:before="26"/>
              <w:ind w:left="281" w:right="279"/>
              <w:rPr>
                <w:sz w:val="18"/>
              </w:rPr>
            </w:pPr>
            <w:r>
              <w:rPr>
                <w:sz w:val="18"/>
              </w:rPr>
              <w:t>0.2756</w:t>
            </w:r>
          </w:p>
        </w:tc>
        <w:tc>
          <w:tcPr>
            <w:tcW w:w="1168" w:type="dxa"/>
          </w:tcPr>
          <w:p>
            <w:pPr>
              <w:pStyle w:val="TableParagraph"/>
              <w:spacing w:before="26"/>
              <w:ind w:left="281" w:right="280"/>
              <w:rPr>
                <w:sz w:val="18"/>
              </w:rPr>
            </w:pPr>
            <w:r>
              <w:rPr>
                <w:sz w:val="18"/>
              </w:rPr>
              <w:t>0.2776</w:t>
            </w:r>
          </w:p>
        </w:tc>
      </w:tr>
      <w:tr>
        <w:trPr>
          <w:trHeight w:val="306" w:hRule="atLeast"/>
        </w:trPr>
        <w:tc>
          <w:tcPr>
            <w:tcW w:w="1079" w:type="dxa"/>
          </w:tcPr>
          <w:p>
            <w:pPr>
              <w:pStyle w:val="TableParagraph"/>
              <w:spacing w:before="26"/>
              <w:ind w:left="367" w:right="358"/>
              <w:rPr>
                <w:sz w:val="18"/>
              </w:rPr>
            </w:pPr>
            <w:r>
              <w:rPr>
                <w:sz w:val="18"/>
              </w:rPr>
              <w:t>D1</w:t>
            </w:r>
          </w:p>
        </w:tc>
        <w:tc>
          <w:tcPr>
            <w:tcW w:w="1167" w:type="dxa"/>
          </w:tcPr>
          <w:p>
            <w:pPr>
              <w:pStyle w:val="TableParagraph"/>
              <w:spacing w:before="26"/>
              <w:ind w:left="284" w:right="274"/>
              <w:rPr>
                <w:sz w:val="18"/>
              </w:rPr>
            </w:pPr>
            <w:r>
              <w:rPr>
                <w:sz w:val="18"/>
              </w:rPr>
              <w:t>5.450</w:t>
            </w:r>
          </w:p>
        </w:tc>
        <w:tc>
          <w:tcPr>
            <w:tcW w:w="1168" w:type="dxa"/>
          </w:tcPr>
          <w:p>
            <w:pPr>
              <w:pStyle w:val="TableParagraph"/>
              <w:spacing w:before="26"/>
              <w:ind w:left="283" w:right="277"/>
              <w:rPr>
                <w:sz w:val="18"/>
              </w:rPr>
            </w:pPr>
            <w:r>
              <w:rPr>
                <w:sz w:val="18"/>
              </w:rPr>
              <w:t>5.500</w:t>
            </w:r>
          </w:p>
        </w:tc>
        <w:tc>
          <w:tcPr>
            <w:tcW w:w="1167" w:type="dxa"/>
          </w:tcPr>
          <w:p>
            <w:pPr>
              <w:pStyle w:val="TableParagraph"/>
              <w:spacing w:before="26"/>
              <w:ind w:left="282" w:right="279"/>
              <w:rPr>
                <w:sz w:val="18"/>
              </w:rPr>
            </w:pPr>
            <w:r>
              <w:rPr>
                <w:sz w:val="18"/>
              </w:rPr>
              <w:t>5.550</w:t>
            </w:r>
          </w:p>
        </w:tc>
        <w:tc>
          <w:tcPr>
            <w:tcW w:w="1167" w:type="dxa"/>
          </w:tcPr>
          <w:p>
            <w:pPr>
              <w:pStyle w:val="TableParagraph"/>
              <w:spacing w:before="26"/>
              <w:ind w:left="282" w:right="279"/>
              <w:rPr>
                <w:sz w:val="18"/>
              </w:rPr>
            </w:pPr>
            <w:r>
              <w:rPr>
                <w:sz w:val="18"/>
              </w:rPr>
              <w:t>0.2146</w:t>
            </w:r>
          </w:p>
        </w:tc>
        <w:tc>
          <w:tcPr>
            <w:tcW w:w="1167" w:type="dxa"/>
          </w:tcPr>
          <w:p>
            <w:pPr>
              <w:pStyle w:val="TableParagraph"/>
              <w:spacing w:before="26"/>
              <w:ind w:left="282" w:right="279"/>
              <w:rPr>
                <w:sz w:val="18"/>
              </w:rPr>
            </w:pPr>
            <w:r>
              <w:rPr>
                <w:sz w:val="18"/>
              </w:rPr>
              <w:t>0.2165</w:t>
            </w:r>
          </w:p>
        </w:tc>
        <w:tc>
          <w:tcPr>
            <w:tcW w:w="1168" w:type="dxa"/>
          </w:tcPr>
          <w:p>
            <w:pPr>
              <w:pStyle w:val="TableParagraph"/>
              <w:spacing w:before="26"/>
              <w:ind w:left="282" w:right="280"/>
              <w:rPr>
                <w:sz w:val="18"/>
              </w:rPr>
            </w:pPr>
            <w:r>
              <w:rPr>
                <w:sz w:val="18"/>
              </w:rPr>
              <w:t>0.2185</w:t>
            </w:r>
          </w:p>
        </w:tc>
      </w:tr>
      <w:tr>
        <w:trPr>
          <w:trHeight w:val="305" w:hRule="atLeast"/>
        </w:trPr>
        <w:tc>
          <w:tcPr>
            <w:tcW w:w="1079" w:type="dxa"/>
          </w:tcPr>
          <w:p>
            <w:pPr>
              <w:pStyle w:val="TableParagraph"/>
              <w:spacing w:before="26"/>
              <w:ind w:left="10"/>
              <w:rPr>
                <w:sz w:val="18"/>
              </w:rPr>
            </w:pPr>
            <w:r>
              <w:rPr>
                <w:sz w:val="18"/>
              </w:rPr>
              <w:t>E</w:t>
            </w:r>
          </w:p>
        </w:tc>
        <w:tc>
          <w:tcPr>
            <w:tcW w:w="1167" w:type="dxa"/>
          </w:tcPr>
          <w:p>
            <w:pPr>
              <w:pStyle w:val="TableParagraph"/>
              <w:spacing w:before="26"/>
              <w:ind w:left="284" w:right="274"/>
              <w:rPr>
                <w:sz w:val="18"/>
              </w:rPr>
            </w:pPr>
            <w:r>
              <w:rPr>
                <w:sz w:val="18"/>
              </w:rPr>
              <w:t>6.950</w:t>
            </w:r>
          </w:p>
        </w:tc>
        <w:tc>
          <w:tcPr>
            <w:tcW w:w="1168" w:type="dxa"/>
          </w:tcPr>
          <w:p>
            <w:pPr>
              <w:pStyle w:val="TableParagraph"/>
              <w:spacing w:before="26"/>
              <w:ind w:left="283" w:right="276"/>
              <w:rPr>
                <w:sz w:val="18"/>
              </w:rPr>
            </w:pPr>
            <w:r>
              <w:rPr>
                <w:sz w:val="18"/>
              </w:rPr>
              <w:t>7.000</w:t>
            </w:r>
          </w:p>
        </w:tc>
        <w:tc>
          <w:tcPr>
            <w:tcW w:w="1167" w:type="dxa"/>
          </w:tcPr>
          <w:p>
            <w:pPr>
              <w:pStyle w:val="TableParagraph"/>
              <w:spacing w:before="26"/>
              <w:ind w:left="283" w:right="279"/>
              <w:rPr>
                <w:sz w:val="18"/>
              </w:rPr>
            </w:pPr>
            <w:r>
              <w:rPr>
                <w:sz w:val="18"/>
              </w:rPr>
              <w:t>7.050</w:t>
            </w:r>
          </w:p>
        </w:tc>
        <w:tc>
          <w:tcPr>
            <w:tcW w:w="1167" w:type="dxa"/>
          </w:tcPr>
          <w:p>
            <w:pPr>
              <w:pStyle w:val="TableParagraph"/>
              <w:spacing w:before="26"/>
              <w:ind w:left="282" w:right="279"/>
              <w:rPr>
                <w:sz w:val="18"/>
              </w:rPr>
            </w:pPr>
            <w:r>
              <w:rPr>
                <w:sz w:val="18"/>
              </w:rPr>
              <w:t>0.2736</w:t>
            </w:r>
          </w:p>
        </w:tc>
        <w:tc>
          <w:tcPr>
            <w:tcW w:w="1167" w:type="dxa"/>
          </w:tcPr>
          <w:p>
            <w:pPr>
              <w:pStyle w:val="TableParagraph"/>
              <w:spacing w:before="26"/>
              <w:ind w:left="281" w:right="279"/>
              <w:rPr>
                <w:sz w:val="18"/>
              </w:rPr>
            </w:pPr>
            <w:r>
              <w:rPr>
                <w:sz w:val="18"/>
              </w:rPr>
              <w:t>0.2756</w:t>
            </w:r>
          </w:p>
        </w:tc>
        <w:tc>
          <w:tcPr>
            <w:tcW w:w="1168" w:type="dxa"/>
          </w:tcPr>
          <w:p>
            <w:pPr>
              <w:pStyle w:val="TableParagraph"/>
              <w:spacing w:before="26"/>
              <w:ind w:left="282" w:right="280"/>
              <w:rPr>
                <w:sz w:val="18"/>
              </w:rPr>
            </w:pPr>
            <w:r>
              <w:rPr>
                <w:sz w:val="18"/>
              </w:rPr>
              <w:t>0.2776</w:t>
            </w:r>
          </w:p>
        </w:tc>
      </w:tr>
      <w:tr>
        <w:trPr>
          <w:trHeight w:val="306" w:hRule="atLeast"/>
        </w:trPr>
        <w:tc>
          <w:tcPr>
            <w:tcW w:w="1079" w:type="dxa"/>
          </w:tcPr>
          <w:p>
            <w:pPr>
              <w:pStyle w:val="TableParagraph"/>
              <w:spacing w:before="26"/>
              <w:ind w:left="367" w:right="358"/>
              <w:rPr>
                <w:sz w:val="18"/>
              </w:rPr>
            </w:pPr>
            <w:r>
              <w:rPr>
                <w:sz w:val="18"/>
              </w:rPr>
              <w:t>E1</w:t>
            </w:r>
          </w:p>
        </w:tc>
        <w:tc>
          <w:tcPr>
            <w:tcW w:w="1167" w:type="dxa"/>
          </w:tcPr>
          <w:p>
            <w:pPr>
              <w:pStyle w:val="TableParagraph"/>
              <w:spacing w:before="26"/>
              <w:ind w:left="284" w:right="275"/>
              <w:rPr>
                <w:sz w:val="18"/>
              </w:rPr>
            </w:pPr>
            <w:r>
              <w:rPr>
                <w:sz w:val="18"/>
              </w:rPr>
              <w:t>5.450</w:t>
            </w:r>
          </w:p>
        </w:tc>
        <w:tc>
          <w:tcPr>
            <w:tcW w:w="1168" w:type="dxa"/>
          </w:tcPr>
          <w:p>
            <w:pPr>
              <w:pStyle w:val="TableParagraph"/>
              <w:spacing w:before="26"/>
              <w:ind w:left="283" w:right="278"/>
              <w:rPr>
                <w:sz w:val="18"/>
              </w:rPr>
            </w:pPr>
            <w:r>
              <w:rPr>
                <w:sz w:val="18"/>
              </w:rPr>
              <w:t>5.500</w:t>
            </w:r>
          </w:p>
        </w:tc>
        <w:tc>
          <w:tcPr>
            <w:tcW w:w="1167" w:type="dxa"/>
          </w:tcPr>
          <w:p>
            <w:pPr>
              <w:pStyle w:val="TableParagraph"/>
              <w:spacing w:before="26"/>
              <w:ind w:left="282" w:right="279"/>
              <w:rPr>
                <w:sz w:val="18"/>
              </w:rPr>
            </w:pPr>
            <w:r>
              <w:rPr>
                <w:sz w:val="18"/>
              </w:rPr>
              <w:t>5.550</w:t>
            </w:r>
          </w:p>
        </w:tc>
        <w:tc>
          <w:tcPr>
            <w:tcW w:w="1167" w:type="dxa"/>
          </w:tcPr>
          <w:p>
            <w:pPr>
              <w:pStyle w:val="TableParagraph"/>
              <w:spacing w:before="26"/>
              <w:ind w:left="282" w:right="279"/>
              <w:rPr>
                <w:sz w:val="18"/>
              </w:rPr>
            </w:pPr>
            <w:r>
              <w:rPr>
                <w:sz w:val="18"/>
              </w:rPr>
              <w:t>0.2146</w:t>
            </w:r>
          </w:p>
        </w:tc>
        <w:tc>
          <w:tcPr>
            <w:tcW w:w="1167" w:type="dxa"/>
          </w:tcPr>
          <w:p>
            <w:pPr>
              <w:pStyle w:val="TableParagraph"/>
              <w:spacing w:before="26"/>
              <w:ind w:left="282" w:right="279"/>
              <w:rPr>
                <w:sz w:val="18"/>
              </w:rPr>
            </w:pPr>
            <w:r>
              <w:rPr>
                <w:sz w:val="18"/>
              </w:rPr>
              <w:t>0.2165</w:t>
            </w:r>
          </w:p>
        </w:tc>
        <w:tc>
          <w:tcPr>
            <w:tcW w:w="1168" w:type="dxa"/>
          </w:tcPr>
          <w:p>
            <w:pPr>
              <w:pStyle w:val="TableParagraph"/>
              <w:spacing w:before="26"/>
              <w:ind w:left="282" w:right="280"/>
              <w:rPr>
                <w:sz w:val="18"/>
              </w:rPr>
            </w:pPr>
            <w:r>
              <w:rPr>
                <w:sz w:val="18"/>
              </w:rPr>
              <w:t>0.2185</w:t>
            </w:r>
          </w:p>
        </w:tc>
      </w:tr>
      <w:tr>
        <w:trPr>
          <w:trHeight w:val="305" w:hRule="atLeast"/>
        </w:trPr>
        <w:tc>
          <w:tcPr>
            <w:tcW w:w="1079" w:type="dxa"/>
          </w:tcPr>
          <w:p>
            <w:pPr>
              <w:pStyle w:val="TableParagraph"/>
              <w:spacing w:before="25"/>
              <w:ind w:left="9"/>
              <w:rPr>
                <w:sz w:val="18"/>
              </w:rPr>
            </w:pPr>
            <w:r>
              <w:rPr>
                <w:sz w:val="18"/>
              </w:rPr>
              <w:t>e</w:t>
            </w:r>
          </w:p>
        </w:tc>
        <w:tc>
          <w:tcPr>
            <w:tcW w:w="1167" w:type="dxa"/>
          </w:tcPr>
          <w:p>
            <w:pPr>
              <w:pStyle w:val="TableParagraph"/>
              <w:spacing w:before="25"/>
              <w:ind w:left="58"/>
              <w:rPr>
                <w:sz w:val="18"/>
              </w:rPr>
            </w:pPr>
            <w:r>
              <w:rPr>
                <w:sz w:val="18"/>
              </w:rPr>
              <w:t>-</w:t>
            </w:r>
          </w:p>
        </w:tc>
        <w:tc>
          <w:tcPr>
            <w:tcW w:w="1168" w:type="dxa"/>
          </w:tcPr>
          <w:p>
            <w:pPr>
              <w:pStyle w:val="TableParagraph"/>
              <w:spacing w:before="25"/>
              <w:ind w:left="283" w:right="277"/>
              <w:rPr>
                <w:sz w:val="18"/>
              </w:rPr>
            </w:pPr>
            <w:r>
              <w:rPr>
                <w:sz w:val="18"/>
              </w:rPr>
              <w:t>0.500</w:t>
            </w:r>
          </w:p>
        </w:tc>
        <w:tc>
          <w:tcPr>
            <w:tcW w:w="1167" w:type="dxa"/>
          </w:tcPr>
          <w:p>
            <w:pPr>
              <w:pStyle w:val="TableParagraph"/>
              <w:spacing w:before="25"/>
              <w:ind w:left="6"/>
              <w:rPr>
                <w:sz w:val="18"/>
              </w:rPr>
            </w:pPr>
            <w:r>
              <w:rPr>
                <w:sz w:val="18"/>
              </w:rPr>
              <w:t>-</w:t>
            </w:r>
          </w:p>
        </w:tc>
        <w:tc>
          <w:tcPr>
            <w:tcW w:w="1167" w:type="dxa"/>
          </w:tcPr>
          <w:p>
            <w:pPr>
              <w:pStyle w:val="TableParagraph"/>
              <w:spacing w:before="25"/>
              <w:ind w:left="5"/>
              <w:rPr>
                <w:sz w:val="18"/>
              </w:rPr>
            </w:pPr>
            <w:r>
              <w:rPr>
                <w:sz w:val="18"/>
              </w:rPr>
              <w:t>-</w:t>
            </w:r>
          </w:p>
        </w:tc>
        <w:tc>
          <w:tcPr>
            <w:tcW w:w="1167" w:type="dxa"/>
          </w:tcPr>
          <w:p>
            <w:pPr>
              <w:pStyle w:val="TableParagraph"/>
              <w:spacing w:before="25"/>
              <w:ind w:left="283" w:right="279"/>
              <w:rPr>
                <w:sz w:val="18"/>
              </w:rPr>
            </w:pPr>
            <w:r>
              <w:rPr>
                <w:sz w:val="18"/>
              </w:rPr>
              <w:t>0.0197</w:t>
            </w:r>
          </w:p>
        </w:tc>
        <w:tc>
          <w:tcPr>
            <w:tcW w:w="1168" w:type="dxa"/>
          </w:tcPr>
          <w:p>
            <w:pPr>
              <w:pStyle w:val="TableParagraph"/>
              <w:spacing w:before="25"/>
              <w:ind w:left="3"/>
              <w:rPr>
                <w:sz w:val="18"/>
              </w:rPr>
            </w:pPr>
            <w:r>
              <w:rPr>
                <w:sz w:val="18"/>
              </w:rPr>
              <w:t>-</w:t>
            </w:r>
          </w:p>
        </w:tc>
      </w:tr>
      <w:tr>
        <w:trPr>
          <w:trHeight w:val="305" w:hRule="atLeast"/>
        </w:trPr>
        <w:tc>
          <w:tcPr>
            <w:tcW w:w="1079" w:type="dxa"/>
          </w:tcPr>
          <w:p>
            <w:pPr>
              <w:pStyle w:val="TableParagraph"/>
              <w:spacing w:before="26"/>
              <w:ind w:left="10"/>
              <w:rPr>
                <w:sz w:val="18"/>
              </w:rPr>
            </w:pPr>
            <w:r>
              <w:rPr>
                <w:sz w:val="18"/>
              </w:rPr>
              <w:t>F</w:t>
            </w:r>
          </w:p>
        </w:tc>
        <w:tc>
          <w:tcPr>
            <w:tcW w:w="1167" w:type="dxa"/>
          </w:tcPr>
          <w:p>
            <w:pPr>
              <w:pStyle w:val="TableParagraph"/>
              <w:spacing w:before="26"/>
              <w:ind w:left="284" w:right="274"/>
              <w:rPr>
                <w:sz w:val="18"/>
              </w:rPr>
            </w:pPr>
            <w:r>
              <w:rPr>
                <w:sz w:val="18"/>
              </w:rPr>
              <w:t>0.700</w:t>
            </w:r>
          </w:p>
        </w:tc>
        <w:tc>
          <w:tcPr>
            <w:tcW w:w="1168" w:type="dxa"/>
          </w:tcPr>
          <w:p>
            <w:pPr>
              <w:pStyle w:val="TableParagraph"/>
              <w:spacing w:before="26"/>
              <w:ind w:left="283" w:right="276"/>
              <w:rPr>
                <w:sz w:val="18"/>
              </w:rPr>
            </w:pPr>
            <w:r>
              <w:rPr>
                <w:sz w:val="18"/>
              </w:rPr>
              <w:t>0.750</w:t>
            </w:r>
          </w:p>
        </w:tc>
        <w:tc>
          <w:tcPr>
            <w:tcW w:w="1167" w:type="dxa"/>
          </w:tcPr>
          <w:p>
            <w:pPr>
              <w:pStyle w:val="TableParagraph"/>
              <w:spacing w:before="26"/>
              <w:ind w:left="283" w:right="279"/>
              <w:rPr>
                <w:sz w:val="18"/>
              </w:rPr>
            </w:pPr>
            <w:r>
              <w:rPr>
                <w:sz w:val="18"/>
              </w:rPr>
              <w:t>0.800</w:t>
            </w:r>
          </w:p>
        </w:tc>
        <w:tc>
          <w:tcPr>
            <w:tcW w:w="1167" w:type="dxa"/>
          </w:tcPr>
          <w:p>
            <w:pPr>
              <w:pStyle w:val="TableParagraph"/>
              <w:spacing w:before="26"/>
              <w:ind w:left="282" w:right="279"/>
              <w:rPr>
                <w:sz w:val="18"/>
              </w:rPr>
            </w:pPr>
            <w:r>
              <w:rPr>
                <w:sz w:val="18"/>
              </w:rPr>
              <w:t>0.0276</w:t>
            </w:r>
          </w:p>
        </w:tc>
        <w:tc>
          <w:tcPr>
            <w:tcW w:w="1167" w:type="dxa"/>
          </w:tcPr>
          <w:p>
            <w:pPr>
              <w:pStyle w:val="TableParagraph"/>
              <w:spacing w:before="26"/>
              <w:ind w:left="281" w:right="279"/>
              <w:rPr>
                <w:sz w:val="18"/>
              </w:rPr>
            </w:pPr>
            <w:r>
              <w:rPr>
                <w:sz w:val="18"/>
              </w:rPr>
              <w:t>0.0295</w:t>
            </w:r>
          </w:p>
        </w:tc>
        <w:tc>
          <w:tcPr>
            <w:tcW w:w="1168" w:type="dxa"/>
          </w:tcPr>
          <w:p>
            <w:pPr>
              <w:pStyle w:val="TableParagraph"/>
              <w:spacing w:before="26"/>
              <w:ind w:left="282" w:right="280"/>
              <w:rPr>
                <w:sz w:val="18"/>
              </w:rPr>
            </w:pPr>
            <w:r>
              <w:rPr>
                <w:sz w:val="18"/>
              </w:rPr>
              <w:t>0.0315</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line="249" w:lineRule="auto" w:before="93" w:after="31"/>
        <w:ind w:left="3567" w:right="1242" w:hanging="2268"/>
      </w:pPr>
      <w:r>
        <w:rPr/>
        <w:t>Table 56. UFBGA100 - 100-ball, 7 x 7 mm, 0.50 mm pitch, ultra fine pitch ball grid array package mechanical data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167"/>
        <w:gridCol w:w="1168"/>
        <w:gridCol w:w="1167"/>
        <w:gridCol w:w="1167"/>
        <w:gridCol w:w="1167"/>
        <w:gridCol w:w="1168"/>
      </w:tblGrid>
      <w:tr>
        <w:trPr>
          <w:trHeight w:val="375" w:hRule="atLeast"/>
        </w:trPr>
        <w:tc>
          <w:tcPr>
            <w:tcW w:w="1079" w:type="dxa"/>
            <w:vMerge w:val="restart"/>
            <w:tcBorders>
              <w:bottom w:val="single" w:sz="12" w:space="0" w:color="000000"/>
            </w:tcBorders>
          </w:tcPr>
          <w:p>
            <w:pPr>
              <w:pStyle w:val="TableParagraph"/>
              <w:spacing w:before="11"/>
              <w:jc w:val="left"/>
              <w:rPr>
                <w:b/>
                <w:sz w:val="22"/>
              </w:rPr>
            </w:pPr>
          </w:p>
          <w:p>
            <w:pPr>
              <w:pStyle w:val="TableParagraph"/>
              <w:ind w:left="214"/>
              <w:jc w:val="left"/>
              <w:rPr>
                <w:b/>
                <w:sz w:val="18"/>
              </w:rPr>
            </w:pPr>
            <w:r>
              <w:rPr>
                <w:b/>
                <w:sz w:val="18"/>
              </w:rPr>
              <w:t>Symbol</w:t>
            </w:r>
          </w:p>
        </w:tc>
        <w:tc>
          <w:tcPr>
            <w:tcW w:w="3502" w:type="dxa"/>
            <w:gridSpan w:val="3"/>
          </w:tcPr>
          <w:p>
            <w:pPr>
              <w:pStyle w:val="TableParagraph"/>
              <w:spacing w:before="66"/>
              <w:ind w:left="1254" w:right="1247"/>
              <w:rPr>
                <w:b/>
                <w:sz w:val="18"/>
              </w:rPr>
            </w:pPr>
            <w:r>
              <w:rPr>
                <w:b/>
                <w:sz w:val="18"/>
              </w:rPr>
              <w:t>millimeters</w:t>
            </w:r>
          </w:p>
        </w:tc>
        <w:tc>
          <w:tcPr>
            <w:tcW w:w="3502" w:type="dxa"/>
            <w:gridSpan w:val="3"/>
          </w:tcPr>
          <w:p>
            <w:pPr>
              <w:pStyle w:val="TableParagraph"/>
              <w:spacing w:before="33"/>
              <w:ind w:left="1250" w:right="1247"/>
              <w:rPr>
                <w:b/>
                <w:sz w:val="14"/>
              </w:rPr>
            </w:pPr>
            <w:r>
              <w:rPr>
                <w:b/>
                <w:sz w:val="18"/>
              </w:rPr>
              <w:t>inches</w:t>
            </w:r>
            <w:r>
              <w:rPr>
                <w:b/>
                <w:position w:val="7"/>
                <w:sz w:val="14"/>
              </w:rPr>
              <w:t>(1)</w:t>
            </w:r>
          </w:p>
        </w:tc>
      </w:tr>
      <w:tr>
        <w:trPr>
          <w:trHeight w:val="366" w:hRule="atLeast"/>
        </w:trPr>
        <w:tc>
          <w:tcPr>
            <w:tcW w:w="1079" w:type="dxa"/>
            <w:vMerge/>
            <w:tcBorders>
              <w:top w:val="nil"/>
              <w:bottom w:val="single" w:sz="12" w:space="0" w:color="000000"/>
            </w:tcBorders>
          </w:tcPr>
          <w:p>
            <w:pPr>
              <w:rPr>
                <w:sz w:val="2"/>
                <w:szCs w:val="2"/>
              </w:rPr>
            </w:pPr>
          </w:p>
        </w:tc>
        <w:tc>
          <w:tcPr>
            <w:tcW w:w="1167" w:type="dxa"/>
            <w:tcBorders>
              <w:bottom w:val="single" w:sz="12" w:space="0" w:color="000000"/>
            </w:tcBorders>
          </w:tcPr>
          <w:p>
            <w:pPr>
              <w:pStyle w:val="TableParagraph"/>
              <w:spacing w:before="56"/>
              <w:ind w:left="284" w:right="275"/>
              <w:rPr>
                <w:b/>
                <w:sz w:val="18"/>
              </w:rPr>
            </w:pPr>
            <w:r>
              <w:rPr>
                <w:b/>
                <w:sz w:val="18"/>
              </w:rPr>
              <w:t>Min</w:t>
            </w:r>
          </w:p>
        </w:tc>
        <w:tc>
          <w:tcPr>
            <w:tcW w:w="1168" w:type="dxa"/>
            <w:tcBorders>
              <w:bottom w:val="single" w:sz="12" w:space="0" w:color="000000"/>
            </w:tcBorders>
          </w:tcPr>
          <w:p>
            <w:pPr>
              <w:pStyle w:val="TableParagraph"/>
              <w:spacing w:before="56"/>
              <w:ind w:left="283" w:right="273"/>
              <w:rPr>
                <w:b/>
                <w:sz w:val="18"/>
              </w:rPr>
            </w:pPr>
            <w:r>
              <w:rPr>
                <w:b/>
                <w:sz w:val="18"/>
              </w:rPr>
              <w:t>Typ</w:t>
            </w:r>
          </w:p>
        </w:tc>
        <w:tc>
          <w:tcPr>
            <w:tcW w:w="1167" w:type="dxa"/>
            <w:tcBorders>
              <w:bottom w:val="single" w:sz="12" w:space="0" w:color="000000"/>
            </w:tcBorders>
          </w:tcPr>
          <w:p>
            <w:pPr>
              <w:pStyle w:val="TableParagraph"/>
              <w:spacing w:before="56"/>
              <w:ind w:left="407"/>
              <w:jc w:val="left"/>
              <w:rPr>
                <w:b/>
                <w:sz w:val="18"/>
              </w:rPr>
            </w:pPr>
            <w:r>
              <w:rPr>
                <w:b/>
                <w:sz w:val="18"/>
              </w:rPr>
              <w:t>Max</w:t>
            </w:r>
          </w:p>
        </w:tc>
        <w:tc>
          <w:tcPr>
            <w:tcW w:w="1167" w:type="dxa"/>
            <w:tcBorders>
              <w:bottom w:val="single" w:sz="12" w:space="0" w:color="000000"/>
            </w:tcBorders>
          </w:tcPr>
          <w:p>
            <w:pPr>
              <w:pStyle w:val="TableParagraph"/>
              <w:spacing w:before="56"/>
              <w:ind w:left="284" w:right="277"/>
              <w:rPr>
                <w:b/>
                <w:sz w:val="18"/>
              </w:rPr>
            </w:pPr>
            <w:r>
              <w:rPr>
                <w:b/>
                <w:sz w:val="18"/>
              </w:rPr>
              <w:t>Min</w:t>
            </w:r>
          </w:p>
        </w:tc>
        <w:tc>
          <w:tcPr>
            <w:tcW w:w="1167" w:type="dxa"/>
            <w:tcBorders>
              <w:bottom w:val="single" w:sz="12" w:space="0" w:color="000000"/>
            </w:tcBorders>
          </w:tcPr>
          <w:p>
            <w:pPr>
              <w:pStyle w:val="TableParagraph"/>
              <w:spacing w:before="56"/>
              <w:ind w:left="284" w:right="276"/>
              <w:rPr>
                <w:b/>
                <w:sz w:val="18"/>
              </w:rPr>
            </w:pPr>
            <w:r>
              <w:rPr>
                <w:b/>
                <w:sz w:val="18"/>
              </w:rPr>
              <w:t>Typ</w:t>
            </w:r>
          </w:p>
        </w:tc>
        <w:tc>
          <w:tcPr>
            <w:tcW w:w="1168" w:type="dxa"/>
            <w:tcBorders>
              <w:bottom w:val="single" w:sz="12" w:space="0" w:color="000000"/>
            </w:tcBorders>
          </w:tcPr>
          <w:p>
            <w:pPr>
              <w:pStyle w:val="TableParagraph"/>
              <w:spacing w:before="56"/>
              <w:ind w:left="283" w:right="278"/>
              <w:rPr>
                <w:b/>
                <w:sz w:val="18"/>
              </w:rPr>
            </w:pPr>
            <w:r>
              <w:rPr>
                <w:b/>
                <w:sz w:val="18"/>
              </w:rPr>
              <w:t>Max</w:t>
            </w:r>
          </w:p>
        </w:tc>
      </w:tr>
      <w:tr>
        <w:trPr>
          <w:trHeight w:val="295" w:hRule="atLeast"/>
        </w:trPr>
        <w:tc>
          <w:tcPr>
            <w:tcW w:w="1079" w:type="dxa"/>
            <w:tcBorders>
              <w:top w:val="single" w:sz="12" w:space="0" w:color="000000"/>
            </w:tcBorders>
          </w:tcPr>
          <w:p>
            <w:pPr>
              <w:pStyle w:val="TableParagraph"/>
              <w:spacing w:before="16"/>
              <w:ind w:left="369" w:right="358"/>
              <w:rPr>
                <w:sz w:val="18"/>
              </w:rPr>
            </w:pPr>
            <w:r>
              <w:rPr>
                <w:sz w:val="18"/>
              </w:rPr>
              <w:t>ddd</w:t>
            </w:r>
          </w:p>
        </w:tc>
        <w:tc>
          <w:tcPr>
            <w:tcW w:w="1167" w:type="dxa"/>
            <w:tcBorders>
              <w:top w:val="single" w:sz="12" w:space="0" w:color="000000"/>
            </w:tcBorders>
          </w:tcPr>
          <w:p>
            <w:pPr>
              <w:pStyle w:val="TableParagraph"/>
              <w:spacing w:before="16"/>
              <w:ind w:left="58"/>
              <w:rPr>
                <w:sz w:val="18"/>
              </w:rPr>
            </w:pPr>
            <w:r>
              <w:rPr>
                <w:sz w:val="18"/>
              </w:rPr>
              <w:t>-</w:t>
            </w:r>
          </w:p>
        </w:tc>
        <w:tc>
          <w:tcPr>
            <w:tcW w:w="1168" w:type="dxa"/>
            <w:tcBorders>
              <w:top w:val="single" w:sz="12" w:space="0" w:color="000000"/>
            </w:tcBorders>
          </w:tcPr>
          <w:p>
            <w:pPr>
              <w:pStyle w:val="TableParagraph"/>
              <w:spacing w:before="16"/>
              <w:ind w:left="59"/>
              <w:rPr>
                <w:sz w:val="18"/>
              </w:rPr>
            </w:pPr>
            <w:r>
              <w:rPr>
                <w:sz w:val="18"/>
              </w:rPr>
              <w:t>-</w:t>
            </w:r>
          </w:p>
        </w:tc>
        <w:tc>
          <w:tcPr>
            <w:tcW w:w="1167" w:type="dxa"/>
            <w:tcBorders>
              <w:top w:val="single" w:sz="12" w:space="0" w:color="000000"/>
            </w:tcBorders>
          </w:tcPr>
          <w:p>
            <w:pPr>
              <w:pStyle w:val="TableParagraph"/>
              <w:spacing w:before="16"/>
              <w:ind w:left="356"/>
              <w:jc w:val="left"/>
              <w:rPr>
                <w:sz w:val="18"/>
              </w:rPr>
            </w:pPr>
            <w:r>
              <w:rPr>
                <w:sz w:val="18"/>
              </w:rPr>
              <w:t>0.100</w:t>
            </w:r>
          </w:p>
        </w:tc>
        <w:tc>
          <w:tcPr>
            <w:tcW w:w="1167" w:type="dxa"/>
            <w:tcBorders>
              <w:top w:val="single" w:sz="12" w:space="0" w:color="000000"/>
            </w:tcBorders>
          </w:tcPr>
          <w:p>
            <w:pPr>
              <w:pStyle w:val="TableParagraph"/>
              <w:spacing w:before="16"/>
              <w:ind w:left="55"/>
              <w:rPr>
                <w:sz w:val="18"/>
              </w:rPr>
            </w:pPr>
            <w:r>
              <w:rPr>
                <w:sz w:val="18"/>
              </w:rPr>
              <w:t>-</w:t>
            </w:r>
          </w:p>
        </w:tc>
        <w:tc>
          <w:tcPr>
            <w:tcW w:w="1167" w:type="dxa"/>
            <w:tcBorders>
              <w:top w:val="single" w:sz="12" w:space="0" w:color="000000"/>
            </w:tcBorders>
          </w:tcPr>
          <w:p>
            <w:pPr>
              <w:pStyle w:val="TableParagraph"/>
              <w:spacing w:before="16"/>
              <w:ind w:left="56"/>
              <w:rPr>
                <w:sz w:val="18"/>
              </w:rPr>
            </w:pPr>
            <w:r>
              <w:rPr>
                <w:sz w:val="18"/>
              </w:rPr>
              <w:t>-</w:t>
            </w:r>
          </w:p>
        </w:tc>
        <w:tc>
          <w:tcPr>
            <w:tcW w:w="1168" w:type="dxa"/>
            <w:tcBorders>
              <w:top w:val="single" w:sz="12" w:space="0" w:color="000000"/>
            </w:tcBorders>
          </w:tcPr>
          <w:p>
            <w:pPr>
              <w:pStyle w:val="TableParagraph"/>
              <w:spacing w:before="16"/>
              <w:ind w:left="283" w:right="279"/>
              <w:rPr>
                <w:sz w:val="18"/>
              </w:rPr>
            </w:pPr>
            <w:r>
              <w:rPr>
                <w:sz w:val="18"/>
              </w:rPr>
              <w:t>0.0039</w:t>
            </w:r>
          </w:p>
        </w:tc>
      </w:tr>
      <w:tr>
        <w:trPr>
          <w:trHeight w:val="306" w:hRule="atLeast"/>
        </w:trPr>
        <w:tc>
          <w:tcPr>
            <w:tcW w:w="1079" w:type="dxa"/>
          </w:tcPr>
          <w:p>
            <w:pPr>
              <w:pStyle w:val="TableParagraph"/>
              <w:spacing w:before="26"/>
              <w:ind w:left="369" w:right="358"/>
              <w:rPr>
                <w:sz w:val="18"/>
              </w:rPr>
            </w:pPr>
            <w:r>
              <w:rPr>
                <w:sz w:val="18"/>
              </w:rPr>
              <w:t>eee</w:t>
            </w:r>
          </w:p>
        </w:tc>
        <w:tc>
          <w:tcPr>
            <w:tcW w:w="1167" w:type="dxa"/>
          </w:tcPr>
          <w:p>
            <w:pPr>
              <w:pStyle w:val="TableParagraph"/>
              <w:spacing w:before="26"/>
              <w:ind w:left="8"/>
              <w:rPr>
                <w:sz w:val="18"/>
              </w:rPr>
            </w:pPr>
            <w:r>
              <w:rPr>
                <w:sz w:val="18"/>
              </w:rPr>
              <w:t>-</w:t>
            </w:r>
          </w:p>
        </w:tc>
        <w:tc>
          <w:tcPr>
            <w:tcW w:w="1168" w:type="dxa"/>
          </w:tcPr>
          <w:p>
            <w:pPr>
              <w:pStyle w:val="TableParagraph"/>
              <w:spacing w:before="26"/>
              <w:ind w:left="8"/>
              <w:rPr>
                <w:sz w:val="18"/>
              </w:rPr>
            </w:pPr>
            <w:r>
              <w:rPr>
                <w:sz w:val="18"/>
              </w:rPr>
              <w:t>-</w:t>
            </w:r>
          </w:p>
        </w:tc>
        <w:tc>
          <w:tcPr>
            <w:tcW w:w="1167" w:type="dxa"/>
          </w:tcPr>
          <w:p>
            <w:pPr>
              <w:pStyle w:val="TableParagraph"/>
              <w:spacing w:before="26"/>
              <w:ind w:left="355"/>
              <w:jc w:val="left"/>
              <w:rPr>
                <w:sz w:val="18"/>
              </w:rPr>
            </w:pPr>
            <w:r>
              <w:rPr>
                <w:sz w:val="18"/>
              </w:rPr>
              <w:t>0.150</w:t>
            </w:r>
          </w:p>
        </w:tc>
        <w:tc>
          <w:tcPr>
            <w:tcW w:w="1167" w:type="dxa"/>
          </w:tcPr>
          <w:p>
            <w:pPr>
              <w:pStyle w:val="TableParagraph"/>
              <w:spacing w:before="26"/>
              <w:ind w:left="55"/>
              <w:rPr>
                <w:sz w:val="18"/>
              </w:rPr>
            </w:pPr>
            <w:r>
              <w:rPr>
                <w:sz w:val="18"/>
              </w:rPr>
              <w:t>-</w:t>
            </w:r>
          </w:p>
        </w:tc>
        <w:tc>
          <w:tcPr>
            <w:tcW w:w="1167" w:type="dxa"/>
          </w:tcPr>
          <w:p>
            <w:pPr>
              <w:pStyle w:val="TableParagraph"/>
              <w:spacing w:before="26"/>
              <w:ind w:left="3"/>
              <w:rPr>
                <w:sz w:val="18"/>
              </w:rPr>
            </w:pPr>
            <w:r>
              <w:rPr>
                <w:sz w:val="18"/>
              </w:rPr>
              <w:t>-</w:t>
            </w:r>
          </w:p>
        </w:tc>
        <w:tc>
          <w:tcPr>
            <w:tcW w:w="1168" w:type="dxa"/>
          </w:tcPr>
          <w:p>
            <w:pPr>
              <w:pStyle w:val="TableParagraph"/>
              <w:spacing w:before="26"/>
              <w:ind w:left="283" w:right="279"/>
              <w:rPr>
                <w:sz w:val="18"/>
              </w:rPr>
            </w:pPr>
            <w:r>
              <w:rPr>
                <w:sz w:val="18"/>
              </w:rPr>
              <w:t>0.0059</w:t>
            </w:r>
          </w:p>
        </w:tc>
      </w:tr>
      <w:tr>
        <w:trPr>
          <w:trHeight w:val="305" w:hRule="atLeast"/>
        </w:trPr>
        <w:tc>
          <w:tcPr>
            <w:tcW w:w="1079" w:type="dxa"/>
          </w:tcPr>
          <w:p>
            <w:pPr>
              <w:pStyle w:val="TableParagraph"/>
              <w:spacing w:before="25"/>
              <w:ind w:left="368" w:right="358"/>
              <w:rPr>
                <w:sz w:val="18"/>
              </w:rPr>
            </w:pPr>
            <w:r>
              <w:rPr>
                <w:sz w:val="18"/>
              </w:rPr>
              <w:t>fff</w:t>
            </w:r>
          </w:p>
        </w:tc>
        <w:tc>
          <w:tcPr>
            <w:tcW w:w="1167" w:type="dxa"/>
          </w:tcPr>
          <w:p>
            <w:pPr>
              <w:pStyle w:val="TableParagraph"/>
              <w:spacing w:before="25"/>
              <w:ind w:left="8"/>
              <w:rPr>
                <w:sz w:val="18"/>
              </w:rPr>
            </w:pPr>
            <w:r>
              <w:rPr>
                <w:sz w:val="18"/>
              </w:rPr>
              <w:t>-</w:t>
            </w:r>
          </w:p>
        </w:tc>
        <w:tc>
          <w:tcPr>
            <w:tcW w:w="1168" w:type="dxa"/>
          </w:tcPr>
          <w:p>
            <w:pPr>
              <w:pStyle w:val="TableParagraph"/>
              <w:spacing w:before="25"/>
              <w:ind w:left="283" w:right="224"/>
              <w:rPr>
                <w:sz w:val="18"/>
              </w:rPr>
            </w:pPr>
            <w:r>
              <w:rPr>
                <w:sz w:val="18"/>
              </w:rPr>
              <w:t>--</w:t>
            </w:r>
          </w:p>
        </w:tc>
        <w:tc>
          <w:tcPr>
            <w:tcW w:w="1167" w:type="dxa"/>
          </w:tcPr>
          <w:p>
            <w:pPr>
              <w:pStyle w:val="TableParagraph"/>
              <w:spacing w:before="25"/>
              <w:ind w:left="356"/>
              <w:jc w:val="left"/>
              <w:rPr>
                <w:sz w:val="18"/>
              </w:rPr>
            </w:pPr>
            <w:r>
              <w:rPr>
                <w:sz w:val="18"/>
              </w:rPr>
              <w:t>0.050</w:t>
            </w:r>
          </w:p>
        </w:tc>
        <w:tc>
          <w:tcPr>
            <w:tcW w:w="1167" w:type="dxa"/>
          </w:tcPr>
          <w:p>
            <w:pPr>
              <w:pStyle w:val="TableParagraph"/>
              <w:spacing w:before="25"/>
              <w:ind w:left="7"/>
              <w:rPr>
                <w:sz w:val="18"/>
              </w:rPr>
            </w:pPr>
            <w:r>
              <w:rPr>
                <w:sz w:val="18"/>
              </w:rPr>
              <w:t>-</w:t>
            </w:r>
          </w:p>
        </w:tc>
        <w:tc>
          <w:tcPr>
            <w:tcW w:w="1167" w:type="dxa"/>
          </w:tcPr>
          <w:p>
            <w:pPr>
              <w:pStyle w:val="TableParagraph"/>
              <w:spacing w:before="25"/>
              <w:ind w:left="58"/>
              <w:rPr>
                <w:sz w:val="18"/>
              </w:rPr>
            </w:pPr>
            <w:r>
              <w:rPr>
                <w:sz w:val="18"/>
              </w:rPr>
              <w:t>-</w:t>
            </w:r>
          </w:p>
        </w:tc>
        <w:tc>
          <w:tcPr>
            <w:tcW w:w="1168" w:type="dxa"/>
          </w:tcPr>
          <w:p>
            <w:pPr>
              <w:pStyle w:val="TableParagraph"/>
              <w:spacing w:before="25"/>
              <w:ind w:left="283" w:right="277"/>
              <w:rPr>
                <w:sz w:val="18"/>
              </w:rPr>
            </w:pPr>
            <w:r>
              <w:rPr>
                <w:sz w:val="18"/>
              </w:rPr>
              <w:t>0.0020</w:t>
            </w:r>
          </w:p>
        </w:tc>
      </w:tr>
    </w:tbl>
    <w:p>
      <w:pPr>
        <w:spacing w:before="64"/>
        <w:ind w:left="1299" w:right="0" w:firstLine="0"/>
        <w:jc w:val="left"/>
        <w:rPr>
          <w:sz w:val="16"/>
        </w:rPr>
      </w:pPr>
      <w:r>
        <w:rPr>
          <w:sz w:val="16"/>
        </w:rPr>
        <w:t>1. Values in inches are converted from mm and rounded to 4 decimal digits.</w:t>
      </w:r>
    </w:p>
    <w:p>
      <w:pPr>
        <w:pStyle w:val="BodyText"/>
        <w:spacing w:before="8"/>
        <w:rPr>
          <w:sz w:val="23"/>
        </w:rPr>
      </w:pPr>
    </w:p>
    <w:p>
      <w:pPr>
        <w:pStyle w:val="Heading6"/>
        <w:spacing w:line="249" w:lineRule="auto" w:before="93" w:after="17"/>
        <w:ind w:left="3520" w:right="1508" w:hanging="2031"/>
      </w:pPr>
      <w:bookmarkStart w:name="Figure 54. UFBGA100 - 100-ball, 7 x 7 mm" w:id="420"/>
      <w:bookmarkEnd w:id="420"/>
      <w:r>
        <w:rPr>
          <w:b w:val="0"/>
        </w:rPr>
      </w:r>
      <w:bookmarkStart w:name="_bookmark178" w:id="421"/>
      <w:bookmarkEnd w:id="421"/>
      <w:r>
        <w:rPr>
          <w:b w:val="0"/>
        </w:rPr>
      </w:r>
      <w:r>
        <w:rPr/>
        <w:t>Figure 54. UFBGA100 - 100-ball, 7 x 7 mm, 0.50 mm pitch, ultra fine pitch ball grid array package recommended footprint</w:t>
      </w:r>
    </w:p>
    <w:p>
      <w:pPr>
        <w:pStyle w:val="BodyText"/>
        <w:ind w:left="1299"/>
      </w:pPr>
      <w:r>
        <w:rPr/>
        <w:pict>
          <v:group style="width:404pt;height:129.9pt;mso-position-horizontal-relative:char;mso-position-vertical-relative:line" coordorigin="0,0" coordsize="8080,2598">
            <v:shape style="position:absolute;left:2895;top:240;width:2592;height:2073" type="#_x0000_t75" stroked="false">
              <v:imagedata r:id="rId391" o:title=""/>
            </v:shape>
            <v:shape style="position:absolute;left:4;top:4;width:8070;height:2589" type="#_x0000_t202" filled="false" stroked="true" strokeweight=".47998pt" strokecolor="#000000">
              <v:textbox inset="0,0,0,0">
                <w:txbxContent>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4"/>
                      <w:rPr>
                        <w:b/>
                        <w:sz w:val="20"/>
                      </w:rPr>
                    </w:pPr>
                  </w:p>
                  <w:p>
                    <w:pPr>
                      <w:spacing w:line="205" w:lineRule="exact" w:before="0"/>
                      <w:ind w:left="5255" w:right="0" w:firstLine="0"/>
                      <w:jc w:val="left"/>
                      <w:rPr>
                        <w:rFonts w:ascii="Palatino Linotype"/>
                        <w:sz w:val="16"/>
                      </w:rPr>
                    </w:pPr>
                    <w:r>
                      <w:rPr>
                        <w:rFonts w:ascii="Palatino Linotype"/>
                        <w:w w:val="105"/>
                        <w:sz w:val="16"/>
                      </w:rPr>
                      <w:t>'SDG</w:t>
                    </w:r>
                  </w:p>
                  <w:p>
                    <w:pPr>
                      <w:spacing w:line="205" w:lineRule="exact" w:before="0"/>
                      <w:ind w:left="5452" w:right="0" w:firstLine="0"/>
                      <w:jc w:val="left"/>
                      <w:rPr>
                        <w:rFonts w:ascii="Palatino Linotype"/>
                        <w:sz w:val="16"/>
                      </w:rPr>
                    </w:pPr>
                    <w:r>
                      <w:rPr>
                        <w:rFonts w:ascii="Palatino Linotype"/>
                        <w:w w:val="135"/>
                        <w:sz w:val="16"/>
                      </w:rPr>
                      <w:t>'VP</w:t>
                    </w:r>
                  </w:p>
                  <w:p>
                    <w:pPr>
                      <w:spacing w:line="240" w:lineRule="auto" w:before="0"/>
                      <w:rPr>
                        <w:b/>
                        <w:sz w:val="20"/>
                      </w:rPr>
                    </w:pPr>
                  </w:p>
                  <w:p>
                    <w:pPr>
                      <w:spacing w:line="240" w:lineRule="auto" w:before="0"/>
                      <w:rPr>
                        <w:b/>
                        <w:sz w:val="20"/>
                      </w:rPr>
                    </w:pPr>
                  </w:p>
                  <w:p>
                    <w:pPr>
                      <w:spacing w:line="240" w:lineRule="auto" w:before="9"/>
                      <w:rPr>
                        <w:b/>
                        <w:sz w:val="25"/>
                      </w:rPr>
                    </w:pPr>
                  </w:p>
                  <w:p>
                    <w:pPr>
                      <w:spacing w:before="0"/>
                      <w:ind w:left="0" w:right="62" w:firstLine="0"/>
                      <w:jc w:val="right"/>
                      <w:rPr>
                        <w:rFonts w:ascii="Palatino Linotype"/>
                        <w:sz w:val="12"/>
                      </w:rPr>
                    </w:pPr>
                    <w:r>
                      <w:rPr>
                        <w:rFonts w:ascii="Palatino Linotype"/>
                        <w:w w:val="110"/>
                        <w:sz w:val="12"/>
                      </w:rPr>
                      <w:t>$0&amp;2B)3B91</w:t>
                    </w:r>
                  </w:p>
                </w:txbxContent>
              </v:textbox>
              <v:stroke dashstyle="solid"/>
              <w10:wrap type="none"/>
            </v:shape>
          </v:group>
        </w:pict>
      </w:r>
      <w:r>
        <w:rPr/>
      </w:r>
    </w:p>
    <w:p>
      <w:pPr>
        <w:pStyle w:val="BodyText"/>
        <w:spacing w:before="6"/>
        <w:rPr>
          <w:b/>
          <w:sz w:val="10"/>
        </w:rPr>
      </w:pPr>
    </w:p>
    <w:p>
      <w:pPr>
        <w:pStyle w:val="Heading6"/>
        <w:spacing w:before="93" w:after="39"/>
        <w:ind w:right="339"/>
        <w:jc w:val="center"/>
      </w:pPr>
      <w:bookmarkStart w:name="Table 57. UFBGA100 recommended PCB desig" w:id="422"/>
      <w:bookmarkEnd w:id="422"/>
      <w:r>
        <w:rPr>
          <w:b w:val="0"/>
        </w:rPr>
      </w:r>
      <w:bookmarkStart w:name="_bookmark179" w:id="423"/>
      <w:bookmarkEnd w:id="423"/>
      <w:r>
        <w:rPr>
          <w:b w:val="0"/>
        </w:rPr>
      </w:r>
      <w:r>
        <w:rPr/>
        <w:t>Table 57. UFBGA100 recommended PCB design rules (0.5 mm pitch BGA)</w:t>
      </w: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4022"/>
      </w:tblGrid>
      <w:tr>
        <w:trPr>
          <w:trHeight w:val="401" w:hRule="atLeast"/>
        </w:trPr>
        <w:tc>
          <w:tcPr>
            <w:tcW w:w="4022" w:type="dxa"/>
            <w:tcBorders>
              <w:bottom w:val="single" w:sz="12" w:space="0" w:color="000000"/>
            </w:tcBorders>
          </w:tcPr>
          <w:p>
            <w:pPr>
              <w:pStyle w:val="TableParagraph"/>
              <w:spacing w:before="86"/>
              <w:ind w:left="1530" w:right="1520"/>
              <w:rPr>
                <w:b/>
                <w:sz w:val="18"/>
              </w:rPr>
            </w:pPr>
            <w:r>
              <w:rPr>
                <w:b/>
                <w:sz w:val="18"/>
              </w:rPr>
              <w:t>Dimension</w:t>
            </w:r>
          </w:p>
        </w:tc>
        <w:tc>
          <w:tcPr>
            <w:tcW w:w="4022" w:type="dxa"/>
            <w:tcBorders>
              <w:bottom w:val="single" w:sz="12" w:space="0" w:color="000000"/>
            </w:tcBorders>
          </w:tcPr>
          <w:p>
            <w:pPr>
              <w:pStyle w:val="TableParagraph"/>
              <w:spacing w:before="86"/>
              <w:ind w:left="1062"/>
              <w:jc w:val="left"/>
              <w:rPr>
                <w:b/>
                <w:sz w:val="18"/>
              </w:rPr>
            </w:pPr>
            <w:r>
              <w:rPr>
                <w:b/>
                <w:sz w:val="18"/>
              </w:rPr>
              <w:t>Recommended values</w:t>
            </w:r>
          </w:p>
        </w:tc>
      </w:tr>
      <w:tr>
        <w:trPr>
          <w:trHeight w:val="318" w:hRule="atLeast"/>
        </w:trPr>
        <w:tc>
          <w:tcPr>
            <w:tcW w:w="4022" w:type="dxa"/>
            <w:tcBorders>
              <w:top w:val="single" w:sz="12" w:space="0" w:color="000000"/>
            </w:tcBorders>
          </w:tcPr>
          <w:p>
            <w:pPr>
              <w:pStyle w:val="TableParagraph"/>
              <w:spacing w:before="35"/>
              <w:ind w:left="59"/>
              <w:jc w:val="left"/>
              <w:rPr>
                <w:sz w:val="18"/>
              </w:rPr>
            </w:pPr>
            <w:r>
              <w:rPr>
                <w:sz w:val="18"/>
              </w:rPr>
              <w:t>Pitch</w:t>
            </w:r>
          </w:p>
        </w:tc>
        <w:tc>
          <w:tcPr>
            <w:tcW w:w="4022" w:type="dxa"/>
            <w:tcBorders>
              <w:top w:val="single" w:sz="12" w:space="0" w:color="000000"/>
            </w:tcBorders>
          </w:tcPr>
          <w:p>
            <w:pPr>
              <w:pStyle w:val="TableParagraph"/>
              <w:spacing w:before="35"/>
              <w:ind w:left="60"/>
              <w:jc w:val="left"/>
              <w:rPr>
                <w:sz w:val="18"/>
              </w:rPr>
            </w:pPr>
            <w:r>
              <w:rPr>
                <w:sz w:val="18"/>
              </w:rPr>
              <w:t>0.5</w:t>
            </w:r>
          </w:p>
        </w:tc>
      </w:tr>
      <w:tr>
        <w:trPr>
          <w:trHeight w:val="329" w:hRule="atLeast"/>
        </w:trPr>
        <w:tc>
          <w:tcPr>
            <w:tcW w:w="4022" w:type="dxa"/>
          </w:tcPr>
          <w:p>
            <w:pPr>
              <w:pStyle w:val="TableParagraph"/>
              <w:spacing w:before="45"/>
              <w:ind w:left="59"/>
              <w:jc w:val="left"/>
              <w:rPr>
                <w:sz w:val="18"/>
              </w:rPr>
            </w:pPr>
            <w:r>
              <w:rPr>
                <w:sz w:val="18"/>
              </w:rPr>
              <w:t>Dpad</w:t>
            </w:r>
          </w:p>
        </w:tc>
        <w:tc>
          <w:tcPr>
            <w:tcW w:w="4022" w:type="dxa"/>
          </w:tcPr>
          <w:p>
            <w:pPr>
              <w:pStyle w:val="TableParagraph"/>
              <w:spacing w:before="45"/>
              <w:ind w:left="60"/>
              <w:jc w:val="left"/>
              <w:rPr>
                <w:sz w:val="18"/>
              </w:rPr>
            </w:pPr>
            <w:r>
              <w:rPr>
                <w:sz w:val="18"/>
              </w:rPr>
              <w:t>0.280 mm</w:t>
            </w:r>
          </w:p>
        </w:tc>
      </w:tr>
      <w:tr>
        <w:trPr>
          <w:trHeight w:val="550" w:hRule="atLeast"/>
        </w:trPr>
        <w:tc>
          <w:tcPr>
            <w:tcW w:w="4022" w:type="dxa"/>
          </w:tcPr>
          <w:p>
            <w:pPr>
              <w:pStyle w:val="TableParagraph"/>
              <w:spacing w:before="156"/>
              <w:ind w:left="59"/>
              <w:jc w:val="left"/>
              <w:rPr>
                <w:sz w:val="18"/>
              </w:rPr>
            </w:pPr>
            <w:r>
              <w:rPr>
                <w:sz w:val="18"/>
              </w:rPr>
              <w:t>Dsm</w:t>
            </w:r>
          </w:p>
        </w:tc>
        <w:tc>
          <w:tcPr>
            <w:tcW w:w="4022" w:type="dxa"/>
          </w:tcPr>
          <w:p>
            <w:pPr>
              <w:pStyle w:val="TableParagraph"/>
              <w:spacing w:line="254" w:lineRule="auto" w:before="47"/>
              <w:ind w:left="60"/>
              <w:jc w:val="left"/>
              <w:rPr>
                <w:sz w:val="18"/>
              </w:rPr>
            </w:pPr>
            <w:r>
              <w:rPr>
                <w:sz w:val="18"/>
              </w:rPr>
              <w:t>0.370 mm typ. (depends on the soldermask reg- istration tolerance)</w:t>
            </w:r>
          </w:p>
        </w:tc>
      </w:tr>
      <w:tr>
        <w:trPr>
          <w:trHeight w:val="329" w:hRule="atLeast"/>
        </w:trPr>
        <w:tc>
          <w:tcPr>
            <w:tcW w:w="4022" w:type="dxa"/>
          </w:tcPr>
          <w:p>
            <w:pPr>
              <w:pStyle w:val="TableParagraph"/>
              <w:spacing w:before="45"/>
              <w:ind w:left="59"/>
              <w:jc w:val="left"/>
              <w:rPr>
                <w:sz w:val="18"/>
              </w:rPr>
            </w:pPr>
            <w:r>
              <w:rPr>
                <w:sz w:val="18"/>
              </w:rPr>
              <w:t>Stencil opening</w:t>
            </w:r>
          </w:p>
        </w:tc>
        <w:tc>
          <w:tcPr>
            <w:tcW w:w="4022" w:type="dxa"/>
          </w:tcPr>
          <w:p>
            <w:pPr>
              <w:pStyle w:val="TableParagraph"/>
              <w:spacing w:before="45"/>
              <w:ind w:left="60"/>
              <w:jc w:val="left"/>
              <w:rPr>
                <w:sz w:val="18"/>
              </w:rPr>
            </w:pPr>
            <w:r>
              <w:rPr>
                <w:sz w:val="18"/>
              </w:rPr>
              <w:t>0.280 mm</w:t>
            </w:r>
          </w:p>
        </w:tc>
      </w:tr>
      <w:tr>
        <w:trPr>
          <w:trHeight w:val="330" w:hRule="atLeast"/>
        </w:trPr>
        <w:tc>
          <w:tcPr>
            <w:tcW w:w="4022" w:type="dxa"/>
          </w:tcPr>
          <w:p>
            <w:pPr>
              <w:pStyle w:val="TableParagraph"/>
              <w:spacing w:before="47"/>
              <w:ind w:left="59"/>
              <w:jc w:val="left"/>
              <w:rPr>
                <w:sz w:val="18"/>
              </w:rPr>
            </w:pPr>
            <w:r>
              <w:rPr>
                <w:sz w:val="18"/>
              </w:rPr>
              <w:t>Stencil thickness</w:t>
            </w:r>
          </w:p>
        </w:tc>
        <w:tc>
          <w:tcPr>
            <w:tcW w:w="4022" w:type="dxa"/>
          </w:tcPr>
          <w:p>
            <w:pPr>
              <w:pStyle w:val="TableParagraph"/>
              <w:spacing w:before="47"/>
              <w:ind w:left="60"/>
              <w:jc w:val="left"/>
              <w:rPr>
                <w:sz w:val="18"/>
              </w:rPr>
            </w:pPr>
            <w:r>
              <w:rPr>
                <w:sz w:val="18"/>
              </w:rPr>
              <w:t>Between 0.100 mm and 0.125 mm</w:t>
            </w:r>
          </w:p>
        </w:tc>
      </w:tr>
    </w:tbl>
    <w:p>
      <w:pPr>
        <w:spacing w:after="0"/>
        <w:jc w:val="left"/>
        <w:rPr>
          <w:sz w:val="18"/>
        </w:rPr>
        <w:sectPr>
          <w:pgSz w:w="11900" w:h="16840"/>
          <w:pgMar w:header="1172" w:footer="1899" w:top="1480" w:bottom="2080" w:left="1180" w:right="0"/>
        </w:sectPr>
      </w:pPr>
    </w:p>
    <w:p>
      <w:pPr>
        <w:pStyle w:val="BodyText"/>
        <w:spacing w:before="4"/>
        <w:rPr>
          <w:b/>
          <w:sz w:val="17"/>
        </w:rPr>
      </w:pPr>
    </w:p>
    <w:p>
      <w:pPr>
        <w:pStyle w:val="Heading4"/>
      </w:pPr>
      <w:r>
        <w:rPr/>
        <w:t>Marking of engineering samples</w:t>
      </w:r>
    </w:p>
    <w:p>
      <w:pPr>
        <w:pStyle w:val="BodyText"/>
        <w:spacing w:line="249" w:lineRule="auto" w:before="152"/>
        <w:ind w:left="1299" w:right="1319"/>
      </w:pPr>
      <w:r>
        <w:rPr/>
        <w:t>The</w:t>
      </w:r>
      <w:r>
        <w:rPr>
          <w:spacing w:val="-13"/>
        </w:rPr>
        <w:t> </w:t>
      </w:r>
      <w:r>
        <w:rPr/>
        <w:t>following</w:t>
      </w:r>
      <w:r>
        <w:rPr>
          <w:spacing w:val="-12"/>
        </w:rPr>
        <w:t> </w:t>
      </w:r>
      <w:r>
        <w:rPr/>
        <w:t>figure</w:t>
      </w:r>
      <w:r>
        <w:rPr>
          <w:spacing w:val="-11"/>
        </w:rPr>
        <w:t> </w:t>
      </w:r>
      <w:r>
        <w:rPr/>
        <w:t>gives</w:t>
      </w:r>
      <w:r>
        <w:rPr>
          <w:spacing w:val="-13"/>
        </w:rPr>
        <w:t> </w:t>
      </w:r>
      <w:r>
        <w:rPr/>
        <w:t>an</w:t>
      </w:r>
      <w:r>
        <w:rPr>
          <w:spacing w:val="-11"/>
        </w:rPr>
        <w:t> </w:t>
      </w:r>
      <w:r>
        <w:rPr/>
        <w:t>example</w:t>
      </w:r>
      <w:r>
        <w:rPr>
          <w:spacing w:val="-12"/>
        </w:rPr>
        <w:t> </w:t>
      </w:r>
      <w:r>
        <w:rPr/>
        <w:t>of</w:t>
      </w:r>
      <w:r>
        <w:rPr>
          <w:spacing w:val="-12"/>
        </w:rPr>
        <w:t> </w:t>
      </w:r>
      <w:r>
        <w:rPr/>
        <w:t>topside</w:t>
      </w:r>
      <w:r>
        <w:rPr>
          <w:spacing w:val="-13"/>
        </w:rPr>
        <w:t> </w:t>
      </w:r>
      <w:r>
        <w:rPr/>
        <w:t>marking</w:t>
      </w:r>
      <w:r>
        <w:rPr>
          <w:spacing w:val="-13"/>
        </w:rPr>
        <w:t> </w:t>
      </w:r>
      <w:r>
        <w:rPr/>
        <w:t>orientation</w:t>
      </w:r>
      <w:r>
        <w:rPr>
          <w:spacing w:val="-12"/>
        </w:rPr>
        <w:t> </w:t>
      </w:r>
      <w:r>
        <w:rPr/>
        <w:t>versus</w:t>
      </w:r>
      <w:r>
        <w:rPr>
          <w:spacing w:val="-13"/>
        </w:rPr>
        <w:t> </w:t>
      </w:r>
      <w:r>
        <w:rPr/>
        <w:t>ball</w:t>
      </w:r>
      <w:r>
        <w:rPr>
          <w:spacing w:val="-12"/>
        </w:rPr>
        <w:t> </w:t>
      </w:r>
      <w:r>
        <w:rPr/>
        <w:t>A1</w:t>
      </w:r>
      <w:r>
        <w:rPr>
          <w:spacing w:val="-13"/>
        </w:rPr>
        <w:t> </w:t>
      </w:r>
      <w:r>
        <w:rPr/>
        <w:t>identifier location.</w:t>
      </w:r>
    </w:p>
    <w:p>
      <w:pPr>
        <w:pStyle w:val="BodyText"/>
        <w:rPr>
          <w:sz w:val="21"/>
        </w:rPr>
      </w:pPr>
    </w:p>
    <w:p>
      <w:pPr>
        <w:pStyle w:val="Heading6"/>
        <w:spacing w:before="0" w:after="19"/>
        <w:ind w:right="287"/>
        <w:jc w:val="center"/>
      </w:pPr>
      <w:r>
        <w:rPr/>
        <w:pict>
          <v:group style="position:absolute;margin-left:142.296707pt;margin-top:23.983212pt;width:285.5pt;height:199.45pt;mso-position-horizontal-relative:page;mso-position-vertical-relative:paragraph;z-index:-285845504" coordorigin="2846,480" coordsize="5710,3989">
            <v:shape style="position:absolute;left:4576;top:489;width:3969;height:3969" coordorigin="4577,490" coordsize="3969,3969" path="m4577,490l8546,490,8546,4458,4577,4458,4577,490xm4577,490l8546,490,8546,4458,4577,4458,4577,490xe" filled="false" stroked="true" strokeweight="1pt" strokecolor="#000000">
              <v:path arrowok="t"/>
              <v:stroke dashstyle="solid"/>
            </v:shape>
            <v:shape style="position:absolute;left:4973;top:3493;width:567;height:567" coordorigin="4974,3494" coordsize="567,567" path="m5257,3494l5182,3504,5114,3533,5057,3577,5013,3634,4984,3702,4974,3777,4984,3853,5013,3920,5057,3978,5114,4022,5182,4051,5257,4061,5333,4051,5400,4022,5458,3978,5502,3920,5531,3853,5541,3777,5531,3702,5502,3634,5458,3577,5400,3533,5333,3504,5257,3494xe" filled="true" fillcolor="#000000" stroked="false">
              <v:path arrowok="t"/>
              <v:fill type="solid"/>
            </v:shape>
            <v:shape style="position:absolute;left:5143;top:886;width:2415;height:3195" coordorigin="5144,887" coordsize="2415,3195" path="m5144,887l7554,887,7554,1283,5144,1283,5144,887xm5144,1510l7559,1510,7559,1907,5144,1907,5144,1510xm5144,2134l5711,2134,5711,2531,5144,2531,5144,2134xm5711,2134l6561,2134,6561,2531,5711,2531,5711,2134xm6985,2134l7552,2134,7552,2531,6985,2531,6985,2134xm5144,2757l5994,2757,5994,3154,5144,3154,5144,2757xm6708,2757l6992,2757,6992,3154,6708,3154,6708,2757xm6992,2757l7559,2757,7559,3154,6992,3154,6992,2757xm7339,3741l7330,3663,7304,3591,7264,3528,7211,3476,7148,3435,7077,3410,6999,3401,6921,3410,6849,3435,6786,3476,6733,3528,6693,3591,6668,3663,6659,3741,6668,3819,6693,3891,6733,3954,6786,4006,6849,4047,6921,4072,6999,4081,7077,4072,7148,4047,7211,4006,7264,3954,7304,3891,7330,3819,7339,3741xe" filled="false" stroked="true" strokeweight="1pt" strokecolor="#000000">
              <v:path arrowok="t"/>
              <v:stroke dashstyle="solid"/>
            </v:shape>
            <v:line style="position:absolute" from="4059,1065" to="5266,1065" stroked="true" strokeweight=".5pt" strokecolor="#000000">
              <v:stroke dashstyle="solid"/>
            </v:line>
            <v:shape style="position:absolute;left:5251;top:1015;width:87;height:100" coordorigin="5251,1015" coordsize="87,100" path="m5251,1015l5251,1115,5338,1065,5251,1015xe" filled="true" fillcolor="#000000" stroked="false">
              <v:path arrowok="t"/>
              <v:fill type="solid"/>
            </v:shape>
            <v:line style="position:absolute" from="4061,1062" to="5287,1682" stroked="true" strokeweight=".5pt" strokecolor="#000000">
              <v:stroke dashstyle="solid"/>
            </v:line>
            <v:shape style="position:absolute;left:5251;top:1630;width:100;height:89" coordorigin="5252,1631" coordsize="100,89" path="m5297,1631l5252,1720,5351,1714,5297,1631xe" filled="true" fillcolor="#000000" stroked="false">
              <v:path arrowok="t"/>
              <v:fill type="solid"/>
            </v:shape>
            <v:line style="position:absolute" from="3939,3512" to="4926,3777" stroked="true" strokeweight=".5pt" strokecolor="#000000">
              <v:stroke dashstyle="solid"/>
            </v:line>
            <v:shape style="position:absolute;left:4898;top:3725;width:97;height:97" coordorigin="4899,3726" coordsize="97,97" path="m4925,3726l4899,3822,4995,3796,4925,3726xe" filled="true" fillcolor="#000000" stroked="false">
              <v:path arrowok="t"/>
              <v:fill type="solid"/>
            </v:shape>
            <v:line style="position:absolute" from="8480,3612" to="7915,3758" stroked="true" strokeweight=".5pt" strokecolor="#000000">
              <v:stroke dashstyle="solid"/>
            </v:line>
            <v:shape style="position:absolute;left:7845;top:3706;width:97;height:97" coordorigin="7846,3706" coordsize="97,97" path="m7917,3706l7846,3776,7942,3803,7917,3706xe" filled="true" fillcolor="#000000" stroked="false">
              <v:path arrowok="t"/>
              <v:fill type="solid"/>
            </v:shape>
            <v:shape style="position:absolute;left:5593;top:3435;width:920;height:590" type="#_x0000_t75" stroked="false">
              <v:imagedata r:id="rId392" o:title=""/>
            </v:shape>
            <v:shape style="position:absolute;left:6766;top:2543;width:816;height:552" type="#_x0000_t202" filled="false" stroked="false">
              <v:textbox inset="0,0,0,0">
                <w:txbxContent>
                  <w:p>
                    <w:pPr>
                      <w:spacing w:line="209" w:lineRule="exact" w:before="0"/>
                      <w:ind w:left="66" w:right="0" w:firstLine="0"/>
                      <w:jc w:val="left"/>
                      <w:rPr>
                        <w:rFonts w:ascii="Palatino Linotype"/>
                        <w:sz w:val="16"/>
                      </w:rPr>
                    </w:pPr>
                    <w:r>
                      <w:rPr>
                        <w:rFonts w:ascii="Palatino Linotype"/>
                        <w:w w:val="80"/>
                        <w:sz w:val="16"/>
                      </w:rPr>
                      <w:t>'DWH</w:t>
                    </w:r>
                    <w:r>
                      <w:rPr>
                        <w:rFonts w:ascii="Palatino Linotype"/>
                        <w:spacing w:val="-13"/>
                        <w:w w:val="80"/>
                        <w:sz w:val="16"/>
                      </w:rPr>
                      <w:t> </w:t>
                    </w:r>
                    <w:r>
                      <w:rPr>
                        <w:rFonts w:ascii="Palatino Linotype"/>
                        <w:w w:val="80"/>
                        <w:sz w:val="16"/>
                      </w:rPr>
                      <w:t>FRGH</w:t>
                    </w:r>
                  </w:p>
                  <w:p>
                    <w:pPr>
                      <w:spacing w:line="297" w:lineRule="exact" w:before="45"/>
                      <w:ind w:left="0" w:right="0" w:firstLine="0"/>
                      <w:jc w:val="left"/>
                      <w:rPr>
                        <w:rFonts w:ascii="PMingLiU"/>
                        <w:sz w:val="24"/>
                      </w:rPr>
                    </w:pPr>
                    <w:r>
                      <w:rPr>
                        <w:rFonts w:ascii="PMingLiU"/>
                        <w:w w:val="255"/>
                        <w:sz w:val="24"/>
                      </w:rPr>
                      <w:t>: </w:t>
                    </w:r>
                    <w:r>
                      <w:rPr>
                        <w:rFonts w:ascii="PMingLiU"/>
                        <w:w w:val="170"/>
                        <w:sz w:val="24"/>
                      </w:rPr>
                      <w:t>88</w:t>
                    </w:r>
                  </w:p>
                </w:txbxContent>
              </v:textbox>
              <w10:wrap type="none"/>
            </v:shape>
            <v:shape style="position:absolute;left:5412;top:969;width:1230;height:873" type="#_x0000_t202" filled="false" stroked="false">
              <v:textbox inset="0,0,0,0">
                <w:txbxContent>
                  <w:p>
                    <w:pPr>
                      <w:spacing w:line="291" w:lineRule="exact" w:before="0"/>
                      <w:ind w:left="0" w:right="0" w:firstLine="0"/>
                      <w:jc w:val="left"/>
                      <w:rPr>
                        <w:rFonts w:ascii="PMingLiU"/>
                        <w:sz w:val="24"/>
                      </w:rPr>
                    </w:pPr>
                    <w:r>
                      <w:rPr>
                        <w:rFonts w:ascii="PMingLiU"/>
                        <w:w w:val="190"/>
                        <w:sz w:val="24"/>
                      </w:rPr>
                      <w:t>45.32'</w:t>
                    </w:r>
                  </w:p>
                  <w:p>
                    <w:pPr>
                      <w:spacing w:line="240" w:lineRule="auto" w:before="8"/>
                      <w:rPr>
                        <w:sz w:val="24"/>
                      </w:rPr>
                    </w:pPr>
                  </w:p>
                  <w:p>
                    <w:pPr>
                      <w:spacing w:line="297" w:lineRule="exact" w:before="0"/>
                      <w:ind w:left="0" w:right="0" w:firstLine="0"/>
                      <w:jc w:val="left"/>
                      <w:rPr>
                        <w:rFonts w:ascii="PMingLiU"/>
                        <w:sz w:val="24"/>
                      </w:rPr>
                    </w:pPr>
                    <w:r>
                      <w:rPr>
                        <w:rFonts w:ascii="PMingLiU"/>
                        <w:w w:val="150"/>
                        <w:sz w:val="24"/>
                      </w:rPr>
                      <w:t>L037#*6</w:t>
                    </w:r>
                  </w:p>
                </w:txbxContent>
              </v:textbox>
              <w10:wrap type="none"/>
            </v:shape>
            <v:shape style="position:absolute;left:2845;top:750;width:1107;height:405" type="#_x0000_t202" filled="false" stroked="false">
              <v:textbox inset="0,0,0,0">
                <w:txbxContent>
                  <w:p>
                    <w:pPr>
                      <w:spacing w:line="189" w:lineRule="auto" w:before="28"/>
                      <w:ind w:left="0" w:right="0" w:firstLine="0"/>
                      <w:jc w:val="left"/>
                      <w:rPr>
                        <w:rFonts w:ascii="Palatino Linotype"/>
                        <w:sz w:val="12"/>
                      </w:rPr>
                    </w:pPr>
                    <w:r>
                      <w:rPr>
                        <w:rFonts w:ascii="Palatino Linotype"/>
                        <w:w w:val="85"/>
                        <w:sz w:val="16"/>
                      </w:rPr>
                      <w:t>3URGXFW </w:t>
                    </w:r>
                    <w:r>
                      <w:rPr>
                        <w:rFonts w:ascii="Palatino Linotype"/>
                        <w:w w:val="60"/>
                        <w:sz w:val="16"/>
                      </w:rPr>
                      <w:t>LGHQWLILFDWLRQ </w:t>
                    </w:r>
                    <w:r>
                      <w:rPr>
                        <w:rFonts w:ascii="Palatino Linotype"/>
                        <w:w w:val="60"/>
                        <w:position w:val="7"/>
                        <w:sz w:val="12"/>
                      </w:rPr>
                      <w:t>(1)</w:t>
                    </w:r>
                  </w:p>
                </w:txbxContent>
              </v:textbox>
              <w10:wrap type="none"/>
            </v:shape>
            <v:shape style="position:absolute;left:7431;top:3664;width:284;height:397" type="#_x0000_t202" filled="false" stroked="true" strokeweight="1pt" strokecolor="#000000">
              <v:textbox inset="0,0,0,0">
                <w:txbxContent>
                  <w:p>
                    <w:pPr>
                      <w:spacing w:before="37"/>
                      <w:ind w:left="50" w:right="0" w:firstLine="0"/>
                      <w:jc w:val="left"/>
                      <w:rPr>
                        <w:rFonts w:ascii="PMingLiU"/>
                        <w:sz w:val="24"/>
                      </w:rPr>
                    </w:pPr>
                    <w:r>
                      <w:rPr>
                        <w:rFonts w:ascii="PMingLiU"/>
                        <w:w w:val="153"/>
                        <w:sz w:val="24"/>
                      </w:rPr>
                      <w:t>3</w:t>
                    </w:r>
                  </w:p>
                </w:txbxContent>
              </v:textbox>
              <v:stroke dashstyle="solid"/>
              <w10:wrap type="none"/>
            </v:shape>
            <w10:wrap type="none"/>
          </v:group>
        </w:pict>
      </w:r>
      <w:bookmarkStart w:name="Figure 55. UFBGA100 package top view exa" w:id="424"/>
      <w:bookmarkEnd w:id="424"/>
      <w:r>
        <w:rPr>
          <w:b w:val="0"/>
        </w:rPr>
      </w:r>
      <w:bookmarkStart w:name="_bookmark180" w:id="425"/>
      <w:bookmarkEnd w:id="425"/>
      <w:r>
        <w:rPr>
          <w:b w:val="0"/>
        </w:rPr>
      </w:r>
      <w:r>
        <w:rPr/>
        <w:t>Figure 55. UFBGA100 package top view example</w:t>
      </w:r>
    </w:p>
    <w:p>
      <w:pPr>
        <w:pStyle w:val="BodyText"/>
        <w:ind w:left="1294"/>
      </w:pPr>
      <w:r>
        <w:rPr/>
        <w:pict>
          <v:group style="width:404pt;height:230.9pt;mso-position-horizontal-relative:char;mso-position-vertical-relative:line" coordorigin="0,0" coordsize="8080,4618">
            <v:line style="position:absolute" from="5,5" to="8080,5" stroked="true" strokeweight=".47998pt" strokecolor="#000000">
              <v:stroke dashstyle="solid"/>
            </v:line>
            <v:line style="position:absolute" from="8075,5" to="8075,4618" stroked="true" strokeweight=".47998pt" strokecolor="#000000">
              <v:stroke dashstyle="solid"/>
            </v:line>
            <v:line style="position:absolute" from="0,4613" to="8075,4613" stroked="true" strokeweight=".47998pt" strokecolor="#000000">
              <v:stroke dashstyle="solid"/>
            </v:line>
            <v:line style="position:absolute" from="5,0" to="5,4613" stroked="true" strokeweight=".48pt" strokecolor="#000000">
              <v:stroke dashstyle="solid"/>
            </v:line>
            <v:shape style="position:absolute;left:7367;top:4379;width:68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20"/>
                        <w:sz w:val="12"/>
                      </w:rPr>
                      <w:t>063752791</w:t>
                    </w:r>
                  </w:p>
                </w:txbxContent>
              </v:textbox>
              <w10:wrap type="none"/>
            </v:shape>
            <v:shape style="position:absolute;left:6093;top:3202;width:102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5"/>
                        <w:sz w:val="16"/>
                      </w:rPr>
                      <w:t>5HYLVLRQ FRGH</w:t>
                    </w:r>
                  </w:p>
                </w:txbxContent>
              </v:textbox>
              <w10:wrap type="none"/>
            </v:shape>
            <v:shape style="position:absolute;left:580;top:3102;width:625;height:405" type="#_x0000_t202" filled="false" stroked="false">
              <v:textbox inset="0,0,0,0">
                <w:txbxContent>
                  <w:p>
                    <w:pPr>
                      <w:spacing w:line="213" w:lineRule="auto" w:before="11"/>
                      <w:ind w:left="0" w:right="0" w:firstLine="0"/>
                      <w:jc w:val="left"/>
                      <w:rPr>
                        <w:rFonts w:ascii="Palatino Linotype"/>
                        <w:sz w:val="16"/>
                      </w:rPr>
                    </w:pPr>
                    <w:r>
                      <w:rPr>
                        <w:rFonts w:ascii="Palatino Linotype"/>
                        <w:w w:val="80"/>
                        <w:sz w:val="16"/>
                      </w:rPr>
                      <w:t>%DOO </w:t>
                    </w:r>
                    <w:r>
                      <w:rPr>
                        <w:rFonts w:ascii="Palatino Linotype"/>
                        <w:w w:val="85"/>
                        <w:sz w:val="16"/>
                      </w:rPr>
                      <w:t>$1 </w:t>
                    </w:r>
                    <w:r>
                      <w:rPr>
                        <w:rFonts w:ascii="Palatino Linotype"/>
                        <w:w w:val="50"/>
                        <w:sz w:val="16"/>
                      </w:rPr>
                      <w:t>LGHQWLILHU</w:t>
                    </w:r>
                  </w:p>
                </w:txbxContent>
              </v:textbox>
              <w10:wrap type="none"/>
            </v:shape>
          </v:group>
        </w:pict>
      </w:r>
      <w:r>
        <w:rPr/>
      </w:r>
    </w:p>
    <w:p>
      <w:pPr>
        <w:spacing w:line="208" w:lineRule="auto" w:before="77"/>
        <w:ind w:left="1582" w:right="1673" w:hanging="284"/>
        <w:jc w:val="left"/>
        <w:rPr>
          <w:sz w:val="16"/>
        </w:rPr>
      </w:pPr>
      <w:r>
        <w:rPr>
          <w:sz w:val="16"/>
        </w:rPr>
        <w:t>1. Parts marked as “ES”, “E” or accompanied by an Engineering Sample notification letter, are not yet qualified and therefore not yet ready to be used in production and any consequences deriving from such usage will not be at ST charge. In no event, ST will be liable for any customer usage of these engineering samples in production. ST Quality has to be contacted prior to any decision to use these Engineering samples to run qualification activity.</w:t>
      </w:r>
    </w:p>
    <w:p>
      <w:pPr>
        <w:spacing w:after="0" w:line="208" w:lineRule="auto"/>
        <w:jc w:val="left"/>
        <w:rPr>
          <w:sz w:val="16"/>
        </w:rPr>
        <w:sectPr>
          <w:pgSz w:w="11900" w:h="16840"/>
          <w:pgMar w:header="1172" w:footer="1899" w:top="1480" w:bottom="2080" w:left="1180" w:right="0"/>
        </w:sectPr>
      </w:pPr>
    </w:p>
    <w:p>
      <w:pPr>
        <w:pStyle w:val="BodyText"/>
        <w:spacing w:before="1"/>
        <w:rPr>
          <w:sz w:val="16"/>
        </w:rPr>
      </w:pPr>
    </w:p>
    <w:p>
      <w:pPr>
        <w:pStyle w:val="ListParagraph"/>
        <w:numPr>
          <w:ilvl w:val="1"/>
          <w:numId w:val="44"/>
        </w:numPr>
        <w:tabs>
          <w:tab w:pos="1299" w:val="left" w:leader="none"/>
          <w:tab w:pos="1300" w:val="left" w:leader="none"/>
        </w:tabs>
        <w:spacing w:line="240" w:lineRule="auto" w:before="91" w:after="0"/>
        <w:ind w:left="1299" w:right="1866" w:hanging="1134"/>
        <w:jc w:val="left"/>
        <w:rPr>
          <w:b/>
          <w:sz w:val="28"/>
        </w:rPr>
      </w:pPr>
      <w:bookmarkStart w:name="6.6 LQFP64 10 x 10 mm, 64-pin low-profil" w:id="426"/>
      <w:bookmarkEnd w:id="426"/>
      <w:r>
        <w:rPr/>
      </w:r>
      <w:bookmarkStart w:name="_bookmark181" w:id="427"/>
      <w:bookmarkEnd w:id="427"/>
      <w:r>
        <w:rPr/>
      </w:r>
      <w:bookmarkStart w:name="_bookmark181" w:id="428"/>
      <w:bookmarkEnd w:id="428"/>
      <w:r>
        <w:rPr>
          <w:b/>
          <w:sz w:val="28"/>
        </w:rPr>
        <w:t>LQFP64</w:t>
      </w:r>
      <w:r>
        <w:rPr>
          <w:b/>
          <w:sz w:val="28"/>
        </w:rPr>
        <w:t> 10 x 10 mm, 64-pin low-profile quad flat</w:t>
      </w:r>
      <w:r>
        <w:rPr>
          <w:b/>
          <w:spacing w:val="-19"/>
          <w:sz w:val="28"/>
        </w:rPr>
        <w:t> </w:t>
      </w:r>
      <w:r>
        <w:rPr>
          <w:b/>
          <w:sz w:val="28"/>
        </w:rPr>
        <w:t>package information</w:t>
      </w:r>
    </w:p>
    <w:p>
      <w:pPr>
        <w:pStyle w:val="Heading6"/>
        <w:spacing w:before="258"/>
        <w:ind w:right="285"/>
        <w:jc w:val="center"/>
      </w:pPr>
      <w:r>
        <w:rPr/>
        <w:pict>
          <v:group style="position:absolute;margin-left:136.059402pt;margin-top:36.692211pt;width:374.4pt;height:288.350pt;mso-position-horizontal-relative:page;mso-position-vertical-relative:paragraph;z-index:253067264" coordorigin="2721,734" coordsize="7488,5767">
            <v:shape style="position:absolute;left:6983;top:2033;width:343;height:407" coordorigin="6984,2034" coordsize="343,407" path="m6984,2034l6996,2124,7024,2203,7065,2271,7114,2328,7169,2373,7225,2408,7279,2430,7326,2441e" filled="false" stroked="true" strokeweight=".375pt" strokecolor="#000000">
              <v:path arrowok="t"/>
              <v:stroke dashstyle="solid"/>
            </v:shape>
            <v:shape style="position:absolute;left:6633;top:1149;width:895;height:895" coordorigin="6633,1149" coordsize="895,895" path="m7528,1596l7522,1524,7505,1455,7477,1391,7441,1332,7396,1280,7344,1236,7286,1199,7222,1172,7153,1155,7080,1149,7008,1155,6939,1172,6875,1200,6817,1236,6765,1280,6720,1333,6684,1391,6656,1455,6639,1524,6633,1596,6639,1669,6656,1737,6683,1802,6720,1860,6764,1912,6816,1957,6875,1993,6939,2021,7008,2038,7080,2044,7153,2038,7222,2021,7286,1994,7345,1957,7397,1913,7441,1860,7478,1802,7505,1738,7522,1669,7528,1596e" filled="false" stroked="true" strokeweight=".375pt" strokecolor="#000000">
              <v:path arrowok="t"/>
              <v:stroke dashstyle="solid"/>
            </v:shape>
            <v:line style="position:absolute" from="7318,1718" to="7344,1313" stroked="true" strokeweight=".375pt" strokecolor="#000000">
              <v:stroke dashstyle="solid"/>
            </v:line>
            <v:line style="position:absolute" from="7067,1519" to="7358,1537" stroked="true" strokeweight=".375pt" strokecolor="#000000">
              <v:stroke dashstyle="solid"/>
            </v:line>
            <v:line style="position:absolute" from="7069,1491" to="7359,1508" stroked="true" strokeweight=".375pt" strokecolor="#000000">
              <v:stroke dashstyle="solid"/>
            </v:line>
            <v:line style="position:absolute" from="5786,1499" to="5786,1860" stroked="true" strokeweight=".375pt" strokecolor="#000000">
              <v:stroke dashstyle="solid"/>
            </v:line>
            <v:line style="position:absolute" from="5786,1360" to="5786,1429" stroked="true" strokeweight=".375pt" strokecolor="#000000">
              <v:stroke dashstyle="solid"/>
            </v:line>
            <v:line style="position:absolute" from="5786,930" to="5786,1290" stroked="true" strokeweight=".375pt" strokecolor="#000000">
              <v:stroke dashstyle="solid"/>
            </v:line>
            <v:line style="position:absolute" from="6840,1189" to="5786,1189" stroked="true" strokeweight=".75pt" strokecolor="#000000">
              <v:stroke dashstyle="solid"/>
            </v:line>
            <v:line style="position:absolute" from="6897,1330" to="5786,1330" stroked="true" strokeweight=".75pt" strokecolor="#000000">
              <v:stroke dashstyle="solid"/>
            </v:line>
            <v:shape style="position:absolute;left:6633;top:1350;width:271;height:157" type="#_x0000_t75" stroked="false">
              <v:imagedata r:id="rId393" o:title=""/>
            </v:shape>
            <v:line style="position:absolute" from="5786,1124" to="5786,1567" stroked="true" strokeweight=".375pt" strokecolor="#000000">
              <v:stroke dashstyle="solid"/>
            </v:line>
            <v:shape style="position:absolute;left:6897;top:1330;width:53;height:28" coordorigin="6897,1330" coordsize="53,28" path="m6950,1330l6897,1330,6897,1358e" filled="false" stroked="true" strokeweight=".75pt" strokecolor="#000000">
              <v:path arrowok="t"/>
              <v:stroke dashstyle="solid"/>
            </v:shape>
            <v:line style="position:absolute" from="6950,1358" to="6897,1358" stroked="true" strokeweight=".75pt" strokecolor="#000000">
              <v:stroke dashstyle="solid"/>
            </v:line>
            <v:shape style="position:absolute;left:7053;top:1489;width:66;height:33" coordorigin="7053,1490" coordsize="66,33" path="m7053,1518l7119,1522,7119,1494,7055,1490e" filled="false" stroked="true" strokeweight=".75pt" strokecolor="#000000">
              <v:path arrowok="t"/>
              <v:stroke dashstyle="solid"/>
            </v:shape>
            <v:shape style="position:absolute;left:6950;top:1358;width:34;height:30" coordorigin="6950,1358" coordsize="34,30" path="m6983,1388l6980,1377,6972,1367,6962,1361,6950,1358e" filled="false" stroked="true" strokeweight=".75pt" strokecolor="#000000">
              <v:path arrowok="t"/>
              <v:stroke dashstyle="solid"/>
            </v:shape>
            <v:shape style="position:absolute;left:6975;top:1377;width:51;height:89" coordorigin="6976,1378" coordsize="51,89" path="m6998,1381l6976,1381,6976,1466,6998,1466,6998,1381m7026,1378l7004,1378,7004,1463,7026,1463,7026,1378e" filled="true" fillcolor="#000000" stroked="false">
              <v:path arrowok="t"/>
              <v:fill type="solid"/>
            </v:shape>
            <v:shape style="position:absolute;left:7018;top:1455;width:37;height:35" coordorigin="7019,1455" coordsize="37,35" path="m7019,1455l7021,1466,7027,1475,7035,1483,7044,1488,7055,1490e" filled="false" stroked="true" strokeweight=".75pt" strokecolor="#000000">
              <v:path arrowok="t"/>
              <v:stroke dashstyle="solid"/>
            </v:shape>
            <v:shape style="position:absolute;left:6990;top:1458;width:63;height:60" coordorigin="6990,1458" coordsize="63,60" path="m6990,1458l6997,1481,7011,1500,7030,1513,7053,1518e" filled="false" stroked="true" strokeweight=".75pt" strokecolor="#000000">
              <v:path arrowok="t"/>
              <v:stroke dashstyle="solid"/>
            </v:shape>
            <v:shape style="position:absolute;left:6950;top:1330;width:62;height:55" coordorigin="6950,1330" coordsize="62,55" path="m7012,1385l7004,1363,6991,1346,6973,1335,6950,1330e" filled="false" stroked="true" strokeweight=".75pt" strokecolor="#000000">
              <v:path arrowok="t"/>
              <v:stroke dashstyle="solid"/>
            </v:shape>
            <v:shape style="position:absolute;left:6839;top:1189;width:58;height:141" coordorigin="6840,1189" coordsize="58,141" path="m6897,1330l6873,1215,6849,1190,6840,1189e" filled="false" stroked="true" strokeweight=".75pt" strokecolor="#000000">
              <v:path arrowok="t"/>
              <v:stroke dashstyle="solid"/>
            </v:shape>
            <v:line style="position:absolute" from="4453,1522" to="4930,1522" stroked="true" strokeweight=".375pt" strokecolor="#000000">
              <v:stroke dashstyle="solid"/>
            </v:line>
            <v:line style="position:absolute" from="4439,1522" to="3715,1522" stroked="true" strokeweight=".375pt" strokecolor="#000000">
              <v:stroke dashstyle="solid"/>
            </v:line>
            <v:line style="position:absolute" from="4718,1500" to="3968,1500" stroked="true" strokeweight=".375pt" strokecolor="#000000">
              <v:stroke dashstyle="solid"/>
            </v:line>
            <v:line style="position:absolute" from="4250,1591" to="4250,1717" stroked="true" strokeweight=".375pt" strokecolor="#000000">
              <v:stroke dashstyle="solid"/>
            </v:line>
            <v:line style="position:absolute" from="4250,1431" to="4250,1306" stroked="true" strokeweight=".375pt" strokecolor="#000000">
              <v:stroke dashstyle="solid"/>
            </v:line>
            <v:line style="position:absolute" from="4439,1522" to="4222,1522" stroked="true" strokeweight=".375pt" strokecolor="#000000">
              <v:stroke dashstyle="solid"/>
            </v:line>
            <v:line style="position:absolute" from="4704,1500" to="4222,1500" stroked="true" strokeweight=".375pt" strokecolor="#000000">
              <v:stroke dashstyle="solid"/>
            </v:line>
            <v:line style="position:absolute" from="4247,1511" to="4254,1511" stroked="true" strokeweight="1.120pt" strokecolor="#000000">
              <v:stroke dashstyle="solid"/>
            </v:line>
            <v:line style="position:absolute" from="4710,1522" to="4710,2238" stroked="true" strokeweight=".375pt" strokecolor="#000000">
              <v:stroke dashstyle="solid"/>
            </v:line>
            <v:shape style="position:absolute;left:4668;top:1522;width:84;height:84" coordorigin="4668,1522" coordsize="84,84" path="m4752,1522l4668,1522,4710,1606,4752,1522xe" filled="true" fillcolor="#000000" stroked="false">
              <v:path arrowok="t"/>
              <v:fill type="solid"/>
            </v:shape>
            <v:shape style="position:absolute;left:4668;top:1522;width:84;height:84" coordorigin="4668,1522" coordsize="84,84" path="m4668,1522l4752,1522,4710,1606e" filled="false" stroked="true" strokeweight=".75pt" strokecolor="#000000">
              <v:path arrowok="t"/>
              <v:stroke dashstyle="solid"/>
            </v:shape>
            <v:shape style="position:absolute;left:-628;top:14195;width:628;height:229" coordorigin="-627,14195" coordsize="628,229" path="m5138,2466l4511,2466m5138,2466l5138,2238e" filled="false" stroked="true" strokeweight=".375pt" strokecolor="#000000">
              <v:path arrowok="t"/>
              <v:stroke dashstyle="solid"/>
            </v:shape>
            <v:line style="position:absolute" from="4910,2238" to="4910,2466" stroked="true" strokeweight=".375pt" strokecolor="#000000">
              <v:stroke dashstyle="solid"/>
            </v:line>
            <v:line style="position:absolute" from="4511,2238" to="4511,2466" stroked="true" strokeweight=".375pt" strokecolor="#000000">
              <v:stroke dashstyle="solid"/>
            </v:line>
            <v:shape style="position:absolute;left:4281;top:2237;width:857;height:229" coordorigin="4282,2238" coordsize="857,229" path="m5138,2238l4282,2238,4282,2466e" filled="false" stroked="true" strokeweight=".375pt" strokecolor="#000000">
              <v:path arrowok="t"/>
              <v:stroke dashstyle="solid"/>
            </v:shape>
            <v:shape style="position:absolute;left:4310;top:2312;width:172;height:83" coordorigin="4311,2313" coordsize="172,83" path="m4311,2395l4482,2395,4462,2340,4421,2313,4372,2313,4330,2340,4311,2395e" filled="false" stroked="true" strokeweight=".375pt" strokecolor="#000000">
              <v:path arrowok="t"/>
              <v:stroke dashstyle="solid"/>
            </v:shape>
            <v:line style="position:absolute" from="4511,2466" to="4282,2466" stroked="true" strokeweight=".375pt" strokecolor="#000000">
              <v:stroke dashstyle="solid"/>
            </v:line>
            <v:shape style="position:absolute;left:4668;top:1522;width:84;height:84" coordorigin="4668,1522" coordsize="84,84" path="m4710,1606l4668,1522,4752,1522,4710,1606e" filled="false" stroked="true" strokeweight=".375pt" strokecolor="#000000">
              <v:path arrowok="t"/>
              <v:stroke dashstyle="solid"/>
            </v:shape>
            <v:line style="position:absolute" from="3317,1439" to="3317,1184" stroked="true" strokeweight=".375pt" strokecolor="#000000">
              <v:stroke dashstyle="solid"/>
            </v:line>
            <v:shape style="position:absolute;left:3275;top:1439;width:84;height:84" coordorigin="3276,1439" coordsize="84,84" path="m3317,1439l3276,1522,3359,1522,3317,1439xe" filled="true" fillcolor="#000000" stroked="false">
              <v:path arrowok="t"/>
              <v:fill type="solid"/>
            </v:shape>
            <v:shape style="position:absolute;left:3275;top:1439;width:84;height:84" coordorigin="3276,1439" coordsize="84,84" path="m3317,1439l3276,1522,3359,1522e" filled="false" stroked="true" strokeweight=".75pt" strokecolor="#000000">
              <v:path arrowok="t"/>
              <v:stroke dashstyle="solid"/>
            </v:shape>
            <v:line style="position:absolute" from="3428,1184" to="3428,961" stroked="true" strokeweight=".375pt" strokecolor="#000000">
              <v:stroke dashstyle="solid"/>
            </v:line>
            <v:shape style="position:absolute;left:3206;top:961;width:222;height:223" coordorigin="3206,961" coordsize="222,223" path="m3206,1184l3206,961,3428,961e" filled="false" stroked="true" strokeweight=".375pt" strokecolor="#000000">
              <v:path arrowok="t"/>
              <v:stroke dashstyle="solid"/>
            </v:shape>
            <v:line style="position:absolute" from="3428,1184" to="3206,1184" stroked="true" strokeweight=".375pt" strokecolor="#000000">
              <v:stroke dashstyle="solid"/>
            </v:line>
            <v:shape style="position:absolute;left:3275;top:1439;width:84;height:84" coordorigin="3275,1439" coordsize="84,84" path="m3317,1439l3275,1522,3359,1522,3317,1439e" filled="false" stroked="true" strokeweight=".375pt" strokecolor="#000000">
              <v:path arrowok="t"/>
              <v:stroke dashstyle="solid"/>
            </v:shape>
            <v:line style="position:absolute" from="3715,1522" to="3208,1522" stroked="true" strokeweight=".375pt" strokecolor="#000000">
              <v:stroke dashstyle="solid"/>
            </v:line>
            <v:shape style="position:absolute;left:4699;top:1473;width:33;height:27" coordorigin="4700,1474" coordsize="33,27" path="m4700,1474l4702,1482,4708,1490,4715,1495,4723,1499,4732,1500e" filled="false" stroked="true" strokeweight=".75pt" strokecolor="#000000">
              <v:path arrowok="t"/>
              <v:stroke dashstyle="solid"/>
            </v:shape>
            <v:line style="position:absolute" from="4675,1358" to="4930,1358" stroked="true" strokeweight=".75pt" strokecolor="#000000">
              <v:stroke dashstyle="solid"/>
            </v:line>
            <v:line style="position:absolute" from="4975,1358" to="5042,1358" stroked="true" strokeweight=".75pt" strokecolor="#000000">
              <v:stroke dashstyle="solid"/>
            </v:line>
            <v:line style="position:absolute" from="4675,1358" to="4700,1474" stroked="true" strokeweight=".75pt" strokecolor="#000000">
              <v:stroke dashstyle="solid"/>
            </v:line>
            <v:line style="position:absolute" from="4732,1500" to="4930,1500" stroked="true" strokeweight=".75pt" strokecolor="#000000">
              <v:stroke dashstyle="solid"/>
            </v:line>
            <v:line style="position:absolute" from="4930,1522" to="4975,1522" stroked="true" strokeweight=".75pt" strokecolor="#000000">
              <v:stroke dashstyle="solid"/>
            </v:line>
            <v:line style="position:absolute" from="4975,1500" to="5042,1500" stroked="true" strokeweight=".75pt" strokecolor="#000000">
              <v:stroke dashstyle="solid"/>
            </v:line>
            <v:line style="position:absolute" from="4930,1494" to="4975,1494" stroked="true" strokeweight=".75pt" strokecolor="#000000">
              <v:stroke dashstyle="solid"/>
            </v:line>
            <v:shape style="position:absolute;left:4445;top:1322;width:238;height:208" type="#_x0000_t75" stroked="false">
              <v:imagedata r:id="rId394" o:title=""/>
            </v:shape>
            <v:shape style="position:absolute;left:-1004;top:14423;width:1004;height:2" coordorigin="-1004,14424" coordsize="1004,0" path="m4718,1189l3714,1189m4718,1189l3969,1189e" filled="false" stroked="true" strokeweight=".375pt" strokecolor="#000000">
              <v:path arrowok="t"/>
              <v:stroke dashstyle="solid"/>
            </v:shape>
            <v:shape style="position:absolute;left:-57;top:14423;width:1111;height:141" coordorigin="-57,14424" coordsize="1111,141" path="m4732,1189l5786,1189m4732,1189l4721,1191,4711,1197,4704,1205,4700,1215,4675,1330,5786,1330e" filled="false" stroked="true" strokeweight=".75pt" strokecolor="#000000">
              <v:path arrowok="t"/>
              <v:stroke dashstyle="solid"/>
            </v:shape>
            <v:line style="position:absolute" from="6530,1500" to="6597,1500" stroked="true" strokeweight=".75pt" strokecolor="#000000">
              <v:stroke dashstyle="solid"/>
            </v:line>
            <v:line style="position:absolute" from="6530,1358" to="6597,1358" stroked="true" strokeweight=".75pt" strokecolor="#000000">
              <v:stroke dashstyle="solid"/>
            </v:line>
            <v:line style="position:absolute" from="6641,1522" to="6641,1330" stroked="true" strokeweight=".75pt" strokecolor="#000000">
              <v:stroke dashstyle="solid"/>
            </v:line>
            <v:line style="position:absolute" from="6597,1522" to="6597,1330" stroked="true" strokeweight=".75pt" strokecolor="#000000">
              <v:stroke dashstyle="solid"/>
            </v:line>
            <v:line style="position:absolute" from="6597,1494" to="6641,1494" stroked="true" strokeweight=".75pt" strokecolor="#000000">
              <v:stroke dashstyle="solid"/>
            </v:line>
            <v:line style="position:absolute" from="6597,1522" to="6641,1522" stroked="true" strokeweight=".75pt" strokecolor="#000000">
              <v:stroke dashstyle="solid"/>
            </v:line>
            <v:line style="position:absolute" from="6419,1500" to="6486,1500" stroked="true" strokeweight=".75pt" strokecolor="#000000">
              <v:stroke dashstyle="solid"/>
            </v:line>
            <v:line style="position:absolute" from="6419,1358" to="6486,1358" stroked="true" strokeweight=".75pt" strokecolor="#000000">
              <v:stroke dashstyle="solid"/>
            </v:line>
            <v:line style="position:absolute" from="6530,1522" to="6530,1330" stroked="true" strokeweight=".75pt" strokecolor="#000000">
              <v:stroke dashstyle="solid"/>
            </v:line>
            <v:line style="position:absolute" from="6486,1522" to="6486,1330" stroked="true" strokeweight=".75pt" strokecolor="#000000">
              <v:stroke dashstyle="solid"/>
            </v:line>
            <v:line style="position:absolute" from="6486,1494" to="6530,1494" stroked="true" strokeweight=".75pt" strokecolor="#000000">
              <v:stroke dashstyle="solid"/>
            </v:line>
            <v:line style="position:absolute" from="6486,1522" to="6530,1522" stroked="true" strokeweight=".75pt" strokecolor="#000000">
              <v:stroke dashstyle="solid"/>
            </v:line>
            <v:line style="position:absolute" from="6308,1500" to="6375,1500" stroked="true" strokeweight=".75pt" strokecolor="#000000">
              <v:stroke dashstyle="solid"/>
            </v:line>
            <v:line style="position:absolute" from="6308,1358" to="6375,1358" stroked="true" strokeweight=".75pt" strokecolor="#000000">
              <v:stroke dashstyle="solid"/>
            </v:line>
            <v:line style="position:absolute" from="6419,1522" to="6419,1330" stroked="true" strokeweight=".75pt" strokecolor="#000000">
              <v:stroke dashstyle="solid"/>
            </v:line>
            <v:line style="position:absolute" from="6375,1522" to="6375,1330" stroked="true" strokeweight=".75pt" strokecolor="#000000">
              <v:stroke dashstyle="solid"/>
            </v:line>
            <v:line style="position:absolute" from="6375,1494" to="6419,1494" stroked="true" strokeweight=".75pt" strokecolor="#000000">
              <v:stroke dashstyle="solid"/>
            </v:line>
            <v:line style="position:absolute" from="6375,1522" to="6419,1522" stroked="true" strokeweight=".75pt" strokecolor="#000000">
              <v:stroke dashstyle="solid"/>
            </v:line>
            <v:line style="position:absolute" from="6197,1500" to="6264,1500" stroked="true" strokeweight=".75pt" strokecolor="#000000">
              <v:stroke dashstyle="solid"/>
            </v:line>
            <v:line style="position:absolute" from="6197,1358" to="6264,1358" stroked="true" strokeweight=".75pt" strokecolor="#000000">
              <v:stroke dashstyle="solid"/>
            </v:line>
            <v:line style="position:absolute" from="6308,1522" to="6308,1330" stroked="true" strokeweight=".75pt" strokecolor="#000000">
              <v:stroke dashstyle="solid"/>
            </v:line>
            <v:line style="position:absolute" from="6264,1522" to="6264,1330" stroked="true" strokeweight=".75pt" strokecolor="#000000">
              <v:stroke dashstyle="solid"/>
            </v:line>
            <v:line style="position:absolute" from="6264,1494" to="6308,1494" stroked="true" strokeweight=".75pt" strokecolor="#000000">
              <v:stroke dashstyle="solid"/>
            </v:line>
            <v:line style="position:absolute" from="6264,1522" to="6308,1522" stroked="true" strokeweight=".75pt" strokecolor="#000000">
              <v:stroke dashstyle="solid"/>
            </v:line>
            <v:line style="position:absolute" from="6086,1500" to="6153,1500" stroked="true" strokeweight=".75pt" strokecolor="#000000">
              <v:stroke dashstyle="solid"/>
            </v:line>
            <v:line style="position:absolute" from="6086,1358" to="6153,1358" stroked="true" strokeweight=".75pt" strokecolor="#000000">
              <v:stroke dashstyle="solid"/>
            </v:line>
            <v:line style="position:absolute" from="6197,1522" to="6197,1330" stroked="true" strokeweight=".75pt" strokecolor="#000000">
              <v:stroke dashstyle="solid"/>
            </v:line>
            <v:line style="position:absolute" from="6153,1522" to="6153,1330" stroked="true" strokeweight=".75pt" strokecolor="#000000">
              <v:stroke dashstyle="solid"/>
            </v:line>
            <v:line style="position:absolute" from="6153,1494" to="6197,1494" stroked="true" strokeweight=".75pt" strokecolor="#000000">
              <v:stroke dashstyle="solid"/>
            </v:line>
            <v:line style="position:absolute" from="6153,1522" to="6197,1522" stroked="true" strokeweight=".75pt" strokecolor="#000000">
              <v:stroke dashstyle="solid"/>
            </v:line>
            <v:line style="position:absolute" from="5975,1500" to="6041,1500" stroked="true" strokeweight=".75pt" strokecolor="#000000">
              <v:stroke dashstyle="solid"/>
            </v:line>
            <v:line style="position:absolute" from="5975,1358" to="6041,1358" stroked="true" strokeweight=".75pt" strokecolor="#000000">
              <v:stroke dashstyle="solid"/>
            </v:line>
            <v:line style="position:absolute" from="6086,1522" to="6086,1330" stroked="true" strokeweight=".75pt" strokecolor="#000000">
              <v:stroke dashstyle="solid"/>
            </v:line>
            <v:line style="position:absolute" from="6041,1522" to="6041,1330" stroked="true" strokeweight=".75pt" strokecolor="#000000">
              <v:stroke dashstyle="solid"/>
            </v:line>
            <v:line style="position:absolute" from="6041,1494" to="6086,1494" stroked="true" strokeweight=".75pt" strokecolor="#000000">
              <v:stroke dashstyle="solid"/>
            </v:line>
            <v:line style="position:absolute" from="6041,1522" to="6086,1522" stroked="true" strokeweight=".75pt" strokecolor="#000000">
              <v:stroke dashstyle="solid"/>
            </v:line>
            <v:line style="position:absolute" from="5864,1500" to="5930,1500" stroked="true" strokeweight=".75pt" strokecolor="#000000">
              <v:stroke dashstyle="solid"/>
            </v:line>
            <v:line style="position:absolute" from="5864,1358" to="5930,1358" stroked="true" strokeweight=".75pt" strokecolor="#000000">
              <v:stroke dashstyle="solid"/>
            </v:line>
            <v:line style="position:absolute" from="5975,1522" to="5975,1330" stroked="true" strokeweight=".75pt" strokecolor="#000000">
              <v:stroke dashstyle="solid"/>
            </v:line>
            <v:line style="position:absolute" from="5930,1522" to="5930,1330" stroked="true" strokeweight=".75pt" strokecolor="#000000">
              <v:stroke dashstyle="solid"/>
            </v:line>
            <v:line style="position:absolute" from="5930,1494" to="5975,1494" stroked="true" strokeweight=".75pt" strokecolor="#000000">
              <v:stroke dashstyle="solid"/>
            </v:line>
            <v:line style="position:absolute" from="5930,1522" to="5975,1522" stroked="true" strokeweight=".75pt" strokecolor="#000000">
              <v:stroke dashstyle="solid"/>
            </v:line>
            <v:line style="position:absolute" from="5753,1500" to="5820,1500" stroked="true" strokeweight=".75pt" strokecolor="#000000">
              <v:stroke dashstyle="solid"/>
            </v:line>
            <v:line style="position:absolute" from="5753,1358" to="5820,1358" stroked="true" strokeweight=".75pt" strokecolor="#000000">
              <v:stroke dashstyle="solid"/>
            </v:line>
            <v:line style="position:absolute" from="5864,1522" to="5864,1330" stroked="true" strokeweight=".75pt" strokecolor="#000000">
              <v:stroke dashstyle="solid"/>
            </v:line>
            <v:line style="position:absolute" from="5820,1522" to="5820,1330" stroked="true" strokeweight=".75pt" strokecolor="#000000">
              <v:stroke dashstyle="solid"/>
            </v:line>
            <v:line style="position:absolute" from="5820,1494" to="5864,1494" stroked="true" strokeweight=".75pt" strokecolor="#000000">
              <v:stroke dashstyle="solid"/>
            </v:line>
            <v:line style="position:absolute" from="5820,1522" to="5864,1522" stroked="true" strokeweight=".75pt" strokecolor="#000000">
              <v:stroke dashstyle="solid"/>
            </v:line>
            <v:line style="position:absolute" from="5641,1500" to="5708,1500" stroked="true" strokeweight=".75pt" strokecolor="#000000">
              <v:stroke dashstyle="solid"/>
            </v:line>
            <v:line style="position:absolute" from="5641,1358" to="5708,1358" stroked="true" strokeweight=".75pt" strokecolor="#000000">
              <v:stroke dashstyle="solid"/>
            </v:line>
            <v:line style="position:absolute" from="5753,1522" to="5753,1330" stroked="true" strokeweight=".75pt" strokecolor="#000000">
              <v:stroke dashstyle="solid"/>
            </v:line>
            <v:line style="position:absolute" from="5708,1522" to="5708,1330" stroked="true" strokeweight=".75pt" strokecolor="#000000">
              <v:stroke dashstyle="solid"/>
            </v:line>
            <v:line style="position:absolute" from="5708,1494" to="5753,1494" stroked="true" strokeweight=".75pt" strokecolor="#000000">
              <v:stroke dashstyle="solid"/>
            </v:line>
            <v:line style="position:absolute" from="5708,1522" to="5753,1522" stroked="true" strokeweight=".75pt" strokecolor="#000000">
              <v:stroke dashstyle="solid"/>
            </v:line>
            <v:line style="position:absolute" from="5531,1500" to="5597,1500" stroked="true" strokeweight=".75pt" strokecolor="#000000">
              <v:stroke dashstyle="solid"/>
            </v:line>
            <v:line style="position:absolute" from="5531,1358" to="5597,1358" stroked="true" strokeweight=".75pt" strokecolor="#000000">
              <v:stroke dashstyle="solid"/>
            </v:line>
            <v:line style="position:absolute" from="5641,1522" to="5641,1330" stroked="true" strokeweight=".75pt" strokecolor="#000000">
              <v:stroke dashstyle="solid"/>
            </v:line>
            <v:line style="position:absolute" from="5597,1522" to="5597,1330" stroked="true" strokeweight=".75pt" strokecolor="#000000">
              <v:stroke dashstyle="solid"/>
            </v:line>
            <v:line style="position:absolute" from="5597,1494" to="5641,1494" stroked="true" strokeweight=".75pt" strokecolor="#000000">
              <v:stroke dashstyle="solid"/>
            </v:line>
            <v:line style="position:absolute" from="5597,1522" to="5641,1522" stroked="true" strokeweight=".75pt" strokecolor="#000000">
              <v:stroke dashstyle="solid"/>
            </v:line>
            <v:line style="position:absolute" from="5420,1500" to="5486,1500" stroked="true" strokeweight=".75pt" strokecolor="#000000">
              <v:stroke dashstyle="solid"/>
            </v:line>
            <v:line style="position:absolute" from="5420,1358" to="5486,1358" stroked="true" strokeweight=".75pt" strokecolor="#000000">
              <v:stroke dashstyle="solid"/>
            </v:line>
            <v:line style="position:absolute" from="5531,1522" to="5531,1330" stroked="true" strokeweight=".75pt" strokecolor="#000000">
              <v:stroke dashstyle="solid"/>
            </v:line>
            <v:line style="position:absolute" from="5486,1522" to="5486,1330" stroked="true" strokeweight=".75pt" strokecolor="#000000">
              <v:stroke dashstyle="solid"/>
            </v:line>
            <v:line style="position:absolute" from="5486,1494" to="5531,1494" stroked="true" strokeweight=".75pt" strokecolor="#000000">
              <v:stroke dashstyle="solid"/>
            </v:line>
            <v:line style="position:absolute" from="5486,1522" to="5531,1522" stroked="true" strokeweight=".75pt" strokecolor="#000000">
              <v:stroke dashstyle="solid"/>
            </v:line>
            <v:line style="position:absolute" from="5308,1500" to="5375,1500" stroked="true" strokeweight=".75pt" strokecolor="#000000">
              <v:stroke dashstyle="solid"/>
            </v:line>
            <v:line style="position:absolute" from="5308,1358" to="5375,1358" stroked="true" strokeweight=".75pt" strokecolor="#000000">
              <v:stroke dashstyle="solid"/>
            </v:line>
            <v:line style="position:absolute" from="5420,1522" to="5420,1330" stroked="true" strokeweight=".75pt" strokecolor="#000000">
              <v:stroke dashstyle="solid"/>
            </v:line>
            <v:line style="position:absolute" from="5375,1522" to="5375,1330" stroked="true" strokeweight=".75pt" strokecolor="#000000">
              <v:stroke dashstyle="solid"/>
            </v:line>
            <v:line style="position:absolute" from="5375,1494" to="5420,1494" stroked="true" strokeweight=".75pt" strokecolor="#000000">
              <v:stroke dashstyle="solid"/>
            </v:line>
            <v:line style="position:absolute" from="5375,1522" to="5420,1522" stroked="true" strokeweight=".75pt" strokecolor="#000000">
              <v:stroke dashstyle="solid"/>
            </v:line>
            <v:line style="position:absolute" from="5197,1500" to="5264,1500" stroked="true" strokeweight=".75pt" strokecolor="#000000">
              <v:stroke dashstyle="solid"/>
            </v:line>
            <v:line style="position:absolute" from="5197,1358" to="5264,1358" stroked="true" strokeweight=".75pt" strokecolor="#000000">
              <v:stroke dashstyle="solid"/>
            </v:line>
            <v:line style="position:absolute" from="5308,1522" to="5308,1330" stroked="true" strokeweight=".75pt" strokecolor="#000000">
              <v:stroke dashstyle="solid"/>
            </v:line>
            <v:line style="position:absolute" from="5264,1522" to="5264,1330" stroked="true" strokeweight=".75pt" strokecolor="#000000">
              <v:stroke dashstyle="solid"/>
            </v:line>
            <v:line style="position:absolute" from="5264,1494" to="5308,1494" stroked="true" strokeweight=".75pt" strokecolor="#000000">
              <v:stroke dashstyle="solid"/>
            </v:line>
            <v:line style="position:absolute" from="5264,1522" to="5308,1522" stroked="true" strokeweight=".75pt" strokecolor="#000000">
              <v:stroke dashstyle="solid"/>
            </v:line>
            <v:line style="position:absolute" from="5086,1500" to="5153,1500" stroked="true" strokeweight=".75pt" strokecolor="#000000">
              <v:stroke dashstyle="solid"/>
            </v:line>
            <v:line style="position:absolute" from="5086,1358" to="5153,1358" stroked="true" strokeweight=".75pt" strokecolor="#000000">
              <v:stroke dashstyle="solid"/>
            </v:line>
            <v:line style="position:absolute" from="5197,1522" to="5197,1330" stroked="true" strokeweight=".75pt" strokecolor="#000000">
              <v:stroke dashstyle="solid"/>
            </v:line>
            <v:line style="position:absolute" from="5153,1522" to="5153,1330" stroked="true" strokeweight=".75pt" strokecolor="#000000">
              <v:stroke dashstyle="solid"/>
            </v:line>
            <v:line style="position:absolute" from="5153,1494" to="5197,1494" stroked="true" strokeweight=".75pt" strokecolor="#000000">
              <v:stroke dashstyle="solid"/>
            </v:line>
            <v:line style="position:absolute" from="5153,1522" to="5197,1522" stroked="true" strokeweight=".75pt" strokecolor="#000000">
              <v:stroke dashstyle="solid"/>
            </v:line>
            <v:line style="position:absolute" from="5042,1522" to="5086,1522" stroked="true" strokeweight=".75pt" strokecolor="#000000">
              <v:stroke dashstyle="solid"/>
            </v:line>
            <v:line style="position:absolute" from="5042,1494" to="5086,1494" stroked="true" strokeweight=".75pt" strokecolor="#000000">
              <v:stroke dashstyle="solid"/>
            </v:line>
            <v:line style="position:absolute" from="5042,1522" to="5042,1330" stroked="true" strokeweight=".75pt" strokecolor="#000000">
              <v:stroke dashstyle="solid"/>
            </v:line>
            <v:line style="position:absolute" from="5086,1522" to="5086,1330" stroked="true" strokeweight=".75pt" strokecolor="#000000">
              <v:stroke dashstyle="solid"/>
            </v:line>
            <v:line style="position:absolute" from="4975,1522" to="4975,1330" stroked="true" strokeweight=".75pt" strokecolor="#000000">
              <v:stroke dashstyle="solid"/>
            </v:line>
            <v:line style="position:absolute" from="4931,1522" to="4931,1330" stroked="true" strokeweight=".75pt" strokecolor="#000000">
              <v:stroke dashstyle="solid"/>
            </v:line>
            <v:shape style="position:absolute;left:3698;top:1192;width:3681;height:421" coordorigin="3698,1193" coordsize="3681,421" path="m3784,1445l3698,1445,3741,1519,3784,1445m3784,1270l3742,1196,3699,1270,3784,1270m4039,1266l3996,1193,3954,1266,4039,1266m4040,1421l3955,1421,3997,1495,4040,1421m4293,1601l4250,1527,4207,1601,4293,1601m4293,1421l4207,1421,4250,1495,4293,1421m7367,1613l7329,1537,7282,1607,7367,1613m7379,1434l7294,1428,7331,1505,7379,1434e" filled="true" fillcolor="#000000" stroked="false">
              <v:path arrowok="t"/>
              <v:fill type="solid"/>
            </v:shape>
            <v:line style="position:absolute" from="9083,2538" to="9193,2538" stroked="true" strokeweight=".375pt" strokecolor="#000000">
              <v:stroke dashstyle="solid"/>
            </v:line>
            <v:shape style="position:absolute;left:0;top:14423;width:2;height:576" coordorigin="0,14424" coordsize="0,576" path="m9083,2552l9083,2872m9083,2552l9083,3127e" filled="false" stroked="true" strokeweight=".375pt" strokecolor="#000000">
              <v:path arrowok="t"/>
              <v:stroke dashstyle="solid"/>
            </v:shape>
            <v:line style="position:absolute" from="9727,2535" to="9727,2598" stroked="true" strokeweight=".505pt" strokecolor="#000000">
              <v:stroke dashstyle="solid"/>
            </v:line>
            <v:shape style="position:absolute;left:9700;top:2371;width:22;height:95" coordorigin="9700,2372" coordsize="22,95" path="m9722,2466l9713,2418,9700,2372e" filled="false" stroked="true" strokeweight=".375pt" strokecolor="#000000">
              <v:path arrowok="t"/>
              <v:stroke dashstyle="solid"/>
            </v:shape>
            <v:line style="position:absolute" from="9207,2538" to="9755,2538" stroked="true" strokeweight=".375pt" strokecolor="#000000">
              <v:stroke dashstyle="solid"/>
            </v:line>
            <v:shape style="position:absolute;left:9685;top:2672;width:30;height:93" coordorigin="9685,2673" coordsize="30,93" path="m9685,2765l9702,2719,9715,2673e" filled="false" stroked="true" strokeweight=".375pt" strokecolor="#000000">
              <v:path arrowok="t"/>
              <v:stroke dashstyle="solid"/>
            </v:shape>
            <v:line style="position:absolute" from="9096,2540" to="9753,2597" stroked="true" strokeweight=".375pt" strokecolor="#000000">
              <v:stroke dashstyle="solid"/>
            </v:line>
            <v:line style="position:absolute" from="9444,2538" to="9444,2380" stroked="true" strokeweight=".375pt" strokecolor="#000000">
              <v:stroke dashstyle="solid"/>
            </v:line>
            <v:line style="position:absolute" from="9444,2607" to="9444,2733" stroked="true" strokeweight=".375pt" strokecolor="#000000">
              <v:stroke dashstyle="solid"/>
            </v:line>
            <v:line style="position:absolute" from="8727,2394" to="8727,2872" stroked="true" strokeweight=".375pt" strokecolor="#000000">
              <v:stroke dashstyle="solid"/>
            </v:line>
            <v:line style="position:absolute" from="8741,2380" to="9472,2380" stroked="true" strokeweight=".375pt" strokecolor="#000000">
              <v:stroke dashstyle="solid"/>
            </v:line>
            <v:line style="position:absolute" from="9096,2538" to="9472,2538" stroked="true" strokeweight=".375pt" strokecolor="#000000">
              <v:stroke dashstyle="solid"/>
            </v:line>
            <v:line style="position:absolute" from="10205,1247" to="8862,1247" stroked="true" strokeweight=".375pt" strokecolor="#000000">
              <v:stroke dashstyle="solid"/>
            </v:line>
            <v:line style="position:absolute" from="8862,1673" to="10205,1673" stroked="true" strokeweight=".375pt" strokecolor="#000000">
              <v:stroke dashstyle="solid"/>
            </v:line>
            <v:line style="position:absolute" from="8862,1463" to="10205,1463" stroked="true" strokeweight=".375pt" strokecolor="#000000">
              <v:stroke dashstyle="solid"/>
            </v:line>
            <v:line style="position:absolute" from="8862,1247" to="8862,1673" stroked="true" strokeweight=".375pt" strokecolor="#000000">
              <v:stroke dashstyle="solid"/>
            </v:line>
            <v:line style="position:absolute" from="10205,1673" to="10205,1247" stroked="true" strokeweight=".375pt" strokecolor="#000000">
              <v:stroke dashstyle="solid"/>
            </v:line>
            <v:line style="position:absolute" from="9444,2313" to="9444,1673" stroked="true" strokeweight=".375pt" strokecolor="#000000">
              <v:stroke dashstyle="solid"/>
            </v:line>
            <v:line style="position:absolute" from="8461,2094" to="8461,3127" stroked="true" strokeweight=".375pt" strokecolor="#000000">
              <v:stroke dashstyle="solid"/>
            </v:line>
            <v:line style="position:absolute" from="7693,2407" to="7693,2281" stroked="true" strokeweight=".375pt" strokecolor="#000000">
              <v:stroke dashstyle="solid"/>
            </v:line>
            <v:line style="position:absolute" from="7993,2476" to="7666,2476" stroked="true" strokeweight=".375pt" strokecolor="#000000">
              <v:stroke dashstyle="solid"/>
            </v:line>
            <v:line style="position:absolute" from="9069,2538" to="7666,2538" stroked="true" strokeweight=".375pt" strokecolor="#000000">
              <v:stroke dashstyle="solid"/>
            </v:line>
            <v:line style="position:absolute" from="7690,2507" to="7697,2507" stroked="true" strokeweight="3.11pt" strokecolor="#000000">
              <v:stroke dashstyle="solid"/>
            </v:line>
            <v:shape style="position:absolute;left:-62;top:13986;width:119;height:872" coordorigin="-62,13987" coordsize="119,872" path="m8021,2042l8057,1967,8076,1894,8078,1822,8065,1750,8038,1679,8000,1605m8021,2042l8001,2078,7986,2113,7974,2149,7965,2189,7961,2221,7959,2253,7961,2285,7964,2317,7971,2358,7981,2398,7993,2437,8007,2476e" filled="false" stroked="true" strokeweight=".375pt" strokecolor="#000000">
              <v:path arrowok="t"/>
              <v:stroke dashstyle="solid"/>
            </v:shape>
            <v:shape style="position:absolute;left:8453;top:1993;width:638;height:553" type="#_x0000_t75" stroked="false">
              <v:imagedata r:id="rId395" o:title=""/>
            </v:shape>
            <v:shape style="position:absolute;left:-461;top:14027;width:461;height:397" coordorigin="-461,14027" coordsize="461,397" path="m8461,2001l8392,1679,8388,1666,8382,1653,8375,1641,8365,1630,8351,1620,8335,1612,8318,1606,8301,1605,8000,1605m8461,2001l8040,2001e" filled="false" stroked="true" strokeweight=".75pt" strokecolor="#000000">
              <v:path arrowok="t"/>
              <v:stroke dashstyle="solid"/>
            </v:shape>
            <v:shape style="position:absolute;left:-301;top:14027;width:461;height:397" coordorigin="-301,14028" coordsize="461,397" path="m8301,2476l8333,2470,8360,2455,8380,2432,8392,2402,8461,2080,8000,2080m8301,2476l8007,2476e" filled="false" stroked="true" strokeweight=".75pt" strokecolor="#000000">
              <v:path arrowok="t"/>
              <v:stroke dashstyle="solid"/>
            </v:shape>
            <v:shape style="position:absolute;left:9400;top:2302;width:365;height:375" coordorigin="9400,2303" coordsize="365,375" path="m9486,2303l9400,2303,9443,2377,9486,2303m9486,2615l9444,2542,9401,2615,9486,2615m9754,2677l9724,2597,9670,2663,9754,2677m9765,2461l9680,2469,9729,2538,9765,2461e" filled="true" fillcolor="#000000" stroked="false">
              <v:path arrowok="t"/>
              <v:fill type="solid"/>
            </v:shape>
            <v:line style="position:absolute" from="4758,5508" to="5170,5508" stroked="true" strokeweight=".375pt" strokecolor="#000000">
              <v:stroke dashstyle="solid"/>
            </v:line>
            <v:line style="position:absolute" from="4964,5302" to="4964,5714" stroked="true" strokeweight=".375pt" strokecolor="#000000">
              <v:stroke dashstyle="solid"/>
            </v:line>
            <v:line style="position:absolute" from="7001,4686" to="7388,4686" stroked="true" strokeweight=".375pt" strokecolor="#000000">
              <v:stroke dashstyle="solid"/>
            </v:line>
            <v:line style="position:absolute" from="6862,4686" to="6931,4686" stroked="true" strokeweight=".375pt" strokecolor="#000000">
              <v:stroke dashstyle="solid"/>
            </v:line>
            <v:line style="position:absolute" from="6446,4686" to="6792,4686" stroked="true" strokeweight=".375pt" strokecolor="#000000">
              <v:stroke dashstyle="solid"/>
            </v:line>
            <v:line style="position:absolute" from="6307,4686" to="6376,4686" stroked="true" strokeweight=".375pt" strokecolor="#000000">
              <v:stroke dashstyle="solid"/>
            </v:line>
            <v:line style="position:absolute" from="5890,4686" to="6237,4686" stroked="true" strokeweight=".375pt" strokecolor="#000000">
              <v:stroke dashstyle="solid"/>
            </v:line>
            <v:line style="position:absolute" from="5752,4686" to="5821,4686" stroked="true" strokeweight=".375pt" strokecolor="#000000">
              <v:stroke dashstyle="solid"/>
            </v:line>
            <v:line style="position:absolute" from="5335,4686" to="5682,4686" stroked="true" strokeweight=".375pt" strokecolor="#000000">
              <v:stroke dashstyle="solid"/>
            </v:line>
            <v:line style="position:absolute" from="5196,4686" to="5265,4686" stroked="true" strokeweight=".375pt" strokecolor="#000000">
              <v:stroke dashstyle="solid"/>
            </v:line>
            <v:line style="position:absolute" from="4779,4686" to="5127,4686" stroked="true" strokeweight=".375pt" strokecolor="#000000">
              <v:stroke dashstyle="solid"/>
            </v:line>
            <v:line style="position:absolute" from="4640,4686" to="4710,4686" stroked="true" strokeweight=".375pt" strokecolor="#000000">
              <v:stroke dashstyle="solid"/>
            </v:line>
            <v:line style="position:absolute" from="4184,4686" to="4571,4686" stroked="true" strokeweight=".375pt" strokecolor="#000000">
              <v:stroke dashstyle="solid"/>
            </v:line>
            <v:line style="position:absolute" from="5786,5901" to="5786,6231" stroked="true" strokeweight=".375pt" strokecolor="#000000">
              <v:stroke dashstyle="solid"/>
            </v:line>
            <v:line style="position:absolute" from="5786,5762" to="5786,5832" stroked="true" strokeweight=".375pt" strokecolor="#000000">
              <v:stroke dashstyle="solid"/>
            </v:line>
            <v:line style="position:absolute" from="5786,5346" to="5786,5692" stroked="true" strokeweight=".375pt" strokecolor="#000000">
              <v:stroke dashstyle="solid"/>
            </v:line>
            <v:line style="position:absolute" from="5786,5207" to="5786,5276" stroked="true" strokeweight=".375pt" strokecolor="#000000">
              <v:stroke dashstyle="solid"/>
            </v:line>
            <v:line style="position:absolute" from="5786,4790" to="5786,5137" stroked="true" strokeweight=".375pt" strokecolor="#000000">
              <v:stroke dashstyle="solid"/>
            </v:line>
            <v:line style="position:absolute" from="5786,4652" to="5786,4721" stroked="true" strokeweight=".375pt" strokecolor="#000000">
              <v:stroke dashstyle="solid"/>
            </v:line>
            <v:line style="position:absolute" from="5786,4235" to="5786,4582" stroked="true" strokeweight=".375pt" strokecolor="#000000">
              <v:stroke dashstyle="solid"/>
            </v:line>
            <v:line style="position:absolute" from="5786,4096" to="5786,4165" stroked="true" strokeweight=".375pt" strokecolor="#000000">
              <v:stroke dashstyle="solid"/>
            </v:line>
            <v:line style="position:absolute" from="5786,3679" to="5786,4027" stroked="true" strokeweight=".375pt" strokecolor="#000000">
              <v:stroke dashstyle="solid"/>
            </v:line>
            <v:line style="position:absolute" from="5786,3540" to="5786,3610" stroked="true" strokeweight=".375pt" strokecolor="#000000">
              <v:stroke dashstyle="solid"/>
            </v:line>
            <v:line style="position:absolute" from="5786,3140" to="5786,3471" stroked="true" strokeweight=".375pt" strokecolor="#000000">
              <v:stroke dashstyle="solid"/>
            </v:line>
            <v:line style="position:absolute" from="4419,5519" to="4666,5519" stroked="true" strokeweight=".375pt" strokecolor="#000000">
              <v:stroke dashstyle="solid"/>
            </v:line>
            <v:line style="position:absolute" from="7981,3644" to="7981,5728" stroked="true" strokeweight=".375pt" strokecolor="#000000">
              <v:stroke dashstyle="solid"/>
            </v:line>
            <v:line style="position:absolute" from="6832,5797" to="8008,5797" stroked="true" strokeweight=".375pt" strokecolor="#000000">
              <v:stroke dashstyle="solid"/>
            </v:line>
            <v:line style="position:absolute" from="6832,3575" to="8008,3575" stroked="true" strokeweight=".375pt" strokecolor="#000000">
              <v:stroke dashstyle="solid"/>
            </v:line>
            <v:line style="position:absolute" from="8235,5950" to="8235,3421" stroked="true" strokeweight=".375pt" strokecolor="#000000">
              <v:stroke dashstyle="solid"/>
            </v:line>
            <v:line style="position:absolute" from="6728,3353" to="8262,3353" stroked="true" strokeweight=".375pt" strokecolor="#000000">
              <v:stroke dashstyle="solid"/>
            </v:line>
            <v:line style="position:absolute" from="6728,6019" to="8262,6019" stroked="true" strokeweight=".375pt" strokecolor="#000000">
              <v:stroke dashstyle="solid"/>
            </v:line>
            <v:line style="position:absolute" from="7119,3744" to="7119,2616" stroked="true" strokeweight=".375pt" strokecolor="#000000">
              <v:stroke dashstyle="solid"/>
            </v:line>
            <v:line style="position:absolute" from="6897,3641" to="6897,2851" stroked="true" strokeweight=".375pt" strokecolor="#000000">
              <v:stroke dashstyle="solid"/>
            </v:line>
            <v:line style="position:absolute" from="6786,5797" to="6897,5686" stroked="true" strokeweight=".75pt" strokecolor="#000000">
              <v:stroke dashstyle="solid"/>
            </v:line>
            <v:line style="position:absolute" from="4675,5686" to="4786,5797" stroked="true" strokeweight=".75pt" strokecolor="#000000">
              <v:stroke dashstyle="solid"/>
            </v:line>
            <v:line style="position:absolute" from="4675,3641" to="4675,2851" stroked="true" strokeweight=".375pt" strokecolor="#000000">
              <v:stroke dashstyle="solid"/>
            </v:line>
            <v:line style="position:absolute" from="4675,3686" to="4786,3575" stroked="true" strokeweight=".75pt" strokecolor="#000000">
              <v:stroke dashstyle="solid"/>
            </v:line>
            <v:line style="position:absolute" from="6786,3575" to="6897,3686" stroked="true" strokeweight=".75pt" strokecolor="#000000">
              <v:stroke dashstyle="solid"/>
            </v:line>
            <v:line style="position:absolute" from="4675,5686" to="4675,3686" stroked="true" strokeweight=".75pt" strokecolor="#000000">
              <v:stroke dashstyle="solid"/>
            </v:line>
            <v:line style="position:absolute" from="6786,5797" to="4786,5797" stroked="true" strokeweight=".75pt" strokecolor="#000000">
              <v:stroke dashstyle="solid"/>
            </v:line>
            <v:line style="position:absolute" from="6897,3686" to="6897,5686" stroked="true" strokeweight=".75pt" strokecolor="#000000">
              <v:stroke dashstyle="solid"/>
            </v:line>
            <v:shape style="position:absolute;left:4845;top:5389;width:237;height:237" type="#_x0000_t75" stroked="false">
              <v:imagedata r:id="rId396" o:title=""/>
            </v:shape>
            <v:line style="position:absolute" from="4117,6306" to="4079,6306" stroked="true" strokeweight=".375pt" strokecolor="#000000">
              <v:stroke dashstyle="solid"/>
            </v:line>
            <v:shape style="position:absolute;left:3503;top:5600;width:1373;height:706" coordorigin="3503,5601" coordsize="1373,706" path="m4875,5601l4258,6306,3503,6306e" filled="false" stroked="true" strokeweight=".375pt" strokecolor="#000000">
              <v:path arrowok="t"/>
              <v:stroke dashstyle="solid"/>
            </v:shape>
            <v:line style="position:absolute" from="4786,3575" to="6786,3575" stroked="true" strokeweight=".75pt" strokecolor="#000000">
              <v:stroke dashstyle="solid"/>
            </v:line>
            <v:line style="position:absolute" from="4453,5497" to="4453,5541" stroked="true" strokeweight=".75pt" strokecolor="#000000">
              <v:stroke dashstyle="solid"/>
            </v:line>
            <v:line style="position:absolute" from="4553,5497" to="4553,5541" stroked="true" strokeweight=".75pt" strokecolor="#000000">
              <v:stroke dashstyle="solid"/>
            </v:line>
            <v:line style="position:absolute" from="4453,5541" to="4675,5541" stroked="true" strokeweight=".75pt" strokecolor="#000000">
              <v:stroke dashstyle="solid"/>
            </v:line>
            <v:line style="position:absolute" from="4453,5497" to="4675,5497" stroked="true" strokeweight=".75pt" strokecolor="#000000">
              <v:stroke dashstyle="solid"/>
            </v:line>
            <v:line style="position:absolute" from="4553,5386" to="4553,5430" stroked="true" strokeweight=".75pt" strokecolor="#000000">
              <v:stroke dashstyle="solid"/>
            </v:line>
            <v:line style="position:absolute" from="4810,3632" to="6762,3632" stroked="true" strokeweight=".75pt" strokecolor="#000000">
              <v:stroke dashstyle="solid"/>
            </v:line>
            <v:shape style="position:absolute;left:6762;top:3574;width:135;height:136" coordorigin="6762,3575" coordsize="135,136" path="m6786,3575l6762,3632,6840,3710,6897,3686e" filled="false" stroked="true" strokeweight=".75pt" strokecolor="#000000">
              <v:path arrowok="t"/>
              <v:stroke dashstyle="solid"/>
            </v:shape>
            <v:shape style="position:absolute;left:4675;top:3574;width:135;height:136" coordorigin="4675,3575" coordsize="135,136" path="m4675,3686l4733,3710,4810,3632,4786,3575e" filled="false" stroked="true" strokeweight=".75pt" strokecolor="#000000">
              <v:path arrowok="t"/>
              <v:stroke dashstyle="solid"/>
            </v:shape>
            <v:shape style="position:absolute;left:6762;top:5662;width:78;height:135" coordorigin="6762,5662" coordsize="78,135" path="m6786,5797l6762,5740,6840,5662e" filled="false" stroked="true" strokeweight=".75pt" strokecolor="#000000">
              <v:path arrowok="t"/>
              <v:stroke dashstyle="solid"/>
            </v:shape>
            <v:shape style="position:absolute;left:6839;top:3709;width:58;height:1977" coordorigin="6840,3710" coordsize="58,1977" path="m6840,3710l6840,5662,6897,5686e" filled="false" stroked="true" strokeweight=".75pt" strokecolor="#000000">
              <v:path arrowok="t"/>
              <v:stroke dashstyle="solid"/>
            </v:shape>
            <v:line style="position:absolute" from="4732,5662" to="4675,5686" stroked="true" strokeweight=".75pt" strokecolor="#000000">
              <v:stroke dashstyle="solid"/>
            </v:line>
            <v:line style="position:absolute" from="4810,5740" to="4786,5797" stroked="true" strokeweight=".75pt" strokecolor="#000000">
              <v:stroke dashstyle="solid"/>
            </v:line>
            <v:shape style="position:absolute;left:4732;top:3709;width:2030;height:2031" coordorigin="4732,3710" coordsize="2030,2031" path="m4732,3710l4732,5662,4810,5740,6762,5740e" filled="false" stroked="true" strokeweight=".75pt" strokecolor="#000000">
              <v:path arrowok="t"/>
              <v:stroke dashstyle="solid"/>
            </v:shape>
            <v:shape style="position:absolute;left:4452;top:5386;width:223;height:45" coordorigin="4453,5386" coordsize="223,45" path="m4675,5430l4453,5430,4453,5386,4675,5386e" filled="false" stroked="true" strokeweight=".75pt" strokecolor="#000000">
              <v:path arrowok="t"/>
              <v:stroke dashstyle="solid"/>
            </v:shape>
            <v:line style="position:absolute" from="4419,5408" to="4666,5408" stroked="true" strokeweight=".375pt" strokecolor="#000000">
              <v:stroke dashstyle="solid"/>
            </v:line>
            <v:line style="position:absolute" from="4553,5275" to="4553,5319" stroked="true" strokeweight=".75pt" strokecolor="#000000">
              <v:stroke dashstyle="solid"/>
            </v:line>
            <v:shape style="position:absolute;left:4452;top:5274;width:223;height:45" coordorigin="4453,5275" coordsize="223,45" path="m4675,5319l4453,5319,4453,5275,4675,5275e" filled="false" stroked="true" strokeweight=".75pt" strokecolor="#000000">
              <v:path arrowok="t"/>
              <v:stroke dashstyle="solid"/>
            </v:shape>
            <v:line style="position:absolute" from="4419,5297" to="4666,5297" stroked="true" strokeweight=".375pt" strokecolor="#000000">
              <v:stroke dashstyle="solid"/>
            </v:line>
            <v:line style="position:absolute" from="4553,5164" to="4553,5208" stroked="true" strokeweight=".75pt" strokecolor="#000000">
              <v:stroke dashstyle="solid"/>
            </v:line>
            <v:shape style="position:absolute;left:4452;top:5163;width:223;height:45" coordorigin="4453,5164" coordsize="223,45" path="m4675,5208l4453,5208,4453,5164,4675,5164e" filled="false" stroked="true" strokeweight=".75pt" strokecolor="#000000">
              <v:path arrowok="t"/>
              <v:stroke dashstyle="solid"/>
            </v:shape>
            <v:line style="position:absolute" from="4419,5186" to="4666,5186" stroked="true" strokeweight=".375pt" strokecolor="#000000">
              <v:stroke dashstyle="solid"/>
            </v:line>
            <v:line style="position:absolute" from="4553,5053" to="4553,5097" stroked="true" strokeweight=".75pt" strokecolor="#000000">
              <v:stroke dashstyle="solid"/>
            </v:line>
            <v:shape style="position:absolute;left:4452;top:5052;width:223;height:45" coordorigin="4453,5053" coordsize="223,45" path="m4675,5097l4453,5097,4453,5053,4675,5053e" filled="false" stroked="true" strokeweight=".75pt" strokecolor="#000000">
              <v:path arrowok="t"/>
              <v:stroke dashstyle="solid"/>
            </v:shape>
            <v:line style="position:absolute" from="4419,5075" to="4666,5075" stroked="true" strokeweight=".375pt" strokecolor="#000000">
              <v:stroke dashstyle="solid"/>
            </v:line>
            <v:line style="position:absolute" from="4553,4941" to="4553,4986" stroked="true" strokeweight=".75pt" strokecolor="#000000">
              <v:stroke dashstyle="solid"/>
            </v:line>
            <v:shape style="position:absolute;left:4452;top:4941;width:223;height:45" coordorigin="4453,4941" coordsize="223,45" path="m4675,4986l4453,4986,4453,4941,4675,4941e" filled="false" stroked="true" strokeweight=".75pt" strokecolor="#000000">
              <v:path arrowok="t"/>
              <v:stroke dashstyle="solid"/>
            </v:shape>
            <v:line style="position:absolute" from="4419,4964" to="4666,4964" stroked="true" strokeweight=".375pt" strokecolor="#000000">
              <v:stroke dashstyle="solid"/>
            </v:line>
            <v:line style="position:absolute" from="4553,4830" to="4553,4874" stroked="true" strokeweight=".75pt" strokecolor="#000000">
              <v:stroke dashstyle="solid"/>
            </v:line>
            <v:shape style="position:absolute;left:4452;top:4830;width:223;height:45" coordorigin="4453,4830" coordsize="223,45" path="m4675,4875l4453,4875,4453,4830,4675,4830e" filled="false" stroked="true" strokeweight=".75pt" strokecolor="#000000">
              <v:path arrowok="t"/>
              <v:stroke dashstyle="solid"/>
            </v:shape>
            <v:line style="position:absolute" from="4419,4853" to="4666,4853" stroked="true" strokeweight=".375pt" strokecolor="#000000">
              <v:stroke dashstyle="solid"/>
            </v:line>
            <v:line style="position:absolute" from="4553,4719" to="4553,4764" stroked="true" strokeweight=".75pt" strokecolor="#000000">
              <v:stroke dashstyle="solid"/>
            </v:line>
            <v:shape style="position:absolute;left:4452;top:4719;width:223;height:45" coordorigin="4453,4719" coordsize="223,45" path="m4675,4764l4453,4764,4453,4719,4675,4719e" filled="false" stroked="true" strokeweight=".75pt" strokecolor="#000000">
              <v:path arrowok="t"/>
              <v:stroke dashstyle="solid"/>
            </v:shape>
            <v:line style="position:absolute" from="4419,4741" to="4666,4741" stroked="true" strokeweight=".375pt" strokecolor="#000000">
              <v:stroke dashstyle="solid"/>
            </v:line>
            <v:line style="position:absolute" from="4553,4608" to="4553,4653" stroked="true" strokeweight=".75pt" strokecolor="#000000">
              <v:stroke dashstyle="solid"/>
            </v:line>
            <v:shape style="position:absolute;left:4452;top:4607;width:223;height:45" coordorigin="4453,4608" coordsize="223,45" path="m4675,4653l4453,4653,4453,4608,4675,4608e" filled="false" stroked="true" strokeweight=".75pt" strokecolor="#000000">
              <v:path arrowok="t"/>
              <v:stroke dashstyle="solid"/>
            </v:shape>
            <v:line style="position:absolute" from="4419,4630" to="4666,4630" stroked="true" strokeweight=".375pt" strokecolor="#000000">
              <v:stroke dashstyle="solid"/>
            </v:line>
            <v:line style="position:absolute" from="4553,4497" to="4553,4541" stroked="true" strokeweight=".75pt" strokecolor="#000000">
              <v:stroke dashstyle="solid"/>
            </v:line>
            <v:shape style="position:absolute;left:4452;top:4497;width:223;height:45" coordorigin="4453,4497" coordsize="223,45" path="m4675,4541l4453,4541,4453,4497,4675,4497e" filled="false" stroked="true" strokeweight=".75pt" strokecolor="#000000">
              <v:path arrowok="t"/>
              <v:stroke dashstyle="solid"/>
            </v:shape>
            <v:line style="position:absolute" from="4419,4519" to="4666,4519" stroked="true" strokeweight=".375pt" strokecolor="#000000">
              <v:stroke dashstyle="solid"/>
            </v:line>
            <v:line style="position:absolute" from="4127,3971" to="4127,4111" stroked="true" strokeweight=".375pt" strokecolor="#000000">
              <v:stroke dashstyle="solid"/>
            </v:line>
            <v:line style="position:absolute" from="4098,4165" to="4483,4165" stroked="true" strokeweight=".375pt" strokecolor="#000000">
              <v:stroke dashstyle="solid"/>
            </v:line>
            <v:line style="position:absolute" from="4127,4404" to="4127,4279" stroked="true" strokeweight=".375pt" strokecolor="#000000">
              <v:stroke dashstyle="solid"/>
            </v:line>
            <v:line style="position:absolute" from="4098,4210" to="4483,4210" stroked="true" strokeweight=".375pt" strokecolor="#000000">
              <v:stroke dashstyle="solid"/>
            </v:line>
            <v:line style="position:absolute" from="4123,4188" to="4130,4188" stroked="true" strokeweight="2.21pt" strokecolor="#000000">
              <v:stroke dashstyle="solid"/>
            </v:line>
            <v:line style="position:absolute" from="4553,4386" to="4553,4430" stroked="true" strokeweight=".75pt" strokecolor="#000000">
              <v:stroke dashstyle="solid"/>
            </v:line>
            <v:shape style="position:absolute;left:4452;top:4386;width:223;height:45" coordorigin="4453,4386" coordsize="223,45" path="m4675,4430l4453,4430,4453,4386,4675,4386e" filled="false" stroked="true" strokeweight=".75pt" strokecolor="#000000">
              <v:path arrowok="t"/>
              <v:stroke dashstyle="solid"/>
            </v:shape>
            <v:line style="position:absolute" from="4419,4408" to="4666,4408" stroked="true" strokeweight=".375pt" strokecolor="#000000">
              <v:stroke dashstyle="solid"/>
            </v:line>
            <v:line style="position:absolute" from="4553,4275" to="4553,4319" stroked="true" strokeweight=".75pt" strokecolor="#000000">
              <v:stroke dashstyle="solid"/>
            </v:line>
            <v:shape style="position:absolute;left:4452;top:4274;width:223;height:45" coordorigin="4453,4275" coordsize="223,45" path="m4675,4319l4453,4319,4453,4275,4675,4275e" filled="false" stroked="true" strokeweight=".75pt" strokecolor="#000000">
              <v:path arrowok="t"/>
              <v:stroke dashstyle="solid"/>
            </v:shape>
            <v:line style="position:absolute" from="4419,4297" to="4666,4297" stroked="true" strokeweight=".375pt" strokecolor="#000000">
              <v:stroke dashstyle="solid"/>
            </v:line>
            <v:line style="position:absolute" from="4553,4164" to="4553,4208" stroked="true" strokeweight=".75pt" strokecolor="#000000">
              <v:stroke dashstyle="solid"/>
            </v:line>
            <v:shape style="position:absolute;left:4452;top:4163;width:223;height:45" coordorigin="4453,4164" coordsize="223,45" path="m4675,4208l4453,4208,4453,4164,4675,4164e" filled="false" stroked="true" strokeweight=".75pt" strokecolor="#000000">
              <v:path arrowok="t"/>
              <v:stroke dashstyle="solid"/>
            </v:shape>
            <v:line style="position:absolute" from="4419,4186" to="4666,4186" stroked="true" strokeweight=".375pt" strokecolor="#000000">
              <v:stroke dashstyle="solid"/>
            </v:line>
            <v:line style="position:absolute" from="4553,4053" to="4553,4097" stroked="true" strokeweight=".75pt" strokecolor="#000000">
              <v:stroke dashstyle="solid"/>
            </v:line>
            <v:shape style="position:absolute;left:4452;top:4052;width:223;height:45" coordorigin="4453,4053" coordsize="223,45" path="m4675,4097l4453,4097,4453,4053,4675,4053e" filled="false" stroked="true" strokeweight=".75pt" strokecolor="#000000">
              <v:path arrowok="t"/>
              <v:stroke dashstyle="solid"/>
            </v:shape>
            <v:line style="position:absolute" from="4419,4075" to="4666,4075" stroked="true" strokeweight=".375pt" strokecolor="#000000">
              <v:stroke dashstyle="solid"/>
            </v:line>
            <v:line style="position:absolute" from="4553,3941" to="4553,3986" stroked="true" strokeweight=".75pt" strokecolor="#000000">
              <v:stroke dashstyle="solid"/>
            </v:line>
            <v:shape style="position:absolute;left:4452;top:3941;width:223;height:45" coordorigin="4453,3941" coordsize="223,45" path="m4675,3986l4453,3986,4453,3941,4675,3941e" filled="false" stroked="true" strokeweight=".75pt" strokecolor="#000000">
              <v:path arrowok="t"/>
              <v:stroke dashstyle="solid"/>
            </v:shape>
            <v:line style="position:absolute" from="4419,3964" to="4666,3964" stroked="true" strokeweight=".375pt" strokecolor="#000000">
              <v:stroke dashstyle="solid"/>
            </v:line>
            <v:line style="position:absolute" from="4553,3830" to="4553,3875" stroked="true" strokeweight=".75pt" strokecolor="#000000">
              <v:stroke dashstyle="solid"/>
            </v:line>
            <v:shape style="position:absolute;left:4452;top:3830;width:223;height:45" coordorigin="4453,3830" coordsize="223,45" path="m4675,3875l4453,3875,4453,3830,4675,3830e" filled="false" stroked="true" strokeweight=".75pt" strokecolor="#000000">
              <v:path arrowok="t"/>
              <v:stroke dashstyle="solid"/>
            </v:shape>
            <v:line style="position:absolute" from="6619,3305" to="6619,3086" stroked="true" strokeweight=".375pt" strokecolor="#000000">
              <v:stroke dashstyle="solid"/>
            </v:line>
            <v:line style="position:absolute" from="6619,3318" to="6619,3566" stroked="true" strokeweight=".375pt" strokecolor="#000000">
              <v:stroke dashstyle="solid"/>
            </v:line>
            <v:line style="position:absolute" from="4419,3853" to="4666,3853" stroked="true" strokeweight=".375pt" strokecolor="#000000">
              <v:stroke dashstyle="solid"/>
            </v:line>
            <v:shape style="position:absolute;left:6596;top:3352;width:45;height:222" coordorigin="6597,3353" coordsize="45,222" path="m6597,3575l6597,3353,6641,3353,6641,3575e" filled="false" stroked="true" strokeweight=".75pt" strokecolor="#000000">
              <v:path arrowok="t"/>
              <v:stroke dashstyle="solid"/>
            </v:shape>
            <v:line style="position:absolute" from="6486,3453" to="6530,3453" stroked="true" strokeweight=".75pt" strokecolor="#000000">
              <v:stroke dashstyle="solid"/>
            </v:line>
            <v:line style="position:absolute" from="6597,3453" to="6641,3453" stroked="true" strokeweight=".75pt" strokecolor="#000000">
              <v:stroke dashstyle="solid"/>
            </v:line>
            <v:shape style="position:absolute;left:6486;top:3352;width:45;height:222" coordorigin="6486,3353" coordsize="45,222" path="m6530,3575l6530,3353,6486,3353,6486,3575e" filled="false" stroked="true" strokeweight=".75pt" strokecolor="#000000">
              <v:path arrowok="t"/>
              <v:stroke dashstyle="solid"/>
            </v:shape>
            <v:line style="position:absolute" from="6508,3318" to="6508,3566" stroked="true" strokeweight=".375pt" strokecolor="#000000">
              <v:stroke dashstyle="solid"/>
            </v:line>
            <v:line style="position:absolute" from="6375,3453" to="6419,3453" stroked="true" strokeweight=".75pt" strokecolor="#000000">
              <v:stroke dashstyle="solid"/>
            </v:line>
            <v:shape style="position:absolute;left:6374;top:3352;width:45;height:222" coordorigin="6375,3353" coordsize="45,222" path="m6419,3575l6419,3353,6375,3353,6375,3575e" filled="false" stroked="true" strokeweight=".75pt" strokecolor="#000000">
              <v:path arrowok="t"/>
              <v:stroke dashstyle="solid"/>
            </v:shape>
            <v:line style="position:absolute" from="6397,3318" to="6397,3566" stroked="true" strokeweight=".375pt" strokecolor="#000000">
              <v:stroke dashstyle="solid"/>
            </v:line>
            <v:line style="position:absolute" from="5042,3453" to="5086,3453" stroked="true" strokeweight=".75pt" strokecolor="#000000">
              <v:stroke dashstyle="solid"/>
            </v:line>
            <v:line style="position:absolute" from="5042,3353" to="5086,3353" stroked="true" strokeweight=".75pt" strokecolor="#000000">
              <v:stroke dashstyle="solid"/>
            </v:line>
            <v:line style="position:absolute" from="6264,3453" to="6308,3453" stroked="true" strokeweight=".75pt" strokecolor="#000000">
              <v:stroke dashstyle="solid"/>
            </v:line>
            <v:shape style="position:absolute;left:6263;top:3352;width:45;height:222" coordorigin="6264,3353" coordsize="45,222" path="m6308,3575l6308,3353,6264,3353,6264,3575e" filled="false" stroked="true" strokeweight=".75pt" strokecolor="#000000">
              <v:path arrowok="t"/>
              <v:stroke dashstyle="solid"/>
            </v:shape>
            <v:line style="position:absolute" from="6286,3318" to="6286,3566" stroked="true" strokeweight=".375pt" strokecolor="#000000">
              <v:stroke dashstyle="solid"/>
            </v:line>
            <v:line style="position:absolute" from="6153,3453" to="6197,3453" stroked="true" strokeweight=".75pt" strokecolor="#000000">
              <v:stroke dashstyle="solid"/>
            </v:line>
            <v:shape style="position:absolute;left:6152;top:3352;width:45;height:222" coordorigin="6153,3353" coordsize="45,222" path="m6197,3575l6197,3353,6153,3353,6153,3575e" filled="false" stroked="true" strokeweight=".75pt" strokecolor="#000000">
              <v:path arrowok="t"/>
              <v:stroke dashstyle="solid"/>
            </v:shape>
            <v:line style="position:absolute" from="6175,3318" to="6175,3566" stroked="true" strokeweight=".375pt" strokecolor="#000000">
              <v:stroke dashstyle="solid"/>
            </v:line>
            <v:line style="position:absolute" from="6041,3453" to="6086,3453" stroked="true" strokeweight=".75pt" strokecolor="#000000">
              <v:stroke dashstyle="solid"/>
            </v:line>
            <v:shape style="position:absolute;left:6041;top:3352;width:45;height:222" coordorigin="6041,3353" coordsize="45,222" path="m6086,3575l6086,3353,6041,3353,6041,3575e" filled="false" stroked="true" strokeweight=".75pt" strokecolor="#000000">
              <v:path arrowok="t"/>
              <v:stroke dashstyle="solid"/>
            </v:shape>
            <v:line style="position:absolute" from="6064,3318" to="6064,3566" stroked="true" strokeweight=".375pt" strokecolor="#000000">
              <v:stroke dashstyle="solid"/>
            </v:line>
            <v:line style="position:absolute" from="5930,3453" to="5975,3453" stroked="true" strokeweight=".75pt" strokecolor="#000000">
              <v:stroke dashstyle="solid"/>
            </v:line>
            <v:shape style="position:absolute;left:5930;top:3352;width:45;height:222" coordorigin="5930,3353" coordsize="45,222" path="m5975,3575l5975,3353,5930,3353,5930,3575e" filled="false" stroked="true" strokeweight=".75pt" strokecolor="#000000">
              <v:path arrowok="t"/>
              <v:stroke dashstyle="solid"/>
            </v:shape>
            <v:line style="position:absolute" from="5953,3318" to="5953,3566" stroked="true" strokeweight=".375pt" strokecolor="#000000">
              <v:stroke dashstyle="solid"/>
            </v:line>
            <v:line style="position:absolute" from="5819,3453" to="5864,3453" stroked="true" strokeweight=".75pt" strokecolor="#000000">
              <v:stroke dashstyle="solid"/>
            </v:line>
            <v:shape style="position:absolute;left:5819;top:3352;width:45;height:222" coordorigin="5819,3353" coordsize="45,222" path="m5864,3575l5864,3353,5819,3353,5819,3575e" filled="false" stroked="true" strokeweight=".75pt" strokecolor="#000000">
              <v:path arrowok="t"/>
              <v:stroke dashstyle="solid"/>
            </v:shape>
            <v:line style="position:absolute" from="5841,3318" to="5841,3566" stroked="true" strokeweight=".375pt" strokecolor="#000000">
              <v:stroke dashstyle="solid"/>
            </v:line>
            <v:line style="position:absolute" from="5708,3453" to="5753,3453" stroked="true" strokeweight=".75pt" strokecolor="#000000">
              <v:stroke dashstyle="solid"/>
            </v:line>
            <v:shape style="position:absolute;left:5707;top:3352;width:45;height:222" coordorigin="5708,3353" coordsize="45,222" path="m5753,3575l5753,3353,5708,3353,5708,3575e" filled="false" stroked="true" strokeweight=".75pt" strokecolor="#000000">
              <v:path arrowok="t"/>
              <v:stroke dashstyle="solid"/>
            </v:shape>
            <v:line style="position:absolute" from="5730,3318" to="5730,3566" stroked="true" strokeweight=".375pt" strokecolor="#000000">
              <v:stroke dashstyle="solid"/>
            </v:line>
            <v:line style="position:absolute" from="5597,3453" to="5641,3453" stroked="true" strokeweight=".75pt" strokecolor="#000000">
              <v:stroke dashstyle="solid"/>
            </v:line>
            <v:shape style="position:absolute;left:5597;top:3352;width:45;height:222" coordorigin="5597,3353" coordsize="45,222" path="m5641,3575l5641,3353,5597,3353,5597,3575e" filled="false" stroked="true" strokeweight=".75pt" strokecolor="#000000">
              <v:path arrowok="t"/>
              <v:stroke dashstyle="solid"/>
            </v:shape>
            <v:line style="position:absolute" from="5620,3318" to="5620,3566" stroked="true" strokeweight=".375pt" strokecolor="#000000">
              <v:stroke dashstyle="solid"/>
            </v:line>
            <v:line style="position:absolute" from="5486,3453" to="5530,3453" stroked="true" strokeweight=".75pt" strokecolor="#000000">
              <v:stroke dashstyle="solid"/>
            </v:line>
            <v:shape style="position:absolute;left:5486;top:3352;width:45;height:222" coordorigin="5486,3353" coordsize="45,222" path="m5530,3575l5530,3353,5486,3353,5486,3575e" filled="false" stroked="true" strokeweight=".75pt" strokecolor="#000000">
              <v:path arrowok="t"/>
              <v:stroke dashstyle="solid"/>
            </v:shape>
            <v:line style="position:absolute" from="5508,3318" to="5508,3566" stroked="true" strokeweight=".375pt" strokecolor="#000000">
              <v:stroke dashstyle="solid"/>
            </v:line>
            <v:line style="position:absolute" from="5375,3453" to="5419,3453" stroked="true" strokeweight=".75pt" strokecolor="#000000">
              <v:stroke dashstyle="solid"/>
            </v:line>
            <v:shape style="position:absolute;left:5374;top:3352;width:45;height:222" coordorigin="5375,3353" coordsize="45,222" path="m5419,3575l5419,3353,5375,3353,5375,3575e" filled="false" stroked="true" strokeweight=".75pt" strokecolor="#000000">
              <v:path arrowok="t"/>
              <v:stroke dashstyle="solid"/>
            </v:shape>
            <v:line style="position:absolute" from="5397,3318" to="5397,3566" stroked="true" strokeweight=".375pt" strokecolor="#000000">
              <v:stroke dashstyle="solid"/>
            </v:line>
            <v:line style="position:absolute" from="5264,3453" to="5308,3453" stroked="true" strokeweight=".75pt" strokecolor="#000000">
              <v:stroke dashstyle="solid"/>
            </v:line>
            <v:shape style="position:absolute;left:5263;top:3352;width:45;height:222" coordorigin="5264,3353" coordsize="45,222" path="m5308,3575l5308,3353,5264,3353,5264,3575e" filled="false" stroked="true" strokeweight=".75pt" strokecolor="#000000">
              <v:path arrowok="t"/>
              <v:stroke dashstyle="solid"/>
            </v:shape>
            <v:line style="position:absolute" from="5286,3318" to="5286,3566" stroked="true" strokeweight=".375pt" strokecolor="#000000">
              <v:stroke dashstyle="solid"/>
            </v:line>
            <v:line style="position:absolute" from="5153,3453" to="5197,3453" stroked="true" strokeweight=".75pt" strokecolor="#000000">
              <v:stroke dashstyle="solid"/>
            </v:line>
            <v:shape style="position:absolute;left:5152;top:3352;width:45;height:222" coordorigin="5153,3353" coordsize="45,222" path="m5197,3575l5197,3353,5153,3353,5153,3575e" filled="false" stroked="true" strokeweight=".75pt" strokecolor="#000000">
              <v:path arrowok="t"/>
              <v:stroke dashstyle="solid"/>
            </v:shape>
            <v:line style="position:absolute" from="5175,3318" to="5175,3566" stroked="true" strokeweight=".375pt" strokecolor="#000000">
              <v:stroke dashstyle="solid"/>
            </v:line>
            <v:line style="position:absolute" from="5086,3353" to="5086,3575" stroked="true" strokeweight=".75pt" strokecolor="#000000">
              <v:stroke dashstyle="solid"/>
            </v:line>
            <v:line style="position:absolute" from="4930,3453" to="4975,3453" stroked="true" strokeweight=".75pt" strokecolor="#000000">
              <v:stroke dashstyle="solid"/>
            </v:line>
            <v:line style="position:absolute" from="4953,3305" to="4953,3086" stroked="true" strokeweight=".375pt" strokecolor="#000000">
              <v:stroke dashstyle="solid"/>
            </v:line>
            <v:shape style="position:absolute;left:4930;top:3352;width:45;height:222" coordorigin="4930,3353" coordsize="45,222" path="m4975,3575l4975,3353,4930,3353,4930,3575e" filled="false" stroked="true" strokeweight=".75pt" strokecolor="#000000">
              <v:path arrowok="t"/>
              <v:stroke dashstyle="solid"/>
            </v:shape>
            <v:line style="position:absolute" from="4953,3318" to="4953,3566" stroked="true" strokeweight=".375pt" strokecolor="#000000">
              <v:stroke dashstyle="solid"/>
            </v:line>
            <v:line style="position:absolute" from="5042,3353" to="5042,3575" stroked="true" strokeweight=".75pt" strokecolor="#000000">
              <v:stroke dashstyle="solid"/>
            </v:line>
            <v:line style="position:absolute" from="4953,6053" to="4953,5806" stroked="true" strokeweight=".375pt" strokecolor="#000000">
              <v:stroke dashstyle="solid"/>
            </v:line>
            <v:line style="position:absolute" from="5064,3318" to="5064,3566" stroked="true" strokeweight=".375pt" strokecolor="#000000">
              <v:stroke dashstyle="solid"/>
            </v:line>
            <v:shape style="position:absolute;left:4930;top:5796;width:45;height:223" coordorigin="4930,5797" coordsize="45,223" path="m4975,5797l4975,6019,4930,6019,4930,5797e" filled="false" stroked="true" strokeweight=".75pt" strokecolor="#000000">
              <v:path arrowok="t"/>
              <v:stroke dashstyle="solid"/>
            </v:shape>
            <v:line style="position:absolute" from="5086,5919" to="5042,5919" stroked="true" strokeweight=".75pt" strokecolor="#000000">
              <v:stroke dashstyle="solid"/>
            </v:line>
            <v:line style="position:absolute" from="4975,5919" to="4930,5919" stroked="true" strokeweight=".75pt" strokecolor="#000000">
              <v:stroke dashstyle="solid"/>
            </v:line>
            <v:shape style="position:absolute;left:5041;top:5796;width:45;height:223" coordorigin="5042,5797" coordsize="45,223" path="m5042,5797l5042,6019,5086,6019,5086,5797e" filled="false" stroked="true" strokeweight=".75pt" strokecolor="#000000">
              <v:path arrowok="t"/>
              <v:stroke dashstyle="solid"/>
            </v:shape>
            <v:line style="position:absolute" from="5064,6053" to="5064,5806" stroked="true" strokeweight=".375pt" strokecolor="#000000">
              <v:stroke dashstyle="solid"/>
            </v:line>
            <v:line style="position:absolute" from="5197,5919" to="5153,5919" stroked="true" strokeweight=".75pt" strokecolor="#000000">
              <v:stroke dashstyle="solid"/>
            </v:line>
            <v:shape style="position:absolute;left:5152;top:5796;width:45;height:223" coordorigin="5153,5797" coordsize="45,223" path="m5153,5797l5153,6019,5197,6019,5197,5797e" filled="false" stroked="true" strokeweight=".75pt" strokecolor="#000000">
              <v:path arrowok="t"/>
              <v:stroke dashstyle="solid"/>
            </v:shape>
            <v:line style="position:absolute" from="5175,6053" to="5175,5806" stroked="true" strokeweight=".375pt" strokecolor="#000000">
              <v:stroke dashstyle="solid"/>
            </v:line>
            <v:line style="position:absolute" from="6530,5919" to="6486,5919" stroked="true" strokeweight=".75pt" strokecolor="#000000">
              <v:stroke dashstyle="solid"/>
            </v:line>
            <v:line style="position:absolute" from="6530,6019" to="6486,6019" stroked="true" strokeweight=".75pt" strokecolor="#000000">
              <v:stroke dashstyle="solid"/>
            </v:line>
            <v:line style="position:absolute" from="5308,5919" to="5264,5919" stroked="true" strokeweight=".75pt" strokecolor="#000000">
              <v:stroke dashstyle="solid"/>
            </v:line>
            <v:shape style="position:absolute;left:5263;top:5796;width:45;height:223" coordorigin="5264,5797" coordsize="45,223" path="m5264,5797l5264,6019,5308,6019,5308,5797e" filled="false" stroked="true" strokeweight=".75pt" strokecolor="#000000">
              <v:path arrowok="t"/>
              <v:stroke dashstyle="solid"/>
            </v:shape>
            <v:line style="position:absolute" from="5286,6053" to="5286,5806" stroked="true" strokeweight=".375pt" strokecolor="#000000">
              <v:stroke dashstyle="solid"/>
            </v:line>
            <v:line style="position:absolute" from="5420,5919" to="5375,5919" stroked="true" strokeweight=".75pt" strokecolor="#000000">
              <v:stroke dashstyle="solid"/>
            </v:line>
            <v:shape style="position:absolute;left:5374;top:5796;width:45;height:223" coordorigin="5375,5797" coordsize="45,223" path="m5375,5797l5375,6019,5419,6019,5419,5797e" filled="false" stroked="true" strokeweight=".75pt" strokecolor="#000000">
              <v:path arrowok="t"/>
              <v:stroke dashstyle="solid"/>
            </v:shape>
            <v:line style="position:absolute" from="5397,6053" to="5397,5806" stroked="true" strokeweight=".375pt" strokecolor="#000000">
              <v:stroke dashstyle="solid"/>
            </v:line>
            <v:line style="position:absolute" from="5530,5919" to="5486,5919" stroked="true" strokeweight=".75pt" strokecolor="#000000">
              <v:stroke dashstyle="solid"/>
            </v:line>
            <v:shape style="position:absolute;left:5486;top:5796;width:45;height:223" coordorigin="5486,5797" coordsize="45,223" path="m5486,5797l5486,6019,5530,6019,5530,5797e" filled="false" stroked="true" strokeweight=".75pt" strokecolor="#000000">
              <v:path arrowok="t"/>
              <v:stroke dashstyle="solid"/>
            </v:shape>
            <v:line style="position:absolute" from="5508,6053" to="5508,5806" stroked="true" strokeweight=".375pt" strokecolor="#000000">
              <v:stroke dashstyle="solid"/>
            </v:line>
            <v:line style="position:absolute" from="5641,5919" to="5597,5919" stroked="true" strokeweight=".75pt" strokecolor="#000000">
              <v:stroke dashstyle="solid"/>
            </v:line>
            <v:shape style="position:absolute;left:5597;top:5796;width:45;height:223" coordorigin="5597,5797" coordsize="45,223" path="m5597,5797l5597,6019,5641,6019,5641,5797e" filled="false" stroked="true" strokeweight=".75pt" strokecolor="#000000">
              <v:path arrowok="t"/>
              <v:stroke dashstyle="solid"/>
            </v:shape>
            <v:line style="position:absolute" from="5619,6053" to="5619,5806" stroked="true" strokeweight=".375pt" strokecolor="#000000">
              <v:stroke dashstyle="solid"/>
            </v:line>
            <v:line style="position:absolute" from="5753,5919" to="5708,5919" stroked="true" strokeweight=".75pt" strokecolor="#000000">
              <v:stroke dashstyle="solid"/>
            </v:line>
            <v:shape style="position:absolute;left:5707;top:5796;width:45;height:223" coordorigin="5708,5797" coordsize="45,223" path="m5708,5797l5708,6019,5753,6019,5753,5797e" filled="false" stroked="true" strokeweight=".75pt" strokecolor="#000000">
              <v:path arrowok="t"/>
              <v:stroke dashstyle="solid"/>
            </v:shape>
            <v:line style="position:absolute" from="5730,6053" to="5730,5806" stroked="true" strokeweight=".375pt" strokecolor="#000000">
              <v:stroke dashstyle="solid"/>
            </v:line>
            <v:line style="position:absolute" from="5864,5919" to="5819,5919" stroked="true" strokeweight=".75pt" strokecolor="#000000">
              <v:stroke dashstyle="solid"/>
            </v:line>
            <v:shape style="position:absolute;left:5819;top:5796;width:45;height:223" coordorigin="5819,5797" coordsize="45,223" path="m5819,5797l5819,6019,5864,6019,5864,5797e" filled="false" stroked="true" strokeweight=".75pt" strokecolor="#000000">
              <v:path arrowok="t"/>
              <v:stroke dashstyle="solid"/>
            </v:shape>
            <v:line style="position:absolute" from="5841,6053" to="5841,5806" stroked="true" strokeweight=".375pt" strokecolor="#000000">
              <v:stroke dashstyle="solid"/>
            </v:line>
            <v:line style="position:absolute" from="5975,5919" to="5930,5919" stroked="true" strokeweight=".75pt" strokecolor="#000000">
              <v:stroke dashstyle="solid"/>
            </v:line>
            <v:shape style="position:absolute;left:5930;top:5796;width:45;height:223" coordorigin="5930,5797" coordsize="45,223" path="m5930,5797l5930,6019,5975,6019,5975,5797e" filled="false" stroked="true" strokeweight=".75pt" strokecolor="#000000">
              <v:path arrowok="t"/>
              <v:stroke dashstyle="solid"/>
            </v:shape>
            <v:line style="position:absolute" from="5953,6053" to="5953,5806" stroked="true" strokeweight=".375pt" strokecolor="#000000">
              <v:stroke dashstyle="solid"/>
            </v:line>
            <v:line style="position:absolute" from="6086,5919" to="6041,5919" stroked="true" strokeweight=".75pt" strokecolor="#000000">
              <v:stroke dashstyle="solid"/>
            </v:line>
            <v:line style="position:absolute" from="6064,6410" to="6175,6410" stroked="true" strokeweight=".375pt" strokecolor="#000000">
              <v:stroke dashstyle="solid"/>
            </v:line>
            <v:line style="position:absolute" from="6175,6067" to="6175,6438" stroked="true" strokeweight=".375pt" strokecolor="#000000">
              <v:stroke dashstyle="solid"/>
            </v:line>
            <v:line style="position:absolute" from="6064,6067" to="6064,6438" stroked="true" strokeweight=".375pt" strokecolor="#000000">
              <v:stroke dashstyle="solid"/>
            </v:line>
            <v:shape style="position:absolute;left:6041;top:5796;width:45;height:223" coordorigin="6041,5797" coordsize="45,223" path="m6041,5797l6041,6019,6086,6019,6086,5797e" filled="false" stroked="true" strokeweight=".75pt" strokecolor="#000000">
              <v:path arrowok="t"/>
              <v:stroke dashstyle="solid"/>
            </v:shape>
            <v:line style="position:absolute" from="6064,6053" to="6064,5806" stroked="true" strokeweight=".375pt" strokecolor="#000000">
              <v:stroke dashstyle="solid"/>
            </v:line>
            <v:line style="position:absolute" from="6197,5919" to="6153,5919" stroked="true" strokeweight=".75pt" strokecolor="#000000">
              <v:stroke dashstyle="solid"/>
            </v:line>
            <v:shape style="position:absolute;left:6152;top:5796;width:45;height:223" coordorigin="6153,5797" coordsize="45,223" path="m6153,5797l6153,6019,6197,6019,6197,5797e" filled="false" stroked="true" strokeweight=".75pt" strokecolor="#000000">
              <v:path arrowok="t"/>
              <v:stroke dashstyle="solid"/>
            </v:shape>
            <v:line style="position:absolute" from="6175,6053" to="6175,5806" stroked="true" strokeweight=".375pt" strokecolor="#000000">
              <v:stroke dashstyle="solid"/>
            </v:line>
            <v:line style="position:absolute" from="6308,5919" to="6264,5919" stroked="true" strokeweight=".75pt" strokecolor="#000000">
              <v:stroke dashstyle="solid"/>
            </v:line>
            <v:shape style="position:absolute;left:6263;top:5796;width:45;height:223" coordorigin="6264,5797" coordsize="45,223" path="m6264,5797l6264,6019,6308,6019,6308,5797e" filled="false" stroked="true" strokeweight=".75pt" strokecolor="#000000">
              <v:path arrowok="t"/>
              <v:stroke dashstyle="solid"/>
            </v:shape>
            <v:line style="position:absolute" from="6286,6053" to="6286,5806" stroked="true" strokeweight=".375pt" strokecolor="#000000">
              <v:stroke dashstyle="solid"/>
            </v:line>
            <v:line style="position:absolute" from="6419,5919" to="6375,5919" stroked="true" strokeweight=".75pt" strokecolor="#000000">
              <v:stroke dashstyle="solid"/>
            </v:line>
            <v:shape style="position:absolute;left:6374;top:5796;width:45;height:223" coordorigin="6375,5797" coordsize="45,223" path="m6375,5797l6375,6019,6419,6019,6419,5797e" filled="false" stroked="true" strokeweight=".75pt" strokecolor="#000000">
              <v:path arrowok="t"/>
              <v:stroke dashstyle="solid"/>
            </v:shape>
            <v:line style="position:absolute" from="6397,6053" to="6397,5806" stroked="true" strokeweight=".375pt" strokecolor="#000000">
              <v:stroke dashstyle="solid"/>
            </v:line>
            <v:line style="position:absolute" from="6486,6019" to="6486,5797" stroked="true" strokeweight=".75pt" strokecolor="#000000">
              <v:stroke dashstyle="solid"/>
            </v:line>
            <v:line style="position:absolute" from="6641,5919" to="6597,5919" stroked="true" strokeweight=".75pt" strokecolor="#000000">
              <v:stroke dashstyle="solid"/>
            </v:line>
            <v:shape style="position:absolute;left:6596;top:5796;width:45;height:223" coordorigin="6597,5797" coordsize="45,223" path="m6597,5797l6597,6019,6641,6019,6641,5797e" filled="false" stroked="true" strokeweight=".75pt" strokecolor="#000000">
              <v:path arrowok="t"/>
              <v:stroke dashstyle="solid"/>
            </v:shape>
            <v:line style="position:absolute" from="6619,6053" to="6619,5806" stroked="true" strokeweight=".375pt" strokecolor="#000000">
              <v:stroke dashstyle="solid"/>
            </v:line>
            <v:line style="position:absolute" from="6530,6019" to="6530,5797" stroked="true" strokeweight=".75pt" strokecolor="#000000">
              <v:stroke dashstyle="solid"/>
            </v:line>
            <v:line style="position:absolute" from="6508,6053" to="6508,5806" stroked="true" strokeweight=".375pt" strokecolor="#000000">
              <v:stroke dashstyle="solid"/>
            </v:line>
            <v:line style="position:absolute" from="7119,4875" to="7119,4830" stroked="true" strokeweight=".75pt" strokecolor="#000000">
              <v:stroke dashstyle="solid"/>
            </v:line>
            <v:line style="position:absolute" from="7019,4875" to="7019,4830" stroked="true" strokeweight=".75pt" strokecolor="#000000">
              <v:stroke dashstyle="solid"/>
            </v:line>
            <v:line style="position:absolute" from="7119,5319" to="7119,5275" stroked="true" strokeweight=".75pt" strokecolor="#000000">
              <v:stroke dashstyle="solid"/>
            </v:line>
            <v:line style="position:absolute" from="7019,5319" to="7019,5275" stroked="true" strokeweight=".75pt" strokecolor="#000000">
              <v:stroke dashstyle="solid"/>
            </v:line>
            <v:line style="position:absolute" from="7153,5408" to="6906,5408" stroked="true" strokeweight=".375pt" strokecolor="#000000">
              <v:stroke dashstyle="solid"/>
            </v:line>
            <v:line style="position:absolute" from="7119,5430" to="6897,5430" stroked="true" strokeweight=".75pt" strokecolor="#000000">
              <v:stroke dashstyle="solid"/>
            </v:line>
            <v:line style="position:absolute" from="7167,5519" to="7754,5519" stroked="true" strokeweight=".375pt" strokecolor="#000000">
              <v:stroke dashstyle="solid"/>
            </v:line>
            <v:line style="position:absolute" from="7153,5519" to="6906,5519" stroked="true" strokeweight=".375pt" strokecolor="#000000">
              <v:stroke dashstyle="solid"/>
            </v:line>
            <v:shape style="position:absolute;left:6896;top:5496;width:223;height:45" coordorigin="6897,5497" coordsize="223,45" path="m6897,5541l7119,5541,7119,5497,6897,5497e" filled="false" stroked="true" strokeweight=".75pt" strokecolor="#000000">
              <v:path arrowok="t"/>
              <v:stroke dashstyle="solid"/>
            </v:shape>
            <v:line style="position:absolute" from="7019,5541" to="7019,5497" stroked="true" strokeweight=".75pt" strokecolor="#000000">
              <v:stroke dashstyle="solid"/>
            </v:line>
            <v:line style="position:absolute" from="7119,5430" to="7119,5386" stroked="true" strokeweight=".75pt" strokecolor="#000000">
              <v:stroke dashstyle="solid"/>
            </v:line>
            <v:line style="position:absolute" from="7119,5319" to="6897,5319" stroked="true" strokeweight=".75pt" strokecolor="#000000">
              <v:stroke dashstyle="solid"/>
            </v:line>
            <v:line style="position:absolute" from="7119,5386" to="6897,5386" stroked="true" strokeweight=".75pt" strokecolor="#000000">
              <v:stroke dashstyle="solid"/>
            </v:line>
            <v:line style="position:absolute" from="7019,5430" to="7019,5386" stroked="true" strokeweight=".75pt" strokecolor="#000000">
              <v:stroke dashstyle="solid"/>
            </v:line>
            <v:line style="position:absolute" from="7153,5297" to="6906,5297" stroked="true" strokeweight=".375pt" strokecolor="#000000">
              <v:stroke dashstyle="solid"/>
            </v:line>
            <v:line style="position:absolute" from="7119,5275" to="6897,5275" stroked="true" strokeweight=".75pt" strokecolor="#000000">
              <v:stroke dashstyle="solid"/>
            </v:line>
            <v:line style="position:absolute" from="7153,5186" to="6906,5186" stroked="true" strokeweight=".375pt" strokecolor="#000000">
              <v:stroke dashstyle="solid"/>
            </v:line>
            <v:shape style="position:absolute;left:6896;top:5163;width:223;height:45" coordorigin="6897,5164" coordsize="223,45" path="m6897,5208l7119,5208,7119,5164,6897,5164e" filled="false" stroked="true" strokeweight=".75pt" strokecolor="#000000">
              <v:path arrowok="t"/>
              <v:stroke dashstyle="solid"/>
            </v:shape>
            <v:line style="position:absolute" from="7019,5208" to="7019,5164" stroked="true" strokeweight=".75pt" strokecolor="#000000">
              <v:stroke dashstyle="solid"/>
            </v:line>
            <v:line style="position:absolute" from="7153,5075" to="6906,5075" stroked="true" strokeweight=".375pt" strokecolor="#000000">
              <v:stroke dashstyle="solid"/>
            </v:line>
            <v:shape style="position:absolute;left:6896;top:5052;width:223;height:45" coordorigin="6897,5053" coordsize="223,45" path="m6897,5097l7119,5097,7119,5053,6897,5053e" filled="false" stroked="true" strokeweight=".75pt" strokecolor="#000000">
              <v:path arrowok="t"/>
              <v:stroke dashstyle="solid"/>
            </v:shape>
            <v:line style="position:absolute" from="7019,5097" to="7019,5053" stroked="true" strokeweight=".75pt" strokecolor="#000000">
              <v:stroke dashstyle="solid"/>
            </v:line>
            <v:line style="position:absolute" from="7153,4964" to="6906,4964" stroked="true" strokeweight=".375pt" strokecolor="#000000">
              <v:stroke dashstyle="solid"/>
            </v:line>
            <v:shape style="position:absolute;left:6896;top:4941;width:223;height:45" coordorigin="6897,4941" coordsize="223,45" path="m6897,4986l7119,4986,7119,4941,6897,4941e" filled="false" stroked="true" strokeweight=".75pt" strokecolor="#000000">
              <v:path arrowok="t"/>
              <v:stroke dashstyle="solid"/>
            </v:shape>
            <v:line style="position:absolute" from="7019,4986" to="7019,4941" stroked="true" strokeweight=".75pt" strokecolor="#000000">
              <v:stroke dashstyle="solid"/>
            </v:line>
            <v:line style="position:absolute" from="7153,4853" to="6906,4853" stroked="true" strokeweight=".375pt" strokecolor="#000000">
              <v:stroke dashstyle="solid"/>
            </v:line>
            <v:line style="position:absolute" from="7119,4430" to="7119,4386" stroked="true" strokeweight=".75pt" strokecolor="#000000">
              <v:stroke dashstyle="solid"/>
            </v:line>
            <v:line style="position:absolute" from="7119,4875" to="6897,4875" stroked="true" strokeweight=".75pt" strokecolor="#000000">
              <v:stroke dashstyle="solid"/>
            </v:line>
            <v:line style="position:absolute" from="7019,4430" to="7019,4386" stroked="true" strokeweight=".75pt" strokecolor="#000000">
              <v:stroke dashstyle="solid"/>
            </v:line>
            <v:line style="position:absolute" from="7119,4830" to="6897,4830" stroked="true" strokeweight=".75pt" strokecolor="#000000">
              <v:stroke dashstyle="solid"/>
            </v:line>
            <v:line style="position:absolute" from="7153,4741" to="6906,4741" stroked="true" strokeweight=".375pt" strokecolor="#000000">
              <v:stroke dashstyle="solid"/>
            </v:line>
            <v:shape style="position:absolute;left:6896;top:4719;width:223;height:45" coordorigin="6897,4719" coordsize="223,45" path="m6897,4764l7119,4764,7119,4719,6897,4719e" filled="false" stroked="true" strokeweight=".75pt" strokecolor="#000000">
              <v:path arrowok="t"/>
              <v:stroke dashstyle="solid"/>
            </v:shape>
            <v:line style="position:absolute" from="7019,4764" to="7019,4719" stroked="true" strokeweight=".75pt" strokecolor="#000000">
              <v:stroke dashstyle="solid"/>
            </v:line>
            <v:line style="position:absolute" from="7153,4630" to="6906,4630" stroked="true" strokeweight=".375pt" strokecolor="#000000">
              <v:stroke dashstyle="solid"/>
            </v:line>
            <v:shape style="position:absolute;left:6896;top:4607;width:223;height:45" coordorigin="6897,4608" coordsize="223,45" path="m6897,4653l7119,4653,7119,4608,6897,4608e" filled="false" stroked="true" strokeweight=".75pt" strokecolor="#000000">
              <v:path arrowok="t"/>
              <v:stroke dashstyle="solid"/>
            </v:shape>
            <v:line style="position:absolute" from="7019,4653" to="7019,4608" stroked="true" strokeweight=".75pt" strokecolor="#000000">
              <v:stroke dashstyle="solid"/>
            </v:line>
            <v:line style="position:absolute" from="7153,4519" to="6906,4519" stroked="true" strokeweight=".375pt" strokecolor="#000000">
              <v:stroke dashstyle="solid"/>
            </v:line>
            <v:shape style="position:absolute;left:6896;top:4497;width:223;height:45" coordorigin="6897,4497" coordsize="223,45" path="m6897,4541l7119,4541,7119,4497,6897,4497e" filled="false" stroked="true" strokeweight=".75pt" strokecolor="#000000">
              <v:path arrowok="t"/>
              <v:stroke dashstyle="solid"/>
            </v:shape>
            <v:line style="position:absolute" from="7019,4541" to="7019,4497" stroked="true" strokeweight=".75pt" strokecolor="#000000">
              <v:stroke dashstyle="solid"/>
            </v:line>
            <v:line style="position:absolute" from="7153,4408" to="6906,4408" stroked="true" strokeweight=".375pt" strokecolor="#000000">
              <v:stroke dashstyle="solid"/>
            </v:line>
            <v:line style="position:absolute" from="7119,4386" to="6897,4386" stroked="true" strokeweight=".75pt" strokecolor="#000000">
              <v:stroke dashstyle="solid"/>
            </v:line>
            <v:line style="position:absolute" from="7119,4430" to="6897,4430" stroked="true" strokeweight=".75pt" strokecolor="#000000">
              <v:stroke dashstyle="solid"/>
            </v:line>
            <v:line style="position:absolute" from="7153,4297" to="6906,4297" stroked="true" strokeweight=".375pt" strokecolor="#000000">
              <v:stroke dashstyle="solid"/>
            </v:line>
            <v:shape style="position:absolute;left:6896;top:4274;width:223;height:45" coordorigin="6897,4275" coordsize="223,45" path="m6897,4319l7119,4319,7119,4275,6897,4275e" filled="false" stroked="true" strokeweight=".75pt" strokecolor="#000000">
              <v:path arrowok="t"/>
              <v:stroke dashstyle="solid"/>
            </v:shape>
            <v:line style="position:absolute" from="7019,4320" to="7019,4275" stroked="true" strokeweight=".75pt" strokecolor="#000000">
              <v:stroke dashstyle="solid"/>
            </v:line>
            <v:line style="position:absolute" from="7153,4186" to="6906,4186" stroked="true" strokeweight=".375pt" strokecolor="#000000">
              <v:stroke dashstyle="solid"/>
            </v:line>
            <v:shape style="position:absolute;left:6896;top:4163;width:223;height:45" coordorigin="6897,4164" coordsize="223,45" path="m6897,4208l7119,4208,7119,4164,6897,4164e" filled="false" stroked="true" strokeweight=".75pt" strokecolor="#000000">
              <v:path arrowok="t"/>
              <v:stroke dashstyle="solid"/>
            </v:shape>
            <v:line style="position:absolute" from="7019,4208" to="7019,4164" stroked="true" strokeweight=".75pt" strokecolor="#000000">
              <v:stroke dashstyle="solid"/>
            </v:line>
            <v:line style="position:absolute" from="7153,4075" to="6906,4075" stroked="true" strokeweight=".375pt" strokecolor="#000000">
              <v:stroke dashstyle="solid"/>
            </v:line>
            <v:shape style="position:absolute;left:6896;top:4052;width:223;height:45" coordorigin="6897,4053" coordsize="223,45" path="m6897,4097l7119,4097,7119,4053,6897,4053e" filled="false" stroked="true" strokeweight=".75pt" strokecolor="#000000">
              <v:path arrowok="t"/>
              <v:stroke dashstyle="solid"/>
            </v:shape>
            <v:line style="position:absolute" from="7019,4097" to="7019,4053" stroked="true" strokeweight=".75pt" strokecolor="#000000">
              <v:stroke dashstyle="solid"/>
            </v:line>
            <v:line style="position:absolute" from="7153,3964" to="6906,3964" stroked="true" strokeweight=".375pt" strokecolor="#000000">
              <v:stroke dashstyle="solid"/>
            </v:line>
            <v:shape style="position:absolute;left:6896;top:3941;width:223;height:45" coordorigin="6897,3941" coordsize="223,45" path="m6897,3986l7119,3986,7119,3941,6897,3941e" filled="false" stroked="true" strokeweight=".75pt" strokecolor="#000000">
              <v:path arrowok="t"/>
              <v:stroke dashstyle="solid"/>
            </v:shape>
            <v:line style="position:absolute" from="7019,3875" to="7019,3830" stroked="true" strokeweight=".75pt" strokecolor="#000000">
              <v:stroke dashstyle="solid"/>
            </v:line>
            <v:line style="position:absolute" from="7019,3986" to="7019,3941" stroked="true" strokeweight=".75pt" strokecolor="#000000">
              <v:stroke dashstyle="solid"/>
            </v:line>
            <v:line style="position:absolute" from="7167,3853" to="7754,3853" stroked="true" strokeweight=".375pt" strokecolor="#000000">
              <v:stroke dashstyle="solid"/>
            </v:line>
            <v:shape style="position:absolute;left:6896;top:3830;width:223;height:45" coordorigin="6897,3830" coordsize="223,45" path="m6897,3830l7119,3830,7119,3875,6897,3875e" filled="false" stroked="true" strokeweight=".75pt" strokecolor="#000000">
              <v:path arrowok="t"/>
              <v:stroke dashstyle="solid"/>
            </v:shape>
            <v:line style="position:absolute" from="7153,3853" to="6906,3853" stroked="true" strokeweight=".375pt" strokecolor="#000000">
              <v:stroke dashstyle="solid"/>
            </v:line>
            <v:shape style="position:absolute;left:7650;top:2541;width:626;height:1390" coordorigin="7650,2542" coordsize="626,1390" path="m7735,2615l7693,2542,7650,2615,7735,2615m7769,3931l7727,3858,7684,3931,7769,3931m8022,3653l7979,3579,7937,3653,8022,3653m8276,3432l8233,3358,8191,3432,8276,3432e" filled="true" fillcolor="#000000" stroked="false">
              <v:path arrowok="t"/>
              <v:fill type="solid"/>
            </v:shape>
            <v:line style="position:absolute" from="4453,3744" to="4453,2616" stroked="true" strokeweight=".375pt" strokecolor="#000000">
              <v:stroke dashstyle="solid"/>
            </v:line>
            <v:shape style="position:absolute;left:4083;top:2398;width:4996;height:4056" coordorigin="4084,2398" coordsize="4996,4056" path="m4169,4090l4084,4090,4126,4164,4169,4090m4170,4287l4127,4213,4085,4287,4170,4287m4533,2598l4459,2640,4533,2683,4533,2598m4756,2833l4682,2875,4756,2899,4756,2833m4882,5593l4803,5625,4870,5678,4882,5593m5034,3069l4961,3112,5034,3155,5034,3069m6060,6411l5986,6368,5986,6453,6060,6411m6252,6368l6178,6411,6252,6453,6252,6368m6615,3112l6541,3069,6541,3155,6615,3112m6893,2877l6819,2834,6819,2901,6893,2877m7111,2644l7037,2602,7037,2668,7111,2644m7399,2452l7331,2401,7321,2485,7399,2452m7737,2398l7651,2398,7694,2472,7737,2398m7769,5436l7684,5436,7727,5510,7769,5436m8023,5718l7938,5718,7981,5792,8023,5718m8277,5939l8192,5939,8235,6013,8277,5939m8540,3057l8466,3100,8540,3143,8540,3057m8802,2801l8729,2844,8802,2886,8802,2801m9077,2845l9003,2802,9003,2888,9077,2845m9079,3099l9005,3056,9005,3141,9079,3099e" filled="true" fillcolor="#000000" stroked="false">
              <v:path arrowok="t"/>
              <v:fill type="solid"/>
            </v:shape>
            <v:shape style="position:absolute;left:5869;top:6053;width:921;height:385" type="#_x0000_t202" filled="false" stroked="false">
              <v:textbox inset="0,0,0,0">
                <w:txbxContent>
                  <w:p>
                    <w:pPr>
                      <w:tabs>
                        <w:tab w:pos="722" w:val="left" w:leader="none"/>
                      </w:tabs>
                      <w:spacing w:line="185" w:lineRule="exact" w:before="0"/>
                      <w:ind w:left="0" w:right="0" w:firstLine="0"/>
                      <w:jc w:val="left"/>
                      <w:rPr>
                        <w:rFonts w:ascii="Palatino Linotype"/>
                        <w:sz w:val="16"/>
                      </w:rPr>
                    </w:pPr>
                    <w:r>
                      <w:rPr>
                        <w:rFonts w:ascii="Palatino Linotype"/>
                        <w:w w:val="233"/>
                        <w:sz w:val="16"/>
                        <w:u w:val="single"/>
                      </w:rPr>
                      <w:t> </w:t>
                    </w:r>
                    <w:r>
                      <w:rPr>
                        <w:rFonts w:ascii="Palatino Linotype"/>
                        <w:spacing w:val="-9"/>
                        <w:sz w:val="16"/>
                        <w:u w:val="single"/>
                      </w:rPr>
                      <w:t> </w:t>
                    </w:r>
                    <w:r>
                      <w:rPr>
                        <w:rFonts w:ascii="Palatino Linotype"/>
                        <w:sz w:val="16"/>
                      </w:rPr>
                      <w:tab/>
                    </w:r>
                    <w:r>
                      <w:rPr>
                        <w:rFonts w:ascii="Palatino Linotype"/>
                        <w:w w:val="110"/>
                        <w:position w:val="1"/>
                        <w:sz w:val="16"/>
                      </w:rPr>
                      <w:t>16</w:t>
                    </w:r>
                  </w:p>
                  <w:p>
                    <w:pPr>
                      <w:spacing w:line="196" w:lineRule="exact" w:before="0"/>
                      <w:ind w:left="208" w:right="0" w:firstLine="0"/>
                      <w:jc w:val="left"/>
                      <w:rPr>
                        <w:rFonts w:ascii="Palatino Linotype"/>
                        <w:sz w:val="16"/>
                      </w:rPr>
                    </w:pPr>
                    <w:r>
                      <w:rPr>
                        <w:rFonts w:ascii="Palatino Linotype"/>
                        <w:w w:val="75"/>
                        <w:sz w:val="16"/>
                      </w:rPr>
                      <w:t>H</w:t>
                    </w:r>
                    <w:r>
                      <w:rPr>
                        <w:rFonts w:ascii="Palatino Linotype"/>
                        <w:sz w:val="16"/>
                      </w:rPr>
                      <w:t>  </w:t>
                    </w:r>
                    <w:r>
                      <w:rPr>
                        <w:rFonts w:ascii="Palatino Linotype"/>
                        <w:w w:val="233"/>
                        <w:sz w:val="16"/>
                        <w:u w:val="single"/>
                      </w:rPr>
                      <w:t> </w:t>
                    </w:r>
                    <w:r>
                      <w:rPr>
                        <w:rFonts w:ascii="Palatino Linotype"/>
                        <w:sz w:val="16"/>
                        <w:u w:val="single"/>
                      </w:rPr>
                      <w:t> </w:t>
                    </w:r>
                  </w:p>
                </w:txbxContent>
              </v:textbox>
              <w10:wrap type="none"/>
            </v:shape>
            <v:shape style="position:absolute;left:4900;top:6059;width:109;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11"/>
                        <w:sz w:val="16"/>
                      </w:rPr>
                      <w:t>1</w:t>
                    </w:r>
                  </w:p>
                </w:txbxContent>
              </v:textbox>
              <w10:wrap type="none"/>
            </v:shape>
            <v:shape style="position:absolute;left:3471;top:6119;width:1280;height:381" type="#_x0000_t202" filled="false" stroked="false">
              <v:textbox inset="0,0,0,0">
                <w:txbxContent>
                  <w:p>
                    <w:pPr>
                      <w:spacing w:line="185" w:lineRule="exact" w:before="0"/>
                      <w:ind w:left="29" w:right="0" w:firstLine="0"/>
                      <w:jc w:val="left"/>
                      <w:rPr>
                        <w:rFonts w:ascii="Palatino Linotype"/>
                        <w:sz w:val="16"/>
                      </w:rPr>
                    </w:pPr>
                    <w:r>
                      <w:rPr>
                        <w:rFonts w:ascii="Palatino Linotype"/>
                        <w:w w:val="125"/>
                        <w:sz w:val="16"/>
                      </w:rPr>
                      <w:t>3,1 1</w:t>
                    </w:r>
                  </w:p>
                  <w:p>
                    <w:pPr>
                      <w:spacing w:line="192" w:lineRule="exact" w:before="0"/>
                      <w:ind w:left="0" w:right="0" w:firstLine="0"/>
                      <w:jc w:val="left"/>
                      <w:rPr>
                        <w:rFonts w:ascii="Palatino Linotype"/>
                        <w:sz w:val="16"/>
                      </w:rPr>
                    </w:pPr>
                    <w:r>
                      <w:rPr>
                        <w:rFonts w:ascii="Palatino Linotype"/>
                        <w:w w:val="140"/>
                        <w:sz w:val="16"/>
                      </w:rPr>
                      <w:t>,'(17,),&amp;$7,21</w:t>
                    </w:r>
                  </w:p>
                </w:txbxContent>
              </v:textbox>
              <w10:wrap type="none"/>
            </v:shape>
            <v:shape style="position:absolute;left:7123;top:5519;width:19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10"/>
                        <w:sz w:val="16"/>
                      </w:rPr>
                      <w:t>17</w:t>
                    </w:r>
                  </w:p>
                </w:txbxContent>
              </v:textbox>
              <w10:wrap type="none"/>
            </v:shape>
            <v:shape style="position:absolute;left:4232;top:5498;width:19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10"/>
                        <w:sz w:val="16"/>
                      </w:rPr>
                      <w:t>64</w:t>
                    </w:r>
                  </w:p>
                </w:txbxContent>
              </v:textbox>
              <w10:wrap type="none"/>
            </v:shape>
            <v:shape style="position:absolute;left:3932;top:4046;width:109;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91"/>
                        <w:sz w:val="16"/>
                      </w:rPr>
                      <w:t>E</w:t>
                    </w:r>
                  </w:p>
                </w:txbxContent>
              </v:textbox>
              <w10:wrap type="none"/>
            </v:shape>
            <v:shape style="position:absolute;left:7151;top:3594;width:19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10"/>
                        <w:sz w:val="16"/>
                      </w:rPr>
                      <w:t>32</w:t>
                    </w:r>
                  </w:p>
                </w:txbxContent>
              </v:textbox>
              <w10:wrap type="none"/>
            </v:shape>
            <v:shape style="position:absolute;left:4237;top:3701;width:198;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110"/>
                        <w:sz w:val="16"/>
                      </w:rPr>
                      <w:t>49</w:t>
                    </w:r>
                  </w:p>
                </w:txbxContent>
              </v:textbox>
              <w10:wrap type="none"/>
            </v:shape>
            <v:shape style="position:absolute;left:4758;top:3148;width:2127;height:218" type="#_x0000_t202" filled="false" stroked="false">
              <v:textbox inset="0,0,0,0">
                <w:txbxContent>
                  <w:p>
                    <w:pPr>
                      <w:tabs>
                        <w:tab w:pos="1928" w:val="left" w:leader="none"/>
                      </w:tabs>
                      <w:spacing w:line="214" w:lineRule="exact" w:before="0"/>
                      <w:ind w:left="0" w:right="0" w:firstLine="0"/>
                      <w:jc w:val="left"/>
                      <w:rPr>
                        <w:rFonts w:ascii="Palatino Linotype"/>
                        <w:sz w:val="16"/>
                      </w:rPr>
                    </w:pPr>
                    <w:r>
                      <w:rPr>
                        <w:rFonts w:ascii="Palatino Linotype"/>
                        <w:w w:val="110"/>
                        <w:sz w:val="16"/>
                      </w:rPr>
                      <w:t>48</w:t>
                      <w:tab/>
                      <w:t>33</w:t>
                    </w:r>
                  </w:p>
                </w:txbxContent>
              </v:textbox>
              <w10:wrap type="none"/>
            </v:shape>
            <v:shape style="position:absolute;left:8486;top:2664;width:591;height:465" type="#_x0000_t202" filled="false" stroked="false">
              <v:textbox inset="0,0,0,0">
                <w:txbxContent>
                  <w:p>
                    <w:pPr>
                      <w:spacing w:line="209" w:lineRule="exact" w:before="0"/>
                      <w:ind w:left="266" w:right="0" w:firstLine="0"/>
                      <w:jc w:val="left"/>
                      <w:rPr>
                        <w:rFonts w:ascii="Palatino Linotype"/>
                        <w:sz w:val="16"/>
                      </w:rPr>
                    </w:pPr>
                    <w:r>
                      <w:rPr>
                        <w:rFonts w:ascii="Palatino Linotype"/>
                        <w:w w:val="233"/>
                        <w:sz w:val="16"/>
                        <w:u w:val="single"/>
                      </w:rPr>
                      <w:t> </w:t>
                    </w:r>
                    <w:r>
                      <w:rPr>
                        <w:rFonts w:ascii="Palatino Linotype"/>
                        <w:w w:val="175"/>
                        <w:sz w:val="16"/>
                        <w:u w:val="single"/>
                      </w:rPr>
                      <w:t>/</w:t>
                    </w:r>
                  </w:p>
                  <w:p>
                    <w:pPr>
                      <w:spacing w:before="35"/>
                      <w:ind w:left="0" w:right="0" w:firstLine="0"/>
                      <w:jc w:val="left"/>
                      <w:rPr>
                        <w:rFonts w:ascii="Palatino Linotype"/>
                        <w:sz w:val="16"/>
                      </w:rPr>
                    </w:pPr>
                    <w:r>
                      <w:rPr>
                        <w:rFonts w:ascii="Palatino Linotype"/>
                        <w:w w:val="233"/>
                        <w:sz w:val="16"/>
                        <w:u w:val="single"/>
                      </w:rPr>
                      <w:t> </w:t>
                    </w:r>
                    <w:r>
                      <w:rPr>
                        <w:rFonts w:ascii="Palatino Linotype"/>
                        <w:sz w:val="16"/>
                        <w:u w:val="single"/>
                      </w:rPr>
                      <w:t>   </w:t>
                    </w:r>
                    <w:r>
                      <w:rPr>
                        <w:rFonts w:ascii="Palatino Linotype"/>
                        <w:w w:val="140"/>
                        <w:sz w:val="16"/>
                        <w:u w:val="single"/>
                      </w:rPr>
                      <w:t>/1</w:t>
                    </w:r>
                    <w:r>
                      <w:rPr>
                        <w:rFonts w:ascii="Palatino Linotype"/>
                        <w:sz w:val="16"/>
                        <w:u w:val="single"/>
                      </w:rPr>
                      <w:t> </w:t>
                    </w:r>
                  </w:p>
                </w:txbxContent>
              </v:textbox>
              <w10:wrap type="none"/>
            </v:shape>
            <v:shape style="position:absolute;left:4521;top:2234;width:2549;height:911" type="#_x0000_t202" filled="false" stroked="false">
              <v:textbox inset="0,0,0,0">
                <w:txbxContent>
                  <w:p>
                    <w:pPr>
                      <w:spacing w:line="223" w:lineRule="exact" w:before="0"/>
                      <w:ind w:left="71" w:right="0" w:firstLine="0"/>
                      <w:jc w:val="left"/>
                      <w:rPr>
                        <w:rFonts w:ascii="Palatino Linotype"/>
                        <w:sz w:val="16"/>
                      </w:rPr>
                    </w:pPr>
                    <w:r>
                      <w:rPr>
                        <w:rFonts w:ascii="Palatino Linotype"/>
                        <w:position w:val="2"/>
                        <w:sz w:val="16"/>
                      </w:rPr>
                      <w:t>FFF </w:t>
                    </w:r>
                    <w:r>
                      <w:rPr>
                        <w:rFonts w:ascii="Palatino Linotype"/>
                        <w:sz w:val="16"/>
                      </w:rPr>
                      <w:t>&amp;</w:t>
                    </w:r>
                  </w:p>
                  <w:p>
                    <w:pPr>
                      <w:tabs>
                        <w:tab w:pos="1193" w:val="left" w:leader="none"/>
                        <w:tab w:pos="2528" w:val="left" w:leader="none"/>
                      </w:tabs>
                      <w:spacing w:line="214" w:lineRule="exact" w:before="0"/>
                      <w:ind w:left="-1" w:right="18" w:firstLine="0"/>
                      <w:jc w:val="center"/>
                      <w:rPr>
                        <w:rFonts w:ascii="Palatino Linotype"/>
                        <w:sz w:val="16"/>
                      </w:rPr>
                    </w:pPr>
                    <w:r>
                      <w:rPr>
                        <w:rFonts w:ascii="Palatino Linotype"/>
                        <w:w w:val="233"/>
                        <w:sz w:val="16"/>
                        <w:u w:val="single"/>
                      </w:rPr>
                      <w:t> </w:t>
                    </w:r>
                    <w:r>
                      <w:rPr>
                        <w:rFonts w:ascii="Palatino Linotype"/>
                        <w:sz w:val="16"/>
                        <w:u w:val="single"/>
                      </w:rPr>
                      <w:tab/>
                    </w:r>
                    <w:r>
                      <w:rPr>
                        <w:rFonts w:ascii="Palatino Linotype"/>
                        <w:w w:val="345"/>
                        <w:sz w:val="16"/>
                        <w:u w:val="single"/>
                      </w:rPr>
                      <w:t>'</w:t>
                    </w:r>
                    <w:r>
                      <w:rPr>
                        <w:rFonts w:ascii="Palatino Linotype"/>
                        <w:sz w:val="16"/>
                        <w:u w:val="single"/>
                      </w:rPr>
                      <w:tab/>
                    </w:r>
                  </w:p>
                  <w:p>
                    <w:pPr>
                      <w:tabs>
                        <w:tab w:pos="941" w:val="left" w:leader="none"/>
                        <w:tab w:pos="2084" w:val="left" w:leader="none"/>
                      </w:tabs>
                      <w:spacing w:before="19"/>
                      <w:ind w:left="0" w:right="18" w:firstLine="0"/>
                      <w:jc w:val="center"/>
                      <w:rPr>
                        <w:rFonts w:ascii="Palatino Linotype"/>
                        <w:sz w:val="16"/>
                      </w:rPr>
                    </w:pPr>
                    <w:r>
                      <w:rPr>
                        <w:rFonts w:ascii="Palatino Linotype"/>
                        <w:w w:val="233"/>
                        <w:sz w:val="16"/>
                        <w:u w:val="single"/>
                      </w:rPr>
                      <w:t> </w:t>
                    </w:r>
                    <w:r>
                      <w:rPr>
                        <w:rFonts w:ascii="Palatino Linotype"/>
                        <w:sz w:val="16"/>
                        <w:u w:val="single"/>
                      </w:rPr>
                      <w:tab/>
                    </w:r>
                    <w:r>
                      <w:rPr>
                        <w:rFonts w:ascii="Palatino Linotype"/>
                        <w:w w:val="347"/>
                        <w:sz w:val="16"/>
                        <w:u w:val="single"/>
                      </w:rPr>
                      <w:t>'</w:t>
                    </w:r>
                    <w:r>
                      <w:rPr>
                        <w:rFonts w:ascii="Palatino Linotype"/>
                        <w:w w:val="111"/>
                        <w:sz w:val="16"/>
                        <w:u w:val="single"/>
                      </w:rPr>
                      <w:t>1</w:t>
                    </w:r>
                    <w:r>
                      <w:rPr>
                        <w:rFonts w:ascii="Palatino Linotype"/>
                        <w:sz w:val="16"/>
                        <w:u w:val="single"/>
                      </w:rPr>
                      <w:tab/>
                    </w:r>
                  </w:p>
                  <w:p>
                    <w:pPr>
                      <w:tabs>
                        <w:tab w:pos="704" w:val="left" w:leader="none"/>
                        <w:tab w:pos="1571" w:val="left" w:leader="none"/>
                      </w:tabs>
                      <w:spacing w:before="19"/>
                      <w:ind w:left="0" w:right="61" w:firstLine="0"/>
                      <w:jc w:val="center"/>
                      <w:rPr>
                        <w:rFonts w:ascii="Palatino Linotype"/>
                        <w:sz w:val="16"/>
                      </w:rPr>
                    </w:pPr>
                    <w:r>
                      <w:rPr>
                        <w:rFonts w:ascii="Palatino Linotype"/>
                        <w:w w:val="233"/>
                        <w:sz w:val="16"/>
                        <w:u w:val="single"/>
                      </w:rPr>
                      <w:t> </w:t>
                    </w:r>
                    <w:r>
                      <w:rPr>
                        <w:rFonts w:ascii="Palatino Linotype"/>
                        <w:sz w:val="16"/>
                        <w:u w:val="single"/>
                      </w:rPr>
                      <w:tab/>
                    </w:r>
                    <w:r>
                      <w:rPr>
                        <w:rFonts w:ascii="Palatino Linotype"/>
                        <w:w w:val="347"/>
                        <w:sz w:val="16"/>
                        <w:u w:val="single"/>
                      </w:rPr>
                      <w:t>'</w:t>
                    </w:r>
                    <w:r>
                      <w:rPr>
                        <w:rFonts w:ascii="Palatino Linotype"/>
                        <w:w w:val="111"/>
                        <w:sz w:val="16"/>
                        <w:u w:val="single"/>
                      </w:rPr>
                      <w:t>3</w:t>
                    </w:r>
                    <w:r>
                      <w:rPr>
                        <w:rFonts w:ascii="Palatino Linotype"/>
                        <w:sz w:val="16"/>
                        <w:u w:val="single"/>
                      </w:rPr>
                      <w:tab/>
                    </w:r>
                  </w:p>
                </w:txbxContent>
              </v:textbox>
              <w10:wrap type="none"/>
            </v:shape>
            <v:shape style="position:absolute;left:8965;top:1272;width:1168;height:393" type="#_x0000_t202" filled="false" stroked="false">
              <v:textbox inset="0,0,0,0">
                <w:txbxContent>
                  <w:p>
                    <w:pPr>
                      <w:spacing w:line="191" w:lineRule="exact" w:before="0"/>
                      <w:ind w:left="262" w:right="0" w:firstLine="0"/>
                      <w:jc w:val="left"/>
                      <w:rPr>
                        <w:rFonts w:ascii="Palatino Linotype"/>
                        <w:sz w:val="16"/>
                      </w:rPr>
                    </w:pPr>
                    <w:r>
                      <w:rPr>
                        <w:rFonts w:ascii="Palatino Linotype"/>
                        <w:w w:val="125"/>
                        <w:sz w:val="16"/>
                      </w:rPr>
                      <w:t>0.25 PP</w:t>
                    </w:r>
                  </w:p>
                  <w:p>
                    <w:pPr>
                      <w:spacing w:line="198" w:lineRule="exact" w:before="0"/>
                      <w:ind w:left="0" w:right="0" w:firstLine="0"/>
                      <w:jc w:val="left"/>
                      <w:rPr>
                        <w:rFonts w:ascii="Palatino Linotype"/>
                        <w:sz w:val="16"/>
                      </w:rPr>
                    </w:pPr>
                    <w:r>
                      <w:rPr>
                        <w:rFonts w:ascii="Palatino Linotype"/>
                        <w:w w:val="165"/>
                        <w:sz w:val="16"/>
                      </w:rPr>
                      <w:t>*$8*(</w:t>
                    </w:r>
                    <w:r>
                      <w:rPr>
                        <w:rFonts w:ascii="Palatino Linotype"/>
                        <w:spacing w:val="-38"/>
                        <w:w w:val="165"/>
                        <w:sz w:val="16"/>
                      </w:rPr>
                      <w:t> </w:t>
                    </w:r>
                    <w:r>
                      <w:rPr>
                        <w:rFonts w:ascii="Palatino Linotype"/>
                        <w:w w:val="165"/>
                        <w:sz w:val="16"/>
                      </w:rPr>
                      <w:t>3/$1(</w:t>
                    </w:r>
                  </w:p>
                </w:txbxContent>
              </v:textbox>
              <w10:wrap type="none"/>
            </v:shape>
            <v:shape style="position:absolute;left:2721;top:733;width:1280;height:453" type="#_x0000_t202" filled="false" stroked="false">
              <v:textbox inset="0,0,0,0">
                <w:txbxContent>
                  <w:p>
                    <w:pPr>
                      <w:spacing w:line="266" w:lineRule="auto" w:before="0"/>
                      <w:ind w:left="536" w:right="0" w:hanging="537"/>
                      <w:jc w:val="left"/>
                      <w:rPr>
                        <w:rFonts w:ascii="Palatino Linotype"/>
                        <w:sz w:val="16"/>
                      </w:rPr>
                    </w:pPr>
                    <w:r>
                      <w:rPr>
                        <w:rFonts w:ascii="Palatino Linotype"/>
                        <w:w w:val="140"/>
                        <w:sz w:val="16"/>
                      </w:rPr>
                      <w:t>6($7,1* 3/$1( </w:t>
                    </w:r>
                    <w:r>
                      <w:rPr>
                        <w:rFonts w:ascii="Palatino Linotype"/>
                        <w:w w:val="120"/>
                        <w:sz w:val="16"/>
                      </w:rPr>
                      <w:t>&amp;</w:t>
                    </w:r>
                  </w:p>
                </w:txbxContent>
              </v:textbox>
              <w10:wrap type="none"/>
            </v:shape>
            <w10:wrap type="none"/>
          </v:group>
        </w:pict>
      </w:r>
      <w:r>
        <w:rPr/>
        <w:pict>
          <v:group style="position:absolute;margin-left:123.959999pt;margin-top:25.640213pt;width:404pt;height:314.4pt;mso-position-horizontal-relative:page;mso-position-vertical-relative:paragraph;z-index:253069312" coordorigin="2479,513" coordsize="8080,6288">
            <v:shape style="position:absolute;left:2484;top:517;width:8075;height:6284" coordorigin="2484,518" coordsize="8075,6284" path="m2484,518l10559,518m10554,518l10554,6801e" filled="false" stroked="true" strokeweight=".47998pt" strokecolor="#000000">
              <v:path arrowok="t"/>
              <v:stroke dashstyle="solid"/>
            </v:shape>
            <v:line style="position:absolute" from="2479,6796" to="10554,6796" stroked="true" strokeweight=".48001pt" strokecolor="#000000">
              <v:stroke dashstyle="solid"/>
            </v:line>
            <v:line style="position:absolute" from="2484,513" to="2484,6796" stroked="true" strokeweight=".48pt" strokecolor="#000000">
              <v:stroke dashstyle="solid"/>
            </v:line>
            <v:shape style="position:absolute;left:9864;top:6560;width:66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40"/>
                        <w:sz w:val="12"/>
                      </w:rPr>
                      <w:t>5:B0(B93</w:t>
                    </w:r>
                  </w:p>
                </w:txbxContent>
              </v:textbox>
              <w10:wrap type="none"/>
            </v:shape>
            <w10:wrap type="none"/>
          </v:group>
        </w:pict>
      </w:r>
      <w:r>
        <w:rPr/>
        <w:pict>
          <v:shape style="position:absolute;margin-left:489.068359pt;margin-top:124.299316pt;width:5.45pt;height:8pt;mso-position-horizontal-relative:page;mso-position-vertical-relative:paragraph;z-index:253070336;rotation:5" type="#_x0000_t136" fillcolor="#000000" stroked="f">
            <o:extrusion v:ext="view" autorotationcenter="t"/>
            <v:textpath style="font-family:&amp;quot;Palatino Linotype&amp;quot;;font-size:8pt;v-text-kern:t;mso-text-shadow:auto" string="."/>
            <w10:wrap type="none"/>
          </v:shape>
        </w:pict>
      </w:r>
      <w:r>
        <w:rPr/>
        <w:pict>
          <v:shape style="position:absolute;margin-left:176.001846pt;margin-top:62.533611pt;width:24.95pt;height:11.8pt;mso-position-horizontal-relative:page;mso-position-vertical-relative:paragraph;z-index:253071360" type="#_x0000_t202" filled="false" stroked="false">
            <v:textbox inset="0,0,0,0" style="layout-flow:vertical;mso-layout-flow-alt:bottom-to-top">
              <w:txbxContent>
                <w:p>
                  <w:pPr>
                    <w:spacing w:before="13"/>
                    <w:ind w:left="68" w:right="0" w:firstLine="0"/>
                    <w:jc w:val="left"/>
                    <w:rPr>
                      <w:rFonts w:ascii="Palatino Linotype"/>
                      <w:sz w:val="16"/>
                    </w:rPr>
                  </w:pPr>
                  <w:r>
                    <w:rPr>
                      <w:rFonts w:ascii="Palatino Linotype"/>
                      <w:w w:val="133"/>
                      <w:sz w:val="16"/>
                      <w:u w:val="single"/>
                    </w:rPr>
                    <w:t>$</w:t>
                  </w:r>
                </w:p>
                <w:p>
                  <w:pPr>
                    <w:spacing w:before="29"/>
                    <w:ind w:left="20" w:right="0" w:firstLine="0"/>
                    <w:jc w:val="left"/>
                    <w:rPr>
                      <w:rFonts w:ascii="Palatino Linotype"/>
                      <w:sz w:val="16"/>
                    </w:rPr>
                  </w:pPr>
                  <w:r>
                    <w:rPr>
                      <w:rFonts w:ascii="Palatino Linotype"/>
                      <w:w w:val="120"/>
                      <w:sz w:val="16"/>
                      <w:u w:val="single"/>
                    </w:rPr>
                    <w:t>$2</w:t>
                  </w:r>
                </w:p>
              </w:txbxContent>
            </v:textbox>
            <w10:wrap type="none"/>
          </v:shape>
        </w:pict>
      </w:r>
      <w:r>
        <w:rPr/>
        <w:pict>
          <v:shape style="position:absolute;margin-left:201.187592pt;margin-top:82.111946pt;width:12.65pt;height:11.8pt;mso-position-horizontal-relative:page;mso-position-vertical-relative:paragraph;z-index:253072384" type="#_x0000_t202" filled="false" stroked="false">
            <v:textbox inset="0,0,0,0" style="layout-flow:vertical;mso-layout-flow-alt:bottom-to-top">
              <w:txbxContent>
                <w:p>
                  <w:pPr>
                    <w:spacing w:before="13"/>
                    <w:ind w:left="20" w:right="0" w:firstLine="0"/>
                    <w:jc w:val="left"/>
                    <w:rPr>
                      <w:rFonts w:ascii="Palatino Linotype"/>
                      <w:sz w:val="16"/>
                    </w:rPr>
                  </w:pPr>
                  <w:r>
                    <w:rPr>
                      <w:rFonts w:ascii="Palatino Linotype"/>
                      <w:w w:val="120"/>
                      <w:sz w:val="16"/>
                    </w:rPr>
                    <w:t>$1</w:t>
                  </w:r>
                </w:p>
              </w:txbxContent>
            </v:textbox>
            <w10:wrap type="none"/>
          </v:shape>
        </w:pict>
      </w:r>
      <w:r>
        <w:rPr/>
        <w:pict>
          <v:shape style="position:absolute;margin-left:355.496796pt;margin-top:82.274460pt;width:12.65pt;height:6pt;mso-position-horizontal-relative:page;mso-position-vertical-relative:paragraph;z-index:253073408" type="#_x0000_t202" filled="false" stroked="false">
            <v:textbox inset="0,0,0,0" style="layout-flow:vertical;mso-layout-flow-alt:bottom-to-top">
              <w:txbxContent>
                <w:p>
                  <w:pPr>
                    <w:spacing w:before="13"/>
                    <w:ind w:left="20" w:right="0" w:firstLine="0"/>
                    <w:jc w:val="left"/>
                    <w:rPr>
                      <w:rFonts w:ascii="Palatino Linotype"/>
                      <w:sz w:val="16"/>
                    </w:rPr>
                  </w:pPr>
                  <w:r>
                    <w:rPr>
                      <w:rFonts w:ascii="Palatino Linotype"/>
                      <w:w w:val="89"/>
                      <w:sz w:val="16"/>
                    </w:rPr>
                    <w:t>F</w:t>
                  </w:r>
                </w:p>
              </w:txbxContent>
            </v:textbox>
            <w10:wrap type="none"/>
          </v:shape>
        </w:pict>
      </w:r>
      <w:r>
        <w:rPr/>
        <w:pict>
          <v:shape style="position:absolute;margin-left:372.321442pt;margin-top:119.014236pt;width:15.15pt;height:19.6pt;mso-position-horizontal-relative:page;mso-position-vertical-relative:paragraph;z-index:253074432" type="#_x0000_t202" filled="false" stroked="false">
            <v:textbox inset="0,0,0,0" style="layout-flow:vertical;mso-layout-flow-alt:bottom-to-top">
              <w:txbxContent>
                <w:p>
                  <w:pPr>
                    <w:spacing w:before="13"/>
                    <w:ind w:left="20" w:right="0" w:firstLine="0"/>
                    <w:jc w:val="left"/>
                    <w:rPr>
                      <w:rFonts w:ascii="Palatino Linotype"/>
                      <w:sz w:val="16"/>
                    </w:rPr>
                  </w:pPr>
                  <w:r>
                    <w:rPr>
                      <w:rFonts w:ascii="Palatino Linotype"/>
                      <w:w w:val="233"/>
                      <w:position w:val="-4"/>
                      <w:sz w:val="16"/>
                      <w:u w:val="single"/>
                    </w:rPr>
                    <w:t> </w:t>
                  </w:r>
                  <w:r>
                    <w:rPr>
                      <w:rFonts w:ascii="Palatino Linotype"/>
                      <w:position w:val="-4"/>
                      <w:sz w:val="16"/>
                      <w:u w:val="single"/>
                    </w:rPr>
                    <w:t> </w:t>
                  </w:r>
                  <w:r>
                    <w:rPr>
                      <w:rFonts w:ascii="Palatino Linotype"/>
                      <w:w w:val="120"/>
                      <w:sz w:val="16"/>
                    </w:rPr>
                    <w:t>$1</w:t>
                  </w:r>
                </w:p>
              </w:txbxContent>
            </v:textbox>
            <w10:wrap type="none"/>
          </v:shape>
        </w:pict>
      </w:r>
      <w:bookmarkStart w:name="Figure 56. LQFP64 - 64-pin, 10 x 10 mm l" w:id="429"/>
      <w:bookmarkEnd w:id="429"/>
      <w:r>
        <w:rPr>
          <w:b w:val="0"/>
        </w:rPr>
      </w:r>
      <w:bookmarkStart w:name="_bookmark182" w:id="430"/>
      <w:bookmarkEnd w:id="430"/>
      <w:r>
        <w:rPr>
          <w:b w:val="0"/>
        </w:rPr>
      </w:r>
      <w:r>
        <w:rPr/>
        <w:t>Figure 56. LQFP64 - 64-pin, 10 x 10 mm low-profile quad flat package outline</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3"/>
        <w:rPr>
          <w:b/>
          <w:sz w:val="29"/>
        </w:rPr>
      </w:pPr>
    </w:p>
    <w:p>
      <w:pPr>
        <w:pStyle w:val="ListParagraph"/>
        <w:numPr>
          <w:ilvl w:val="2"/>
          <w:numId w:val="44"/>
        </w:numPr>
        <w:tabs>
          <w:tab w:pos="1583" w:val="left" w:leader="none"/>
        </w:tabs>
        <w:spacing w:line="240" w:lineRule="auto" w:before="1" w:after="0"/>
        <w:ind w:left="1582" w:right="0" w:hanging="284"/>
        <w:jc w:val="left"/>
        <w:rPr>
          <w:sz w:val="16"/>
        </w:rPr>
      </w:pPr>
      <w:r>
        <w:rPr/>
        <w:pict>
          <v:shape style="position:absolute;margin-left:374.785583pt;margin-top:-149.72879pt;width:38.9pt;height:78.5pt;mso-position-horizontal-relative:page;mso-position-vertical-relative:paragraph;z-index:253075456" type="#_x0000_t202" filled="false" stroked="false">
            <v:textbox inset="0,0,0,0" style="layout-flow:vertical;mso-layout-flow-alt:bottom-to-top">
              <w:txbxContent>
                <w:p>
                  <w:pPr>
                    <w:tabs>
                      <w:tab w:pos="687" w:val="left" w:leader="none"/>
                      <w:tab w:pos="1529" w:val="left" w:leader="none"/>
                    </w:tabs>
                    <w:spacing w:before="13"/>
                    <w:ind w:left="0" w:right="0" w:firstLine="0"/>
                    <w:jc w:val="center"/>
                    <w:rPr>
                      <w:rFonts w:ascii="Palatino Linotype"/>
                      <w:sz w:val="16"/>
                    </w:rPr>
                  </w:pPr>
                  <w:r>
                    <w:rPr>
                      <w:rFonts w:ascii="Palatino Linotype"/>
                      <w:w w:val="233"/>
                      <w:sz w:val="16"/>
                      <w:u w:val="single"/>
                    </w:rPr>
                    <w:t> </w:t>
                  </w:r>
                  <w:r>
                    <w:rPr>
                      <w:rFonts w:ascii="Palatino Linotype"/>
                      <w:sz w:val="16"/>
                      <w:u w:val="single"/>
                    </w:rPr>
                    <w:tab/>
                  </w:r>
                  <w:r>
                    <w:rPr>
                      <w:rFonts w:ascii="Palatino Linotype"/>
                      <w:w w:val="155"/>
                      <w:sz w:val="16"/>
                      <w:u w:val="single"/>
                    </w:rPr>
                    <w:t>(3</w:t>
                  </w:r>
                  <w:r>
                    <w:rPr>
                      <w:rFonts w:ascii="Palatino Linotype"/>
                      <w:sz w:val="16"/>
                      <w:u w:val="single"/>
                    </w:rPr>
                    <w:tab/>
                  </w:r>
                </w:p>
                <w:p>
                  <w:pPr>
                    <w:spacing w:before="62"/>
                    <w:ind w:left="51" w:right="0" w:firstLine="0"/>
                    <w:jc w:val="center"/>
                    <w:rPr>
                      <w:rFonts w:ascii="Palatino Linotype"/>
                      <w:sz w:val="16"/>
                    </w:rPr>
                  </w:pPr>
                  <w:r>
                    <w:rPr>
                      <w:rFonts w:ascii="Palatino Linotype"/>
                      <w:w w:val="145"/>
                      <w:sz w:val="16"/>
                    </w:rPr>
                    <w:t>(1</w:t>
                  </w:r>
                </w:p>
                <w:p>
                  <w:pPr>
                    <w:spacing w:before="30"/>
                    <w:ind w:left="33" w:right="0" w:firstLine="0"/>
                    <w:jc w:val="center"/>
                    <w:rPr>
                      <w:rFonts w:ascii="Palatino Linotype"/>
                      <w:sz w:val="16"/>
                    </w:rPr>
                  </w:pPr>
                  <w:r>
                    <w:rPr>
                      <w:rFonts w:ascii="Palatino Linotype"/>
                      <w:w w:val="200"/>
                      <w:sz w:val="16"/>
                    </w:rPr>
                    <w:t>(</w:t>
                  </w:r>
                </w:p>
              </w:txbxContent>
            </v:textbox>
            <w10:wrap type="none"/>
          </v:shape>
        </w:pict>
      </w:r>
      <w:r>
        <w:rPr>
          <w:sz w:val="16"/>
        </w:rPr>
        <w:t>Drawing is not to</w:t>
      </w:r>
      <w:r>
        <w:rPr>
          <w:spacing w:val="-5"/>
          <w:sz w:val="16"/>
        </w:rPr>
        <w:t> </w:t>
      </w:r>
      <w:r>
        <w:rPr>
          <w:sz w:val="16"/>
        </w:rPr>
        <w:t>scale.</w:t>
      </w:r>
    </w:p>
    <w:p>
      <w:pPr>
        <w:pStyle w:val="BodyText"/>
        <w:spacing w:before="10"/>
        <w:rPr>
          <w:sz w:val="17"/>
        </w:rPr>
      </w:pPr>
    </w:p>
    <w:p>
      <w:pPr>
        <w:pStyle w:val="Heading6"/>
        <w:spacing w:line="249" w:lineRule="auto" w:before="0" w:after="31"/>
        <w:ind w:left="2108" w:right="2146"/>
        <w:jc w:val="center"/>
      </w:pPr>
      <w:bookmarkStart w:name="Table 58. LQFP64 - 64-pin, 10 x 10 mm lo" w:id="431"/>
      <w:bookmarkEnd w:id="431"/>
      <w:r>
        <w:rPr>
          <w:b w:val="0"/>
        </w:rPr>
      </w:r>
      <w:bookmarkStart w:name="_bookmark183" w:id="432"/>
      <w:bookmarkEnd w:id="432"/>
      <w:r>
        <w:rPr>
          <w:b w:val="0"/>
        </w:rPr>
      </w:r>
      <w:r>
        <w:rPr/>
        <w:t>Table 58. LQFP64 - 64-pin, 10 x 10 mm low-profile quad flat package mechanical data</w:t>
      </w:r>
    </w:p>
    <w:tbl>
      <w:tblPr>
        <w:tblW w:w="0" w:type="auto"/>
        <w:jc w:val="left"/>
        <w:tblInd w:w="1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1161"/>
        <w:gridCol w:w="1161"/>
        <w:gridCol w:w="1161"/>
        <w:gridCol w:w="1161"/>
        <w:gridCol w:w="1161"/>
        <w:gridCol w:w="1161"/>
      </w:tblGrid>
      <w:tr>
        <w:trPr>
          <w:trHeight w:val="400" w:hRule="atLeast"/>
        </w:trPr>
        <w:tc>
          <w:tcPr>
            <w:tcW w:w="1105" w:type="dxa"/>
            <w:vMerge w:val="restart"/>
            <w:tcBorders>
              <w:bottom w:val="single" w:sz="12" w:space="0" w:color="000000"/>
            </w:tcBorders>
          </w:tcPr>
          <w:p>
            <w:pPr>
              <w:pStyle w:val="TableParagraph"/>
              <w:spacing w:before="9"/>
              <w:jc w:val="left"/>
              <w:rPr>
                <w:b/>
                <w:sz w:val="25"/>
              </w:rPr>
            </w:pPr>
          </w:p>
          <w:p>
            <w:pPr>
              <w:pStyle w:val="TableParagraph"/>
              <w:ind w:left="227"/>
              <w:jc w:val="left"/>
              <w:rPr>
                <w:b/>
                <w:sz w:val="18"/>
              </w:rPr>
            </w:pPr>
            <w:r>
              <w:rPr>
                <w:b/>
                <w:sz w:val="18"/>
              </w:rPr>
              <w:t>Symbol</w:t>
            </w:r>
          </w:p>
        </w:tc>
        <w:tc>
          <w:tcPr>
            <w:tcW w:w="3483" w:type="dxa"/>
            <w:gridSpan w:val="3"/>
          </w:tcPr>
          <w:p>
            <w:pPr>
              <w:pStyle w:val="TableParagraph"/>
              <w:spacing w:before="86"/>
              <w:ind w:left="1245" w:right="1237"/>
              <w:rPr>
                <w:b/>
                <w:sz w:val="18"/>
              </w:rPr>
            </w:pPr>
            <w:r>
              <w:rPr>
                <w:b/>
                <w:sz w:val="18"/>
              </w:rPr>
              <w:t>millimeters</w:t>
            </w:r>
          </w:p>
        </w:tc>
        <w:tc>
          <w:tcPr>
            <w:tcW w:w="3483" w:type="dxa"/>
            <w:gridSpan w:val="3"/>
          </w:tcPr>
          <w:p>
            <w:pPr>
              <w:pStyle w:val="TableParagraph"/>
              <w:spacing w:before="54"/>
              <w:ind w:left="1245" w:right="1232"/>
              <w:rPr>
                <w:b/>
                <w:sz w:val="14"/>
              </w:rPr>
            </w:pPr>
            <w:r>
              <w:rPr>
                <w:b/>
                <w:sz w:val="18"/>
              </w:rPr>
              <w:t>inches</w:t>
            </w:r>
            <w:r>
              <w:rPr>
                <w:b/>
                <w:position w:val="7"/>
                <w:sz w:val="14"/>
              </w:rPr>
              <w:t>(1)</w:t>
            </w:r>
          </w:p>
        </w:tc>
      </w:tr>
      <w:tr>
        <w:trPr>
          <w:trHeight w:val="390" w:hRule="atLeast"/>
        </w:trPr>
        <w:tc>
          <w:tcPr>
            <w:tcW w:w="1105" w:type="dxa"/>
            <w:vMerge/>
            <w:tcBorders>
              <w:top w:val="nil"/>
              <w:bottom w:val="single" w:sz="12" w:space="0" w:color="000000"/>
            </w:tcBorders>
          </w:tcPr>
          <w:p>
            <w:pPr>
              <w:rPr>
                <w:sz w:val="2"/>
                <w:szCs w:val="2"/>
              </w:rPr>
            </w:pPr>
          </w:p>
        </w:tc>
        <w:tc>
          <w:tcPr>
            <w:tcW w:w="1161" w:type="dxa"/>
            <w:tcBorders>
              <w:bottom w:val="single" w:sz="12" w:space="0" w:color="000000"/>
            </w:tcBorders>
          </w:tcPr>
          <w:p>
            <w:pPr>
              <w:pStyle w:val="TableParagraph"/>
              <w:spacing w:before="76"/>
              <w:ind w:right="414"/>
              <w:jc w:val="right"/>
              <w:rPr>
                <w:b/>
                <w:sz w:val="18"/>
              </w:rPr>
            </w:pPr>
            <w:r>
              <w:rPr>
                <w:b/>
                <w:sz w:val="18"/>
              </w:rPr>
              <w:t>Min</w:t>
            </w:r>
          </w:p>
        </w:tc>
        <w:tc>
          <w:tcPr>
            <w:tcW w:w="1161" w:type="dxa"/>
            <w:tcBorders>
              <w:bottom w:val="single" w:sz="12" w:space="0" w:color="000000"/>
            </w:tcBorders>
          </w:tcPr>
          <w:p>
            <w:pPr>
              <w:pStyle w:val="TableParagraph"/>
              <w:spacing w:before="76"/>
              <w:ind w:left="279" w:right="272"/>
              <w:rPr>
                <w:b/>
                <w:sz w:val="18"/>
              </w:rPr>
            </w:pPr>
            <w:r>
              <w:rPr>
                <w:b/>
                <w:sz w:val="18"/>
              </w:rPr>
              <w:t>Typ</w:t>
            </w:r>
          </w:p>
        </w:tc>
        <w:tc>
          <w:tcPr>
            <w:tcW w:w="1161" w:type="dxa"/>
            <w:tcBorders>
              <w:bottom w:val="single" w:sz="12" w:space="0" w:color="000000"/>
            </w:tcBorders>
          </w:tcPr>
          <w:p>
            <w:pPr>
              <w:pStyle w:val="TableParagraph"/>
              <w:spacing w:before="76"/>
              <w:ind w:left="283" w:right="272"/>
              <w:rPr>
                <w:b/>
                <w:sz w:val="18"/>
              </w:rPr>
            </w:pPr>
            <w:r>
              <w:rPr>
                <w:b/>
                <w:sz w:val="18"/>
              </w:rPr>
              <w:t>Max</w:t>
            </w:r>
          </w:p>
        </w:tc>
        <w:tc>
          <w:tcPr>
            <w:tcW w:w="1161" w:type="dxa"/>
            <w:tcBorders>
              <w:bottom w:val="single" w:sz="12" w:space="0" w:color="000000"/>
            </w:tcBorders>
          </w:tcPr>
          <w:p>
            <w:pPr>
              <w:pStyle w:val="TableParagraph"/>
              <w:spacing w:before="76"/>
              <w:ind w:left="285" w:right="272"/>
              <w:rPr>
                <w:b/>
                <w:sz w:val="18"/>
              </w:rPr>
            </w:pPr>
            <w:r>
              <w:rPr>
                <w:b/>
                <w:sz w:val="18"/>
              </w:rPr>
              <w:t>Min</w:t>
            </w:r>
          </w:p>
        </w:tc>
        <w:tc>
          <w:tcPr>
            <w:tcW w:w="1161" w:type="dxa"/>
            <w:tcBorders>
              <w:bottom w:val="single" w:sz="12" w:space="0" w:color="000000"/>
            </w:tcBorders>
          </w:tcPr>
          <w:p>
            <w:pPr>
              <w:pStyle w:val="TableParagraph"/>
              <w:spacing w:before="76"/>
              <w:ind w:left="285" w:right="272"/>
              <w:rPr>
                <w:b/>
                <w:sz w:val="18"/>
              </w:rPr>
            </w:pPr>
            <w:r>
              <w:rPr>
                <w:b/>
                <w:sz w:val="18"/>
              </w:rPr>
              <w:t>Typ</w:t>
            </w:r>
          </w:p>
        </w:tc>
        <w:tc>
          <w:tcPr>
            <w:tcW w:w="1161" w:type="dxa"/>
            <w:tcBorders>
              <w:bottom w:val="single" w:sz="12" w:space="0" w:color="000000"/>
            </w:tcBorders>
          </w:tcPr>
          <w:p>
            <w:pPr>
              <w:pStyle w:val="TableParagraph"/>
              <w:spacing w:before="76"/>
              <w:ind w:left="285" w:right="271"/>
              <w:rPr>
                <w:b/>
                <w:sz w:val="18"/>
              </w:rPr>
            </w:pPr>
            <w:r>
              <w:rPr>
                <w:b/>
                <w:sz w:val="18"/>
              </w:rPr>
              <w:t>Max</w:t>
            </w:r>
          </w:p>
        </w:tc>
      </w:tr>
      <w:tr>
        <w:trPr>
          <w:trHeight w:val="318" w:hRule="atLeast"/>
        </w:trPr>
        <w:tc>
          <w:tcPr>
            <w:tcW w:w="1105" w:type="dxa"/>
            <w:tcBorders>
              <w:top w:val="single" w:sz="12" w:space="0" w:color="000000"/>
            </w:tcBorders>
          </w:tcPr>
          <w:p>
            <w:pPr>
              <w:pStyle w:val="TableParagraph"/>
              <w:spacing w:before="35"/>
              <w:ind w:right="481"/>
              <w:jc w:val="right"/>
              <w:rPr>
                <w:sz w:val="18"/>
              </w:rPr>
            </w:pPr>
            <w:r>
              <w:rPr>
                <w:sz w:val="18"/>
              </w:rPr>
              <w:t>A</w:t>
            </w:r>
          </w:p>
        </w:tc>
        <w:tc>
          <w:tcPr>
            <w:tcW w:w="1161" w:type="dxa"/>
            <w:tcBorders>
              <w:top w:val="single" w:sz="12" w:space="0" w:color="000000"/>
            </w:tcBorders>
          </w:tcPr>
          <w:p>
            <w:pPr>
              <w:pStyle w:val="TableParagraph"/>
              <w:spacing w:before="35"/>
              <w:ind w:left="10"/>
              <w:rPr>
                <w:sz w:val="18"/>
              </w:rPr>
            </w:pPr>
            <w:r>
              <w:rPr>
                <w:sz w:val="18"/>
              </w:rPr>
              <w:t>-</w:t>
            </w:r>
          </w:p>
        </w:tc>
        <w:tc>
          <w:tcPr>
            <w:tcW w:w="1161" w:type="dxa"/>
            <w:tcBorders>
              <w:top w:val="single" w:sz="12" w:space="0" w:color="000000"/>
            </w:tcBorders>
          </w:tcPr>
          <w:p>
            <w:pPr>
              <w:pStyle w:val="TableParagraph"/>
              <w:spacing w:before="35"/>
              <w:ind w:left="11"/>
              <w:rPr>
                <w:sz w:val="18"/>
              </w:rPr>
            </w:pPr>
            <w:r>
              <w:rPr>
                <w:sz w:val="18"/>
              </w:rPr>
              <w:t>-</w:t>
            </w:r>
          </w:p>
        </w:tc>
        <w:tc>
          <w:tcPr>
            <w:tcW w:w="1161" w:type="dxa"/>
            <w:tcBorders>
              <w:top w:val="single" w:sz="12" w:space="0" w:color="000000"/>
            </w:tcBorders>
          </w:tcPr>
          <w:p>
            <w:pPr>
              <w:pStyle w:val="TableParagraph"/>
              <w:spacing w:before="35"/>
              <w:ind w:left="282" w:right="272"/>
              <w:rPr>
                <w:sz w:val="18"/>
              </w:rPr>
            </w:pPr>
            <w:r>
              <w:rPr>
                <w:sz w:val="18"/>
              </w:rPr>
              <w:t>1.600</w:t>
            </w:r>
          </w:p>
        </w:tc>
        <w:tc>
          <w:tcPr>
            <w:tcW w:w="1161" w:type="dxa"/>
            <w:tcBorders>
              <w:top w:val="single" w:sz="12" w:space="0" w:color="000000"/>
            </w:tcBorders>
          </w:tcPr>
          <w:p>
            <w:pPr>
              <w:pStyle w:val="TableParagraph"/>
              <w:spacing w:before="35"/>
              <w:ind w:left="13"/>
              <w:rPr>
                <w:sz w:val="18"/>
              </w:rPr>
            </w:pPr>
            <w:r>
              <w:rPr>
                <w:sz w:val="18"/>
              </w:rPr>
              <w:t>-</w:t>
            </w:r>
          </w:p>
        </w:tc>
        <w:tc>
          <w:tcPr>
            <w:tcW w:w="1161" w:type="dxa"/>
            <w:tcBorders>
              <w:top w:val="single" w:sz="12" w:space="0" w:color="000000"/>
            </w:tcBorders>
          </w:tcPr>
          <w:p>
            <w:pPr>
              <w:pStyle w:val="TableParagraph"/>
              <w:spacing w:before="35"/>
              <w:ind w:left="14"/>
              <w:rPr>
                <w:sz w:val="18"/>
              </w:rPr>
            </w:pPr>
            <w:r>
              <w:rPr>
                <w:sz w:val="18"/>
              </w:rPr>
              <w:t>-</w:t>
            </w:r>
          </w:p>
        </w:tc>
        <w:tc>
          <w:tcPr>
            <w:tcW w:w="1161" w:type="dxa"/>
            <w:tcBorders>
              <w:top w:val="single" w:sz="12" w:space="0" w:color="000000"/>
            </w:tcBorders>
          </w:tcPr>
          <w:p>
            <w:pPr>
              <w:pStyle w:val="TableParagraph"/>
              <w:spacing w:before="35"/>
              <w:ind w:left="285" w:right="269"/>
              <w:rPr>
                <w:sz w:val="18"/>
              </w:rPr>
            </w:pPr>
            <w:r>
              <w:rPr>
                <w:sz w:val="18"/>
              </w:rPr>
              <w:t>0.0630</w:t>
            </w:r>
          </w:p>
        </w:tc>
      </w:tr>
      <w:tr>
        <w:trPr>
          <w:trHeight w:val="330" w:hRule="atLeast"/>
        </w:trPr>
        <w:tc>
          <w:tcPr>
            <w:tcW w:w="1105" w:type="dxa"/>
          </w:tcPr>
          <w:p>
            <w:pPr>
              <w:pStyle w:val="TableParagraph"/>
              <w:spacing w:before="47"/>
              <w:ind w:right="431"/>
              <w:jc w:val="right"/>
              <w:rPr>
                <w:sz w:val="18"/>
              </w:rPr>
            </w:pPr>
            <w:r>
              <w:rPr>
                <w:sz w:val="18"/>
              </w:rPr>
              <w:t>A1</w:t>
            </w:r>
          </w:p>
        </w:tc>
        <w:tc>
          <w:tcPr>
            <w:tcW w:w="1161" w:type="dxa"/>
          </w:tcPr>
          <w:p>
            <w:pPr>
              <w:pStyle w:val="TableParagraph"/>
              <w:spacing w:before="47"/>
              <w:ind w:right="345"/>
              <w:jc w:val="right"/>
              <w:rPr>
                <w:sz w:val="18"/>
              </w:rPr>
            </w:pPr>
            <w:r>
              <w:rPr>
                <w:sz w:val="18"/>
              </w:rPr>
              <w:t>0.050</w:t>
            </w:r>
          </w:p>
        </w:tc>
        <w:tc>
          <w:tcPr>
            <w:tcW w:w="1161" w:type="dxa"/>
          </w:tcPr>
          <w:p>
            <w:pPr>
              <w:pStyle w:val="TableParagraph"/>
              <w:spacing w:before="47"/>
              <w:ind w:left="9"/>
              <w:rPr>
                <w:sz w:val="18"/>
              </w:rPr>
            </w:pPr>
            <w:r>
              <w:rPr>
                <w:sz w:val="18"/>
              </w:rPr>
              <w:t>-</w:t>
            </w:r>
          </w:p>
        </w:tc>
        <w:tc>
          <w:tcPr>
            <w:tcW w:w="1161" w:type="dxa"/>
          </w:tcPr>
          <w:p>
            <w:pPr>
              <w:pStyle w:val="TableParagraph"/>
              <w:spacing w:before="47"/>
              <w:ind w:left="280" w:right="272"/>
              <w:rPr>
                <w:sz w:val="18"/>
              </w:rPr>
            </w:pPr>
            <w:r>
              <w:rPr>
                <w:sz w:val="18"/>
              </w:rPr>
              <w:t>0.150</w:t>
            </w:r>
          </w:p>
        </w:tc>
        <w:tc>
          <w:tcPr>
            <w:tcW w:w="1161" w:type="dxa"/>
          </w:tcPr>
          <w:p>
            <w:pPr>
              <w:pStyle w:val="TableParagraph"/>
              <w:spacing w:before="47"/>
              <w:ind w:left="283" w:right="272"/>
              <w:rPr>
                <w:sz w:val="18"/>
              </w:rPr>
            </w:pPr>
            <w:r>
              <w:rPr>
                <w:sz w:val="18"/>
              </w:rPr>
              <w:t>0.0020</w:t>
            </w:r>
          </w:p>
        </w:tc>
        <w:tc>
          <w:tcPr>
            <w:tcW w:w="1161" w:type="dxa"/>
          </w:tcPr>
          <w:p>
            <w:pPr>
              <w:pStyle w:val="TableParagraph"/>
              <w:spacing w:before="47"/>
              <w:ind w:left="12"/>
              <w:rPr>
                <w:sz w:val="18"/>
              </w:rPr>
            </w:pPr>
            <w:r>
              <w:rPr>
                <w:sz w:val="18"/>
              </w:rPr>
              <w:t>-</w:t>
            </w:r>
          </w:p>
        </w:tc>
        <w:tc>
          <w:tcPr>
            <w:tcW w:w="1161" w:type="dxa"/>
          </w:tcPr>
          <w:p>
            <w:pPr>
              <w:pStyle w:val="TableParagraph"/>
              <w:spacing w:before="47"/>
              <w:ind w:left="285" w:right="271"/>
              <w:rPr>
                <w:sz w:val="18"/>
              </w:rPr>
            </w:pPr>
            <w:r>
              <w:rPr>
                <w:sz w:val="18"/>
              </w:rPr>
              <w:t>0.0059</w:t>
            </w:r>
          </w:p>
        </w:tc>
      </w:tr>
      <w:tr>
        <w:trPr>
          <w:trHeight w:val="329" w:hRule="atLeast"/>
        </w:trPr>
        <w:tc>
          <w:tcPr>
            <w:tcW w:w="1105" w:type="dxa"/>
          </w:tcPr>
          <w:p>
            <w:pPr>
              <w:pStyle w:val="TableParagraph"/>
              <w:spacing w:before="45"/>
              <w:ind w:right="430"/>
              <w:jc w:val="right"/>
              <w:rPr>
                <w:sz w:val="18"/>
              </w:rPr>
            </w:pPr>
            <w:r>
              <w:rPr>
                <w:sz w:val="18"/>
              </w:rPr>
              <w:t>A2</w:t>
            </w:r>
          </w:p>
        </w:tc>
        <w:tc>
          <w:tcPr>
            <w:tcW w:w="1161" w:type="dxa"/>
          </w:tcPr>
          <w:p>
            <w:pPr>
              <w:pStyle w:val="TableParagraph"/>
              <w:spacing w:before="45"/>
              <w:ind w:right="345"/>
              <w:jc w:val="right"/>
              <w:rPr>
                <w:sz w:val="18"/>
              </w:rPr>
            </w:pPr>
            <w:r>
              <w:rPr>
                <w:sz w:val="18"/>
              </w:rPr>
              <w:t>1.350</w:t>
            </w:r>
          </w:p>
        </w:tc>
        <w:tc>
          <w:tcPr>
            <w:tcW w:w="1161" w:type="dxa"/>
          </w:tcPr>
          <w:p>
            <w:pPr>
              <w:pStyle w:val="TableParagraph"/>
              <w:spacing w:before="45"/>
              <w:ind w:left="279" w:right="272"/>
              <w:rPr>
                <w:sz w:val="18"/>
              </w:rPr>
            </w:pPr>
            <w:r>
              <w:rPr>
                <w:sz w:val="18"/>
              </w:rPr>
              <w:t>1.400</w:t>
            </w:r>
          </w:p>
        </w:tc>
        <w:tc>
          <w:tcPr>
            <w:tcW w:w="1161" w:type="dxa"/>
          </w:tcPr>
          <w:p>
            <w:pPr>
              <w:pStyle w:val="TableParagraph"/>
              <w:spacing w:before="45"/>
              <w:ind w:left="279" w:right="272"/>
              <w:rPr>
                <w:sz w:val="18"/>
              </w:rPr>
            </w:pPr>
            <w:r>
              <w:rPr>
                <w:sz w:val="18"/>
              </w:rPr>
              <w:t>1.450</w:t>
            </w:r>
          </w:p>
        </w:tc>
        <w:tc>
          <w:tcPr>
            <w:tcW w:w="1161" w:type="dxa"/>
          </w:tcPr>
          <w:p>
            <w:pPr>
              <w:pStyle w:val="TableParagraph"/>
              <w:spacing w:before="45"/>
              <w:ind w:left="283" w:right="272"/>
              <w:rPr>
                <w:sz w:val="18"/>
              </w:rPr>
            </w:pPr>
            <w:r>
              <w:rPr>
                <w:sz w:val="18"/>
              </w:rPr>
              <w:t>0.0531</w:t>
            </w:r>
          </w:p>
        </w:tc>
        <w:tc>
          <w:tcPr>
            <w:tcW w:w="1161" w:type="dxa"/>
          </w:tcPr>
          <w:p>
            <w:pPr>
              <w:pStyle w:val="TableParagraph"/>
              <w:spacing w:before="45"/>
              <w:ind w:left="284" w:right="272"/>
              <w:rPr>
                <w:sz w:val="18"/>
              </w:rPr>
            </w:pPr>
            <w:r>
              <w:rPr>
                <w:sz w:val="18"/>
              </w:rPr>
              <w:t>0.0551</w:t>
            </w:r>
          </w:p>
        </w:tc>
        <w:tc>
          <w:tcPr>
            <w:tcW w:w="1161" w:type="dxa"/>
          </w:tcPr>
          <w:p>
            <w:pPr>
              <w:pStyle w:val="TableParagraph"/>
              <w:spacing w:before="45"/>
              <w:ind w:left="285" w:right="271"/>
              <w:rPr>
                <w:sz w:val="18"/>
              </w:rPr>
            </w:pPr>
            <w:r>
              <w:rPr>
                <w:sz w:val="18"/>
              </w:rPr>
              <w:t>0.0571</w:t>
            </w:r>
          </w:p>
        </w:tc>
      </w:tr>
      <w:tr>
        <w:trPr>
          <w:trHeight w:val="329" w:hRule="atLeast"/>
        </w:trPr>
        <w:tc>
          <w:tcPr>
            <w:tcW w:w="1105" w:type="dxa"/>
          </w:tcPr>
          <w:p>
            <w:pPr>
              <w:pStyle w:val="TableParagraph"/>
              <w:spacing w:before="45"/>
              <w:ind w:right="490"/>
              <w:jc w:val="right"/>
              <w:rPr>
                <w:sz w:val="18"/>
              </w:rPr>
            </w:pPr>
            <w:r>
              <w:rPr>
                <w:sz w:val="18"/>
              </w:rPr>
              <w:t>b</w:t>
            </w:r>
          </w:p>
        </w:tc>
        <w:tc>
          <w:tcPr>
            <w:tcW w:w="1161" w:type="dxa"/>
          </w:tcPr>
          <w:p>
            <w:pPr>
              <w:pStyle w:val="TableParagraph"/>
              <w:spacing w:before="45"/>
              <w:ind w:right="345"/>
              <w:jc w:val="right"/>
              <w:rPr>
                <w:sz w:val="18"/>
              </w:rPr>
            </w:pPr>
            <w:r>
              <w:rPr>
                <w:sz w:val="18"/>
              </w:rPr>
              <w:t>0.170</w:t>
            </w:r>
          </w:p>
        </w:tc>
        <w:tc>
          <w:tcPr>
            <w:tcW w:w="1161" w:type="dxa"/>
          </w:tcPr>
          <w:p>
            <w:pPr>
              <w:pStyle w:val="TableParagraph"/>
              <w:spacing w:before="45"/>
              <w:ind w:left="280" w:right="272"/>
              <w:rPr>
                <w:sz w:val="18"/>
              </w:rPr>
            </w:pPr>
            <w:r>
              <w:rPr>
                <w:sz w:val="18"/>
              </w:rPr>
              <w:t>0.220</w:t>
            </w:r>
          </w:p>
        </w:tc>
        <w:tc>
          <w:tcPr>
            <w:tcW w:w="1161" w:type="dxa"/>
          </w:tcPr>
          <w:p>
            <w:pPr>
              <w:pStyle w:val="TableParagraph"/>
              <w:spacing w:before="45"/>
              <w:ind w:left="280" w:right="272"/>
              <w:rPr>
                <w:sz w:val="18"/>
              </w:rPr>
            </w:pPr>
            <w:r>
              <w:rPr>
                <w:sz w:val="18"/>
              </w:rPr>
              <w:t>0.270</w:t>
            </w:r>
          </w:p>
        </w:tc>
        <w:tc>
          <w:tcPr>
            <w:tcW w:w="1161" w:type="dxa"/>
          </w:tcPr>
          <w:p>
            <w:pPr>
              <w:pStyle w:val="TableParagraph"/>
              <w:spacing w:before="45"/>
              <w:ind w:left="284" w:right="272"/>
              <w:rPr>
                <w:sz w:val="18"/>
              </w:rPr>
            </w:pPr>
            <w:r>
              <w:rPr>
                <w:sz w:val="18"/>
              </w:rPr>
              <w:t>0.0067</w:t>
            </w:r>
          </w:p>
        </w:tc>
        <w:tc>
          <w:tcPr>
            <w:tcW w:w="1161" w:type="dxa"/>
          </w:tcPr>
          <w:p>
            <w:pPr>
              <w:pStyle w:val="TableParagraph"/>
              <w:spacing w:before="45"/>
              <w:ind w:left="285" w:right="272"/>
              <w:rPr>
                <w:sz w:val="18"/>
              </w:rPr>
            </w:pPr>
            <w:r>
              <w:rPr>
                <w:sz w:val="18"/>
              </w:rPr>
              <w:t>0.0087</w:t>
            </w:r>
          </w:p>
        </w:tc>
        <w:tc>
          <w:tcPr>
            <w:tcW w:w="1161" w:type="dxa"/>
          </w:tcPr>
          <w:p>
            <w:pPr>
              <w:pStyle w:val="TableParagraph"/>
              <w:spacing w:before="45"/>
              <w:ind w:left="285" w:right="270"/>
              <w:rPr>
                <w:sz w:val="18"/>
              </w:rPr>
            </w:pPr>
            <w:r>
              <w:rPr>
                <w:sz w:val="18"/>
              </w:rPr>
              <w:t>0.0106</w:t>
            </w:r>
          </w:p>
        </w:tc>
      </w:tr>
      <w:tr>
        <w:trPr>
          <w:trHeight w:val="330" w:hRule="atLeast"/>
        </w:trPr>
        <w:tc>
          <w:tcPr>
            <w:tcW w:w="1105" w:type="dxa"/>
          </w:tcPr>
          <w:p>
            <w:pPr>
              <w:pStyle w:val="TableParagraph"/>
              <w:spacing w:before="47"/>
              <w:ind w:left="9"/>
              <w:rPr>
                <w:sz w:val="18"/>
              </w:rPr>
            </w:pPr>
            <w:r>
              <w:rPr>
                <w:sz w:val="18"/>
              </w:rPr>
              <w:t>c</w:t>
            </w:r>
          </w:p>
        </w:tc>
        <w:tc>
          <w:tcPr>
            <w:tcW w:w="1161" w:type="dxa"/>
          </w:tcPr>
          <w:p>
            <w:pPr>
              <w:pStyle w:val="TableParagraph"/>
              <w:spacing w:before="47"/>
              <w:ind w:right="345"/>
              <w:jc w:val="right"/>
              <w:rPr>
                <w:sz w:val="18"/>
              </w:rPr>
            </w:pPr>
            <w:r>
              <w:rPr>
                <w:sz w:val="18"/>
              </w:rPr>
              <w:t>0.090</w:t>
            </w:r>
          </w:p>
        </w:tc>
        <w:tc>
          <w:tcPr>
            <w:tcW w:w="1161" w:type="dxa"/>
          </w:tcPr>
          <w:p>
            <w:pPr>
              <w:pStyle w:val="TableParagraph"/>
              <w:spacing w:before="47"/>
              <w:ind w:left="10"/>
              <w:rPr>
                <w:sz w:val="18"/>
              </w:rPr>
            </w:pPr>
            <w:r>
              <w:rPr>
                <w:sz w:val="18"/>
              </w:rPr>
              <w:t>-</w:t>
            </w:r>
          </w:p>
        </w:tc>
        <w:tc>
          <w:tcPr>
            <w:tcW w:w="1161" w:type="dxa"/>
          </w:tcPr>
          <w:p>
            <w:pPr>
              <w:pStyle w:val="TableParagraph"/>
              <w:spacing w:before="47"/>
              <w:ind w:left="280" w:right="272"/>
              <w:rPr>
                <w:sz w:val="18"/>
              </w:rPr>
            </w:pPr>
            <w:r>
              <w:rPr>
                <w:sz w:val="18"/>
              </w:rPr>
              <w:t>0.200</w:t>
            </w:r>
          </w:p>
        </w:tc>
        <w:tc>
          <w:tcPr>
            <w:tcW w:w="1161" w:type="dxa"/>
          </w:tcPr>
          <w:p>
            <w:pPr>
              <w:pStyle w:val="TableParagraph"/>
              <w:spacing w:before="47"/>
              <w:ind w:left="283" w:right="272"/>
              <w:rPr>
                <w:sz w:val="18"/>
              </w:rPr>
            </w:pPr>
            <w:r>
              <w:rPr>
                <w:sz w:val="18"/>
              </w:rPr>
              <w:t>0.0035</w:t>
            </w:r>
          </w:p>
        </w:tc>
        <w:tc>
          <w:tcPr>
            <w:tcW w:w="1161" w:type="dxa"/>
          </w:tcPr>
          <w:p>
            <w:pPr>
              <w:pStyle w:val="TableParagraph"/>
              <w:spacing w:before="47"/>
              <w:ind w:left="13"/>
              <w:rPr>
                <w:sz w:val="18"/>
              </w:rPr>
            </w:pPr>
            <w:r>
              <w:rPr>
                <w:sz w:val="18"/>
              </w:rPr>
              <w:t>-</w:t>
            </w:r>
          </w:p>
        </w:tc>
        <w:tc>
          <w:tcPr>
            <w:tcW w:w="1161" w:type="dxa"/>
          </w:tcPr>
          <w:p>
            <w:pPr>
              <w:pStyle w:val="TableParagraph"/>
              <w:spacing w:before="47"/>
              <w:ind w:left="285" w:right="271"/>
              <w:rPr>
                <w:sz w:val="18"/>
              </w:rPr>
            </w:pPr>
            <w:r>
              <w:rPr>
                <w:sz w:val="18"/>
              </w:rPr>
              <w:t>0.0079</w:t>
            </w:r>
          </w:p>
        </w:tc>
      </w:tr>
      <w:tr>
        <w:trPr>
          <w:trHeight w:val="329" w:hRule="atLeast"/>
        </w:trPr>
        <w:tc>
          <w:tcPr>
            <w:tcW w:w="1105" w:type="dxa"/>
          </w:tcPr>
          <w:p>
            <w:pPr>
              <w:pStyle w:val="TableParagraph"/>
              <w:spacing w:before="45"/>
              <w:ind w:right="477"/>
              <w:jc w:val="right"/>
              <w:rPr>
                <w:sz w:val="18"/>
              </w:rPr>
            </w:pPr>
            <w:r>
              <w:rPr>
                <w:sz w:val="18"/>
              </w:rPr>
              <w:t>D</w:t>
            </w:r>
          </w:p>
        </w:tc>
        <w:tc>
          <w:tcPr>
            <w:tcW w:w="1161" w:type="dxa"/>
          </w:tcPr>
          <w:p>
            <w:pPr>
              <w:pStyle w:val="TableParagraph"/>
              <w:spacing w:before="45"/>
              <w:ind w:left="10"/>
              <w:rPr>
                <w:sz w:val="18"/>
              </w:rPr>
            </w:pPr>
            <w:r>
              <w:rPr>
                <w:sz w:val="18"/>
              </w:rPr>
              <w:t>-</w:t>
            </w:r>
          </w:p>
        </w:tc>
        <w:tc>
          <w:tcPr>
            <w:tcW w:w="1161" w:type="dxa"/>
          </w:tcPr>
          <w:p>
            <w:pPr>
              <w:pStyle w:val="TableParagraph"/>
              <w:spacing w:before="45"/>
              <w:ind w:left="283" w:right="272"/>
              <w:rPr>
                <w:sz w:val="18"/>
              </w:rPr>
            </w:pPr>
            <w:r>
              <w:rPr>
                <w:sz w:val="18"/>
              </w:rPr>
              <w:t>12.000</w:t>
            </w:r>
          </w:p>
        </w:tc>
        <w:tc>
          <w:tcPr>
            <w:tcW w:w="1161" w:type="dxa"/>
          </w:tcPr>
          <w:p>
            <w:pPr>
              <w:pStyle w:val="TableParagraph"/>
              <w:spacing w:before="45"/>
              <w:ind w:left="12"/>
              <w:rPr>
                <w:sz w:val="18"/>
              </w:rPr>
            </w:pPr>
            <w:r>
              <w:rPr>
                <w:sz w:val="18"/>
              </w:rPr>
              <w:t>-</w:t>
            </w:r>
          </w:p>
        </w:tc>
        <w:tc>
          <w:tcPr>
            <w:tcW w:w="1161" w:type="dxa"/>
          </w:tcPr>
          <w:p>
            <w:pPr>
              <w:pStyle w:val="TableParagraph"/>
              <w:spacing w:before="45"/>
              <w:ind w:left="14"/>
              <w:rPr>
                <w:sz w:val="18"/>
              </w:rPr>
            </w:pPr>
            <w:r>
              <w:rPr>
                <w:sz w:val="18"/>
              </w:rPr>
              <w:t>-</w:t>
            </w:r>
          </w:p>
        </w:tc>
        <w:tc>
          <w:tcPr>
            <w:tcW w:w="1161" w:type="dxa"/>
          </w:tcPr>
          <w:p>
            <w:pPr>
              <w:pStyle w:val="TableParagraph"/>
              <w:spacing w:before="45"/>
              <w:ind w:left="285" w:right="270"/>
              <w:rPr>
                <w:sz w:val="18"/>
              </w:rPr>
            </w:pPr>
            <w:r>
              <w:rPr>
                <w:sz w:val="18"/>
              </w:rPr>
              <w:t>0.4724</w:t>
            </w:r>
          </w:p>
        </w:tc>
        <w:tc>
          <w:tcPr>
            <w:tcW w:w="1161" w:type="dxa"/>
          </w:tcPr>
          <w:p>
            <w:pPr>
              <w:pStyle w:val="TableParagraph"/>
              <w:spacing w:before="45"/>
              <w:ind w:left="16"/>
              <w:rPr>
                <w:sz w:val="18"/>
              </w:rPr>
            </w:pPr>
            <w:r>
              <w:rPr>
                <w:sz w:val="18"/>
              </w:rPr>
              <w:t>-</w:t>
            </w:r>
          </w:p>
        </w:tc>
      </w:tr>
      <w:tr>
        <w:trPr>
          <w:trHeight w:val="330" w:hRule="atLeast"/>
        </w:trPr>
        <w:tc>
          <w:tcPr>
            <w:tcW w:w="1105" w:type="dxa"/>
          </w:tcPr>
          <w:p>
            <w:pPr>
              <w:pStyle w:val="TableParagraph"/>
              <w:spacing w:before="47"/>
              <w:ind w:right="425"/>
              <w:jc w:val="right"/>
              <w:rPr>
                <w:sz w:val="18"/>
              </w:rPr>
            </w:pPr>
            <w:r>
              <w:rPr>
                <w:sz w:val="18"/>
              </w:rPr>
              <w:t>D1</w:t>
            </w:r>
          </w:p>
        </w:tc>
        <w:tc>
          <w:tcPr>
            <w:tcW w:w="1161" w:type="dxa"/>
          </w:tcPr>
          <w:p>
            <w:pPr>
              <w:pStyle w:val="TableParagraph"/>
              <w:spacing w:before="47"/>
              <w:ind w:left="10"/>
              <w:rPr>
                <w:sz w:val="18"/>
              </w:rPr>
            </w:pPr>
            <w:r>
              <w:rPr>
                <w:sz w:val="18"/>
              </w:rPr>
              <w:t>-</w:t>
            </w:r>
          </w:p>
        </w:tc>
        <w:tc>
          <w:tcPr>
            <w:tcW w:w="1161" w:type="dxa"/>
          </w:tcPr>
          <w:p>
            <w:pPr>
              <w:pStyle w:val="TableParagraph"/>
              <w:spacing w:before="47"/>
              <w:ind w:left="284" w:right="272"/>
              <w:rPr>
                <w:sz w:val="18"/>
              </w:rPr>
            </w:pPr>
            <w:r>
              <w:rPr>
                <w:sz w:val="18"/>
              </w:rPr>
              <w:t>10.000</w:t>
            </w:r>
          </w:p>
        </w:tc>
        <w:tc>
          <w:tcPr>
            <w:tcW w:w="1161" w:type="dxa"/>
          </w:tcPr>
          <w:p>
            <w:pPr>
              <w:pStyle w:val="TableParagraph"/>
              <w:spacing w:before="47"/>
              <w:ind w:left="12"/>
              <w:rPr>
                <w:sz w:val="18"/>
              </w:rPr>
            </w:pPr>
            <w:r>
              <w:rPr>
                <w:sz w:val="18"/>
              </w:rPr>
              <w:t>-</w:t>
            </w:r>
          </w:p>
        </w:tc>
        <w:tc>
          <w:tcPr>
            <w:tcW w:w="1161" w:type="dxa"/>
          </w:tcPr>
          <w:p>
            <w:pPr>
              <w:pStyle w:val="TableParagraph"/>
              <w:spacing w:before="47"/>
              <w:ind w:left="13"/>
              <w:rPr>
                <w:sz w:val="18"/>
              </w:rPr>
            </w:pPr>
            <w:r>
              <w:rPr>
                <w:sz w:val="18"/>
              </w:rPr>
              <w:t>-</w:t>
            </w:r>
          </w:p>
        </w:tc>
        <w:tc>
          <w:tcPr>
            <w:tcW w:w="1161" w:type="dxa"/>
          </w:tcPr>
          <w:p>
            <w:pPr>
              <w:pStyle w:val="TableParagraph"/>
              <w:spacing w:before="47"/>
              <w:ind w:left="285" w:right="270"/>
              <w:rPr>
                <w:sz w:val="18"/>
              </w:rPr>
            </w:pPr>
            <w:r>
              <w:rPr>
                <w:sz w:val="18"/>
              </w:rPr>
              <w:t>0.3937</w:t>
            </w:r>
          </w:p>
        </w:tc>
        <w:tc>
          <w:tcPr>
            <w:tcW w:w="1161" w:type="dxa"/>
          </w:tcPr>
          <w:p>
            <w:pPr>
              <w:pStyle w:val="TableParagraph"/>
              <w:spacing w:before="47"/>
              <w:ind w:left="15"/>
              <w:rPr>
                <w:sz w:val="18"/>
              </w:rPr>
            </w:pPr>
            <w:r>
              <w:rPr>
                <w:sz w:val="18"/>
              </w:rPr>
              <w:t>-</w:t>
            </w:r>
          </w:p>
        </w:tc>
      </w:tr>
      <w:tr>
        <w:trPr>
          <w:trHeight w:val="329" w:hRule="atLeast"/>
        </w:trPr>
        <w:tc>
          <w:tcPr>
            <w:tcW w:w="1105" w:type="dxa"/>
          </w:tcPr>
          <w:p>
            <w:pPr>
              <w:pStyle w:val="TableParagraph"/>
              <w:spacing w:before="45"/>
              <w:ind w:right="425"/>
              <w:jc w:val="right"/>
              <w:rPr>
                <w:sz w:val="18"/>
              </w:rPr>
            </w:pPr>
            <w:r>
              <w:rPr>
                <w:sz w:val="18"/>
              </w:rPr>
              <w:t>D3</w:t>
            </w:r>
          </w:p>
        </w:tc>
        <w:tc>
          <w:tcPr>
            <w:tcW w:w="1161" w:type="dxa"/>
          </w:tcPr>
          <w:p>
            <w:pPr>
              <w:pStyle w:val="TableParagraph"/>
              <w:spacing w:before="45"/>
              <w:ind w:left="10"/>
              <w:rPr>
                <w:sz w:val="18"/>
              </w:rPr>
            </w:pPr>
            <w:r>
              <w:rPr>
                <w:sz w:val="18"/>
              </w:rPr>
              <w:t>-</w:t>
            </w:r>
          </w:p>
        </w:tc>
        <w:tc>
          <w:tcPr>
            <w:tcW w:w="1161" w:type="dxa"/>
          </w:tcPr>
          <w:p>
            <w:pPr>
              <w:pStyle w:val="TableParagraph"/>
              <w:spacing w:before="45"/>
              <w:ind w:left="281" w:right="272"/>
              <w:rPr>
                <w:sz w:val="18"/>
              </w:rPr>
            </w:pPr>
            <w:r>
              <w:rPr>
                <w:sz w:val="18"/>
              </w:rPr>
              <w:t>7.500</w:t>
            </w:r>
          </w:p>
        </w:tc>
        <w:tc>
          <w:tcPr>
            <w:tcW w:w="1161" w:type="dxa"/>
          </w:tcPr>
          <w:p>
            <w:pPr>
              <w:pStyle w:val="TableParagraph"/>
              <w:spacing w:before="45"/>
              <w:ind w:left="12"/>
              <w:rPr>
                <w:sz w:val="18"/>
              </w:rPr>
            </w:pPr>
            <w:r>
              <w:rPr>
                <w:sz w:val="18"/>
              </w:rPr>
              <w:t>-</w:t>
            </w:r>
          </w:p>
        </w:tc>
        <w:tc>
          <w:tcPr>
            <w:tcW w:w="1161" w:type="dxa"/>
          </w:tcPr>
          <w:p>
            <w:pPr>
              <w:pStyle w:val="TableParagraph"/>
              <w:spacing w:before="45"/>
              <w:ind w:left="13"/>
              <w:rPr>
                <w:sz w:val="18"/>
              </w:rPr>
            </w:pPr>
            <w:r>
              <w:rPr>
                <w:sz w:val="18"/>
              </w:rPr>
              <w:t>-</w:t>
            </w:r>
          </w:p>
        </w:tc>
        <w:tc>
          <w:tcPr>
            <w:tcW w:w="1161" w:type="dxa"/>
          </w:tcPr>
          <w:p>
            <w:pPr>
              <w:pStyle w:val="TableParagraph"/>
              <w:spacing w:before="45"/>
              <w:ind w:left="285" w:right="271"/>
              <w:rPr>
                <w:sz w:val="18"/>
              </w:rPr>
            </w:pPr>
            <w:r>
              <w:rPr>
                <w:sz w:val="18"/>
              </w:rPr>
              <w:t>0.2953</w:t>
            </w:r>
          </w:p>
        </w:tc>
        <w:tc>
          <w:tcPr>
            <w:tcW w:w="1161" w:type="dxa"/>
          </w:tcPr>
          <w:p>
            <w:pPr>
              <w:pStyle w:val="TableParagraph"/>
              <w:spacing w:before="45"/>
              <w:ind w:left="15"/>
              <w:rPr>
                <w:sz w:val="18"/>
              </w:rPr>
            </w:pPr>
            <w:r>
              <w:rPr>
                <w:sz w:val="18"/>
              </w:rPr>
              <w:t>-</w:t>
            </w:r>
          </w:p>
        </w:tc>
      </w:tr>
      <w:tr>
        <w:trPr>
          <w:trHeight w:val="329" w:hRule="atLeast"/>
        </w:trPr>
        <w:tc>
          <w:tcPr>
            <w:tcW w:w="1105" w:type="dxa"/>
          </w:tcPr>
          <w:p>
            <w:pPr>
              <w:pStyle w:val="TableParagraph"/>
              <w:spacing w:before="45"/>
              <w:ind w:right="481"/>
              <w:jc w:val="right"/>
              <w:rPr>
                <w:sz w:val="18"/>
              </w:rPr>
            </w:pPr>
            <w:r>
              <w:rPr>
                <w:sz w:val="18"/>
              </w:rPr>
              <w:t>E</w:t>
            </w:r>
          </w:p>
        </w:tc>
        <w:tc>
          <w:tcPr>
            <w:tcW w:w="1161" w:type="dxa"/>
          </w:tcPr>
          <w:p>
            <w:pPr>
              <w:pStyle w:val="TableParagraph"/>
              <w:spacing w:before="45"/>
              <w:ind w:left="10"/>
              <w:rPr>
                <w:sz w:val="18"/>
              </w:rPr>
            </w:pPr>
            <w:r>
              <w:rPr>
                <w:sz w:val="18"/>
              </w:rPr>
              <w:t>-</w:t>
            </w:r>
          </w:p>
        </w:tc>
        <w:tc>
          <w:tcPr>
            <w:tcW w:w="1161" w:type="dxa"/>
          </w:tcPr>
          <w:p>
            <w:pPr>
              <w:pStyle w:val="TableParagraph"/>
              <w:spacing w:before="45"/>
              <w:ind w:left="283" w:right="272"/>
              <w:rPr>
                <w:sz w:val="18"/>
              </w:rPr>
            </w:pPr>
            <w:r>
              <w:rPr>
                <w:sz w:val="18"/>
              </w:rPr>
              <w:t>12.000</w:t>
            </w:r>
          </w:p>
        </w:tc>
        <w:tc>
          <w:tcPr>
            <w:tcW w:w="1161" w:type="dxa"/>
          </w:tcPr>
          <w:p>
            <w:pPr>
              <w:pStyle w:val="TableParagraph"/>
              <w:spacing w:before="45"/>
              <w:ind w:left="13"/>
              <w:rPr>
                <w:sz w:val="18"/>
              </w:rPr>
            </w:pPr>
            <w:r>
              <w:rPr>
                <w:sz w:val="18"/>
              </w:rPr>
              <w:t>-</w:t>
            </w:r>
          </w:p>
        </w:tc>
        <w:tc>
          <w:tcPr>
            <w:tcW w:w="1161" w:type="dxa"/>
          </w:tcPr>
          <w:p>
            <w:pPr>
              <w:pStyle w:val="TableParagraph"/>
              <w:spacing w:before="45"/>
              <w:ind w:left="14"/>
              <w:rPr>
                <w:sz w:val="18"/>
              </w:rPr>
            </w:pPr>
            <w:r>
              <w:rPr>
                <w:sz w:val="18"/>
              </w:rPr>
              <w:t>-</w:t>
            </w:r>
          </w:p>
        </w:tc>
        <w:tc>
          <w:tcPr>
            <w:tcW w:w="1161" w:type="dxa"/>
          </w:tcPr>
          <w:p>
            <w:pPr>
              <w:pStyle w:val="TableParagraph"/>
              <w:spacing w:before="45"/>
              <w:ind w:left="285" w:right="270"/>
              <w:rPr>
                <w:sz w:val="18"/>
              </w:rPr>
            </w:pPr>
            <w:r>
              <w:rPr>
                <w:sz w:val="18"/>
              </w:rPr>
              <w:t>0.4724</w:t>
            </w:r>
          </w:p>
        </w:tc>
        <w:tc>
          <w:tcPr>
            <w:tcW w:w="1161" w:type="dxa"/>
          </w:tcPr>
          <w:p>
            <w:pPr>
              <w:pStyle w:val="TableParagraph"/>
              <w:spacing w:before="45"/>
              <w:ind w:left="16"/>
              <w:rPr>
                <w:sz w:val="18"/>
              </w:rPr>
            </w:pPr>
            <w:r>
              <w:rPr>
                <w:sz w:val="18"/>
              </w:rPr>
              <w:t>-</w:t>
            </w:r>
          </w:p>
        </w:tc>
      </w:tr>
      <w:tr>
        <w:trPr>
          <w:trHeight w:val="330" w:hRule="atLeast"/>
        </w:trPr>
        <w:tc>
          <w:tcPr>
            <w:tcW w:w="1105" w:type="dxa"/>
          </w:tcPr>
          <w:p>
            <w:pPr>
              <w:pStyle w:val="TableParagraph"/>
              <w:spacing w:before="47"/>
              <w:ind w:right="429"/>
              <w:jc w:val="right"/>
              <w:rPr>
                <w:sz w:val="18"/>
              </w:rPr>
            </w:pPr>
            <w:r>
              <w:rPr>
                <w:sz w:val="18"/>
              </w:rPr>
              <w:t>E1</w:t>
            </w:r>
          </w:p>
        </w:tc>
        <w:tc>
          <w:tcPr>
            <w:tcW w:w="1161" w:type="dxa"/>
          </w:tcPr>
          <w:p>
            <w:pPr>
              <w:pStyle w:val="TableParagraph"/>
              <w:spacing w:before="47"/>
              <w:ind w:left="11"/>
              <w:rPr>
                <w:sz w:val="18"/>
              </w:rPr>
            </w:pPr>
            <w:r>
              <w:rPr>
                <w:sz w:val="18"/>
              </w:rPr>
              <w:t>-</w:t>
            </w:r>
          </w:p>
        </w:tc>
        <w:tc>
          <w:tcPr>
            <w:tcW w:w="1161" w:type="dxa"/>
          </w:tcPr>
          <w:p>
            <w:pPr>
              <w:pStyle w:val="TableParagraph"/>
              <w:spacing w:before="47"/>
              <w:ind w:left="284" w:right="272"/>
              <w:rPr>
                <w:sz w:val="18"/>
              </w:rPr>
            </w:pPr>
            <w:r>
              <w:rPr>
                <w:sz w:val="18"/>
              </w:rPr>
              <w:t>10.000</w:t>
            </w:r>
          </w:p>
        </w:tc>
        <w:tc>
          <w:tcPr>
            <w:tcW w:w="1161" w:type="dxa"/>
          </w:tcPr>
          <w:p>
            <w:pPr>
              <w:pStyle w:val="TableParagraph"/>
              <w:spacing w:before="47"/>
              <w:ind w:left="12"/>
              <w:rPr>
                <w:sz w:val="18"/>
              </w:rPr>
            </w:pPr>
            <w:r>
              <w:rPr>
                <w:sz w:val="18"/>
              </w:rPr>
              <w:t>-</w:t>
            </w:r>
          </w:p>
        </w:tc>
        <w:tc>
          <w:tcPr>
            <w:tcW w:w="1161" w:type="dxa"/>
          </w:tcPr>
          <w:p>
            <w:pPr>
              <w:pStyle w:val="TableParagraph"/>
              <w:spacing w:before="47"/>
              <w:ind w:left="13"/>
              <w:rPr>
                <w:sz w:val="18"/>
              </w:rPr>
            </w:pPr>
            <w:r>
              <w:rPr>
                <w:sz w:val="18"/>
              </w:rPr>
              <w:t>-</w:t>
            </w:r>
          </w:p>
        </w:tc>
        <w:tc>
          <w:tcPr>
            <w:tcW w:w="1161" w:type="dxa"/>
          </w:tcPr>
          <w:p>
            <w:pPr>
              <w:pStyle w:val="TableParagraph"/>
              <w:spacing w:before="47"/>
              <w:ind w:left="285" w:right="270"/>
              <w:rPr>
                <w:sz w:val="18"/>
              </w:rPr>
            </w:pPr>
            <w:r>
              <w:rPr>
                <w:sz w:val="18"/>
              </w:rPr>
              <w:t>0.3937</w:t>
            </w:r>
          </w:p>
        </w:tc>
        <w:tc>
          <w:tcPr>
            <w:tcW w:w="1161" w:type="dxa"/>
          </w:tcPr>
          <w:p>
            <w:pPr>
              <w:pStyle w:val="TableParagraph"/>
              <w:spacing w:before="47"/>
              <w:ind w:left="16"/>
              <w:rPr>
                <w:sz w:val="18"/>
              </w:rPr>
            </w:pPr>
            <w:r>
              <w:rPr>
                <w:sz w:val="18"/>
              </w:rPr>
              <w:t>-</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line="249" w:lineRule="auto" w:before="93" w:after="31"/>
        <w:ind w:left="3991" w:right="1402" w:hanging="1859"/>
      </w:pPr>
      <w:r>
        <w:rPr/>
        <w:t>Table 58. LQFP64 - 64-pin, 10 x 10 mm low-profile quad flat package mechanical data (continued)</w:t>
      </w:r>
    </w:p>
    <w:tbl>
      <w:tblPr>
        <w:tblW w:w="0" w:type="auto"/>
        <w:jc w:val="left"/>
        <w:tblInd w:w="1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1161"/>
        <w:gridCol w:w="1161"/>
        <w:gridCol w:w="1161"/>
        <w:gridCol w:w="1161"/>
        <w:gridCol w:w="1161"/>
        <w:gridCol w:w="1161"/>
      </w:tblGrid>
      <w:tr>
        <w:trPr>
          <w:trHeight w:val="400" w:hRule="atLeast"/>
        </w:trPr>
        <w:tc>
          <w:tcPr>
            <w:tcW w:w="1105" w:type="dxa"/>
            <w:vMerge w:val="restart"/>
            <w:tcBorders>
              <w:bottom w:val="single" w:sz="12" w:space="0" w:color="000000"/>
            </w:tcBorders>
          </w:tcPr>
          <w:p>
            <w:pPr>
              <w:pStyle w:val="TableParagraph"/>
              <w:spacing w:before="9"/>
              <w:jc w:val="left"/>
              <w:rPr>
                <w:b/>
                <w:sz w:val="25"/>
              </w:rPr>
            </w:pPr>
          </w:p>
          <w:p>
            <w:pPr>
              <w:pStyle w:val="TableParagraph"/>
              <w:ind w:left="227"/>
              <w:jc w:val="left"/>
              <w:rPr>
                <w:b/>
                <w:sz w:val="18"/>
              </w:rPr>
            </w:pPr>
            <w:r>
              <w:rPr>
                <w:b/>
                <w:sz w:val="18"/>
              </w:rPr>
              <w:t>Symbol</w:t>
            </w:r>
          </w:p>
        </w:tc>
        <w:tc>
          <w:tcPr>
            <w:tcW w:w="3483" w:type="dxa"/>
            <w:gridSpan w:val="3"/>
          </w:tcPr>
          <w:p>
            <w:pPr>
              <w:pStyle w:val="TableParagraph"/>
              <w:spacing w:before="86"/>
              <w:ind w:left="1245" w:right="1237"/>
              <w:rPr>
                <w:b/>
                <w:sz w:val="18"/>
              </w:rPr>
            </w:pPr>
            <w:r>
              <w:rPr>
                <w:b/>
                <w:sz w:val="18"/>
              </w:rPr>
              <w:t>millimeters</w:t>
            </w:r>
          </w:p>
        </w:tc>
        <w:tc>
          <w:tcPr>
            <w:tcW w:w="3483" w:type="dxa"/>
            <w:gridSpan w:val="3"/>
          </w:tcPr>
          <w:p>
            <w:pPr>
              <w:pStyle w:val="TableParagraph"/>
              <w:spacing w:before="54"/>
              <w:ind w:left="1245" w:right="1232"/>
              <w:rPr>
                <w:b/>
                <w:sz w:val="14"/>
              </w:rPr>
            </w:pPr>
            <w:r>
              <w:rPr>
                <w:b/>
                <w:sz w:val="18"/>
              </w:rPr>
              <w:t>inches</w:t>
            </w:r>
            <w:r>
              <w:rPr>
                <w:b/>
                <w:position w:val="7"/>
                <w:sz w:val="14"/>
              </w:rPr>
              <w:t>(1)</w:t>
            </w:r>
          </w:p>
        </w:tc>
      </w:tr>
      <w:tr>
        <w:trPr>
          <w:trHeight w:val="390" w:hRule="atLeast"/>
        </w:trPr>
        <w:tc>
          <w:tcPr>
            <w:tcW w:w="1105" w:type="dxa"/>
            <w:vMerge/>
            <w:tcBorders>
              <w:top w:val="nil"/>
              <w:bottom w:val="single" w:sz="12" w:space="0" w:color="000000"/>
            </w:tcBorders>
          </w:tcPr>
          <w:p>
            <w:pPr>
              <w:rPr>
                <w:sz w:val="2"/>
                <w:szCs w:val="2"/>
              </w:rPr>
            </w:pPr>
          </w:p>
        </w:tc>
        <w:tc>
          <w:tcPr>
            <w:tcW w:w="1161" w:type="dxa"/>
            <w:tcBorders>
              <w:bottom w:val="single" w:sz="12" w:space="0" w:color="000000"/>
            </w:tcBorders>
          </w:tcPr>
          <w:p>
            <w:pPr>
              <w:pStyle w:val="TableParagraph"/>
              <w:spacing w:before="76"/>
              <w:ind w:right="414"/>
              <w:jc w:val="right"/>
              <w:rPr>
                <w:b/>
                <w:sz w:val="18"/>
              </w:rPr>
            </w:pPr>
            <w:r>
              <w:rPr>
                <w:b/>
                <w:sz w:val="18"/>
              </w:rPr>
              <w:t>Min</w:t>
            </w:r>
          </w:p>
        </w:tc>
        <w:tc>
          <w:tcPr>
            <w:tcW w:w="1161" w:type="dxa"/>
            <w:tcBorders>
              <w:bottom w:val="single" w:sz="12" w:space="0" w:color="000000"/>
            </w:tcBorders>
          </w:tcPr>
          <w:p>
            <w:pPr>
              <w:pStyle w:val="TableParagraph"/>
              <w:spacing w:before="76"/>
              <w:ind w:left="279" w:right="272"/>
              <w:rPr>
                <w:b/>
                <w:sz w:val="18"/>
              </w:rPr>
            </w:pPr>
            <w:r>
              <w:rPr>
                <w:b/>
                <w:sz w:val="18"/>
              </w:rPr>
              <w:t>Typ</w:t>
            </w:r>
          </w:p>
        </w:tc>
        <w:tc>
          <w:tcPr>
            <w:tcW w:w="1161" w:type="dxa"/>
            <w:tcBorders>
              <w:bottom w:val="single" w:sz="12" w:space="0" w:color="000000"/>
            </w:tcBorders>
          </w:tcPr>
          <w:p>
            <w:pPr>
              <w:pStyle w:val="TableParagraph"/>
              <w:spacing w:before="76"/>
              <w:ind w:left="283" w:right="272"/>
              <w:rPr>
                <w:b/>
                <w:sz w:val="18"/>
              </w:rPr>
            </w:pPr>
            <w:r>
              <w:rPr>
                <w:b/>
                <w:sz w:val="18"/>
              </w:rPr>
              <w:t>Max</w:t>
            </w:r>
          </w:p>
        </w:tc>
        <w:tc>
          <w:tcPr>
            <w:tcW w:w="1161" w:type="dxa"/>
            <w:tcBorders>
              <w:bottom w:val="single" w:sz="12" w:space="0" w:color="000000"/>
            </w:tcBorders>
          </w:tcPr>
          <w:p>
            <w:pPr>
              <w:pStyle w:val="TableParagraph"/>
              <w:spacing w:before="76"/>
              <w:ind w:left="285" w:right="272"/>
              <w:rPr>
                <w:b/>
                <w:sz w:val="18"/>
              </w:rPr>
            </w:pPr>
            <w:r>
              <w:rPr>
                <w:b/>
                <w:sz w:val="18"/>
              </w:rPr>
              <w:t>Min</w:t>
            </w:r>
          </w:p>
        </w:tc>
        <w:tc>
          <w:tcPr>
            <w:tcW w:w="1161" w:type="dxa"/>
            <w:tcBorders>
              <w:bottom w:val="single" w:sz="12" w:space="0" w:color="000000"/>
            </w:tcBorders>
          </w:tcPr>
          <w:p>
            <w:pPr>
              <w:pStyle w:val="TableParagraph"/>
              <w:spacing w:before="76"/>
              <w:ind w:left="285" w:right="272"/>
              <w:rPr>
                <w:b/>
                <w:sz w:val="18"/>
              </w:rPr>
            </w:pPr>
            <w:r>
              <w:rPr>
                <w:b/>
                <w:sz w:val="18"/>
              </w:rPr>
              <w:t>Typ</w:t>
            </w:r>
          </w:p>
        </w:tc>
        <w:tc>
          <w:tcPr>
            <w:tcW w:w="1161" w:type="dxa"/>
            <w:tcBorders>
              <w:bottom w:val="single" w:sz="12" w:space="0" w:color="000000"/>
            </w:tcBorders>
          </w:tcPr>
          <w:p>
            <w:pPr>
              <w:pStyle w:val="TableParagraph"/>
              <w:spacing w:before="76"/>
              <w:ind w:left="285" w:right="271"/>
              <w:rPr>
                <w:b/>
                <w:sz w:val="18"/>
              </w:rPr>
            </w:pPr>
            <w:r>
              <w:rPr>
                <w:b/>
                <w:sz w:val="18"/>
              </w:rPr>
              <w:t>Max</w:t>
            </w:r>
          </w:p>
        </w:tc>
      </w:tr>
      <w:tr>
        <w:trPr>
          <w:trHeight w:val="319" w:hRule="atLeast"/>
        </w:trPr>
        <w:tc>
          <w:tcPr>
            <w:tcW w:w="1105" w:type="dxa"/>
            <w:tcBorders>
              <w:top w:val="single" w:sz="12" w:space="0" w:color="000000"/>
            </w:tcBorders>
          </w:tcPr>
          <w:p>
            <w:pPr>
              <w:pStyle w:val="TableParagraph"/>
              <w:spacing w:before="35"/>
              <w:ind w:right="430"/>
              <w:jc w:val="right"/>
              <w:rPr>
                <w:sz w:val="18"/>
              </w:rPr>
            </w:pPr>
            <w:r>
              <w:rPr>
                <w:sz w:val="18"/>
              </w:rPr>
              <w:t>E3</w:t>
            </w:r>
          </w:p>
        </w:tc>
        <w:tc>
          <w:tcPr>
            <w:tcW w:w="1161" w:type="dxa"/>
            <w:tcBorders>
              <w:top w:val="single" w:sz="12" w:space="0" w:color="000000"/>
            </w:tcBorders>
          </w:tcPr>
          <w:p>
            <w:pPr>
              <w:pStyle w:val="TableParagraph"/>
              <w:spacing w:before="35"/>
              <w:ind w:left="10"/>
              <w:rPr>
                <w:sz w:val="18"/>
              </w:rPr>
            </w:pPr>
            <w:r>
              <w:rPr>
                <w:sz w:val="18"/>
              </w:rPr>
              <w:t>-</w:t>
            </w:r>
          </w:p>
        </w:tc>
        <w:tc>
          <w:tcPr>
            <w:tcW w:w="1161" w:type="dxa"/>
            <w:tcBorders>
              <w:top w:val="single" w:sz="12" w:space="0" w:color="000000"/>
            </w:tcBorders>
          </w:tcPr>
          <w:p>
            <w:pPr>
              <w:pStyle w:val="TableParagraph"/>
              <w:spacing w:before="35"/>
              <w:ind w:left="280" w:right="272"/>
              <w:rPr>
                <w:sz w:val="18"/>
              </w:rPr>
            </w:pPr>
            <w:r>
              <w:rPr>
                <w:sz w:val="18"/>
              </w:rPr>
              <w:t>7.500</w:t>
            </w:r>
          </w:p>
        </w:tc>
        <w:tc>
          <w:tcPr>
            <w:tcW w:w="1161" w:type="dxa"/>
            <w:tcBorders>
              <w:top w:val="single" w:sz="12" w:space="0" w:color="000000"/>
            </w:tcBorders>
          </w:tcPr>
          <w:p>
            <w:pPr>
              <w:pStyle w:val="TableParagraph"/>
              <w:spacing w:before="35"/>
              <w:ind w:left="12"/>
              <w:rPr>
                <w:sz w:val="18"/>
              </w:rPr>
            </w:pPr>
            <w:r>
              <w:rPr>
                <w:sz w:val="18"/>
              </w:rPr>
              <w:t>-</w:t>
            </w:r>
          </w:p>
        </w:tc>
        <w:tc>
          <w:tcPr>
            <w:tcW w:w="1161" w:type="dxa"/>
            <w:tcBorders>
              <w:top w:val="single" w:sz="12" w:space="0" w:color="000000"/>
            </w:tcBorders>
          </w:tcPr>
          <w:p>
            <w:pPr>
              <w:pStyle w:val="TableParagraph"/>
              <w:spacing w:before="35"/>
              <w:ind w:left="13"/>
              <w:rPr>
                <w:sz w:val="18"/>
              </w:rPr>
            </w:pPr>
            <w:r>
              <w:rPr>
                <w:sz w:val="18"/>
              </w:rPr>
              <w:t>-</w:t>
            </w:r>
          </w:p>
        </w:tc>
        <w:tc>
          <w:tcPr>
            <w:tcW w:w="1161" w:type="dxa"/>
            <w:tcBorders>
              <w:top w:val="single" w:sz="12" w:space="0" w:color="000000"/>
            </w:tcBorders>
          </w:tcPr>
          <w:p>
            <w:pPr>
              <w:pStyle w:val="TableParagraph"/>
              <w:spacing w:before="35"/>
              <w:ind w:left="285" w:right="270"/>
              <w:rPr>
                <w:sz w:val="18"/>
              </w:rPr>
            </w:pPr>
            <w:r>
              <w:rPr>
                <w:sz w:val="18"/>
              </w:rPr>
              <w:t>0.2953</w:t>
            </w:r>
          </w:p>
        </w:tc>
        <w:tc>
          <w:tcPr>
            <w:tcW w:w="1161" w:type="dxa"/>
            <w:tcBorders>
              <w:top w:val="single" w:sz="12" w:space="0" w:color="000000"/>
            </w:tcBorders>
          </w:tcPr>
          <w:p>
            <w:pPr>
              <w:pStyle w:val="TableParagraph"/>
              <w:spacing w:before="35"/>
              <w:ind w:left="16"/>
              <w:rPr>
                <w:sz w:val="18"/>
              </w:rPr>
            </w:pPr>
            <w:r>
              <w:rPr>
                <w:sz w:val="18"/>
              </w:rPr>
              <w:t>-</w:t>
            </w:r>
          </w:p>
        </w:tc>
      </w:tr>
      <w:tr>
        <w:trPr>
          <w:trHeight w:val="330" w:hRule="atLeast"/>
        </w:trPr>
        <w:tc>
          <w:tcPr>
            <w:tcW w:w="1105" w:type="dxa"/>
          </w:tcPr>
          <w:p>
            <w:pPr>
              <w:pStyle w:val="TableParagraph"/>
              <w:spacing w:before="47"/>
              <w:ind w:right="490"/>
              <w:jc w:val="right"/>
              <w:rPr>
                <w:sz w:val="18"/>
              </w:rPr>
            </w:pPr>
            <w:r>
              <w:rPr>
                <w:sz w:val="18"/>
              </w:rPr>
              <w:t>e</w:t>
            </w:r>
          </w:p>
        </w:tc>
        <w:tc>
          <w:tcPr>
            <w:tcW w:w="1161" w:type="dxa"/>
          </w:tcPr>
          <w:p>
            <w:pPr>
              <w:pStyle w:val="TableParagraph"/>
              <w:spacing w:before="47"/>
              <w:ind w:left="10"/>
              <w:rPr>
                <w:sz w:val="18"/>
              </w:rPr>
            </w:pPr>
            <w:r>
              <w:rPr>
                <w:sz w:val="18"/>
              </w:rPr>
              <w:t>-</w:t>
            </w:r>
          </w:p>
        </w:tc>
        <w:tc>
          <w:tcPr>
            <w:tcW w:w="1161" w:type="dxa"/>
          </w:tcPr>
          <w:p>
            <w:pPr>
              <w:pStyle w:val="TableParagraph"/>
              <w:spacing w:before="47"/>
              <w:ind w:left="280" w:right="272"/>
              <w:rPr>
                <w:sz w:val="18"/>
              </w:rPr>
            </w:pPr>
            <w:r>
              <w:rPr>
                <w:sz w:val="18"/>
              </w:rPr>
              <w:t>0.500</w:t>
            </w:r>
          </w:p>
        </w:tc>
        <w:tc>
          <w:tcPr>
            <w:tcW w:w="1161" w:type="dxa"/>
          </w:tcPr>
          <w:p>
            <w:pPr>
              <w:pStyle w:val="TableParagraph"/>
              <w:spacing w:before="47"/>
              <w:ind w:left="11"/>
              <w:rPr>
                <w:sz w:val="18"/>
              </w:rPr>
            </w:pPr>
            <w:r>
              <w:rPr>
                <w:sz w:val="18"/>
              </w:rPr>
              <w:t>-</w:t>
            </w:r>
          </w:p>
        </w:tc>
        <w:tc>
          <w:tcPr>
            <w:tcW w:w="1161" w:type="dxa"/>
          </w:tcPr>
          <w:p>
            <w:pPr>
              <w:pStyle w:val="TableParagraph"/>
              <w:spacing w:before="47"/>
              <w:ind w:left="12"/>
              <w:rPr>
                <w:sz w:val="18"/>
              </w:rPr>
            </w:pPr>
            <w:r>
              <w:rPr>
                <w:sz w:val="18"/>
              </w:rPr>
              <w:t>-</w:t>
            </w:r>
          </w:p>
        </w:tc>
        <w:tc>
          <w:tcPr>
            <w:tcW w:w="1161" w:type="dxa"/>
          </w:tcPr>
          <w:p>
            <w:pPr>
              <w:pStyle w:val="TableParagraph"/>
              <w:spacing w:before="47"/>
              <w:ind w:left="285" w:right="271"/>
              <w:rPr>
                <w:sz w:val="18"/>
              </w:rPr>
            </w:pPr>
            <w:r>
              <w:rPr>
                <w:sz w:val="18"/>
              </w:rPr>
              <w:t>0.0197</w:t>
            </w:r>
          </w:p>
        </w:tc>
        <w:tc>
          <w:tcPr>
            <w:tcW w:w="1161" w:type="dxa"/>
          </w:tcPr>
          <w:p>
            <w:pPr>
              <w:pStyle w:val="TableParagraph"/>
              <w:spacing w:before="47"/>
              <w:ind w:left="15"/>
              <w:rPr>
                <w:sz w:val="18"/>
              </w:rPr>
            </w:pPr>
            <w:r>
              <w:rPr>
                <w:sz w:val="18"/>
              </w:rPr>
              <w:t>-</w:t>
            </w:r>
          </w:p>
        </w:tc>
      </w:tr>
      <w:tr>
        <w:trPr>
          <w:trHeight w:val="329" w:hRule="atLeast"/>
        </w:trPr>
        <w:tc>
          <w:tcPr>
            <w:tcW w:w="1105" w:type="dxa"/>
          </w:tcPr>
          <w:p>
            <w:pPr>
              <w:pStyle w:val="TableParagraph"/>
              <w:spacing w:before="45"/>
              <w:ind w:right="481"/>
              <w:jc w:val="right"/>
              <w:rPr>
                <w:sz w:val="18"/>
              </w:rPr>
            </w:pPr>
            <w:r>
              <w:rPr>
                <w:sz w:val="18"/>
              </w:rPr>
              <w:t>K</w:t>
            </w:r>
          </w:p>
        </w:tc>
        <w:tc>
          <w:tcPr>
            <w:tcW w:w="1161" w:type="dxa"/>
          </w:tcPr>
          <w:p>
            <w:pPr>
              <w:pStyle w:val="TableParagraph"/>
              <w:spacing w:before="45"/>
              <w:ind w:left="281" w:right="272"/>
              <w:rPr>
                <w:sz w:val="18"/>
              </w:rPr>
            </w:pPr>
            <w:r>
              <w:rPr>
                <w:sz w:val="18"/>
              </w:rPr>
              <w:t>0°</w:t>
            </w:r>
          </w:p>
        </w:tc>
        <w:tc>
          <w:tcPr>
            <w:tcW w:w="1161" w:type="dxa"/>
          </w:tcPr>
          <w:p>
            <w:pPr>
              <w:pStyle w:val="TableParagraph"/>
              <w:spacing w:before="45"/>
              <w:ind w:left="283" w:right="272"/>
              <w:rPr>
                <w:sz w:val="18"/>
              </w:rPr>
            </w:pPr>
            <w:r>
              <w:rPr>
                <w:sz w:val="18"/>
              </w:rPr>
              <w:t>3.5°</w:t>
            </w:r>
          </w:p>
        </w:tc>
        <w:tc>
          <w:tcPr>
            <w:tcW w:w="1161" w:type="dxa"/>
          </w:tcPr>
          <w:p>
            <w:pPr>
              <w:pStyle w:val="TableParagraph"/>
              <w:spacing w:before="45"/>
              <w:ind w:left="283" w:right="272"/>
              <w:rPr>
                <w:sz w:val="18"/>
              </w:rPr>
            </w:pPr>
            <w:r>
              <w:rPr>
                <w:sz w:val="18"/>
              </w:rPr>
              <w:t>7°</w:t>
            </w:r>
          </w:p>
        </w:tc>
        <w:tc>
          <w:tcPr>
            <w:tcW w:w="1161" w:type="dxa"/>
          </w:tcPr>
          <w:p>
            <w:pPr>
              <w:pStyle w:val="TableParagraph"/>
              <w:spacing w:before="45"/>
              <w:ind w:left="285" w:right="272"/>
              <w:rPr>
                <w:sz w:val="18"/>
              </w:rPr>
            </w:pPr>
            <w:r>
              <w:rPr>
                <w:sz w:val="18"/>
              </w:rPr>
              <w:t>0°</w:t>
            </w:r>
          </w:p>
        </w:tc>
        <w:tc>
          <w:tcPr>
            <w:tcW w:w="1161" w:type="dxa"/>
          </w:tcPr>
          <w:p>
            <w:pPr>
              <w:pStyle w:val="TableParagraph"/>
              <w:spacing w:before="45"/>
              <w:ind w:left="285" w:right="269"/>
              <w:rPr>
                <w:sz w:val="18"/>
              </w:rPr>
            </w:pPr>
            <w:r>
              <w:rPr>
                <w:sz w:val="18"/>
              </w:rPr>
              <w:t>3.5°</w:t>
            </w:r>
          </w:p>
        </w:tc>
        <w:tc>
          <w:tcPr>
            <w:tcW w:w="1161" w:type="dxa"/>
          </w:tcPr>
          <w:p>
            <w:pPr>
              <w:pStyle w:val="TableParagraph"/>
              <w:spacing w:before="45"/>
              <w:ind w:left="285" w:right="270"/>
              <w:rPr>
                <w:sz w:val="18"/>
              </w:rPr>
            </w:pPr>
            <w:r>
              <w:rPr>
                <w:sz w:val="18"/>
              </w:rPr>
              <w:t>7°</w:t>
            </w:r>
          </w:p>
        </w:tc>
      </w:tr>
      <w:tr>
        <w:trPr>
          <w:trHeight w:val="329" w:hRule="atLeast"/>
        </w:trPr>
        <w:tc>
          <w:tcPr>
            <w:tcW w:w="1105" w:type="dxa"/>
          </w:tcPr>
          <w:p>
            <w:pPr>
              <w:pStyle w:val="TableParagraph"/>
              <w:spacing w:before="45"/>
              <w:ind w:right="490"/>
              <w:jc w:val="right"/>
              <w:rPr>
                <w:sz w:val="18"/>
              </w:rPr>
            </w:pPr>
            <w:r>
              <w:rPr>
                <w:sz w:val="18"/>
              </w:rPr>
              <w:t>L</w:t>
            </w:r>
          </w:p>
        </w:tc>
        <w:tc>
          <w:tcPr>
            <w:tcW w:w="1161" w:type="dxa"/>
          </w:tcPr>
          <w:p>
            <w:pPr>
              <w:pStyle w:val="TableParagraph"/>
              <w:spacing w:before="45"/>
              <w:ind w:right="345"/>
              <w:jc w:val="right"/>
              <w:rPr>
                <w:sz w:val="18"/>
              </w:rPr>
            </w:pPr>
            <w:r>
              <w:rPr>
                <w:sz w:val="18"/>
              </w:rPr>
              <w:t>0.450</w:t>
            </w:r>
          </w:p>
        </w:tc>
        <w:tc>
          <w:tcPr>
            <w:tcW w:w="1161" w:type="dxa"/>
          </w:tcPr>
          <w:p>
            <w:pPr>
              <w:pStyle w:val="TableParagraph"/>
              <w:spacing w:before="45"/>
              <w:ind w:left="280" w:right="272"/>
              <w:rPr>
                <w:sz w:val="18"/>
              </w:rPr>
            </w:pPr>
            <w:r>
              <w:rPr>
                <w:sz w:val="18"/>
              </w:rPr>
              <w:t>0.600</w:t>
            </w:r>
          </w:p>
        </w:tc>
        <w:tc>
          <w:tcPr>
            <w:tcW w:w="1161" w:type="dxa"/>
          </w:tcPr>
          <w:p>
            <w:pPr>
              <w:pStyle w:val="TableParagraph"/>
              <w:spacing w:before="45"/>
              <w:ind w:left="280" w:right="272"/>
              <w:rPr>
                <w:sz w:val="18"/>
              </w:rPr>
            </w:pPr>
            <w:r>
              <w:rPr>
                <w:sz w:val="18"/>
              </w:rPr>
              <w:t>0.750</w:t>
            </w:r>
          </w:p>
        </w:tc>
        <w:tc>
          <w:tcPr>
            <w:tcW w:w="1161" w:type="dxa"/>
          </w:tcPr>
          <w:p>
            <w:pPr>
              <w:pStyle w:val="TableParagraph"/>
              <w:spacing w:before="45"/>
              <w:ind w:left="283" w:right="272"/>
              <w:rPr>
                <w:sz w:val="18"/>
              </w:rPr>
            </w:pPr>
            <w:r>
              <w:rPr>
                <w:sz w:val="18"/>
              </w:rPr>
              <w:t>0.0177</w:t>
            </w:r>
          </w:p>
        </w:tc>
        <w:tc>
          <w:tcPr>
            <w:tcW w:w="1161" w:type="dxa"/>
          </w:tcPr>
          <w:p>
            <w:pPr>
              <w:pStyle w:val="TableParagraph"/>
              <w:spacing w:before="45"/>
              <w:ind w:left="284" w:right="272"/>
              <w:rPr>
                <w:sz w:val="18"/>
              </w:rPr>
            </w:pPr>
            <w:r>
              <w:rPr>
                <w:sz w:val="18"/>
              </w:rPr>
              <w:t>0.0236</w:t>
            </w:r>
          </w:p>
        </w:tc>
        <w:tc>
          <w:tcPr>
            <w:tcW w:w="1161" w:type="dxa"/>
          </w:tcPr>
          <w:p>
            <w:pPr>
              <w:pStyle w:val="TableParagraph"/>
              <w:spacing w:before="45"/>
              <w:ind w:left="285" w:right="271"/>
              <w:rPr>
                <w:sz w:val="18"/>
              </w:rPr>
            </w:pPr>
            <w:r>
              <w:rPr>
                <w:sz w:val="18"/>
              </w:rPr>
              <w:t>0.0295</w:t>
            </w:r>
          </w:p>
        </w:tc>
      </w:tr>
      <w:tr>
        <w:trPr>
          <w:trHeight w:val="330" w:hRule="atLeast"/>
        </w:trPr>
        <w:tc>
          <w:tcPr>
            <w:tcW w:w="1105" w:type="dxa"/>
          </w:tcPr>
          <w:p>
            <w:pPr>
              <w:pStyle w:val="TableParagraph"/>
              <w:spacing w:before="47"/>
              <w:ind w:right="441"/>
              <w:jc w:val="right"/>
              <w:rPr>
                <w:sz w:val="18"/>
              </w:rPr>
            </w:pPr>
            <w:r>
              <w:rPr>
                <w:sz w:val="18"/>
              </w:rPr>
              <w:t>L1</w:t>
            </w:r>
          </w:p>
        </w:tc>
        <w:tc>
          <w:tcPr>
            <w:tcW w:w="1161" w:type="dxa"/>
          </w:tcPr>
          <w:p>
            <w:pPr>
              <w:pStyle w:val="TableParagraph"/>
              <w:spacing w:before="47"/>
              <w:ind w:left="10"/>
              <w:rPr>
                <w:sz w:val="18"/>
              </w:rPr>
            </w:pPr>
            <w:r>
              <w:rPr>
                <w:sz w:val="18"/>
              </w:rPr>
              <w:t>-</w:t>
            </w:r>
          </w:p>
        </w:tc>
        <w:tc>
          <w:tcPr>
            <w:tcW w:w="1161" w:type="dxa"/>
          </w:tcPr>
          <w:p>
            <w:pPr>
              <w:pStyle w:val="TableParagraph"/>
              <w:spacing w:before="47"/>
              <w:ind w:left="281" w:right="272"/>
              <w:rPr>
                <w:sz w:val="18"/>
              </w:rPr>
            </w:pPr>
            <w:r>
              <w:rPr>
                <w:sz w:val="18"/>
              </w:rPr>
              <w:t>1.000</w:t>
            </w:r>
          </w:p>
        </w:tc>
        <w:tc>
          <w:tcPr>
            <w:tcW w:w="1161" w:type="dxa"/>
          </w:tcPr>
          <w:p>
            <w:pPr>
              <w:pStyle w:val="TableParagraph"/>
              <w:spacing w:before="47"/>
              <w:ind w:left="12"/>
              <w:rPr>
                <w:sz w:val="18"/>
              </w:rPr>
            </w:pPr>
            <w:r>
              <w:rPr>
                <w:sz w:val="18"/>
              </w:rPr>
              <w:t>-</w:t>
            </w:r>
          </w:p>
        </w:tc>
        <w:tc>
          <w:tcPr>
            <w:tcW w:w="1161" w:type="dxa"/>
          </w:tcPr>
          <w:p>
            <w:pPr>
              <w:pStyle w:val="TableParagraph"/>
              <w:spacing w:before="47"/>
              <w:ind w:left="13"/>
              <w:rPr>
                <w:sz w:val="18"/>
              </w:rPr>
            </w:pPr>
            <w:r>
              <w:rPr>
                <w:sz w:val="18"/>
              </w:rPr>
              <w:t>-</w:t>
            </w:r>
          </w:p>
        </w:tc>
        <w:tc>
          <w:tcPr>
            <w:tcW w:w="1161" w:type="dxa"/>
          </w:tcPr>
          <w:p>
            <w:pPr>
              <w:pStyle w:val="TableParagraph"/>
              <w:spacing w:before="47"/>
              <w:ind w:left="285" w:right="271"/>
              <w:rPr>
                <w:sz w:val="18"/>
              </w:rPr>
            </w:pPr>
            <w:r>
              <w:rPr>
                <w:sz w:val="18"/>
              </w:rPr>
              <w:t>0.0394</w:t>
            </w:r>
          </w:p>
        </w:tc>
        <w:tc>
          <w:tcPr>
            <w:tcW w:w="1161" w:type="dxa"/>
          </w:tcPr>
          <w:p>
            <w:pPr>
              <w:pStyle w:val="TableParagraph"/>
              <w:spacing w:before="47"/>
              <w:ind w:left="15"/>
              <w:rPr>
                <w:sz w:val="18"/>
              </w:rPr>
            </w:pPr>
            <w:r>
              <w:rPr>
                <w:sz w:val="18"/>
              </w:rPr>
              <w:t>-</w:t>
            </w:r>
          </w:p>
        </w:tc>
      </w:tr>
      <w:tr>
        <w:trPr>
          <w:trHeight w:val="329" w:hRule="atLeast"/>
        </w:trPr>
        <w:tc>
          <w:tcPr>
            <w:tcW w:w="1105" w:type="dxa"/>
          </w:tcPr>
          <w:p>
            <w:pPr>
              <w:pStyle w:val="TableParagraph"/>
              <w:spacing w:before="45"/>
              <w:ind w:right="406"/>
              <w:jc w:val="right"/>
              <w:rPr>
                <w:sz w:val="18"/>
              </w:rPr>
            </w:pPr>
            <w:r>
              <w:rPr>
                <w:sz w:val="18"/>
              </w:rPr>
              <w:t>ccc</w:t>
            </w:r>
          </w:p>
        </w:tc>
        <w:tc>
          <w:tcPr>
            <w:tcW w:w="1161" w:type="dxa"/>
          </w:tcPr>
          <w:p>
            <w:pPr>
              <w:pStyle w:val="TableParagraph"/>
              <w:spacing w:before="45"/>
              <w:ind w:left="9"/>
              <w:rPr>
                <w:sz w:val="18"/>
              </w:rPr>
            </w:pPr>
            <w:r>
              <w:rPr>
                <w:sz w:val="18"/>
              </w:rPr>
              <w:t>-</w:t>
            </w:r>
          </w:p>
        </w:tc>
        <w:tc>
          <w:tcPr>
            <w:tcW w:w="1161" w:type="dxa"/>
          </w:tcPr>
          <w:p>
            <w:pPr>
              <w:pStyle w:val="TableParagraph"/>
              <w:spacing w:before="45"/>
              <w:ind w:left="10"/>
              <w:rPr>
                <w:sz w:val="18"/>
              </w:rPr>
            </w:pPr>
            <w:r>
              <w:rPr>
                <w:sz w:val="18"/>
              </w:rPr>
              <w:t>-</w:t>
            </w:r>
          </w:p>
        </w:tc>
        <w:tc>
          <w:tcPr>
            <w:tcW w:w="1161" w:type="dxa"/>
          </w:tcPr>
          <w:p>
            <w:pPr>
              <w:pStyle w:val="TableParagraph"/>
              <w:spacing w:before="45"/>
              <w:ind w:left="281" w:right="272"/>
              <w:rPr>
                <w:sz w:val="18"/>
              </w:rPr>
            </w:pPr>
            <w:r>
              <w:rPr>
                <w:sz w:val="18"/>
              </w:rPr>
              <w:t>0.080</w:t>
            </w:r>
          </w:p>
        </w:tc>
        <w:tc>
          <w:tcPr>
            <w:tcW w:w="1161" w:type="dxa"/>
          </w:tcPr>
          <w:p>
            <w:pPr>
              <w:pStyle w:val="TableParagraph"/>
              <w:spacing w:before="45"/>
              <w:ind w:left="12"/>
              <w:rPr>
                <w:sz w:val="18"/>
              </w:rPr>
            </w:pPr>
            <w:r>
              <w:rPr>
                <w:sz w:val="18"/>
              </w:rPr>
              <w:t>-</w:t>
            </w:r>
          </w:p>
        </w:tc>
        <w:tc>
          <w:tcPr>
            <w:tcW w:w="1161" w:type="dxa"/>
          </w:tcPr>
          <w:p>
            <w:pPr>
              <w:pStyle w:val="TableParagraph"/>
              <w:spacing w:before="45"/>
              <w:ind w:left="13"/>
              <w:rPr>
                <w:sz w:val="18"/>
              </w:rPr>
            </w:pPr>
            <w:r>
              <w:rPr>
                <w:sz w:val="18"/>
              </w:rPr>
              <w:t>-</w:t>
            </w:r>
          </w:p>
        </w:tc>
        <w:tc>
          <w:tcPr>
            <w:tcW w:w="1161" w:type="dxa"/>
          </w:tcPr>
          <w:p>
            <w:pPr>
              <w:pStyle w:val="TableParagraph"/>
              <w:spacing w:before="45"/>
              <w:ind w:left="285" w:right="270"/>
              <w:rPr>
                <w:sz w:val="18"/>
              </w:rPr>
            </w:pPr>
            <w:r>
              <w:rPr>
                <w:sz w:val="18"/>
              </w:rPr>
              <w:t>0.0031</w:t>
            </w:r>
          </w:p>
        </w:tc>
      </w:tr>
    </w:tbl>
    <w:p>
      <w:pPr>
        <w:spacing w:before="66"/>
        <w:ind w:left="1301" w:right="0" w:firstLine="0"/>
        <w:jc w:val="left"/>
        <w:rPr>
          <w:sz w:val="16"/>
        </w:rPr>
      </w:pPr>
      <w:r>
        <w:rPr>
          <w:sz w:val="16"/>
        </w:rPr>
        <w:t>1. Values in inches are converted from mm and rounded to 4 decimal digits.</w:t>
      </w:r>
    </w:p>
    <w:p>
      <w:pPr>
        <w:pStyle w:val="BodyText"/>
        <w:spacing w:before="6"/>
        <w:rPr>
          <w:sz w:val="23"/>
        </w:rPr>
      </w:pPr>
    </w:p>
    <w:p>
      <w:pPr>
        <w:pStyle w:val="Heading6"/>
        <w:spacing w:line="249" w:lineRule="auto" w:before="93" w:after="12"/>
        <w:ind w:left="4217" w:right="1402" w:hanging="2136"/>
      </w:pPr>
      <w:r>
        <w:rPr/>
        <w:pict>
          <v:group style="position:absolute;margin-left:200.421051pt;margin-top:43.755299pt;width:236.6pt;height:219.55pt;mso-position-horizontal-relative:page;mso-position-vertical-relative:paragraph;z-index:-285804544" coordorigin="4008,875" coordsize="4732,4391">
            <v:line style="position:absolute" from="6581,4559" to="6581,875" stroked="true" strokeweight=".25pt" strokecolor="#030403">
              <v:stroke dashstyle="solid"/>
            </v:line>
            <v:line style="position:absolute" from="8460,2727" to="4718,2727" stroked="true" strokeweight=".25pt" strokecolor="#030403">
              <v:stroke dashstyle="solid"/>
            </v:line>
            <v:rect style="position:absolute;left:6482;top:4009;width:75;height:299" filled="false" stroked="true" strokeweight="1pt" strokecolor="#020203">
              <v:stroke dashstyle="solid"/>
            </v:rect>
            <v:rect style="position:absolute;left:6357;top:4009;width:75;height:299" filled="false" stroked="true" strokeweight="1pt" strokecolor="#020203">
              <v:stroke dashstyle="solid"/>
            </v:rect>
            <v:rect style="position:absolute;left:6232;top:4009;width:75;height:299" filled="false" stroked="true" strokeweight="1pt" strokecolor="#020203">
              <v:stroke dashstyle="solid"/>
            </v:rect>
            <v:rect style="position:absolute;left:6108;top:4009;width:75;height:300" filled="false" stroked="true" strokeweight="1pt" strokecolor="#020203">
              <v:stroke dashstyle="solid"/>
            </v:rect>
            <v:rect style="position:absolute;left:5983;top:4009;width:75;height:300" filled="false" stroked="true" strokeweight="1pt" strokecolor="#020203">
              <v:stroke dashstyle="solid"/>
            </v:rect>
            <v:rect style="position:absolute;left:5859;top:4009;width:75;height:300" filled="false" stroked="true" strokeweight="1pt" strokecolor="#020203">
              <v:stroke dashstyle="solid"/>
            </v:rect>
            <v:rect style="position:absolute;left:5734;top:4009;width:75;height:300" filled="false" stroked="true" strokeweight="1pt" strokecolor="#020203">
              <v:stroke dashstyle="solid"/>
            </v:rect>
            <v:rect style="position:absolute;left:5610;top:4009;width:75;height:300" filled="false" stroked="true" strokeweight="1pt" strokecolor="#020203">
              <v:stroke dashstyle="solid"/>
            </v:rect>
            <v:rect style="position:absolute;left:6482;top:1146;width:75;height:300" filled="false" stroked="true" strokeweight="1pt" strokecolor="#020203">
              <v:stroke dashstyle="solid"/>
            </v:rect>
            <v:rect style="position:absolute;left:6357;top:1146;width:75;height:300" filled="false" stroked="true" strokeweight="1pt" strokecolor="#020203">
              <v:stroke dashstyle="solid"/>
            </v:rect>
            <v:rect style="position:absolute;left:6233;top:1146;width:75;height:300" filled="false" stroked="true" strokeweight="1pt" strokecolor="#020203">
              <v:stroke dashstyle="solid"/>
            </v:rect>
            <v:rect style="position:absolute;left:6108;top:1146;width:75;height:299" filled="false" stroked="true" strokeweight="1pt" strokecolor="#020203">
              <v:stroke dashstyle="solid"/>
            </v:rect>
            <v:rect style="position:absolute;left:5983;top:1146;width:75;height:299" filled="false" stroked="true" strokeweight="1pt" strokecolor="#020203">
              <v:stroke dashstyle="solid"/>
            </v:rect>
            <v:rect style="position:absolute;left:5859;top:1146;width:75;height:299" filled="false" stroked="true" strokeweight="1pt" strokecolor="#020203">
              <v:stroke dashstyle="solid"/>
            </v:rect>
            <v:rect style="position:absolute;left:5734;top:1146;width:75;height:299" filled="false" stroked="true" strokeweight="1pt" strokecolor="#020203">
              <v:stroke dashstyle="solid"/>
            </v:rect>
            <v:rect style="position:absolute;left:5610;top:1146;width:75;height:299" filled="false" stroked="true" strokeweight="1pt" strokecolor="#020203">
              <v:stroke dashstyle="solid"/>
            </v:rect>
            <v:rect style="position:absolute;left:7477;top:1146;width:75;height:299" filled="false" stroked="true" strokeweight="1pt" strokecolor="#020203">
              <v:stroke dashstyle="solid"/>
            </v:rect>
            <v:rect style="position:absolute;left:7353;top:1146;width:75;height:299" filled="false" stroked="true" strokeweight="1pt" strokecolor="#020203">
              <v:stroke dashstyle="solid"/>
            </v:rect>
            <v:rect style="position:absolute;left:7228;top:1146;width:75;height:299" filled="false" stroked="true" strokeweight="1pt" strokecolor="#020203">
              <v:stroke dashstyle="solid"/>
            </v:rect>
            <v:rect style="position:absolute;left:7104;top:1146;width:75;height:300" filled="false" stroked="true" strokeweight="1pt" strokecolor="#020203">
              <v:stroke dashstyle="solid"/>
            </v:rect>
            <v:rect style="position:absolute;left:6979;top:1146;width:75;height:300" filled="false" stroked="true" strokeweight="1pt" strokecolor="#020203">
              <v:stroke dashstyle="solid"/>
            </v:rect>
            <v:rect style="position:absolute;left:6855;top:1146;width:75;height:300" filled="false" stroked="true" strokeweight="1pt" strokecolor="#020203">
              <v:stroke dashstyle="solid"/>
            </v:rect>
            <v:rect style="position:absolute;left:6731;top:1146;width:75;height:300" filled="false" stroked="true" strokeweight="1pt" strokecolor="#020203">
              <v:stroke dashstyle="solid"/>
            </v:rect>
            <v:rect style="position:absolute;left:6606;top:1146;width:75;height:300" filled="false" stroked="true" strokeweight="1pt" strokecolor="#020203">
              <v:stroke dashstyle="solid"/>
            </v:rect>
            <v:rect style="position:absolute;left:7477;top:4009;width:75;height:299" filled="false" stroked="true" strokeweight="1pt" strokecolor="#020203">
              <v:stroke dashstyle="solid"/>
            </v:rect>
            <v:rect style="position:absolute;left:7353;top:4009;width:75;height:299" filled="false" stroked="true" strokeweight="1.0pt" strokecolor="#020203">
              <v:stroke dashstyle="solid"/>
            </v:rect>
            <v:rect style="position:absolute;left:7228;top:4009;width:75;height:299" filled="false" stroked="true" strokeweight="1pt" strokecolor="#020203">
              <v:stroke dashstyle="solid"/>
            </v:rect>
            <v:rect style="position:absolute;left:7104;top:4009;width:75;height:299" filled="false" stroked="true" strokeweight="1pt" strokecolor="#020203">
              <v:stroke dashstyle="solid"/>
            </v:rect>
            <v:rect style="position:absolute;left:6979;top:4009;width:75;height:299" filled="false" stroked="true" strokeweight="1pt" strokecolor="#020203">
              <v:stroke dashstyle="solid"/>
            </v:rect>
            <v:rect style="position:absolute;left:6855;top:4009;width:75;height:299" filled="false" stroked="true" strokeweight="1pt" strokecolor="#020203">
              <v:stroke dashstyle="solid"/>
            </v:rect>
            <v:rect style="position:absolute;left:6731;top:4009;width:75;height:299" filled="false" stroked="true" strokeweight="1.0pt" strokecolor="#020203">
              <v:stroke dashstyle="solid"/>
            </v:rect>
            <v:rect style="position:absolute;left:6606;top:4009;width:75;height:299" filled="false" stroked="true" strokeweight="1pt" strokecolor="#020203">
              <v:stroke dashstyle="solid"/>
            </v:rect>
            <v:rect style="position:absolute;left:4999;top:3623;width:300;height:75" filled="false" stroked="true" strokeweight="1pt" strokecolor="#020203">
              <v:stroke dashstyle="solid"/>
            </v:rect>
            <v:rect style="position:absolute;left:5000;top:3499;width:299;height:75" filled="false" stroked="true" strokeweight="1pt" strokecolor="#020203">
              <v:stroke dashstyle="solid"/>
            </v:rect>
            <v:rect style="position:absolute;left:5000;top:3374;width:299;height:75" filled="false" stroked="true" strokeweight="1pt" strokecolor="#020203">
              <v:stroke dashstyle="solid"/>
            </v:rect>
            <v:rect style="position:absolute;left:5000;top:3250;width:299;height:75" filled="false" stroked="true" strokeweight="1pt" strokecolor="#020203">
              <v:stroke dashstyle="solid"/>
            </v:rect>
            <v:rect style="position:absolute;left:5000;top:3125;width:299;height:75" filled="false" stroked="true" strokeweight="1pt" strokecolor="#020203">
              <v:stroke dashstyle="solid"/>
            </v:rect>
            <v:rect style="position:absolute;left:5000;top:3001;width:299;height:75" filled="false" stroked="true" strokeweight="1pt" strokecolor="#020203">
              <v:stroke dashstyle="solid"/>
            </v:rect>
            <v:rect style="position:absolute;left:5000;top:2877;width:300;height:75" filled="false" stroked="true" strokeweight="1.0pt" strokecolor="#020203">
              <v:stroke dashstyle="solid"/>
            </v:rect>
            <v:rect style="position:absolute;left:5000;top:2752;width:300;height:75" filled="false" stroked="true" strokeweight="1pt" strokecolor="#020203">
              <v:stroke dashstyle="solid"/>
            </v:rect>
            <v:rect style="position:absolute;left:5000;top:2627;width:300;height:75" filled="false" stroked="true" strokeweight="1pt" strokecolor="#020203">
              <v:stroke dashstyle="solid"/>
            </v:rect>
            <v:rect style="position:absolute;left:5000;top:2503;width:300;height:75" filled="false" stroked="true" strokeweight="1pt" strokecolor="#020203">
              <v:stroke dashstyle="solid"/>
            </v:rect>
            <v:rect style="position:absolute;left:5000;top:2378;width:300;height:75" filled="false" stroked="true" strokeweight="1pt" strokecolor="#020203">
              <v:stroke dashstyle="solid"/>
            </v:rect>
            <v:rect style="position:absolute;left:5000;top:2254;width:300;height:75" filled="false" stroked="true" strokeweight="1pt" strokecolor="#020203">
              <v:stroke dashstyle="solid"/>
            </v:rect>
            <v:rect style="position:absolute;left:5000;top:2129;width:300;height:75" filled="false" stroked="true" strokeweight="1pt" strokecolor="#020203">
              <v:stroke dashstyle="solid"/>
            </v:rect>
            <v:rect style="position:absolute;left:5000;top:2005;width:300;height:75" filled="false" stroked="true" strokeweight="1pt" strokecolor="#020203">
              <v:stroke dashstyle="solid"/>
            </v:rect>
            <v:rect style="position:absolute;left:5001;top:1880;width:299;height:75" filled="false" stroked="true" strokeweight="1pt" strokecolor="#020203">
              <v:stroke dashstyle="solid"/>
            </v:rect>
            <v:rect style="position:absolute;left:5001;top:1756;width:299;height:75" filled="false" stroked="true" strokeweight="1pt" strokecolor="#020203">
              <v:stroke dashstyle="solid"/>
            </v:rect>
            <v:rect style="position:absolute;left:7864;top:2628;width:299;height:75" filled="false" stroked="true" strokeweight="1pt" strokecolor="#020203">
              <v:stroke dashstyle="solid"/>
            </v:rect>
            <v:rect style="position:absolute;left:7864;top:2503;width:299;height:75" filled="false" stroked="true" strokeweight="1pt" strokecolor="#020203">
              <v:stroke dashstyle="solid"/>
            </v:rect>
            <v:rect style="position:absolute;left:7864;top:2378;width:299;height:75" filled="false" stroked="true" strokeweight="1pt" strokecolor="#020203">
              <v:stroke dashstyle="solid"/>
            </v:rect>
            <v:rect style="position:absolute;left:7864;top:2254;width:299;height:75" filled="false" stroked="true" strokeweight="1pt" strokecolor="#020203">
              <v:stroke dashstyle="solid"/>
            </v:rect>
            <v:rect style="position:absolute;left:7864;top:2129;width:299;height:75" filled="false" stroked="true" strokeweight="1pt" strokecolor="#020203">
              <v:stroke dashstyle="solid"/>
            </v:rect>
            <v:rect style="position:absolute;left:7864;top:2005;width:299;height:75" filled="false" stroked="true" strokeweight="1pt" strokecolor="#020203">
              <v:stroke dashstyle="solid"/>
            </v:rect>
            <v:rect style="position:absolute;left:7864;top:1880;width:299;height:75" filled="false" stroked="true" strokeweight="1pt" strokecolor="#020203">
              <v:stroke dashstyle="solid"/>
            </v:rect>
            <v:rect style="position:absolute;left:7864;top:1756;width:299;height:75" filled="false" stroked="true" strokeweight="1.0pt" strokecolor="#020203">
              <v:stroke dashstyle="solid"/>
            </v:rect>
            <v:rect style="position:absolute;left:7863;top:3623;width:300;height:75" filled="false" stroked="true" strokeweight="1pt" strokecolor="#020203">
              <v:stroke dashstyle="solid"/>
            </v:rect>
            <v:rect style="position:absolute;left:7863;top:3499;width:300;height:75" filled="false" stroked="true" strokeweight="1pt" strokecolor="#020203">
              <v:stroke dashstyle="solid"/>
            </v:rect>
            <v:rect style="position:absolute;left:7863;top:3374;width:300;height:75" filled="false" stroked="true" strokeweight="1pt" strokecolor="#020203">
              <v:stroke dashstyle="solid"/>
            </v:rect>
            <v:rect style="position:absolute;left:7863;top:3250;width:300;height:75" filled="false" stroked="true" strokeweight="1pt" strokecolor="#020203">
              <v:stroke dashstyle="solid"/>
            </v:rect>
            <v:rect style="position:absolute;left:7864;top:3125;width:299;height:75" filled="false" stroked="true" strokeweight="1pt" strokecolor="#020203">
              <v:stroke dashstyle="solid"/>
            </v:rect>
            <v:rect style="position:absolute;left:7864;top:3001;width:299;height:75" filled="false" stroked="true" strokeweight="1pt" strokecolor="#020203">
              <v:stroke dashstyle="solid"/>
            </v:rect>
            <v:rect style="position:absolute;left:7864;top:2877;width:299;height:75" filled="false" stroked="true" strokeweight="1.0pt" strokecolor="#020203">
              <v:stroke dashstyle="solid"/>
            </v:rect>
            <v:rect style="position:absolute;left:7864;top:2752;width:299;height:75" filled="false" stroked="true" strokeweight="1pt" strokecolor="#020203">
              <v:stroke dashstyle="solid"/>
            </v:rect>
            <v:line style="position:absolute" from="7041,3460" to="7807,3460" stroked="true" strokeweight=".5pt" strokecolor="#020202">
              <v:stroke dashstyle="solid"/>
            </v:line>
            <v:line style="position:absolute" from="5403,3460" to="6701,3460" stroked="true" strokeweight=".5pt" strokecolor="#020202">
              <v:stroke dashstyle="solid"/>
            </v:line>
            <v:line style="position:absolute" from="5588,4009" to="4490,4009" stroked="true" strokeweight=".5pt" strokecolor="#020202">
              <v:stroke dashstyle="solid"/>
            </v:line>
            <v:line style="position:absolute" from="5588,1445" to="4490,1445" stroked="true" strokeweight=".5pt" strokecolor="#020202">
              <v:stroke dashstyle="solid"/>
            </v:line>
            <v:line style="position:absolute" from="4581,2889" to="4581,1549" stroked="true" strokeweight=".5pt" strokecolor="#020202">
              <v:stroke dashstyle="solid"/>
            </v:line>
            <v:line style="position:absolute" from="4581,3905" to="4581,3168" stroked="true" strokeweight=".5pt" strokecolor="#020202">
              <v:stroke dashstyle="solid"/>
            </v:line>
            <v:line style="position:absolute" from="5582,4308" to="4065,4308" stroked="true" strokeweight=".5pt" strokecolor="#020202">
              <v:stroke dashstyle="solid"/>
            </v:line>
            <v:line style="position:absolute" from="5582,1146" to="4065,1146" stroked="true" strokeweight=".5pt" strokecolor="#020202">
              <v:stroke dashstyle="solid"/>
            </v:line>
            <v:line style="position:absolute" from="4150,2436" to="4150,1170" stroked="true" strokeweight=".5pt" strokecolor="#020202">
              <v:stroke dashstyle="solid"/>
            </v:line>
            <v:line style="position:absolute" from="4150,4243" to="4150,2696" stroked="true" strokeweight=".5pt" strokecolor="#020202">
              <v:stroke dashstyle="solid"/>
            </v:line>
            <v:line style="position:absolute" from="7863,3710" to="7863,4212" stroked="true" strokeweight=".5pt" strokecolor="#020202">
              <v:stroke dashstyle="solid"/>
            </v:line>
            <v:line style="position:absolute" from="7779,4127" to="7674,4127" stroked="true" strokeweight=".5pt" strokecolor="#020202">
              <v:stroke dashstyle="solid"/>
            </v:line>
            <v:line style="position:absolute" from="8247,4127" to="8371,4127" stroked="true" strokeweight=".5pt" strokecolor="#020202">
              <v:stroke dashstyle="solid"/>
            </v:line>
            <v:line style="position:absolute" from="7863,4127" to="8162,4127" stroked="true" strokeweight=".5pt" strokecolor="#020202">
              <v:stroke dashstyle="solid"/>
            </v:line>
            <v:line style="position:absolute" from="7553,4320" to="7553,4818" stroked="true" strokeweight=".5pt" strokecolor="#020202">
              <v:stroke dashstyle="solid"/>
            </v:line>
            <v:line style="position:absolute" from="5611,4340" to="5611,4818" stroked="true" strokeweight=".5pt" strokecolor="#020202">
              <v:stroke dashstyle="solid"/>
            </v:line>
            <v:line style="position:absolute" from="6669,4722" to="5695,4722" stroked="true" strokeweight=".5pt" strokecolor="#020202">
              <v:stroke dashstyle="solid"/>
            </v:line>
            <v:line style="position:absolute" from="7468,4722" to="6986,4722" stroked="true" strokeweight=".5pt" strokecolor="#020202">
              <v:stroke dashstyle="solid"/>
            </v:line>
            <v:line style="position:absolute" from="8740,1831" to="8088,1831" stroked="true" strokeweight=".5pt" strokecolor="#020202">
              <v:stroke dashstyle="solid"/>
            </v:line>
            <v:line style="position:absolute" from="8740,1756" to="8088,1756" stroked="true" strokeweight=".5pt" strokecolor="#020202">
              <v:stroke dashstyle="solid"/>
            </v:line>
            <v:line style="position:absolute" from="8592,1916" to="8592,2000" stroked="true" strokeweight=".5pt" strokecolor="#020202">
              <v:stroke dashstyle="solid"/>
            </v:line>
            <v:line style="position:absolute" from="8592,1672" to="8592,1587" stroked="true" strokeweight=".5pt" strokecolor="#020202">
              <v:stroke dashstyle="solid"/>
            </v:line>
            <v:line style="position:absolute" from="8592,1831" to="8592,1756" stroked="true" strokeweight=".5pt" strokecolor="#020202">
              <v:stroke dashstyle="solid"/>
            </v:line>
            <v:line style="position:absolute" from="7104,1368" to="7104,1910" stroked="true" strokeweight=".5pt" strokecolor="#020202">
              <v:stroke dashstyle="solid"/>
            </v:line>
            <v:line style="position:absolute" from="6980,1368" to="6980,1910" stroked="true" strokeweight=".5pt" strokecolor="#020202">
              <v:stroke dashstyle="solid"/>
            </v:line>
            <v:line style="position:absolute" from="7104,1825" to="6980,1825" stroked="true" strokeweight=".5pt" strokecolor="#020202">
              <v:stroke dashstyle="solid"/>
            </v:line>
            <v:line style="position:absolute" from="8162,3711" to="8162,5266" stroked="true" strokeweight=".5pt" strokecolor="#020202">
              <v:stroke dashstyle="solid"/>
            </v:line>
            <v:line style="position:absolute" from="5000,3651" to="5000,5266" stroked="true" strokeweight=".5pt" strokecolor="#020202">
              <v:stroke dashstyle="solid"/>
            </v:line>
            <v:line style="position:absolute" from="6476,5151" to="5085,5151" stroked="true" strokeweight=".5pt" strokecolor="#020202">
              <v:stroke dashstyle="solid"/>
            </v:line>
            <v:line style="position:absolute" from="8077,5151" to="6916,5151" stroked="true" strokeweight=".5pt" strokecolor="#020202">
              <v:stroke dashstyle="solid"/>
            </v:line>
            <v:shape style="position:absolute;left:4103;top:1146;width:4538;height:4055" coordorigin="4103,1146" coordsize="4538,4055" path="m4192,1258l4148,1146,4103,1258,4192,1258m4194,4196l4105,4196,4150,4308,4194,4196m4622,1560l4577,1448,4532,1560,4622,1560m4625,3893l4535,3893,4580,4004,4625,3893m5112,5111l5000,5156,5112,5201,5112,5111m5415,3415l5304,3460,5415,3505,5415,3415m5723,4677l5611,4722,5723,4767,5723,4677m6974,1826l6862,1781,6862,1870,6974,1826m7221,1781l7109,1826,7221,1870,7221,1781m7547,4722l7436,4677,7436,4767,7547,4722m7863,4129l7752,4084,7752,4174,7863,4129m7864,3459l7752,3414,7752,3503,7864,3459m8158,5154l8046,5109,8046,5198,8158,5154m8274,4082l8163,4127,8274,4171,8274,4082m8640,1929l8596,1817,8551,1929,8640,1929m8640,1662l8551,1662,8596,1774,8640,1662e" filled="true" fillcolor="#010101" stroked="false">
              <v:path arrowok="t"/>
              <v:fill type="solid"/>
            </v:shape>
            <v:shape style="position:absolute;left:6556;top:4626;width:375;height:622" type="#_x0000_t202" filled="false" stroked="false">
              <v:textbox inset="0,0,0,0">
                <w:txbxContent>
                  <w:p>
                    <w:pPr>
                      <w:spacing w:line="213" w:lineRule="exact" w:before="0"/>
                      <w:ind w:left="0" w:right="18" w:firstLine="0"/>
                      <w:jc w:val="right"/>
                      <w:rPr>
                        <w:rFonts w:ascii="PMingLiU"/>
                        <w:sz w:val="16"/>
                      </w:rPr>
                    </w:pPr>
                    <w:r>
                      <w:rPr>
                        <w:rFonts w:ascii="PMingLiU"/>
                        <w:w w:val="115"/>
                        <w:sz w:val="16"/>
                      </w:rPr>
                      <w:t>7.8</w:t>
                    </w:r>
                  </w:p>
                  <w:p>
                    <w:pPr>
                      <w:spacing w:line="240" w:lineRule="auto" w:before="5"/>
                      <w:rPr>
                        <w:sz w:val="18"/>
                      </w:rPr>
                    </w:pPr>
                  </w:p>
                  <w:p>
                    <w:pPr>
                      <w:spacing w:line="196" w:lineRule="exact" w:before="0"/>
                      <w:ind w:left="0" w:right="61" w:firstLine="0"/>
                      <w:jc w:val="right"/>
                      <w:rPr>
                        <w:rFonts w:ascii="PMingLiU"/>
                        <w:sz w:val="16"/>
                      </w:rPr>
                    </w:pPr>
                    <w:r>
                      <w:rPr>
                        <w:rFonts w:ascii="PMingLiU"/>
                        <w:w w:val="115"/>
                        <w:sz w:val="16"/>
                      </w:rPr>
                      <w:t>12.7</w:t>
                    </w:r>
                  </w:p>
                </w:txbxContent>
              </v:textbox>
              <w10:wrap type="none"/>
            </v:shape>
            <v:shape style="position:absolute;left:7341;top:4299;width:198;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16</w:t>
                    </w:r>
                  </w:p>
                </w:txbxContent>
              </v:textbox>
              <w10:wrap type="none"/>
            </v:shape>
            <v:shape style="position:absolute;left:5638;top:4319;width:109;height:185" type="#_x0000_t202" filled="false" stroked="false">
              <v:textbox inset="0,0,0,0">
                <w:txbxContent>
                  <w:p>
                    <w:pPr>
                      <w:spacing w:line="185" w:lineRule="exact" w:before="0"/>
                      <w:ind w:left="0" w:right="0" w:firstLine="0"/>
                      <w:jc w:val="left"/>
                      <w:rPr>
                        <w:rFonts w:ascii="PMingLiU"/>
                        <w:sz w:val="16"/>
                      </w:rPr>
                    </w:pPr>
                    <w:r>
                      <w:rPr>
                        <w:rFonts w:ascii="PMingLiU"/>
                        <w:w w:val="118"/>
                        <w:sz w:val="16"/>
                      </w:rPr>
                      <w:t>1</w:t>
                    </w:r>
                  </w:p>
                </w:txbxContent>
              </v:textbox>
              <w10:wrap type="none"/>
            </v:shape>
            <v:shape style="position:absolute;left:8399;top:4022;width:243;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1.2</w:t>
                    </w:r>
                  </w:p>
                </w:txbxContent>
              </v:textbox>
              <w10:wrap type="none"/>
            </v:shape>
            <v:shape style="position:absolute;left:8189;top:3554;width:198;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17</w:t>
                    </w:r>
                  </w:p>
                </w:txbxContent>
              </v:textbox>
              <w10:wrap type="none"/>
            </v:shape>
            <v:shape style="position:absolute;left:4785;top:3574;width:198;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64</w:t>
                    </w:r>
                  </w:p>
                </w:txbxContent>
              </v:textbox>
              <w10:wrap type="none"/>
            </v:shape>
            <v:shape style="position:absolute;left:6701;top:3363;width:332;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10.3</w:t>
                    </w:r>
                  </w:p>
                </w:txbxContent>
              </v:textbox>
              <w10:wrap type="none"/>
            </v:shape>
            <v:shape style="position:absolute;left:4413;top:2920;width:332;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10.3</w:t>
                    </w:r>
                  </w:p>
                </w:txbxContent>
              </v:textbox>
              <w10:wrap type="none"/>
            </v:shape>
            <v:shape style="position:absolute;left:4008;top:2470;width:332;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12.7</w:t>
                    </w:r>
                  </w:p>
                </w:txbxContent>
              </v:textbox>
              <w10:wrap type="none"/>
            </v:shape>
            <v:shape style="position:absolute;left:7636;top:1683;width:198;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32</w:t>
                    </w:r>
                  </w:p>
                </w:txbxContent>
              </v:textbox>
              <w10:wrap type="none"/>
            </v:shape>
            <v:shape style="position:absolute;left:6646;top:1622;width:688;height:185" type="#_x0000_t202" filled="false" stroked="false">
              <v:textbox inset="0,0,0,0">
                <w:txbxContent>
                  <w:p>
                    <w:pPr>
                      <w:tabs>
                        <w:tab w:pos="542" w:val="left" w:leader="none"/>
                      </w:tabs>
                      <w:spacing w:line="185" w:lineRule="exact" w:before="0"/>
                      <w:ind w:left="0" w:right="0" w:firstLine="0"/>
                      <w:jc w:val="left"/>
                      <w:rPr>
                        <w:rFonts w:ascii="PMingLiU"/>
                        <w:sz w:val="16"/>
                      </w:rPr>
                    </w:pPr>
                    <w:r>
                      <w:rPr>
                        <w:rFonts w:ascii="PMingLiU"/>
                        <w:w w:val="120"/>
                        <w:sz w:val="16"/>
                      </w:rPr>
                      <w:t>0</w:t>
                    </w:r>
                    <w:r>
                      <w:rPr>
                        <w:rFonts w:ascii="PMingLiU"/>
                        <w:w w:val="120"/>
                        <w:sz w:val="16"/>
                        <w:u w:val="single" w:color="020202"/>
                      </w:rPr>
                      <w:t>.5</w:t>
                    </w:r>
                    <w:r>
                      <w:rPr>
                        <w:rFonts w:ascii="PMingLiU"/>
                        <w:sz w:val="16"/>
                      </w:rPr>
                      <w:tab/>
                    </w:r>
                    <w:r>
                      <w:rPr>
                        <w:rFonts w:ascii="PMingLiU"/>
                        <w:spacing w:val="-38"/>
                        <w:w w:val="390"/>
                        <w:sz w:val="16"/>
                        <w:u w:val="single" w:color="020202"/>
                      </w:rPr>
                      <w:t> </w:t>
                    </w:r>
                  </w:p>
                </w:txbxContent>
              </v:textbox>
              <w10:wrap type="none"/>
            </v:shape>
            <v:shape style="position:absolute;left:4762;top:1663;width:198;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49</w:t>
                    </w:r>
                  </w:p>
                </w:txbxContent>
              </v:textbox>
              <w10:wrap type="none"/>
            </v:shape>
            <v:shape style="position:absolute;left:8486;top:1407;width:243;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0.3</w:t>
                    </w:r>
                  </w:p>
                </w:txbxContent>
              </v:textbox>
              <w10:wrap type="none"/>
            </v:shape>
            <v:shape style="position:absolute;left:7423;top:960;width:198;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33</w:t>
                    </w:r>
                  </w:p>
                </w:txbxContent>
              </v:textbox>
              <w10:wrap type="none"/>
            </v:shape>
            <v:shape style="position:absolute;left:5553;top:960;width:198;height:185" type="#_x0000_t202" filled="false" stroked="false">
              <v:textbox inset="0,0,0,0">
                <w:txbxContent>
                  <w:p>
                    <w:pPr>
                      <w:spacing w:line="185" w:lineRule="exact" w:before="0"/>
                      <w:ind w:left="0" w:right="0" w:firstLine="0"/>
                      <w:jc w:val="left"/>
                      <w:rPr>
                        <w:rFonts w:ascii="PMingLiU"/>
                        <w:sz w:val="16"/>
                      </w:rPr>
                    </w:pPr>
                    <w:r>
                      <w:rPr>
                        <w:rFonts w:ascii="PMingLiU"/>
                        <w:w w:val="120"/>
                        <w:sz w:val="16"/>
                      </w:rPr>
                      <w:t>48</w:t>
                    </w:r>
                  </w:p>
                </w:txbxContent>
              </v:textbox>
              <w10:wrap type="none"/>
            </v:shape>
            <w10:wrap type="none"/>
          </v:group>
        </w:pict>
      </w:r>
      <w:bookmarkStart w:name="Figure 57. LQFP64 - 64-pin, 10 x 10 mm l" w:id="433"/>
      <w:bookmarkEnd w:id="433"/>
      <w:r>
        <w:rPr>
          <w:b w:val="0"/>
        </w:rPr>
      </w:r>
      <w:bookmarkStart w:name="_bookmark184" w:id="434"/>
      <w:bookmarkEnd w:id="434"/>
      <w:r>
        <w:rPr>
          <w:b w:val="0"/>
        </w:rPr>
      </w:r>
      <w:r>
        <w:rPr/>
        <w:t>Figure 57. LQFP64 - 64-pin, 10 x 10 mm low-profile quad flat package recommended footprint</w:t>
      </w:r>
    </w:p>
    <w:p>
      <w:pPr>
        <w:pStyle w:val="BodyText"/>
        <w:ind w:left="1294"/>
      </w:pPr>
      <w:r>
        <w:rPr/>
        <w:pict>
          <v:group style="width:404pt;height:257.4pt;mso-position-horizontal-relative:char;mso-position-vertical-relative:line" coordorigin="0,0" coordsize="8080,5148">
            <v:line style="position:absolute" from="5,5" to="8080,5" stroked="true" strokeweight=".47998pt" strokecolor="#000000">
              <v:stroke dashstyle="solid"/>
            </v:line>
            <v:line style="position:absolute" from="8075,5" to="8075,5148" stroked="true" strokeweight=".47998pt" strokecolor="#000000">
              <v:stroke dashstyle="solid"/>
            </v:line>
            <v:line style="position:absolute" from="0,5143" to="8075,5143" stroked="true" strokeweight=".47998pt" strokecolor="#000000">
              <v:stroke dashstyle="solid"/>
            </v:line>
            <v:line style="position:absolute" from="5,0" to="5,5143" stroked="true" strokeweight=".48pt" strokecolor="#000000">
              <v:stroke dashstyle="solid"/>
            </v:line>
            <v:shape style="position:absolute;left:7401;top:4899;width:508;height:139" type="#_x0000_t202" filled="false" stroked="false">
              <v:textbox inset="0,0,0,0">
                <w:txbxContent>
                  <w:p>
                    <w:pPr>
                      <w:spacing w:line="139" w:lineRule="exact" w:before="0"/>
                      <w:ind w:left="0" w:right="0" w:firstLine="0"/>
                      <w:jc w:val="left"/>
                      <w:rPr>
                        <w:rFonts w:ascii="PMingLiU"/>
                        <w:sz w:val="12"/>
                      </w:rPr>
                    </w:pPr>
                    <w:r>
                      <w:rPr>
                        <w:rFonts w:ascii="PMingLiU"/>
                        <w:color w:val="010101"/>
                        <w:sz w:val="12"/>
                      </w:rPr>
                      <w:t>AI14909C</w:t>
                    </w:r>
                  </w:p>
                </w:txbxContent>
              </v:textbox>
              <w10:wrap type="none"/>
            </v:shape>
          </v:group>
        </w:pict>
      </w:r>
      <w:r>
        <w:rPr/>
      </w:r>
    </w:p>
    <w:p>
      <w:pPr>
        <w:spacing w:before="64"/>
        <w:ind w:left="1299" w:right="0" w:firstLine="0"/>
        <w:jc w:val="left"/>
        <w:rPr>
          <w:sz w:val="16"/>
        </w:rPr>
      </w:pPr>
      <w:r>
        <w:rPr>
          <w:sz w:val="16"/>
        </w:rPr>
        <w:t>1. Dimensions are expressed in millimeters.</w:t>
      </w:r>
    </w:p>
    <w:p>
      <w:pPr>
        <w:spacing w:after="0"/>
        <w:jc w:val="left"/>
        <w:rPr>
          <w:sz w:val="16"/>
        </w:rPr>
        <w:sectPr>
          <w:pgSz w:w="11900" w:h="16840"/>
          <w:pgMar w:header="1172" w:footer="1899" w:top="1480" w:bottom="2080" w:left="1180" w:right="0"/>
        </w:sectPr>
      </w:pPr>
    </w:p>
    <w:p>
      <w:pPr>
        <w:pStyle w:val="BodyText"/>
        <w:spacing w:before="4"/>
        <w:rPr>
          <w:sz w:val="17"/>
        </w:rPr>
      </w:pPr>
    </w:p>
    <w:p>
      <w:pPr>
        <w:pStyle w:val="Heading4"/>
      </w:pPr>
      <w:r>
        <w:rPr/>
        <w:t>Marking of engineering samples</w:t>
      </w:r>
    </w:p>
    <w:p>
      <w:pPr>
        <w:pStyle w:val="BodyText"/>
        <w:spacing w:line="249" w:lineRule="auto" w:before="152"/>
        <w:ind w:left="1299" w:right="1402"/>
      </w:pPr>
      <w:r>
        <w:rPr/>
        <w:t>The following figure gives an example of topside marking orientation versus pin 1 identifier location.</w:t>
      </w:r>
    </w:p>
    <w:p>
      <w:pPr>
        <w:pStyle w:val="BodyText"/>
        <w:rPr>
          <w:sz w:val="21"/>
        </w:rPr>
      </w:pPr>
    </w:p>
    <w:p>
      <w:pPr>
        <w:pStyle w:val="Heading6"/>
        <w:spacing w:before="0" w:after="19"/>
        <w:ind w:right="285"/>
        <w:jc w:val="center"/>
      </w:pPr>
      <w:r>
        <w:rPr/>
        <w:pict>
          <v:group style="position:absolute;margin-left:153.260498pt;margin-top:28.204212pt;width:283.8pt;height:199.35pt;mso-position-horizontal-relative:page;mso-position-vertical-relative:paragraph;z-index:-285794304" coordorigin="3065,564" coordsize="5676,3987">
            <v:shape style="position:absolute;left:6908;top:1161;width:95;height:84" coordorigin="6908,1161" coordsize="95,84" path="m6954,1161l6908,1245,7002,1231,6954,1161xe" filled="true" fillcolor="#000000" stroked="false">
              <v:path arrowok="t"/>
              <v:fill type="solid"/>
            </v:shape>
            <v:shape style="position:absolute;left:6908;top:1161;width:95;height:84" coordorigin="6908,1161" coordsize="95,84" path="m6954,1161l7002,1231,6908,1245,6954,1161e" filled="false" stroked="true" strokeweight=".5pt" strokecolor="#000000">
              <v:path arrowok="t"/>
              <v:stroke dashstyle="solid"/>
            </v:shape>
            <v:line style="position:absolute" from="6978,1196" to="7441,876" stroked="true" strokeweight=".5pt" strokecolor="#000000">
              <v:stroke dashstyle="solid"/>
            </v:line>
            <v:shape style="position:absolute;left:4757;top:574;width:3974;height:3967" coordorigin="4757,574" coordsize="3974,3967" path="m4757,574l8731,574,8731,4541,4757,4541,4757,574xm4757,574l8731,574,8731,4541,4757,4541,4757,574xe" filled="false" stroked="true" strokeweight="1pt" strokecolor="#000000">
              <v:path arrowok="t"/>
              <v:stroke dashstyle="solid"/>
            </v:shape>
            <v:shape style="position:absolute;left:5075;top:3975;width:398;height:396" type="#_x0000_t75" stroked="false">
              <v:imagedata r:id="rId397" o:title=""/>
            </v:shape>
            <v:shape style="position:absolute;left:5154;top:930;width:3219;height:3302" coordorigin="5155,931" coordsize="3219,3302" path="m5155,931l6621,931,6621,1526,5155,1526,5155,931xm5155,2617l5791,2617,5791,3013,5155,3013,5155,2617xm5790,2617l6745,2617,6745,3013,5790,3013,5790,2617xm7062,2617l7698,2617,7698,3013,7062,3013,7062,2617xm5155,3238l6109,3238,6109,3635,5155,3635,5155,3238xm6426,3238l7062,3238,7062,3635,6426,3635,6426,3238xm7311,3238l7698,3238,7698,3635,7311,3635,7311,3238xm7698,3238l8334,3238,8334,3635,7698,3635,7698,3238xm8373,4034l8372,4014,8369,3994,8346,3935,8311,3890,8267,3858,8217,3841,8165,3837,8113,3846,8065,3868,8024,3904,7994,3953,7977,4014,7976,4034,7977,4055,7994,4116,8025,4165,8066,4201,8113,4223,8165,4232,8217,4228,8267,4210,8311,4179,8346,4133,8369,4074,8372,4055,8373,4034xe" filled="false" stroked="true" strokeweight="1pt" strokecolor="#000000">
              <v:path arrowok="t"/>
              <v:stroke dashstyle="solid"/>
            </v:shape>
            <v:shape style="position:absolute;left:6931;top:3844;width:721;height:375" type="#_x0000_t75" stroked="false">
              <v:imagedata r:id="rId377" o:title=""/>
            </v:shape>
            <v:shape style="position:absolute;left:5447;top:3923;width:93;height:83" coordorigin="5448,3923" coordsize="93,83" path="m5521,3923l5448,3984,5540,4006,5521,3923xe" filled="true" fillcolor="#000000" stroked="false">
              <v:path arrowok="t"/>
              <v:fill type="solid"/>
            </v:shape>
            <v:shape style="position:absolute;left:5447;top:3923;width:93;height:83" coordorigin="5448,3923" coordsize="93,83" path="m5521,3923l5540,4006,5448,3984,5521,3923e" filled="false" stroked="true" strokeweight=".5pt" strokecolor="#000000">
              <v:path arrowok="t"/>
              <v:stroke dashstyle="solid"/>
            </v:shape>
            <v:line style="position:absolute" from="5531,3965" to="5723,3918" stroked="true" strokeweight=".5pt" strokecolor="#000000">
              <v:stroke dashstyle="solid"/>
            </v:line>
            <v:shape style="position:absolute;left:5011;top:1731;width:91;height:90" coordorigin="5012,1732" coordsize="91,90" path="m5071,1732l5012,1793,5102,1821,5071,1732xe" filled="true" fillcolor="#000000" stroked="false">
              <v:path arrowok="t"/>
              <v:fill type="solid"/>
            </v:shape>
            <v:shape style="position:absolute;left:5011;top:1731;width:91;height:90" coordorigin="5012,1732" coordsize="91,90" path="m5071,1732l5012,1793,5102,1821,5071,1732e" filled="false" stroked="true" strokeweight=".5pt" strokecolor="#000000">
              <v:path arrowok="t"/>
              <v:stroke dashstyle="solid"/>
            </v:shape>
            <v:line style="position:absolute" from="5041,1762" to="4309,1057" stroked="true" strokeweight=".5pt" strokecolor="#000000">
              <v:stroke dashstyle="solid"/>
            </v:line>
            <v:shape style="position:absolute;left:5018;top:2237;width:84;height:94" coordorigin="5019,2238" coordsize="84,94" path="m5088,2238l5019,2287,5102,2332,5088,2238xe" filled="true" fillcolor="#000000" stroked="false">
              <v:path arrowok="t"/>
              <v:fill type="solid"/>
            </v:shape>
            <v:shape style="position:absolute;left:5018;top:2237;width:84;height:94" coordorigin="5019,2238" coordsize="84,94" path="m5088,2238l5019,2287,5102,2332,5088,2238e" filled="false" stroked="true" strokeweight=".5pt" strokecolor="#000000">
              <v:path arrowok="t"/>
              <v:stroke dashstyle="solid"/>
            </v:shape>
            <v:line style="position:absolute" from="5053,2262" to="4195,1057" stroked="true" strokeweight=".5pt" strokecolor="#000000">
              <v:stroke dashstyle="solid"/>
            </v:line>
            <v:shape style="position:absolute;left:5692;top:3709;width:714;height:405" type="#_x0000_t202" filled="false" stroked="false">
              <v:textbox inset="0,0,0,0">
                <w:txbxContent>
                  <w:p>
                    <w:pPr>
                      <w:spacing w:line="213" w:lineRule="auto" w:before="11"/>
                      <w:ind w:left="0" w:right="0" w:firstLine="164"/>
                      <w:jc w:val="left"/>
                      <w:rPr>
                        <w:rFonts w:ascii="Palatino Linotype"/>
                        <w:sz w:val="16"/>
                      </w:rPr>
                    </w:pPr>
                    <w:r>
                      <w:rPr>
                        <w:rFonts w:ascii="Palatino Linotype"/>
                        <w:w w:val="80"/>
                        <w:sz w:val="16"/>
                      </w:rPr>
                      <w:t>3LQ </w:t>
                    </w:r>
                    <w:r>
                      <w:rPr>
                        <w:rFonts w:ascii="Palatino Linotype"/>
                        <w:w w:val="90"/>
                        <w:sz w:val="16"/>
                      </w:rPr>
                      <w:t>1 </w:t>
                    </w:r>
                    <w:r>
                      <w:rPr>
                        <w:rFonts w:ascii="Palatino Linotype"/>
                        <w:w w:val="50"/>
                        <w:sz w:val="16"/>
                      </w:rPr>
                      <w:t>LQGHQWLILHU</w:t>
                    </w:r>
                  </w:p>
                </w:txbxContent>
              </v:textbox>
              <w10:wrap type="none"/>
            </v:shape>
            <v:shape style="position:absolute;left:7323;top:3011;width:958;height:511" type="#_x0000_t202" filled="false" stroked="false">
              <v:textbox inset="0,0,0,0">
                <w:txbxContent>
                  <w:p>
                    <w:pPr>
                      <w:spacing w:line="209" w:lineRule="exact" w:before="0"/>
                      <w:ind w:left="0" w:right="0" w:firstLine="0"/>
                      <w:jc w:val="left"/>
                      <w:rPr>
                        <w:rFonts w:ascii="Palatino Linotype"/>
                        <w:sz w:val="16"/>
                      </w:rPr>
                    </w:pPr>
                    <w:r>
                      <w:rPr>
                        <w:rFonts w:ascii="Palatino Linotype"/>
                        <w:w w:val="85"/>
                        <w:sz w:val="16"/>
                      </w:rPr>
                      <w:t>'DWH FRGH</w:t>
                    </w:r>
                  </w:p>
                  <w:p>
                    <w:pPr>
                      <w:spacing w:before="53"/>
                      <w:ind w:left="20" w:right="0" w:firstLine="0"/>
                      <w:jc w:val="left"/>
                      <w:rPr>
                        <w:rFonts w:ascii="OCR A Extended"/>
                        <w:sz w:val="24"/>
                      </w:rPr>
                    </w:pPr>
                    <w:r>
                      <w:rPr>
                        <w:rFonts w:ascii="OCR A Extended"/>
                        <w:w w:val="175"/>
                        <w:sz w:val="24"/>
                      </w:rPr>
                      <w:t>&lt;</w:t>
                    </w:r>
                    <w:r>
                      <w:rPr>
                        <w:rFonts w:ascii="OCR A Extended"/>
                        <w:spacing w:val="-97"/>
                        <w:w w:val="175"/>
                        <w:sz w:val="24"/>
                      </w:rPr>
                      <w:t> </w:t>
                    </w:r>
                    <w:r>
                      <w:rPr>
                        <w:rFonts w:ascii="OCR A Extended"/>
                        <w:w w:val="175"/>
                        <w:sz w:val="24"/>
                      </w:rPr>
                      <w:t>::</w:t>
                    </w:r>
                  </w:p>
                </w:txbxContent>
              </v:textbox>
              <w10:wrap type="none"/>
            </v:shape>
            <v:shape style="position:absolute;left:7048;top:678;width:102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5"/>
                        <w:sz w:val="16"/>
                      </w:rPr>
                      <w:t>5HYLVLRQ FRGH</w:t>
                    </w:r>
                  </w:p>
                </w:txbxContent>
              </v:textbox>
              <w10:wrap type="none"/>
            </v:shape>
            <v:shape style="position:absolute;left:3065;top:723;width:1633;height:234" type="#_x0000_t202" filled="false" stroked="false">
              <v:textbox inset="0,0,0,0">
                <w:txbxContent>
                  <w:p>
                    <w:pPr>
                      <w:spacing w:before="13"/>
                      <w:ind w:left="0" w:right="0" w:firstLine="0"/>
                      <w:jc w:val="left"/>
                      <w:rPr>
                        <w:rFonts w:ascii="Palatino Linotype"/>
                        <w:sz w:val="16"/>
                      </w:rPr>
                    </w:pPr>
                    <w:r>
                      <w:rPr>
                        <w:rFonts w:ascii="Palatino Linotype"/>
                        <w:spacing w:val="-2"/>
                        <w:w w:val="65"/>
                        <w:sz w:val="16"/>
                      </w:rPr>
                      <w:t>3URGXFW LGHQWLILFDWLRQ</w:t>
                    </w:r>
                    <w:r>
                      <w:rPr>
                        <w:rFonts w:ascii="Palatino Linotype"/>
                        <w:spacing w:val="-2"/>
                        <w:w w:val="65"/>
                        <w:sz w:val="16"/>
                        <w:vertAlign w:val="superscript"/>
                      </w:rPr>
                      <w:t>(1)</w:t>
                    </w:r>
                  </w:p>
                </w:txbxContent>
              </v:textbox>
              <w10:wrap type="none"/>
            </v:shape>
            <v:shape style="position:absolute;left:5154;top:2120;width:3179;height:397" type="#_x0000_t202" filled="false" stroked="true" strokeweight="1pt" strokecolor="#000000">
              <v:textbox inset="0,0,0,0">
                <w:txbxContent>
                  <w:p>
                    <w:pPr>
                      <w:spacing w:before="23"/>
                      <w:ind w:left="114" w:right="0" w:firstLine="0"/>
                      <w:jc w:val="left"/>
                      <w:rPr>
                        <w:rFonts w:ascii="OCR A Extended"/>
                        <w:sz w:val="24"/>
                      </w:rPr>
                    </w:pPr>
                    <w:r>
                      <w:rPr>
                        <w:rFonts w:ascii="OCR A Extended"/>
                        <w:w w:val="175"/>
                        <w:sz w:val="24"/>
                      </w:rPr>
                      <w:t>5876</w:t>
                    </w:r>
                  </w:p>
                </w:txbxContent>
              </v:textbox>
              <v:stroke dashstyle="solid"/>
              <w10:wrap type="none"/>
            </v:shape>
            <v:shape style="position:absolute;left:5154;top:1624;width:3179;height:397" type="#_x0000_t202" filled="false" stroked="true" strokeweight="1pt" strokecolor="#000000">
              <v:textbox inset="0,0,0,0">
                <w:txbxContent>
                  <w:p>
                    <w:pPr>
                      <w:spacing w:before="43"/>
                      <w:ind w:left="130" w:right="0" w:firstLine="0"/>
                      <w:jc w:val="left"/>
                      <w:rPr>
                        <w:rFonts w:ascii="OCR A Extended"/>
                        <w:sz w:val="24"/>
                      </w:rPr>
                    </w:pPr>
                    <w:r>
                      <w:rPr>
                        <w:rFonts w:ascii="OCR A Extended"/>
                        <w:w w:val="175"/>
                        <w:sz w:val="24"/>
                      </w:rPr>
                      <w:t>67032)103</w:t>
                    </w:r>
                  </w:p>
                </w:txbxContent>
              </v:textbox>
              <v:stroke dashstyle="solid"/>
              <w10:wrap type="none"/>
            </v:shape>
            <v:shape style="position:absolute;left:6744;top:1128;width:1589;height:397" type="#_x0000_t202" filled="false" stroked="true" strokeweight="1pt" strokecolor="#000000">
              <v:textbox inset="0,0,0,0">
                <w:txbxContent>
                  <w:p>
                    <w:pPr>
                      <w:spacing w:before="63"/>
                      <w:ind w:left="40" w:right="0" w:firstLine="0"/>
                      <w:jc w:val="left"/>
                      <w:rPr>
                        <w:rFonts w:ascii="OCR A Extended"/>
                        <w:sz w:val="24"/>
                      </w:rPr>
                    </w:pPr>
                    <w:r>
                      <w:rPr>
                        <w:rFonts w:ascii="OCR A Extended"/>
                        <w:w w:val="172"/>
                        <w:sz w:val="24"/>
                      </w:rPr>
                      <w:t>5</w:t>
                    </w:r>
                  </w:p>
                </w:txbxContent>
              </v:textbox>
              <v:stroke dashstyle="solid"/>
              <w10:wrap type="none"/>
            </v:shape>
            <w10:wrap type="none"/>
          </v:group>
        </w:pict>
      </w:r>
      <w:bookmarkStart w:name="Figure 58. LQFP64 package top view examp" w:id="435"/>
      <w:bookmarkEnd w:id="435"/>
      <w:r>
        <w:rPr>
          <w:b w:val="0"/>
        </w:rPr>
      </w:r>
      <w:bookmarkStart w:name="_bookmark185" w:id="436"/>
      <w:bookmarkEnd w:id="436"/>
      <w:r>
        <w:rPr>
          <w:b w:val="0"/>
        </w:rPr>
      </w:r>
      <w:r>
        <w:rPr/>
        <w:t>Figure 58. LQFP64 package top view example</w:t>
      </w:r>
    </w:p>
    <w:p>
      <w:pPr>
        <w:pStyle w:val="BodyText"/>
        <w:ind w:left="1294"/>
      </w:pPr>
      <w:r>
        <w:rPr/>
        <w:pict>
          <v:group style="width:404pt;height:242.35pt;mso-position-horizontal-relative:char;mso-position-vertical-relative:line" coordorigin="0,0" coordsize="8080,4847">
            <v:line style="position:absolute" from="5,5" to="8080,5" stroked="true" strokeweight=".47998pt" strokecolor="#000000">
              <v:stroke dashstyle="solid"/>
            </v:line>
            <v:line style="position:absolute" from="8075,5" to="8075,4847" stroked="true" strokeweight=".47998pt" strokecolor="#000000">
              <v:stroke dashstyle="solid"/>
            </v:line>
            <v:line style="position:absolute" from="0,4842" to="8075,4842" stroked="true" strokeweight=".48001pt" strokecolor="#000000">
              <v:stroke dashstyle="solid"/>
            </v:line>
            <v:line style="position:absolute" from="5,0" to="5,4842" stroked="true" strokeweight=".48pt" strokecolor="#000000">
              <v:stroke dashstyle="solid"/>
            </v:line>
            <v:shape style="position:absolute;left:7318;top:4651;width:74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15"/>
                        <w:sz w:val="12"/>
                      </w:rPr>
                      <w:t>06Y3753091</w:t>
                    </w:r>
                  </w:p>
                </w:txbxContent>
              </v:textbox>
              <w10:wrap type="none"/>
            </v:shape>
          </v:group>
        </w:pict>
      </w:r>
      <w:r>
        <w:rPr/>
      </w:r>
    </w:p>
    <w:p>
      <w:pPr>
        <w:spacing w:line="208" w:lineRule="auto" w:before="83"/>
        <w:ind w:left="1582" w:right="1673" w:hanging="284"/>
        <w:jc w:val="left"/>
        <w:rPr>
          <w:sz w:val="16"/>
        </w:rPr>
      </w:pPr>
      <w:r>
        <w:rPr>
          <w:sz w:val="16"/>
        </w:rPr>
        <w:t>1. Parts marked as “ES”, “E” or accompanied by an Engineering Sample notification letter, are not yet qualified and therefore not yet ready to be used in production and any consequences deriving from such usage will not be at ST charge. In no event, ST will be liable for any customer usage of these engineering samples in production. ST Quality has to be contacted prior to any decision to use these Engineering samples to run qualification activity.</w:t>
      </w:r>
    </w:p>
    <w:p>
      <w:pPr>
        <w:spacing w:after="0" w:line="208" w:lineRule="auto"/>
        <w:jc w:val="left"/>
        <w:rPr>
          <w:sz w:val="16"/>
        </w:rPr>
        <w:sectPr>
          <w:pgSz w:w="11900" w:h="16840"/>
          <w:pgMar w:header="1172" w:footer="1899" w:top="1480" w:bottom="2080" w:left="1180" w:right="0"/>
        </w:sectPr>
      </w:pPr>
    </w:p>
    <w:p>
      <w:pPr>
        <w:pStyle w:val="BodyText"/>
        <w:spacing w:before="1"/>
        <w:rPr>
          <w:sz w:val="16"/>
        </w:rPr>
      </w:pPr>
    </w:p>
    <w:p>
      <w:pPr>
        <w:pStyle w:val="ListParagraph"/>
        <w:numPr>
          <w:ilvl w:val="1"/>
          <w:numId w:val="44"/>
        </w:numPr>
        <w:tabs>
          <w:tab w:pos="1299" w:val="left" w:leader="none"/>
          <w:tab w:pos="1300" w:val="left" w:leader="none"/>
        </w:tabs>
        <w:spacing w:line="240" w:lineRule="auto" w:before="91" w:after="0"/>
        <w:ind w:left="1299" w:right="2754" w:hanging="1134"/>
        <w:jc w:val="left"/>
        <w:rPr>
          <w:b/>
          <w:sz w:val="28"/>
        </w:rPr>
      </w:pPr>
      <w:bookmarkStart w:name="6.7 TFBGA64 5 x 5 mm, thin profile fine " w:id="437"/>
      <w:bookmarkEnd w:id="437"/>
      <w:r>
        <w:rPr/>
      </w:r>
      <w:bookmarkStart w:name="_bookmark186" w:id="438"/>
      <w:bookmarkEnd w:id="438"/>
      <w:r>
        <w:rPr/>
      </w:r>
      <w:bookmarkStart w:name="_bookmark186" w:id="439"/>
      <w:bookmarkEnd w:id="439"/>
      <w:r>
        <w:rPr>
          <w:b/>
          <w:sz w:val="28"/>
        </w:rPr>
        <w:t>TFBGA64</w:t>
      </w:r>
      <w:r>
        <w:rPr>
          <w:b/>
          <w:sz w:val="28"/>
        </w:rPr>
        <w:t> 5 x 5 mm, thin profile fine pitch </w:t>
      </w:r>
      <w:r>
        <w:rPr>
          <w:b/>
          <w:spacing w:val="-4"/>
          <w:sz w:val="28"/>
        </w:rPr>
        <w:t>package </w:t>
      </w:r>
      <w:r>
        <w:rPr>
          <w:b/>
          <w:sz w:val="28"/>
        </w:rPr>
        <w:t>information</w:t>
      </w:r>
    </w:p>
    <w:p>
      <w:pPr>
        <w:pStyle w:val="Heading6"/>
        <w:spacing w:line="249" w:lineRule="auto" w:before="258"/>
        <w:ind w:left="1350" w:right="1388"/>
        <w:jc w:val="center"/>
      </w:pPr>
      <w:r>
        <w:rPr/>
        <w:pict>
          <v:group style="position:absolute;margin-left:138.143997pt;margin-top:45.551212pt;width:380.1pt;height:164.7pt;mso-position-horizontal-relative:page;mso-position-vertical-relative:paragraph;z-index:-285787136" coordorigin="2763,911" coordsize="7602,3294">
            <v:shape style="position:absolute;left:5059;top:3823;width:596;height:36" type="#_x0000_t75" stroked="false">
              <v:imagedata r:id="rId398" o:title=""/>
            </v:shape>
            <v:shape style="position:absolute;left:5059;top:3703;width:596;height:121" type="#_x0000_t75" stroked="false">
              <v:imagedata r:id="rId373" o:title=""/>
            </v:shape>
            <v:shape style="position:absolute;left:5059;top:3583;width:596;height:120" type="#_x0000_t75" stroked="false">
              <v:imagedata r:id="rId373" o:title=""/>
            </v:shape>
            <v:shape style="position:absolute;left:5059;top:3463;width:596;height:120" type="#_x0000_t75" stroked="false">
              <v:imagedata r:id="rId373" o:title=""/>
            </v:shape>
            <v:shape style="position:absolute;left:5059;top:3263;width:596;height:200" type="#_x0000_t75" stroked="false">
              <v:imagedata r:id="rId399" o:title=""/>
            </v:shape>
            <v:rect style="position:absolute;left:5059;top:3263;width:596;height:596" filled="false" stroked="true" strokeweight=".72pt" strokecolor="#373535">
              <v:stroke dashstyle="solid"/>
            </v:rect>
            <v:shape style="position:absolute;left:2762;top:911;width:7602;height:3294" type="#_x0000_t75" stroked="false">
              <v:imagedata r:id="rId400" o:title=""/>
            </v:shape>
            <w10:wrap type="none"/>
          </v:group>
        </w:pict>
      </w:r>
      <w:r>
        <w:rPr/>
        <w:pict>
          <v:group style="position:absolute;margin-left:123.959999pt;margin-top:37.640213pt;width:404pt;height:282.9pt;mso-position-horizontal-relative:page;mso-position-vertical-relative:paragraph;z-index:-285777920" coordorigin="2479,753" coordsize="8080,5658">
            <v:shape style="position:absolute;left:2484;top:757;width:8075;height:5654" coordorigin="2484,758" coordsize="8075,5654" path="m2484,758l10559,758m10554,758l10554,6411e" filled="false" stroked="true" strokeweight=".47998pt" strokecolor="#000000">
              <v:path arrowok="t"/>
              <v:stroke dashstyle="solid"/>
            </v:shape>
            <v:line style="position:absolute" from="2479,6406" to="10554,6406" stroked="true" strokeweight=".48001pt" strokecolor="#000000">
              <v:stroke dashstyle="solid"/>
            </v:line>
            <v:line style="position:absolute" from="2484,753" to="2484,6406" stroked="true" strokeweight=".48pt" strokecolor="#000000">
              <v:stroke dashstyle="solid"/>
            </v:line>
            <v:shape style="position:absolute;left:2827;top:3324;width:127;height:213" type="#_x0000_t202" filled="false" stroked="false">
              <v:textbox inset="0,0,0,0">
                <w:txbxContent>
                  <w:p>
                    <w:pPr>
                      <w:spacing w:line="209" w:lineRule="exact" w:before="0"/>
                      <w:ind w:left="0" w:right="0" w:firstLine="0"/>
                      <w:jc w:val="left"/>
                      <w:rPr>
                        <w:rFonts w:ascii="Palatino Linotype"/>
                        <w:sz w:val="16"/>
                      </w:rPr>
                    </w:pPr>
                    <w:r>
                      <w:rPr>
                        <w:rFonts w:ascii="Palatino Linotype"/>
                        <w:color w:val="373535"/>
                        <w:w w:val="79"/>
                        <w:sz w:val="16"/>
                      </w:rPr>
                      <w:t>%</w:t>
                    </w:r>
                  </w:p>
                </w:txbxContent>
              </v:textbox>
              <w10:wrap type="none"/>
            </v:shape>
            <v:shape style="position:absolute;left:7763;top:3907;width:109;height:213" type="#_x0000_t202" filled="false" stroked="false">
              <v:textbox inset="0,0,0,0">
                <w:txbxContent>
                  <w:p>
                    <w:pPr>
                      <w:spacing w:line="209" w:lineRule="exact" w:before="0"/>
                      <w:ind w:left="0" w:right="0" w:firstLine="0"/>
                      <w:jc w:val="left"/>
                      <w:rPr>
                        <w:rFonts w:ascii="Palatino Linotype"/>
                        <w:sz w:val="16"/>
                      </w:rPr>
                    </w:pPr>
                    <w:r>
                      <w:rPr>
                        <w:rFonts w:ascii="Palatino Linotype"/>
                        <w:color w:val="373535"/>
                        <w:w w:val="111"/>
                        <w:sz w:val="16"/>
                      </w:rPr>
                      <w:t>1</w:t>
                    </w:r>
                  </w:p>
                </w:txbxContent>
              </v:textbox>
              <w10:wrap type="none"/>
            </v:shape>
            <v:shape style="position:absolute;left:9449;top:3907;width:109;height:213" type="#_x0000_t202" filled="false" stroked="false">
              <v:textbox inset="0,0,0,0">
                <w:txbxContent>
                  <w:p>
                    <w:pPr>
                      <w:spacing w:line="209" w:lineRule="exact" w:before="0"/>
                      <w:ind w:left="0" w:right="0" w:firstLine="0"/>
                      <w:jc w:val="left"/>
                      <w:rPr>
                        <w:rFonts w:ascii="Palatino Linotype"/>
                        <w:sz w:val="16"/>
                      </w:rPr>
                    </w:pPr>
                    <w:r>
                      <w:rPr>
                        <w:rFonts w:ascii="Palatino Linotype"/>
                        <w:color w:val="373535"/>
                        <w:w w:val="111"/>
                        <w:sz w:val="16"/>
                      </w:rPr>
                      <w:t>8</w:t>
                    </w:r>
                  </w:p>
                </w:txbxContent>
              </v:textbox>
              <w10:wrap type="none"/>
            </v:shape>
            <v:shape style="position:absolute;left:4070;top:4262;width:797;height:213" type="#_x0000_t202" filled="false" stroked="false">
              <v:textbox inset="0,0,0,0">
                <w:txbxContent>
                  <w:p>
                    <w:pPr>
                      <w:spacing w:line="209" w:lineRule="exact" w:before="0"/>
                      <w:ind w:left="0" w:right="0" w:firstLine="0"/>
                      <w:jc w:val="left"/>
                      <w:rPr>
                        <w:rFonts w:ascii="Palatino Linotype"/>
                        <w:sz w:val="16"/>
                      </w:rPr>
                    </w:pPr>
                    <w:r>
                      <w:rPr>
                        <w:rFonts w:ascii="Palatino Linotype"/>
                        <w:color w:val="373535"/>
                        <w:w w:val="155"/>
                        <w:sz w:val="16"/>
                      </w:rPr>
                      <w:t>723</w:t>
                    </w:r>
                    <w:r>
                      <w:rPr>
                        <w:rFonts w:ascii="Palatino Linotype"/>
                        <w:color w:val="373535"/>
                        <w:spacing w:val="-28"/>
                        <w:w w:val="155"/>
                        <w:sz w:val="16"/>
                      </w:rPr>
                      <w:t> </w:t>
                    </w:r>
                    <w:r>
                      <w:rPr>
                        <w:rFonts w:ascii="Palatino Linotype"/>
                        <w:color w:val="373535"/>
                        <w:w w:val="175"/>
                        <w:sz w:val="16"/>
                      </w:rPr>
                      <w:t>9,(:</w:t>
                    </w:r>
                  </w:p>
                </w:txbxContent>
              </v:textbox>
              <w10:wrap type="none"/>
            </v:shape>
            <v:shape style="position:absolute;left:5620;top:4217;width:768;height:405" type="#_x0000_t202" filled="false" stroked="false">
              <v:textbox inset="0,0,0,0">
                <w:txbxContent>
                  <w:p>
                    <w:pPr>
                      <w:spacing w:line="213" w:lineRule="auto" w:before="11"/>
                      <w:ind w:left="0" w:right="-7" w:firstLine="129"/>
                      <w:jc w:val="left"/>
                      <w:rPr>
                        <w:rFonts w:ascii="Palatino Linotype"/>
                        <w:sz w:val="16"/>
                      </w:rPr>
                    </w:pPr>
                    <w:r>
                      <w:rPr>
                        <w:rFonts w:ascii="Palatino Linotype"/>
                        <w:color w:val="373535"/>
                        <w:sz w:val="16"/>
                      </w:rPr>
                      <w:t>$1 </w:t>
                    </w:r>
                    <w:r>
                      <w:rPr>
                        <w:rFonts w:ascii="Palatino Linotype"/>
                        <w:color w:val="373535"/>
                        <w:w w:val="80"/>
                        <w:sz w:val="16"/>
                      </w:rPr>
                      <w:t>EDOO </w:t>
                    </w:r>
                    <w:r>
                      <w:rPr>
                        <w:rFonts w:ascii="Palatino Linotype"/>
                        <w:color w:val="373535"/>
                        <w:w w:val="70"/>
                        <w:sz w:val="16"/>
                      </w:rPr>
                      <w:t>LQGH[ DUHD</w:t>
                    </w:r>
                  </w:p>
                </w:txbxContent>
              </v:textbox>
              <w10:wrap type="none"/>
            </v:shape>
            <v:shape style="position:absolute;left:6825;top:4217;width:625;height:405" type="#_x0000_t202" filled="false" stroked="false">
              <v:textbox inset="0,0,0,0">
                <w:txbxContent>
                  <w:p>
                    <w:pPr>
                      <w:spacing w:line="213" w:lineRule="auto" w:before="11"/>
                      <w:ind w:left="0" w:right="-7" w:firstLine="57"/>
                      <w:jc w:val="left"/>
                      <w:rPr>
                        <w:rFonts w:ascii="Palatino Linotype"/>
                        <w:sz w:val="16"/>
                      </w:rPr>
                    </w:pPr>
                    <w:r>
                      <w:rPr>
                        <w:rFonts w:ascii="Palatino Linotype"/>
                        <w:color w:val="373535"/>
                        <w:sz w:val="16"/>
                      </w:rPr>
                      <w:t>$1 </w:t>
                    </w:r>
                    <w:r>
                      <w:rPr>
                        <w:rFonts w:ascii="Palatino Linotype"/>
                        <w:color w:val="373535"/>
                        <w:w w:val="75"/>
                        <w:sz w:val="16"/>
                      </w:rPr>
                      <w:t>EDOO </w:t>
                    </w:r>
                    <w:r>
                      <w:rPr>
                        <w:rFonts w:ascii="Palatino Linotype"/>
                        <w:color w:val="373535"/>
                        <w:w w:val="50"/>
                        <w:sz w:val="16"/>
                      </w:rPr>
                      <w:t>LGHQWLILHU</w:t>
                    </w:r>
                  </w:p>
                </w:txbxContent>
              </v:textbox>
              <w10:wrap type="none"/>
            </v:shape>
            <v:shape style="position:absolute;left:8137;top:4262;width:1156;height:213" type="#_x0000_t202" filled="false" stroked="false">
              <v:textbox inset="0,0,0,0">
                <w:txbxContent>
                  <w:p>
                    <w:pPr>
                      <w:spacing w:line="209" w:lineRule="exact" w:before="0"/>
                      <w:ind w:left="0" w:right="0" w:firstLine="0"/>
                      <w:jc w:val="left"/>
                      <w:rPr>
                        <w:rFonts w:ascii="Palatino Linotype"/>
                        <w:sz w:val="16"/>
                      </w:rPr>
                    </w:pPr>
                    <w:r>
                      <w:rPr>
                        <w:rFonts w:ascii="Palatino Linotype"/>
                        <w:color w:val="373535"/>
                        <w:w w:val="150"/>
                        <w:sz w:val="16"/>
                      </w:rPr>
                      <w:t>%27720</w:t>
                    </w:r>
                    <w:r>
                      <w:rPr>
                        <w:rFonts w:ascii="Palatino Linotype"/>
                        <w:color w:val="373535"/>
                        <w:spacing w:val="-44"/>
                        <w:w w:val="150"/>
                        <w:sz w:val="16"/>
                      </w:rPr>
                      <w:t> </w:t>
                    </w:r>
                    <w:r>
                      <w:rPr>
                        <w:rFonts w:ascii="Palatino Linotype"/>
                        <w:color w:val="373535"/>
                        <w:w w:val="155"/>
                        <w:sz w:val="16"/>
                      </w:rPr>
                      <w:t>9,(:</w:t>
                    </w:r>
                  </w:p>
                </w:txbxContent>
              </v:textbox>
              <w10:wrap type="none"/>
            </v:shape>
            <v:shape style="position:absolute;left:9890;top:6148;width:634;height:160" type="#_x0000_t202" filled="false" stroked="false">
              <v:textbox inset="0,0,0,0">
                <w:txbxContent>
                  <w:p>
                    <w:pPr>
                      <w:spacing w:line="157" w:lineRule="exact" w:before="0"/>
                      <w:ind w:left="0" w:right="0" w:firstLine="0"/>
                      <w:jc w:val="left"/>
                      <w:rPr>
                        <w:rFonts w:ascii="Palatino Linotype"/>
                        <w:sz w:val="12"/>
                      </w:rPr>
                    </w:pPr>
                    <w:r>
                      <w:rPr>
                        <w:rFonts w:ascii="Palatino Linotype"/>
                        <w:color w:val="373535"/>
                        <w:w w:val="125"/>
                        <w:sz w:val="12"/>
                      </w:rPr>
                      <w:t>58B0(B94</w:t>
                    </w:r>
                  </w:p>
                </w:txbxContent>
              </v:textbox>
              <w10:wrap type="none"/>
            </v:shape>
            <w10:wrap type="none"/>
          </v:group>
        </w:pict>
      </w:r>
      <w:bookmarkStart w:name="Figure 59. TFBGA64 – 64-ball, 5 x 5 mm, " w:id="440"/>
      <w:bookmarkEnd w:id="440"/>
      <w:r>
        <w:rPr>
          <w:b w:val="0"/>
        </w:rPr>
      </w:r>
      <w:bookmarkStart w:name="_bookmark187" w:id="441"/>
      <w:bookmarkEnd w:id="441"/>
      <w:r>
        <w:rPr>
          <w:b w:val="0"/>
        </w:rPr>
      </w:r>
      <w:r>
        <w:rPr/>
        <w:t>Figure 59. TFBGA64 – 64-ball, 5 x 5 mm, 0.5 mm pitch thin profile fine pitch ball grid array package outline</w:t>
      </w:r>
    </w:p>
    <w:p>
      <w:pPr>
        <w:pStyle w:val="BodyText"/>
        <w:spacing w:before="8"/>
        <w:rPr>
          <w:b/>
          <w:sz w:val="15"/>
        </w:rPr>
      </w:pPr>
    </w:p>
    <w:tbl>
      <w:tblPr>
        <w:tblW w:w="0" w:type="auto"/>
        <w:jc w:val="left"/>
        <w:tblInd w:w="1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3"/>
        <w:gridCol w:w="616"/>
        <w:gridCol w:w="502"/>
        <w:gridCol w:w="1500"/>
      </w:tblGrid>
      <w:tr>
        <w:trPr>
          <w:trHeight w:val="217" w:hRule="atLeast"/>
        </w:trPr>
        <w:tc>
          <w:tcPr>
            <w:tcW w:w="4853" w:type="dxa"/>
          </w:tcPr>
          <w:p>
            <w:pPr>
              <w:pStyle w:val="TableParagraph"/>
              <w:spacing w:line="198" w:lineRule="exact"/>
              <w:ind w:left="673"/>
              <w:jc w:val="left"/>
              <w:rPr>
                <w:rFonts w:ascii="Palatino Linotype"/>
                <w:sz w:val="16"/>
              </w:rPr>
            </w:pPr>
            <w:r>
              <w:rPr>
                <w:rFonts w:ascii="Palatino Linotype"/>
                <w:color w:val="373535"/>
                <w:w w:val="133"/>
                <w:sz w:val="16"/>
              </w:rPr>
              <w:t>$</w:t>
            </w:r>
          </w:p>
        </w:tc>
        <w:tc>
          <w:tcPr>
            <w:tcW w:w="616" w:type="dxa"/>
          </w:tcPr>
          <w:p>
            <w:pPr>
              <w:pStyle w:val="TableParagraph"/>
              <w:jc w:val="left"/>
              <w:rPr>
                <w:rFonts w:ascii="Times New Roman"/>
                <w:sz w:val="14"/>
              </w:rPr>
            </w:pPr>
          </w:p>
        </w:tc>
        <w:tc>
          <w:tcPr>
            <w:tcW w:w="502" w:type="dxa"/>
          </w:tcPr>
          <w:p>
            <w:pPr>
              <w:pStyle w:val="TableParagraph"/>
              <w:spacing w:line="198" w:lineRule="exact"/>
              <w:ind w:left="99"/>
              <w:jc w:val="left"/>
              <w:rPr>
                <w:rFonts w:ascii="Palatino Linotype"/>
                <w:sz w:val="16"/>
              </w:rPr>
            </w:pPr>
            <w:r>
              <w:rPr>
                <w:rFonts w:ascii="Palatino Linotype"/>
                <w:color w:val="373535"/>
                <w:w w:val="145"/>
                <w:sz w:val="16"/>
              </w:rPr>
              <w:t>(1</w:t>
            </w:r>
          </w:p>
        </w:tc>
        <w:tc>
          <w:tcPr>
            <w:tcW w:w="1500" w:type="dxa"/>
          </w:tcPr>
          <w:p>
            <w:pPr>
              <w:pStyle w:val="TableParagraph"/>
              <w:jc w:val="left"/>
              <w:rPr>
                <w:rFonts w:ascii="Times New Roman"/>
                <w:sz w:val="14"/>
              </w:rPr>
            </w:pPr>
          </w:p>
        </w:tc>
      </w:tr>
      <w:tr>
        <w:trPr>
          <w:trHeight w:val="422" w:hRule="atLeast"/>
        </w:trPr>
        <w:tc>
          <w:tcPr>
            <w:tcW w:w="4853" w:type="dxa"/>
          </w:tcPr>
          <w:p>
            <w:pPr>
              <w:pStyle w:val="TableParagraph"/>
              <w:spacing w:line="212" w:lineRule="exact"/>
              <w:ind w:left="1424"/>
              <w:jc w:val="left"/>
              <w:rPr>
                <w:rFonts w:ascii="Palatino Linotype"/>
                <w:sz w:val="16"/>
              </w:rPr>
            </w:pPr>
            <w:r>
              <w:rPr>
                <w:rFonts w:ascii="Palatino Linotype"/>
                <w:color w:val="373535"/>
                <w:w w:val="200"/>
                <w:sz w:val="16"/>
              </w:rPr>
              <w:t>(</w:t>
            </w:r>
          </w:p>
        </w:tc>
        <w:tc>
          <w:tcPr>
            <w:tcW w:w="616" w:type="dxa"/>
          </w:tcPr>
          <w:p>
            <w:pPr>
              <w:pStyle w:val="TableParagraph"/>
              <w:spacing w:before="7"/>
              <w:ind w:right="99"/>
              <w:jc w:val="right"/>
              <w:rPr>
                <w:rFonts w:ascii="Palatino Linotype"/>
                <w:sz w:val="16"/>
              </w:rPr>
            </w:pPr>
            <w:r>
              <w:rPr>
                <w:rFonts w:ascii="Palatino Linotype"/>
                <w:color w:val="373535"/>
                <w:w w:val="66"/>
                <w:sz w:val="16"/>
              </w:rPr>
              <w:t>H</w:t>
            </w:r>
          </w:p>
        </w:tc>
        <w:tc>
          <w:tcPr>
            <w:tcW w:w="502" w:type="dxa"/>
          </w:tcPr>
          <w:p>
            <w:pPr>
              <w:pStyle w:val="TableParagraph"/>
              <w:jc w:val="left"/>
              <w:rPr>
                <w:rFonts w:ascii="Times New Roman"/>
                <w:sz w:val="18"/>
              </w:rPr>
            </w:pPr>
          </w:p>
        </w:tc>
        <w:tc>
          <w:tcPr>
            <w:tcW w:w="1500" w:type="dxa"/>
          </w:tcPr>
          <w:p>
            <w:pPr>
              <w:pStyle w:val="TableParagraph"/>
              <w:spacing w:before="2"/>
              <w:ind w:left="202"/>
              <w:jc w:val="left"/>
              <w:rPr>
                <w:rFonts w:ascii="Palatino Linotype"/>
                <w:sz w:val="16"/>
              </w:rPr>
            </w:pPr>
            <w:r>
              <w:rPr>
                <w:rFonts w:ascii="Palatino Linotype"/>
                <w:color w:val="373535"/>
                <w:w w:val="183"/>
                <w:sz w:val="16"/>
              </w:rPr>
              <w:t>)</w:t>
            </w:r>
          </w:p>
        </w:tc>
      </w:tr>
      <w:tr>
        <w:trPr>
          <w:trHeight w:val="703" w:hRule="atLeast"/>
        </w:trPr>
        <w:tc>
          <w:tcPr>
            <w:tcW w:w="4853" w:type="dxa"/>
          </w:tcPr>
          <w:p>
            <w:pPr>
              <w:pStyle w:val="TableParagraph"/>
              <w:spacing w:before="4"/>
              <w:jc w:val="left"/>
              <w:rPr>
                <w:b/>
                <w:sz w:val="16"/>
              </w:rPr>
            </w:pPr>
          </w:p>
          <w:p>
            <w:pPr>
              <w:pStyle w:val="TableParagraph"/>
              <w:ind w:right="424"/>
              <w:jc w:val="right"/>
              <w:rPr>
                <w:rFonts w:ascii="Palatino Linotype"/>
                <w:sz w:val="16"/>
              </w:rPr>
            </w:pPr>
            <w:r>
              <w:rPr>
                <w:rFonts w:ascii="Palatino Linotype"/>
                <w:color w:val="373535"/>
                <w:w w:val="144"/>
                <w:sz w:val="16"/>
              </w:rPr>
              <w:t>+</w:t>
            </w:r>
          </w:p>
        </w:tc>
        <w:tc>
          <w:tcPr>
            <w:tcW w:w="616" w:type="dxa"/>
          </w:tcPr>
          <w:p>
            <w:pPr>
              <w:pStyle w:val="TableParagraph"/>
              <w:jc w:val="left"/>
              <w:rPr>
                <w:rFonts w:ascii="Times New Roman"/>
                <w:sz w:val="18"/>
              </w:rPr>
            </w:pPr>
          </w:p>
        </w:tc>
        <w:tc>
          <w:tcPr>
            <w:tcW w:w="502" w:type="dxa"/>
          </w:tcPr>
          <w:p>
            <w:pPr>
              <w:pStyle w:val="TableParagraph"/>
              <w:jc w:val="left"/>
              <w:rPr>
                <w:rFonts w:ascii="Times New Roman"/>
                <w:sz w:val="18"/>
              </w:rPr>
            </w:pPr>
          </w:p>
        </w:tc>
        <w:tc>
          <w:tcPr>
            <w:tcW w:w="1500" w:type="dxa"/>
          </w:tcPr>
          <w:p>
            <w:pPr>
              <w:pStyle w:val="TableParagraph"/>
              <w:jc w:val="left"/>
              <w:rPr>
                <w:b/>
                <w:sz w:val="20"/>
              </w:rPr>
            </w:pPr>
          </w:p>
          <w:p>
            <w:pPr>
              <w:pStyle w:val="TableParagraph"/>
              <w:spacing w:before="6"/>
              <w:jc w:val="left"/>
              <w:rPr>
                <w:b/>
                <w:sz w:val="20"/>
              </w:rPr>
            </w:pPr>
          </w:p>
          <w:p>
            <w:pPr>
              <w:pStyle w:val="TableParagraph"/>
              <w:ind w:right="334"/>
              <w:jc w:val="right"/>
              <w:rPr>
                <w:rFonts w:ascii="Palatino Linotype"/>
                <w:sz w:val="16"/>
              </w:rPr>
            </w:pPr>
            <w:r>
              <w:rPr>
                <w:rFonts w:ascii="Palatino Linotype"/>
                <w:color w:val="373535"/>
                <w:w w:val="183"/>
                <w:sz w:val="16"/>
              </w:rPr>
              <w:t>)</w:t>
            </w:r>
          </w:p>
        </w:tc>
      </w:tr>
      <w:tr>
        <w:trPr>
          <w:trHeight w:val="555" w:hRule="atLeast"/>
        </w:trPr>
        <w:tc>
          <w:tcPr>
            <w:tcW w:w="4853" w:type="dxa"/>
          </w:tcPr>
          <w:p>
            <w:pPr>
              <w:pStyle w:val="TableParagraph"/>
              <w:jc w:val="left"/>
              <w:rPr>
                <w:b/>
                <w:sz w:val="25"/>
              </w:rPr>
            </w:pPr>
          </w:p>
          <w:p>
            <w:pPr>
              <w:pStyle w:val="TableParagraph"/>
              <w:spacing w:before="1"/>
              <w:ind w:left="50"/>
              <w:jc w:val="left"/>
              <w:rPr>
                <w:rFonts w:ascii="Palatino Linotype"/>
                <w:sz w:val="16"/>
              </w:rPr>
            </w:pPr>
            <w:r>
              <w:rPr>
                <w:rFonts w:ascii="Palatino Linotype"/>
                <w:color w:val="373535"/>
                <w:w w:val="347"/>
                <w:sz w:val="16"/>
              </w:rPr>
              <w:t>'</w:t>
            </w:r>
          </w:p>
        </w:tc>
        <w:tc>
          <w:tcPr>
            <w:tcW w:w="616" w:type="dxa"/>
          </w:tcPr>
          <w:p>
            <w:pPr>
              <w:pStyle w:val="TableParagraph"/>
              <w:jc w:val="left"/>
              <w:rPr>
                <w:rFonts w:ascii="Times New Roman"/>
                <w:sz w:val="18"/>
              </w:rPr>
            </w:pPr>
          </w:p>
        </w:tc>
        <w:tc>
          <w:tcPr>
            <w:tcW w:w="502" w:type="dxa"/>
          </w:tcPr>
          <w:p>
            <w:pPr>
              <w:pStyle w:val="TableParagraph"/>
              <w:jc w:val="left"/>
              <w:rPr>
                <w:rFonts w:ascii="Times New Roman"/>
                <w:sz w:val="18"/>
              </w:rPr>
            </w:pPr>
          </w:p>
        </w:tc>
        <w:tc>
          <w:tcPr>
            <w:tcW w:w="1500" w:type="dxa"/>
          </w:tcPr>
          <w:p>
            <w:pPr>
              <w:pStyle w:val="TableParagraph"/>
              <w:spacing w:before="9"/>
              <w:jc w:val="left"/>
              <w:rPr>
                <w:b/>
                <w:sz w:val="25"/>
              </w:rPr>
            </w:pPr>
          </w:p>
          <w:p>
            <w:pPr>
              <w:pStyle w:val="TableParagraph"/>
              <w:ind w:right="50"/>
              <w:jc w:val="right"/>
              <w:rPr>
                <w:rFonts w:ascii="Palatino Linotype"/>
                <w:sz w:val="16"/>
              </w:rPr>
            </w:pPr>
            <w:r>
              <w:rPr>
                <w:rFonts w:ascii="Palatino Linotype"/>
                <w:color w:val="373535"/>
                <w:w w:val="180"/>
                <w:sz w:val="16"/>
              </w:rPr>
              <w:t>'1</w:t>
            </w:r>
          </w:p>
        </w:tc>
      </w:tr>
      <w:tr>
        <w:trPr>
          <w:trHeight w:val="454" w:hRule="atLeast"/>
        </w:trPr>
        <w:tc>
          <w:tcPr>
            <w:tcW w:w="4853" w:type="dxa"/>
          </w:tcPr>
          <w:p>
            <w:pPr>
              <w:pStyle w:val="TableParagraph"/>
              <w:spacing w:line="209" w:lineRule="exact" w:before="31"/>
              <w:ind w:left="3052" w:right="427"/>
              <w:rPr>
                <w:rFonts w:ascii="Palatino Linotype" w:hAnsi="Palatino Linotype" w:cs="Palatino Linotype" w:eastAsia="Palatino Linotype"/>
                <w:sz w:val="16"/>
                <w:szCs w:val="16"/>
              </w:rPr>
            </w:pPr>
            <w:r>
              <w:rPr>
                <w:rFonts w:ascii="Palatino Linotype" w:hAnsi="Palatino Linotype" w:cs="Palatino Linotype" w:eastAsia="Palatino Linotype"/>
                <w:color w:val="373535"/>
                <w:sz w:val="16"/>
                <w:szCs w:val="16"/>
              </w:rPr>
              <w:t>E (64 </w:t>
            </w:r>
            <w:r>
              <w:rPr>
                <w:rFonts w:ascii="Palatino Linotype" w:hAnsi="Palatino Linotype" w:cs="Palatino Linotype" w:eastAsia="Palatino Linotype"/>
                <w:color w:val="373535"/>
                <w:w w:val="90"/>
                <w:sz w:val="16"/>
                <w:szCs w:val="16"/>
              </w:rPr>
              <w:t>EDOOV)</w:t>
            </w:r>
          </w:p>
          <w:p>
            <w:pPr>
              <w:pStyle w:val="TableParagraph"/>
              <w:spacing w:line="193" w:lineRule="exact"/>
              <w:ind w:left="3055" w:right="427"/>
              <w:rPr>
                <w:rFonts w:ascii="Palatino Linotype" w:hAnsi="Palatino Linotype" w:cs="Palatino Linotype" w:eastAsia="Palatino Linotype"/>
                <w:sz w:val="16"/>
                <w:szCs w:val="16"/>
              </w:rPr>
            </w:pPr>
            <w:r>
              <w:rPr>
                <w:rFonts w:ascii="Palatino Linotype" w:hAnsi="Palatino Linotype" w:cs="Palatino Linotype" w:eastAsia="Palatino Linotype"/>
                <w:color w:val="373535"/>
                <w:w w:val="145"/>
                <w:sz w:val="16"/>
                <w:szCs w:val="16"/>
              </w:rPr>
              <w:t> </w:t>
            </w:r>
            <w:r>
              <w:rPr>
                <w:rFonts w:ascii="Palatino Linotype" w:hAnsi="Palatino Linotype" w:cs="Palatino Linotype" w:eastAsia="Palatino Linotype"/>
                <w:color w:val="373535"/>
                <w:w w:val="95"/>
                <w:sz w:val="16"/>
                <w:szCs w:val="16"/>
              </w:rPr>
              <w:t>HHH </w:t>
            </w:r>
            <w:r>
              <w:rPr>
                <w:rFonts w:ascii="Palatino Linotype" w:hAnsi="Palatino Linotype" w:cs="Palatino Linotype" w:eastAsia="Palatino Linotype"/>
                <w:color w:val="373535"/>
                <w:w w:val="145"/>
                <w:sz w:val="14"/>
                <w:szCs w:val="14"/>
              </w:rPr>
              <w:t>0 </w:t>
            </w:r>
            <w:r>
              <w:rPr>
                <w:rFonts w:ascii="Palatino Linotype" w:hAnsi="Palatino Linotype" w:cs="Palatino Linotype" w:eastAsia="Palatino Linotype"/>
                <w:color w:val="373535"/>
                <w:w w:val="115"/>
                <w:sz w:val="16"/>
                <w:szCs w:val="16"/>
              </w:rPr>
              <w:t>&amp; </w:t>
            </w:r>
            <w:r>
              <w:rPr>
                <w:rFonts w:ascii="Palatino Linotype" w:hAnsi="Palatino Linotype" w:cs="Palatino Linotype" w:eastAsia="Palatino Linotype"/>
                <w:color w:val="373535"/>
                <w:w w:val="95"/>
                <w:sz w:val="16"/>
                <w:szCs w:val="16"/>
              </w:rPr>
              <w:t>% </w:t>
            </w:r>
            <w:r>
              <w:rPr>
                <w:rFonts w:ascii="Palatino Linotype" w:hAnsi="Palatino Linotype" w:cs="Palatino Linotype" w:eastAsia="Palatino Linotype"/>
                <w:color w:val="373535"/>
                <w:w w:val="145"/>
                <w:sz w:val="16"/>
                <w:szCs w:val="16"/>
              </w:rPr>
              <w:t>$</w:t>
            </w:r>
          </w:p>
        </w:tc>
        <w:tc>
          <w:tcPr>
            <w:tcW w:w="616" w:type="dxa"/>
          </w:tcPr>
          <w:p>
            <w:pPr>
              <w:pStyle w:val="TableParagraph"/>
              <w:jc w:val="left"/>
              <w:rPr>
                <w:rFonts w:ascii="Times New Roman"/>
                <w:sz w:val="18"/>
              </w:rPr>
            </w:pPr>
          </w:p>
        </w:tc>
        <w:tc>
          <w:tcPr>
            <w:tcW w:w="502" w:type="dxa"/>
          </w:tcPr>
          <w:p>
            <w:pPr>
              <w:pStyle w:val="TableParagraph"/>
              <w:jc w:val="left"/>
              <w:rPr>
                <w:rFonts w:ascii="Times New Roman"/>
                <w:sz w:val="18"/>
              </w:rPr>
            </w:pPr>
          </w:p>
        </w:tc>
        <w:tc>
          <w:tcPr>
            <w:tcW w:w="1500" w:type="dxa"/>
          </w:tcPr>
          <w:p>
            <w:pPr>
              <w:pStyle w:val="TableParagraph"/>
              <w:spacing w:before="43"/>
              <w:ind w:right="335"/>
              <w:jc w:val="right"/>
              <w:rPr>
                <w:rFonts w:ascii="Palatino Linotype"/>
                <w:sz w:val="16"/>
              </w:rPr>
            </w:pPr>
            <w:r>
              <w:rPr>
                <w:rFonts w:ascii="Palatino Linotype"/>
                <w:color w:val="373535"/>
                <w:w w:val="66"/>
                <w:sz w:val="16"/>
              </w:rPr>
              <w:t>H</w:t>
            </w:r>
          </w:p>
        </w:tc>
      </w:tr>
      <w:tr>
        <w:trPr>
          <w:trHeight w:val="587" w:hRule="atLeast"/>
        </w:trPr>
        <w:tc>
          <w:tcPr>
            <w:tcW w:w="4853" w:type="dxa"/>
          </w:tcPr>
          <w:p>
            <w:pPr>
              <w:pStyle w:val="TableParagraph"/>
              <w:spacing w:line="143" w:lineRule="exact"/>
              <w:ind w:left="3157"/>
              <w:jc w:val="left"/>
              <w:rPr>
                <w:rFonts w:ascii="Palatino Linotype" w:hAnsi="Palatino Linotype" w:cs="Palatino Linotype" w:eastAsia="Palatino Linotype"/>
                <w:sz w:val="16"/>
                <w:szCs w:val="16"/>
              </w:rPr>
            </w:pPr>
            <w:r>
              <w:rPr>
                <w:rFonts w:ascii="Palatino Linotype" w:hAnsi="Palatino Linotype" w:cs="Palatino Linotype" w:eastAsia="Palatino Linotype"/>
                <w:color w:val="373535"/>
                <w:w w:val="145"/>
                <w:sz w:val="16"/>
                <w:szCs w:val="16"/>
              </w:rPr>
              <w:t> </w:t>
            </w:r>
            <w:r>
              <w:rPr>
                <w:rFonts w:ascii="Palatino Linotype" w:hAnsi="Palatino Linotype" w:cs="Palatino Linotype" w:eastAsia="Palatino Linotype"/>
                <w:color w:val="373535"/>
                <w:sz w:val="16"/>
                <w:szCs w:val="16"/>
              </w:rPr>
              <w:t>III </w:t>
            </w:r>
            <w:r>
              <w:rPr>
                <w:rFonts w:ascii="Palatino Linotype" w:hAnsi="Palatino Linotype" w:cs="Palatino Linotype" w:eastAsia="Palatino Linotype"/>
                <w:color w:val="373535"/>
                <w:w w:val="145"/>
                <w:sz w:val="14"/>
                <w:szCs w:val="14"/>
              </w:rPr>
              <w:t>0 </w:t>
            </w:r>
            <w:r>
              <w:rPr>
                <w:rFonts w:ascii="Palatino Linotype" w:hAnsi="Palatino Linotype" w:cs="Palatino Linotype" w:eastAsia="Palatino Linotype"/>
                <w:color w:val="373535"/>
                <w:sz w:val="16"/>
                <w:szCs w:val="16"/>
              </w:rPr>
              <w:t>&amp;</w:t>
            </w:r>
          </w:p>
          <w:p>
            <w:pPr>
              <w:pStyle w:val="TableParagraph"/>
              <w:spacing w:line="186" w:lineRule="exact"/>
              <w:ind w:right="432"/>
              <w:jc w:val="right"/>
              <w:rPr>
                <w:rFonts w:ascii="Palatino Linotype"/>
                <w:sz w:val="16"/>
              </w:rPr>
            </w:pPr>
            <w:r>
              <w:rPr>
                <w:rFonts w:ascii="Palatino Linotype"/>
                <w:color w:val="373535"/>
                <w:w w:val="133"/>
                <w:sz w:val="16"/>
              </w:rPr>
              <w:t>$</w:t>
            </w:r>
          </w:p>
        </w:tc>
        <w:tc>
          <w:tcPr>
            <w:tcW w:w="616" w:type="dxa"/>
          </w:tcPr>
          <w:p>
            <w:pPr>
              <w:pStyle w:val="TableParagraph"/>
              <w:jc w:val="left"/>
              <w:rPr>
                <w:rFonts w:ascii="Times New Roman"/>
                <w:sz w:val="18"/>
              </w:rPr>
            </w:pPr>
          </w:p>
        </w:tc>
        <w:tc>
          <w:tcPr>
            <w:tcW w:w="2002" w:type="dxa"/>
            <w:gridSpan w:val="2"/>
          </w:tcPr>
          <w:p>
            <w:pPr>
              <w:pStyle w:val="TableParagraph"/>
              <w:jc w:val="left"/>
              <w:rPr>
                <w:rFonts w:ascii="Times New Roman"/>
                <w:sz w:val="18"/>
              </w:rPr>
            </w:pP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
        <w:rPr>
          <w:b/>
          <w:sz w:val="27"/>
        </w:rPr>
      </w:pPr>
    </w:p>
    <w:tbl>
      <w:tblPr>
        <w:tblW w:w="0" w:type="auto"/>
        <w:jc w:val="left"/>
        <w:tblInd w:w="5216" w:type="dxa"/>
        <w:tblBorders>
          <w:top w:val="single" w:sz="4" w:space="0" w:color="373535"/>
          <w:left w:val="single" w:sz="4" w:space="0" w:color="373535"/>
          <w:bottom w:val="single" w:sz="4" w:space="0" w:color="373535"/>
          <w:right w:val="single" w:sz="4" w:space="0" w:color="373535"/>
          <w:insideH w:val="single" w:sz="4" w:space="0" w:color="373535"/>
          <w:insideV w:val="single" w:sz="4" w:space="0" w:color="373535"/>
        </w:tblBorders>
        <w:tblLayout w:type="fixed"/>
        <w:tblCellMar>
          <w:top w:w="0" w:type="dxa"/>
          <w:left w:w="0" w:type="dxa"/>
          <w:bottom w:w="0" w:type="dxa"/>
          <w:right w:w="0" w:type="dxa"/>
        </w:tblCellMar>
        <w:tblLook w:val="01E0"/>
      </w:tblPr>
      <w:tblGrid>
        <w:gridCol w:w="259"/>
        <w:gridCol w:w="308"/>
        <w:gridCol w:w="227"/>
      </w:tblGrid>
      <w:tr>
        <w:trPr>
          <w:trHeight w:val="148" w:hRule="atLeast"/>
        </w:trPr>
        <w:tc>
          <w:tcPr>
            <w:tcW w:w="259" w:type="dxa"/>
            <w:tcBorders>
              <w:right w:val="single" w:sz="6" w:space="0" w:color="373535"/>
            </w:tcBorders>
          </w:tcPr>
          <w:p>
            <w:pPr>
              <w:pStyle w:val="TableParagraph"/>
              <w:spacing w:before="7"/>
              <w:jc w:val="left"/>
              <w:rPr>
                <w:b/>
                <w:sz w:val="2"/>
              </w:rPr>
            </w:pPr>
          </w:p>
          <w:p>
            <w:pPr>
              <w:pStyle w:val="TableParagraph"/>
              <w:spacing w:line="94" w:lineRule="exact"/>
              <w:ind w:left="35" w:right="-29"/>
              <w:jc w:val="left"/>
              <w:rPr>
                <w:sz w:val="9"/>
              </w:rPr>
            </w:pPr>
            <w:r>
              <w:rPr>
                <w:position w:val="-1"/>
                <w:sz w:val="9"/>
              </w:rPr>
              <w:pict>
                <v:group style="width:8.85pt;height:4.7pt;mso-position-horizontal-relative:char;mso-position-vertical-relative:line" coordorigin="0,0" coordsize="177,94">
                  <v:shape style="position:absolute;left:5;top:5;width:166;height:83" coordorigin="5,5" coordsize="166,83" path="m5,88l171,88,170,75,140,23,88,5,37,23,6,75,5,88xe" filled="false" stroked="true" strokeweight=".54pt" strokecolor="#373535">
                    <v:path arrowok="t"/>
                    <v:stroke dashstyle="solid"/>
                  </v:shape>
                </v:group>
              </w:pict>
            </w:r>
            <w:r>
              <w:rPr>
                <w:position w:val="-1"/>
                <w:sz w:val="9"/>
              </w:rPr>
            </w:r>
          </w:p>
        </w:tc>
        <w:tc>
          <w:tcPr>
            <w:tcW w:w="308" w:type="dxa"/>
            <w:tcBorders>
              <w:left w:val="single" w:sz="6" w:space="0" w:color="373535"/>
              <w:right w:val="single" w:sz="6" w:space="0" w:color="373535"/>
            </w:tcBorders>
          </w:tcPr>
          <w:p>
            <w:pPr>
              <w:pStyle w:val="TableParagraph"/>
              <w:spacing w:line="129" w:lineRule="exact"/>
              <w:ind w:left="15"/>
              <w:jc w:val="left"/>
              <w:rPr>
                <w:rFonts w:ascii="Palatino Linotype"/>
                <w:sz w:val="16"/>
              </w:rPr>
            </w:pPr>
            <w:r>
              <w:rPr>
                <w:rFonts w:ascii="Palatino Linotype"/>
                <w:color w:val="373535"/>
                <w:w w:val="70"/>
                <w:sz w:val="16"/>
              </w:rPr>
              <w:t>GGG</w:t>
            </w:r>
          </w:p>
        </w:tc>
        <w:tc>
          <w:tcPr>
            <w:tcW w:w="227" w:type="dxa"/>
            <w:tcBorders>
              <w:left w:val="single" w:sz="6" w:space="0" w:color="373535"/>
            </w:tcBorders>
          </w:tcPr>
          <w:p>
            <w:pPr>
              <w:pStyle w:val="TableParagraph"/>
              <w:spacing w:line="129" w:lineRule="exact"/>
              <w:ind w:left="68"/>
              <w:jc w:val="left"/>
              <w:rPr>
                <w:rFonts w:ascii="Palatino Linotype"/>
                <w:sz w:val="16"/>
              </w:rPr>
            </w:pPr>
            <w:r>
              <w:rPr>
                <w:rFonts w:ascii="Palatino Linotype"/>
                <w:color w:val="373535"/>
                <w:w w:val="92"/>
                <w:sz w:val="16"/>
              </w:rPr>
              <w:t>&amp;</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ListParagraph"/>
        <w:numPr>
          <w:ilvl w:val="2"/>
          <w:numId w:val="44"/>
        </w:numPr>
        <w:tabs>
          <w:tab w:pos="1583" w:val="left" w:leader="none"/>
        </w:tabs>
        <w:spacing w:line="240" w:lineRule="auto" w:before="0" w:after="0"/>
        <w:ind w:left="1582" w:right="0" w:hanging="284"/>
        <w:jc w:val="left"/>
        <w:rPr>
          <w:sz w:val="16"/>
        </w:rPr>
      </w:pPr>
      <w:r>
        <w:rPr/>
        <w:pict>
          <v:group style="position:absolute;margin-left:129.134003pt;margin-top:-83.905098pt;width:221.65pt;height:68.150pt;mso-position-horizontal-relative:page;mso-position-vertical-relative:paragraph;z-index:-285788160" coordorigin="2583,-1678" coordsize="4433,1363">
            <v:shape style="position:absolute;left:5277;top:-911;width:162;height:163" type="#_x0000_t75" stroked="false">
              <v:imagedata r:id="rId401" o:title=""/>
            </v:shape>
            <v:shape style="position:absolute;left:4801;top:-911;width:162;height:163" type="#_x0000_t75" stroked="false">
              <v:imagedata r:id="rId402" o:title=""/>
            </v:shape>
            <v:shape style="position:absolute;left:4563;top:-911;width:162;height:163" type="#_x0000_t75" stroked="false">
              <v:imagedata r:id="rId402" o:title=""/>
            </v:shape>
            <v:shape style="position:absolute;left:4325;top:-911;width:162;height:163" type="#_x0000_t75" stroked="false">
              <v:imagedata r:id="rId403" o:title=""/>
            </v:shape>
            <v:shape style="position:absolute;left:4087;top:-911;width:162;height:163" type="#_x0000_t75" stroked="false">
              <v:imagedata r:id="rId402" o:title=""/>
            </v:shape>
            <v:shape style="position:absolute;left:3610;top:-911;width:162;height:163" type="#_x0000_t75" stroked="false">
              <v:imagedata r:id="rId402" o:title=""/>
            </v:shape>
            <v:shape style="position:absolute;left:3849;top:-911;width:162;height:163" type="#_x0000_t75" stroked="false">
              <v:imagedata r:id="rId402" o:title=""/>
            </v:shape>
            <v:shape style="position:absolute;left:5039;top:-911;width:162;height:163" type="#_x0000_t75" stroked="false">
              <v:imagedata r:id="rId403" o:title=""/>
            </v:shape>
            <v:rect style="position:absolute;left:3334;top:-1203;width:2382;height:381" filled="true" fillcolor="#ffffff" stroked="false">
              <v:fill type="solid"/>
            </v:rect>
            <v:rect style="position:absolute;left:3334;top:-1203;width:2382;height:381" filled="false" stroked="true" strokeweight="1pt" strokecolor="#373535">
              <v:stroke dashstyle="solid"/>
            </v:rect>
            <v:line style="position:absolute" from="2593,-750" to="7015,-750" stroked="true" strokeweight=".563pt" strokecolor="#373535">
              <v:stroke dashstyle="solid"/>
            </v:line>
            <v:shape style="position:absolute;left:2660;top:-890;width:89;height:137" coordorigin="2660,-890" coordsize="89,137" path="m2704,-890l2696,-859,2660,-753,2749,-753,2704,-890xe" filled="true" fillcolor="#373535" stroked="false">
              <v:path arrowok="t"/>
              <v:fill type="solid"/>
            </v:shape>
            <v:shape style="position:absolute;left:2660;top:-1469;width:89;height:716" coordorigin="2660,-1468" coordsize="89,716" path="m2704,-1468l2704,-890,2696,-859,2660,-753,2749,-753,2704,-890e" filled="false" stroked="true" strokeweight=".563pt" strokecolor="#373535">
              <v:path arrowok="t"/>
              <v:stroke dashstyle="solid"/>
            </v:shape>
            <v:line style="position:absolute" from="3346,-1203" to="2876,-1203" stroked="true" strokeweight=".563pt" strokecolor="#373535">
              <v:stroke dashstyle="solid"/>
            </v:line>
            <v:line style="position:absolute" from="3350,-822" to="3103,-822" stroked="true" strokeweight=".563pt" strokecolor="#373535">
              <v:stroke dashstyle="solid"/>
            </v:line>
            <v:shape style="position:absolute;left:6742;top:-849;width:89;height:100" coordorigin="6742,-849" coordsize="89,100" path="m6786,-849l6778,-827,6742,-750,6831,-750,6786,-849xe" filled="true" fillcolor="#373535" stroked="false">
              <v:path arrowok="t"/>
              <v:fill type="solid"/>
            </v:shape>
            <v:shape style="position:absolute;left:6742;top:-1010;width:89;height:260" coordorigin="6742,-1010" coordsize="89,260" path="m6786,-1010l6786,-849,6778,-827,6742,-750,6831,-750,6786,-849e" filled="false" stroked="true" strokeweight=".563pt" strokecolor="#373535">
              <v:path arrowok="t"/>
              <v:stroke dashstyle="solid"/>
            </v:shape>
            <v:line style="position:absolute" from="5689,-822" to="5943,-822" stroked="true" strokeweight=".563pt" strokecolor="#373535">
              <v:stroke dashstyle="solid"/>
            </v:line>
            <v:line style="position:absolute" from="5716,-1202" to="6226,-1202" stroked="true" strokeweight=".563pt" strokecolor="#373535">
              <v:stroke dashstyle="solid"/>
            </v:line>
            <v:line style="position:absolute" from="5886,-750" to="5886,-580" stroked="true" strokeweight=".563pt" strokecolor="#373535">
              <v:stroke dashstyle="solid"/>
            </v:line>
            <v:shape style="position:absolute;left:5845;top:-751;width:81;height:121" coordorigin="5846,-750" coordsize="81,121" path="m5886,-750l5846,-630,5926,-630,5886,-750xe" filled="true" fillcolor="#373535" stroked="false">
              <v:path arrowok="t"/>
              <v:fill type="solid"/>
            </v:shape>
            <v:line style="position:absolute" from="5886,-823" to="5886,-993" stroked="true" strokeweight=".563pt" strokecolor="#373535">
              <v:stroke dashstyle="solid"/>
            </v:line>
            <v:shape style="position:absolute;left:5845;top:-943;width:81;height:121" coordorigin="5846,-943" coordsize="81,121" path="m5926,-943l5846,-943,5886,-823,5926,-943xe" filled="true" fillcolor="#373535" stroked="false">
              <v:path arrowok="t"/>
              <v:fill type="solid"/>
            </v:shape>
            <v:line style="position:absolute" from="5886,-869" to="5886,-602" stroked="true" strokeweight=".563pt" strokecolor="#373535">
              <v:stroke dashstyle="solid"/>
            </v:line>
            <v:line style="position:absolute" from="6169,-1203" to="6169,-1373" stroked="true" strokeweight=".563pt" strokecolor="#373535">
              <v:stroke dashstyle="solid"/>
            </v:line>
            <v:shape style="position:absolute;left:6129;top:-1323;width:81;height:121" coordorigin="6129,-1323" coordsize="81,121" path="m6209,-1323l6129,-1323,6169,-1203,6209,-1323xe" filled="true" fillcolor="#373535" stroked="false">
              <v:path arrowok="t"/>
              <v:fill type="solid"/>
            </v:shape>
            <v:line style="position:absolute" from="6169,-1226" to="6169,-665" stroked="true" strokeweight=".563pt" strokecolor="#373535">
              <v:stroke dashstyle="solid"/>
            </v:line>
            <v:rect style="position:absolute;left:2588;top:-1654;width:200;height:177" filled="false" stroked="true" strokeweight=".54pt" strokecolor="#373535">
              <v:stroke dashstyle="solid"/>
            </v:rect>
            <v:line style="position:absolute" from="3334,-917" to="2876,-917" stroked="true" strokeweight=".563pt" strokecolor="#373535">
              <v:stroke dashstyle="solid"/>
            </v:line>
            <v:line style="position:absolute" from="3157,-822" to="3157,-652" stroked="true" strokeweight=".563pt" strokecolor="#373535">
              <v:stroke dashstyle="solid"/>
            </v:line>
            <v:shape style="position:absolute;left:3117;top:-822;width:81;height:121" coordorigin="3117,-822" coordsize="81,121" path="m3157,-822l3117,-702,3198,-702,3157,-822xe" filled="true" fillcolor="#373535" stroked="false">
              <v:path arrowok="t"/>
              <v:fill type="solid"/>
            </v:shape>
            <v:line style="position:absolute" from="3157,-917" to="3157,-1087" stroked="true" strokeweight=".563pt" strokecolor="#373535">
              <v:stroke dashstyle="solid"/>
            </v:line>
            <v:shape style="position:absolute;left:3117;top:-1038;width:81;height:121" coordorigin="3117,-1037" coordsize="81,121" path="m3198,-1037l3117,-1037,3157,-917,3198,-1037xe" filled="true" fillcolor="#373535" stroked="false">
              <v:path arrowok="t"/>
              <v:fill type="solid"/>
            </v:shape>
            <v:line style="position:absolute" from="3157,-967" to="3157,-655" stroked="true" strokeweight=".563pt" strokecolor="#373535">
              <v:stroke dashstyle="solid"/>
            </v:line>
            <v:line style="position:absolute" from="2943,-917" to="2943,-747" stroked="true" strokeweight=".563pt" strokecolor="#373535">
              <v:stroke dashstyle="solid"/>
            </v:line>
            <v:shape style="position:absolute;left:2902;top:-918;width:81;height:121" coordorigin="2902,-917" coordsize="81,121" path="m2943,-917l2902,-797,2983,-797,2943,-917xe" filled="true" fillcolor="#373535" stroked="false">
              <v:path arrowok="t"/>
              <v:fill type="solid"/>
            </v:shape>
            <v:line style="position:absolute" from="2943,-1203" to="2943,-1373" stroked="true" strokeweight=".563pt" strokecolor="#373535">
              <v:stroke dashstyle="solid"/>
            </v:line>
            <v:shape style="position:absolute;left:2902;top:-1323;width:81;height:121" coordorigin="2902,-1323" coordsize="81,121" path="m2983,-1323l2902,-1323,2943,-1203,2983,-1323xe" filled="true" fillcolor="#373535" stroked="false">
              <v:path arrowok="t"/>
              <v:fill type="solid"/>
            </v:shape>
            <v:line style="position:absolute" from="2943,-1257" to="2943,-883" stroked="true" strokeweight=".563pt" strokecolor="#373535">
              <v:stroke dashstyle="solid"/>
            </v:line>
            <v:line style="position:absolute" from="3335,-917" to="5716,-917" stroked="true" strokeweight=".75pt" strokecolor="#373535">
              <v:stroke dashstyle="solid"/>
            </v:line>
            <v:line style="position:absolute" from="6169,-750" to="6169,-580" stroked="true" strokeweight=".563pt" strokecolor="#373535">
              <v:stroke dashstyle="solid"/>
            </v:line>
            <v:shape style="position:absolute;left:6129;top:-751;width:81;height:121" coordorigin="6129,-750" coordsize="81,121" path="m6169,-750l6129,-630,6209,-630,6169,-750xe" filled="true" fillcolor="#373535" stroked="false">
              <v:path arrowok="t"/>
              <v:fill type="solid"/>
            </v:shape>
            <v:shape style="position:absolute;left:2654;top:-1679;width:1200;height:213" type="#_x0000_t202" filled="false" stroked="false">
              <v:textbox inset="0,0,0,0">
                <w:txbxContent>
                  <w:p>
                    <w:pPr>
                      <w:spacing w:line="209" w:lineRule="exact" w:before="0"/>
                      <w:ind w:left="0" w:right="0" w:firstLine="0"/>
                      <w:jc w:val="left"/>
                      <w:rPr>
                        <w:rFonts w:ascii="Palatino Linotype"/>
                        <w:sz w:val="16"/>
                      </w:rPr>
                    </w:pPr>
                    <w:r>
                      <w:rPr>
                        <w:rFonts w:ascii="Palatino Linotype"/>
                        <w:color w:val="373535"/>
                        <w:w w:val="75"/>
                        <w:sz w:val="16"/>
                      </w:rPr>
                      <w:t>&amp; 6HDWLQJ SODQH</w:t>
                    </w:r>
                  </w:p>
                </w:txbxContent>
              </v:textbox>
              <w10:wrap type="none"/>
            </v:shape>
            <v:shape style="position:absolute;left:2844;top:-727;width:431;height:299" type="#_x0000_t202" filled="false" stroked="false">
              <v:textbox inset="0,0,0,0">
                <w:txbxContent>
                  <w:p>
                    <w:pPr>
                      <w:spacing w:line="228" w:lineRule="auto" w:before="0"/>
                      <w:ind w:left="0" w:right="0" w:firstLine="0"/>
                      <w:jc w:val="left"/>
                      <w:rPr>
                        <w:rFonts w:ascii="Palatino Linotype"/>
                        <w:sz w:val="16"/>
                      </w:rPr>
                    </w:pPr>
                    <w:r>
                      <w:rPr>
                        <w:rFonts w:ascii="Palatino Linotype"/>
                        <w:color w:val="373535"/>
                        <w:w w:val="120"/>
                        <w:sz w:val="16"/>
                      </w:rPr>
                      <w:t>$4</w:t>
                    </w:r>
                    <w:r>
                      <w:rPr>
                        <w:rFonts w:ascii="Palatino Linotype"/>
                        <w:color w:val="373535"/>
                        <w:spacing w:val="-26"/>
                        <w:w w:val="120"/>
                        <w:sz w:val="16"/>
                      </w:rPr>
                      <w:t> </w:t>
                    </w:r>
                    <w:r>
                      <w:rPr>
                        <w:rFonts w:ascii="Palatino Linotype"/>
                        <w:color w:val="373535"/>
                        <w:w w:val="120"/>
                        <w:position w:val="-8"/>
                        <w:sz w:val="16"/>
                      </w:rPr>
                      <w:t>$2</w:t>
                    </w:r>
                  </w:p>
                </w:txbxContent>
              </v:textbox>
              <w10:wrap type="none"/>
            </v:shape>
            <v:shape style="position:absolute;left:4048;top:-529;width:847;height:213" type="#_x0000_t202" filled="false" stroked="false">
              <v:textbox inset="0,0,0,0">
                <w:txbxContent>
                  <w:p>
                    <w:pPr>
                      <w:spacing w:line="209" w:lineRule="exact" w:before="0"/>
                      <w:ind w:left="0" w:right="0" w:firstLine="0"/>
                      <w:jc w:val="left"/>
                      <w:rPr>
                        <w:rFonts w:ascii="Palatino Linotype"/>
                        <w:sz w:val="16"/>
                      </w:rPr>
                    </w:pPr>
                    <w:r>
                      <w:rPr>
                        <w:rFonts w:ascii="Palatino Linotype"/>
                        <w:color w:val="373535"/>
                        <w:w w:val="190"/>
                        <w:sz w:val="16"/>
                      </w:rPr>
                      <w:t>6,'(</w:t>
                    </w:r>
                    <w:r>
                      <w:rPr>
                        <w:rFonts w:ascii="Palatino Linotype"/>
                        <w:color w:val="373535"/>
                        <w:spacing w:val="-43"/>
                        <w:w w:val="190"/>
                        <w:sz w:val="16"/>
                      </w:rPr>
                      <w:t> </w:t>
                    </w:r>
                    <w:r>
                      <w:rPr>
                        <w:rFonts w:ascii="Palatino Linotype"/>
                        <w:color w:val="373535"/>
                        <w:w w:val="190"/>
                        <w:sz w:val="16"/>
                      </w:rPr>
                      <w:t>9,(:</w:t>
                    </w:r>
                  </w:p>
                </w:txbxContent>
              </v:textbox>
              <w10:wrap type="none"/>
            </v:shape>
            <v:shape style="position:absolute;left:5781;top:-602;width:462;height:213" type="#_x0000_t202" filled="false" stroked="false">
              <v:textbox inset="0,0,0,0">
                <w:txbxContent>
                  <w:p>
                    <w:pPr>
                      <w:spacing w:line="209" w:lineRule="exact" w:before="0"/>
                      <w:ind w:left="0" w:right="0" w:firstLine="0"/>
                      <w:jc w:val="left"/>
                      <w:rPr>
                        <w:rFonts w:ascii="Palatino Linotype"/>
                        <w:sz w:val="16"/>
                      </w:rPr>
                    </w:pPr>
                    <w:r>
                      <w:rPr>
                        <w:rFonts w:ascii="Palatino Linotype"/>
                        <w:color w:val="373535"/>
                        <w:w w:val="130"/>
                        <w:sz w:val="16"/>
                      </w:rPr>
                      <w:t>$1 $</w:t>
                    </w:r>
                  </w:p>
                </w:txbxContent>
              </v:textbox>
              <w10:wrap type="none"/>
            </v:shape>
            <w10:wrap type="none"/>
          </v:group>
        </w:pict>
      </w:r>
      <w:r>
        <w:rPr>
          <w:sz w:val="16"/>
        </w:rPr>
        <w:t>Drawing is not to</w:t>
      </w:r>
      <w:r>
        <w:rPr>
          <w:spacing w:val="-5"/>
          <w:sz w:val="16"/>
        </w:rPr>
        <w:t> </w:t>
      </w:r>
      <w:r>
        <w:rPr>
          <w:sz w:val="16"/>
        </w:rPr>
        <w:t>scale.</w:t>
      </w:r>
    </w:p>
    <w:p>
      <w:pPr>
        <w:pStyle w:val="BodyText"/>
        <w:spacing w:before="10"/>
        <w:rPr>
          <w:sz w:val="17"/>
        </w:rPr>
      </w:pPr>
    </w:p>
    <w:p>
      <w:pPr>
        <w:pStyle w:val="Heading6"/>
        <w:spacing w:line="249" w:lineRule="auto" w:before="0" w:after="31"/>
        <w:ind w:left="1349" w:right="1388"/>
        <w:jc w:val="center"/>
      </w:pPr>
      <w:bookmarkStart w:name="Table 59. TFBGA64 – 64-ball, 5 x 5 mm, 0" w:id="442"/>
      <w:bookmarkEnd w:id="442"/>
      <w:r>
        <w:rPr>
          <w:b w:val="0"/>
        </w:rPr>
      </w:r>
      <w:bookmarkStart w:name="_bookmark188" w:id="443"/>
      <w:bookmarkEnd w:id="443"/>
      <w:r>
        <w:rPr>
          <w:b w:val="0"/>
        </w:rPr>
      </w:r>
      <w:r>
        <w:rPr/>
        <w:t>Table 59. TFBGA64 – 64-ball, 5 x 5 mm, 0.5 mm pitch, thin profile fine pitch ball grid array package mechanical data</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1154"/>
        <w:gridCol w:w="1154"/>
        <w:gridCol w:w="1153"/>
        <w:gridCol w:w="1154"/>
        <w:gridCol w:w="1154"/>
        <w:gridCol w:w="1154"/>
      </w:tblGrid>
      <w:tr>
        <w:trPr>
          <w:trHeight w:val="400" w:hRule="atLeast"/>
        </w:trPr>
        <w:tc>
          <w:tcPr>
            <w:tcW w:w="1154" w:type="dxa"/>
            <w:vMerge w:val="restart"/>
            <w:tcBorders>
              <w:bottom w:val="single" w:sz="12" w:space="0" w:color="000000"/>
            </w:tcBorders>
          </w:tcPr>
          <w:p>
            <w:pPr>
              <w:pStyle w:val="TableParagraph"/>
              <w:spacing w:before="9"/>
              <w:jc w:val="left"/>
              <w:rPr>
                <w:b/>
                <w:sz w:val="25"/>
              </w:rPr>
            </w:pPr>
          </w:p>
          <w:p>
            <w:pPr>
              <w:pStyle w:val="TableParagraph"/>
              <w:ind w:left="253"/>
              <w:jc w:val="left"/>
              <w:rPr>
                <w:b/>
                <w:sz w:val="18"/>
              </w:rPr>
            </w:pPr>
            <w:r>
              <w:rPr>
                <w:b/>
                <w:sz w:val="18"/>
              </w:rPr>
              <w:t>Symbol</w:t>
            </w:r>
          </w:p>
        </w:tc>
        <w:tc>
          <w:tcPr>
            <w:tcW w:w="3461" w:type="dxa"/>
            <w:gridSpan w:val="3"/>
          </w:tcPr>
          <w:p>
            <w:pPr>
              <w:pStyle w:val="TableParagraph"/>
              <w:spacing w:before="86"/>
              <w:ind w:left="1234" w:right="1226"/>
              <w:rPr>
                <w:b/>
                <w:sz w:val="18"/>
              </w:rPr>
            </w:pPr>
            <w:r>
              <w:rPr>
                <w:b/>
                <w:sz w:val="18"/>
              </w:rPr>
              <w:t>millimeters</w:t>
            </w:r>
          </w:p>
        </w:tc>
        <w:tc>
          <w:tcPr>
            <w:tcW w:w="3462" w:type="dxa"/>
            <w:gridSpan w:val="3"/>
          </w:tcPr>
          <w:p>
            <w:pPr>
              <w:pStyle w:val="TableParagraph"/>
              <w:spacing w:before="54"/>
              <w:ind w:left="1339" w:right="1329"/>
              <w:rPr>
                <w:b/>
                <w:sz w:val="14"/>
              </w:rPr>
            </w:pPr>
            <w:r>
              <w:rPr>
                <w:b/>
                <w:sz w:val="18"/>
              </w:rPr>
              <w:t>inches</w:t>
            </w:r>
            <w:r>
              <w:rPr>
                <w:b/>
                <w:position w:val="7"/>
                <w:sz w:val="14"/>
              </w:rPr>
              <w:t>(1)</w:t>
            </w:r>
          </w:p>
        </w:tc>
      </w:tr>
      <w:tr>
        <w:trPr>
          <w:trHeight w:val="390" w:hRule="atLeast"/>
        </w:trPr>
        <w:tc>
          <w:tcPr>
            <w:tcW w:w="1154" w:type="dxa"/>
            <w:vMerge/>
            <w:tcBorders>
              <w:top w:val="nil"/>
              <w:bottom w:val="single" w:sz="12" w:space="0" w:color="000000"/>
            </w:tcBorders>
          </w:tcPr>
          <w:p>
            <w:pPr>
              <w:rPr>
                <w:sz w:val="2"/>
                <w:szCs w:val="2"/>
              </w:rPr>
            </w:pPr>
          </w:p>
        </w:tc>
        <w:tc>
          <w:tcPr>
            <w:tcW w:w="1154" w:type="dxa"/>
            <w:tcBorders>
              <w:bottom w:val="single" w:sz="12" w:space="0" w:color="000000"/>
            </w:tcBorders>
          </w:tcPr>
          <w:p>
            <w:pPr>
              <w:pStyle w:val="TableParagraph"/>
              <w:spacing w:before="76"/>
              <w:ind w:left="278" w:right="269"/>
              <w:rPr>
                <w:b/>
                <w:sz w:val="18"/>
              </w:rPr>
            </w:pPr>
            <w:r>
              <w:rPr>
                <w:b/>
                <w:sz w:val="18"/>
              </w:rPr>
              <w:t>Min</w:t>
            </w:r>
          </w:p>
        </w:tc>
        <w:tc>
          <w:tcPr>
            <w:tcW w:w="1154" w:type="dxa"/>
            <w:tcBorders>
              <w:bottom w:val="single" w:sz="12" w:space="0" w:color="000000"/>
            </w:tcBorders>
          </w:tcPr>
          <w:p>
            <w:pPr>
              <w:pStyle w:val="TableParagraph"/>
              <w:spacing w:before="76"/>
              <w:ind w:left="278" w:right="269"/>
              <w:rPr>
                <w:b/>
                <w:sz w:val="18"/>
              </w:rPr>
            </w:pPr>
            <w:r>
              <w:rPr>
                <w:b/>
                <w:sz w:val="18"/>
              </w:rPr>
              <w:t>Typ</w:t>
            </w:r>
          </w:p>
        </w:tc>
        <w:tc>
          <w:tcPr>
            <w:tcW w:w="1153" w:type="dxa"/>
            <w:tcBorders>
              <w:bottom w:val="single" w:sz="12" w:space="0" w:color="000000"/>
            </w:tcBorders>
          </w:tcPr>
          <w:p>
            <w:pPr>
              <w:pStyle w:val="TableParagraph"/>
              <w:spacing w:before="76"/>
              <w:ind w:left="330" w:right="319"/>
              <w:rPr>
                <w:b/>
                <w:sz w:val="18"/>
              </w:rPr>
            </w:pPr>
            <w:r>
              <w:rPr>
                <w:b/>
                <w:sz w:val="18"/>
              </w:rPr>
              <w:t>Max</w:t>
            </w:r>
          </w:p>
        </w:tc>
        <w:tc>
          <w:tcPr>
            <w:tcW w:w="1154" w:type="dxa"/>
            <w:tcBorders>
              <w:bottom w:val="single" w:sz="12" w:space="0" w:color="000000"/>
            </w:tcBorders>
          </w:tcPr>
          <w:p>
            <w:pPr>
              <w:pStyle w:val="TableParagraph"/>
              <w:spacing w:before="76"/>
              <w:ind w:left="279" w:right="269"/>
              <w:rPr>
                <w:b/>
                <w:sz w:val="18"/>
              </w:rPr>
            </w:pPr>
            <w:r>
              <w:rPr>
                <w:b/>
                <w:sz w:val="18"/>
              </w:rPr>
              <w:t>Min</w:t>
            </w:r>
          </w:p>
        </w:tc>
        <w:tc>
          <w:tcPr>
            <w:tcW w:w="1154" w:type="dxa"/>
            <w:tcBorders>
              <w:bottom w:val="single" w:sz="12" w:space="0" w:color="000000"/>
            </w:tcBorders>
          </w:tcPr>
          <w:p>
            <w:pPr>
              <w:pStyle w:val="TableParagraph"/>
              <w:spacing w:before="76"/>
              <w:ind w:left="280" w:right="266"/>
              <w:rPr>
                <w:b/>
                <w:sz w:val="18"/>
              </w:rPr>
            </w:pPr>
            <w:r>
              <w:rPr>
                <w:b/>
                <w:sz w:val="18"/>
              </w:rPr>
              <w:t>Typ</w:t>
            </w:r>
          </w:p>
        </w:tc>
        <w:tc>
          <w:tcPr>
            <w:tcW w:w="1154" w:type="dxa"/>
            <w:tcBorders>
              <w:bottom w:val="single" w:sz="12" w:space="0" w:color="000000"/>
            </w:tcBorders>
          </w:tcPr>
          <w:p>
            <w:pPr>
              <w:pStyle w:val="TableParagraph"/>
              <w:spacing w:before="76"/>
              <w:ind w:left="280" w:right="268"/>
              <w:rPr>
                <w:b/>
                <w:sz w:val="18"/>
              </w:rPr>
            </w:pPr>
            <w:r>
              <w:rPr>
                <w:b/>
                <w:sz w:val="18"/>
              </w:rPr>
              <w:t>Max</w:t>
            </w:r>
          </w:p>
        </w:tc>
      </w:tr>
      <w:tr>
        <w:trPr>
          <w:trHeight w:val="319" w:hRule="atLeast"/>
        </w:trPr>
        <w:tc>
          <w:tcPr>
            <w:tcW w:w="1154" w:type="dxa"/>
            <w:tcBorders>
              <w:top w:val="single" w:sz="12" w:space="0" w:color="000000"/>
            </w:tcBorders>
          </w:tcPr>
          <w:p>
            <w:pPr>
              <w:pStyle w:val="TableParagraph"/>
              <w:spacing w:before="35"/>
              <w:ind w:left="10"/>
              <w:rPr>
                <w:sz w:val="18"/>
              </w:rPr>
            </w:pPr>
            <w:r>
              <w:rPr>
                <w:sz w:val="18"/>
              </w:rPr>
              <w:t>A</w:t>
            </w:r>
          </w:p>
        </w:tc>
        <w:tc>
          <w:tcPr>
            <w:tcW w:w="1154" w:type="dxa"/>
            <w:tcBorders>
              <w:top w:val="single" w:sz="12" w:space="0" w:color="000000"/>
            </w:tcBorders>
          </w:tcPr>
          <w:p>
            <w:pPr>
              <w:pStyle w:val="TableParagraph"/>
              <w:spacing w:before="35"/>
              <w:ind w:left="10"/>
              <w:rPr>
                <w:sz w:val="18"/>
              </w:rPr>
            </w:pPr>
            <w:r>
              <w:rPr>
                <w:sz w:val="18"/>
              </w:rPr>
              <w:t>-</w:t>
            </w:r>
          </w:p>
        </w:tc>
        <w:tc>
          <w:tcPr>
            <w:tcW w:w="1154" w:type="dxa"/>
            <w:tcBorders>
              <w:top w:val="single" w:sz="12" w:space="0" w:color="000000"/>
            </w:tcBorders>
          </w:tcPr>
          <w:p>
            <w:pPr>
              <w:pStyle w:val="TableParagraph"/>
              <w:spacing w:before="35"/>
              <w:ind w:left="11"/>
              <w:rPr>
                <w:sz w:val="18"/>
              </w:rPr>
            </w:pPr>
            <w:r>
              <w:rPr>
                <w:sz w:val="18"/>
              </w:rPr>
              <w:t>-</w:t>
            </w:r>
          </w:p>
        </w:tc>
        <w:tc>
          <w:tcPr>
            <w:tcW w:w="1153" w:type="dxa"/>
            <w:tcBorders>
              <w:top w:val="single" w:sz="12" w:space="0" w:color="000000"/>
            </w:tcBorders>
          </w:tcPr>
          <w:p>
            <w:pPr>
              <w:pStyle w:val="TableParagraph"/>
              <w:spacing w:before="35"/>
              <w:ind w:left="330" w:right="320"/>
              <w:rPr>
                <w:sz w:val="18"/>
              </w:rPr>
            </w:pPr>
            <w:r>
              <w:rPr>
                <w:sz w:val="18"/>
              </w:rPr>
              <w:t>1.200</w:t>
            </w:r>
          </w:p>
        </w:tc>
        <w:tc>
          <w:tcPr>
            <w:tcW w:w="1154" w:type="dxa"/>
            <w:tcBorders>
              <w:top w:val="single" w:sz="12" w:space="0" w:color="000000"/>
            </w:tcBorders>
          </w:tcPr>
          <w:p>
            <w:pPr>
              <w:pStyle w:val="TableParagraph"/>
              <w:spacing w:before="35"/>
              <w:ind w:left="12"/>
              <w:rPr>
                <w:sz w:val="18"/>
              </w:rPr>
            </w:pPr>
            <w:r>
              <w:rPr>
                <w:sz w:val="18"/>
              </w:rPr>
              <w:t>-</w:t>
            </w:r>
          </w:p>
        </w:tc>
        <w:tc>
          <w:tcPr>
            <w:tcW w:w="1154" w:type="dxa"/>
            <w:tcBorders>
              <w:top w:val="single" w:sz="12" w:space="0" w:color="000000"/>
            </w:tcBorders>
          </w:tcPr>
          <w:p>
            <w:pPr>
              <w:pStyle w:val="TableParagraph"/>
              <w:spacing w:before="35"/>
              <w:ind w:left="13"/>
              <w:rPr>
                <w:sz w:val="18"/>
              </w:rPr>
            </w:pPr>
            <w:r>
              <w:rPr>
                <w:sz w:val="18"/>
              </w:rPr>
              <w:t>-</w:t>
            </w:r>
          </w:p>
        </w:tc>
        <w:tc>
          <w:tcPr>
            <w:tcW w:w="1154" w:type="dxa"/>
            <w:tcBorders>
              <w:top w:val="single" w:sz="12" w:space="0" w:color="000000"/>
            </w:tcBorders>
          </w:tcPr>
          <w:p>
            <w:pPr>
              <w:pStyle w:val="TableParagraph"/>
              <w:spacing w:before="35"/>
              <w:ind w:left="280" w:right="268"/>
              <w:rPr>
                <w:sz w:val="18"/>
              </w:rPr>
            </w:pPr>
            <w:r>
              <w:rPr>
                <w:sz w:val="18"/>
              </w:rPr>
              <w:t>0.0472</w:t>
            </w:r>
          </w:p>
        </w:tc>
      </w:tr>
      <w:tr>
        <w:trPr>
          <w:trHeight w:val="330" w:hRule="atLeast"/>
        </w:trPr>
        <w:tc>
          <w:tcPr>
            <w:tcW w:w="1154" w:type="dxa"/>
          </w:tcPr>
          <w:p>
            <w:pPr>
              <w:pStyle w:val="TableParagraph"/>
              <w:spacing w:before="47"/>
              <w:ind w:left="280" w:right="269"/>
              <w:rPr>
                <w:sz w:val="18"/>
              </w:rPr>
            </w:pPr>
            <w:r>
              <w:rPr>
                <w:sz w:val="18"/>
              </w:rPr>
              <w:t>A1</w:t>
            </w:r>
          </w:p>
        </w:tc>
        <w:tc>
          <w:tcPr>
            <w:tcW w:w="1154" w:type="dxa"/>
          </w:tcPr>
          <w:p>
            <w:pPr>
              <w:pStyle w:val="TableParagraph"/>
              <w:spacing w:before="47"/>
              <w:ind w:left="280" w:right="269"/>
              <w:rPr>
                <w:sz w:val="18"/>
              </w:rPr>
            </w:pPr>
            <w:r>
              <w:rPr>
                <w:sz w:val="18"/>
              </w:rPr>
              <w:t>0.150</w:t>
            </w:r>
          </w:p>
        </w:tc>
        <w:tc>
          <w:tcPr>
            <w:tcW w:w="1154" w:type="dxa"/>
          </w:tcPr>
          <w:p>
            <w:pPr>
              <w:pStyle w:val="TableParagraph"/>
              <w:spacing w:before="47"/>
              <w:ind w:left="10"/>
              <w:rPr>
                <w:sz w:val="18"/>
              </w:rPr>
            </w:pPr>
            <w:r>
              <w:rPr>
                <w:sz w:val="18"/>
              </w:rPr>
              <w:t>-</w:t>
            </w:r>
          </w:p>
        </w:tc>
        <w:tc>
          <w:tcPr>
            <w:tcW w:w="1153" w:type="dxa"/>
          </w:tcPr>
          <w:p>
            <w:pPr>
              <w:pStyle w:val="TableParagraph"/>
              <w:spacing w:before="47"/>
              <w:ind w:left="12"/>
              <w:rPr>
                <w:sz w:val="18"/>
              </w:rPr>
            </w:pPr>
            <w:r>
              <w:rPr>
                <w:sz w:val="18"/>
              </w:rPr>
              <w:t>-</w:t>
            </w:r>
          </w:p>
        </w:tc>
        <w:tc>
          <w:tcPr>
            <w:tcW w:w="1154" w:type="dxa"/>
          </w:tcPr>
          <w:p>
            <w:pPr>
              <w:pStyle w:val="TableParagraph"/>
              <w:spacing w:before="47"/>
              <w:ind w:left="280" w:right="268"/>
              <w:rPr>
                <w:sz w:val="18"/>
              </w:rPr>
            </w:pPr>
            <w:r>
              <w:rPr>
                <w:sz w:val="18"/>
              </w:rPr>
              <w:t>0.0059</w:t>
            </w:r>
          </w:p>
        </w:tc>
        <w:tc>
          <w:tcPr>
            <w:tcW w:w="1154" w:type="dxa"/>
          </w:tcPr>
          <w:p>
            <w:pPr>
              <w:pStyle w:val="TableParagraph"/>
              <w:spacing w:before="47"/>
              <w:ind w:left="12"/>
              <w:rPr>
                <w:sz w:val="18"/>
              </w:rPr>
            </w:pPr>
            <w:r>
              <w:rPr>
                <w:sz w:val="18"/>
              </w:rPr>
              <w:t>-</w:t>
            </w:r>
          </w:p>
        </w:tc>
        <w:tc>
          <w:tcPr>
            <w:tcW w:w="1154" w:type="dxa"/>
          </w:tcPr>
          <w:p>
            <w:pPr>
              <w:pStyle w:val="TableParagraph"/>
              <w:spacing w:before="47"/>
              <w:ind w:left="13"/>
              <w:rPr>
                <w:sz w:val="18"/>
              </w:rPr>
            </w:pPr>
            <w:r>
              <w:rPr>
                <w:sz w:val="18"/>
              </w:rPr>
              <w:t>-</w:t>
            </w:r>
          </w:p>
        </w:tc>
      </w:tr>
      <w:tr>
        <w:trPr>
          <w:trHeight w:val="329" w:hRule="atLeast"/>
        </w:trPr>
        <w:tc>
          <w:tcPr>
            <w:tcW w:w="1154" w:type="dxa"/>
          </w:tcPr>
          <w:p>
            <w:pPr>
              <w:pStyle w:val="TableParagraph"/>
              <w:spacing w:before="45"/>
              <w:ind w:left="280" w:right="269"/>
              <w:rPr>
                <w:sz w:val="18"/>
              </w:rPr>
            </w:pPr>
            <w:r>
              <w:rPr>
                <w:sz w:val="18"/>
              </w:rPr>
              <w:t>A2</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278" w:right="269"/>
              <w:rPr>
                <w:sz w:val="18"/>
              </w:rPr>
            </w:pPr>
            <w:r>
              <w:rPr>
                <w:sz w:val="18"/>
              </w:rPr>
              <w:t>0.200</w:t>
            </w:r>
          </w:p>
        </w:tc>
        <w:tc>
          <w:tcPr>
            <w:tcW w:w="1153" w:type="dxa"/>
          </w:tcPr>
          <w:p>
            <w:pPr>
              <w:pStyle w:val="TableParagraph"/>
              <w:spacing w:before="45"/>
              <w:ind w:left="13"/>
              <w:rPr>
                <w:sz w:val="18"/>
              </w:rPr>
            </w:pPr>
            <w:r>
              <w:rPr>
                <w:sz w:val="18"/>
              </w:rPr>
              <w:t>-</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280" w:right="266"/>
              <w:rPr>
                <w:sz w:val="18"/>
              </w:rPr>
            </w:pPr>
            <w:r>
              <w:rPr>
                <w:sz w:val="18"/>
              </w:rPr>
              <w:t>0.0079</w:t>
            </w:r>
          </w:p>
        </w:tc>
        <w:tc>
          <w:tcPr>
            <w:tcW w:w="1154" w:type="dxa"/>
          </w:tcPr>
          <w:p>
            <w:pPr>
              <w:pStyle w:val="TableParagraph"/>
              <w:spacing w:before="45"/>
              <w:ind w:left="14"/>
              <w:rPr>
                <w:sz w:val="18"/>
              </w:rPr>
            </w:pPr>
            <w:r>
              <w:rPr>
                <w:sz w:val="18"/>
              </w:rPr>
              <w:t>-</w:t>
            </w:r>
          </w:p>
        </w:tc>
      </w:tr>
      <w:tr>
        <w:trPr>
          <w:trHeight w:val="329" w:hRule="atLeast"/>
        </w:trPr>
        <w:tc>
          <w:tcPr>
            <w:tcW w:w="1154" w:type="dxa"/>
          </w:tcPr>
          <w:p>
            <w:pPr>
              <w:pStyle w:val="TableParagraph"/>
              <w:spacing w:before="45"/>
              <w:ind w:left="280" w:right="269"/>
              <w:rPr>
                <w:sz w:val="18"/>
              </w:rPr>
            </w:pPr>
            <w:r>
              <w:rPr>
                <w:sz w:val="18"/>
              </w:rPr>
              <w:t>A4</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11"/>
              <w:rPr>
                <w:sz w:val="18"/>
              </w:rPr>
            </w:pPr>
            <w:r>
              <w:rPr>
                <w:sz w:val="18"/>
              </w:rPr>
              <w:t>-</w:t>
            </w:r>
          </w:p>
        </w:tc>
        <w:tc>
          <w:tcPr>
            <w:tcW w:w="1153" w:type="dxa"/>
          </w:tcPr>
          <w:p>
            <w:pPr>
              <w:pStyle w:val="TableParagraph"/>
              <w:spacing w:before="45"/>
              <w:ind w:left="330" w:right="320"/>
              <w:rPr>
                <w:sz w:val="18"/>
              </w:rPr>
            </w:pPr>
            <w:r>
              <w:rPr>
                <w:sz w:val="18"/>
              </w:rPr>
              <w:t>0.600</w:t>
            </w:r>
          </w:p>
        </w:tc>
        <w:tc>
          <w:tcPr>
            <w:tcW w:w="1154" w:type="dxa"/>
          </w:tcPr>
          <w:p>
            <w:pPr>
              <w:pStyle w:val="TableParagraph"/>
              <w:spacing w:before="45"/>
              <w:ind w:left="11"/>
              <w:rPr>
                <w:sz w:val="18"/>
              </w:rPr>
            </w:pPr>
            <w:r>
              <w:rPr>
                <w:sz w:val="18"/>
              </w:rPr>
              <w:t>-</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280" w:right="268"/>
              <w:rPr>
                <w:sz w:val="18"/>
              </w:rPr>
            </w:pPr>
            <w:r>
              <w:rPr>
                <w:sz w:val="18"/>
              </w:rPr>
              <w:t>0.0236</w:t>
            </w:r>
          </w:p>
        </w:tc>
      </w:tr>
      <w:tr>
        <w:trPr>
          <w:trHeight w:val="330" w:hRule="atLeast"/>
        </w:trPr>
        <w:tc>
          <w:tcPr>
            <w:tcW w:w="1154" w:type="dxa"/>
          </w:tcPr>
          <w:p>
            <w:pPr>
              <w:pStyle w:val="TableParagraph"/>
              <w:spacing w:before="47"/>
              <w:ind w:left="11"/>
              <w:rPr>
                <w:sz w:val="18"/>
              </w:rPr>
            </w:pPr>
            <w:r>
              <w:rPr>
                <w:sz w:val="18"/>
              </w:rPr>
              <w:t>b</w:t>
            </w:r>
          </w:p>
        </w:tc>
        <w:tc>
          <w:tcPr>
            <w:tcW w:w="1154" w:type="dxa"/>
          </w:tcPr>
          <w:p>
            <w:pPr>
              <w:pStyle w:val="TableParagraph"/>
              <w:spacing w:before="47"/>
              <w:ind w:left="280" w:right="269"/>
              <w:rPr>
                <w:sz w:val="18"/>
              </w:rPr>
            </w:pPr>
            <w:r>
              <w:rPr>
                <w:sz w:val="18"/>
              </w:rPr>
              <w:t>0.250</w:t>
            </w:r>
          </w:p>
        </w:tc>
        <w:tc>
          <w:tcPr>
            <w:tcW w:w="1154" w:type="dxa"/>
          </w:tcPr>
          <w:p>
            <w:pPr>
              <w:pStyle w:val="TableParagraph"/>
              <w:spacing w:before="47"/>
              <w:ind w:left="276" w:right="269"/>
              <w:rPr>
                <w:sz w:val="18"/>
              </w:rPr>
            </w:pPr>
            <w:r>
              <w:rPr>
                <w:sz w:val="18"/>
              </w:rPr>
              <w:t>0.300</w:t>
            </w:r>
          </w:p>
        </w:tc>
        <w:tc>
          <w:tcPr>
            <w:tcW w:w="1153" w:type="dxa"/>
          </w:tcPr>
          <w:p>
            <w:pPr>
              <w:pStyle w:val="TableParagraph"/>
              <w:spacing w:before="47"/>
              <w:ind w:left="328" w:right="320"/>
              <w:rPr>
                <w:sz w:val="18"/>
              </w:rPr>
            </w:pPr>
            <w:r>
              <w:rPr>
                <w:sz w:val="18"/>
              </w:rPr>
              <w:t>0.350</w:t>
            </w:r>
          </w:p>
        </w:tc>
        <w:tc>
          <w:tcPr>
            <w:tcW w:w="1154" w:type="dxa"/>
          </w:tcPr>
          <w:p>
            <w:pPr>
              <w:pStyle w:val="TableParagraph"/>
              <w:spacing w:before="47"/>
              <w:ind w:left="279" w:right="269"/>
              <w:rPr>
                <w:sz w:val="18"/>
              </w:rPr>
            </w:pPr>
            <w:r>
              <w:rPr>
                <w:sz w:val="18"/>
              </w:rPr>
              <w:t>0.0098</w:t>
            </w:r>
          </w:p>
        </w:tc>
        <w:tc>
          <w:tcPr>
            <w:tcW w:w="1154" w:type="dxa"/>
          </w:tcPr>
          <w:p>
            <w:pPr>
              <w:pStyle w:val="TableParagraph"/>
              <w:spacing w:before="47"/>
              <w:ind w:left="280" w:right="268"/>
              <w:rPr>
                <w:sz w:val="18"/>
              </w:rPr>
            </w:pPr>
            <w:r>
              <w:rPr>
                <w:sz w:val="18"/>
              </w:rPr>
              <w:t>0.0118</w:t>
            </w:r>
          </w:p>
        </w:tc>
        <w:tc>
          <w:tcPr>
            <w:tcW w:w="1154" w:type="dxa"/>
          </w:tcPr>
          <w:p>
            <w:pPr>
              <w:pStyle w:val="TableParagraph"/>
              <w:spacing w:before="47"/>
              <w:ind w:left="279" w:right="269"/>
              <w:rPr>
                <w:sz w:val="18"/>
              </w:rPr>
            </w:pPr>
            <w:r>
              <w:rPr>
                <w:sz w:val="18"/>
              </w:rPr>
              <w:t>0.0138</w:t>
            </w:r>
          </w:p>
        </w:tc>
      </w:tr>
      <w:tr>
        <w:trPr>
          <w:trHeight w:val="329" w:hRule="atLeast"/>
        </w:trPr>
        <w:tc>
          <w:tcPr>
            <w:tcW w:w="1154" w:type="dxa"/>
          </w:tcPr>
          <w:p>
            <w:pPr>
              <w:pStyle w:val="TableParagraph"/>
              <w:spacing w:before="45"/>
              <w:ind w:left="10"/>
              <w:rPr>
                <w:sz w:val="18"/>
              </w:rPr>
            </w:pPr>
            <w:r>
              <w:rPr>
                <w:sz w:val="18"/>
              </w:rPr>
              <w:t>D</w:t>
            </w:r>
          </w:p>
        </w:tc>
        <w:tc>
          <w:tcPr>
            <w:tcW w:w="1154" w:type="dxa"/>
          </w:tcPr>
          <w:p>
            <w:pPr>
              <w:pStyle w:val="TableParagraph"/>
              <w:spacing w:before="45"/>
              <w:ind w:left="280" w:right="268"/>
              <w:rPr>
                <w:sz w:val="18"/>
              </w:rPr>
            </w:pPr>
            <w:r>
              <w:rPr>
                <w:sz w:val="18"/>
              </w:rPr>
              <w:t>4.850</w:t>
            </w:r>
          </w:p>
        </w:tc>
        <w:tc>
          <w:tcPr>
            <w:tcW w:w="1154" w:type="dxa"/>
          </w:tcPr>
          <w:p>
            <w:pPr>
              <w:pStyle w:val="TableParagraph"/>
              <w:spacing w:before="45"/>
              <w:ind w:left="277" w:right="269"/>
              <w:rPr>
                <w:sz w:val="18"/>
              </w:rPr>
            </w:pPr>
            <w:r>
              <w:rPr>
                <w:sz w:val="18"/>
              </w:rPr>
              <w:t>5.000</w:t>
            </w:r>
          </w:p>
        </w:tc>
        <w:tc>
          <w:tcPr>
            <w:tcW w:w="1153" w:type="dxa"/>
          </w:tcPr>
          <w:p>
            <w:pPr>
              <w:pStyle w:val="TableParagraph"/>
              <w:spacing w:before="45"/>
              <w:ind w:left="329" w:right="320"/>
              <w:rPr>
                <w:sz w:val="18"/>
              </w:rPr>
            </w:pPr>
            <w:r>
              <w:rPr>
                <w:sz w:val="18"/>
              </w:rPr>
              <w:t>5.150</w:t>
            </w:r>
          </w:p>
        </w:tc>
        <w:tc>
          <w:tcPr>
            <w:tcW w:w="1154" w:type="dxa"/>
          </w:tcPr>
          <w:p>
            <w:pPr>
              <w:pStyle w:val="TableParagraph"/>
              <w:spacing w:before="45"/>
              <w:ind w:left="280" w:right="269"/>
              <w:rPr>
                <w:sz w:val="18"/>
              </w:rPr>
            </w:pPr>
            <w:r>
              <w:rPr>
                <w:sz w:val="18"/>
              </w:rPr>
              <w:t>0.1909</w:t>
            </w:r>
          </w:p>
        </w:tc>
        <w:tc>
          <w:tcPr>
            <w:tcW w:w="1154" w:type="dxa"/>
          </w:tcPr>
          <w:p>
            <w:pPr>
              <w:pStyle w:val="TableParagraph"/>
              <w:spacing w:before="45"/>
              <w:ind w:left="280" w:right="268"/>
              <w:rPr>
                <w:sz w:val="18"/>
              </w:rPr>
            </w:pPr>
            <w:r>
              <w:rPr>
                <w:sz w:val="18"/>
              </w:rPr>
              <w:t>0.1969</w:t>
            </w:r>
          </w:p>
        </w:tc>
        <w:tc>
          <w:tcPr>
            <w:tcW w:w="1154" w:type="dxa"/>
          </w:tcPr>
          <w:p>
            <w:pPr>
              <w:pStyle w:val="TableParagraph"/>
              <w:spacing w:before="45"/>
              <w:ind w:left="280" w:right="269"/>
              <w:rPr>
                <w:sz w:val="18"/>
              </w:rPr>
            </w:pPr>
            <w:r>
              <w:rPr>
                <w:sz w:val="18"/>
              </w:rPr>
              <w:t>0.2028</w:t>
            </w:r>
          </w:p>
        </w:tc>
      </w:tr>
      <w:tr>
        <w:trPr>
          <w:trHeight w:val="330" w:hRule="atLeast"/>
        </w:trPr>
        <w:tc>
          <w:tcPr>
            <w:tcW w:w="1154" w:type="dxa"/>
          </w:tcPr>
          <w:p>
            <w:pPr>
              <w:pStyle w:val="TableParagraph"/>
              <w:spacing w:before="45"/>
              <w:ind w:left="280" w:right="269"/>
              <w:rPr>
                <w:sz w:val="18"/>
              </w:rPr>
            </w:pPr>
            <w:r>
              <w:rPr>
                <w:sz w:val="18"/>
              </w:rPr>
              <w:t>D1</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278" w:right="269"/>
              <w:rPr>
                <w:sz w:val="18"/>
              </w:rPr>
            </w:pPr>
            <w:r>
              <w:rPr>
                <w:sz w:val="18"/>
              </w:rPr>
              <w:t>3.500</w:t>
            </w:r>
          </w:p>
        </w:tc>
        <w:tc>
          <w:tcPr>
            <w:tcW w:w="1153" w:type="dxa"/>
          </w:tcPr>
          <w:p>
            <w:pPr>
              <w:pStyle w:val="TableParagraph"/>
              <w:spacing w:before="45"/>
              <w:ind w:left="12"/>
              <w:rPr>
                <w:sz w:val="18"/>
              </w:rPr>
            </w:pPr>
            <w:r>
              <w:rPr>
                <w:sz w:val="18"/>
              </w:rPr>
              <w:t>-</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280" w:right="267"/>
              <w:rPr>
                <w:sz w:val="18"/>
              </w:rPr>
            </w:pPr>
            <w:r>
              <w:rPr>
                <w:sz w:val="18"/>
              </w:rPr>
              <w:t>0.1378</w:t>
            </w:r>
          </w:p>
        </w:tc>
        <w:tc>
          <w:tcPr>
            <w:tcW w:w="1154" w:type="dxa"/>
          </w:tcPr>
          <w:p>
            <w:pPr>
              <w:pStyle w:val="TableParagraph"/>
              <w:spacing w:before="45"/>
              <w:ind w:left="13"/>
              <w:rPr>
                <w:sz w:val="18"/>
              </w:rPr>
            </w:pPr>
            <w:r>
              <w:rPr>
                <w:sz w:val="18"/>
              </w:rPr>
              <w:t>-</w:t>
            </w:r>
          </w:p>
        </w:tc>
      </w:tr>
      <w:tr>
        <w:trPr>
          <w:trHeight w:val="329" w:hRule="atLeast"/>
        </w:trPr>
        <w:tc>
          <w:tcPr>
            <w:tcW w:w="1154" w:type="dxa"/>
          </w:tcPr>
          <w:p>
            <w:pPr>
              <w:pStyle w:val="TableParagraph"/>
              <w:spacing w:before="45"/>
              <w:ind w:left="10"/>
              <w:rPr>
                <w:sz w:val="18"/>
              </w:rPr>
            </w:pPr>
            <w:r>
              <w:rPr>
                <w:sz w:val="18"/>
              </w:rPr>
              <w:t>E</w:t>
            </w:r>
          </w:p>
        </w:tc>
        <w:tc>
          <w:tcPr>
            <w:tcW w:w="1154" w:type="dxa"/>
          </w:tcPr>
          <w:p>
            <w:pPr>
              <w:pStyle w:val="TableParagraph"/>
              <w:spacing w:before="45"/>
              <w:ind w:left="280" w:right="268"/>
              <w:rPr>
                <w:sz w:val="18"/>
              </w:rPr>
            </w:pPr>
            <w:r>
              <w:rPr>
                <w:sz w:val="18"/>
              </w:rPr>
              <w:t>4.850</w:t>
            </w:r>
          </w:p>
        </w:tc>
        <w:tc>
          <w:tcPr>
            <w:tcW w:w="1154" w:type="dxa"/>
          </w:tcPr>
          <w:p>
            <w:pPr>
              <w:pStyle w:val="TableParagraph"/>
              <w:spacing w:before="45"/>
              <w:ind w:left="277" w:right="269"/>
              <w:rPr>
                <w:sz w:val="18"/>
              </w:rPr>
            </w:pPr>
            <w:r>
              <w:rPr>
                <w:sz w:val="18"/>
              </w:rPr>
              <w:t>5.000</w:t>
            </w:r>
          </w:p>
        </w:tc>
        <w:tc>
          <w:tcPr>
            <w:tcW w:w="1153" w:type="dxa"/>
          </w:tcPr>
          <w:p>
            <w:pPr>
              <w:pStyle w:val="TableParagraph"/>
              <w:spacing w:before="45"/>
              <w:ind w:left="329" w:right="320"/>
              <w:rPr>
                <w:sz w:val="18"/>
              </w:rPr>
            </w:pPr>
            <w:r>
              <w:rPr>
                <w:sz w:val="18"/>
              </w:rPr>
              <w:t>5.150</w:t>
            </w:r>
          </w:p>
        </w:tc>
        <w:tc>
          <w:tcPr>
            <w:tcW w:w="1154" w:type="dxa"/>
          </w:tcPr>
          <w:p>
            <w:pPr>
              <w:pStyle w:val="TableParagraph"/>
              <w:spacing w:before="45"/>
              <w:ind w:left="280" w:right="269"/>
              <w:rPr>
                <w:sz w:val="18"/>
              </w:rPr>
            </w:pPr>
            <w:r>
              <w:rPr>
                <w:sz w:val="18"/>
              </w:rPr>
              <w:t>0.1909</w:t>
            </w:r>
          </w:p>
        </w:tc>
        <w:tc>
          <w:tcPr>
            <w:tcW w:w="1154" w:type="dxa"/>
          </w:tcPr>
          <w:p>
            <w:pPr>
              <w:pStyle w:val="TableParagraph"/>
              <w:spacing w:before="45"/>
              <w:ind w:left="280" w:right="268"/>
              <w:rPr>
                <w:sz w:val="18"/>
              </w:rPr>
            </w:pPr>
            <w:r>
              <w:rPr>
                <w:sz w:val="18"/>
              </w:rPr>
              <w:t>0.1969</w:t>
            </w:r>
          </w:p>
        </w:tc>
        <w:tc>
          <w:tcPr>
            <w:tcW w:w="1154" w:type="dxa"/>
          </w:tcPr>
          <w:p>
            <w:pPr>
              <w:pStyle w:val="TableParagraph"/>
              <w:spacing w:before="45"/>
              <w:ind w:left="280" w:right="269"/>
              <w:rPr>
                <w:sz w:val="18"/>
              </w:rPr>
            </w:pPr>
            <w:r>
              <w:rPr>
                <w:sz w:val="18"/>
              </w:rPr>
              <w:t>0.2028</w:t>
            </w:r>
          </w:p>
        </w:tc>
      </w:tr>
      <w:tr>
        <w:trPr>
          <w:trHeight w:val="329" w:hRule="atLeast"/>
        </w:trPr>
        <w:tc>
          <w:tcPr>
            <w:tcW w:w="1154" w:type="dxa"/>
          </w:tcPr>
          <w:p>
            <w:pPr>
              <w:pStyle w:val="TableParagraph"/>
              <w:spacing w:before="45"/>
              <w:ind w:left="280" w:right="269"/>
              <w:rPr>
                <w:sz w:val="18"/>
              </w:rPr>
            </w:pPr>
            <w:r>
              <w:rPr>
                <w:sz w:val="18"/>
              </w:rPr>
              <w:t>E1</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278" w:right="269"/>
              <w:rPr>
                <w:sz w:val="18"/>
              </w:rPr>
            </w:pPr>
            <w:r>
              <w:rPr>
                <w:sz w:val="18"/>
              </w:rPr>
              <w:t>3.500</w:t>
            </w:r>
          </w:p>
        </w:tc>
        <w:tc>
          <w:tcPr>
            <w:tcW w:w="1153" w:type="dxa"/>
          </w:tcPr>
          <w:p>
            <w:pPr>
              <w:pStyle w:val="TableParagraph"/>
              <w:spacing w:before="45"/>
              <w:ind w:left="12"/>
              <w:rPr>
                <w:sz w:val="18"/>
              </w:rPr>
            </w:pPr>
            <w:r>
              <w:rPr>
                <w:sz w:val="18"/>
              </w:rPr>
              <w:t>-</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280" w:right="267"/>
              <w:rPr>
                <w:sz w:val="18"/>
              </w:rPr>
            </w:pPr>
            <w:r>
              <w:rPr>
                <w:sz w:val="18"/>
              </w:rPr>
              <w:t>0.1378</w:t>
            </w:r>
          </w:p>
        </w:tc>
        <w:tc>
          <w:tcPr>
            <w:tcW w:w="1154" w:type="dxa"/>
          </w:tcPr>
          <w:p>
            <w:pPr>
              <w:pStyle w:val="TableParagraph"/>
              <w:spacing w:before="45"/>
              <w:ind w:left="13"/>
              <w:rPr>
                <w:sz w:val="18"/>
              </w:rPr>
            </w:pPr>
            <w:r>
              <w:rPr>
                <w:sz w:val="18"/>
              </w:rPr>
              <w:t>-</w:t>
            </w:r>
          </w:p>
        </w:tc>
      </w:tr>
      <w:tr>
        <w:trPr>
          <w:trHeight w:val="330" w:hRule="atLeast"/>
        </w:trPr>
        <w:tc>
          <w:tcPr>
            <w:tcW w:w="1154" w:type="dxa"/>
          </w:tcPr>
          <w:p>
            <w:pPr>
              <w:pStyle w:val="TableParagraph"/>
              <w:spacing w:before="47"/>
              <w:ind w:left="11"/>
              <w:rPr>
                <w:sz w:val="18"/>
              </w:rPr>
            </w:pPr>
            <w:r>
              <w:rPr>
                <w:sz w:val="18"/>
              </w:rPr>
              <w:t>e</w:t>
            </w:r>
          </w:p>
        </w:tc>
        <w:tc>
          <w:tcPr>
            <w:tcW w:w="1154" w:type="dxa"/>
          </w:tcPr>
          <w:p>
            <w:pPr>
              <w:pStyle w:val="TableParagraph"/>
              <w:spacing w:before="47"/>
              <w:ind w:left="10"/>
              <w:rPr>
                <w:sz w:val="18"/>
              </w:rPr>
            </w:pPr>
            <w:r>
              <w:rPr>
                <w:sz w:val="18"/>
              </w:rPr>
              <w:t>-</w:t>
            </w:r>
          </w:p>
        </w:tc>
        <w:tc>
          <w:tcPr>
            <w:tcW w:w="1154" w:type="dxa"/>
          </w:tcPr>
          <w:p>
            <w:pPr>
              <w:pStyle w:val="TableParagraph"/>
              <w:spacing w:before="47"/>
              <w:ind w:left="278" w:right="269"/>
              <w:rPr>
                <w:sz w:val="18"/>
              </w:rPr>
            </w:pPr>
            <w:r>
              <w:rPr>
                <w:sz w:val="18"/>
              </w:rPr>
              <w:t>0.500</w:t>
            </w:r>
          </w:p>
        </w:tc>
        <w:tc>
          <w:tcPr>
            <w:tcW w:w="1153" w:type="dxa"/>
          </w:tcPr>
          <w:p>
            <w:pPr>
              <w:pStyle w:val="TableParagraph"/>
              <w:spacing w:before="47"/>
              <w:ind w:left="12"/>
              <w:rPr>
                <w:sz w:val="18"/>
              </w:rPr>
            </w:pPr>
            <w:r>
              <w:rPr>
                <w:sz w:val="18"/>
              </w:rPr>
              <w:t>-</w:t>
            </w:r>
          </w:p>
        </w:tc>
        <w:tc>
          <w:tcPr>
            <w:tcW w:w="1154" w:type="dxa"/>
          </w:tcPr>
          <w:p>
            <w:pPr>
              <w:pStyle w:val="TableParagraph"/>
              <w:spacing w:before="47"/>
              <w:ind w:left="12"/>
              <w:rPr>
                <w:sz w:val="18"/>
              </w:rPr>
            </w:pPr>
            <w:r>
              <w:rPr>
                <w:sz w:val="18"/>
              </w:rPr>
              <w:t>-</w:t>
            </w:r>
          </w:p>
        </w:tc>
        <w:tc>
          <w:tcPr>
            <w:tcW w:w="1154" w:type="dxa"/>
          </w:tcPr>
          <w:p>
            <w:pPr>
              <w:pStyle w:val="TableParagraph"/>
              <w:spacing w:before="47"/>
              <w:ind w:left="280" w:right="267"/>
              <w:rPr>
                <w:sz w:val="18"/>
              </w:rPr>
            </w:pPr>
            <w:r>
              <w:rPr>
                <w:sz w:val="18"/>
              </w:rPr>
              <w:t>0.0197</w:t>
            </w:r>
          </w:p>
        </w:tc>
        <w:tc>
          <w:tcPr>
            <w:tcW w:w="1154" w:type="dxa"/>
          </w:tcPr>
          <w:p>
            <w:pPr>
              <w:pStyle w:val="TableParagraph"/>
              <w:spacing w:before="47"/>
              <w:ind w:left="12"/>
              <w:rPr>
                <w:sz w:val="18"/>
              </w:rPr>
            </w:pPr>
            <w:r>
              <w:rPr>
                <w:sz w:val="18"/>
              </w:rPr>
              <w:t>-</w:t>
            </w:r>
          </w:p>
        </w:tc>
      </w:tr>
      <w:tr>
        <w:trPr>
          <w:trHeight w:val="329" w:hRule="atLeast"/>
        </w:trPr>
        <w:tc>
          <w:tcPr>
            <w:tcW w:w="1154" w:type="dxa"/>
          </w:tcPr>
          <w:p>
            <w:pPr>
              <w:pStyle w:val="TableParagraph"/>
              <w:spacing w:before="45"/>
              <w:ind w:left="9"/>
              <w:rPr>
                <w:sz w:val="18"/>
              </w:rPr>
            </w:pPr>
            <w:r>
              <w:rPr>
                <w:sz w:val="18"/>
              </w:rPr>
              <w:t>F</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278" w:right="269"/>
              <w:rPr>
                <w:sz w:val="18"/>
              </w:rPr>
            </w:pPr>
            <w:r>
              <w:rPr>
                <w:sz w:val="18"/>
              </w:rPr>
              <w:t>0.750</w:t>
            </w:r>
          </w:p>
        </w:tc>
        <w:tc>
          <w:tcPr>
            <w:tcW w:w="1153" w:type="dxa"/>
          </w:tcPr>
          <w:p>
            <w:pPr>
              <w:pStyle w:val="TableParagraph"/>
              <w:spacing w:before="45"/>
              <w:ind w:left="12"/>
              <w:rPr>
                <w:sz w:val="18"/>
              </w:rPr>
            </w:pPr>
            <w:r>
              <w:rPr>
                <w:sz w:val="18"/>
              </w:rPr>
              <w:t>-</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280" w:right="267"/>
              <w:rPr>
                <w:sz w:val="18"/>
              </w:rPr>
            </w:pPr>
            <w:r>
              <w:rPr>
                <w:sz w:val="18"/>
              </w:rPr>
              <w:t>0.0295</w:t>
            </w:r>
          </w:p>
        </w:tc>
        <w:tc>
          <w:tcPr>
            <w:tcW w:w="1154" w:type="dxa"/>
          </w:tcPr>
          <w:p>
            <w:pPr>
              <w:pStyle w:val="TableParagraph"/>
              <w:spacing w:before="45"/>
              <w:ind w:left="13"/>
              <w:rPr>
                <w:sz w:val="18"/>
              </w:rPr>
            </w:pPr>
            <w:r>
              <w:rPr>
                <w:sz w:val="18"/>
              </w:rPr>
              <w:t>-</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line="249" w:lineRule="auto" w:before="93" w:after="31"/>
        <w:ind w:left="3294" w:right="1319" w:hanging="1898"/>
      </w:pPr>
      <w:r>
        <w:rPr/>
        <w:t>Table 59. TFBGA64 – 64-ball, 5 x 5 mm, 0.5 mm pitch, thin profile fine pitch ball grid array package mechanical data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1154"/>
        <w:gridCol w:w="1154"/>
        <w:gridCol w:w="1153"/>
        <w:gridCol w:w="1154"/>
        <w:gridCol w:w="1154"/>
        <w:gridCol w:w="1154"/>
      </w:tblGrid>
      <w:tr>
        <w:trPr>
          <w:trHeight w:val="400" w:hRule="atLeast"/>
        </w:trPr>
        <w:tc>
          <w:tcPr>
            <w:tcW w:w="1154" w:type="dxa"/>
            <w:vMerge w:val="restart"/>
            <w:tcBorders>
              <w:bottom w:val="single" w:sz="12" w:space="0" w:color="000000"/>
            </w:tcBorders>
          </w:tcPr>
          <w:p>
            <w:pPr>
              <w:pStyle w:val="TableParagraph"/>
              <w:spacing w:before="9"/>
              <w:jc w:val="left"/>
              <w:rPr>
                <w:b/>
                <w:sz w:val="25"/>
              </w:rPr>
            </w:pPr>
          </w:p>
          <w:p>
            <w:pPr>
              <w:pStyle w:val="TableParagraph"/>
              <w:ind w:left="253"/>
              <w:jc w:val="left"/>
              <w:rPr>
                <w:b/>
                <w:sz w:val="18"/>
              </w:rPr>
            </w:pPr>
            <w:r>
              <w:rPr>
                <w:b/>
                <w:sz w:val="18"/>
              </w:rPr>
              <w:t>Symbol</w:t>
            </w:r>
          </w:p>
        </w:tc>
        <w:tc>
          <w:tcPr>
            <w:tcW w:w="3461" w:type="dxa"/>
            <w:gridSpan w:val="3"/>
          </w:tcPr>
          <w:p>
            <w:pPr>
              <w:pStyle w:val="TableParagraph"/>
              <w:spacing w:before="86"/>
              <w:ind w:left="1234" w:right="1226"/>
              <w:rPr>
                <w:b/>
                <w:sz w:val="18"/>
              </w:rPr>
            </w:pPr>
            <w:r>
              <w:rPr>
                <w:b/>
                <w:sz w:val="18"/>
              </w:rPr>
              <w:t>millimeters</w:t>
            </w:r>
          </w:p>
        </w:tc>
        <w:tc>
          <w:tcPr>
            <w:tcW w:w="3462" w:type="dxa"/>
            <w:gridSpan w:val="3"/>
          </w:tcPr>
          <w:p>
            <w:pPr>
              <w:pStyle w:val="TableParagraph"/>
              <w:spacing w:before="54"/>
              <w:ind w:left="1339" w:right="1329"/>
              <w:rPr>
                <w:b/>
                <w:sz w:val="14"/>
              </w:rPr>
            </w:pPr>
            <w:r>
              <w:rPr>
                <w:b/>
                <w:sz w:val="18"/>
              </w:rPr>
              <w:t>inches</w:t>
            </w:r>
            <w:r>
              <w:rPr>
                <w:b/>
                <w:position w:val="7"/>
                <w:sz w:val="14"/>
              </w:rPr>
              <w:t>(1)</w:t>
            </w:r>
          </w:p>
        </w:tc>
      </w:tr>
      <w:tr>
        <w:trPr>
          <w:trHeight w:val="390" w:hRule="atLeast"/>
        </w:trPr>
        <w:tc>
          <w:tcPr>
            <w:tcW w:w="1154" w:type="dxa"/>
            <w:vMerge/>
            <w:tcBorders>
              <w:top w:val="nil"/>
              <w:bottom w:val="single" w:sz="12" w:space="0" w:color="000000"/>
            </w:tcBorders>
          </w:tcPr>
          <w:p>
            <w:pPr>
              <w:rPr>
                <w:sz w:val="2"/>
                <w:szCs w:val="2"/>
              </w:rPr>
            </w:pPr>
          </w:p>
        </w:tc>
        <w:tc>
          <w:tcPr>
            <w:tcW w:w="1154" w:type="dxa"/>
            <w:tcBorders>
              <w:bottom w:val="single" w:sz="12" w:space="0" w:color="000000"/>
            </w:tcBorders>
          </w:tcPr>
          <w:p>
            <w:pPr>
              <w:pStyle w:val="TableParagraph"/>
              <w:spacing w:before="76"/>
              <w:ind w:left="278" w:right="269"/>
              <w:rPr>
                <w:b/>
                <w:sz w:val="18"/>
              </w:rPr>
            </w:pPr>
            <w:r>
              <w:rPr>
                <w:b/>
                <w:sz w:val="18"/>
              </w:rPr>
              <w:t>Min</w:t>
            </w:r>
          </w:p>
        </w:tc>
        <w:tc>
          <w:tcPr>
            <w:tcW w:w="1154" w:type="dxa"/>
            <w:tcBorders>
              <w:bottom w:val="single" w:sz="12" w:space="0" w:color="000000"/>
            </w:tcBorders>
          </w:tcPr>
          <w:p>
            <w:pPr>
              <w:pStyle w:val="TableParagraph"/>
              <w:spacing w:before="76"/>
              <w:ind w:left="278" w:right="269"/>
              <w:rPr>
                <w:b/>
                <w:sz w:val="18"/>
              </w:rPr>
            </w:pPr>
            <w:r>
              <w:rPr>
                <w:b/>
                <w:sz w:val="18"/>
              </w:rPr>
              <w:t>Typ</w:t>
            </w:r>
          </w:p>
        </w:tc>
        <w:tc>
          <w:tcPr>
            <w:tcW w:w="1153" w:type="dxa"/>
            <w:tcBorders>
              <w:bottom w:val="single" w:sz="12" w:space="0" w:color="000000"/>
            </w:tcBorders>
          </w:tcPr>
          <w:p>
            <w:pPr>
              <w:pStyle w:val="TableParagraph"/>
              <w:spacing w:before="76"/>
              <w:ind w:left="330" w:right="319"/>
              <w:rPr>
                <w:b/>
                <w:sz w:val="18"/>
              </w:rPr>
            </w:pPr>
            <w:r>
              <w:rPr>
                <w:b/>
                <w:sz w:val="18"/>
              </w:rPr>
              <w:t>Max</w:t>
            </w:r>
          </w:p>
        </w:tc>
        <w:tc>
          <w:tcPr>
            <w:tcW w:w="1154" w:type="dxa"/>
            <w:tcBorders>
              <w:bottom w:val="single" w:sz="12" w:space="0" w:color="000000"/>
            </w:tcBorders>
          </w:tcPr>
          <w:p>
            <w:pPr>
              <w:pStyle w:val="TableParagraph"/>
              <w:spacing w:before="76"/>
              <w:ind w:left="279" w:right="269"/>
              <w:rPr>
                <w:b/>
                <w:sz w:val="18"/>
              </w:rPr>
            </w:pPr>
            <w:r>
              <w:rPr>
                <w:b/>
                <w:sz w:val="18"/>
              </w:rPr>
              <w:t>Min</w:t>
            </w:r>
          </w:p>
        </w:tc>
        <w:tc>
          <w:tcPr>
            <w:tcW w:w="1154" w:type="dxa"/>
            <w:tcBorders>
              <w:bottom w:val="single" w:sz="12" w:space="0" w:color="000000"/>
            </w:tcBorders>
          </w:tcPr>
          <w:p>
            <w:pPr>
              <w:pStyle w:val="TableParagraph"/>
              <w:spacing w:before="76"/>
              <w:ind w:left="280" w:right="266"/>
              <w:rPr>
                <w:b/>
                <w:sz w:val="18"/>
              </w:rPr>
            </w:pPr>
            <w:r>
              <w:rPr>
                <w:b/>
                <w:sz w:val="18"/>
              </w:rPr>
              <w:t>Typ</w:t>
            </w:r>
          </w:p>
        </w:tc>
        <w:tc>
          <w:tcPr>
            <w:tcW w:w="1154" w:type="dxa"/>
            <w:tcBorders>
              <w:bottom w:val="single" w:sz="12" w:space="0" w:color="000000"/>
            </w:tcBorders>
          </w:tcPr>
          <w:p>
            <w:pPr>
              <w:pStyle w:val="TableParagraph"/>
              <w:spacing w:before="76"/>
              <w:ind w:left="280" w:right="268"/>
              <w:rPr>
                <w:b/>
                <w:sz w:val="18"/>
              </w:rPr>
            </w:pPr>
            <w:r>
              <w:rPr>
                <w:b/>
                <w:sz w:val="18"/>
              </w:rPr>
              <w:t>Max</w:t>
            </w:r>
          </w:p>
        </w:tc>
      </w:tr>
      <w:tr>
        <w:trPr>
          <w:trHeight w:val="319" w:hRule="atLeast"/>
        </w:trPr>
        <w:tc>
          <w:tcPr>
            <w:tcW w:w="1154" w:type="dxa"/>
            <w:tcBorders>
              <w:top w:val="single" w:sz="12" w:space="0" w:color="000000"/>
            </w:tcBorders>
          </w:tcPr>
          <w:p>
            <w:pPr>
              <w:pStyle w:val="TableParagraph"/>
              <w:spacing w:before="35"/>
              <w:ind w:left="278" w:right="269"/>
              <w:rPr>
                <w:sz w:val="18"/>
              </w:rPr>
            </w:pPr>
            <w:r>
              <w:rPr>
                <w:sz w:val="18"/>
              </w:rPr>
              <w:t>ddd</w:t>
            </w:r>
          </w:p>
        </w:tc>
        <w:tc>
          <w:tcPr>
            <w:tcW w:w="1154" w:type="dxa"/>
            <w:tcBorders>
              <w:top w:val="single" w:sz="12" w:space="0" w:color="000000"/>
            </w:tcBorders>
          </w:tcPr>
          <w:p>
            <w:pPr>
              <w:pStyle w:val="TableParagraph"/>
              <w:spacing w:before="35"/>
              <w:ind w:left="11"/>
              <w:rPr>
                <w:sz w:val="18"/>
              </w:rPr>
            </w:pPr>
            <w:r>
              <w:rPr>
                <w:sz w:val="18"/>
              </w:rPr>
              <w:t>-</w:t>
            </w:r>
          </w:p>
        </w:tc>
        <w:tc>
          <w:tcPr>
            <w:tcW w:w="1154" w:type="dxa"/>
            <w:tcBorders>
              <w:top w:val="single" w:sz="12" w:space="0" w:color="000000"/>
            </w:tcBorders>
          </w:tcPr>
          <w:p>
            <w:pPr>
              <w:pStyle w:val="TableParagraph"/>
              <w:spacing w:before="35"/>
              <w:ind w:left="11"/>
              <w:rPr>
                <w:sz w:val="18"/>
              </w:rPr>
            </w:pPr>
            <w:r>
              <w:rPr>
                <w:sz w:val="18"/>
              </w:rPr>
              <w:t>-</w:t>
            </w:r>
          </w:p>
        </w:tc>
        <w:tc>
          <w:tcPr>
            <w:tcW w:w="1153" w:type="dxa"/>
            <w:tcBorders>
              <w:top w:val="single" w:sz="12" w:space="0" w:color="000000"/>
            </w:tcBorders>
          </w:tcPr>
          <w:p>
            <w:pPr>
              <w:pStyle w:val="TableParagraph"/>
              <w:spacing w:before="35"/>
              <w:ind w:left="330" w:right="320"/>
              <w:rPr>
                <w:sz w:val="18"/>
              </w:rPr>
            </w:pPr>
            <w:r>
              <w:rPr>
                <w:sz w:val="18"/>
              </w:rPr>
              <w:t>0.080</w:t>
            </w:r>
          </w:p>
        </w:tc>
        <w:tc>
          <w:tcPr>
            <w:tcW w:w="1154" w:type="dxa"/>
            <w:tcBorders>
              <w:top w:val="single" w:sz="12" w:space="0" w:color="000000"/>
            </w:tcBorders>
          </w:tcPr>
          <w:p>
            <w:pPr>
              <w:pStyle w:val="TableParagraph"/>
              <w:spacing w:before="35"/>
              <w:ind w:left="12"/>
              <w:rPr>
                <w:sz w:val="18"/>
              </w:rPr>
            </w:pPr>
            <w:r>
              <w:rPr>
                <w:sz w:val="18"/>
              </w:rPr>
              <w:t>-</w:t>
            </w:r>
          </w:p>
        </w:tc>
        <w:tc>
          <w:tcPr>
            <w:tcW w:w="1154" w:type="dxa"/>
            <w:tcBorders>
              <w:top w:val="single" w:sz="12" w:space="0" w:color="000000"/>
            </w:tcBorders>
          </w:tcPr>
          <w:p>
            <w:pPr>
              <w:pStyle w:val="TableParagraph"/>
              <w:spacing w:before="35"/>
              <w:ind w:left="12"/>
              <w:rPr>
                <w:sz w:val="18"/>
              </w:rPr>
            </w:pPr>
            <w:r>
              <w:rPr>
                <w:sz w:val="18"/>
              </w:rPr>
              <w:t>-</w:t>
            </w:r>
          </w:p>
        </w:tc>
        <w:tc>
          <w:tcPr>
            <w:tcW w:w="1154" w:type="dxa"/>
            <w:tcBorders>
              <w:top w:val="single" w:sz="12" w:space="0" w:color="000000"/>
            </w:tcBorders>
          </w:tcPr>
          <w:p>
            <w:pPr>
              <w:pStyle w:val="TableParagraph"/>
              <w:spacing w:before="35"/>
              <w:ind w:left="280" w:right="268"/>
              <w:rPr>
                <w:sz w:val="18"/>
              </w:rPr>
            </w:pPr>
            <w:r>
              <w:rPr>
                <w:sz w:val="18"/>
              </w:rPr>
              <w:t>0.0031</w:t>
            </w:r>
          </w:p>
        </w:tc>
      </w:tr>
      <w:tr>
        <w:trPr>
          <w:trHeight w:val="330" w:hRule="atLeast"/>
        </w:trPr>
        <w:tc>
          <w:tcPr>
            <w:tcW w:w="1154" w:type="dxa"/>
          </w:tcPr>
          <w:p>
            <w:pPr>
              <w:pStyle w:val="TableParagraph"/>
              <w:spacing w:before="47"/>
              <w:ind w:left="278" w:right="269"/>
              <w:rPr>
                <w:sz w:val="18"/>
              </w:rPr>
            </w:pPr>
            <w:r>
              <w:rPr>
                <w:sz w:val="18"/>
              </w:rPr>
              <w:t>eee</w:t>
            </w:r>
          </w:p>
        </w:tc>
        <w:tc>
          <w:tcPr>
            <w:tcW w:w="1154" w:type="dxa"/>
          </w:tcPr>
          <w:p>
            <w:pPr>
              <w:pStyle w:val="TableParagraph"/>
              <w:spacing w:before="47"/>
              <w:ind w:left="11"/>
              <w:rPr>
                <w:sz w:val="18"/>
              </w:rPr>
            </w:pPr>
            <w:r>
              <w:rPr>
                <w:sz w:val="18"/>
              </w:rPr>
              <w:t>-</w:t>
            </w:r>
          </w:p>
        </w:tc>
        <w:tc>
          <w:tcPr>
            <w:tcW w:w="1154" w:type="dxa"/>
          </w:tcPr>
          <w:p>
            <w:pPr>
              <w:pStyle w:val="TableParagraph"/>
              <w:spacing w:before="47"/>
              <w:ind w:left="11"/>
              <w:rPr>
                <w:sz w:val="18"/>
              </w:rPr>
            </w:pPr>
            <w:r>
              <w:rPr>
                <w:sz w:val="18"/>
              </w:rPr>
              <w:t>-</w:t>
            </w:r>
          </w:p>
        </w:tc>
        <w:tc>
          <w:tcPr>
            <w:tcW w:w="1153" w:type="dxa"/>
          </w:tcPr>
          <w:p>
            <w:pPr>
              <w:pStyle w:val="TableParagraph"/>
              <w:spacing w:before="47"/>
              <w:ind w:left="330" w:right="320"/>
              <w:rPr>
                <w:sz w:val="18"/>
              </w:rPr>
            </w:pPr>
            <w:r>
              <w:rPr>
                <w:sz w:val="18"/>
              </w:rPr>
              <w:t>0.150</w:t>
            </w:r>
          </w:p>
        </w:tc>
        <w:tc>
          <w:tcPr>
            <w:tcW w:w="1154" w:type="dxa"/>
          </w:tcPr>
          <w:p>
            <w:pPr>
              <w:pStyle w:val="TableParagraph"/>
              <w:spacing w:before="47"/>
              <w:ind w:left="12"/>
              <w:rPr>
                <w:sz w:val="18"/>
              </w:rPr>
            </w:pPr>
            <w:r>
              <w:rPr>
                <w:sz w:val="18"/>
              </w:rPr>
              <w:t>-</w:t>
            </w:r>
          </w:p>
        </w:tc>
        <w:tc>
          <w:tcPr>
            <w:tcW w:w="1154" w:type="dxa"/>
          </w:tcPr>
          <w:p>
            <w:pPr>
              <w:pStyle w:val="TableParagraph"/>
              <w:spacing w:before="47"/>
              <w:ind w:left="12"/>
              <w:rPr>
                <w:sz w:val="18"/>
              </w:rPr>
            </w:pPr>
            <w:r>
              <w:rPr>
                <w:sz w:val="18"/>
              </w:rPr>
              <w:t>-</w:t>
            </w:r>
          </w:p>
        </w:tc>
        <w:tc>
          <w:tcPr>
            <w:tcW w:w="1154" w:type="dxa"/>
          </w:tcPr>
          <w:p>
            <w:pPr>
              <w:pStyle w:val="TableParagraph"/>
              <w:spacing w:before="47"/>
              <w:ind w:left="280" w:right="268"/>
              <w:rPr>
                <w:sz w:val="18"/>
              </w:rPr>
            </w:pPr>
            <w:r>
              <w:rPr>
                <w:sz w:val="18"/>
              </w:rPr>
              <w:t>0.0059</w:t>
            </w:r>
          </w:p>
        </w:tc>
      </w:tr>
      <w:tr>
        <w:trPr>
          <w:trHeight w:val="329" w:hRule="atLeast"/>
        </w:trPr>
        <w:tc>
          <w:tcPr>
            <w:tcW w:w="1154" w:type="dxa"/>
          </w:tcPr>
          <w:p>
            <w:pPr>
              <w:pStyle w:val="TableParagraph"/>
              <w:spacing w:before="45"/>
              <w:ind w:left="278" w:right="269"/>
              <w:rPr>
                <w:sz w:val="18"/>
              </w:rPr>
            </w:pPr>
            <w:r>
              <w:rPr>
                <w:sz w:val="18"/>
              </w:rPr>
              <w:t>fff</w:t>
            </w:r>
          </w:p>
        </w:tc>
        <w:tc>
          <w:tcPr>
            <w:tcW w:w="1154" w:type="dxa"/>
          </w:tcPr>
          <w:p>
            <w:pPr>
              <w:pStyle w:val="TableParagraph"/>
              <w:spacing w:before="45"/>
              <w:ind w:left="10"/>
              <w:rPr>
                <w:sz w:val="18"/>
              </w:rPr>
            </w:pPr>
            <w:r>
              <w:rPr>
                <w:sz w:val="18"/>
              </w:rPr>
              <w:t>-</w:t>
            </w:r>
          </w:p>
        </w:tc>
        <w:tc>
          <w:tcPr>
            <w:tcW w:w="1154" w:type="dxa"/>
          </w:tcPr>
          <w:p>
            <w:pPr>
              <w:pStyle w:val="TableParagraph"/>
              <w:spacing w:before="45"/>
              <w:ind w:left="11"/>
              <w:rPr>
                <w:sz w:val="18"/>
              </w:rPr>
            </w:pPr>
            <w:r>
              <w:rPr>
                <w:sz w:val="18"/>
              </w:rPr>
              <w:t>-</w:t>
            </w:r>
          </w:p>
        </w:tc>
        <w:tc>
          <w:tcPr>
            <w:tcW w:w="1153" w:type="dxa"/>
          </w:tcPr>
          <w:p>
            <w:pPr>
              <w:pStyle w:val="TableParagraph"/>
              <w:spacing w:before="45"/>
              <w:ind w:left="330" w:right="320"/>
              <w:rPr>
                <w:sz w:val="18"/>
              </w:rPr>
            </w:pPr>
            <w:r>
              <w:rPr>
                <w:sz w:val="18"/>
              </w:rPr>
              <w:t>0.050</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280" w:right="268"/>
              <w:rPr>
                <w:sz w:val="18"/>
              </w:rPr>
            </w:pPr>
            <w:r>
              <w:rPr>
                <w:sz w:val="18"/>
              </w:rPr>
              <w:t>0.0020</w:t>
            </w:r>
          </w:p>
        </w:tc>
      </w:tr>
    </w:tbl>
    <w:p>
      <w:pPr>
        <w:spacing w:before="64"/>
        <w:ind w:left="1299" w:right="0" w:firstLine="0"/>
        <w:jc w:val="left"/>
        <w:rPr>
          <w:sz w:val="16"/>
        </w:rPr>
      </w:pPr>
      <w:r>
        <w:rPr>
          <w:sz w:val="16"/>
        </w:rPr>
        <w:t>1. Values in inches are converted from mm and rounded to 4 decimal digits.</w:t>
      </w:r>
    </w:p>
    <w:p>
      <w:pPr>
        <w:pStyle w:val="BodyText"/>
        <w:spacing w:before="8"/>
        <w:rPr>
          <w:sz w:val="23"/>
        </w:rPr>
      </w:pPr>
    </w:p>
    <w:p>
      <w:pPr>
        <w:pStyle w:val="Heading6"/>
        <w:spacing w:line="249" w:lineRule="auto" w:before="93" w:after="17"/>
        <w:ind w:left="3520" w:right="1319" w:hanging="2176"/>
      </w:pPr>
      <w:bookmarkStart w:name="Figure 60. TFBGA64 – 64-ball, 5 x 5 mm, " w:id="444"/>
      <w:bookmarkEnd w:id="444"/>
      <w:r>
        <w:rPr>
          <w:b w:val="0"/>
        </w:rPr>
      </w:r>
      <w:bookmarkStart w:name="_bookmark189" w:id="445"/>
      <w:bookmarkEnd w:id="445"/>
      <w:r>
        <w:rPr>
          <w:b w:val="0"/>
        </w:rPr>
      </w:r>
      <w:r>
        <w:rPr/>
        <w:t>Figure 60. TFBGA64 – 64-ball, 5 x 5 mm, 0.5 mm pitch, thin profile fine pitch ball grid array package recommended footprint</w:t>
      </w:r>
    </w:p>
    <w:p>
      <w:pPr>
        <w:pStyle w:val="BodyText"/>
        <w:ind w:left="1299"/>
      </w:pPr>
      <w:r>
        <w:rPr/>
        <w:pict>
          <v:group style="width:404pt;height:91.65pt;mso-position-horizontal-relative:char;mso-position-vertical-relative:line" coordorigin="0,0" coordsize="8080,1833">
            <v:shape style="position:absolute;left:3239;top:239;width:1802;height:1373" type="#_x0000_t75" stroked="false">
              <v:imagedata r:id="rId404" o:title=""/>
            </v:shape>
            <v:shape style="position:absolute;left:4;top:4;width:8070;height:1823" type="#_x0000_t202" filled="false" stroked="true" strokeweight=".47998pt" strokecolor="#000000">
              <v:textbox inset="0,0,0,0">
                <w:txbxContent>
                  <w:p>
                    <w:pPr>
                      <w:spacing w:line="240" w:lineRule="auto" w:before="7"/>
                      <w:rPr>
                        <w:b/>
                        <w:sz w:val="32"/>
                      </w:rPr>
                    </w:pPr>
                  </w:p>
                  <w:p>
                    <w:pPr>
                      <w:spacing w:line="257" w:lineRule="exact" w:before="0"/>
                      <w:ind w:left="3103" w:right="1035" w:firstLine="0"/>
                      <w:jc w:val="center"/>
                      <w:rPr>
                        <w:rFonts w:ascii="Palatino Linotype"/>
                        <w:sz w:val="20"/>
                      </w:rPr>
                    </w:pPr>
                    <w:r>
                      <w:rPr>
                        <w:rFonts w:ascii="Palatino Linotype"/>
                        <w:w w:val="105"/>
                        <w:sz w:val="20"/>
                      </w:rPr>
                      <w:t>'SDG</w:t>
                    </w:r>
                  </w:p>
                  <w:p>
                    <w:pPr>
                      <w:spacing w:line="257" w:lineRule="exact" w:before="0"/>
                      <w:ind w:left="3103" w:right="656" w:firstLine="0"/>
                      <w:jc w:val="center"/>
                      <w:rPr>
                        <w:rFonts w:ascii="Palatino Linotype"/>
                        <w:sz w:val="20"/>
                      </w:rPr>
                    </w:pPr>
                    <w:r>
                      <w:rPr>
                        <w:rFonts w:ascii="Palatino Linotype"/>
                        <w:w w:val="135"/>
                        <w:sz w:val="20"/>
                      </w:rPr>
                      <w:t>'VP</w:t>
                    </w:r>
                  </w:p>
                  <w:p>
                    <w:pPr>
                      <w:spacing w:line="240" w:lineRule="auto" w:before="0"/>
                      <w:rPr>
                        <w:b/>
                        <w:sz w:val="26"/>
                      </w:rPr>
                    </w:pPr>
                  </w:p>
                  <w:p>
                    <w:pPr>
                      <w:spacing w:line="240" w:lineRule="auto" w:before="8"/>
                      <w:rPr>
                        <w:b/>
                        <w:sz w:val="37"/>
                      </w:rPr>
                    </w:pPr>
                  </w:p>
                  <w:p>
                    <w:pPr>
                      <w:spacing w:before="0"/>
                      <w:ind w:left="0" w:right="92" w:firstLine="0"/>
                      <w:jc w:val="right"/>
                      <w:rPr>
                        <w:rFonts w:ascii="Palatino Linotype"/>
                        <w:sz w:val="12"/>
                      </w:rPr>
                    </w:pPr>
                    <w:r>
                      <w:rPr>
                        <w:rFonts w:ascii="Palatino Linotype"/>
                        <w:w w:val="120"/>
                        <w:sz w:val="12"/>
                      </w:rPr>
                      <w:t>58B)3B91</w:t>
                    </w:r>
                  </w:p>
                </w:txbxContent>
              </v:textbox>
              <v:stroke dashstyle="solid"/>
              <w10:wrap type="none"/>
            </v:shape>
          </v:group>
        </w:pict>
      </w:r>
      <w:r>
        <w:rPr/>
      </w:r>
    </w:p>
    <w:p>
      <w:pPr>
        <w:pStyle w:val="BodyText"/>
        <w:spacing w:before="7"/>
        <w:rPr>
          <w:b/>
          <w:sz w:val="10"/>
        </w:rPr>
      </w:pPr>
    </w:p>
    <w:p>
      <w:pPr>
        <w:pStyle w:val="Heading6"/>
        <w:spacing w:before="93" w:after="40"/>
        <w:ind w:right="341"/>
        <w:jc w:val="center"/>
      </w:pPr>
      <w:bookmarkStart w:name="Table 60. TFBGA64 recommended PCB design" w:id="446"/>
      <w:bookmarkEnd w:id="446"/>
      <w:r>
        <w:rPr>
          <w:b w:val="0"/>
        </w:rPr>
      </w:r>
      <w:bookmarkStart w:name="_bookmark190" w:id="447"/>
      <w:bookmarkEnd w:id="447"/>
      <w:r>
        <w:rPr>
          <w:b w:val="0"/>
        </w:rPr>
      </w:r>
      <w:r>
        <w:rPr/>
        <w:t>Table 60. TFBGA64 recommended PCB design rules (0.5 mm pitch BGA)</w:t>
      </w: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2"/>
        <w:gridCol w:w="4022"/>
      </w:tblGrid>
      <w:tr>
        <w:trPr>
          <w:trHeight w:val="400" w:hRule="atLeast"/>
        </w:trPr>
        <w:tc>
          <w:tcPr>
            <w:tcW w:w="4022" w:type="dxa"/>
            <w:tcBorders>
              <w:bottom w:val="single" w:sz="12" w:space="0" w:color="000000"/>
            </w:tcBorders>
          </w:tcPr>
          <w:p>
            <w:pPr>
              <w:pStyle w:val="TableParagraph"/>
              <w:spacing w:before="86"/>
              <w:ind w:left="1530" w:right="1520"/>
              <w:rPr>
                <w:b/>
                <w:sz w:val="18"/>
              </w:rPr>
            </w:pPr>
            <w:r>
              <w:rPr>
                <w:b/>
                <w:sz w:val="18"/>
              </w:rPr>
              <w:t>Dimension</w:t>
            </w:r>
          </w:p>
        </w:tc>
        <w:tc>
          <w:tcPr>
            <w:tcW w:w="4022" w:type="dxa"/>
            <w:tcBorders>
              <w:bottom w:val="single" w:sz="12" w:space="0" w:color="000000"/>
            </w:tcBorders>
          </w:tcPr>
          <w:p>
            <w:pPr>
              <w:pStyle w:val="TableParagraph"/>
              <w:spacing w:before="86"/>
              <w:ind w:left="1062"/>
              <w:jc w:val="left"/>
              <w:rPr>
                <w:b/>
                <w:sz w:val="18"/>
              </w:rPr>
            </w:pPr>
            <w:r>
              <w:rPr>
                <w:b/>
                <w:sz w:val="18"/>
              </w:rPr>
              <w:t>Recommended values</w:t>
            </w:r>
          </w:p>
        </w:tc>
      </w:tr>
      <w:tr>
        <w:trPr>
          <w:trHeight w:val="318" w:hRule="atLeast"/>
        </w:trPr>
        <w:tc>
          <w:tcPr>
            <w:tcW w:w="4022" w:type="dxa"/>
            <w:tcBorders>
              <w:top w:val="single" w:sz="12" w:space="0" w:color="000000"/>
            </w:tcBorders>
          </w:tcPr>
          <w:p>
            <w:pPr>
              <w:pStyle w:val="TableParagraph"/>
              <w:spacing w:before="35"/>
              <w:ind w:left="59"/>
              <w:jc w:val="left"/>
              <w:rPr>
                <w:sz w:val="18"/>
              </w:rPr>
            </w:pPr>
            <w:r>
              <w:rPr>
                <w:sz w:val="18"/>
              </w:rPr>
              <w:t>Pitch</w:t>
            </w:r>
          </w:p>
        </w:tc>
        <w:tc>
          <w:tcPr>
            <w:tcW w:w="4022" w:type="dxa"/>
            <w:tcBorders>
              <w:top w:val="single" w:sz="12" w:space="0" w:color="000000"/>
            </w:tcBorders>
          </w:tcPr>
          <w:p>
            <w:pPr>
              <w:pStyle w:val="TableParagraph"/>
              <w:spacing w:before="35"/>
              <w:ind w:left="60"/>
              <w:jc w:val="left"/>
              <w:rPr>
                <w:sz w:val="18"/>
              </w:rPr>
            </w:pPr>
            <w:r>
              <w:rPr>
                <w:sz w:val="18"/>
              </w:rPr>
              <w:t>0.5</w:t>
            </w:r>
          </w:p>
        </w:tc>
      </w:tr>
      <w:tr>
        <w:trPr>
          <w:trHeight w:val="330" w:hRule="atLeast"/>
        </w:trPr>
        <w:tc>
          <w:tcPr>
            <w:tcW w:w="4022" w:type="dxa"/>
          </w:tcPr>
          <w:p>
            <w:pPr>
              <w:pStyle w:val="TableParagraph"/>
              <w:spacing w:before="47"/>
              <w:ind w:left="59"/>
              <w:jc w:val="left"/>
              <w:rPr>
                <w:sz w:val="18"/>
              </w:rPr>
            </w:pPr>
            <w:r>
              <w:rPr>
                <w:sz w:val="18"/>
              </w:rPr>
              <w:t>Dpad</w:t>
            </w:r>
          </w:p>
        </w:tc>
        <w:tc>
          <w:tcPr>
            <w:tcW w:w="4022" w:type="dxa"/>
          </w:tcPr>
          <w:p>
            <w:pPr>
              <w:pStyle w:val="TableParagraph"/>
              <w:spacing w:before="47"/>
              <w:ind w:left="60"/>
              <w:jc w:val="left"/>
              <w:rPr>
                <w:sz w:val="18"/>
              </w:rPr>
            </w:pPr>
            <w:r>
              <w:rPr>
                <w:sz w:val="18"/>
              </w:rPr>
              <w:t>0.280 mm</w:t>
            </w:r>
          </w:p>
        </w:tc>
      </w:tr>
      <w:tr>
        <w:trPr>
          <w:trHeight w:val="549" w:hRule="atLeast"/>
        </w:trPr>
        <w:tc>
          <w:tcPr>
            <w:tcW w:w="4022" w:type="dxa"/>
          </w:tcPr>
          <w:p>
            <w:pPr>
              <w:pStyle w:val="TableParagraph"/>
              <w:spacing w:before="156"/>
              <w:ind w:left="59"/>
              <w:jc w:val="left"/>
              <w:rPr>
                <w:sz w:val="18"/>
              </w:rPr>
            </w:pPr>
            <w:r>
              <w:rPr>
                <w:sz w:val="18"/>
              </w:rPr>
              <w:t>Dsm</w:t>
            </w:r>
          </w:p>
        </w:tc>
        <w:tc>
          <w:tcPr>
            <w:tcW w:w="4022" w:type="dxa"/>
          </w:tcPr>
          <w:p>
            <w:pPr>
              <w:pStyle w:val="TableParagraph"/>
              <w:spacing w:line="254" w:lineRule="auto" w:before="45"/>
              <w:ind w:left="60"/>
              <w:jc w:val="left"/>
              <w:rPr>
                <w:sz w:val="18"/>
              </w:rPr>
            </w:pPr>
            <w:r>
              <w:rPr>
                <w:sz w:val="18"/>
              </w:rPr>
              <w:t>0.370 mm typ. (depends on the soldermask registration tolerance)</w:t>
            </w:r>
          </w:p>
        </w:tc>
      </w:tr>
      <w:tr>
        <w:trPr>
          <w:trHeight w:val="330" w:hRule="atLeast"/>
        </w:trPr>
        <w:tc>
          <w:tcPr>
            <w:tcW w:w="4022" w:type="dxa"/>
          </w:tcPr>
          <w:p>
            <w:pPr>
              <w:pStyle w:val="TableParagraph"/>
              <w:spacing w:before="47"/>
              <w:ind w:left="59"/>
              <w:jc w:val="left"/>
              <w:rPr>
                <w:sz w:val="18"/>
              </w:rPr>
            </w:pPr>
            <w:r>
              <w:rPr>
                <w:sz w:val="18"/>
              </w:rPr>
              <w:t>Stencil opening</w:t>
            </w:r>
          </w:p>
        </w:tc>
        <w:tc>
          <w:tcPr>
            <w:tcW w:w="4022" w:type="dxa"/>
          </w:tcPr>
          <w:p>
            <w:pPr>
              <w:pStyle w:val="TableParagraph"/>
              <w:spacing w:before="47"/>
              <w:ind w:left="60"/>
              <w:jc w:val="left"/>
              <w:rPr>
                <w:sz w:val="18"/>
              </w:rPr>
            </w:pPr>
            <w:r>
              <w:rPr>
                <w:sz w:val="18"/>
              </w:rPr>
              <w:t>0.280 mm</w:t>
            </w:r>
          </w:p>
        </w:tc>
      </w:tr>
      <w:tr>
        <w:trPr>
          <w:trHeight w:val="329" w:hRule="atLeast"/>
        </w:trPr>
        <w:tc>
          <w:tcPr>
            <w:tcW w:w="4022" w:type="dxa"/>
          </w:tcPr>
          <w:p>
            <w:pPr>
              <w:pStyle w:val="TableParagraph"/>
              <w:spacing w:before="45"/>
              <w:ind w:left="59"/>
              <w:jc w:val="left"/>
              <w:rPr>
                <w:sz w:val="18"/>
              </w:rPr>
            </w:pPr>
            <w:r>
              <w:rPr>
                <w:sz w:val="18"/>
              </w:rPr>
              <w:t>Stencil thickness</w:t>
            </w:r>
          </w:p>
        </w:tc>
        <w:tc>
          <w:tcPr>
            <w:tcW w:w="4022" w:type="dxa"/>
          </w:tcPr>
          <w:p>
            <w:pPr>
              <w:pStyle w:val="TableParagraph"/>
              <w:spacing w:before="45"/>
              <w:ind w:left="60"/>
              <w:jc w:val="left"/>
              <w:rPr>
                <w:sz w:val="18"/>
              </w:rPr>
            </w:pPr>
            <w:r>
              <w:rPr>
                <w:sz w:val="18"/>
              </w:rPr>
              <w:t>Between 0.100 mm and 1.125 mm</w:t>
            </w:r>
          </w:p>
        </w:tc>
      </w:tr>
      <w:tr>
        <w:trPr>
          <w:trHeight w:val="329" w:hRule="atLeast"/>
        </w:trPr>
        <w:tc>
          <w:tcPr>
            <w:tcW w:w="4022" w:type="dxa"/>
          </w:tcPr>
          <w:p>
            <w:pPr>
              <w:pStyle w:val="TableParagraph"/>
              <w:spacing w:before="45"/>
              <w:ind w:left="59"/>
              <w:jc w:val="left"/>
              <w:rPr>
                <w:sz w:val="18"/>
              </w:rPr>
            </w:pPr>
            <w:r>
              <w:rPr>
                <w:sz w:val="18"/>
              </w:rPr>
              <w:t>Pad trace width</w:t>
            </w:r>
          </w:p>
        </w:tc>
        <w:tc>
          <w:tcPr>
            <w:tcW w:w="4022" w:type="dxa"/>
          </w:tcPr>
          <w:p>
            <w:pPr>
              <w:pStyle w:val="TableParagraph"/>
              <w:spacing w:before="45"/>
              <w:ind w:left="60"/>
              <w:jc w:val="left"/>
              <w:rPr>
                <w:sz w:val="18"/>
              </w:rPr>
            </w:pPr>
            <w:r>
              <w:rPr>
                <w:sz w:val="18"/>
              </w:rPr>
              <w:t>0.100 mm</w:t>
            </w:r>
          </w:p>
        </w:tc>
      </w:tr>
    </w:tbl>
    <w:p>
      <w:pPr>
        <w:spacing w:after="0"/>
        <w:jc w:val="left"/>
        <w:rPr>
          <w:sz w:val="18"/>
        </w:rPr>
        <w:sectPr>
          <w:pgSz w:w="11900" w:h="16840"/>
          <w:pgMar w:header="1172" w:footer="1899" w:top="1480" w:bottom="2080" w:left="1180" w:right="0"/>
        </w:sectPr>
      </w:pPr>
    </w:p>
    <w:p>
      <w:pPr>
        <w:pStyle w:val="BodyText"/>
        <w:spacing w:before="4"/>
        <w:rPr>
          <w:b/>
          <w:sz w:val="17"/>
        </w:rPr>
      </w:pPr>
    </w:p>
    <w:p>
      <w:pPr>
        <w:pStyle w:val="Heading4"/>
      </w:pPr>
      <w:r>
        <w:rPr/>
        <w:t>Marking of engineering samples</w:t>
      </w:r>
    </w:p>
    <w:p>
      <w:pPr>
        <w:pStyle w:val="BodyText"/>
        <w:spacing w:line="249" w:lineRule="auto" w:before="152"/>
        <w:ind w:left="1299" w:right="1402"/>
      </w:pPr>
      <w:r>
        <w:rPr/>
        <w:t>The following gives an example of topside marking orientation versus ball A1 identifier location.</w:t>
      </w:r>
    </w:p>
    <w:p>
      <w:pPr>
        <w:pStyle w:val="BodyText"/>
        <w:rPr>
          <w:sz w:val="21"/>
        </w:rPr>
      </w:pPr>
    </w:p>
    <w:p>
      <w:pPr>
        <w:pStyle w:val="Heading6"/>
        <w:spacing w:before="0" w:after="19"/>
        <w:ind w:right="284"/>
        <w:jc w:val="center"/>
      </w:pPr>
      <w:r>
        <w:rPr/>
        <w:pict>
          <v:group style="position:absolute;margin-left:158.092117pt;margin-top:20.734417pt;width:336pt;height:205.3pt;mso-position-horizontal-relative:page;mso-position-vertical-relative:paragraph;z-index:-285766656" coordorigin="3162,415" coordsize="6720,4106">
            <v:shape style="position:absolute;left:0;top:10317;width:3614;height:3608" coordorigin="0,10318" coordsize="3614,3608" path="m5102,4510l8716,4510,8716,902,5102,902,5102,4510xm5102,4510l8716,4510,8716,902,5102,902,5102,4510xe" filled="false" stroked="true" strokeweight="1pt" strokecolor="#000000">
              <v:path arrowok="t"/>
              <v:stroke dashstyle="solid"/>
            </v:shape>
            <v:shape style="position:absolute;left:5387;top:4042;width:278;height:277" type="#_x0000_t75" stroked="false">
              <v:imagedata r:id="rId407" o:title=""/>
            </v:shape>
            <v:rect style="position:absolute;left:5500;top:1203;width:2880;height:516" filled="false" stroked="true" strokeweight="1.0pt" strokecolor="#000000">
              <v:stroke dashstyle="solid"/>
            </v:rect>
            <v:rect style="position:absolute;left:5500;top:1977;width:630;height:516" filled="false" stroked="true" strokeweight="1pt" strokecolor="#000000">
              <v:stroke dashstyle="solid"/>
            </v:rect>
            <v:rect style="position:absolute;left:6130;top:1977;width:1186;height:516" filled="false" stroked="true" strokeweight="1pt" strokecolor="#000000">
              <v:stroke dashstyle="solid"/>
            </v:rect>
            <v:rect style="position:absolute;left:7692;top:1977;width:697;height:530" filled="false" stroked="true" strokeweight="1pt" strokecolor="#000000">
              <v:stroke dashstyle="solid"/>
            </v:rect>
            <v:rect style="position:absolute;left:5512;top:2749;width:1020;height:519" filled="false" stroked="true" strokeweight="1pt" strokecolor="#000000">
              <v:stroke dashstyle="solid"/>
            </v:rect>
            <v:rect style="position:absolute;left:6783;top:2749;width:420;height:516" filled="false" stroked="true" strokeweight="1pt" strokecolor="#000000">
              <v:stroke dashstyle="solid"/>
            </v:rect>
            <v:shape style="position:absolute;left:7047;top:3474;width:811;height:807" coordorigin="7048,3474" coordsize="811,807" path="m7858,3878l7851,3797,7831,3732,7803,3675,7770,3626,7688,3547,7591,3497,7486,3475,7432,3474,7378,3480,7276,3513,7185,3573,7112,3659,7063,3771,7050,3837,7048,3878,7050,3918,7063,3984,7084,4044,7146,4143,7229,4216,7326,4262,7432,4281,7486,4280,7591,4258,7688,4208,7770,4130,7831,4023,7851,3959,7858,3878e" filled="false" stroked="true" strokeweight="1.0pt" strokecolor="#000000">
              <v:path arrowok="t"/>
              <v:stroke dashstyle="solid"/>
            </v:shape>
            <v:rect style="position:absolute;left:8084;top:3694;width:304;height:377" filled="false" stroked="true" strokeweight="1pt" strokecolor="#000000">
              <v:stroke dashstyle="solid"/>
            </v:rect>
            <v:rect style="position:absolute;left:7201;top:2749;width:826;height:516" filled="false" stroked="true" strokeweight="1pt" strokecolor="#000000">
              <v:stroke dashstyle="solid"/>
            </v:rect>
            <v:shape style="position:absolute;left:5752;top:3544;width:992;height:536" type="#_x0000_t75" stroked="false">
              <v:imagedata r:id="rId363" o:title=""/>
            </v:shape>
            <v:shape style="position:absolute;left:5364;top:3903;width:95;height:79" coordorigin="5364,3903" coordsize="95,79" path="m5406,3903l5364,3977,5459,3982,5406,3903xe" filled="true" fillcolor="#000000" stroked="false">
              <v:path arrowok="t"/>
              <v:fill type="solid"/>
            </v:shape>
            <v:shape style="position:absolute;left:5364;top:3903;width:95;height:79" coordorigin="5364,3903" coordsize="95,79" path="m5364,3977l5406,3903,5459,3982,5364,3977e" filled="false" stroked="true" strokeweight=".5pt" strokecolor="#000000">
              <v:path arrowok="t"/>
              <v:stroke dashstyle="solid"/>
            </v:shape>
            <v:line style="position:absolute" from="5385,3940" to="4892,3659" stroked="true" strokeweight=".5pt" strokecolor="#000000">
              <v:stroke dashstyle="solid"/>
            </v:line>
            <v:shape style="position:absolute;left:5578;top:1251;width:91;height:90" coordorigin="5578,1252" coordsize="91,90" path="m5637,1252l5578,1313,5669,1341,5637,1252xe" filled="true" fillcolor="#000000" stroked="false">
              <v:path arrowok="t"/>
              <v:fill type="solid"/>
            </v:shape>
            <v:shape style="position:absolute;left:5578;top:1251;width:91;height:90" coordorigin="5578,1252" coordsize="91,90" path="m5637,1252l5578,1313,5669,1341,5637,1252e" filled="false" stroked="true" strokeweight=".5pt" strokecolor="#000000">
              <v:path arrowok="t"/>
              <v:stroke dashstyle="solid"/>
            </v:shape>
            <v:line style="position:absolute" from="5608,1282" to="4875,577" stroked="true" strokeweight=".5pt" strokecolor="#000000">
              <v:stroke dashstyle="solid"/>
            </v:line>
            <v:shape style="position:absolute;left:8414;top:3715;width:95;height:81" coordorigin="8414,3716" coordsize="95,81" path="m8480,3716l8414,3784,8509,3796,8480,3716xe" filled="true" fillcolor="#000000" stroked="false">
              <v:path arrowok="t"/>
              <v:fill type="solid"/>
            </v:shape>
            <v:shape style="position:absolute;left:8414;top:3715;width:95;height:81" coordorigin="8414,3716" coordsize="95,81" path="m8480,3716l8509,3796,8414,3784,8480,3716e" filled="false" stroked="true" strokeweight=".5pt" strokecolor="#000000">
              <v:path arrowok="t"/>
              <v:stroke dashstyle="solid"/>
            </v:shape>
            <v:line style="position:absolute" from="8495,3756" to="9233,3496" stroked="true" strokeweight=".5pt" strokecolor="#000000">
              <v:stroke dashstyle="solid"/>
            </v:line>
            <v:shape style="position:absolute;left:8118;top:3762;width:271;height:249" type="#_x0000_t202" filled="false" stroked="false">
              <v:textbox inset="0,0,0,0">
                <w:txbxContent>
                  <w:p>
                    <w:pPr>
                      <w:spacing w:before="0"/>
                      <w:ind w:left="0" w:right="0" w:firstLine="0"/>
                      <w:jc w:val="left"/>
                      <w:rPr>
                        <w:rFonts w:ascii="OCR A Extended"/>
                        <w:sz w:val="24"/>
                      </w:rPr>
                    </w:pPr>
                    <w:r>
                      <w:rPr>
                        <w:rFonts w:ascii="OCR A Extended"/>
                        <w:w w:val="172"/>
                        <w:sz w:val="24"/>
                      </w:rPr>
                      <w:t>5</w:t>
                    </w:r>
                  </w:p>
                </w:txbxContent>
              </v:textbox>
              <w10:wrap type="none"/>
            </v:shape>
            <v:shape style="position:absolute;left:4163;top:3546;width:714;height:405" type="#_x0000_t202" filled="false" stroked="false">
              <v:textbox inset="0,0,0,0">
                <w:txbxContent>
                  <w:p>
                    <w:pPr>
                      <w:spacing w:line="213" w:lineRule="auto" w:before="11"/>
                      <w:ind w:left="0" w:right="0" w:firstLine="93"/>
                      <w:jc w:val="left"/>
                      <w:rPr>
                        <w:rFonts w:ascii="Palatino Linotype"/>
                        <w:sz w:val="16"/>
                      </w:rPr>
                    </w:pPr>
                    <w:r>
                      <w:rPr>
                        <w:rFonts w:ascii="Palatino Linotype"/>
                        <w:w w:val="75"/>
                        <w:sz w:val="16"/>
                      </w:rPr>
                      <w:t>%DOO </w:t>
                    </w:r>
                    <w:r>
                      <w:rPr>
                        <w:rFonts w:ascii="Palatino Linotype"/>
                        <w:sz w:val="16"/>
                      </w:rPr>
                      <w:t>$1 </w:t>
                    </w:r>
                    <w:r>
                      <w:rPr>
                        <w:rFonts w:ascii="Palatino Linotype"/>
                        <w:w w:val="50"/>
                        <w:sz w:val="16"/>
                      </w:rPr>
                      <w:t>LQGHQWLILHU</w:t>
                    </w:r>
                  </w:p>
                </w:txbxContent>
              </v:textbox>
              <w10:wrap type="none"/>
            </v:shape>
            <v:shape style="position:absolute;left:8856;top:3296;width:102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5"/>
                        <w:sz w:val="16"/>
                      </w:rPr>
                      <w:t>5HYLVLRQ FRGH</w:t>
                    </w:r>
                  </w:p>
                </w:txbxContent>
              </v:textbox>
              <w10:wrap type="none"/>
            </v:shape>
            <v:shape style="position:absolute;left:6877;top:2551;width:941;height:600" type="#_x0000_t202" filled="false" stroked="false">
              <v:textbox inset="0,0,0,0">
                <w:txbxContent>
                  <w:p>
                    <w:pPr>
                      <w:spacing w:line="209" w:lineRule="exact" w:before="0"/>
                      <w:ind w:left="21" w:right="18" w:firstLine="0"/>
                      <w:jc w:val="center"/>
                      <w:rPr>
                        <w:rFonts w:ascii="Palatino Linotype"/>
                        <w:sz w:val="16"/>
                      </w:rPr>
                    </w:pPr>
                    <w:r>
                      <w:rPr>
                        <w:rFonts w:ascii="Palatino Linotype"/>
                        <w:w w:val="85"/>
                        <w:sz w:val="16"/>
                      </w:rPr>
                      <w:t>'DWH FRGH</w:t>
                    </w:r>
                  </w:p>
                  <w:p>
                    <w:pPr>
                      <w:spacing w:before="142"/>
                      <w:ind w:left="0" w:right="18" w:firstLine="0"/>
                      <w:jc w:val="center"/>
                      <w:rPr>
                        <w:rFonts w:ascii="OCR A Extended"/>
                        <w:sz w:val="24"/>
                      </w:rPr>
                    </w:pPr>
                    <w:r>
                      <w:rPr>
                        <w:rFonts w:ascii="OCR A Extended"/>
                        <w:w w:val="175"/>
                        <w:sz w:val="24"/>
                      </w:rPr>
                      <w:t>&lt;</w:t>
                    </w:r>
                    <w:r>
                      <w:rPr>
                        <w:rFonts w:ascii="OCR A Extended"/>
                        <w:spacing w:val="-94"/>
                        <w:w w:val="175"/>
                        <w:sz w:val="24"/>
                      </w:rPr>
                      <w:t> </w:t>
                    </w:r>
                    <w:r>
                      <w:rPr>
                        <w:rFonts w:ascii="OCR A Extended"/>
                        <w:spacing w:val="-9"/>
                        <w:w w:val="175"/>
                        <w:sz w:val="24"/>
                      </w:rPr>
                      <w:t>::</w:t>
                    </w:r>
                  </w:p>
                </w:txbxContent>
              </v:textbox>
              <w10:wrap type="none"/>
            </v:shape>
            <v:shape style="position:absolute;left:5685;top:1365;width:2025;height:249" type="#_x0000_t202" filled="false" stroked="false">
              <v:textbox inset="0,0,0,0">
                <w:txbxContent>
                  <w:p>
                    <w:pPr>
                      <w:spacing w:before="0"/>
                      <w:ind w:left="0" w:right="0" w:firstLine="0"/>
                      <w:jc w:val="left"/>
                      <w:rPr>
                        <w:rFonts w:ascii="OCR A Extended"/>
                        <w:sz w:val="24"/>
                      </w:rPr>
                    </w:pPr>
                    <w:r>
                      <w:rPr>
                        <w:rFonts w:ascii="OCR A Extended"/>
                        <w:w w:val="170"/>
                        <w:sz w:val="24"/>
                      </w:rPr>
                      <w:t>32)10386</w:t>
                    </w:r>
                  </w:p>
                </w:txbxContent>
              </v:textbox>
              <w10:wrap type="none"/>
            </v:shape>
            <v:shape style="position:absolute;left:3161;top:414;width:1633;height:234" type="#_x0000_t202" filled="false" stroked="false">
              <v:textbox inset="0,0,0,0">
                <w:txbxContent>
                  <w:p>
                    <w:pPr>
                      <w:spacing w:before="13"/>
                      <w:ind w:left="0" w:right="0" w:firstLine="0"/>
                      <w:jc w:val="left"/>
                      <w:rPr>
                        <w:rFonts w:ascii="Palatino Linotype"/>
                        <w:sz w:val="16"/>
                      </w:rPr>
                    </w:pPr>
                    <w:r>
                      <w:rPr>
                        <w:rFonts w:ascii="Palatino Linotype"/>
                        <w:spacing w:val="-2"/>
                        <w:w w:val="65"/>
                        <w:sz w:val="16"/>
                      </w:rPr>
                      <w:t>3URGXFW LGHQWLILFDWLRQ</w:t>
                    </w:r>
                    <w:r>
                      <w:rPr>
                        <w:rFonts w:ascii="Palatino Linotype"/>
                        <w:spacing w:val="-2"/>
                        <w:w w:val="65"/>
                        <w:sz w:val="16"/>
                        <w:vertAlign w:val="superscript"/>
                      </w:rPr>
                      <w:t>(1)</w:t>
                    </w:r>
                  </w:p>
                </w:txbxContent>
              </v:textbox>
              <w10:wrap type="none"/>
            </v:shape>
            <w10:wrap type="none"/>
          </v:group>
        </w:pict>
      </w:r>
      <w:bookmarkStart w:name="Figure 61. TFBGA64 package top view exam" w:id="448"/>
      <w:bookmarkEnd w:id="448"/>
      <w:r>
        <w:rPr>
          <w:b w:val="0"/>
        </w:rPr>
      </w:r>
      <w:bookmarkStart w:name="_bookmark191" w:id="449"/>
      <w:bookmarkEnd w:id="449"/>
      <w:r>
        <w:rPr>
          <w:b w:val="0"/>
        </w:rPr>
      </w:r>
      <w:r>
        <w:rPr/>
        <w:t>Figure 61. TFBGA64 package top view example</w:t>
      </w:r>
    </w:p>
    <w:p>
      <w:pPr>
        <w:pStyle w:val="BodyText"/>
        <w:ind w:left="1294"/>
      </w:pPr>
      <w:r>
        <w:rPr/>
        <w:pict>
          <v:group style="width:404pt;height:244.4pt;mso-position-horizontal-relative:char;mso-position-vertical-relative:line" coordorigin="0,0" coordsize="8080,4888">
            <v:line style="position:absolute" from="5,5" to="8080,5" stroked="true" strokeweight=".47998pt" strokecolor="#000000">
              <v:stroke dashstyle="solid"/>
            </v:line>
            <v:line style="position:absolute" from="8075,5" to="8075,4888" stroked="true" strokeweight=".47998pt" strokecolor="#000000">
              <v:stroke dashstyle="solid"/>
            </v:line>
            <v:line style="position:absolute" from="0,4883" to="8075,4883" stroked="true" strokeweight=".48001pt" strokecolor="#000000">
              <v:stroke dashstyle="solid"/>
            </v:line>
            <v:line style="position:absolute" from="5,0" to="5,4883" stroked="true" strokeweight=".48pt" strokecolor="#000000">
              <v:stroke dashstyle="solid"/>
            </v:line>
            <v:shape style="position:absolute;left:7216;top:4697;width:74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15"/>
                        <w:sz w:val="12"/>
                      </w:rPr>
                      <w:t>06Y3752891</w:t>
                    </w:r>
                  </w:p>
                </w:txbxContent>
              </v:textbox>
              <w10:wrap type="none"/>
            </v:shape>
          </v:group>
        </w:pict>
      </w:r>
      <w:r>
        <w:rPr/>
      </w:r>
    </w:p>
    <w:p>
      <w:pPr>
        <w:spacing w:line="208" w:lineRule="auto" w:before="77"/>
        <w:ind w:left="1582" w:right="1673" w:hanging="284"/>
        <w:jc w:val="left"/>
        <w:rPr>
          <w:sz w:val="16"/>
        </w:rPr>
      </w:pPr>
      <w:r>
        <w:rPr>
          <w:sz w:val="16"/>
        </w:rPr>
        <w:t>1. Parts marked as “ES”, “E” or accompanied by an Engineering Sample notification letter, are not yet qualified and therefore not yet ready to be used in production and any consequences deriving from such usage will not be at ST charge. In no event, ST will be liable for any customer usage of these engineering samples in production. ST Quality has to be contacted prior to any decision to use these Engineering samples to run qualification activity.</w:t>
      </w:r>
    </w:p>
    <w:p>
      <w:pPr>
        <w:spacing w:after="0" w:line="208" w:lineRule="auto"/>
        <w:jc w:val="left"/>
        <w:rPr>
          <w:sz w:val="16"/>
        </w:rPr>
        <w:sectPr>
          <w:footerReference w:type="default" r:id="rId405"/>
          <w:footerReference w:type="even" r:id="rId406"/>
          <w:pgSz w:w="11900" w:h="16840"/>
          <w:pgMar w:footer="1899" w:header="1172" w:top="1480" w:bottom="2080" w:left="1180" w:right="0"/>
          <w:pgNumType w:start="101"/>
        </w:sectPr>
      </w:pPr>
    </w:p>
    <w:p>
      <w:pPr>
        <w:pStyle w:val="BodyText"/>
        <w:spacing w:before="1"/>
        <w:rPr>
          <w:sz w:val="16"/>
        </w:rPr>
      </w:pPr>
    </w:p>
    <w:p>
      <w:pPr>
        <w:pStyle w:val="ListParagraph"/>
        <w:numPr>
          <w:ilvl w:val="1"/>
          <w:numId w:val="44"/>
        </w:numPr>
        <w:tabs>
          <w:tab w:pos="1299" w:val="left" w:leader="none"/>
          <w:tab w:pos="1300" w:val="left" w:leader="none"/>
        </w:tabs>
        <w:spacing w:line="240" w:lineRule="auto" w:before="91" w:after="0"/>
        <w:ind w:left="1299" w:right="2178" w:hanging="1134"/>
        <w:jc w:val="left"/>
        <w:rPr>
          <w:b/>
          <w:sz w:val="28"/>
        </w:rPr>
      </w:pPr>
      <w:bookmarkStart w:name="6.8 LQFP48 7 x 7 mm, 48-pin low-profile " w:id="450"/>
      <w:bookmarkEnd w:id="450"/>
      <w:r>
        <w:rPr/>
      </w:r>
      <w:bookmarkStart w:name="_bookmark192" w:id="451"/>
      <w:bookmarkEnd w:id="451"/>
      <w:r>
        <w:rPr/>
      </w:r>
      <w:bookmarkStart w:name="_bookmark192" w:id="452"/>
      <w:bookmarkEnd w:id="452"/>
      <w:r>
        <w:rPr>
          <w:b/>
          <w:sz w:val="28"/>
        </w:rPr>
        <w:t>LQFP48</w:t>
      </w:r>
      <w:r>
        <w:rPr>
          <w:b/>
          <w:sz w:val="28"/>
        </w:rPr>
        <w:t> 7 x 7 mm, 48-pin low-profile quad flat</w:t>
      </w:r>
      <w:r>
        <w:rPr>
          <w:b/>
          <w:spacing w:val="-21"/>
          <w:sz w:val="28"/>
        </w:rPr>
        <w:t> </w:t>
      </w:r>
      <w:r>
        <w:rPr>
          <w:b/>
          <w:sz w:val="28"/>
        </w:rPr>
        <w:t>package information</w:t>
      </w:r>
    </w:p>
    <w:p>
      <w:pPr>
        <w:pStyle w:val="Heading6"/>
        <w:spacing w:before="258"/>
        <w:ind w:right="284"/>
        <w:jc w:val="center"/>
      </w:pPr>
      <w:r>
        <w:rPr/>
        <w:pict>
          <v:group style="position:absolute;margin-left:177.094498pt;margin-top:35.157631pt;width:296.6pt;height:318.4pt;mso-position-horizontal-relative:page;mso-position-vertical-relative:paragraph;z-index:253147136" coordorigin="3542,703" coordsize="5932,6368">
            <v:line style="position:absolute" from="5933,1787" to="5933,2102" stroked="true" strokeweight=".5pt" strokecolor="#010101">
              <v:stroke dashstyle="solid"/>
            </v:line>
            <v:line style="position:absolute" from="5933,1652" to="5933,1719" stroked="true" strokeweight=".5pt" strokecolor="#010101">
              <v:stroke dashstyle="solid"/>
            </v:line>
            <v:line style="position:absolute" from="5933,1270" to="5933,1585" stroked="true" strokeweight=".5pt" strokecolor="#010101">
              <v:stroke dashstyle="solid"/>
            </v:line>
            <v:line style="position:absolute" from="4971,1688" to="5162,1688" stroked="true" strokeweight="1pt" strokecolor="#010101">
              <v:stroke dashstyle="solid"/>
            </v:line>
            <v:shape style="position:absolute;left:6820;top:2233;width:579;height:772" coordorigin="6820,2233" coordsize="579,772" path="m6821,2233l6824,2349,6836,2424,6855,2495,6880,2565,6912,2631,6950,2693,6994,2751,7043,2805,7097,2855,7156,2898,7220,2937,7288,2969,7360,2994,7399,3005e" filled="false" stroked="true" strokeweight=".5pt" strokecolor="#010101">
              <v:path arrowok="t"/>
              <v:stroke dashstyle="solid"/>
            </v:shape>
            <v:shape style="position:absolute;left:6618;top:1466;width:825;height:823" coordorigin="6619,1467" coordsize="825,823" path="m7444,1878l7439,1817,7422,1751,7399,1692,7368,1640,7292,1557,7199,1501,7096,1472,7043,1467,6990,1469,6885,1493,6790,1543,6710,1618,6651,1720,6632,1780,6620,1847,6619,1878,6620,1909,6632,1976,6651,2036,6677,2090,6748,2179,6836,2242,6937,2279,7043,2290,7096,2285,7199,2256,7292,2199,7368,2116,7398,2064,7422,2006,7439,1940,7444,1878xe" filled="false" stroked="true" strokeweight=".5pt" strokecolor="#010101">
              <v:path arrowok="t"/>
              <v:stroke dashstyle="solid"/>
            </v:shape>
            <v:shape style="position:absolute;left:4989;top:1472;width:1849;height:176" coordorigin="4990,1472" coordsize="1849,176" path="m4990,1648l5027,1472,6838,1472e" filled="false" stroked="true" strokeweight="1pt" strokecolor="#010101">
              <v:path arrowok="t"/>
              <v:stroke dashstyle="solid"/>
            </v:shape>
            <v:shape style="position:absolute;left:4905;top:1688;width:66;height:52" coordorigin="4906,1688" coordsize="66,52" path="m4971,1688l4909,1728,4906,1739e" filled="false" stroked="true" strokeweight="1pt" strokecolor="#010101">
              <v:path arrowok="t"/>
              <v:stroke dashstyle="solid"/>
            </v:shape>
            <v:shape style="position:absolute;left:6702;top:1637;width:452;height:266" type="#_x0000_t75" stroked="false">
              <v:imagedata r:id="rId408" o:title=""/>
            </v:shape>
            <v:shape style="position:absolute;left:6838;top:1472;width:38;height:391" coordorigin="6838,1472" coordsize="38,391" path="m6838,1472l6875,1648,6875,1688,6857,1863e" filled="false" stroked="true" strokeweight="1pt" strokecolor="#010101">
              <v:path arrowok="t"/>
              <v:stroke dashstyle="solid"/>
            </v:shape>
            <v:line style="position:absolute" from="6703,1863" to="6857,1863" stroked="true" strokeweight="1pt" strokecolor="#010101">
              <v:stroke dashstyle="solid"/>
            </v:line>
            <v:line style="position:absolute" from="5895,1863" to="5970,1863" stroked="true" strokeweight="1pt" strokecolor="#010101">
              <v:stroke dashstyle="solid"/>
            </v:line>
            <v:line style="position:absolute" from="5970,1893" to="6030,1893" stroked="true" strokeweight="1pt" strokecolor="#010101">
              <v:stroke dashstyle="solid"/>
            </v:line>
            <v:line style="position:absolute" from="5970,1852" to="6030,1852" stroked="true" strokeweight="1pt" strokecolor="#010101">
              <v:stroke dashstyle="solid"/>
            </v:line>
            <v:rect style="position:absolute;left:5895;top:1678;width:76;height:20" filled="true" fillcolor="#010101" stroked="false">
              <v:fill type="solid"/>
            </v:rect>
            <v:shape style="position:absolute;left:4814;top:1841;width:66;height:52" coordorigin="4815,1842" coordsize="66,52" path="m4815,1893l4877,1852,4880,1842e" filled="false" stroked="true" strokeweight="1pt" strokecolor="#010101">
              <v:path arrowok="t"/>
              <v:stroke dashstyle="solid"/>
            </v:shape>
            <v:shape style="position:absolute;left:4869;top:1647;width:65;height:71" coordorigin="4870,1648" coordsize="65,71" path="m4935,1648l4881,1687,4873,1703,4870,1718e" filled="false" stroked="true" strokeweight="1pt" strokecolor="#010101">
              <v:path arrowok="t"/>
              <v:stroke dashstyle="solid"/>
            </v:shape>
            <v:shape style="position:absolute;left:4814;top:1832;width:27;height:21" coordorigin="4815,1832" coordsize="27,21" path="m4815,1852l4822,1852,4828,1849,4834,1844,4838,1838,4841,1832e" filled="false" stroked="true" strokeweight="1pt" strokecolor="#010101">
              <v:path arrowok="t"/>
              <v:stroke dashstyle="solid"/>
            </v:shape>
            <v:line style="position:absolute" from="4935,1648" to="6931,1648" stroked="true" strokeweight="1pt" strokecolor="#010101">
              <v:stroke dashstyle="solid"/>
            </v:line>
            <v:shape style="position:absolute;left:4720;top:1852;width:94;height:41" coordorigin="4721,1852" coordsize="94,41" path="m4721,1893l4721,1852,4815,1852e" filled="false" stroked="true" strokeweight="1pt" strokecolor="#010101">
              <v:path arrowok="t"/>
              <v:stroke dashstyle="solid"/>
            </v:shape>
            <v:line style="position:absolute" from="4880,1842" to="4906,1739" stroked="true" strokeweight="1pt" strokecolor="#010101">
              <v:stroke dashstyle="solid"/>
            </v:line>
            <v:line style="position:absolute" from="4841,1832" to="4870,1718" stroked="true" strokeweight="1pt" strokecolor="#010101">
              <v:stroke dashstyle="solid"/>
            </v:line>
            <v:line style="position:absolute" from="4815,1893" to="4721,1893" stroked="true" strokeweight="1pt" strokecolor="#010101">
              <v:stroke dashstyle="solid"/>
            </v:line>
            <v:shape style="position:absolute;left:4989;top:1647;width:19;height:216" coordorigin="4990,1648" coordsize="19,216" path="m4990,1648l4990,1688,5008,1863e" filled="false" stroked="true" strokeweight="1pt" strokecolor="#010101">
              <v:path arrowok="t"/>
              <v:stroke dashstyle="solid"/>
            </v:shape>
            <v:line style="position:absolute" from="5008,1863" to="5163,1863" stroked="true" strokeweight="1pt" strokecolor="#010101">
              <v:stroke dashstyle="solid"/>
            </v:line>
            <v:line style="position:absolute" from="6568,1688" to="6644,1688" stroked="true" strokeweight="1pt" strokecolor="#010101">
              <v:stroke dashstyle="solid"/>
            </v:line>
            <v:line style="position:absolute" from="6434,1688" to="6509,1688" stroked="true" strokeweight="1pt" strokecolor="#010101">
              <v:stroke dashstyle="solid"/>
            </v:line>
            <v:line style="position:absolute" from="6299,1688" to="6375,1688" stroked="true" strokeweight="1pt" strokecolor="#010101">
              <v:stroke dashstyle="solid"/>
            </v:line>
            <v:line style="position:absolute" from="6164,1688" to="6240,1688" stroked="true" strokeweight="1pt" strokecolor="#010101">
              <v:stroke dashstyle="solid"/>
            </v:line>
            <v:line style="position:absolute" from="6030,1688" to="6105,1688" stroked="true" strokeweight="1pt" strokecolor="#010101">
              <v:stroke dashstyle="solid"/>
            </v:line>
            <v:rect style="position:absolute;left:5895;top:1678;width:76;height:20" filled="true" fillcolor="#010101" stroked="false">
              <v:fill type="solid"/>
            </v:rect>
            <v:line style="position:absolute" from="5760,1688" to="5836,1688" stroked="true" strokeweight="1pt" strokecolor="#010101">
              <v:stroke dashstyle="solid"/>
            </v:line>
            <v:line style="position:absolute" from="5625,1688" to="5701,1688" stroked="true" strokeweight="1pt" strokecolor="#010101">
              <v:stroke dashstyle="solid"/>
            </v:line>
            <v:line style="position:absolute" from="5491,1688" to="5566,1688" stroked="true" strokeweight="1pt" strokecolor="#010101">
              <v:stroke dashstyle="solid"/>
            </v:line>
            <v:line style="position:absolute" from="5356,1688" to="5432,1688" stroked="true" strokeweight="1pt" strokecolor="#010101">
              <v:stroke dashstyle="solid"/>
            </v:line>
            <v:line style="position:absolute" from="5222,1688" to="5297,1688" stroked="true" strokeweight="1pt" strokecolor="#010101">
              <v:stroke dashstyle="solid"/>
            </v:line>
            <v:line style="position:absolute" from="5895,1852" to="5836,1852" stroked="true" strokeweight="1pt" strokecolor="#010101">
              <v:stroke dashstyle="solid"/>
            </v:line>
            <v:shape style="position:absolute;left:5835;top:1647;width:60;height:246" coordorigin="5836,1648" coordsize="60,246" path="m5895,1648l5895,1893,5836,1893e" filled="false" stroked="true" strokeweight="1.0pt" strokecolor="#010101">
              <v:path arrowok="t"/>
              <v:stroke dashstyle="solid"/>
            </v:shape>
            <v:line style="position:absolute" from="5836,1893" to="5836,1648" stroked="true" strokeweight="1pt" strokecolor="#010101">
              <v:stroke dashstyle="solid"/>
            </v:line>
            <v:shape style="position:absolute;left:0;top:14178;width:60;height:246" coordorigin="0,14178" coordsize="60,246" path="m5701,1893l5701,1648m5701,1893l5761,1893,5761,1648e" filled="false" stroked="true" strokeweight="1pt" strokecolor="#010101">
              <v:path arrowok="t"/>
              <v:stroke dashstyle="solid"/>
            </v:shape>
            <v:line style="position:absolute" from="5761,1852" to="5701,1852" stroked="true" strokeweight="1pt" strokecolor="#010101">
              <v:stroke dashstyle="solid"/>
            </v:line>
            <v:shape style="position:absolute;left:0;top:14178;width:60;height:246" coordorigin="0,14178" coordsize="60,246" path="m5566,1893l5566,1648m5566,1893l5625,1893,5625,1648e" filled="false" stroked="true" strokeweight="1pt" strokecolor="#010101">
              <v:path arrowok="t"/>
              <v:stroke dashstyle="solid"/>
            </v:shape>
            <v:line style="position:absolute" from="5625,1852" to="5566,1852" stroked="true" strokeweight="1pt" strokecolor="#010101">
              <v:stroke dashstyle="solid"/>
            </v:line>
            <v:shape style="position:absolute;left:0;top:14178;width:60;height:246" coordorigin="0,14178" coordsize="60,246" path="m5432,1893l5432,1648m5432,1893l5491,1893,5491,1648e" filled="false" stroked="true" strokeweight="1pt" strokecolor="#010101">
              <v:path arrowok="t"/>
              <v:stroke dashstyle="solid"/>
            </v:shape>
            <v:line style="position:absolute" from="5491,1852" to="5432,1852" stroked="true" strokeweight="1pt" strokecolor="#010101">
              <v:stroke dashstyle="solid"/>
            </v:line>
            <v:shape style="position:absolute;left:0;top:14178;width:60;height:246" coordorigin="0,14178" coordsize="60,246" path="m5297,1893l5297,1648m5297,1893l5356,1893,5356,1648e" filled="false" stroked="true" strokeweight="1pt" strokecolor="#010101">
              <v:path arrowok="t"/>
              <v:stroke dashstyle="solid"/>
            </v:shape>
            <v:line style="position:absolute" from="5356,1852" to="5297,1852" stroked="true" strokeweight="1pt" strokecolor="#010101">
              <v:stroke dashstyle="solid"/>
            </v:line>
            <v:shape style="position:absolute;left:0;top:14178;width:60;height:246" coordorigin="0,14178" coordsize="60,246" path="m5163,1893l5163,1648m5163,1893l5222,1893,5222,1648e" filled="false" stroked="true" strokeweight="1pt" strokecolor="#010101">
              <v:path arrowok="t"/>
              <v:stroke dashstyle="solid"/>
            </v:shape>
            <v:line style="position:absolute" from="5222,1852" to="5163,1852" stroked="true" strokeweight="1pt" strokecolor="#010101">
              <v:stroke dashstyle="solid"/>
            </v:line>
            <v:line style="position:absolute" from="5836,1863" to="5761,1863" stroked="true" strokeweight="1pt" strokecolor="#010101">
              <v:stroke dashstyle="solid"/>
            </v:line>
            <v:line style="position:absolute" from="5701,1863" to="5625,1863" stroked="true" strokeweight="1pt" strokecolor="#010101">
              <v:stroke dashstyle="solid"/>
            </v:line>
            <v:line style="position:absolute" from="5566,1863" to="5491,1863" stroked="true" strokeweight="1pt" strokecolor="#010101">
              <v:stroke dashstyle="solid"/>
            </v:line>
            <v:line style="position:absolute" from="5432,1863" to="5356,1863" stroked="true" strokeweight="1pt" strokecolor="#010101">
              <v:stroke dashstyle="solid"/>
            </v:line>
            <v:line style="position:absolute" from="5297,1863" to="5222,1863" stroked="true" strokeweight="1pt" strokecolor="#010101">
              <v:stroke dashstyle="solid"/>
            </v:line>
            <v:line style="position:absolute" from="6568,1863" to="6644,1863" stroked="true" strokeweight="1pt" strokecolor="#010101">
              <v:stroke dashstyle="solid"/>
            </v:line>
            <v:line style="position:absolute" from="6434,1863" to="6509,1863" stroked="true" strokeweight="1pt" strokecolor="#010101">
              <v:stroke dashstyle="solid"/>
            </v:line>
            <v:line style="position:absolute" from="6299,1863" to="6375,1863" stroked="true" strokeweight="1pt" strokecolor="#010101">
              <v:stroke dashstyle="solid"/>
            </v:line>
            <v:line style="position:absolute" from="6164,1863" to="6240,1863" stroked="true" strokeweight="1pt" strokecolor="#010101">
              <v:stroke dashstyle="solid"/>
            </v:line>
            <v:line style="position:absolute" from="6030,1863" to="6105,1863" stroked="true" strokeweight="1pt" strokecolor="#010101">
              <v:stroke dashstyle="solid"/>
            </v:line>
            <v:line style="position:absolute" from="6644,1852" to="6703,1852" stroked="true" strokeweight="1pt" strokecolor="#010101">
              <v:stroke dashstyle="solid"/>
            </v:line>
            <v:shape style="position:absolute;left:6643;top:1647;width:60;height:246" coordorigin="6644,1648" coordsize="60,246" path="m6644,1648l6644,1893,6703,1893e" filled="false" stroked="true" strokeweight="1.0pt" strokecolor="#010101">
              <v:path arrowok="t"/>
              <v:stroke dashstyle="solid"/>
            </v:shape>
            <v:line style="position:absolute" from="6703,1893" to="6703,1648" stroked="true" strokeweight="1pt" strokecolor="#010101">
              <v:stroke dashstyle="solid"/>
            </v:line>
            <v:line style="position:absolute" from="6509,1852" to="6568,1852" stroked="true" strokeweight="1pt" strokecolor="#010101">
              <v:stroke dashstyle="solid"/>
            </v:line>
            <v:shape style="position:absolute;left:6509;top:1647;width:60;height:246" coordorigin="6509,1648" coordsize="60,246" path="m6509,1648l6509,1893,6568,1893e" filled="false" stroked="true" strokeweight="1pt" strokecolor="#010101">
              <v:path arrowok="t"/>
              <v:stroke dashstyle="solid"/>
            </v:shape>
            <v:line style="position:absolute" from="6568,1893" to="6568,1648" stroked="true" strokeweight="1pt" strokecolor="#010101">
              <v:stroke dashstyle="solid"/>
            </v:line>
            <v:line style="position:absolute" from="6375,1852" to="6434,1852" stroked="true" strokeweight="1pt" strokecolor="#010101">
              <v:stroke dashstyle="solid"/>
            </v:line>
            <v:shape style="position:absolute;left:6374;top:1647;width:60;height:246" coordorigin="6375,1648" coordsize="60,246" path="m6375,1648l6375,1893,6434,1893e" filled="false" stroked="true" strokeweight="1pt" strokecolor="#010101">
              <v:path arrowok="t"/>
              <v:stroke dashstyle="solid"/>
            </v:shape>
            <v:line style="position:absolute" from="6434,1893" to="6434,1648" stroked="true" strokeweight="1pt" strokecolor="#010101">
              <v:stroke dashstyle="solid"/>
            </v:line>
            <v:line style="position:absolute" from="6240,1852" to="6299,1852" stroked="true" strokeweight="1pt" strokecolor="#010101">
              <v:stroke dashstyle="solid"/>
            </v:line>
            <v:shape style="position:absolute;left:6239;top:1647;width:60;height:246" coordorigin="6240,1648" coordsize="60,246" path="m6240,1648l6240,1893,6299,1893e" filled="false" stroked="true" strokeweight="1pt" strokecolor="#010101">
              <v:path arrowok="t"/>
              <v:stroke dashstyle="solid"/>
            </v:shape>
            <v:line style="position:absolute" from="6299,1893" to="6299,1648" stroked="true" strokeweight="1pt" strokecolor="#010101">
              <v:stroke dashstyle="solid"/>
            </v:line>
            <v:line style="position:absolute" from="6105,1852" to="6164,1852" stroked="true" strokeweight="1pt" strokecolor="#010101">
              <v:stroke dashstyle="solid"/>
            </v:line>
            <v:shape style="position:absolute;left:6105;top:1647;width:60;height:246" coordorigin="6105,1648" coordsize="60,246" path="m6105,1648l6105,1893,6164,1893e" filled="false" stroked="true" strokeweight="1.0pt" strokecolor="#010101">
              <v:path arrowok="t"/>
              <v:stroke dashstyle="solid"/>
            </v:shape>
            <v:line style="position:absolute" from="6164,1893" to="6164,1648" stroked="true" strokeweight="1pt" strokecolor="#010101">
              <v:stroke dashstyle="solid"/>
            </v:line>
            <v:line style="position:absolute" from="6030,1893" to="6030,1648" stroked="true" strokeweight="1pt" strokecolor="#010101">
              <v:stroke dashstyle="solid"/>
            </v:line>
            <v:line style="position:absolute" from="5971,1893" to="5971,1648" stroked="true" strokeweight="1pt" strokecolor="#010101">
              <v:stroke dashstyle="solid"/>
            </v:line>
            <v:line style="position:absolute" from="4602,1863" to="4602,1893" stroked="true" strokeweight=".5pt" strokecolor="#010101">
              <v:stroke dashstyle="solid"/>
            </v:line>
            <v:line style="position:absolute" from="4602,1808" to="4602,1675" stroked="true" strokeweight=".5pt" strokecolor="#010101">
              <v:stroke dashstyle="solid"/>
            </v:line>
            <v:line style="position:absolute" from="5149,1893" to="4574,1893" stroked="true" strokeweight=".5pt" strokecolor="#010101">
              <v:stroke dashstyle="solid"/>
            </v:line>
            <v:shape style="position:absolute;left:-637;top:14423;width:637;height:2" coordorigin="-636,14424" coordsize="637,0" path="m4995,1863l4574,1863m4995,1863l4359,1863e" filled="false" stroked="true" strokeweight=".5pt" strokecolor="#010101">
              <v:path arrowok="t"/>
              <v:stroke dashstyle="solid"/>
            </v:shape>
            <v:line style="position:absolute" from="5013,1472" to="4359,1472" stroked="true" strokeweight=".5pt" strokecolor="#010101">
              <v:stroke dashstyle="solid"/>
            </v:line>
            <v:line style="position:absolute" from="5149,1893" to="4143,1893" stroked="true" strokeweight=".5pt" strokecolor="#010101">
              <v:stroke dashstyle="solid"/>
            </v:line>
            <v:line style="position:absolute" from="5013,1472" to="4143,1472" stroked="true" strokeweight=".5pt" strokecolor="#010101">
              <v:stroke dashstyle="solid"/>
            </v:line>
            <v:line style="position:absolute" from="7250,1852" to="7250,1893" stroked="true" strokeweight=".5pt" strokecolor="#010101">
              <v:stroke dashstyle="solid"/>
            </v:line>
            <v:line style="position:absolute" from="7250,1785" to="7250,1664" stroked="true" strokeweight=".5pt" strokecolor="#010101">
              <v:stroke dashstyle="solid"/>
            </v:line>
            <v:line style="position:absolute" from="7158,1893" to="7277,1893" stroked="true" strokeweight=".5pt" strokecolor="#010101">
              <v:stroke dashstyle="solid"/>
            </v:line>
            <v:line style="position:absolute" from="7158,1852" to="7277,1852" stroked="true" strokeweight=".5pt" strokecolor="#010101">
              <v:stroke dashstyle="solid"/>
            </v:line>
            <v:line style="position:absolute" from="7457,3054" to="7457,3138" stroked="true" strokeweight=".5pt" strokecolor="#010101">
              <v:stroke dashstyle="solid"/>
            </v:line>
            <v:line style="position:absolute" from="7457,2993" to="7457,2859" stroked="true" strokeweight=".5pt" strokecolor="#010101">
              <v:stroke dashstyle="solid"/>
            </v:line>
            <v:line style="position:absolute" from="7832,3056" to="7431,3056" stroked="true" strokeweight=".5pt" strokecolor="#010101">
              <v:stroke dashstyle="solid"/>
            </v:line>
            <v:line style="position:absolute" from="8564,3131" to="7431,3131" stroked="true" strokeweight=".5pt" strokecolor="#010101">
              <v:stroke dashstyle="solid"/>
            </v:line>
            <v:line style="position:absolute" from="8229,2123" to="8229,2449" stroked="true" strokeweight=".5pt" strokecolor="#010101">
              <v:stroke dashstyle="solid"/>
            </v:line>
            <v:line style="position:absolute" from="9468,2449" to="9468,2123" stroked="true" strokeweight=".5pt" strokecolor="#010101">
              <v:stroke dashstyle="solid"/>
            </v:line>
            <v:line style="position:absolute" from="8229,2297" to="9468,2297" stroked="true" strokeweight=".5pt" strokecolor="#010101">
              <v:stroke dashstyle="solid"/>
            </v:line>
            <v:line style="position:absolute" from="8229,2449" to="9468,2449" stroked="true" strokeweight=".5pt" strokecolor="#010101">
              <v:stroke dashstyle="solid"/>
            </v:line>
            <v:line style="position:absolute" from="9468,2123" to="8229,2123" stroked="true" strokeweight=".5pt" strokecolor="#010101">
              <v:stroke dashstyle="solid"/>
            </v:line>
            <v:line style="position:absolute" from="9067,3139" to="9067,3194" stroked="true" strokeweight=".619pt" strokecolor="#010101">
              <v:stroke dashstyle="solid"/>
            </v:line>
            <v:shape style="position:absolute;left:9035;top:2984;width:27;height:91" coordorigin="9035,2985" coordsize="27,91" path="m9061,3075l9055,3045,9046,3014,9035,2985e" filled="false" stroked="true" strokeweight=".5pt" strokecolor="#010101">
              <v:path arrowok="t"/>
              <v:stroke dashstyle="solid"/>
            </v:shape>
            <v:shape style="position:absolute;left:9021;top:3258;width:34;height:89" coordorigin="9022,3258" coordsize="34,89" path="m9022,3347l9035,3318,9046,3289,9055,3258e" filled="false" stroked="true" strokeweight=".5pt" strokecolor="#010101">
              <v:path arrowok="t"/>
              <v:stroke dashstyle="solid"/>
            </v:shape>
            <v:line style="position:absolute" from="8799,3060" to="8799,3144" stroked="true" strokeweight=".5pt" strokecolor="#010101">
              <v:stroke dashstyle="solid"/>
            </v:line>
            <v:line style="position:absolute" from="8799,3213" to="8799,3398" stroked="true" strokeweight=".5pt" strokecolor="#010101">
              <v:stroke dashstyle="solid"/>
            </v:line>
            <v:line style="position:absolute" from="8577,3144" to="8826,3144" stroked="true" strokeweight=".5pt" strokecolor="#010101">
              <v:stroke dashstyle="solid"/>
            </v:line>
            <v:line style="position:absolute" from="8343,3060" to="8826,3060" stroked="true" strokeweight=".5pt" strokecolor="#010101">
              <v:stroke dashstyle="solid"/>
            </v:line>
            <v:line style="position:absolute" from="8799,2990" to="8799,2449" stroked="true" strokeweight=".5pt" strokecolor="#010101">
              <v:stroke dashstyle="solid"/>
            </v:line>
            <v:line style="position:absolute" from="8330,3389" to="8564,3389" stroked="true" strokeweight=".5pt" strokecolor="#010101">
              <v:stroke dashstyle="solid"/>
            </v:line>
            <v:line style="position:absolute" from="8619,3389" to="8753,3389" stroked="true" strokeweight=".5pt" strokecolor="#010101">
              <v:stroke dashstyle="solid"/>
            </v:line>
            <v:line style="position:absolute" from="8564,3158" to="8564,3416" stroked="true" strokeweight=".5pt" strokecolor="#010101">
              <v:stroke dashstyle="solid"/>
            </v:line>
            <v:line style="position:absolute" from="8330,3074" to="8330,3417" stroked="true" strokeweight=".5pt" strokecolor="#010101">
              <v:stroke dashstyle="solid"/>
            </v:line>
            <v:line style="position:absolute" from="8564,3158" to="8564,3676" stroked="true" strokeweight=".5pt" strokecolor="#010101">
              <v:stroke dashstyle="solid"/>
            </v:line>
            <v:line style="position:absolute" from="5085,5986" to="5434,5986" stroked="true" strokeweight=".5pt" strokecolor="#010101">
              <v:stroke dashstyle="solid"/>
            </v:line>
            <v:line style="position:absolute" from="5259,5812" to="5259,6161" stroked="true" strokeweight=".5pt" strokecolor="#010101">
              <v:stroke dashstyle="solid"/>
            </v:line>
            <v:line style="position:absolute" from="7111,5338" to="7343,5338" stroked="true" strokeweight=".5pt" strokecolor="#010101">
              <v:stroke dashstyle="solid"/>
            </v:line>
            <v:line style="position:absolute" from="6977,5338" to="7044,5338" stroked="true" strokeweight=".5pt" strokecolor="#010101">
              <v:stroke dashstyle="solid"/>
            </v:line>
            <v:line style="position:absolute" from="6572,5338" to="6909,5338" stroked="true" strokeweight=".5pt" strokecolor="#010101">
              <v:stroke dashstyle="solid"/>
            </v:line>
            <v:line style="position:absolute" from="6438,5338" to="6505,5338" stroked="true" strokeweight=".5pt" strokecolor="#010101">
              <v:stroke dashstyle="solid"/>
            </v:line>
            <v:line style="position:absolute" from="6034,5338" to="6371,5338" stroked="true" strokeweight=".5pt" strokecolor="#010101">
              <v:stroke dashstyle="solid"/>
            </v:line>
            <v:line style="position:absolute" from="5899,5338" to="5966,5338" stroked="true" strokeweight=".5pt" strokecolor="#010101">
              <v:stroke dashstyle="solid"/>
            </v:line>
            <v:line style="position:absolute" from="5495,5338" to="5832,5338" stroked="true" strokeweight=".5pt" strokecolor="#010101">
              <v:stroke dashstyle="solid"/>
            </v:line>
            <v:line style="position:absolute" from="5360,5338" to="5428,5338" stroked="true" strokeweight=".5pt" strokecolor="#010101">
              <v:stroke dashstyle="solid"/>
            </v:line>
            <v:line style="position:absolute" from="4956,5338" to="5293,5338" stroked="true" strokeweight=".5pt" strokecolor="#010101">
              <v:stroke dashstyle="solid"/>
            </v:line>
            <v:line style="position:absolute" from="4822,5338" to="4889,5338" stroked="true" strokeweight=".5pt" strokecolor="#010101">
              <v:stroke dashstyle="solid"/>
            </v:line>
            <v:line style="position:absolute" from="4523,5338" to="4754,5338" stroked="true" strokeweight=".5pt" strokecolor="#010101">
              <v:stroke dashstyle="solid"/>
            </v:line>
            <v:line style="position:absolute" from="5933,4159" to="5933,3950" stroked="true" strokeweight=".5pt" strokecolor="#010101">
              <v:stroke dashstyle="solid"/>
            </v:line>
            <v:line style="position:absolute" from="5933,4294" to="5933,4227" stroked="true" strokeweight=".5pt" strokecolor="#010101">
              <v:stroke dashstyle="solid"/>
            </v:line>
            <v:line style="position:absolute" from="5933,4698" to="5933,4361" stroked="true" strokeweight=".5pt" strokecolor="#010101">
              <v:stroke dashstyle="solid"/>
            </v:line>
            <v:line style="position:absolute" from="5933,4833" to="5933,4766" stroked="true" strokeweight=".5pt" strokecolor="#010101">
              <v:stroke dashstyle="solid"/>
            </v:line>
            <v:line style="position:absolute" from="5933,5237" to="5933,4900" stroked="true" strokeweight=".5pt" strokecolor="#010101">
              <v:stroke dashstyle="solid"/>
            </v:line>
            <v:line style="position:absolute" from="5933,5372" to="5933,5304" stroked="true" strokeweight=".5pt" strokecolor="#010101">
              <v:stroke dashstyle="solid"/>
            </v:line>
            <v:line style="position:absolute" from="5933,5776" to="5933,5439" stroked="true" strokeweight=".5pt" strokecolor="#010101">
              <v:stroke dashstyle="solid"/>
            </v:line>
            <v:line style="position:absolute" from="5933,5910" to="5933,5843" stroked="true" strokeweight=".5pt" strokecolor="#010101">
              <v:stroke dashstyle="solid"/>
            </v:line>
            <v:line style="position:absolute" from="5933,6315" to="5933,5978" stroked="true" strokeweight=".5pt" strokecolor="#010101">
              <v:stroke dashstyle="solid"/>
            </v:line>
            <v:line style="position:absolute" from="5933,6449" to="5933,6382" stroked="true" strokeweight=".5pt" strokecolor="#010101">
              <v:stroke dashstyle="solid"/>
            </v:line>
            <v:line style="position:absolute" from="5933,6726" to="5933,6516" stroked="true" strokeweight=".5pt" strokecolor="#010101">
              <v:stroke dashstyle="solid"/>
            </v:line>
            <v:shape style="position:absolute;left:5158;top:5887;width:202;height:199" coordorigin="5158,5887" coordsize="202,199" path="m5360,5986l5359,5972,5356,5958,5325,5909,5278,5887,5227,5891,5183,5919,5159,5972,5158,5986,5159,6001,5184,6054,5227,6082,5278,6086,5325,6063,5356,6015,5359,6001,5360,5986xe" filled="false" stroked="true" strokeweight="1pt" strokecolor="#010101">
              <v:path arrowok="t"/>
              <v:stroke dashstyle="solid"/>
            </v:shape>
            <v:shape style="position:absolute;left:4989;top:4394;width:1886;height:1887" coordorigin="4990,4395" coordsize="1886,1887" path="m6875,4462l6875,6213,6808,6281,5057,6281,4990,6213,4990,4462,5057,4395,6808,4395,6875,4462xe" filled="false" stroked="true" strokeweight="1pt" strokecolor="#010101">
              <v:path arrowok="t"/>
              <v:stroke dashstyle="solid"/>
            </v:shape>
            <v:line style="position:absolute" from="6030,4288" to="5970,4288" stroked="true" strokeweight="1pt" strokecolor="#010101">
              <v:stroke dashstyle="solid"/>
            </v:line>
            <v:line style="position:absolute" from="6030,4234" to="5970,4234" stroked="true" strokeweight="1pt" strokecolor="#010101">
              <v:stroke dashstyle="solid"/>
            </v:line>
            <v:shape style="position:absolute;left:5970;top:4125;width:60;height:270" coordorigin="5970,4126" coordsize="60,270" path="m6030,4126l5970,4126,5970,4395e" filled="false" stroked="true" strokeweight="1.0pt" strokecolor="#010101">
              <v:path arrowok="t"/>
              <v:stroke dashstyle="solid"/>
            </v:shape>
            <v:line style="position:absolute" from="6000,4067" to="6000,4387" stroked="true" strokeweight=".5pt" strokecolor="#010101">
              <v:stroke dashstyle="solid"/>
            </v:line>
            <v:line style="position:absolute" from="6030,4126" to="6030,4395" stroked="true" strokeweight="1pt" strokecolor="#010101">
              <v:stroke dashstyle="solid"/>
            </v:line>
            <v:shape style="position:absolute;left:5027;top:4431;width:1811;height:1812" coordorigin="5027,4432" coordsize="1811,1812" path="m5027,6198l5027,4478,5073,4432,6793,4432,6838,4478,6838,6198,6793,6243,5073,6243,5027,6198xe" filled="false" stroked="true" strokeweight="1pt" strokecolor="#010101">
              <v:path arrowok="t"/>
              <v:stroke dashstyle="solid"/>
            </v:shape>
            <v:line style="position:absolute" from="6164,4126" to="6164,4395" stroked="true" strokeweight="1pt" strokecolor="#010101">
              <v:stroke dashstyle="solid"/>
            </v:line>
            <v:line style="position:absolute" from="6135,4067" to="6135,4387" stroked="true" strokeweight=".5pt" strokecolor="#010101">
              <v:stroke dashstyle="solid"/>
            </v:line>
            <v:shape style="position:absolute;left:6104;top:4125;width:60;height:270" coordorigin="6105,4126" coordsize="60,270" path="m6105,4395l6105,4126,6164,4126e" filled="false" stroked="true" strokeweight="1.0pt" strokecolor="#010101">
              <v:path arrowok="t"/>
              <v:stroke dashstyle="solid"/>
            </v:shape>
            <v:line style="position:absolute" from="6164,4234" to="6105,4234" stroked="true" strokeweight="1pt" strokecolor="#010101">
              <v:stroke dashstyle="solid"/>
            </v:line>
            <v:line style="position:absolute" from="6164,4288" to="6105,4288" stroked="true" strokeweight="1pt" strokecolor="#010101">
              <v:stroke dashstyle="solid"/>
            </v:line>
            <v:line style="position:absolute" from="6299,4126" to="6299,4395" stroked="true" strokeweight="1pt" strokecolor="#010101">
              <v:stroke dashstyle="solid"/>
            </v:line>
            <v:line style="position:absolute" from="6269,4067" to="6269,4387" stroked="true" strokeweight=".5pt" strokecolor="#010101">
              <v:stroke dashstyle="solid"/>
            </v:line>
            <v:shape style="position:absolute;left:6239;top:4125;width:60;height:270" coordorigin="6240,4126" coordsize="60,270" path="m6240,4395l6240,4126,6299,4126e" filled="false" stroked="true" strokeweight="1pt" strokecolor="#010101">
              <v:path arrowok="t"/>
              <v:stroke dashstyle="solid"/>
            </v:shape>
            <v:line style="position:absolute" from="6299,4234" to="6240,4234" stroked="true" strokeweight="1pt" strokecolor="#010101">
              <v:stroke dashstyle="solid"/>
            </v:line>
            <v:line style="position:absolute" from="6299,4288" to="6240,4288" stroked="true" strokeweight="1pt" strokecolor="#010101">
              <v:stroke dashstyle="solid"/>
            </v:line>
            <v:line style="position:absolute" from="6434,4126" to="6434,4395" stroked="true" strokeweight="1pt" strokecolor="#010101">
              <v:stroke dashstyle="solid"/>
            </v:line>
            <v:line style="position:absolute" from="6404,4067" to="6404,4387" stroked="true" strokeweight=".5pt" strokecolor="#010101">
              <v:stroke dashstyle="solid"/>
            </v:line>
            <v:shape style="position:absolute;left:6374;top:4125;width:60;height:270" coordorigin="6375,4126" coordsize="60,270" path="m6375,4395l6375,4126,6434,4126e" filled="false" stroked="true" strokeweight="1pt" strokecolor="#010101">
              <v:path arrowok="t"/>
              <v:stroke dashstyle="solid"/>
            </v:shape>
            <v:line style="position:absolute" from="6434,4234" to="6375,4234" stroked="true" strokeweight="1pt" strokecolor="#010101">
              <v:stroke dashstyle="solid"/>
            </v:line>
            <v:line style="position:absolute" from="6434,4288" to="6375,4288" stroked="true" strokeweight="1pt" strokecolor="#010101">
              <v:stroke dashstyle="solid"/>
            </v:line>
            <v:line style="position:absolute" from="6568,4126" to="6568,4395" stroked="true" strokeweight="1pt" strokecolor="#010101">
              <v:stroke dashstyle="solid"/>
            </v:line>
            <v:line style="position:absolute" from="6539,4067" to="6539,4387" stroked="true" strokeweight=".5pt" strokecolor="#010101">
              <v:stroke dashstyle="solid"/>
            </v:line>
            <v:shape style="position:absolute;left:6509;top:4125;width:60;height:270" coordorigin="6509,4126" coordsize="60,270" path="m6509,4395l6509,4126,6568,4126e" filled="false" stroked="true" strokeweight="1pt" strokecolor="#010101">
              <v:path arrowok="t"/>
              <v:stroke dashstyle="solid"/>
            </v:shape>
            <v:line style="position:absolute" from="6568,4234" to="6509,4234" stroked="true" strokeweight="1pt" strokecolor="#010101">
              <v:stroke dashstyle="solid"/>
            </v:line>
            <v:line style="position:absolute" from="6568,4288" to="6509,4288" stroked="true" strokeweight="1pt" strokecolor="#010101">
              <v:stroke dashstyle="solid"/>
            </v:line>
            <v:line style="position:absolute" from="6703,4126" to="6703,4395" stroked="true" strokeweight="1pt" strokecolor="#010101">
              <v:stroke dashstyle="solid"/>
            </v:line>
            <v:line style="position:absolute" from="6673,4067" to="6673,4387" stroked="true" strokeweight=".5pt" strokecolor="#010101">
              <v:stroke dashstyle="solid"/>
            </v:line>
            <v:shape style="position:absolute;left:6643;top:4125;width:60;height:270" coordorigin="6644,4126" coordsize="60,270" path="m6644,4395l6644,4126,6703,4126e" filled="false" stroked="true" strokeweight="1.0pt" strokecolor="#010101">
              <v:path arrowok="t"/>
              <v:stroke dashstyle="solid"/>
            </v:shape>
            <v:line style="position:absolute" from="5163,4288" to="5222,4288" stroked="true" strokeweight="1pt" strokecolor="#010101">
              <v:stroke dashstyle="solid"/>
            </v:line>
            <v:line style="position:absolute" from="5163,4234" to="5222,4234" stroked="true" strokeweight="1pt" strokecolor="#010101">
              <v:stroke dashstyle="solid"/>
            </v:line>
            <v:line style="position:absolute" from="6703,4234" to="6644,4234" stroked="true" strokeweight="1pt" strokecolor="#010101">
              <v:stroke dashstyle="solid"/>
            </v:line>
            <v:line style="position:absolute" from="6703,4288" to="6644,4288" stroked="true" strokeweight="1pt" strokecolor="#010101">
              <v:stroke dashstyle="solid"/>
            </v:line>
            <v:shape style="position:absolute;left:5162;top:4125;width:60;height:270" coordorigin="5163,4126" coordsize="60,270" path="m5163,4126l5222,4126,5222,4395e" filled="false" stroked="true" strokeweight="1pt" strokecolor="#010101">
              <v:path arrowok="t"/>
              <v:stroke dashstyle="solid"/>
            </v:shape>
            <v:line style="position:absolute" from="5192,4067" to="5192,4387" stroked="true" strokeweight=".5pt" strokecolor="#010101">
              <v:stroke dashstyle="solid"/>
            </v:line>
            <v:line style="position:absolute" from="5163,4126" to="5163,4395" stroked="true" strokeweight="1pt" strokecolor="#010101">
              <v:stroke dashstyle="solid"/>
            </v:line>
            <v:line style="position:absolute" from="5297,4288" to="5356,4288" stroked="true" strokeweight="1pt" strokecolor="#010101">
              <v:stroke dashstyle="solid"/>
            </v:line>
            <v:line style="position:absolute" from="5297,4234" to="5356,4234" stroked="true" strokeweight="1pt" strokecolor="#010101">
              <v:stroke dashstyle="solid"/>
            </v:line>
            <v:shape style="position:absolute;left:5297;top:4125;width:60;height:270" coordorigin="5297,4126" coordsize="60,270" path="m5297,4126l5356,4126,5356,4395e" filled="false" stroked="true" strokeweight="1.0pt" strokecolor="#010101">
              <v:path arrowok="t"/>
              <v:stroke dashstyle="solid"/>
            </v:shape>
            <v:line style="position:absolute" from="5327,4067" to="5327,4387" stroked="true" strokeweight=".5pt" strokecolor="#010101">
              <v:stroke dashstyle="solid"/>
            </v:line>
            <v:line style="position:absolute" from="5297,4126" to="5297,4395" stroked="true" strokeweight="1pt" strokecolor="#010101">
              <v:stroke dashstyle="solid"/>
            </v:line>
            <v:line style="position:absolute" from="5432,4288" to="5491,4288" stroked="true" strokeweight="1pt" strokecolor="#010101">
              <v:stroke dashstyle="solid"/>
            </v:line>
            <v:line style="position:absolute" from="5432,4234" to="5491,4234" stroked="true" strokeweight="1pt" strokecolor="#010101">
              <v:stroke dashstyle="solid"/>
            </v:line>
            <v:shape style="position:absolute;left:5431;top:4125;width:60;height:270" coordorigin="5432,4126" coordsize="60,270" path="m5432,4126l5491,4126,5491,4395e" filled="false" stroked="true" strokeweight="1pt" strokecolor="#010101">
              <v:path arrowok="t"/>
              <v:stroke dashstyle="solid"/>
            </v:shape>
            <v:line style="position:absolute" from="5461,4067" to="5461,4387" stroked="true" strokeweight=".5pt" strokecolor="#010101">
              <v:stroke dashstyle="solid"/>
            </v:line>
            <v:line style="position:absolute" from="5432,4126" to="5432,4395" stroked="true" strokeweight="1pt" strokecolor="#010101">
              <v:stroke dashstyle="solid"/>
            </v:line>
            <v:line style="position:absolute" from="5566,4288" to="5625,4288" stroked="true" strokeweight="1pt" strokecolor="#010101">
              <v:stroke dashstyle="solid"/>
            </v:line>
            <v:line style="position:absolute" from="5566,4234" to="5625,4234" stroked="true" strokeweight="1pt" strokecolor="#010101">
              <v:stroke dashstyle="solid"/>
            </v:line>
            <v:shape style="position:absolute;left:5566;top:4125;width:60;height:270" coordorigin="5566,4126" coordsize="60,270" path="m5566,4126l5625,4126,5625,4395e" filled="false" stroked="true" strokeweight="1pt" strokecolor="#010101">
              <v:path arrowok="t"/>
              <v:stroke dashstyle="solid"/>
            </v:shape>
            <v:line style="position:absolute" from="5596,4067" to="5596,4387" stroked="true" strokeweight=".5pt" strokecolor="#010101">
              <v:stroke dashstyle="solid"/>
            </v:line>
            <v:line style="position:absolute" from="5566,4126" to="5566,4395" stroked="true" strokeweight="1pt" strokecolor="#010101">
              <v:stroke dashstyle="solid"/>
            </v:line>
            <v:line style="position:absolute" from="5701,4288" to="5760,4288" stroked="true" strokeweight="1pt" strokecolor="#010101">
              <v:stroke dashstyle="solid"/>
            </v:line>
            <v:line style="position:absolute" from="5701,4234" to="5760,4234" stroked="true" strokeweight="1pt" strokecolor="#010101">
              <v:stroke dashstyle="solid"/>
            </v:line>
            <v:shape style="position:absolute;left:5700;top:4125;width:60;height:270" coordorigin="5701,4126" coordsize="60,270" path="m5701,4126l5760,4126,5760,4395e" filled="false" stroked="true" strokeweight="1pt" strokecolor="#010101">
              <v:path arrowok="t"/>
              <v:stroke dashstyle="solid"/>
            </v:shape>
            <v:line style="position:absolute" from="5731,4067" to="5731,4387" stroked="true" strokeweight=".5pt" strokecolor="#010101">
              <v:stroke dashstyle="solid"/>
            </v:line>
            <v:line style="position:absolute" from="5836,4126" to="5836,4395" stroked="true" strokeweight="1pt" strokecolor="#010101">
              <v:stroke dashstyle="solid"/>
            </v:line>
            <v:line style="position:absolute" from="5701,4126" to="5701,4395" stroked="true" strokeweight="1pt" strokecolor="#010101">
              <v:stroke dashstyle="solid"/>
            </v:line>
            <v:line style="position:absolute" from="5865,4067" to="5865,4387" stroked="true" strokeweight=".5pt" strokecolor="#010101">
              <v:stroke dashstyle="solid"/>
            </v:line>
            <v:shape style="position:absolute;left:5835;top:4125;width:60;height:270" coordorigin="5836,4126" coordsize="60,270" path="m5895,4395l5895,4126,5836,4126e" filled="false" stroked="true" strokeweight="1.0pt" strokecolor="#010101">
              <v:path arrowok="t"/>
              <v:stroke dashstyle="solid"/>
            </v:shape>
            <v:line style="position:absolute" from="5836,6388" to="5895,6388" stroked="true" strokeweight="1pt" strokecolor="#010101">
              <v:stroke dashstyle="solid"/>
            </v:line>
            <v:line style="position:absolute" from="5836,6442" to="5895,6442" stroked="true" strokeweight="1pt" strokecolor="#010101">
              <v:stroke dashstyle="solid"/>
            </v:line>
            <v:line style="position:absolute" from="5836,4234" to="5895,4234" stroked="true" strokeweight="1pt" strokecolor="#010101">
              <v:stroke dashstyle="solid"/>
            </v:line>
            <v:line style="position:absolute" from="5836,4288" to="5895,4288" stroked="true" strokeweight="1pt" strokecolor="#010101">
              <v:stroke dashstyle="solid"/>
            </v:line>
            <v:shape style="position:absolute;left:5835;top:6280;width:60;height:270" coordorigin="5836,6281" coordsize="60,270" path="m5836,6550l5895,6550,5895,6281e" filled="false" stroked="true" strokeweight="1pt" strokecolor="#010101">
              <v:path arrowok="t"/>
              <v:stroke dashstyle="solid"/>
            </v:shape>
            <v:line style="position:absolute" from="5865,6609" to="5865,6289" stroked="true" strokeweight=".5pt" strokecolor="#010101">
              <v:stroke dashstyle="solid"/>
            </v:line>
            <v:line style="position:absolute" from="5701,6550" to="5701,6281" stroked="true" strokeweight="1pt" strokecolor="#010101">
              <v:stroke dashstyle="solid"/>
            </v:line>
            <v:line style="position:absolute" from="5836,6550" to="5836,6281" stroked="true" strokeweight="1pt" strokecolor="#010101">
              <v:stroke dashstyle="solid"/>
            </v:line>
            <v:line style="position:absolute" from="5731,6609" to="5731,6289" stroked="true" strokeweight=".5pt" strokecolor="#010101">
              <v:stroke dashstyle="solid"/>
            </v:line>
            <v:shape style="position:absolute;left:5700;top:6280;width:60;height:270" coordorigin="5701,6281" coordsize="60,270" path="m5760,6281l5760,6550,5701,6550e" filled="false" stroked="true" strokeweight="1pt" strokecolor="#010101">
              <v:path arrowok="t"/>
              <v:stroke dashstyle="solid"/>
            </v:shape>
            <v:line style="position:absolute" from="5701,6442" to="5760,6442" stroked="true" strokeweight="1pt" strokecolor="#010101">
              <v:stroke dashstyle="solid"/>
            </v:line>
            <v:line style="position:absolute" from="5701,6388" to="5760,6388" stroked="true" strokeweight="1pt" strokecolor="#010101">
              <v:stroke dashstyle="solid"/>
            </v:line>
            <v:line style="position:absolute" from="5566,6550" to="5566,6281" stroked="true" strokeweight="1pt" strokecolor="#010101">
              <v:stroke dashstyle="solid"/>
            </v:line>
            <v:line style="position:absolute" from="5596,6609" to="5596,6289" stroked="true" strokeweight=".5pt" strokecolor="#010101">
              <v:stroke dashstyle="solid"/>
            </v:line>
            <v:shape style="position:absolute;left:5566;top:6280;width:60;height:270" coordorigin="5566,6281" coordsize="60,270" path="m5625,6281l5625,6550,5566,6550e" filled="false" stroked="true" strokeweight="1pt" strokecolor="#010101">
              <v:path arrowok="t"/>
              <v:stroke dashstyle="solid"/>
            </v:shape>
            <v:line style="position:absolute" from="5566,6442" to="5625,6442" stroked="true" strokeweight="1pt" strokecolor="#010101">
              <v:stroke dashstyle="solid"/>
            </v:line>
            <v:line style="position:absolute" from="5566,6388" to="5625,6388" stroked="true" strokeweight="1pt" strokecolor="#010101">
              <v:stroke dashstyle="solid"/>
            </v:line>
            <v:line style="position:absolute" from="5432,6550" to="5432,6281" stroked="true" strokeweight="1pt" strokecolor="#010101">
              <v:stroke dashstyle="solid"/>
            </v:line>
            <v:line style="position:absolute" from="5461,6609" to="5461,6289" stroked="true" strokeweight=".5pt" strokecolor="#010101">
              <v:stroke dashstyle="solid"/>
            </v:line>
            <v:shape style="position:absolute;left:5431;top:6280;width:60;height:270" coordorigin="5432,6281" coordsize="60,270" path="m5491,6281l5491,6550,5432,6550e" filled="false" stroked="true" strokeweight="1pt" strokecolor="#010101">
              <v:path arrowok="t"/>
              <v:stroke dashstyle="solid"/>
            </v:shape>
            <v:line style="position:absolute" from="5432,6442" to="5491,6442" stroked="true" strokeweight="1pt" strokecolor="#010101">
              <v:stroke dashstyle="solid"/>
            </v:line>
            <v:line style="position:absolute" from="5432,6388" to="5491,6388" stroked="true" strokeweight="1pt" strokecolor="#010101">
              <v:stroke dashstyle="solid"/>
            </v:line>
            <v:line style="position:absolute" from="5297,6550" to="5297,6281" stroked="true" strokeweight="1pt" strokecolor="#010101">
              <v:stroke dashstyle="solid"/>
            </v:line>
            <v:line style="position:absolute" from="5327,6609" to="5327,6289" stroked="true" strokeweight=".5pt" strokecolor="#010101">
              <v:stroke dashstyle="solid"/>
            </v:line>
            <v:shape style="position:absolute;left:5297;top:6280;width:60;height:270" coordorigin="5297,6281" coordsize="60,270" path="m5356,6281l5356,6550,5297,6550e" filled="false" stroked="true" strokeweight="1pt" strokecolor="#010101">
              <v:path arrowok="t"/>
              <v:stroke dashstyle="solid"/>
            </v:shape>
            <v:line style="position:absolute" from="5297,6442" to="5356,6442" stroked="true" strokeweight="1pt" strokecolor="#010101">
              <v:stroke dashstyle="solid"/>
            </v:line>
            <v:line style="position:absolute" from="5297,6388" to="5356,6388" stroked="true" strokeweight="1pt" strokecolor="#010101">
              <v:stroke dashstyle="solid"/>
            </v:line>
            <v:line style="position:absolute" from="5163,6550" to="5163,6281" stroked="true" strokeweight="1pt" strokecolor="#010101">
              <v:stroke dashstyle="solid"/>
            </v:line>
            <v:line style="position:absolute" from="5192,6609" to="5192,6289" stroked="true" strokeweight=".5pt" strokecolor="#010101">
              <v:stroke dashstyle="solid"/>
            </v:line>
            <v:shape style="position:absolute;left:5162;top:6280;width:60;height:270" coordorigin="5163,6281" coordsize="60,270" path="m5222,6281l5222,6550,5163,6550e" filled="false" stroked="true" strokeweight="1pt" strokecolor="#010101">
              <v:path arrowok="t"/>
              <v:stroke dashstyle="solid"/>
            </v:shape>
            <v:line style="position:absolute" from="6703,6388" to="6644,6388" stroked="true" strokeweight="1pt" strokecolor="#010101">
              <v:stroke dashstyle="solid"/>
            </v:line>
            <v:line style="position:absolute" from="6703,6442" to="6644,6442" stroked="true" strokeweight="1pt" strokecolor="#010101">
              <v:stroke dashstyle="solid"/>
            </v:line>
            <v:line style="position:absolute" from="5163,6442" to="5222,6442" stroked="true" strokeweight="1pt" strokecolor="#010101">
              <v:stroke dashstyle="solid"/>
            </v:line>
            <v:line style="position:absolute" from="5163,6388" to="5222,6388" stroked="true" strokeweight="1pt" strokecolor="#010101">
              <v:stroke dashstyle="solid"/>
            </v:line>
            <v:shape style="position:absolute;left:6643;top:6280;width:60;height:270" coordorigin="6644,6281" coordsize="60,270" path="m6703,6550l6644,6550,6644,6281e" filled="false" stroked="true" strokeweight="1pt" strokecolor="#010101">
              <v:path arrowok="t"/>
              <v:stroke dashstyle="solid"/>
            </v:shape>
            <v:line style="position:absolute" from="6673,6609" to="6673,6289" stroked="true" strokeweight=".5pt" strokecolor="#010101">
              <v:stroke dashstyle="solid"/>
            </v:line>
            <v:line style="position:absolute" from="6703,6550" to="6703,6281" stroked="true" strokeweight="1pt" strokecolor="#010101">
              <v:stroke dashstyle="solid"/>
            </v:line>
            <v:line style="position:absolute" from="6568,6388" to="6509,6388" stroked="true" strokeweight="1pt" strokecolor="#010101">
              <v:stroke dashstyle="solid"/>
            </v:line>
            <v:line style="position:absolute" from="6568,6442" to="6509,6442" stroked="true" strokeweight="1pt" strokecolor="#010101">
              <v:stroke dashstyle="solid"/>
            </v:line>
            <v:shape style="position:absolute;left:6509;top:6280;width:60;height:270" coordorigin="6509,6281" coordsize="60,270" path="m6568,6550l6509,6550,6509,6281e" filled="false" stroked="true" strokeweight="1.0pt" strokecolor="#010101">
              <v:path arrowok="t"/>
              <v:stroke dashstyle="solid"/>
            </v:shape>
            <v:line style="position:absolute" from="6539,6609" to="6539,6289" stroked="true" strokeweight=".5pt" strokecolor="#010101">
              <v:stroke dashstyle="solid"/>
            </v:line>
            <v:line style="position:absolute" from="6568,6550" to="6568,6281" stroked="true" strokeweight="1pt" strokecolor="#010101">
              <v:stroke dashstyle="solid"/>
            </v:line>
            <v:line style="position:absolute" from="6434,6388" to="6375,6388" stroked="true" strokeweight="1pt" strokecolor="#010101">
              <v:stroke dashstyle="solid"/>
            </v:line>
            <v:line style="position:absolute" from="6434,6442" to="6375,6442" stroked="true" strokeweight="1pt" strokecolor="#010101">
              <v:stroke dashstyle="solid"/>
            </v:line>
            <v:shape style="position:absolute;left:6374;top:6280;width:60;height:270" coordorigin="6375,6281" coordsize="60,270" path="m6434,6550l6375,6550,6375,6281e" filled="false" stroked="true" strokeweight="1pt" strokecolor="#010101">
              <v:path arrowok="t"/>
              <v:stroke dashstyle="solid"/>
            </v:shape>
            <v:line style="position:absolute" from="6404,6609" to="6404,6289" stroked="true" strokeweight=".5pt" strokecolor="#010101">
              <v:stroke dashstyle="solid"/>
            </v:line>
            <v:line style="position:absolute" from="6434,6550" to="6434,6281" stroked="true" strokeweight="1pt" strokecolor="#010101">
              <v:stroke dashstyle="solid"/>
            </v:line>
            <v:line style="position:absolute" from="6299,6388" to="6240,6388" stroked="true" strokeweight="1pt" strokecolor="#010101">
              <v:stroke dashstyle="solid"/>
            </v:line>
            <v:line style="position:absolute" from="6299,6442" to="6240,6442" stroked="true" strokeweight="1pt" strokecolor="#010101">
              <v:stroke dashstyle="solid"/>
            </v:line>
            <v:shape style="position:absolute;left:6239;top:6280;width:60;height:270" coordorigin="6240,6281" coordsize="60,270" path="m6299,6550l6240,6550,6240,6281e" filled="false" stroked="true" strokeweight="1pt" strokecolor="#010101">
              <v:path arrowok="t"/>
              <v:stroke dashstyle="solid"/>
            </v:shape>
            <v:line style="position:absolute" from="6269,6609" to="6269,6289" stroked="true" strokeweight=".5pt" strokecolor="#010101">
              <v:stroke dashstyle="solid"/>
            </v:line>
            <v:line style="position:absolute" from="6299,6550" to="6299,6281" stroked="true" strokeweight="1pt" strokecolor="#010101">
              <v:stroke dashstyle="solid"/>
            </v:line>
            <v:line style="position:absolute" from="6164,6388" to="6105,6388" stroked="true" strokeweight="1pt" strokecolor="#010101">
              <v:stroke dashstyle="solid"/>
            </v:line>
            <v:line style="position:absolute" from="6164,6442" to="6105,6442" stroked="true" strokeweight="1pt" strokecolor="#010101">
              <v:stroke dashstyle="solid"/>
            </v:line>
            <v:shape style="position:absolute;left:6104;top:6280;width:60;height:270" coordorigin="6105,6281" coordsize="60,270" path="m6164,6550l6105,6550,6105,6281e" filled="false" stroked="true" strokeweight="1pt" strokecolor="#010101">
              <v:path arrowok="t"/>
              <v:stroke dashstyle="solid"/>
            </v:shape>
            <v:line style="position:absolute" from="6135,6609" to="6135,6289" stroked="true" strokeweight=".5pt" strokecolor="#010101">
              <v:stroke dashstyle="solid"/>
            </v:line>
            <v:line style="position:absolute" from="6030,6550" to="6030,6281" stroked="true" strokeweight="1pt" strokecolor="#010101">
              <v:stroke dashstyle="solid"/>
            </v:line>
            <v:line style="position:absolute" from="6164,6550" to="6164,6281" stroked="true" strokeweight="1pt" strokecolor="#010101">
              <v:stroke dashstyle="solid"/>
            </v:line>
            <v:line style="position:absolute" from="6000,6609" to="6000,6289" stroked="true" strokeweight=".5pt" strokecolor="#010101">
              <v:stroke dashstyle="solid"/>
            </v:line>
            <v:shape style="position:absolute;left:5970;top:6280;width:60;height:270" coordorigin="5970,6281" coordsize="60,270" path="m5970,6281l5970,6550,6030,6550e" filled="false" stroked="true" strokeweight="1pt" strokecolor="#010101">
              <v:path arrowok="t"/>
              <v:stroke dashstyle="solid"/>
            </v:shape>
            <v:line style="position:absolute" from="4882,5435" to="4882,5376" stroked="true" strokeweight="1pt" strokecolor="#010101">
              <v:stroke dashstyle="solid"/>
            </v:line>
            <v:line style="position:absolute" from="4828,5435" to="4828,5376" stroked="true" strokeweight="1pt" strokecolor="#010101">
              <v:stroke dashstyle="solid"/>
            </v:line>
            <v:line style="position:absolute" from="6030,6442" to="5970,6442" stroked="true" strokeweight="1pt" strokecolor="#010101">
              <v:stroke dashstyle="solid"/>
            </v:line>
            <v:line style="position:absolute" from="6030,6388" to="5970,6388" stroked="true" strokeweight="1pt" strokecolor="#010101">
              <v:stroke dashstyle="solid"/>
            </v:line>
            <v:shape style="position:absolute;left:4720;top:5375;width:270;height:60" coordorigin="4721,5376" coordsize="270,60" path="m4721,5435l4721,5376,4990,5376e" filled="false" stroked="true" strokeweight="1pt" strokecolor="#010101">
              <v:path arrowok="t"/>
              <v:stroke dashstyle="solid"/>
            </v:shape>
            <v:line style="position:absolute" from="4661,5405" to="4982,5405" stroked="true" strokeweight=".5pt" strokecolor="#010101">
              <v:stroke dashstyle="solid"/>
            </v:line>
            <v:line style="position:absolute" from="4721,5569" to="4990,5569" stroked="true" strokeweight="1pt" strokecolor="#010101">
              <v:stroke dashstyle="solid"/>
            </v:line>
            <v:line style="position:absolute" from="4721,5435" to="4990,5435" stroked="true" strokeweight="1pt" strokecolor="#010101">
              <v:stroke dashstyle="solid"/>
            </v:line>
            <v:line style="position:absolute" from="4661,5540" to="4982,5540" stroked="true" strokeweight=".5pt" strokecolor="#010101">
              <v:stroke dashstyle="solid"/>
            </v:line>
            <v:shape style="position:absolute;left:4720;top:5510;width:270;height:60" coordorigin="4721,5510" coordsize="270,60" path="m4990,5510l4721,5510,4721,5569e" filled="false" stroked="true" strokeweight="1pt" strokecolor="#010101">
              <v:path arrowok="t"/>
              <v:stroke dashstyle="solid"/>
            </v:shape>
            <v:line style="position:absolute" from="4828,5569" to="4828,5510" stroked="true" strokeweight="1pt" strokecolor="#010101">
              <v:stroke dashstyle="solid"/>
            </v:line>
            <v:line style="position:absolute" from="4882,5569" to="4882,5510" stroked="true" strokeweight="1pt" strokecolor="#010101">
              <v:stroke dashstyle="solid"/>
            </v:line>
            <v:line style="position:absolute" from="4721,5704" to="4990,5704" stroked="true" strokeweight="1pt" strokecolor="#010101">
              <v:stroke dashstyle="solid"/>
            </v:line>
            <v:line style="position:absolute" from="4661,5675" to="4982,5675" stroked="true" strokeweight=".5pt" strokecolor="#010101">
              <v:stroke dashstyle="solid"/>
            </v:line>
            <v:shape style="position:absolute;left:4720;top:5644;width:270;height:60" coordorigin="4721,5645" coordsize="270,60" path="m4990,5645l4721,5645,4721,5704e" filled="false" stroked="true" strokeweight="1pt" strokecolor="#010101">
              <v:path arrowok="t"/>
              <v:stroke dashstyle="solid"/>
            </v:shape>
            <v:line style="position:absolute" from="4828,5704" to="4828,5645" stroked="true" strokeweight="1pt" strokecolor="#010101">
              <v:stroke dashstyle="solid"/>
            </v:line>
            <v:line style="position:absolute" from="4882,5704" to="4882,5645" stroked="true" strokeweight="1pt" strokecolor="#010101">
              <v:stroke dashstyle="solid"/>
            </v:line>
            <v:line style="position:absolute" from="4721,5839" to="4990,5839" stroked="true" strokeweight="1pt" strokecolor="#010101">
              <v:stroke dashstyle="solid"/>
            </v:line>
            <v:line style="position:absolute" from="4661,5809" to="4982,5809" stroked="true" strokeweight=".5pt" strokecolor="#010101">
              <v:stroke dashstyle="solid"/>
            </v:line>
            <v:shape style="position:absolute;left:4720;top:5779;width:270;height:60" coordorigin="4721,5780" coordsize="270,60" path="m4990,5780l4721,5780,4721,5839e" filled="false" stroked="true" strokeweight="1pt" strokecolor="#010101">
              <v:path arrowok="t"/>
              <v:stroke dashstyle="solid"/>
            </v:shape>
            <v:line style="position:absolute" from="4828,5839" to="4828,5780" stroked="true" strokeweight="1pt" strokecolor="#010101">
              <v:stroke dashstyle="solid"/>
            </v:line>
            <v:line style="position:absolute" from="4882,5839" to="4882,5780" stroked="true" strokeweight="1pt" strokecolor="#010101">
              <v:stroke dashstyle="solid"/>
            </v:line>
            <v:line style="position:absolute" from="4721,5974" to="4990,5974" stroked="true" strokeweight="1pt" strokecolor="#010101">
              <v:stroke dashstyle="solid"/>
            </v:line>
            <v:line style="position:absolute" from="4661,5944" to="4982,5944" stroked="true" strokeweight=".5pt" strokecolor="#010101">
              <v:stroke dashstyle="solid"/>
            </v:line>
            <v:shape style="position:absolute;left:4720;top:5914;width:270;height:60" coordorigin="4721,5914" coordsize="270,60" path="m4990,5914l4721,5914,4721,5974e" filled="false" stroked="true" strokeweight="1.0pt" strokecolor="#010101">
              <v:path arrowok="t"/>
              <v:stroke dashstyle="solid"/>
            </v:shape>
            <v:line style="position:absolute" from="4828,5974" to="4828,5914" stroked="true" strokeweight="1pt" strokecolor="#010101">
              <v:stroke dashstyle="solid"/>
            </v:line>
            <v:line style="position:absolute" from="4882,5974" to="4882,5914" stroked="true" strokeweight="1pt" strokecolor="#010101">
              <v:stroke dashstyle="solid"/>
            </v:line>
            <v:line style="position:absolute" from="4721,6108" to="4990,6108" stroked="true" strokeweight="1pt" strokecolor="#010101">
              <v:stroke dashstyle="solid"/>
            </v:line>
            <v:line style="position:absolute" from="4661,6079" to="4982,6079" stroked="true" strokeweight=".5pt" strokecolor="#010101">
              <v:stroke dashstyle="solid"/>
            </v:line>
            <v:shape style="position:absolute;left:4720;top:6048;width:270;height:60" coordorigin="4721,6049" coordsize="270,60" path="m4990,6049l4721,6049,4721,6108e" filled="false" stroked="true" strokeweight="1pt" strokecolor="#010101">
              <v:path arrowok="t"/>
              <v:stroke dashstyle="solid"/>
            </v:shape>
            <v:line style="position:absolute" from="4882,4568" to="4882,4627" stroked="true" strokeweight="1pt" strokecolor="#010101">
              <v:stroke dashstyle="solid"/>
            </v:line>
            <v:line style="position:absolute" from="4828,4568" to="4828,4627" stroked="true" strokeweight="1pt" strokecolor="#010101">
              <v:stroke dashstyle="solid"/>
            </v:line>
            <v:line style="position:absolute" from="4828,6108" to="4828,6049" stroked="true" strokeweight="1pt" strokecolor="#010101">
              <v:stroke dashstyle="solid"/>
            </v:line>
            <v:line style="position:absolute" from="4882,6108" to="4882,6049" stroked="true" strokeweight="1pt" strokecolor="#010101">
              <v:stroke dashstyle="solid"/>
            </v:line>
            <v:shape style="position:absolute;left:4720;top:4567;width:270;height:60" coordorigin="4721,4568" coordsize="270,60" path="m4721,4568l4721,4627,4990,4627e" filled="false" stroked="true" strokeweight="1pt" strokecolor="#010101">
              <v:path arrowok="t"/>
              <v:stroke dashstyle="solid"/>
            </v:shape>
            <v:line style="position:absolute" from="4661,4597" to="4982,4597" stroked="true" strokeweight=".5pt" strokecolor="#010101">
              <v:stroke dashstyle="solid"/>
            </v:line>
            <v:line style="position:absolute" from="4721,4568" to="4990,4568" stroked="true" strokeweight="1pt" strokecolor="#010101">
              <v:stroke dashstyle="solid"/>
            </v:line>
            <v:line style="position:absolute" from="4882,4702" to="4882,4761" stroked="true" strokeweight="1pt" strokecolor="#010101">
              <v:stroke dashstyle="solid"/>
            </v:line>
            <v:line style="position:absolute" from="4828,4702" to="4828,4761" stroked="true" strokeweight="1pt" strokecolor="#010101">
              <v:stroke dashstyle="solid"/>
            </v:line>
            <v:shape style="position:absolute;left:4720;top:4702;width:270;height:60" coordorigin="4721,4702" coordsize="270,60" path="m4721,4702l4721,4761,4990,4761e" filled="false" stroked="true" strokeweight="1.0pt" strokecolor="#010101">
              <v:path arrowok="t"/>
              <v:stroke dashstyle="solid"/>
            </v:shape>
            <v:line style="position:absolute" from="4661,4732" to="4982,4732" stroked="true" strokeweight=".5pt" strokecolor="#010101">
              <v:stroke dashstyle="solid"/>
            </v:line>
            <v:line style="position:absolute" from="4721,4702" to="4990,4702" stroked="true" strokeweight="1pt" strokecolor="#010101">
              <v:stroke dashstyle="solid"/>
            </v:line>
            <v:line style="position:absolute" from="4882,4837" to="4882,4896" stroked="true" strokeweight="1pt" strokecolor="#010101">
              <v:stroke dashstyle="solid"/>
            </v:line>
            <v:line style="position:absolute" from="4828,4837" to="4828,4896" stroked="true" strokeweight="1pt" strokecolor="#010101">
              <v:stroke dashstyle="solid"/>
            </v:line>
            <v:shape style="position:absolute;left:4720;top:4836;width:270;height:60" coordorigin="4721,4837" coordsize="270,60" path="m4721,4837l4721,4896,4990,4896e" filled="false" stroked="true" strokeweight="1pt" strokecolor="#010101">
              <v:path arrowok="t"/>
              <v:stroke dashstyle="solid"/>
            </v:shape>
            <v:line style="position:absolute" from="4661,4866" to="4982,4866" stroked="true" strokeweight=".5pt" strokecolor="#010101">
              <v:stroke dashstyle="solid"/>
            </v:line>
            <v:line style="position:absolute" from="4721,4837" to="4990,4837" stroked="true" strokeweight="1pt" strokecolor="#010101">
              <v:stroke dashstyle="solid"/>
            </v:line>
            <v:line style="position:absolute" from="4882,4971" to="4882,5031" stroked="true" strokeweight="1pt" strokecolor="#010101">
              <v:stroke dashstyle="solid"/>
            </v:line>
            <v:line style="position:absolute" from="4828,4971" to="4828,5031" stroked="true" strokeweight="1pt" strokecolor="#010101">
              <v:stroke dashstyle="solid"/>
            </v:line>
            <v:shape style="position:absolute;left:4720;top:4971;width:270;height:60" coordorigin="4721,4971" coordsize="270,60" path="m4721,4971l4721,5031,4990,5031e" filled="false" stroked="true" strokeweight="1.0pt" strokecolor="#010101">
              <v:path arrowok="t"/>
              <v:stroke dashstyle="solid"/>
            </v:shape>
            <v:line style="position:absolute" from="4661,5001" to="4982,5001" stroked="true" strokeweight=".5pt" strokecolor="#010101">
              <v:stroke dashstyle="solid"/>
            </v:line>
            <v:line style="position:absolute" from="4721,4971" to="4990,4971" stroked="true" strokeweight="1pt" strokecolor="#010101">
              <v:stroke dashstyle="solid"/>
            </v:line>
            <v:line style="position:absolute" from="4882,5106" to="4882,5166" stroked="true" strokeweight="1pt" strokecolor="#010101">
              <v:stroke dashstyle="solid"/>
            </v:line>
            <v:line style="position:absolute" from="4828,5106" to="4828,5166" stroked="true" strokeweight="1pt" strokecolor="#010101">
              <v:stroke dashstyle="solid"/>
            </v:line>
            <v:shape style="position:absolute;left:4720;top:5105;width:270;height:60" coordorigin="4721,5106" coordsize="270,60" path="m4721,5106l4721,5166,4990,5166e" filled="false" stroked="true" strokeweight="1pt" strokecolor="#010101">
              <v:path arrowok="t"/>
              <v:stroke dashstyle="solid"/>
            </v:shape>
            <v:line style="position:absolute" from="4661,5136" to="4982,5136" stroked="true" strokeweight=".5pt" strokecolor="#010101">
              <v:stroke dashstyle="solid"/>
            </v:line>
            <v:line style="position:absolute" from="4721,5241" to="4990,5241" stroked="true" strokeweight="1pt" strokecolor="#010101">
              <v:stroke dashstyle="solid"/>
            </v:line>
            <v:line style="position:absolute" from="4721,5106" to="4990,5106" stroked="true" strokeweight="1pt" strokecolor="#010101">
              <v:stroke dashstyle="solid"/>
            </v:line>
            <v:line style="position:absolute" from="4661,5271" to="4982,5271" stroked="true" strokeweight=".5pt" strokecolor="#010101">
              <v:stroke dashstyle="solid"/>
            </v:line>
            <v:shape style="position:absolute;left:4720;top:5241;width:270;height:60" coordorigin="4721,5241" coordsize="270,60" path="m4990,5300l4721,5300,4721,5241e" filled="false" stroked="true" strokeweight="1pt" strokecolor="#010101">
              <v:path arrowok="t"/>
              <v:stroke dashstyle="solid"/>
            </v:shape>
            <v:line style="position:absolute" from="6983,5241" to="6983,5300" stroked="true" strokeweight="1pt" strokecolor="#010101">
              <v:stroke dashstyle="solid"/>
            </v:line>
            <v:line style="position:absolute" from="7037,5241" to="7037,5300" stroked="true" strokeweight="1pt" strokecolor="#010101">
              <v:stroke dashstyle="solid"/>
            </v:line>
            <v:line style="position:absolute" from="4828,5241" to="4828,5300" stroked="true" strokeweight="1pt" strokecolor="#010101">
              <v:stroke dashstyle="solid"/>
            </v:line>
            <v:line style="position:absolute" from="4882,5241" to="4882,5300" stroked="true" strokeweight="1pt" strokecolor="#010101">
              <v:stroke dashstyle="solid"/>
            </v:line>
            <v:shape style="position:absolute;left:6875;top:5241;width:270;height:60" coordorigin="6875,5241" coordsize="270,60" path="m7145,5241l7145,5300,6875,5300e" filled="false" stroked="true" strokeweight="1.0pt" strokecolor="#010101">
              <v:path arrowok="t"/>
              <v:stroke dashstyle="solid"/>
            </v:shape>
            <v:line style="position:absolute" from="7203,5271" to="6883,5271" stroked="true" strokeweight=".5pt" strokecolor="#010101">
              <v:stroke dashstyle="solid"/>
            </v:line>
            <v:line style="position:absolute" from="7145,5106" to="6875,5106" stroked="true" strokeweight="1pt" strokecolor="#010101">
              <v:stroke dashstyle="solid"/>
            </v:line>
            <v:line style="position:absolute" from="7145,5241" to="6875,5241" stroked="true" strokeweight="1pt" strokecolor="#010101">
              <v:stroke dashstyle="solid"/>
            </v:line>
            <v:line style="position:absolute" from="7203,5136" to="6883,5136" stroked="true" strokeweight=".5pt" strokecolor="#010101">
              <v:stroke dashstyle="solid"/>
            </v:line>
            <v:shape style="position:absolute;left:6875;top:5105;width:270;height:60" coordorigin="6875,5106" coordsize="270,60" path="m6875,5166l7145,5166,7145,5106e" filled="false" stroked="true" strokeweight="1pt" strokecolor="#010101">
              <v:path arrowok="t"/>
              <v:stroke dashstyle="solid"/>
            </v:shape>
            <v:line style="position:absolute" from="7037,5106" to="7037,5166" stroked="true" strokeweight="1pt" strokecolor="#010101">
              <v:stroke dashstyle="solid"/>
            </v:line>
            <v:line style="position:absolute" from="6983,5106" to="6983,5166" stroked="true" strokeweight="1pt" strokecolor="#010101">
              <v:stroke dashstyle="solid"/>
            </v:line>
            <v:line style="position:absolute" from="7145,4971" to="6875,4971" stroked="true" strokeweight="1pt" strokecolor="#010101">
              <v:stroke dashstyle="solid"/>
            </v:line>
            <v:line style="position:absolute" from="7203,5001" to="6883,5001" stroked="true" strokeweight=".5pt" strokecolor="#010101">
              <v:stroke dashstyle="solid"/>
            </v:line>
            <v:shape style="position:absolute;left:6875;top:4971;width:270;height:60" coordorigin="6875,4971" coordsize="270,60" path="m6875,5031l7145,5031,7145,4971e" filled="false" stroked="true" strokeweight="1pt" strokecolor="#010101">
              <v:path arrowok="t"/>
              <v:stroke dashstyle="solid"/>
            </v:shape>
            <v:line style="position:absolute" from="7037,4971" to="7037,5031" stroked="true" strokeweight="1pt" strokecolor="#010101">
              <v:stroke dashstyle="solid"/>
            </v:line>
            <v:line style="position:absolute" from="6983,4971" to="6983,5031" stroked="true" strokeweight="1pt" strokecolor="#010101">
              <v:stroke dashstyle="solid"/>
            </v:line>
            <v:line style="position:absolute" from="7145,4837" to="6875,4837" stroked="true" strokeweight="1pt" strokecolor="#010101">
              <v:stroke dashstyle="solid"/>
            </v:line>
            <v:line style="position:absolute" from="7203,4866" to="6883,4866" stroked="true" strokeweight=".5pt" strokecolor="#010101">
              <v:stroke dashstyle="solid"/>
            </v:line>
            <v:shape style="position:absolute;left:6875;top:4836;width:270;height:60" coordorigin="6875,4837" coordsize="270,60" path="m6875,4896l7145,4896,7145,4837e" filled="false" stroked="true" strokeweight="1pt" strokecolor="#010101">
              <v:path arrowok="t"/>
              <v:stroke dashstyle="solid"/>
            </v:shape>
            <v:line style="position:absolute" from="7037,4837" to="7037,4896" stroked="true" strokeweight="1pt" strokecolor="#010101">
              <v:stroke dashstyle="solid"/>
            </v:line>
            <v:line style="position:absolute" from="6983,4837" to="6983,4896" stroked="true" strokeweight="1pt" strokecolor="#010101">
              <v:stroke dashstyle="solid"/>
            </v:line>
            <v:line style="position:absolute" from="7145,4702" to="6875,4702" stroked="true" strokeweight="1pt" strokecolor="#010101">
              <v:stroke dashstyle="solid"/>
            </v:line>
            <v:line style="position:absolute" from="7203,4732" to="6883,4732" stroked="true" strokeweight=".5pt" strokecolor="#010101">
              <v:stroke dashstyle="solid"/>
            </v:line>
            <v:shape style="position:absolute;left:6875;top:4702;width:270;height:60" coordorigin="6875,4702" coordsize="270,60" path="m6875,4761l7145,4761,7145,4702e" filled="false" stroked="true" strokeweight="1pt" strokecolor="#010101">
              <v:path arrowok="t"/>
              <v:stroke dashstyle="solid"/>
            </v:shape>
            <v:line style="position:absolute" from="7037,4702" to="7037,4761" stroked="true" strokeweight="1pt" strokecolor="#010101">
              <v:stroke dashstyle="solid"/>
            </v:line>
            <v:line style="position:absolute" from="6983,4702" to="6983,4761" stroked="true" strokeweight="1pt" strokecolor="#010101">
              <v:stroke dashstyle="solid"/>
            </v:line>
            <v:line style="position:absolute" from="7145,4568" to="6875,4568" stroked="true" strokeweight="1pt" strokecolor="#010101">
              <v:stroke dashstyle="solid"/>
            </v:line>
            <v:line style="position:absolute" from="7203,4597" to="6883,4597" stroked="true" strokeweight=".5pt" strokecolor="#010101">
              <v:stroke dashstyle="solid"/>
            </v:line>
            <v:shape style="position:absolute;left:6875;top:4567;width:270;height:60" coordorigin="6875,4568" coordsize="270,60" path="m6875,4627l7145,4627,7145,4568e" filled="false" stroked="true" strokeweight="1.0pt" strokecolor="#010101">
              <v:path arrowok="t"/>
              <v:stroke dashstyle="solid"/>
            </v:shape>
            <v:line style="position:absolute" from="6983,6108" to="6983,6049" stroked="true" strokeweight="1pt" strokecolor="#010101">
              <v:stroke dashstyle="solid"/>
            </v:line>
            <v:line style="position:absolute" from="7037,6108" to="7037,6049" stroked="true" strokeweight="1pt" strokecolor="#010101">
              <v:stroke dashstyle="solid"/>
            </v:line>
            <v:line style="position:absolute" from="7037,4568" to="7037,4627" stroked="true" strokeweight="1pt" strokecolor="#010101">
              <v:stroke dashstyle="solid"/>
            </v:line>
            <v:line style="position:absolute" from="6983,4568" to="6983,4627" stroked="true" strokeweight="1pt" strokecolor="#010101">
              <v:stroke dashstyle="solid"/>
            </v:line>
            <v:shape style="position:absolute;left:6875;top:6048;width:270;height:60" coordorigin="6875,6049" coordsize="270,60" path="m7145,6108l7145,6049,6875,6049e" filled="false" stroked="true" strokeweight="1pt" strokecolor="#010101">
              <v:path arrowok="t"/>
              <v:stroke dashstyle="solid"/>
            </v:shape>
            <v:line style="position:absolute" from="7203,6079" to="6883,6079" stroked="true" strokeweight=".5pt" strokecolor="#010101">
              <v:stroke dashstyle="solid"/>
            </v:line>
            <v:line style="position:absolute" from="7145,6108" to="6875,6108" stroked="true" strokeweight="1pt" strokecolor="#010101">
              <v:stroke dashstyle="solid"/>
            </v:line>
            <v:line style="position:absolute" from="6983,5974" to="6983,5914" stroked="true" strokeweight="1pt" strokecolor="#010101">
              <v:stroke dashstyle="solid"/>
            </v:line>
            <v:line style="position:absolute" from="7037,5974" to="7037,5914" stroked="true" strokeweight="1pt" strokecolor="#010101">
              <v:stroke dashstyle="solid"/>
            </v:line>
            <v:shape style="position:absolute;left:6875;top:5914;width:270;height:60" coordorigin="6875,5914" coordsize="270,60" path="m7145,5974l7145,5914,6875,5914e" filled="false" stroked="true" strokeweight="1pt" strokecolor="#010101">
              <v:path arrowok="t"/>
              <v:stroke dashstyle="solid"/>
            </v:shape>
            <v:line style="position:absolute" from="7203,5944" to="6883,5944" stroked="true" strokeweight=".5pt" strokecolor="#010101">
              <v:stroke dashstyle="solid"/>
            </v:line>
            <v:line style="position:absolute" from="7145,5974" to="6875,5974" stroked="true" strokeweight="1pt" strokecolor="#010101">
              <v:stroke dashstyle="solid"/>
            </v:line>
            <v:line style="position:absolute" from="6983,5839" to="6983,5780" stroked="true" strokeweight="1pt" strokecolor="#010101">
              <v:stroke dashstyle="solid"/>
            </v:line>
            <v:line style="position:absolute" from="7037,5839" to="7037,5780" stroked="true" strokeweight="1pt" strokecolor="#010101">
              <v:stroke dashstyle="solid"/>
            </v:line>
            <v:shape style="position:absolute;left:6875;top:5779;width:270;height:60" coordorigin="6875,5780" coordsize="270,60" path="m7145,5839l7145,5780,6875,5780e" filled="false" stroked="true" strokeweight="1pt" strokecolor="#010101">
              <v:path arrowok="t"/>
              <v:stroke dashstyle="solid"/>
            </v:shape>
            <v:line style="position:absolute" from="7203,5809" to="6883,5809" stroked="true" strokeweight=".5pt" strokecolor="#010101">
              <v:stroke dashstyle="solid"/>
            </v:line>
            <v:line style="position:absolute" from="7145,5839" to="6875,5839" stroked="true" strokeweight="1pt" strokecolor="#010101">
              <v:stroke dashstyle="solid"/>
            </v:line>
            <v:line style="position:absolute" from="6983,5704" to="6983,5645" stroked="true" strokeweight="1pt" strokecolor="#010101">
              <v:stroke dashstyle="solid"/>
            </v:line>
            <v:line style="position:absolute" from="7037,5704" to="7037,5645" stroked="true" strokeweight="1pt" strokecolor="#010101">
              <v:stroke dashstyle="solid"/>
            </v:line>
            <v:shape style="position:absolute;left:6875;top:5644;width:270;height:60" coordorigin="6875,5645" coordsize="270,60" path="m7145,5704l7145,5645,6875,5645e" filled="false" stroked="true" strokeweight="1pt" strokecolor="#010101">
              <v:path arrowok="t"/>
              <v:stroke dashstyle="solid"/>
            </v:shape>
            <v:line style="position:absolute" from="7203,5675" to="6883,5675" stroked="true" strokeweight=".5pt" strokecolor="#010101">
              <v:stroke dashstyle="solid"/>
            </v:line>
            <v:line style="position:absolute" from="7145,5704" to="6875,5704" stroked="true" strokeweight="1pt" strokecolor="#010101">
              <v:stroke dashstyle="solid"/>
            </v:line>
            <v:line style="position:absolute" from="6983,5569" to="6983,5510" stroked="true" strokeweight="1pt" strokecolor="#010101">
              <v:stroke dashstyle="solid"/>
            </v:line>
            <v:line style="position:absolute" from="7037,5569" to="7037,5510" stroked="true" strokeweight="1pt" strokecolor="#010101">
              <v:stroke dashstyle="solid"/>
            </v:line>
            <v:shape style="position:absolute;left:6875;top:5510;width:270;height:60" coordorigin="6875,5510" coordsize="270,60" path="m7145,5569l7145,5510,6875,5510e" filled="false" stroked="true" strokeweight="1.0pt" strokecolor="#010101">
              <v:path arrowok="t"/>
              <v:stroke dashstyle="solid"/>
            </v:shape>
            <v:line style="position:absolute" from="7203,5540" to="6883,5540" stroked="true" strokeweight=".5pt" strokecolor="#010101">
              <v:stroke dashstyle="solid"/>
            </v:line>
            <v:line style="position:absolute" from="7145,5435" to="6875,5435" stroked="true" strokeweight="1pt" strokecolor="#010101">
              <v:stroke dashstyle="solid"/>
            </v:line>
            <v:line style="position:absolute" from="7145,5569" to="6875,5569" stroked="true" strokeweight="1pt" strokecolor="#010101">
              <v:stroke dashstyle="solid"/>
            </v:line>
            <v:line style="position:absolute" from="7203,5405" to="6883,5405" stroked="true" strokeweight=".5pt" strokecolor="#010101">
              <v:stroke dashstyle="solid"/>
            </v:line>
            <v:shape style="position:absolute;left:6875;top:5375;width:270;height:60" coordorigin="6875,5376" coordsize="270,60" path="m6875,5376l7145,5376,7145,5435e" filled="false" stroked="true" strokeweight="1.0pt" strokecolor="#010101">
              <v:path arrowok="t"/>
              <v:stroke dashstyle="solid"/>
            </v:shape>
            <v:line style="position:absolute" from="7037,5435" to="7037,5376" stroked="true" strokeweight="1pt" strokecolor="#010101">
              <v:stroke dashstyle="solid"/>
            </v:line>
            <v:line style="position:absolute" from="6983,5435" to="6983,5376" stroked="true" strokeweight="1pt" strokecolor="#010101">
              <v:stroke dashstyle="solid"/>
            </v:line>
            <v:line style="position:absolute" from="6875,4449" to="6875,3560" stroked="true" strokeweight=".5pt" strokecolor="#010101">
              <v:stroke dashstyle="solid"/>
            </v:line>
            <v:line style="position:absolute" from="4990,4449" to="4990,3560" stroked="true" strokeweight=".5pt" strokecolor="#010101">
              <v:stroke dashstyle="solid"/>
            </v:line>
            <v:line style="position:absolute" from="7145,4554" to="7145,3290" stroked="true" strokeweight=".5pt" strokecolor="#010101">
              <v:stroke dashstyle="solid"/>
            </v:line>
            <v:line style="position:absolute" from="4721,4554" to="4721,3290" stroked="true" strokeweight=".5pt" strokecolor="#010101">
              <v:stroke dashstyle="solid"/>
            </v:line>
            <v:line style="position:absolute" from="6673,4053" to="6673,3824" stroked="true" strokeweight=".5pt" strokecolor="#010101">
              <v:stroke dashstyle="solid"/>
            </v:line>
            <v:line style="position:absolute" from="5192,4053" to="5192,3824" stroked="true" strokeweight=".5pt" strokecolor="#010101">
              <v:stroke dashstyle="solid"/>
            </v:line>
            <v:line style="position:absolute" from="8066,4180" to="8066,6521" stroked="true" strokeweight=".5pt" strokecolor="#010101">
              <v:stroke dashstyle="solid"/>
            </v:line>
            <v:line style="position:absolute" from="6716,6550" to="8094,6550" stroked="true" strokeweight=".5pt" strokecolor="#010101">
              <v:stroke dashstyle="solid"/>
            </v:line>
            <v:line style="position:absolute" from="6716,4126" to="8094,4126" stroked="true" strokeweight=".5pt" strokecolor="#010101">
              <v:stroke dashstyle="solid"/>
            </v:line>
            <v:line style="position:absolute" from="7797,4450" to="7797,6226" stroked="true" strokeweight=".5pt" strokecolor="#010101">
              <v:stroke dashstyle="solid"/>
            </v:line>
            <v:line style="position:absolute" from="6822,6281" to="7824,6281" stroked="true" strokeweight=".5pt" strokecolor="#010101">
              <v:stroke dashstyle="solid"/>
            </v:line>
            <v:line style="position:absolute" from="6822,4395" to="7824,4395" stroked="true" strokeweight=".5pt" strokecolor="#010101">
              <v:stroke dashstyle="solid"/>
            </v:line>
            <v:line style="position:absolute" from="7217,6079" to="7555,6079" stroked="true" strokeweight=".5pt" strokecolor="#010101">
              <v:stroke dashstyle="solid"/>
            </v:line>
            <v:line style="position:absolute" from="6539,7032" to="6673,7032" stroked="true" strokeweight=".5pt" strokecolor="#010101">
              <v:stroke dashstyle="solid"/>
            </v:line>
            <v:line style="position:absolute" from="6728,7032" to="6970,7032" stroked="true" strokeweight=".5pt" strokecolor="#010101">
              <v:stroke dashstyle="solid"/>
            </v:line>
            <v:line style="position:absolute" from="6673,6623" to="6673,7059" stroked="true" strokeweight=".5pt" strokecolor="#010101">
              <v:stroke dashstyle="solid"/>
            </v:line>
            <v:line style="position:absolute" from="6539,6623" to="6539,7059" stroked="true" strokeweight=".5pt" strokecolor="#010101">
              <v:stroke dashstyle="solid"/>
            </v:line>
            <v:shape style="position:absolute;left:3738;top:6131;width:1420;height:353" coordorigin="3739,6132" coordsize="1420,353" path="m5159,6132l4875,6484,3739,6483e" filled="false" stroked="true" strokeweight=".5pt" strokecolor="#010101">
              <v:path arrowok="t"/>
              <v:stroke dashstyle="solid"/>
            </v:shape>
            <v:line style="position:absolute" from="8115,2702" to="8115,3676" stroked="true" strokeweight=".5pt" strokecolor="#010101">
              <v:stroke dashstyle="solid"/>
            </v:line>
            <v:line style="position:absolute" from="8559,3153" to="8772,3153" stroked="true" strokeweight="1.399pt" strokecolor="#010101">
              <v:stroke dashstyle="solid"/>
            </v:line>
            <v:shape style="position:absolute;left:7830;top:2688;width:285;height:372" coordorigin="7831,2689" coordsize="285,372" path="m8115,2689l8076,3060,7831,3060e" filled="false" stroked="true" strokeweight="1pt" strokecolor="#010101">
              <v:path arrowok="t"/>
              <v:stroke dashstyle="solid"/>
            </v:shape>
            <v:shape style="position:absolute;left:7830;top:2275;width:264;height:372" coordorigin="7831,2275" coordsize="264,372" path="m7831,2275l8042,2275,8094,2647e" filled="false" stroked="true" strokeweight="1pt" strokecolor="#010101">
              <v:path arrowok="t"/>
              <v:stroke dashstyle="solid"/>
            </v:shape>
            <v:line style="position:absolute" from="7716,2647" to="8242,2647" stroked="true" strokeweight="1pt" strokecolor="#010101">
              <v:stroke dashstyle="solid"/>
            </v:line>
            <v:shape style="position:absolute;left:8316;top:3029;width:113;height:113" type="#_x0000_t75" stroked="false">
              <v:imagedata r:id="rId409" o:title=""/>
            </v:shape>
            <v:shape style="position:absolute;left:8241;top:2646;width:127;height:393" coordorigin="8242,2647" coordsize="127,393" path="m8368,3040l8339,2735,8313,2678,8257,2648,8242,2647e" filled="false" stroked="true" strokeweight="1pt" strokecolor="#010101">
              <v:path arrowok="t"/>
              <v:stroke dashstyle="solid"/>
            </v:shape>
            <v:shape style="position:absolute;left:8231;top:2678;width:105;height:375" type="#_x0000_t75" stroked="false">
              <v:imagedata r:id="rId410" o:title=""/>
            </v:shape>
            <v:line style="position:absolute" from="8409,3096" to="8578,3096" stroked="true" strokeweight="1.638pt" strokecolor="#010101">
              <v:stroke dashstyle="solid"/>
            </v:line>
            <v:shape style="position:absolute;left:8415;top:3102;width:152;height:42" coordorigin="8416,3103" coordsize="152,42" path="m8568,3103l8564,3144,8416,3132e" filled="false" stroked="true" strokeweight="1pt" strokecolor="#010101">
              <v:path arrowok="t"/>
              <v:stroke dashstyle="solid"/>
            </v:shape>
            <v:line style="position:absolute" from="8242,2689" to="7711,2689" stroked="true" strokeweight="1pt" strokecolor="#010101">
              <v:stroke dashstyle="solid"/>
            </v:line>
            <v:line style="position:absolute" from="8811,3178" to="9091,3178" stroked="true" strokeweight="1.688pt" strokecolor="#010101">
              <v:stroke dashstyle="solid"/>
            </v:line>
            <v:line style="position:absolute" from="8564,3144" to="9088,3144" stroked="true" strokeweight=".5pt" strokecolor="#010101">
              <v:stroke dashstyle="solid"/>
            </v:line>
            <v:shape style="position:absolute;left:7723;top:2739;width:113;height:327" type="#_x0000_t75" stroked="false">
              <v:imagedata r:id="rId411" o:title=""/>
            </v:shape>
            <v:shape style="position:absolute;left:7711;top:2275;width:120;height:470" coordorigin="7711,2275" coordsize="120,470" path="m7831,2275l7783,2383,7764,2443,7724,2607,7713,2668,7711,2689,7712,2704,7716,2718,7721,2732,7729,2744e" filled="false" stroked="true" strokeweight=".5pt" strokecolor="#010101">
              <v:path arrowok="t"/>
              <v:stroke dashstyle="solid"/>
            </v:shape>
            <v:line style="position:absolute" from="4457,4894" to="4457,4835" stroked="true" strokeweight=".5pt" strokecolor="#010101">
              <v:stroke dashstyle="solid"/>
            </v:line>
            <v:line style="position:absolute" from="4457,4767" to="4457,4641" stroked="true" strokeweight=".5pt" strokecolor="#010101">
              <v:stroke dashstyle="solid"/>
            </v:line>
            <v:line style="position:absolute" from="4457,4962" to="4457,5083" stroked="true" strokeweight=".5pt" strokecolor="#010101">
              <v:stroke dashstyle="solid"/>
            </v:line>
            <v:line style="position:absolute" from="4743,4894" to="4431,4894" stroked="true" strokeweight=".5pt" strokecolor="#010101">
              <v:stroke dashstyle="solid"/>
            </v:line>
            <v:line style="position:absolute" from="4743,4835" to="4431,4835" stroked="true" strokeweight=".5pt" strokecolor="#010101">
              <v:stroke dashstyle="solid"/>
            </v:line>
            <v:line style="position:absolute" from="3820,1812" to="3820,1288" stroked="true" strokeweight=".5pt" strokecolor="#010101">
              <v:stroke dashstyle="solid"/>
            </v:line>
            <v:line style="position:absolute" from="3928,1288" to="3928,1072" stroked="true" strokeweight=".5pt" strokecolor="#010101">
              <v:stroke dashstyle="solid"/>
            </v:line>
            <v:shape style="position:absolute;left:3712;top:1072;width:216;height:216" coordorigin="3712,1072" coordsize="216,216" path="m3712,1288l3712,1072,3928,1072e" filled="false" stroked="true" strokeweight=".5pt" strokecolor="#010101">
              <v:path arrowok="t"/>
              <v:stroke dashstyle="solid"/>
            </v:shape>
            <v:line style="position:absolute" from="3928,1288" to="3712,1288" stroked="true" strokeweight=".5pt" strokecolor="#010101">
              <v:stroke dashstyle="solid"/>
            </v:line>
            <v:line style="position:absolute" from="4143,1893" to="3686,1893" stroked="true" strokeweight=".5pt" strokecolor="#010101">
              <v:stroke dashstyle="solid"/>
            </v:line>
            <v:line style="position:absolute" from="5399,2621" to="5399,2406" stroked="true" strokeweight=".5pt" strokecolor="#010101">
              <v:stroke dashstyle="solid"/>
            </v:line>
            <v:line style="position:absolute" from="5183,2406" to="5183,2621" stroked="true" strokeweight=".5pt" strokecolor="#010101">
              <v:stroke dashstyle="solid"/>
            </v:line>
            <v:line style="position:absolute" from="4806,2406" to="4806,2621" stroked="true" strokeweight=".5pt" strokecolor="#010101">
              <v:stroke dashstyle="solid"/>
            </v:line>
            <v:shape style="position:absolute;left:4590;top:2405;width:808;height:216" coordorigin="4591,2406" coordsize="808,216" path="m5399,2406l4591,2406,4591,2621e" filled="false" stroked="true" strokeweight=".5pt" strokecolor="#010101">
              <v:path arrowok="t"/>
              <v:stroke dashstyle="solid"/>
            </v:shape>
            <v:shape style="position:absolute;left:4617;top:2473;width:162;height:81" coordorigin="4618,2473" coordsize="162,81" path="m4618,2554l4779,2554,4779,2541,4749,2490,4699,2473,4649,2490,4619,2541,4618,2554xe" filled="false" stroked="true" strokeweight=".5pt" strokecolor="#010101">
              <v:path arrowok="t"/>
              <v:stroke dashstyle="solid"/>
            </v:shape>
            <v:line style="position:absolute" from="5399,2621" to="4591,2621" stroked="true" strokeweight=".5pt" strokecolor="#010101">
              <v:stroke dashstyle="solid"/>
            </v:line>
            <v:shape style="position:absolute;left:4944;top:1882;width:101;height:111" type="#_x0000_t75" stroked="false">
              <v:imagedata r:id="rId412" o:title=""/>
            </v:shape>
            <v:line style="position:absolute" from="4995,1990" to="4995,2406" stroked="true" strokeweight=".5pt" strokecolor="#010101">
              <v:stroke dashstyle="solid"/>
            </v:line>
            <v:shape style="position:absolute;left:4944;top:1892;width:101;height:101" coordorigin="4944,1893" coordsize="101,101" path="m4995,1994l4944,1893,5045,1893,4995,1994xe" filled="false" stroked="true" strokeweight=".5pt" strokecolor="#010101">
              <v:path arrowok="t"/>
              <v:stroke dashstyle="solid"/>
            </v:shape>
            <v:shape style="position:absolute;left:4130;top:1475;width:3159;height:3491" coordorigin="4130,1476" coordsize="3159,3491" path="m4209,1544l4169,1476,4130,1544,4209,1544m4210,1821l4132,1821,4171,1889,4210,1821m4424,1544l4384,1476,4345,1544,4424,1544m4426,1791l4348,1791,4387,1859,4426,1791m4496,4966l4457,4898,4417,4966,4496,4966m4496,4762l4417,4762,4457,4830,4496,4762m4640,1964l4601,1896,4562,1964,4640,1964m4641,1791l4562,1791,4601,1859,4641,1791m7288,1776l7209,1776,7248,1844,7288,1776m7288,1967l7249,1899,7210,1967,7288,1967e" filled="true" fillcolor="#010101" stroked="false">
              <v:path arrowok="t"/>
              <v:fill type="solid"/>
            </v:shape>
            <v:shape style="position:absolute;left:3768;top:1801;width:102;height:102" type="#_x0000_t75" stroked="false">
              <v:imagedata r:id="rId413" o:title=""/>
            </v:shape>
            <v:shape style="position:absolute;left:4724;top:2951;width:4380;height:4120" coordorigin="4724,2952" coordsize="4380,4120" path="m4792,3278l4724,3317,4792,3357,4792,3278m5061,3549l4993,3588,5061,3627,5061,3549m5197,6075l5127,6110,5192,6154,5197,6075m5263,3813l5195,3852,5263,3891,5263,3813m6535,7031l6467,6991,6467,7070,6535,7031m6669,3849l6600,3810,6600,3889,6669,3849m6745,6993l6677,7032,6745,7071,6745,6993m6870,3588l6802,3549,6802,3628,6870,3588m7141,3317l7073,3278,7073,3357,7141,3317m7411,3011l7358,2952,7334,3027,7411,3011m7497,2984l7419,2984,7458,3052,7497,2984m7498,3204l7458,3136,7419,3204,7498,3204m7565,6007l7487,6007,7526,6075,7565,6007m7568,4669l7528,4601,7489,4669,7568,4669m7835,4466l7796,4398,7757,4466,7835,4466m7836,6208l7757,6208,7796,6276,7836,6208m8105,4199l8065,4131,8026,4199,8105,4199m8106,6478l8027,6478,8066,6546,8106,6478m8187,3606l8118,3645,8187,3685,8187,3606m8326,3389l8258,3350,8258,3428,8326,3389m8558,3647l8490,3608,8490,3687,8558,3647m8635,3350l8567,3389,8635,3428,8635,3350m8838,2989l8760,2989,8799,3057,8838,2989m8839,3216l8799,3148,8760,3216,8839,3216m9094,3264l9065,3191,9016,3252,9094,3264m9104,3071l9025,3074,9067,3141,9104,3071e" filled="true" fillcolor="#010101" stroked="false">
              <v:path arrowok="t"/>
              <v:fill type="solid"/>
            </v:shape>
            <v:shape style="position:absolute;left:6350;top:6857;width:634;height:185" type="#_x0000_t202" filled="false" stroked="false">
              <v:textbox inset="0,0,0,0">
                <w:txbxContent>
                  <w:p>
                    <w:pPr>
                      <w:tabs>
                        <w:tab w:pos="524" w:val="left" w:leader="none"/>
                      </w:tabs>
                      <w:spacing w:line="185" w:lineRule="exact" w:before="0"/>
                      <w:ind w:left="0" w:right="0" w:firstLine="0"/>
                      <w:jc w:val="left"/>
                      <w:rPr>
                        <w:rFonts w:ascii="PMingLiU"/>
                        <w:sz w:val="16"/>
                      </w:rPr>
                    </w:pPr>
                    <w:r>
                      <w:rPr>
                        <w:rFonts w:ascii="PMingLiU"/>
                        <w:color w:val="010101"/>
                        <w:w w:val="390"/>
                        <w:sz w:val="16"/>
                        <w:u w:val="single" w:color="010101"/>
                      </w:rPr>
                      <w:t> </w:t>
                    </w:r>
                    <w:r>
                      <w:rPr>
                        <w:rFonts w:ascii="PMingLiU"/>
                        <w:color w:val="010101"/>
                        <w:sz w:val="16"/>
                      </w:rPr>
                      <w:tab/>
                      <w:t>E</w:t>
                    </w:r>
                  </w:p>
                </w:txbxContent>
              </v:textbox>
              <w10:wrap type="none"/>
            </v:shape>
            <v:shape style="position:absolute;left:6710;top:6570;width:154;height:139" type="#_x0000_t202" filled="false" stroked="false">
              <v:textbox inset="0,0,0,0">
                <w:txbxContent>
                  <w:p>
                    <w:pPr>
                      <w:spacing w:line="139" w:lineRule="exact" w:before="0"/>
                      <w:ind w:left="0" w:right="0" w:firstLine="0"/>
                      <w:jc w:val="left"/>
                      <w:rPr>
                        <w:rFonts w:ascii="PMingLiU"/>
                        <w:sz w:val="12"/>
                      </w:rPr>
                    </w:pPr>
                    <w:r>
                      <w:rPr>
                        <w:rFonts w:ascii="PMingLiU"/>
                        <w:color w:val="010101"/>
                        <w:w w:val="120"/>
                        <w:sz w:val="12"/>
                      </w:rPr>
                      <w:t>12</w:t>
                    </w:r>
                  </w:p>
                </w:txbxContent>
              </v:textbox>
              <w10:wrap type="none"/>
            </v:shape>
            <v:shape style="position:absolute;left:3737;top:6293;width:1415;height:395" type="#_x0000_t202" filled="false" stroked="false">
              <v:textbox inset="0,0,0,0">
                <w:txbxContent>
                  <w:p>
                    <w:pPr>
                      <w:spacing w:line="194" w:lineRule="exact" w:before="0"/>
                      <w:ind w:left="0" w:right="0" w:firstLine="0"/>
                      <w:jc w:val="left"/>
                      <w:rPr>
                        <w:rFonts w:ascii="PMingLiU"/>
                        <w:sz w:val="16"/>
                      </w:rPr>
                    </w:pPr>
                    <w:r>
                      <w:rPr>
                        <w:rFonts w:ascii="PMingLiU"/>
                        <w:color w:val="010101"/>
                        <w:w w:val="145"/>
                        <w:sz w:val="16"/>
                      </w:rPr>
                      <w:t>0). 1</w:t>
                    </w:r>
                  </w:p>
                  <w:p>
                    <w:pPr>
                      <w:spacing w:line="200" w:lineRule="exact" w:before="0"/>
                      <w:ind w:left="0" w:right="0" w:firstLine="0"/>
                      <w:jc w:val="left"/>
                      <w:rPr>
                        <w:rFonts w:ascii="PMingLiU"/>
                        <w:sz w:val="16"/>
                      </w:rPr>
                    </w:pPr>
                    <w:r>
                      <w:rPr>
                        <w:rFonts w:ascii="PMingLiU"/>
                        <w:color w:val="010101"/>
                        <w:w w:val="125"/>
                        <w:sz w:val="16"/>
                      </w:rPr>
                      <w:t>)$%.4)&amp;)#!4)/. </w:t>
                    </w:r>
                    <w:r>
                      <w:rPr>
                        <w:rFonts w:ascii="PMingLiU"/>
                        <w:color w:val="010101"/>
                        <w:w w:val="110"/>
                        <w:sz w:val="16"/>
                        <w:vertAlign w:val="subscript"/>
                      </w:rPr>
                      <w:t>1</w:t>
                    </w:r>
                  </w:p>
                </w:txbxContent>
              </v:textbox>
              <w10:wrap type="none"/>
            </v:shape>
            <v:shape style="position:absolute;left:7097;top:6125;width:154;height:139" type="#_x0000_t202" filled="false" stroked="false">
              <v:textbox inset="0,0,0,0">
                <w:txbxContent>
                  <w:p>
                    <w:pPr>
                      <w:spacing w:line="139" w:lineRule="exact" w:before="0"/>
                      <w:ind w:left="0" w:right="0" w:firstLine="0"/>
                      <w:jc w:val="left"/>
                      <w:rPr>
                        <w:rFonts w:ascii="PMingLiU"/>
                        <w:sz w:val="12"/>
                      </w:rPr>
                    </w:pPr>
                    <w:r>
                      <w:rPr>
                        <w:rFonts w:ascii="PMingLiU"/>
                        <w:color w:val="010101"/>
                        <w:w w:val="120"/>
                        <w:sz w:val="12"/>
                      </w:rPr>
                      <w:t>13</w:t>
                    </w:r>
                  </w:p>
                </w:txbxContent>
              </v:textbox>
              <w10:wrap type="none"/>
            </v:shape>
            <v:shape style="position:absolute;left:4558;top:6096;width:154;height:139" type="#_x0000_t202" filled="false" stroked="false">
              <v:textbox inset="0,0,0,0">
                <w:txbxContent>
                  <w:p>
                    <w:pPr>
                      <w:spacing w:line="139" w:lineRule="exact" w:before="0"/>
                      <w:ind w:left="0" w:right="0" w:firstLine="0"/>
                      <w:jc w:val="left"/>
                      <w:rPr>
                        <w:rFonts w:ascii="PMingLiU"/>
                        <w:sz w:val="12"/>
                      </w:rPr>
                    </w:pPr>
                    <w:r>
                      <w:rPr>
                        <w:rFonts w:ascii="PMingLiU"/>
                        <w:color w:val="010101"/>
                        <w:w w:val="120"/>
                        <w:sz w:val="12"/>
                      </w:rPr>
                      <w:t>48</w:t>
                    </w:r>
                  </w:p>
                </w:txbxContent>
              </v:textbox>
              <w10:wrap type="none"/>
            </v:shape>
            <v:shape style="position:absolute;left:4247;top:4775;width:109;height:185" type="#_x0000_t202" filled="false" stroked="false">
              <v:textbox inset="0,0,0,0">
                <w:txbxContent>
                  <w:p>
                    <w:pPr>
                      <w:spacing w:line="185" w:lineRule="exact" w:before="0"/>
                      <w:ind w:left="0" w:right="0" w:firstLine="0"/>
                      <w:jc w:val="left"/>
                      <w:rPr>
                        <w:rFonts w:ascii="PMingLiU"/>
                        <w:sz w:val="16"/>
                      </w:rPr>
                    </w:pPr>
                    <w:r>
                      <w:rPr>
                        <w:rFonts w:ascii="PMingLiU"/>
                        <w:color w:val="010101"/>
                        <w:w w:val="88"/>
                        <w:sz w:val="16"/>
                      </w:rPr>
                      <w:t>B</w:t>
                    </w:r>
                  </w:p>
                </w:txbxContent>
              </v:textbox>
              <w10:wrap type="none"/>
            </v:shape>
            <v:shape style="position:absolute;left:7173;top:4448;width:402;height:139" type="#_x0000_t202" filled="false" stroked="false">
              <v:textbox inset="0,0,0,0">
                <w:txbxContent>
                  <w:p>
                    <w:pPr>
                      <w:tabs>
                        <w:tab w:pos="381" w:val="left" w:leader="none"/>
                      </w:tabs>
                      <w:spacing w:line="139" w:lineRule="exact" w:before="0"/>
                      <w:ind w:left="0" w:right="0" w:firstLine="0"/>
                      <w:jc w:val="left"/>
                      <w:rPr>
                        <w:rFonts w:ascii="PMingLiU"/>
                        <w:sz w:val="12"/>
                      </w:rPr>
                    </w:pPr>
                    <w:r>
                      <w:rPr>
                        <w:rFonts w:ascii="PMingLiU"/>
                        <w:color w:val="010101"/>
                        <w:w w:val="120"/>
                        <w:sz w:val="12"/>
                      </w:rPr>
                      <w:t>2</w:t>
                    </w:r>
                    <w:r>
                      <w:rPr>
                        <w:rFonts w:ascii="PMingLiU"/>
                        <w:color w:val="010101"/>
                        <w:w w:val="120"/>
                        <w:sz w:val="12"/>
                        <w:u w:val="single" w:color="010101"/>
                      </w:rPr>
                      <w:t>4</w:t>
                    </w:r>
                    <w:r>
                      <w:rPr>
                        <w:rFonts w:ascii="PMingLiU"/>
                        <w:color w:val="010101"/>
                        <w:sz w:val="12"/>
                        <w:u w:val="single" w:color="010101"/>
                      </w:rPr>
                      <w:tab/>
                    </w:r>
                  </w:p>
                </w:txbxContent>
              </v:textbox>
              <w10:wrap type="none"/>
            </v:shape>
            <v:shape style="position:absolute;left:4562;top:4441;width:154;height:139" type="#_x0000_t202" filled="false" stroked="false">
              <v:textbox inset="0,0,0,0">
                <w:txbxContent>
                  <w:p>
                    <w:pPr>
                      <w:spacing w:line="139" w:lineRule="exact" w:before="0"/>
                      <w:ind w:left="0" w:right="0" w:firstLine="0"/>
                      <w:jc w:val="left"/>
                      <w:rPr>
                        <w:rFonts w:ascii="PMingLiU"/>
                        <w:sz w:val="12"/>
                      </w:rPr>
                    </w:pPr>
                    <w:r>
                      <w:rPr>
                        <w:rFonts w:ascii="PMingLiU"/>
                        <w:color w:val="010101"/>
                        <w:w w:val="120"/>
                        <w:sz w:val="12"/>
                      </w:rPr>
                      <w:t>37</w:t>
                    </w:r>
                  </w:p>
                </w:txbxContent>
              </v:textbox>
              <w10:wrap type="none"/>
            </v:shape>
            <v:shape style="position:absolute;left:5024;top:3989;width:1820;height:139" type="#_x0000_t202" filled="false" stroked="false">
              <v:textbox inset="0,0,0,0">
                <w:txbxContent>
                  <w:p>
                    <w:pPr>
                      <w:tabs>
                        <w:tab w:pos="1666" w:val="left" w:leader="none"/>
                      </w:tabs>
                      <w:spacing w:line="139" w:lineRule="exact" w:before="0"/>
                      <w:ind w:left="0" w:right="0" w:firstLine="0"/>
                      <w:jc w:val="left"/>
                      <w:rPr>
                        <w:rFonts w:ascii="PMingLiU"/>
                        <w:sz w:val="12"/>
                      </w:rPr>
                    </w:pPr>
                    <w:r>
                      <w:rPr>
                        <w:rFonts w:ascii="PMingLiU"/>
                        <w:color w:val="010101"/>
                        <w:w w:val="120"/>
                        <w:sz w:val="12"/>
                      </w:rPr>
                      <w:t>36</w:t>
                      <w:tab/>
                      <w:t>25</w:t>
                    </w:r>
                  </w:p>
                </w:txbxContent>
              </v:textbox>
              <w10:wrap type="none"/>
            </v:shape>
            <v:shape style="position:absolute;left:8140;top:3131;width:369;height:535" type="#_x0000_t202" filled="false" stroked="false">
              <v:textbox inset="0,0,0,0">
                <w:txbxContent>
                  <w:p>
                    <w:pPr>
                      <w:spacing w:before="89"/>
                      <w:ind w:left="0" w:right="0" w:firstLine="0"/>
                      <w:jc w:val="left"/>
                      <w:rPr>
                        <w:rFonts w:ascii="PMingLiU"/>
                        <w:sz w:val="16"/>
                      </w:rPr>
                    </w:pPr>
                    <w:r>
                      <w:rPr>
                        <w:rFonts w:ascii="PMingLiU"/>
                        <w:color w:val="010101"/>
                        <w:w w:val="390"/>
                        <w:sz w:val="16"/>
                        <w:u w:val="single" w:color="010101"/>
                      </w:rPr>
                      <w:t> </w:t>
                    </w:r>
                    <w:r>
                      <w:rPr>
                        <w:rFonts w:ascii="PMingLiU"/>
                        <w:color w:val="010101"/>
                        <w:sz w:val="16"/>
                      </w:rPr>
                      <w:t>  </w:t>
                    </w:r>
                    <w:r>
                      <w:rPr>
                        <w:rFonts w:ascii="PMingLiU"/>
                        <w:color w:val="010101"/>
                        <w:spacing w:val="13"/>
                        <w:sz w:val="16"/>
                      </w:rPr>
                      <w:t> </w:t>
                    </w:r>
                    <w:r>
                      <w:rPr>
                        <w:rFonts w:ascii="PMingLiU"/>
                        <w:color w:val="010101"/>
                        <w:spacing w:val="-41"/>
                        <w:w w:val="235"/>
                        <w:position w:val="-9"/>
                        <w:sz w:val="16"/>
                      </w:rPr>
                      <w:t>,</w:t>
                    </w:r>
                  </w:p>
                  <w:p>
                    <w:pPr>
                      <w:spacing w:line="196" w:lineRule="exact" w:before="26"/>
                      <w:ind w:left="29" w:right="0" w:firstLine="0"/>
                      <w:jc w:val="left"/>
                      <w:rPr>
                        <w:rFonts w:ascii="PMingLiU"/>
                        <w:sz w:val="16"/>
                      </w:rPr>
                    </w:pPr>
                    <w:r>
                      <w:rPr>
                        <w:rFonts w:ascii="PMingLiU"/>
                        <w:color w:val="010101"/>
                        <w:spacing w:val="-71"/>
                        <w:w w:val="390"/>
                        <w:sz w:val="16"/>
                        <w:u w:val="single" w:color="010101"/>
                      </w:rPr>
                      <w:t> </w:t>
                    </w:r>
                    <w:r>
                      <w:rPr>
                        <w:rFonts w:ascii="PMingLiU"/>
                        <w:color w:val="010101"/>
                        <w:w w:val="160"/>
                        <w:sz w:val="16"/>
                        <w:u w:val="single" w:color="010101"/>
                      </w:rPr>
                      <w:t>,1</w:t>
                    </w:r>
                  </w:p>
                </w:txbxContent>
              </v:textbox>
              <w10:wrap type="none"/>
            </v:shape>
            <v:shape style="position:absolute;left:4735;top:3131;width:2361;height:723" type="#_x0000_t202" filled="false" stroked="false">
              <v:textbox inset="0,0,0,0">
                <w:txbxContent>
                  <w:p>
                    <w:pPr>
                      <w:tabs>
                        <w:tab w:pos="1153" w:val="left" w:leader="none"/>
                        <w:tab w:pos="2340" w:val="left" w:leader="none"/>
                      </w:tabs>
                      <w:spacing w:line="213" w:lineRule="exact" w:before="0"/>
                      <w:ind w:left="0" w:right="18" w:firstLine="0"/>
                      <w:jc w:val="center"/>
                      <w:rPr>
                        <w:rFonts w:ascii="PMingLiU"/>
                        <w:sz w:val="16"/>
                      </w:rPr>
                    </w:pPr>
                    <w:r>
                      <w:rPr>
                        <w:rFonts w:ascii="PMingLiU"/>
                        <w:color w:val="010101"/>
                        <w:w w:val="390"/>
                        <w:sz w:val="16"/>
                        <w:u w:val="single" w:color="010101"/>
                      </w:rPr>
                      <w:t> </w:t>
                    </w:r>
                    <w:r>
                      <w:rPr>
                        <w:rFonts w:ascii="PMingLiU"/>
                        <w:color w:val="010101"/>
                        <w:sz w:val="16"/>
                        <w:u w:val="single" w:color="010101"/>
                      </w:rPr>
                      <w:tab/>
                    </w:r>
                    <w:r>
                      <w:rPr>
                        <w:rFonts w:ascii="PMingLiU"/>
                        <w:color w:val="010101"/>
                        <w:w w:val="155"/>
                        <w:sz w:val="16"/>
                        <w:u w:val="single" w:color="010101"/>
                      </w:rPr>
                      <w:t>$</w:t>
                    </w:r>
                    <w:r>
                      <w:rPr>
                        <w:rFonts w:ascii="PMingLiU"/>
                        <w:color w:val="010101"/>
                        <w:sz w:val="16"/>
                        <w:u w:val="single" w:color="010101"/>
                      </w:rPr>
                      <w:tab/>
                    </w:r>
                  </w:p>
                  <w:p>
                    <w:pPr>
                      <w:tabs>
                        <w:tab w:pos="816" w:val="left" w:leader="none"/>
                        <w:tab w:pos="1782" w:val="left" w:leader="none"/>
                      </w:tabs>
                      <w:spacing w:before="56"/>
                      <w:ind w:left="19" w:right="0" w:firstLine="0"/>
                      <w:jc w:val="center"/>
                      <w:rPr>
                        <w:rFonts w:ascii="PMingLiU"/>
                        <w:sz w:val="16"/>
                      </w:rPr>
                    </w:pPr>
                    <w:r>
                      <w:rPr>
                        <w:rFonts w:ascii="PMingLiU"/>
                        <w:color w:val="010101"/>
                        <w:w w:val="390"/>
                        <w:sz w:val="16"/>
                        <w:u w:val="single" w:color="010101"/>
                      </w:rPr>
                      <w:t> </w:t>
                    </w:r>
                    <w:r>
                      <w:rPr>
                        <w:rFonts w:ascii="PMingLiU"/>
                        <w:color w:val="010101"/>
                        <w:sz w:val="16"/>
                        <w:u w:val="single" w:color="010101"/>
                      </w:rPr>
                      <w:tab/>
                    </w:r>
                    <w:r>
                      <w:rPr>
                        <w:rFonts w:ascii="PMingLiU"/>
                        <w:color w:val="010101"/>
                        <w:w w:val="135"/>
                        <w:sz w:val="16"/>
                        <w:u w:val="single" w:color="010101"/>
                      </w:rPr>
                      <w:t>$1</w:t>
                    </w:r>
                    <w:r>
                      <w:rPr>
                        <w:rFonts w:ascii="PMingLiU"/>
                        <w:color w:val="010101"/>
                        <w:sz w:val="16"/>
                        <w:u w:val="single" w:color="010101"/>
                      </w:rPr>
                      <w:tab/>
                    </w:r>
                  </w:p>
                  <w:p>
                    <w:pPr>
                      <w:tabs>
                        <w:tab w:pos="624" w:val="left" w:leader="none"/>
                        <w:tab w:pos="1398" w:val="left" w:leader="none"/>
                      </w:tabs>
                      <w:spacing w:line="196" w:lineRule="exact" w:before="34"/>
                      <w:ind w:left="0" w:right="17" w:firstLine="0"/>
                      <w:jc w:val="center"/>
                      <w:rPr>
                        <w:rFonts w:ascii="PMingLiU"/>
                        <w:sz w:val="16"/>
                      </w:rPr>
                    </w:pPr>
                    <w:r>
                      <w:rPr>
                        <w:rFonts w:ascii="PMingLiU"/>
                        <w:color w:val="010101"/>
                        <w:w w:val="390"/>
                        <w:sz w:val="16"/>
                        <w:u w:val="single" w:color="010101"/>
                      </w:rPr>
                      <w:t> </w:t>
                    </w:r>
                    <w:r>
                      <w:rPr>
                        <w:rFonts w:ascii="PMingLiU"/>
                        <w:color w:val="010101"/>
                        <w:sz w:val="16"/>
                        <w:u w:val="single" w:color="010101"/>
                      </w:rPr>
                      <w:tab/>
                    </w:r>
                    <w:r>
                      <w:rPr>
                        <w:rFonts w:ascii="PMingLiU"/>
                        <w:color w:val="010101"/>
                        <w:w w:val="135"/>
                        <w:sz w:val="16"/>
                        <w:u w:val="single" w:color="010101"/>
                      </w:rPr>
                      <w:t>$3</w:t>
                    </w:r>
                    <w:r>
                      <w:rPr>
                        <w:rFonts w:ascii="PMingLiU"/>
                        <w:color w:val="010101"/>
                        <w:sz w:val="16"/>
                        <w:u w:val="single" w:color="010101"/>
                      </w:rPr>
                      <w:tab/>
                    </w:r>
                  </w:p>
                </w:txbxContent>
              </v:textbox>
              <w10:wrap type="none"/>
            </v:shape>
            <v:shape style="position:absolute;left:8287;top:2117;width:1160;height:347" type="#_x0000_t202" filled="false" stroked="false">
              <v:textbox inset="0,0,0,0">
                <w:txbxContent>
                  <w:p>
                    <w:pPr>
                      <w:spacing w:line="172" w:lineRule="auto" w:before="33"/>
                      <w:ind w:left="0" w:right="0" w:firstLine="257"/>
                      <w:jc w:val="left"/>
                      <w:rPr>
                        <w:rFonts w:ascii="PMingLiU"/>
                        <w:sz w:val="16"/>
                      </w:rPr>
                    </w:pPr>
                    <w:r>
                      <w:rPr>
                        <w:rFonts w:ascii="PMingLiU"/>
                        <w:color w:val="010101"/>
                        <w:w w:val="120"/>
                        <w:sz w:val="16"/>
                      </w:rPr>
                      <w:t>0.25 MM </w:t>
                    </w:r>
                    <w:r>
                      <w:rPr>
                        <w:rFonts w:ascii="PMingLiU"/>
                        <w:color w:val="010101"/>
                        <w:spacing w:val="-5"/>
                        <w:w w:val="195"/>
                        <w:sz w:val="16"/>
                      </w:rPr>
                      <w:t>'!5'% </w:t>
                    </w:r>
                    <w:r>
                      <w:rPr>
                        <w:rFonts w:ascii="PMingLiU"/>
                        <w:color w:val="010101"/>
                        <w:spacing w:val="-5"/>
                        <w:w w:val="150"/>
                        <w:sz w:val="16"/>
                      </w:rPr>
                      <w:t>0,!.%</w:t>
                    </w:r>
                  </w:p>
                </w:txbxContent>
              </v:textbox>
              <w10:wrap type="none"/>
            </v:shape>
            <v:shape style="position:absolute;left:4897;top:2405;width:478;height:199" type="#_x0000_t202" filled="false" stroked="false">
              <v:textbox inset="0,0,0,0">
                <w:txbxContent>
                  <w:p>
                    <w:pPr>
                      <w:spacing w:line="198" w:lineRule="exact" w:before="0"/>
                      <w:ind w:left="0" w:right="0" w:firstLine="0"/>
                      <w:jc w:val="left"/>
                      <w:rPr>
                        <w:rFonts w:ascii="PMingLiU"/>
                        <w:sz w:val="16"/>
                      </w:rPr>
                    </w:pPr>
                    <w:r>
                      <w:rPr>
                        <w:rFonts w:ascii="PMingLiU"/>
                        <w:color w:val="010101"/>
                        <w:position w:val="1"/>
                        <w:sz w:val="16"/>
                      </w:rPr>
                      <w:t>CCC </w:t>
                    </w:r>
                    <w:r>
                      <w:rPr>
                        <w:rFonts w:ascii="PMingLiU"/>
                        <w:color w:val="010101"/>
                        <w:w w:val="130"/>
                        <w:sz w:val="16"/>
                      </w:rPr>
                      <w:t>#</w:t>
                    </w:r>
                  </w:p>
                </w:txbxContent>
              </v:textbox>
              <w10:wrap type="none"/>
            </v:shape>
            <v:shape style="position:absolute;left:3541;top:703;width:704;height:567" type="#_x0000_t202" filled="false" stroked="false">
              <v:textbox inset="0,0,0,0">
                <w:txbxContent>
                  <w:p>
                    <w:pPr>
                      <w:spacing w:line="188" w:lineRule="exact" w:before="0"/>
                      <w:ind w:left="0" w:right="0" w:firstLine="0"/>
                      <w:jc w:val="left"/>
                      <w:rPr>
                        <w:rFonts w:ascii="PMingLiU"/>
                        <w:sz w:val="16"/>
                      </w:rPr>
                    </w:pPr>
                    <w:r>
                      <w:rPr>
                        <w:rFonts w:ascii="PMingLiU"/>
                        <w:color w:val="010101"/>
                        <w:spacing w:val="-8"/>
                        <w:w w:val="170"/>
                        <w:sz w:val="16"/>
                      </w:rPr>
                      <w:t>3%!4).'</w:t>
                    </w:r>
                  </w:p>
                  <w:p>
                    <w:pPr>
                      <w:spacing w:line="191" w:lineRule="exact" w:before="0"/>
                      <w:ind w:left="80" w:right="0" w:firstLine="0"/>
                      <w:jc w:val="left"/>
                      <w:rPr>
                        <w:rFonts w:ascii="PMingLiU"/>
                        <w:sz w:val="16"/>
                      </w:rPr>
                    </w:pPr>
                    <w:r>
                      <w:rPr>
                        <w:rFonts w:ascii="PMingLiU"/>
                        <w:color w:val="010101"/>
                        <w:w w:val="160"/>
                        <w:sz w:val="16"/>
                      </w:rPr>
                      <w:t>0,!.%</w:t>
                    </w:r>
                  </w:p>
                  <w:p>
                    <w:pPr>
                      <w:spacing w:line="188" w:lineRule="exact" w:before="0"/>
                      <w:ind w:left="217" w:right="0" w:firstLine="0"/>
                      <w:jc w:val="left"/>
                      <w:rPr>
                        <w:rFonts w:ascii="PMingLiU"/>
                        <w:sz w:val="16"/>
                      </w:rPr>
                    </w:pPr>
                    <w:r>
                      <w:rPr>
                        <w:rFonts w:ascii="PMingLiU"/>
                        <w:color w:val="010101"/>
                        <w:w w:val="153"/>
                        <w:sz w:val="16"/>
                      </w:rPr>
                      <w:t>#</w:t>
                    </w:r>
                  </w:p>
                </w:txbxContent>
              </v:textbox>
              <w10:wrap type="none"/>
            </v:shape>
            <w10:wrap type="none"/>
          </v:group>
        </w:pict>
      </w:r>
      <w:r>
        <w:rPr/>
        <w:pict>
          <v:group style="position:absolute;margin-left:123.959999pt;margin-top:25.640213pt;width:404pt;height:334.65pt;mso-position-horizontal-relative:page;mso-position-vertical-relative:paragraph;z-index:253149184" coordorigin="2479,513" coordsize="8080,6693">
            <v:shape style="position:absolute;left:2484;top:517;width:8075;height:6688" coordorigin="2484,518" coordsize="8075,6688" path="m2484,518l10559,518m10554,518l10554,7205e" filled="false" stroked="true" strokeweight=".47998pt" strokecolor="#000000">
              <v:path arrowok="t"/>
              <v:stroke dashstyle="solid"/>
            </v:shape>
            <v:line style="position:absolute" from="2479,7200" to="10554,7200" stroked="true" strokeweight=".48001pt" strokecolor="#000000">
              <v:stroke dashstyle="solid"/>
            </v:line>
            <v:line style="position:absolute" from="2484,513" to="2484,7200" stroked="true" strokeweight=".48pt" strokecolor="#000000">
              <v:stroke dashstyle="solid"/>
            </v:line>
            <v:shape style="position:absolute;left:9723;top:6910;width:627;height:139" type="#_x0000_t202" filled="false" stroked="false">
              <v:textbox inset="0,0,0,0">
                <w:txbxContent>
                  <w:p>
                    <w:pPr>
                      <w:spacing w:line="139" w:lineRule="exact" w:before="0"/>
                      <w:ind w:left="0" w:right="0" w:firstLine="0"/>
                      <w:jc w:val="left"/>
                      <w:rPr>
                        <w:rFonts w:ascii="PMingLiU"/>
                        <w:sz w:val="12"/>
                      </w:rPr>
                    </w:pPr>
                    <w:r>
                      <w:rPr>
                        <w:rFonts w:ascii="PMingLiU"/>
                        <w:color w:val="010101"/>
                        <w:w w:val="135"/>
                        <w:sz w:val="12"/>
                      </w:rPr>
                      <w:t>5"?-%?62</w:t>
                    </w:r>
                  </w:p>
                </w:txbxContent>
              </v:textbox>
              <w10:wrap type="none"/>
            </v:shape>
            <w10:wrap type="none"/>
          </v:group>
        </w:pict>
      </w:r>
      <w:r>
        <w:rPr/>
        <w:pict>
          <v:shape style="position:absolute;margin-left:456.470123pt;margin-top:154.025787pt;width:5.45pt;height:8pt;mso-position-horizontal-relative:page;mso-position-vertical-relative:paragraph;z-index:253150208;rotation:5" type="#_x0000_t136" fillcolor="#010101" stroked="f">
            <o:extrusion v:ext="view" autorotationcenter="t"/>
            <v:textpath style="font-family:&amp;quot;PMingLiU&amp;quot;;font-size:8pt;v-text-kern:t;mso-text-shadow:auto" string="+"/>
            <w10:wrap type="none"/>
          </v:shape>
        </w:pict>
      </w:r>
      <w:r>
        <w:rPr/>
        <w:pict>
          <v:shape style="position:absolute;margin-left:198.931015pt;margin-top:77.141045pt;width:22.25pt;height:15.1pt;mso-position-horizontal-relative:page;mso-position-vertical-relative:paragraph;z-index:253151232" type="#_x0000_t202" filled="false" stroked="false">
            <v:textbox inset="0,0,0,0" style="layout-flow:vertical;mso-layout-flow-alt:bottom-to-top">
              <w:txbxContent>
                <w:p>
                  <w:pPr>
                    <w:spacing w:line="222" w:lineRule="exact" w:before="9"/>
                    <w:ind w:left="20" w:right="0" w:firstLine="0"/>
                    <w:jc w:val="left"/>
                    <w:rPr>
                      <w:rFonts w:ascii="PMingLiU"/>
                      <w:sz w:val="16"/>
                    </w:rPr>
                  </w:pPr>
                  <w:r>
                    <w:rPr>
                      <w:rFonts w:ascii="PMingLiU"/>
                      <w:color w:val="010101"/>
                      <w:spacing w:val="-70"/>
                      <w:w w:val="390"/>
                      <w:sz w:val="16"/>
                      <w:u w:val="single" w:color="010101"/>
                    </w:rPr>
                    <w:t> </w:t>
                  </w:r>
                  <w:r>
                    <w:rPr>
                      <w:rFonts w:ascii="PMingLiU"/>
                      <w:color w:val="010101"/>
                      <w:w w:val="215"/>
                      <w:sz w:val="16"/>
                      <w:u w:val="single" w:color="010101"/>
                    </w:rPr>
                    <w:t>!</w:t>
                  </w:r>
                </w:p>
                <w:p>
                  <w:pPr>
                    <w:spacing w:line="214" w:lineRule="exact" w:before="0"/>
                    <w:ind w:left="86" w:right="0" w:firstLine="0"/>
                    <w:jc w:val="left"/>
                    <w:rPr>
                      <w:rFonts w:ascii="PMingLiU"/>
                      <w:sz w:val="16"/>
                    </w:rPr>
                  </w:pPr>
                  <w:r>
                    <w:rPr>
                      <w:rFonts w:ascii="PMingLiU"/>
                      <w:color w:val="010101"/>
                      <w:w w:val="155"/>
                      <w:sz w:val="16"/>
                      <w:u w:val="single" w:color="010101"/>
                    </w:rPr>
                    <w:t>!2</w:t>
                  </w:r>
                </w:p>
              </w:txbxContent>
            </v:textbox>
            <w10:wrap type="none"/>
          </v:shape>
        </w:pict>
      </w:r>
      <w:r>
        <w:rPr/>
        <w:pict>
          <v:shape style="position:absolute;margin-left:220.600616pt;margin-top:98.457047pt;width:11.25pt;height:11.8pt;mso-position-horizontal-relative:page;mso-position-vertical-relative:paragraph;z-index:253152256" type="#_x0000_t202" filled="false" stroked="false">
            <v:textbox inset="0,0,0,0" style="layout-flow:vertical;mso-layout-flow-alt:bottom-to-top">
              <w:txbxContent>
                <w:p>
                  <w:pPr>
                    <w:spacing w:line="216" w:lineRule="exact" w:before="9"/>
                    <w:ind w:left="20" w:right="0" w:firstLine="0"/>
                    <w:jc w:val="left"/>
                    <w:rPr>
                      <w:rFonts w:ascii="PMingLiU"/>
                      <w:sz w:val="16"/>
                    </w:rPr>
                  </w:pPr>
                  <w:r>
                    <w:rPr>
                      <w:rFonts w:ascii="PMingLiU"/>
                      <w:color w:val="010101"/>
                      <w:w w:val="155"/>
                      <w:sz w:val="16"/>
                      <w:u w:val="single" w:color="010101"/>
                    </w:rPr>
                    <w:t>!1</w:t>
                  </w:r>
                </w:p>
              </w:txbxContent>
            </v:textbox>
            <w10:wrap type="none"/>
          </v:shape>
        </w:pict>
      </w:r>
      <w:r>
        <w:rPr/>
        <w:pict>
          <v:shape style="position:absolute;margin-left:352.772766pt;margin-top:102.286789pt;width:11.25pt;height:6pt;mso-position-horizontal-relative:page;mso-position-vertical-relative:paragraph;z-index:253153280" type="#_x0000_t202" filled="false" stroked="false">
            <v:textbox inset="0,0,0,0" style="layout-flow:vertical;mso-layout-flow-alt:bottom-to-top">
              <w:txbxContent>
                <w:p>
                  <w:pPr>
                    <w:spacing w:line="216" w:lineRule="exact" w:before="9"/>
                    <w:ind w:left="20" w:right="0" w:firstLine="0"/>
                    <w:jc w:val="left"/>
                    <w:rPr>
                      <w:rFonts w:ascii="PMingLiU"/>
                      <w:sz w:val="16"/>
                    </w:rPr>
                  </w:pPr>
                  <w:r>
                    <w:rPr>
                      <w:rFonts w:ascii="PMingLiU"/>
                      <w:color w:val="010101"/>
                      <w:w w:val="79"/>
                      <w:sz w:val="16"/>
                      <w:u w:val="single" w:color="010101"/>
                    </w:rPr>
                    <w:t>C</w:t>
                  </w:r>
                </w:p>
              </w:txbxContent>
            </v:textbox>
            <w10:wrap type="none"/>
          </v:shape>
        </w:pict>
      </w:r>
      <w:r>
        <w:rPr/>
        <w:pict>
          <v:shape style="position:absolute;margin-left:362.953156pt;margin-top:161.359406pt;width:11.25pt;height:11.8pt;mso-position-horizontal-relative:page;mso-position-vertical-relative:paragraph;z-index:253154304" type="#_x0000_t202" filled="false" stroked="false">
            <v:textbox inset="0,0,0,0" style="layout-flow:vertical;mso-layout-flow-alt:bottom-to-top">
              <w:txbxContent>
                <w:p>
                  <w:pPr>
                    <w:spacing w:line="216" w:lineRule="exact" w:before="9"/>
                    <w:ind w:left="20" w:right="0" w:firstLine="0"/>
                    <w:jc w:val="left"/>
                    <w:rPr>
                      <w:rFonts w:ascii="PMingLiU"/>
                      <w:sz w:val="16"/>
                    </w:rPr>
                  </w:pPr>
                  <w:r>
                    <w:rPr>
                      <w:rFonts w:ascii="PMingLiU"/>
                      <w:color w:val="010101"/>
                      <w:w w:val="155"/>
                      <w:sz w:val="16"/>
                      <w:u w:val="single" w:color="010101"/>
                    </w:rPr>
                    <w:t>!1</w:t>
                  </w:r>
                </w:p>
              </w:txbxContent>
            </v:textbox>
            <w10:wrap type="none"/>
          </v:shape>
        </w:pict>
      </w:r>
      <w:bookmarkStart w:name="Figure 62. LQFP48 - 48-pin, 7 x 7 mm low" w:id="453"/>
      <w:bookmarkEnd w:id="453"/>
      <w:r>
        <w:rPr>
          <w:b w:val="0"/>
        </w:rPr>
      </w:r>
      <w:bookmarkStart w:name="_bookmark193" w:id="454"/>
      <w:bookmarkEnd w:id="454"/>
      <w:r>
        <w:rPr>
          <w:b w:val="0"/>
        </w:rPr>
      </w:r>
      <w:r>
        <w:rPr/>
        <w:t>Figure 62. LQFP48 - 48-pin, 7 x 7 mm low-profile quad flat package outline</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6"/>
        <w:rPr>
          <w:b/>
        </w:rPr>
      </w:pPr>
    </w:p>
    <w:p>
      <w:pPr>
        <w:pStyle w:val="ListParagraph"/>
        <w:numPr>
          <w:ilvl w:val="2"/>
          <w:numId w:val="44"/>
        </w:numPr>
        <w:tabs>
          <w:tab w:pos="1583" w:val="left" w:leader="none"/>
        </w:tabs>
        <w:spacing w:line="240" w:lineRule="auto" w:before="1" w:after="0"/>
        <w:ind w:left="1582" w:right="0" w:hanging="284"/>
        <w:jc w:val="left"/>
        <w:rPr>
          <w:sz w:val="16"/>
        </w:rPr>
      </w:pPr>
      <w:r>
        <w:rPr/>
        <w:pict>
          <v:shape style="position:absolute;margin-left:366.782532pt;margin-top:-135.444702pt;width:38.1pt;height:72.6pt;mso-position-horizontal-relative:page;mso-position-vertical-relative:paragraph;z-index:253155328" type="#_x0000_t202" filled="false" stroked="false">
            <v:textbox inset="0,0,0,0" style="layout-flow:vertical;mso-layout-flow-alt:bottom-to-top">
              <w:txbxContent>
                <w:p>
                  <w:pPr>
                    <w:tabs>
                      <w:tab w:pos="593" w:val="left" w:leader="none"/>
                      <w:tab w:pos="1411" w:val="left" w:leader="none"/>
                    </w:tabs>
                    <w:spacing w:before="9"/>
                    <w:ind w:left="0" w:right="0" w:firstLine="0"/>
                    <w:jc w:val="center"/>
                    <w:rPr>
                      <w:rFonts w:ascii="PMingLiU"/>
                      <w:sz w:val="16"/>
                    </w:rPr>
                  </w:pPr>
                  <w:r>
                    <w:rPr>
                      <w:rFonts w:ascii="PMingLiU"/>
                      <w:color w:val="010101"/>
                      <w:w w:val="390"/>
                      <w:sz w:val="16"/>
                      <w:u w:val="single" w:color="010101"/>
                    </w:rPr>
                    <w:t> </w:t>
                  </w:r>
                  <w:r>
                    <w:rPr>
                      <w:rFonts w:ascii="PMingLiU"/>
                      <w:color w:val="010101"/>
                      <w:sz w:val="16"/>
                      <w:u w:val="single" w:color="010101"/>
                    </w:rPr>
                    <w:tab/>
                    <w:t>%3</w:t>
                    <w:tab/>
                  </w:r>
                </w:p>
                <w:p>
                  <w:pPr>
                    <w:spacing w:before="35"/>
                    <w:ind w:left="10" w:right="0" w:firstLine="0"/>
                    <w:jc w:val="center"/>
                    <w:rPr>
                      <w:rFonts w:ascii="PMingLiU"/>
                      <w:sz w:val="16"/>
                    </w:rPr>
                  </w:pPr>
                  <w:r>
                    <w:rPr>
                      <w:rFonts w:ascii="PMingLiU"/>
                      <w:color w:val="010101"/>
                      <w:sz w:val="16"/>
                    </w:rPr>
                    <w:t>%1</w:t>
                  </w:r>
                </w:p>
                <w:p>
                  <w:pPr>
                    <w:spacing w:line="216" w:lineRule="exact" w:before="54"/>
                    <w:ind w:left="0" w:right="20" w:firstLine="0"/>
                    <w:jc w:val="center"/>
                    <w:rPr>
                      <w:rFonts w:ascii="PMingLiU"/>
                      <w:sz w:val="16"/>
                    </w:rPr>
                  </w:pPr>
                  <w:r>
                    <w:rPr>
                      <w:rFonts w:ascii="PMingLiU"/>
                      <w:color w:val="010101"/>
                      <w:w w:val="85"/>
                      <w:sz w:val="16"/>
                    </w:rPr>
                    <w:t>%</w:t>
                  </w:r>
                </w:p>
              </w:txbxContent>
            </v:textbox>
            <w10:wrap type="none"/>
          </v:shape>
        </w:pict>
      </w:r>
      <w:r>
        <w:rPr>
          <w:sz w:val="16"/>
        </w:rPr>
        <w:t>Drawing is not to</w:t>
      </w:r>
      <w:r>
        <w:rPr>
          <w:spacing w:val="-5"/>
          <w:sz w:val="16"/>
        </w:rPr>
        <w:t> </w:t>
      </w:r>
      <w:r>
        <w:rPr>
          <w:sz w:val="16"/>
        </w:rPr>
        <w:t>scale.</w:t>
      </w:r>
    </w:p>
    <w:p>
      <w:pPr>
        <w:pStyle w:val="BodyText"/>
        <w:spacing w:before="9"/>
        <w:rPr>
          <w:sz w:val="17"/>
        </w:rPr>
      </w:pPr>
    </w:p>
    <w:p>
      <w:pPr>
        <w:pStyle w:val="Heading6"/>
        <w:spacing w:line="249" w:lineRule="auto" w:before="0" w:after="32"/>
        <w:ind w:left="2105" w:right="2146"/>
        <w:jc w:val="center"/>
      </w:pPr>
      <w:bookmarkStart w:name="Table 61. LQFP48 - 48-pin, 7 x 7 mm low-" w:id="455"/>
      <w:bookmarkEnd w:id="455"/>
      <w:r>
        <w:rPr>
          <w:b w:val="0"/>
        </w:rPr>
      </w:r>
      <w:bookmarkStart w:name="_bookmark194" w:id="456"/>
      <w:bookmarkEnd w:id="456"/>
      <w:r>
        <w:rPr>
          <w:b w:val="0"/>
        </w:rPr>
      </w:r>
      <w:r>
        <w:rPr/>
        <w:t>Table 61. LQFP48 - 48-pin, 7 x 7 mm low-profile quad flat package mechanical data</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1154"/>
        <w:gridCol w:w="1154"/>
        <w:gridCol w:w="1153"/>
        <w:gridCol w:w="1154"/>
        <w:gridCol w:w="1154"/>
        <w:gridCol w:w="1154"/>
      </w:tblGrid>
      <w:tr>
        <w:trPr>
          <w:trHeight w:val="400" w:hRule="atLeast"/>
        </w:trPr>
        <w:tc>
          <w:tcPr>
            <w:tcW w:w="1154" w:type="dxa"/>
            <w:vMerge w:val="restart"/>
            <w:tcBorders>
              <w:bottom w:val="single" w:sz="12" w:space="0" w:color="000000"/>
            </w:tcBorders>
          </w:tcPr>
          <w:p>
            <w:pPr>
              <w:pStyle w:val="TableParagraph"/>
              <w:spacing w:before="7"/>
              <w:jc w:val="left"/>
              <w:rPr>
                <w:b/>
                <w:sz w:val="25"/>
              </w:rPr>
            </w:pPr>
          </w:p>
          <w:p>
            <w:pPr>
              <w:pStyle w:val="TableParagraph"/>
              <w:spacing w:before="1"/>
              <w:ind w:left="253"/>
              <w:jc w:val="left"/>
              <w:rPr>
                <w:b/>
                <w:sz w:val="18"/>
              </w:rPr>
            </w:pPr>
            <w:r>
              <w:rPr>
                <w:b/>
                <w:sz w:val="18"/>
              </w:rPr>
              <w:t>Symbol</w:t>
            </w:r>
          </w:p>
        </w:tc>
        <w:tc>
          <w:tcPr>
            <w:tcW w:w="3461" w:type="dxa"/>
            <w:gridSpan w:val="3"/>
          </w:tcPr>
          <w:p>
            <w:pPr>
              <w:pStyle w:val="TableParagraph"/>
              <w:spacing w:before="85"/>
              <w:ind w:left="1234" w:right="1226"/>
              <w:rPr>
                <w:b/>
                <w:sz w:val="18"/>
              </w:rPr>
            </w:pPr>
            <w:r>
              <w:rPr>
                <w:b/>
                <w:sz w:val="18"/>
              </w:rPr>
              <w:t>millimeters</w:t>
            </w:r>
          </w:p>
        </w:tc>
        <w:tc>
          <w:tcPr>
            <w:tcW w:w="3462" w:type="dxa"/>
            <w:gridSpan w:val="3"/>
          </w:tcPr>
          <w:p>
            <w:pPr>
              <w:pStyle w:val="TableParagraph"/>
              <w:spacing w:before="53"/>
              <w:ind w:left="1340" w:right="1329"/>
              <w:rPr>
                <w:b/>
                <w:sz w:val="14"/>
              </w:rPr>
            </w:pPr>
            <w:r>
              <w:rPr>
                <w:b/>
                <w:sz w:val="18"/>
              </w:rPr>
              <w:t>inches</w:t>
            </w:r>
            <w:r>
              <w:rPr>
                <w:b/>
                <w:position w:val="7"/>
                <w:sz w:val="14"/>
              </w:rPr>
              <w:t>(1)</w:t>
            </w:r>
          </w:p>
        </w:tc>
      </w:tr>
      <w:tr>
        <w:trPr>
          <w:trHeight w:val="390" w:hRule="atLeast"/>
        </w:trPr>
        <w:tc>
          <w:tcPr>
            <w:tcW w:w="1154" w:type="dxa"/>
            <w:vMerge/>
            <w:tcBorders>
              <w:top w:val="nil"/>
              <w:bottom w:val="single" w:sz="12" w:space="0" w:color="000000"/>
            </w:tcBorders>
          </w:tcPr>
          <w:p>
            <w:pPr>
              <w:rPr>
                <w:sz w:val="2"/>
                <w:szCs w:val="2"/>
              </w:rPr>
            </w:pPr>
          </w:p>
        </w:tc>
        <w:tc>
          <w:tcPr>
            <w:tcW w:w="1154" w:type="dxa"/>
            <w:tcBorders>
              <w:bottom w:val="single" w:sz="12" w:space="0" w:color="000000"/>
            </w:tcBorders>
          </w:tcPr>
          <w:p>
            <w:pPr>
              <w:pStyle w:val="TableParagraph"/>
              <w:spacing w:before="75"/>
              <w:ind w:left="279" w:right="269"/>
              <w:rPr>
                <w:b/>
                <w:sz w:val="18"/>
              </w:rPr>
            </w:pPr>
            <w:r>
              <w:rPr>
                <w:b/>
                <w:sz w:val="18"/>
              </w:rPr>
              <w:t>Min</w:t>
            </w:r>
          </w:p>
        </w:tc>
        <w:tc>
          <w:tcPr>
            <w:tcW w:w="1154" w:type="dxa"/>
            <w:tcBorders>
              <w:bottom w:val="single" w:sz="12" w:space="0" w:color="000000"/>
            </w:tcBorders>
          </w:tcPr>
          <w:p>
            <w:pPr>
              <w:pStyle w:val="TableParagraph"/>
              <w:spacing w:before="75"/>
              <w:ind w:left="276" w:right="269"/>
              <w:rPr>
                <w:b/>
                <w:sz w:val="18"/>
              </w:rPr>
            </w:pPr>
            <w:r>
              <w:rPr>
                <w:b/>
                <w:sz w:val="18"/>
              </w:rPr>
              <w:t>Typ</w:t>
            </w:r>
          </w:p>
        </w:tc>
        <w:tc>
          <w:tcPr>
            <w:tcW w:w="1153" w:type="dxa"/>
            <w:tcBorders>
              <w:bottom w:val="single" w:sz="12" w:space="0" w:color="000000"/>
            </w:tcBorders>
          </w:tcPr>
          <w:p>
            <w:pPr>
              <w:pStyle w:val="TableParagraph"/>
              <w:spacing w:before="75"/>
              <w:ind w:left="329" w:right="320"/>
              <w:rPr>
                <w:b/>
                <w:sz w:val="18"/>
              </w:rPr>
            </w:pPr>
            <w:r>
              <w:rPr>
                <w:b/>
                <w:sz w:val="18"/>
              </w:rPr>
              <w:t>Max</w:t>
            </w:r>
          </w:p>
        </w:tc>
        <w:tc>
          <w:tcPr>
            <w:tcW w:w="1154" w:type="dxa"/>
            <w:tcBorders>
              <w:bottom w:val="single" w:sz="12" w:space="0" w:color="000000"/>
            </w:tcBorders>
          </w:tcPr>
          <w:p>
            <w:pPr>
              <w:pStyle w:val="TableParagraph"/>
              <w:spacing w:before="75"/>
              <w:ind w:left="278" w:right="269"/>
              <w:rPr>
                <w:b/>
                <w:sz w:val="18"/>
              </w:rPr>
            </w:pPr>
            <w:r>
              <w:rPr>
                <w:b/>
                <w:sz w:val="18"/>
              </w:rPr>
              <w:t>Min</w:t>
            </w:r>
          </w:p>
        </w:tc>
        <w:tc>
          <w:tcPr>
            <w:tcW w:w="1154" w:type="dxa"/>
            <w:tcBorders>
              <w:bottom w:val="single" w:sz="12" w:space="0" w:color="000000"/>
            </w:tcBorders>
          </w:tcPr>
          <w:p>
            <w:pPr>
              <w:pStyle w:val="TableParagraph"/>
              <w:spacing w:before="75"/>
              <w:ind w:left="280" w:right="269"/>
              <w:rPr>
                <w:b/>
                <w:sz w:val="18"/>
              </w:rPr>
            </w:pPr>
            <w:r>
              <w:rPr>
                <w:b/>
                <w:sz w:val="18"/>
              </w:rPr>
              <w:t>Typ</w:t>
            </w:r>
          </w:p>
        </w:tc>
        <w:tc>
          <w:tcPr>
            <w:tcW w:w="1154" w:type="dxa"/>
            <w:tcBorders>
              <w:bottom w:val="single" w:sz="12" w:space="0" w:color="000000"/>
            </w:tcBorders>
          </w:tcPr>
          <w:p>
            <w:pPr>
              <w:pStyle w:val="TableParagraph"/>
              <w:spacing w:before="75"/>
              <w:ind w:left="280" w:right="269"/>
              <w:rPr>
                <w:b/>
                <w:sz w:val="18"/>
              </w:rPr>
            </w:pPr>
            <w:r>
              <w:rPr>
                <w:b/>
                <w:sz w:val="18"/>
              </w:rPr>
              <w:t>Max</w:t>
            </w:r>
          </w:p>
        </w:tc>
      </w:tr>
      <w:tr>
        <w:trPr>
          <w:trHeight w:val="318" w:hRule="atLeast"/>
        </w:trPr>
        <w:tc>
          <w:tcPr>
            <w:tcW w:w="1154" w:type="dxa"/>
            <w:tcBorders>
              <w:top w:val="single" w:sz="12" w:space="0" w:color="000000"/>
            </w:tcBorders>
          </w:tcPr>
          <w:p>
            <w:pPr>
              <w:pStyle w:val="TableParagraph"/>
              <w:spacing w:before="35"/>
              <w:ind w:left="10"/>
              <w:rPr>
                <w:sz w:val="18"/>
              </w:rPr>
            </w:pPr>
            <w:r>
              <w:rPr>
                <w:sz w:val="18"/>
              </w:rPr>
              <w:t>A</w:t>
            </w:r>
          </w:p>
        </w:tc>
        <w:tc>
          <w:tcPr>
            <w:tcW w:w="1154" w:type="dxa"/>
            <w:tcBorders>
              <w:top w:val="single" w:sz="12" w:space="0" w:color="000000"/>
            </w:tcBorders>
          </w:tcPr>
          <w:p>
            <w:pPr>
              <w:pStyle w:val="TableParagraph"/>
              <w:spacing w:before="35"/>
              <w:ind w:left="58"/>
              <w:rPr>
                <w:sz w:val="18"/>
              </w:rPr>
            </w:pPr>
            <w:r>
              <w:rPr>
                <w:sz w:val="18"/>
              </w:rPr>
              <w:t>-</w:t>
            </w:r>
          </w:p>
        </w:tc>
        <w:tc>
          <w:tcPr>
            <w:tcW w:w="1154" w:type="dxa"/>
            <w:tcBorders>
              <w:top w:val="single" w:sz="12" w:space="0" w:color="000000"/>
            </w:tcBorders>
          </w:tcPr>
          <w:p>
            <w:pPr>
              <w:pStyle w:val="TableParagraph"/>
              <w:spacing w:before="35"/>
              <w:ind w:left="62"/>
              <w:rPr>
                <w:sz w:val="18"/>
              </w:rPr>
            </w:pPr>
            <w:r>
              <w:rPr>
                <w:sz w:val="18"/>
              </w:rPr>
              <w:t>-</w:t>
            </w:r>
          </w:p>
        </w:tc>
        <w:tc>
          <w:tcPr>
            <w:tcW w:w="1153" w:type="dxa"/>
            <w:tcBorders>
              <w:top w:val="single" w:sz="12" w:space="0" w:color="000000"/>
            </w:tcBorders>
          </w:tcPr>
          <w:p>
            <w:pPr>
              <w:pStyle w:val="TableParagraph"/>
              <w:spacing w:before="35"/>
              <w:ind w:left="330" w:right="319"/>
              <w:rPr>
                <w:sz w:val="18"/>
              </w:rPr>
            </w:pPr>
            <w:r>
              <w:rPr>
                <w:sz w:val="18"/>
              </w:rPr>
              <w:t>1.600</w:t>
            </w:r>
          </w:p>
        </w:tc>
        <w:tc>
          <w:tcPr>
            <w:tcW w:w="1154" w:type="dxa"/>
            <w:tcBorders>
              <w:top w:val="single" w:sz="12" w:space="0" w:color="000000"/>
            </w:tcBorders>
          </w:tcPr>
          <w:p>
            <w:pPr>
              <w:pStyle w:val="TableParagraph"/>
              <w:spacing w:before="35"/>
              <w:ind w:left="62"/>
              <w:rPr>
                <w:sz w:val="18"/>
              </w:rPr>
            </w:pPr>
            <w:r>
              <w:rPr>
                <w:sz w:val="18"/>
              </w:rPr>
              <w:t>-</w:t>
            </w:r>
          </w:p>
        </w:tc>
        <w:tc>
          <w:tcPr>
            <w:tcW w:w="1154" w:type="dxa"/>
            <w:tcBorders>
              <w:top w:val="single" w:sz="12" w:space="0" w:color="000000"/>
            </w:tcBorders>
          </w:tcPr>
          <w:p>
            <w:pPr>
              <w:pStyle w:val="TableParagraph"/>
              <w:spacing w:before="35"/>
              <w:ind w:left="63"/>
              <w:rPr>
                <w:sz w:val="18"/>
              </w:rPr>
            </w:pPr>
            <w:r>
              <w:rPr>
                <w:sz w:val="18"/>
              </w:rPr>
              <w:t>-</w:t>
            </w:r>
          </w:p>
        </w:tc>
        <w:tc>
          <w:tcPr>
            <w:tcW w:w="1154" w:type="dxa"/>
            <w:tcBorders>
              <w:top w:val="single" w:sz="12" w:space="0" w:color="000000"/>
            </w:tcBorders>
          </w:tcPr>
          <w:p>
            <w:pPr>
              <w:pStyle w:val="TableParagraph"/>
              <w:spacing w:before="35"/>
              <w:ind w:left="280" w:right="265"/>
              <w:rPr>
                <w:sz w:val="18"/>
              </w:rPr>
            </w:pPr>
            <w:r>
              <w:rPr>
                <w:sz w:val="18"/>
              </w:rPr>
              <w:t>0.0630</w:t>
            </w:r>
          </w:p>
        </w:tc>
      </w:tr>
      <w:tr>
        <w:trPr>
          <w:trHeight w:val="329" w:hRule="atLeast"/>
        </w:trPr>
        <w:tc>
          <w:tcPr>
            <w:tcW w:w="1154" w:type="dxa"/>
          </w:tcPr>
          <w:p>
            <w:pPr>
              <w:pStyle w:val="TableParagraph"/>
              <w:spacing w:before="45"/>
              <w:ind w:left="277" w:right="269"/>
              <w:rPr>
                <w:sz w:val="18"/>
              </w:rPr>
            </w:pPr>
            <w:r>
              <w:rPr>
                <w:sz w:val="18"/>
              </w:rPr>
              <w:t>A1</w:t>
            </w:r>
          </w:p>
        </w:tc>
        <w:tc>
          <w:tcPr>
            <w:tcW w:w="1154" w:type="dxa"/>
          </w:tcPr>
          <w:p>
            <w:pPr>
              <w:pStyle w:val="TableParagraph"/>
              <w:spacing w:before="45"/>
              <w:ind w:left="278" w:right="269"/>
              <w:rPr>
                <w:sz w:val="18"/>
              </w:rPr>
            </w:pPr>
            <w:r>
              <w:rPr>
                <w:sz w:val="18"/>
              </w:rPr>
              <w:t>0.050</w:t>
            </w:r>
          </w:p>
        </w:tc>
        <w:tc>
          <w:tcPr>
            <w:tcW w:w="1154" w:type="dxa"/>
          </w:tcPr>
          <w:p>
            <w:pPr>
              <w:pStyle w:val="TableParagraph"/>
              <w:spacing w:before="45"/>
              <w:ind w:left="60"/>
              <w:rPr>
                <w:sz w:val="18"/>
              </w:rPr>
            </w:pPr>
            <w:r>
              <w:rPr>
                <w:sz w:val="18"/>
              </w:rPr>
              <w:t>-</w:t>
            </w:r>
          </w:p>
        </w:tc>
        <w:tc>
          <w:tcPr>
            <w:tcW w:w="1153" w:type="dxa"/>
          </w:tcPr>
          <w:p>
            <w:pPr>
              <w:pStyle w:val="TableParagraph"/>
              <w:spacing w:before="45"/>
              <w:ind w:left="329" w:right="320"/>
              <w:rPr>
                <w:sz w:val="18"/>
              </w:rPr>
            </w:pPr>
            <w:r>
              <w:rPr>
                <w:sz w:val="18"/>
              </w:rPr>
              <w:t>0.150</w:t>
            </w:r>
          </w:p>
        </w:tc>
        <w:tc>
          <w:tcPr>
            <w:tcW w:w="1154" w:type="dxa"/>
          </w:tcPr>
          <w:p>
            <w:pPr>
              <w:pStyle w:val="TableParagraph"/>
              <w:spacing w:before="45"/>
              <w:ind w:left="280" w:right="269"/>
              <w:rPr>
                <w:sz w:val="18"/>
              </w:rPr>
            </w:pPr>
            <w:r>
              <w:rPr>
                <w:sz w:val="18"/>
              </w:rPr>
              <w:t>0.0020</w:t>
            </w:r>
          </w:p>
        </w:tc>
        <w:tc>
          <w:tcPr>
            <w:tcW w:w="1154" w:type="dxa"/>
          </w:tcPr>
          <w:p>
            <w:pPr>
              <w:pStyle w:val="TableParagraph"/>
              <w:spacing w:before="45"/>
              <w:ind w:left="11"/>
              <w:rPr>
                <w:sz w:val="18"/>
              </w:rPr>
            </w:pPr>
            <w:r>
              <w:rPr>
                <w:sz w:val="18"/>
              </w:rPr>
              <w:t>-</w:t>
            </w:r>
          </w:p>
        </w:tc>
        <w:tc>
          <w:tcPr>
            <w:tcW w:w="1154" w:type="dxa"/>
          </w:tcPr>
          <w:p>
            <w:pPr>
              <w:pStyle w:val="TableParagraph"/>
              <w:spacing w:before="45"/>
              <w:ind w:left="280" w:right="268"/>
              <w:rPr>
                <w:sz w:val="18"/>
              </w:rPr>
            </w:pPr>
            <w:r>
              <w:rPr>
                <w:sz w:val="18"/>
              </w:rPr>
              <w:t>0.0059</w:t>
            </w:r>
          </w:p>
        </w:tc>
      </w:tr>
      <w:tr>
        <w:trPr>
          <w:trHeight w:val="330" w:hRule="atLeast"/>
        </w:trPr>
        <w:tc>
          <w:tcPr>
            <w:tcW w:w="1154" w:type="dxa"/>
          </w:tcPr>
          <w:p>
            <w:pPr>
              <w:pStyle w:val="TableParagraph"/>
              <w:spacing w:before="47"/>
              <w:ind w:left="277" w:right="269"/>
              <w:rPr>
                <w:sz w:val="18"/>
              </w:rPr>
            </w:pPr>
            <w:r>
              <w:rPr>
                <w:sz w:val="18"/>
              </w:rPr>
              <w:t>A2</w:t>
            </w:r>
          </w:p>
        </w:tc>
        <w:tc>
          <w:tcPr>
            <w:tcW w:w="1154" w:type="dxa"/>
          </w:tcPr>
          <w:p>
            <w:pPr>
              <w:pStyle w:val="TableParagraph"/>
              <w:spacing w:before="47"/>
              <w:ind w:left="278" w:right="269"/>
              <w:rPr>
                <w:sz w:val="18"/>
              </w:rPr>
            </w:pPr>
            <w:r>
              <w:rPr>
                <w:sz w:val="18"/>
              </w:rPr>
              <w:t>1.350</w:t>
            </w:r>
          </w:p>
        </w:tc>
        <w:tc>
          <w:tcPr>
            <w:tcW w:w="1154" w:type="dxa"/>
          </w:tcPr>
          <w:p>
            <w:pPr>
              <w:pStyle w:val="TableParagraph"/>
              <w:spacing w:before="47"/>
              <w:ind w:left="276" w:right="269"/>
              <w:rPr>
                <w:sz w:val="18"/>
              </w:rPr>
            </w:pPr>
            <w:r>
              <w:rPr>
                <w:sz w:val="18"/>
              </w:rPr>
              <w:t>1.400</w:t>
            </w:r>
          </w:p>
        </w:tc>
        <w:tc>
          <w:tcPr>
            <w:tcW w:w="1153" w:type="dxa"/>
          </w:tcPr>
          <w:p>
            <w:pPr>
              <w:pStyle w:val="TableParagraph"/>
              <w:spacing w:before="47"/>
              <w:ind w:left="329" w:right="320"/>
              <w:rPr>
                <w:sz w:val="18"/>
              </w:rPr>
            </w:pPr>
            <w:r>
              <w:rPr>
                <w:sz w:val="18"/>
              </w:rPr>
              <w:t>1.450</w:t>
            </w:r>
          </w:p>
        </w:tc>
        <w:tc>
          <w:tcPr>
            <w:tcW w:w="1154" w:type="dxa"/>
          </w:tcPr>
          <w:p>
            <w:pPr>
              <w:pStyle w:val="TableParagraph"/>
              <w:spacing w:before="47"/>
              <w:ind w:left="279" w:right="269"/>
              <w:rPr>
                <w:sz w:val="18"/>
              </w:rPr>
            </w:pPr>
            <w:r>
              <w:rPr>
                <w:sz w:val="18"/>
              </w:rPr>
              <w:t>0.0531</w:t>
            </w:r>
          </w:p>
        </w:tc>
        <w:tc>
          <w:tcPr>
            <w:tcW w:w="1154" w:type="dxa"/>
          </w:tcPr>
          <w:p>
            <w:pPr>
              <w:pStyle w:val="TableParagraph"/>
              <w:spacing w:before="47"/>
              <w:ind w:left="278" w:right="269"/>
              <w:rPr>
                <w:sz w:val="18"/>
              </w:rPr>
            </w:pPr>
            <w:r>
              <w:rPr>
                <w:sz w:val="18"/>
              </w:rPr>
              <w:t>0.0551</w:t>
            </w:r>
          </w:p>
        </w:tc>
        <w:tc>
          <w:tcPr>
            <w:tcW w:w="1154" w:type="dxa"/>
          </w:tcPr>
          <w:p>
            <w:pPr>
              <w:pStyle w:val="TableParagraph"/>
              <w:spacing w:before="47"/>
              <w:ind w:left="280" w:right="268"/>
              <w:rPr>
                <w:sz w:val="18"/>
              </w:rPr>
            </w:pPr>
            <w:r>
              <w:rPr>
                <w:sz w:val="18"/>
              </w:rPr>
              <w:t>0.0571</w:t>
            </w:r>
          </w:p>
        </w:tc>
      </w:tr>
      <w:tr>
        <w:trPr>
          <w:trHeight w:val="329" w:hRule="atLeast"/>
        </w:trPr>
        <w:tc>
          <w:tcPr>
            <w:tcW w:w="1154" w:type="dxa"/>
          </w:tcPr>
          <w:p>
            <w:pPr>
              <w:pStyle w:val="TableParagraph"/>
              <w:spacing w:before="45"/>
              <w:ind w:left="9"/>
              <w:rPr>
                <w:sz w:val="18"/>
              </w:rPr>
            </w:pPr>
            <w:r>
              <w:rPr>
                <w:sz w:val="18"/>
              </w:rPr>
              <w:t>b</w:t>
            </w:r>
          </w:p>
        </w:tc>
        <w:tc>
          <w:tcPr>
            <w:tcW w:w="1154" w:type="dxa"/>
          </w:tcPr>
          <w:p>
            <w:pPr>
              <w:pStyle w:val="TableParagraph"/>
              <w:spacing w:before="45"/>
              <w:ind w:left="278" w:right="269"/>
              <w:rPr>
                <w:sz w:val="18"/>
              </w:rPr>
            </w:pPr>
            <w:r>
              <w:rPr>
                <w:sz w:val="18"/>
              </w:rPr>
              <w:t>0.170</w:t>
            </w:r>
          </w:p>
        </w:tc>
        <w:tc>
          <w:tcPr>
            <w:tcW w:w="1154" w:type="dxa"/>
          </w:tcPr>
          <w:p>
            <w:pPr>
              <w:pStyle w:val="TableParagraph"/>
              <w:spacing w:before="45"/>
              <w:ind w:left="277" w:right="269"/>
              <w:rPr>
                <w:sz w:val="18"/>
              </w:rPr>
            </w:pPr>
            <w:r>
              <w:rPr>
                <w:sz w:val="18"/>
              </w:rPr>
              <w:t>0.220</w:t>
            </w:r>
          </w:p>
        </w:tc>
        <w:tc>
          <w:tcPr>
            <w:tcW w:w="1153" w:type="dxa"/>
          </w:tcPr>
          <w:p>
            <w:pPr>
              <w:pStyle w:val="TableParagraph"/>
              <w:spacing w:before="45"/>
              <w:ind w:left="329" w:right="320"/>
              <w:rPr>
                <w:sz w:val="18"/>
              </w:rPr>
            </w:pPr>
            <w:r>
              <w:rPr>
                <w:sz w:val="18"/>
              </w:rPr>
              <w:t>0.270</w:t>
            </w:r>
          </w:p>
        </w:tc>
        <w:tc>
          <w:tcPr>
            <w:tcW w:w="1154" w:type="dxa"/>
          </w:tcPr>
          <w:p>
            <w:pPr>
              <w:pStyle w:val="TableParagraph"/>
              <w:spacing w:before="45"/>
              <w:ind w:left="280" w:right="269"/>
              <w:rPr>
                <w:sz w:val="18"/>
              </w:rPr>
            </w:pPr>
            <w:r>
              <w:rPr>
                <w:sz w:val="18"/>
              </w:rPr>
              <w:t>0.0067</w:t>
            </w:r>
          </w:p>
        </w:tc>
        <w:tc>
          <w:tcPr>
            <w:tcW w:w="1154" w:type="dxa"/>
          </w:tcPr>
          <w:p>
            <w:pPr>
              <w:pStyle w:val="TableParagraph"/>
              <w:spacing w:before="45"/>
              <w:ind w:left="279" w:right="269"/>
              <w:rPr>
                <w:sz w:val="18"/>
              </w:rPr>
            </w:pPr>
            <w:r>
              <w:rPr>
                <w:sz w:val="18"/>
              </w:rPr>
              <w:t>0.0087</w:t>
            </w:r>
          </w:p>
        </w:tc>
        <w:tc>
          <w:tcPr>
            <w:tcW w:w="1154" w:type="dxa"/>
          </w:tcPr>
          <w:p>
            <w:pPr>
              <w:pStyle w:val="TableParagraph"/>
              <w:spacing w:before="45"/>
              <w:ind w:left="280" w:right="268"/>
              <w:rPr>
                <w:sz w:val="18"/>
              </w:rPr>
            </w:pPr>
            <w:r>
              <w:rPr>
                <w:sz w:val="18"/>
              </w:rPr>
              <w:t>0.0106</w:t>
            </w:r>
          </w:p>
        </w:tc>
      </w:tr>
      <w:tr>
        <w:trPr>
          <w:trHeight w:val="329" w:hRule="atLeast"/>
        </w:trPr>
        <w:tc>
          <w:tcPr>
            <w:tcW w:w="1154" w:type="dxa"/>
          </w:tcPr>
          <w:p>
            <w:pPr>
              <w:pStyle w:val="TableParagraph"/>
              <w:spacing w:before="45"/>
              <w:ind w:left="11"/>
              <w:rPr>
                <w:sz w:val="18"/>
              </w:rPr>
            </w:pPr>
            <w:r>
              <w:rPr>
                <w:sz w:val="18"/>
              </w:rPr>
              <w:t>c</w:t>
            </w:r>
          </w:p>
        </w:tc>
        <w:tc>
          <w:tcPr>
            <w:tcW w:w="1154" w:type="dxa"/>
          </w:tcPr>
          <w:p>
            <w:pPr>
              <w:pStyle w:val="TableParagraph"/>
              <w:spacing w:before="45"/>
              <w:ind w:left="278" w:right="269"/>
              <w:rPr>
                <w:sz w:val="18"/>
              </w:rPr>
            </w:pPr>
            <w:r>
              <w:rPr>
                <w:sz w:val="18"/>
              </w:rPr>
              <w:t>0.090</w:t>
            </w:r>
          </w:p>
        </w:tc>
        <w:tc>
          <w:tcPr>
            <w:tcW w:w="1154" w:type="dxa"/>
          </w:tcPr>
          <w:p>
            <w:pPr>
              <w:pStyle w:val="TableParagraph"/>
              <w:spacing w:before="45"/>
              <w:ind w:left="61"/>
              <w:rPr>
                <w:sz w:val="18"/>
              </w:rPr>
            </w:pPr>
            <w:r>
              <w:rPr>
                <w:sz w:val="18"/>
              </w:rPr>
              <w:t>-</w:t>
            </w:r>
          </w:p>
        </w:tc>
        <w:tc>
          <w:tcPr>
            <w:tcW w:w="1153" w:type="dxa"/>
          </w:tcPr>
          <w:p>
            <w:pPr>
              <w:pStyle w:val="TableParagraph"/>
              <w:spacing w:before="45"/>
              <w:ind w:left="330" w:right="320"/>
              <w:rPr>
                <w:sz w:val="18"/>
              </w:rPr>
            </w:pPr>
            <w:r>
              <w:rPr>
                <w:sz w:val="18"/>
              </w:rPr>
              <w:t>0.200</w:t>
            </w:r>
          </w:p>
        </w:tc>
        <w:tc>
          <w:tcPr>
            <w:tcW w:w="1154" w:type="dxa"/>
          </w:tcPr>
          <w:p>
            <w:pPr>
              <w:pStyle w:val="TableParagraph"/>
              <w:spacing w:before="45"/>
              <w:ind w:left="280" w:right="268"/>
              <w:rPr>
                <w:sz w:val="18"/>
              </w:rPr>
            </w:pPr>
            <w:r>
              <w:rPr>
                <w:sz w:val="18"/>
              </w:rPr>
              <w:t>0.0035</w:t>
            </w:r>
          </w:p>
        </w:tc>
        <w:tc>
          <w:tcPr>
            <w:tcW w:w="1154" w:type="dxa"/>
          </w:tcPr>
          <w:p>
            <w:pPr>
              <w:pStyle w:val="TableParagraph"/>
              <w:spacing w:before="45"/>
              <w:ind w:left="12"/>
              <w:rPr>
                <w:sz w:val="18"/>
              </w:rPr>
            </w:pPr>
            <w:r>
              <w:rPr>
                <w:sz w:val="18"/>
              </w:rPr>
              <w:t>-</w:t>
            </w:r>
          </w:p>
        </w:tc>
        <w:tc>
          <w:tcPr>
            <w:tcW w:w="1154" w:type="dxa"/>
          </w:tcPr>
          <w:p>
            <w:pPr>
              <w:pStyle w:val="TableParagraph"/>
              <w:spacing w:before="45"/>
              <w:ind w:left="280" w:right="267"/>
              <w:rPr>
                <w:sz w:val="18"/>
              </w:rPr>
            </w:pPr>
            <w:r>
              <w:rPr>
                <w:sz w:val="18"/>
              </w:rPr>
              <w:t>0.0079</w:t>
            </w:r>
          </w:p>
        </w:tc>
      </w:tr>
      <w:tr>
        <w:trPr>
          <w:trHeight w:val="330" w:hRule="atLeast"/>
        </w:trPr>
        <w:tc>
          <w:tcPr>
            <w:tcW w:w="1154" w:type="dxa"/>
          </w:tcPr>
          <w:p>
            <w:pPr>
              <w:pStyle w:val="TableParagraph"/>
              <w:spacing w:before="47"/>
              <w:ind w:left="10"/>
              <w:rPr>
                <w:sz w:val="18"/>
              </w:rPr>
            </w:pPr>
            <w:r>
              <w:rPr>
                <w:sz w:val="18"/>
              </w:rPr>
              <w:t>D</w:t>
            </w:r>
          </w:p>
        </w:tc>
        <w:tc>
          <w:tcPr>
            <w:tcW w:w="1154" w:type="dxa"/>
          </w:tcPr>
          <w:p>
            <w:pPr>
              <w:pStyle w:val="TableParagraph"/>
              <w:spacing w:before="47"/>
              <w:ind w:left="278" w:right="269"/>
              <w:rPr>
                <w:sz w:val="18"/>
              </w:rPr>
            </w:pPr>
            <w:r>
              <w:rPr>
                <w:sz w:val="18"/>
              </w:rPr>
              <w:t>8.800</w:t>
            </w:r>
          </w:p>
        </w:tc>
        <w:tc>
          <w:tcPr>
            <w:tcW w:w="1154" w:type="dxa"/>
          </w:tcPr>
          <w:p>
            <w:pPr>
              <w:pStyle w:val="TableParagraph"/>
              <w:spacing w:before="47"/>
              <w:ind w:left="276" w:right="269"/>
              <w:rPr>
                <w:sz w:val="18"/>
              </w:rPr>
            </w:pPr>
            <w:r>
              <w:rPr>
                <w:sz w:val="18"/>
              </w:rPr>
              <w:t>9.000</w:t>
            </w:r>
          </w:p>
        </w:tc>
        <w:tc>
          <w:tcPr>
            <w:tcW w:w="1153" w:type="dxa"/>
          </w:tcPr>
          <w:p>
            <w:pPr>
              <w:pStyle w:val="TableParagraph"/>
              <w:spacing w:before="47"/>
              <w:ind w:left="329" w:right="320"/>
              <w:rPr>
                <w:sz w:val="18"/>
              </w:rPr>
            </w:pPr>
            <w:r>
              <w:rPr>
                <w:sz w:val="18"/>
              </w:rPr>
              <w:t>9.200</w:t>
            </w:r>
          </w:p>
        </w:tc>
        <w:tc>
          <w:tcPr>
            <w:tcW w:w="1154" w:type="dxa"/>
          </w:tcPr>
          <w:p>
            <w:pPr>
              <w:pStyle w:val="TableParagraph"/>
              <w:spacing w:before="47"/>
              <w:ind w:left="279" w:right="269"/>
              <w:rPr>
                <w:sz w:val="18"/>
              </w:rPr>
            </w:pPr>
            <w:r>
              <w:rPr>
                <w:sz w:val="18"/>
              </w:rPr>
              <w:t>0.3465</w:t>
            </w:r>
          </w:p>
        </w:tc>
        <w:tc>
          <w:tcPr>
            <w:tcW w:w="1154" w:type="dxa"/>
          </w:tcPr>
          <w:p>
            <w:pPr>
              <w:pStyle w:val="TableParagraph"/>
              <w:spacing w:before="47"/>
              <w:ind w:left="278" w:right="269"/>
              <w:rPr>
                <w:sz w:val="18"/>
              </w:rPr>
            </w:pPr>
            <w:r>
              <w:rPr>
                <w:sz w:val="18"/>
              </w:rPr>
              <w:t>0.3543</w:t>
            </w:r>
          </w:p>
        </w:tc>
        <w:tc>
          <w:tcPr>
            <w:tcW w:w="1154" w:type="dxa"/>
          </w:tcPr>
          <w:p>
            <w:pPr>
              <w:pStyle w:val="TableParagraph"/>
              <w:spacing w:before="47"/>
              <w:ind w:left="280" w:right="269"/>
              <w:rPr>
                <w:sz w:val="18"/>
              </w:rPr>
            </w:pPr>
            <w:r>
              <w:rPr>
                <w:sz w:val="18"/>
              </w:rPr>
              <w:t>0.3622</w:t>
            </w:r>
          </w:p>
        </w:tc>
      </w:tr>
      <w:tr>
        <w:trPr>
          <w:trHeight w:val="329" w:hRule="atLeast"/>
        </w:trPr>
        <w:tc>
          <w:tcPr>
            <w:tcW w:w="1154" w:type="dxa"/>
          </w:tcPr>
          <w:p>
            <w:pPr>
              <w:pStyle w:val="TableParagraph"/>
              <w:spacing w:before="45"/>
              <w:ind w:left="277" w:right="269"/>
              <w:rPr>
                <w:sz w:val="18"/>
              </w:rPr>
            </w:pPr>
            <w:r>
              <w:rPr>
                <w:sz w:val="18"/>
              </w:rPr>
              <w:t>D1</w:t>
            </w:r>
          </w:p>
        </w:tc>
        <w:tc>
          <w:tcPr>
            <w:tcW w:w="1154" w:type="dxa"/>
          </w:tcPr>
          <w:p>
            <w:pPr>
              <w:pStyle w:val="TableParagraph"/>
              <w:spacing w:before="45"/>
              <w:ind w:left="278" w:right="269"/>
              <w:rPr>
                <w:sz w:val="18"/>
              </w:rPr>
            </w:pPr>
            <w:r>
              <w:rPr>
                <w:sz w:val="18"/>
              </w:rPr>
              <w:t>6.800</w:t>
            </w:r>
          </w:p>
        </w:tc>
        <w:tc>
          <w:tcPr>
            <w:tcW w:w="1154" w:type="dxa"/>
          </w:tcPr>
          <w:p>
            <w:pPr>
              <w:pStyle w:val="TableParagraph"/>
              <w:spacing w:before="45"/>
              <w:ind w:left="276" w:right="269"/>
              <w:rPr>
                <w:sz w:val="18"/>
              </w:rPr>
            </w:pPr>
            <w:r>
              <w:rPr>
                <w:sz w:val="18"/>
              </w:rPr>
              <w:t>7.000</w:t>
            </w:r>
          </w:p>
        </w:tc>
        <w:tc>
          <w:tcPr>
            <w:tcW w:w="1153" w:type="dxa"/>
          </w:tcPr>
          <w:p>
            <w:pPr>
              <w:pStyle w:val="TableParagraph"/>
              <w:spacing w:before="45"/>
              <w:ind w:left="329" w:right="320"/>
              <w:rPr>
                <w:sz w:val="18"/>
              </w:rPr>
            </w:pPr>
            <w:r>
              <w:rPr>
                <w:sz w:val="18"/>
              </w:rPr>
              <w:t>7.200</w:t>
            </w:r>
          </w:p>
        </w:tc>
        <w:tc>
          <w:tcPr>
            <w:tcW w:w="1154" w:type="dxa"/>
          </w:tcPr>
          <w:p>
            <w:pPr>
              <w:pStyle w:val="TableParagraph"/>
              <w:spacing w:before="45"/>
              <w:ind w:left="280" w:right="268"/>
              <w:rPr>
                <w:sz w:val="18"/>
              </w:rPr>
            </w:pPr>
            <w:r>
              <w:rPr>
                <w:sz w:val="18"/>
              </w:rPr>
              <w:t>0.2677</w:t>
            </w:r>
          </w:p>
        </w:tc>
        <w:tc>
          <w:tcPr>
            <w:tcW w:w="1154" w:type="dxa"/>
          </w:tcPr>
          <w:p>
            <w:pPr>
              <w:pStyle w:val="TableParagraph"/>
              <w:spacing w:before="45"/>
              <w:ind w:left="280" w:right="269"/>
              <w:rPr>
                <w:sz w:val="18"/>
              </w:rPr>
            </w:pPr>
            <w:r>
              <w:rPr>
                <w:sz w:val="18"/>
              </w:rPr>
              <w:t>0.2756</w:t>
            </w:r>
          </w:p>
        </w:tc>
        <w:tc>
          <w:tcPr>
            <w:tcW w:w="1154" w:type="dxa"/>
          </w:tcPr>
          <w:p>
            <w:pPr>
              <w:pStyle w:val="TableParagraph"/>
              <w:spacing w:before="45"/>
              <w:ind w:left="280" w:right="267"/>
              <w:rPr>
                <w:sz w:val="18"/>
              </w:rPr>
            </w:pPr>
            <w:r>
              <w:rPr>
                <w:sz w:val="18"/>
              </w:rPr>
              <w:t>0.2835</w:t>
            </w:r>
          </w:p>
        </w:tc>
      </w:tr>
      <w:tr>
        <w:trPr>
          <w:trHeight w:val="329" w:hRule="atLeast"/>
        </w:trPr>
        <w:tc>
          <w:tcPr>
            <w:tcW w:w="1154" w:type="dxa"/>
          </w:tcPr>
          <w:p>
            <w:pPr>
              <w:pStyle w:val="TableParagraph"/>
              <w:spacing w:before="45"/>
              <w:ind w:left="278" w:right="269"/>
              <w:rPr>
                <w:sz w:val="18"/>
              </w:rPr>
            </w:pPr>
            <w:r>
              <w:rPr>
                <w:sz w:val="18"/>
              </w:rPr>
              <w:t>D3</w:t>
            </w:r>
          </w:p>
        </w:tc>
        <w:tc>
          <w:tcPr>
            <w:tcW w:w="1154" w:type="dxa"/>
          </w:tcPr>
          <w:p>
            <w:pPr>
              <w:pStyle w:val="TableParagraph"/>
              <w:spacing w:before="45"/>
              <w:ind w:left="58"/>
              <w:rPr>
                <w:sz w:val="18"/>
              </w:rPr>
            </w:pPr>
            <w:r>
              <w:rPr>
                <w:sz w:val="18"/>
              </w:rPr>
              <w:t>-</w:t>
            </w:r>
          </w:p>
        </w:tc>
        <w:tc>
          <w:tcPr>
            <w:tcW w:w="1154" w:type="dxa"/>
          </w:tcPr>
          <w:p>
            <w:pPr>
              <w:pStyle w:val="TableParagraph"/>
              <w:spacing w:before="45"/>
              <w:ind w:left="278" w:right="269"/>
              <w:rPr>
                <w:sz w:val="18"/>
              </w:rPr>
            </w:pPr>
            <w:r>
              <w:rPr>
                <w:sz w:val="18"/>
              </w:rPr>
              <w:t>5.500</w:t>
            </w:r>
          </w:p>
        </w:tc>
        <w:tc>
          <w:tcPr>
            <w:tcW w:w="1153" w:type="dxa"/>
          </w:tcPr>
          <w:p>
            <w:pPr>
              <w:pStyle w:val="TableParagraph"/>
              <w:spacing w:before="45"/>
              <w:ind w:left="63"/>
              <w:rPr>
                <w:sz w:val="18"/>
              </w:rPr>
            </w:pPr>
            <w:r>
              <w:rPr>
                <w:sz w:val="18"/>
              </w:rPr>
              <w:t>-</w:t>
            </w:r>
          </w:p>
        </w:tc>
        <w:tc>
          <w:tcPr>
            <w:tcW w:w="1154" w:type="dxa"/>
          </w:tcPr>
          <w:p>
            <w:pPr>
              <w:pStyle w:val="TableParagraph"/>
              <w:spacing w:before="45"/>
              <w:ind w:left="63"/>
              <w:rPr>
                <w:sz w:val="18"/>
              </w:rPr>
            </w:pPr>
            <w:r>
              <w:rPr>
                <w:sz w:val="18"/>
              </w:rPr>
              <w:t>-</w:t>
            </w:r>
          </w:p>
        </w:tc>
        <w:tc>
          <w:tcPr>
            <w:tcW w:w="1154" w:type="dxa"/>
          </w:tcPr>
          <w:p>
            <w:pPr>
              <w:pStyle w:val="TableParagraph"/>
              <w:spacing w:before="45"/>
              <w:ind w:left="280" w:right="267"/>
              <w:rPr>
                <w:sz w:val="18"/>
              </w:rPr>
            </w:pPr>
            <w:r>
              <w:rPr>
                <w:sz w:val="18"/>
              </w:rPr>
              <w:t>0.2165</w:t>
            </w:r>
          </w:p>
        </w:tc>
        <w:tc>
          <w:tcPr>
            <w:tcW w:w="1154" w:type="dxa"/>
          </w:tcPr>
          <w:p>
            <w:pPr>
              <w:pStyle w:val="TableParagraph"/>
              <w:spacing w:before="45"/>
              <w:ind w:left="15"/>
              <w:rPr>
                <w:sz w:val="18"/>
              </w:rPr>
            </w:pPr>
            <w:r>
              <w:rPr>
                <w:sz w:val="18"/>
              </w:rPr>
              <w:t>-</w:t>
            </w:r>
          </w:p>
        </w:tc>
      </w:tr>
    </w:tbl>
    <w:p>
      <w:pPr>
        <w:spacing w:after="0"/>
        <w:rPr>
          <w:sz w:val="18"/>
        </w:rPr>
        <w:sectPr>
          <w:pgSz w:w="11900" w:h="16840"/>
          <w:pgMar w:header="1172" w:footer="1899" w:top="1480" w:bottom="2080" w:left="1180" w:right="0"/>
        </w:sectPr>
      </w:pPr>
    </w:p>
    <w:p>
      <w:pPr>
        <w:pStyle w:val="BodyText"/>
        <w:spacing w:before="10"/>
        <w:rPr>
          <w:b/>
          <w:sz w:val="17"/>
        </w:rPr>
      </w:pPr>
    </w:p>
    <w:p>
      <w:pPr>
        <w:pStyle w:val="Heading6"/>
        <w:spacing w:line="249" w:lineRule="auto" w:before="93" w:after="31"/>
        <w:ind w:left="3991" w:right="1402" w:hanging="1749"/>
      </w:pPr>
      <w:r>
        <w:rPr/>
        <w:t>Table 61. LQFP48 - 48-pin, 7 x 7 mm low-profile quad flat package mechanical data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4"/>
        <w:gridCol w:w="1154"/>
        <w:gridCol w:w="1154"/>
        <w:gridCol w:w="1153"/>
        <w:gridCol w:w="1154"/>
        <w:gridCol w:w="1154"/>
        <w:gridCol w:w="1154"/>
      </w:tblGrid>
      <w:tr>
        <w:trPr>
          <w:trHeight w:val="400" w:hRule="atLeast"/>
        </w:trPr>
        <w:tc>
          <w:tcPr>
            <w:tcW w:w="1154" w:type="dxa"/>
            <w:vMerge w:val="restart"/>
            <w:tcBorders>
              <w:bottom w:val="single" w:sz="12" w:space="0" w:color="000000"/>
            </w:tcBorders>
          </w:tcPr>
          <w:p>
            <w:pPr>
              <w:pStyle w:val="TableParagraph"/>
              <w:spacing w:before="9"/>
              <w:jc w:val="left"/>
              <w:rPr>
                <w:b/>
                <w:sz w:val="25"/>
              </w:rPr>
            </w:pPr>
          </w:p>
          <w:p>
            <w:pPr>
              <w:pStyle w:val="TableParagraph"/>
              <w:ind w:left="253"/>
              <w:jc w:val="left"/>
              <w:rPr>
                <w:b/>
                <w:sz w:val="18"/>
              </w:rPr>
            </w:pPr>
            <w:r>
              <w:rPr>
                <w:b/>
                <w:sz w:val="18"/>
              </w:rPr>
              <w:t>Symbol</w:t>
            </w:r>
          </w:p>
        </w:tc>
        <w:tc>
          <w:tcPr>
            <w:tcW w:w="3461" w:type="dxa"/>
            <w:gridSpan w:val="3"/>
          </w:tcPr>
          <w:p>
            <w:pPr>
              <w:pStyle w:val="TableParagraph"/>
              <w:spacing w:before="86"/>
              <w:ind w:left="1234" w:right="1226"/>
              <w:rPr>
                <w:b/>
                <w:sz w:val="18"/>
              </w:rPr>
            </w:pPr>
            <w:r>
              <w:rPr>
                <w:b/>
                <w:sz w:val="18"/>
              </w:rPr>
              <w:t>millimeters</w:t>
            </w:r>
          </w:p>
        </w:tc>
        <w:tc>
          <w:tcPr>
            <w:tcW w:w="3462" w:type="dxa"/>
            <w:gridSpan w:val="3"/>
          </w:tcPr>
          <w:p>
            <w:pPr>
              <w:pStyle w:val="TableParagraph"/>
              <w:spacing w:before="54"/>
              <w:ind w:left="1340" w:right="1329"/>
              <w:rPr>
                <w:b/>
                <w:sz w:val="14"/>
              </w:rPr>
            </w:pPr>
            <w:r>
              <w:rPr>
                <w:b/>
                <w:sz w:val="18"/>
              </w:rPr>
              <w:t>inches</w:t>
            </w:r>
            <w:r>
              <w:rPr>
                <w:b/>
                <w:position w:val="7"/>
                <w:sz w:val="14"/>
              </w:rPr>
              <w:t>(1)</w:t>
            </w:r>
          </w:p>
        </w:tc>
      </w:tr>
      <w:tr>
        <w:trPr>
          <w:trHeight w:val="390" w:hRule="atLeast"/>
        </w:trPr>
        <w:tc>
          <w:tcPr>
            <w:tcW w:w="1154" w:type="dxa"/>
            <w:vMerge/>
            <w:tcBorders>
              <w:top w:val="nil"/>
              <w:bottom w:val="single" w:sz="12" w:space="0" w:color="000000"/>
            </w:tcBorders>
          </w:tcPr>
          <w:p>
            <w:pPr>
              <w:rPr>
                <w:sz w:val="2"/>
                <w:szCs w:val="2"/>
              </w:rPr>
            </w:pPr>
          </w:p>
        </w:tc>
        <w:tc>
          <w:tcPr>
            <w:tcW w:w="1154" w:type="dxa"/>
            <w:tcBorders>
              <w:bottom w:val="single" w:sz="12" w:space="0" w:color="000000"/>
            </w:tcBorders>
          </w:tcPr>
          <w:p>
            <w:pPr>
              <w:pStyle w:val="TableParagraph"/>
              <w:spacing w:before="76"/>
              <w:ind w:left="279" w:right="269"/>
              <w:rPr>
                <w:b/>
                <w:sz w:val="18"/>
              </w:rPr>
            </w:pPr>
            <w:r>
              <w:rPr>
                <w:b/>
                <w:sz w:val="18"/>
              </w:rPr>
              <w:t>Min</w:t>
            </w:r>
          </w:p>
        </w:tc>
        <w:tc>
          <w:tcPr>
            <w:tcW w:w="1154" w:type="dxa"/>
            <w:tcBorders>
              <w:bottom w:val="single" w:sz="12" w:space="0" w:color="000000"/>
            </w:tcBorders>
          </w:tcPr>
          <w:p>
            <w:pPr>
              <w:pStyle w:val="TableParagraph"/>
              <w:spacing w:before="76"/>
              <w:ind w:right="413"/>
              <w:jc w:val="right"/>
              <w:rPr>
                <w:b/>
                <w:sz w:val="18"/>
              </w:rPr>
            </w:pPr>
            <w:r>
              <w:rPr>
                <w:b/>
                <w:sz w:val="18"/>
              </w:rPr>
              <w:t>Typ</w:t>
            </w:r>
          </w:p>
        </w:tc>
        <w:tc>
          <w:tcPr>
            <w:tcW w:w="1153" w:type="dxa"/>
            <w:tcBorders>
              <w:bottom w:val="single" w:sz="12" w:space="0" w:color="000000"/>
            </w:tcBorders>
          </w:tcPr>
          <w:p>
            <w:pPr>
              <w:pStyle w:val="TableParagraph"/>
              <w:spacing w:before="76"/>
              <w:ind w:left="329" w:right="320"/>
              <w:rPr>
                <w:b/>
                <w:sz w:val="18"/>
              </w:rPr>
            </w:pPr>
            <w:r>
              <w:rPr>
                <w:b/>
                <w:sz w:val="18"/>
              </w:rPr>
              <w:t>Max</w:t>
            </w:r>
          </w:p>
        </w:tc>
        <w:tc>
          <w:tcPr>
            <w:tcW w:w="1154" w:type="dxa"/>
            <w:tcBorders>
              <w:bottom w:val="single" w:sz="12" w:space="0" w:color="000000"/>
            </w:tcBorders>
          </w:tcPr>
          <w:p>
            <w:pPr>
              <w:pStyle w:val="TableParagraph"/>
              <w:spacing w:before="76"/>
              <w:ind w:left="278" w:right="269"/>
              <w:rPr>
                <w:b/>
                <w:sz w:val="18"/>
              </w:rPr>
            </w:pPr>
            <w:r>
              <w:rPr>
                <w:b/>
                <w:sz w:val="18"/>
              </w:rPr>
              <w:t>Min</w:t>
            </w:r>
          </w:p>
        </w:tc>
        <w:tc>
          <w:tcPr>
            <w:tcW w:w="1154" w:type="dxa"/>
            <w:tcBorders>
              <w:bottom w:val="single" w:sz="12" w:space="0" w:color="000000"/>
            </w:tcBorders>
          </w:tcPr>
          <w:p>
            <w:pPr>
              <w:pStyle w:val="TableParagraph"/>
              <w:spacing w:before="76"/>
              <w:ind w:left="280" w:right="269"/>
              <w:rPr>
                <w:b/>
                <w:sz w:val="18"/>
              </w:rPr>
            </w:pPr>
            <w:r>
              <w:rPr>
                <w:b/>
                <w:sz w:val="18"/>
              </w:rPr>
              <w:t>Typ</w:t>
            </w:r>
          </w:p>
        </w:tc>
        <w:tc>
          <w:tcPr>
            <w:tcW w:w="1154" w:type="dxa"/>
            <w:tcBorders>
              <w:bottom w:val="single" w:sz="12" w:space="0" w:color="000000"/>
            </w:tcBorders>
          </w:tcPr>
          <w:p>
            <w:pPr>
              <w:pStyle w:val="TableParagraph"/>
              <w:spacing w:before="76"/>
              <w:ind w:left="280" w:right="269"/>
              <w:rPr>
                <w:b/>
                <w:sz w:val="18"/>
              </w:rPr>
            </w:pPr>
            <w:r>
              <w:rPr>
                <w:b/>
                <w:sz w:val="18"/>
              </w:rPr>
              <w:t>Max</w:t>
            </w:r>
          </w:p>
        </w:tc>
      </w:tr>
      <w:tr>
        <w:trPr>
          <w:trHeight w:val="319" w:hRule="atLeast"/>
        </w:trPr>
        <w:tc>
          <w:tcPr>
            <w:tcW w:w="1154" w:type="dxa"/>
            <w:tcBorders>
              <w:top w:val="single" w:sz="12" w:space="0" w:color="000000"/>
            </w:tcBorders>
          </w:tcPr>
          <w:p>
            <w:pPr>
              <w:pStyle w:val="TableParagraph"/>
              <w:spacing w:before="35"/>
              <w:ind w:left="10"/>
              <w:rPr>
                <w:sz w:val="18"/>
              </w:rPr>
            </w:pPr>
            <w:r>
              <w:rPr>
                <w:sz w:val="18"/>
              </w:rPr>
              <w:t>E</w:t>
            </w:r>
          </w:p>
        </w:tc>
        <w:tc>
          <w:tcPr>
            <w:tcW w:w="1154" w:type="dxa"/>
            <w:tcBorders>
              <w:top w:val="single" w:sz="12" w:space="0" w:color="000000"/>
            </w:tcBorders>
          </w:tcPr>
          <w:p>
            <w:pPr>
              <w:pStyle w:val="TableParagraph"/>
              <w:spacing w:before="35"/>
              <w:ind w:left="278" w:right="269"/>
              <w:rPr>
                <w:sz w:val="18"/>
              </w:rPr>
            </w:pPr>
            <w:r>
              <w:rPr>
                <w:sz w:val="18"/>
              </w:rPr>
              <w:t>8.800</w:t>
            </w:r>
          </w:p>
        </w:tc>
        <w:tc>
          <w:tcPr>
            <w:tcW w:w="1154" w:type="dxa"/>
            <w:tcBorders>
              <w:top w:val="single" w:sz="12" w:space="0" w:color="000000"/>
            </w:tcBorders>
          </w:tcPr>
          <w:p>
            <w:pPr>
              <w:pStyle w:val="TableParagraph"/>
              <w:spacing w:before="35"/>
              <w:ind w:right="341"/>
              <w:jc w:val="right"/>
              <w:rPr>
                <w:sz w:val="18"/>
              </w:rPr>
            </w:pPr>
            <w:r>
              <w:rPr>
                <w:sz w:val="18"/>
              </w:rPr>
              <w:t>9.000</w:t>
            </w:r>
          </w:p>
        </w:tc>
        <w:tc>
          <w:tcPr>
            <w:tcW w:w="1153" w:type="dxa"/>
            <w:tcBorders>
              <w:top w:val="single" w:sz="12" w:space="0" w:color="000000"/>
            </w:tcBorders>
          </w:tcPr>
          <w:p>
            <w:pPr>
              <w:pStyle w:val="TableParagraph"/>
              <w:spacing w:before="35"/>
              <w:ind w:left="329" w:right="320"/>
              <w:rPr>
                <w:sz w:val="18"/>
              </w:rPr>
            </w:pPr>
            <w:r>
              <w:rPr>
                <w:sz w:val="18"/>
              </w:rPr>
              <w:t>9.200</w:t>
            </w:r>
          </w:p>
        </w:tc>
        <w:tc>
          <w:tcPr>
            <w:tcW w:w="1154" w:type="dxa"/>
            <w:tcBorders>
              <w:top w:val="single" w:sz="12" w:space="0" w:color="000000"/>
            </w:tcBorders>
          </w:tcPr>
          <w:p>
            <w:pPr>
              <w:pStyle w:val="TableParagraph"/>
              <w:spacing w:before="35"/>
              <w:ind w:left="279" w:right="269"/>
              <w:rPr>
                <w:sz w:val="18"/>
              </w:rPr>
            </w:pPr>
            <w:r>
              <w:rPr>
                <w:sz w:val="18"/>
              </w:rPr>
              <w:t>0.3465</w:t>
            </w:r>
          </w:p>
        </w:tc>
        <w:tc>
          <w:tcPr>
            <w:tcW w:w="1154" w:type="dxa"/>
            <w:tcBorders>
              <w:top w:val="single" w:sz="12" w:space="0" w:color="000000"/>
            </w:tcBorders>
          </w:tcPr>
          <w:p>
            <w:pPr>
              <w:pStyle w:val="TableParagraph"/>
              <w:spacing w:before="35"/>
              <w:ind w:left="278" w:right="269"/>
              <w:rPr>
                <w:sz w:val="18"/>
              </w:rPr>
            </w:pPr>
            <w:r>
              <w:rPr>
                <w:sz w:val="18"/>
              </w:rPr>
              <w:t>0.3543</w:t>
            </w:r>
          </w:p>
        </w:tc>
        <w:tc>
          <w:tcPr>
            <w:tcW w:w="1154" w:type="dxa"/>
            <w:tcBorders>
              <w:top w:val="single" w:sz="12" w:space="0" w:color="000000"/>
            </w:tcBorders>
          </w:tcPr>
          <w:p>
            <w:pPr>
              <w:pStyle w:val="TableParagraph"/>
              <w:spacing w:before="35"/>
              <w:ind w:left="280" w:right="269"/>
              <w:rPr>
                <w:sz w:val="18"/>
              </w:rPr>
            </w:pPr>
            <w:r>
              <w:rPr>
                <w:sz w:val="18"/>
              </w:rPr>
              <w:t>0.3622</w:t>
            </w:r>
          </w:p>
        </w:tc>
      </w:tr>
      <w:tr>
        <w:trPr>
          <w:trHeight w:val="330" w:hRule="atLeast"/>
        </w:trPr>
        <w:tc>
          <w:tcPr>
            <w:tcW w:w="1154" w:type="dxa"/>
          </w:tcPr>
          <w:p>
            <w:pPr>
              <w:pStyle w:val="TableParagraph"/>
              <w:spacing w:before="47"/>
              <w:ind w:left="277" w:right="269"/>
              <w:rPr>
                <w:sz w:val="18"/>
              </w:rPr>
            </w:pPr>
            <w:r>
              <w:rPr>
                <w:sz w:val="18"/>
              </w:rPr>
              <w:t>E1</w:t>
            </w:r>
          </w:p>
        </w:tc>
        <w:tc>
          <w:tcPr>
            <w:tcW w:w="1154" w:type="dxa"/>
          </w:tcPr>
          <w:p>
            <w:pPr>
              <w:pStyle w:val="TableParagraph"/>
              <w:spacing w:before="47"/>
              <w:ind w:left="278" w:right="269"/>
              <w:rPr>
                <w:sz w:val="18"/>
              </w:rPr>
            </w:pPr>
            <w:r>
              <w:rPr>
                <w:sz w:val="18"/>
              </w:rPr>
              <w:t>6.800</w:t>
            </w:r>
          </w:p>
        </w:tc>
        <w:tc>
          <w:tcPr>
            <w:tcW w:w="1154" w:type="dxa"/>
          </w:tcPr>
          <w:p>
            <w:pPr>
              <w:pStyle w:val="TableParagraph"/>
              <w:spacing w:before="47"/>
              <w:ind w:right="341"/>
              <w:jc w:val="right"/>
              <w:rPr>
                <w:sz w:val="18"/>
              </w:rPr>
            </w:pPr>
            <w:r>
              <w:rPr>
                <w:sz w:val="18"/>
              </w:rPr>
              <w:t>7.000</w:t>
            </w:r>
          </w:p>
        </w:tc>
        <w:tc>
          <w:tcPr>
            <w:tcW w:w="1153" w:type="dxa"/>
          </w:tcPr>
          <w:p>
            <w:pPr>
              <w:pStyle w:val="TableParagraph"/>
              <w:spacing w:before="47"/>
              <w:ind w:left="328" w:right="320"/>
              <w:rPr>
                <w:sz w:val="18"/>
              </w:rPr>
            </w:pPr>
            <w:r>
              <w:rPr>
                <w:sz w:val="18"/>
              </w:rPr>
              <w:t>7.200</w:t>
            </w:r>
          </w:p>
        </w:tc>
        <w:tc>
          <w:tcPr>
            <w:tcW w:w="1154" w:type="dxa"/>
          </w:tcPr>
          <w:p>
            <w:pPr>
              <w:pStyle w:val="TableParagraph"/>
              <w:spacing w:before="47"/>
              <w:ind w:left="279" w:right="269"/>
              <w:rPr>
                <w:sz w:val="18"/>
              </w:rPr>
            </w:pPr>
            <w:r>
              <w:rPr>
                <w:sz w:val="18"/>
              </w:rPr>
              <w:t>0.2677</w:t>
            </w:r>
          </w:p>
        </w:tc>
        <w:tc>
          <w:tcPr>
            <w:tcW w:w="1154" w:type="dxa"/>
          </w:tcPr>
          <w:p>
            <w:pPr>
              <w:pStyle w:val="TableParagraph"/>
              <w:spacing w:before="47"/>
              <w:ind w:left="277" w:right="269"/>
              <w:rPr>
                <w:sz w:val="18"/>
              </w:rPr>
            </w:pPr>
            <w:r>
              <w:rPr>
                <w:sz w:val="18"/>
              </w:rPr>
              <w:t>0.2756</w:t>
            </w:r>
          </w:p>
        </w:tc>
        <w:tc>
          <w:tcPr>
            <w:tcW w:w="1154" w:type="dxa"/>
          </w:tcPr>
          <w:p>
            <w:pPr>
              <w:pStyle w:val="TableParagraph"/>
              <w:spacing w:before="47"/>
              <w:ind w:left="280" w:right="269"/>
              <w:rPr>
                <w:sz w:val="18"/>
              </w:rPr>
            </w:pPr>
            <w:r>
              <w:rPr>
                <w:sz w:val="18"/>
              </w:rPr>
              <w:t>0.2835</w:t>
            </w:r>
          </w:p>
        </w:tc>
      </w:tr>
      <w:tr>
        <w:trPr>
          <w:trHeight w:val="329" w:hRule="atLeast"/>
        </w:trPr>
        <w:tc>
          <w:tcPr>
            <w:tcW w:w="1154" w:type="dxa"/>
          </w:tcPr>
          <w:p>
            <w:pPr>
              <w:pStyle w:val="TableParagraph"/>
              <w:spacing w:before="45"/>
              <w:ind w:left="277" w:right="269"/>
              <w:rPr>
                <w:sz w:val="18"/>
              </w:rPr>
            </w:pPr>
            <w:r>
              <w:rPr>
                <w:sz w:val="18"/>
              </w:rPr>
              <w:t>E3</w:t>
            </w:r>
          </w:p>
        </w:tc>
        <w:tc>
          <w:tcPr>
            <w:tcW w:w="1154" w:type="dxa"/>
          </w:tcPr>
          <w:p>
            <w:pPr>
              <w:pStyle w:val="TableParagraph"/>
              <w:spacing w:before="45"/>
              <w:ind w:left="58"/>
              <w:rPr>
                <w:sz w:val="18"/>
              </w:rPr>
            </w:pPr>
            <w:r>
              <w:rPr>
                <w:sz w:val="18"/>
              </w:rPr>
              <w:t>-</w:t>
            </w:r>
          </w:p>
        </w:tc>
        <w:tc>
          <w:tcPr>
            <w:tcW w:w="1154" w:type="dxa"/>
          </w:tcPr>
          <w:p>
            <w:pPr>
              <w:pStyle w:val="TableParagraph"/>
              <w:spacing w:before="45"/>
              <w:ind w:right="341"/>
              <w:jc w:val="right"/>
              <w:rPr>
                <w:sz w:val="18"/>
              </w:rPr>
            </w:pPr>
            <w:r>
              <w:rPr>
                <w:sz w:val="18"/>
              </w:rPr>
              <w:t>5.500</w:t>
            </w:r>
          </w:p>
        </w:tc>
        <w:tc>
          <w:tcPr>
            <w:tcW w:w="1153" w:type="dxa"/>
          </w:tcPr>
          <w:p>
            <w:pPr>
              <w:pStyle w:val="TableParagraph"/>
              <w:spacing w:before="45"/>
              <w:ind w:left="63"/>
              <w:rPr>
                <w:sz w:val="18"/>
              </w:rPr>
            </w:pPr>
            <w:r>
              <w:rPr>
                <w:sz w:val="18"/>
              </w:rPr>
              <w:t>-</w:t>
            </w:r>
          </w:p>
        </w:tc>
        <w:tc>
          <w:tcPr>
            <w:tcW w:w="1154" w:type="dxa"/>
          </w:tcPr>
          <w:p>
            <w:pPr>
              <w:pStyle w:val="TableParagraph"/>
              <w:spacing w:before="45"/>
              <w:ind w:left="62"/>
              <w:rPr>
                <w:sz w:val="18"/>
              </w:rPr>
            </w:pPr>
            <w:r>
              <w:rPr>
                <w:sz w:val="18"/>
              </w:rPr>
              <w:t>-</w:t>
            </w:r>
          </w:p>
        </w:tc>
        <w:tc>
          <w:tcPr>
            <w:tcW w:w="1154" w:type="dxa"/>
          </w:tcPr>
          <w:p>
            <w:pPr>
              <w:pStyle w:val="TableParagraph"/>
              <w:spacing w:before="45"/>
              <w:ind w:left="280" w:right="268"/>
              <w:rPr>
                <w:sz w:val="18"/>
              </w:rPr>
            </w:pPr>
            <w:r>
              <w:rPr>
                <w:sz w:val="18"/>
              </w:rPr>
              <w:t>0.2165</w:t>
            </w:r>
          </w:p>
        </w:tc>
        <w:tc>
          <w:tcPr>
            <w:tcW w:w="1154" w:type="dxa"/>
          </w:tcPr>
          <w:p>
            <w:pPr>
              <w:pStyle w:val="TableParagraph"/>
              <w:spacing w:before="45"/>
              <w:ind w:left="62"/>
              <w:rPr>
                <w:sz w:val="18"/>
              </w:rPr>
            </w:pPr>
            <w:r>
              <w:rPr>
                <w:sz w:val="18"/>
              </w:rPr>
              <w:t>-</w:t>
            </w:r>
          </w:p>
        </w:tc>
      </w:tr>
      <w:tr>
        <w:trPr>
          <w:trHeight w:val="329" w:hRule="atLeast"/>
        </w:trPr>
        <w:tc>
          <w:tcPr>
            <w:tcW w:w="1154" w:type="dxa"/>
          </w:tcPr>
          <w:p>
            <w:pPr>
              <w:pStyle w:val="TableParagraph"/>
              <w:spacing w:before="45"/>
              <w:ind w:left="9"/>
              <w:rPr>
                <w:sz w:val="18"/>
              </w:rPr>
            </w:pPr>
            <w:r>
              <w:rPr>
                <w:sz w:val="18"/>
              </w:rPr>
              <w:t>e</w:t>
            </w:r>
          </w:p>
        </w:tc>
        <w:tc>
          <w:tcPr>
            <w:tcW w:w="1154" w:type="dxa"/>
          </w:tcPr>
          <w:p>
            <w:pPr>
              <w:pStyle w:val="TableParagraph"/>
              <w:spacing w:before="45"/>
              <w:ind w:left="58"/>
              <w:rPr>
                <w:sz w:val="18"/>
              </w:rPr>
            </w:pPr>
            <w:r>
              <w:rPr>
                <w:sz w:val="18"/>
              </w:rPr>
              <w:t>-</w:t>
            </w:r>
          </w:p>
        </w:tc>
        <w:tc>
          <w:tcPr>
            <w:tcW w:w="1154" w:type="dxa"/>
          </w:tcPr>
          <w:p>
            <w:pPr>
              <w:pStyle w:val="TableParagraph"/>
              <w:spacing w:before="45"/>
              <w:ind w:right="340"/>
              <w:jc w:val="right"/>
              <w:rPr>
                <w:sz w:val="18"/>
              </w:rPr>
            </w:pPr>
            <w:r>
              <w:rPr>
                <w:sz w:val="18"/>
              </w:rPr>
              <w:t>0.500</w:t>
            </w:r>
          </w:p>
        </w:tc>
        <w:tc>
          <w:tcPr>
            <w:tcW w:w="1153" w:type="dxa"/>
          </w:tcPr>
          <w:p>
            <w:pPr>
              <w:pStyle w:val="TableParagraph"/>
              <w:spacing w:before="45"/>
              <w:ind w:left="63"/>
              <w:rPr>
                <w:sz w:val="18"/>
              </w:rPr>
            </w:pPr>
            <w:r>
              <w:rPr>
                <w:sz w:val="18"/>
              </w:rPr>
              <w:t>-</w:t>
            </w:r>
          </w:p>
        </w:tc>
        <w:tc>
          <w:tcPr>
            <w:tcW w:w="1154" w:type="dxa"/>
          </w:tcPr>
          <w:p>
            <w:pPr>
              <w:pStyle w:val="TableParagraph"/>
              <w:spacing w:before="45"/>
              <w:ind w:left="62"/>
              <w:rPr>
                <w:sz w:val="18"/>
              </w:rPr>
            </w:pPr>
            <w:r>
              <w:rPr>
                <w:sz w:val="18"/>
              </w:rPr>
              <w:t>-</w:t>
            </w:r>
          </w:p>
        </w:tc>
        <w:tc>
          <w:tcPr>
            <w:tcW w:w="1154" w:type="dxa"/>
          </w:tcPr>
          <w:p>
            <w:pPr>
              <w:pStyle w:val="TableParagraph"/>
              <w:spacing w:before="45"/>
              <w:ind w:left="280" w:right="268"/>
              <w:rPr>
                <w:sz w:val="18"/>
              </w:rPr>
            </w:pPr>
            <w:r>
              <w:rPr>
                <w:sz w:val="18"/>
              </w:rPr>
              <w:t>0.0197</w:t>
            </w:r>
          </w:p>
        </w:tc>
        <w:tc>
          <w:tcPr>
            <w:tcW w:w="1154" w:type="dxa"/>
          </w:tcPr>
          <w:p>
            <w:pPr>
              <w:pStyle w:val="TableParagraph"/>
              <w:spacing w:before="45"/>
              <w:ind w:left="62"/>
              <w:rPr>
                <w:sz w:val="18"/>
              </w:rPr>
            </w:pPr>
            <w:r>
              <w:rPr>
                <w:sz w:val="18"/>
              </w:rPr>
              <w:t>-</w:t>
            </w:r>
          </w:p>
        </w:tc>
      </w:tr>
      <w:tr>
        <w:trPr>
          <w:trHeight w:val="330" w:hRule="atLeast"/>
        </w:trPr>
        <w:tc>
          <w:tcPr>
            <w:tcW w:w="1154" w:type="dxa"/>
          </w:tcPr>
          <w:p>
            <w:pPr>
              <w:pStyle w:val="TableParagraph"/>
              <w:spacing w:before="47"/>
              <w:ind w:left="9"/>
              <w:rPr>
                <w:sz w:val="18"/>
              </w:rPr>
            </w:pPr>
            <w:r>
              <w:rPr>
                <w:sz w:val="18"/>
              </w:rPr>
              <w:t>L</w:t>
            </w:r>
          </w:p>
        </w:tc>
        <w:tc>
          <w:tcPr>
            <w:tcW w:w="1154" w:type="dxa"/>
          </w:tcPr>
          <w:p>
            <w:pPr>
              <w:pStyle w:val="TableParagraph"/>
              <w:spacing w:before="47"/>
              <w:ind w:left="278" w:right="269"/>
              <w:rPr>
                <w:sz w:val="18"/>
              </w:rPr>
            </w:pPr>
            <w:r>
              <w:rPr>
                <w:sz w:val="18"/>
              </w:rPr>
              <w:t>0.450</w:t>
            </w:r>
          </w:p>
        </w:tc>
        <w:tc>
          <w:tcPr>
            <w:tcW w:w="1154" w:type="dxa"/>
          </w:tcPr>
          <w:p>
            <w:pPr>
              <w:pStyle w:val="TableParagraph"/>
              <w:spacing w:before="47"/>
              <w:ind w:right="341"/>
              <w:jc w:val="right"/>
              <w:rPr>
                <w:sz w:val="18"/>
              </w:rPr>
            </w:pPr>
            <w:r>
              <w:rPr>
                <w:sz w:val="18"/>
              </w:rPr>
              <w:t>0.600</w:t>
            </w:r>
          </w:p>
        </w:tc>
        <w:tc>
          <w:tcPr>
            <w:tcW w:w="1153" w:type="dxa"/>
          </w:tcPr>
          <w:p>
            <w:pPr>
              <w:pStyle w:val="TableParagraph"/>
              <w:spacing w:before="47"/>
              <w:ind w:left="329" w:right="320"/>
              <w:rPr>
                <w:sz w:val="18"/>
              </w:rPr>
            </w:pPr>
            <w:r>
              <w:rPr>
                <w:sz w:val="18"/>
              </w:rPr>
              <w:t>0.750</w:t>
            </w:r>
          </w:p>
        </w:tc>
        <w:tc>
          <w:tcPr>
            <w:tcW w:w="1154" w:type="dxa"/>
          </w:tcPr>
          <w:p>
            <w:pPr>
              <w:pStyle w:val="TableParagraph"/>
              <w:spacing w:before="47"/>
              <w:ind w:left="279" w:right="269"/>
              <w:rPr>
                <w:sz w:val="18"/>
              </w:rPr>
            </w:pPr>
            <w:r>
              <w:rPr>
                <w:sz w:val="18"/>
              </w:rPr>
              <w:t>0.0177</w:t>
            </w:r>
          </w:p>
        </w:tc>
        <w:tc>
          <w:tcPr>
            <w:tcW w:w="1154" w:type="dxa"/>
          </w:tcPr>
          <w:p>
            <w:pPr>
              <w:pStyle w:val="TableParagraph"/>
              <w:spacing w:before="47"/>
              <w:ind w:left="278" w:right="269"/>
              <w:rPr>
                <w:sz w:val="18"/>
              </w:rPr>
            </w:pPr>
            <w:r>
              <w:rPr>
                <w:sz w:val="18"/>
              </w:rPr>
              <w:t>0.0236</w:t>
            </w:r>
          </w:p>
        </w:tc>
        <w:tc>
          <w:tcPr>
            <w:tcW w:w="1154" w:type="dxa"/>
          </w:tcPr>
          <w:p>
            <w:pPr>
              <w:pStyle w:val="TableParagraph"/>
              <w:spacing w:before="47"/>
              <w:ind w:left="280" w:right="269"/>
              <w:rPr>
                <w:sz w:val="18"/>
              </w:rPr>
            </w:pPr>
            <w:r>
              <w:rPr>
                <w:sz w:val="18"/>
              </w:rPr>
              <w:t>0.0295</w:t>
            </w:r>
          </w:p>
        </w:tc>
      </w:tr>
      <w:tr>
        <w:trPr>
          <w:trHeight w:val="329" w:hRule="atLeast"/>
        </w:trPr>
        <w:tc>
          <w:tcPr>
            <w:tcW w:w="1154" w:type="dxa"/>
          </w:tcPr>
          <w:p>
            <w:pPr>
              <w:pStyle w:val="TableParagraph"/>
              <w:spacing w:before="45"/>
              <w:ind w:left="280" w:right="269"/>
              <w:rPr>
                <w:sz w:val="18"/>
              </w:rPr>
            </w:pPr>
            <w:r>
              <w:rPr>
                <w:sz w:val="18"/>
              </w:rPr>
              <w:t>L1</w:t>
            </w:r>
          </w:p>
        </w:tc>
        <w:tc>
          <w:tcPr>
            <w:tcW w:w="1154" w:type="dxa"/>
          </w:tcPr>
          <w:p>
            <w:pPr>
              <w:pStyle w:val="TableParagraph"/>
              <w:spacing w:before="45"/>
              <w:ind w:left="58"/>
              <w:rPr>
                <w:sz w:val="18"/>
              </w:rPr>
            </w:pPr>
            <w:r>
              <w:rPr>
                <w:sz w:val="18"/>
              </w:rPr>
              <w:t>-</w:t>
            </w:r>
          </w:p>
        </w:tc>
        <w:tc>
          <w:tcPr>
            <w:tcW w:w="1154" w:type="dxa"/>
          </w:tcPr>
          <w:p>
            <w:pPr>
              <w:pStyle w:val="TableParagraph"/>
              <w:spacing w:before="45"/>
              <w:ind w:right="341"/>
              <w:jc w:val="right"/>
              <w:rPr>
                <w:sz w:val="18"/>
              </w:rPr>
            </w:pPr>
            <w:r>
              <w:rPr>
                <w:sz w:val="18"/>
              </w:rPr>
              <w:t>1.000</w:t>
            </w:r>
          </w:p>
        </w:tc>
        <w:tc>
          <w:tcPr>
            <w:tcW w:w="1153" w:type="dxa"/>
          </w:tcPr>
          <w:p>
            <w:pPr>
              <w:pStyle w:val="TableParagraph"/>
              <w:spacing w:before="45"/>
              <w:ind w:left="63"/>
              <w:rPr>
                <w:sz w:val="18"/>
              </w:rPr>
            </w:pPr>
            <w:r>
              <w:rPr>
                <w:sz w:val="18"/>
              </w:rPr>
              <w:t>-</w:t>
            </w:r>
          </w:p>
        </w:tc>
        <w:tc>
          <w:tcPr>
            <w:tcW w:w="1154" w:type="dxa"/>
          </w:tcPr>
          <w:p>
            <w:pPr>
              <w:pStyle w:val="TableParagraph"/>
              <w:spacing w:before="45"/>
              <w:ind w:left="62"/>
              <w:rPr>
                <w:sz w:val="18"/>
              </w:rPr>
            </w:pPr>
            <w:r>
              <w:rPr>
                <w:sz w:val="18"/>
              </w:rPr>
              <w:t>-</w:t>
            </w:r>
          </w:p>
        </w:tc>
        <w:tc>
          <w:tcPr>
            <w:tcW w:w="1154" w:type="dxa"/>
          </w:tcPr>
          <w:p>
            <w:pPr>
              <w:pStyle w:val="TableParagraph"/>
              <w:spacing w:before="45"/>
              <w:ind w:left="280" w:right="268"/>
              <w:rPr>
                <w:sz w:val="18"/>
              </w:rPr>
            </w:pPr>
            <w:r>
              <w:rPr>
                <w:sz w:val="18"/>
              </w:rPr>
              <w:t>0.0394</w:t>
            </w:r>
          </w:p>
        </w:tc>
        <w:tc>
          <w:tcPr>
            <w:tcW w:w="1154" w:type="dxa"/>
          </w:tcPr>
          <w:p>
            <w:pPr>
              <w:pStyle w:val="TableParagraph"/>
              <w:spacing w:before="45"/>
              <w:ind w:left="61"/>
              <w:rPr>
                <w:sz w:val="18"/>
              </w:rPr>
            </w:pPr>
            <w:r>
              <w:rPr>
                <w:sz w:val="18"/>
              </w:rPr>
              <w:t>-</w:t>
            </w:r>
          </w:p>
        </w:tc>
      </w:tr>
      <w:tr>
        <w:trPr>
          <w:trHeight w:val="329" w:hRule="atLeast"/>
        </w:trPr>
        <w:tc>
          <w:tcPr>
            <w:tcW w:w="1154" w:type="dxa"/>
          </w:tcPr>
          <w:p>
            <w:pPr>
              <w:pStyle w:val="TableParagraph"/>
              <w:spacing w:before="45"/>
              <w:ind w:left="11"/>
              <w:rPr>
                <w:sz w:val="18"/>
              </w:rPr>
            </w:pPr>
            <w:r>
              <w:rPr>
                <w:sz w:val="18"/>
              </w:rPr>
              <w:t>k</w:t>
            </w:r>
          </w:p>
        </w:tc>
        <w:tc>
          <w:tcPr>
            <w:tcW w:w="1154" w:type="dxa"/>
          </w:tcPr>
          <w:p>
            <w:pPr>
              <w:pStyle w:val="TableParagraph"/>
              <w:spacing w:before="45"/>
              <w:ind w:left="278" w:right="269"/>
              <w:rPr>
                <w:sz w:val="18"/>
              </w:rPr>
            </w:pPr>
            <w:r>
              <w:rPr>
                <w:sz w:val="18"/>
              </w:rPr>
              <w:t>0°</w:t>
            </w:r>
          </w:p>
        </w:tc>
        <w:tc>
          <w:tcPr>
            <w:tcW w:w="1154" w:type="dxa"/>
          </w:tcPr>
          <w:p>
            <w:pPr>
              <w:pStyle w:val="TableParagraph"/>
              <w:spacing w:before="45"/>
              <w:ind w:right="403"/>
              <w:jc w:val="right"/>
              <w:rPr>
                <w:sz w:val="18"/>
              </w:rPr>
            </w:pPr>
            <w:r>
              <w:rPr>
                <w:sz w:val="18"/>
              </w:rPr>
              <w:t>3.5°</w:t>
            </w:r>
          </w:p>
        </w:tc>
        <w:tc>
          <w:tcPr>
            <w:tcW w:w="1153" w:type="dxa"/>
          </w:tcPr>
          <w:p>
            <w:pPr>
              <w:pStyle w:val="TableParagraph"/>
              <w:spacing w:before="45"/>
              <w:ind w:left="330" w:right="317"/>
              <w:rPr>
                <w:sz w:val="18"/>
              </w:rPr>
            </w:pPr>
            <w:r>
              <w:rPr>
                <w:sz w:val="18"/>
              </w:rPr>
              <w:t>7°</w:t>
            </w:r>
          </w:p>
        </w:tc>
        <w:tc>
          <w:tcPr>
            <w:tcW w:w="1154" w:type="dxa"/>
          </w:tcPr>
          <w:p>
            <w:pPr>
              <w:pStyle w:val="TableParagraph"/>
              <w:spacing w:before="45"/>
              <w:ind w:left="280" w:right="265"/>
              <w:rPr>
                <w:sz w:val="18"/>
              </w:rPr>
            </w:pPr>
            <w:r>
              <w:rPr>
                <w:sz w:val="18"/>
              </w:rPr>
              <w:t>0°</w:t>
            </w:r>
          </w:p>
        </w:tc>
        <w:tc>
          <w:tcPr>
            <w:tcW w:w="1154" w:type="dxa"/>
          </w:tcPr>
          <w:p>
            <w:pPr>
              <w:pStyle w:val="TableParagraph"/>
              <w:spacing w:before="45"/>
              <w:ind w:left="280" w:right="267"/>
              <w:rPr>
                <w:sz w:val="18"/>
              </w:rPr>
            </w:pPr>
            <w:r>
              <w:rPr>
                <w:sz w:val="18"/>
              </w:rPr>
              <w:t>3.5°</w:t>
            </w:r>
          </w:p>
        </w:tc>
        <w:tc>
          <w:tcPr>
            <w:tcW w:w="1154" w:type="dxa"/>
          </w:tcPr>
          <w:p>
            <w:pPr>
              <w:pStyle w:val="TableParagraph"/>
              <w:spacing w:before="45"/>
              <w:ind w:left="280" w:right="267"/>
              <w:rPr>
                <w:sz w:val="18"/>
              </w:rPr>
            </w:pPr>
            <w:r>
              <w:rPr>
                <w:sz w:val="18"/>
              </w:rPr>
              <w:t>7°</w:t>
            </w:r>
          </w:p>
        </w:tc>
      </w:tr>
      <w:tr>
        <w:trPr>
          <w:trHeight w:val="330" w:hRule="atLeast"/>
        </w:trPr>
        <w:tc>
          <w:tcPr>
            <w:tcW w:w="1154" w:type="dxa"/>
          </w:tcPr>
          <w:p>
            <w:pPr>
              <w:pStyle w:val="TableParagraph"/>
              <w:spacing w:before="47"/>
              <w:ind w:left="279" w:right="269"/>
              <w:rPr>
                <w:sz w:val="18"/>
              </w:rPr>
            </w:pPr>
            <w:r>
              <w:rPr>
                <w:sz w:val="18"/>
              </w:rPr>
              <w:t>ccc</w:t>
            </w:r>
          </w:p>
        </w:tc>
        <w:tc>
          <w:tcPr>
            <w:tcW w:w="1154" w:type="dxa"/>
          </w:tcPr>
          <w:p>
            <w:pPr>
              <w:pStyle w:val="TableParagraph"/>
              <w:spacing w:before="47"/>
              <w:ind w:left="9"/>
              <w:rPr>
                <w:sz w:val="18"/>
              </w:rPr>
            </w:pPr>
            <w:r>
              <w:rPr>
                <w:sz w:val="18"/>
              </w:rPr>
              <w:t>-</w:t>
            </w:r>
          </w:p>
        </w:tc>
        <w:tc>
          <w:tcPr>
            <w:tcW w:w="1154" w:type="dxa"/>
          </w:tcPr>
          <w:p>
            <w:pPr>
              <w:pStyle w:val="TableParagraph"/>
              <w:spacing w:before="47"/>
              <w:ind w:left="10"/>
              <w:rPr>
                <w:sz w:val="18"/>
              </w:rPr>
            </w:pPr>
            <w:r>
              <w:rPr>
                <w:sz w:val="18"/>
              </w:rPr>
              <w:t>-</w:t>
            </w:r>
          </w:p>
        </w:tc>
        <w:tc>
          <w:tcPr>
            <w:tcW w:w="1153" w:type="dxa"/>
          </w:tcPr>
          <w:p>
            <w:pPr>
              <w:pStyle w:val="TableParagraph"/>
              <w:spacing w:before="47"/>
              <w:ind w:left="329" w:right="320"/>
              <w:rPr>
                <w:sz w:val="18"/>
              </w:rPr>
            </w:pPr>
            <w:r>
              <w:rPr>
                <w:sz w:val="18"/>
              </w:rPr>
              <w:t>0.080</w:t>
            </w:r>
          </w:p>
        </w:tc>
        <w:tc>
          <w:tcPr>
            <w:tcW w:w="1154" w:type="dxa"/>
          </w:tcPr>
          <w:p>
            <w:pPr>
              <w:pStyle w:val="TableParagraph"/>
              <w:spacing w:before="47"/>
              <w:ind w:left="11"/>
              <w:rPr>
                <w:sz w:val="18"/>
              </w:rPr>
            </w:pPr>
            <w:r>
              <w:rPr>
                <w:sz w:val="18"/>
              </w:rPr>
              <w:t>-</w:t>
            </w:r>
          </w:p>
        </w:tc>
        <w:tc>
          <w:tcPr>
            <w:tcW w:w="1154" w:type="dxa"/>
          </w:tcPr>
          <w:p>
            <w:pPr>
              <w:pStyle w:val="TableParagraph"/>
              <w:spacing w:before="47"/>
              <w:ind w:left="12"/>
              <w:rPr>
                <w:sz w:val="18"/>
              </w:rPr>
            </w:pPr>
            <w:r>
              <w:rPr>
                <w:sz w:val="18"/>
              </w:rPr>
              <w:t>-</w:t>
            </w:r>
          </w:p>
        </w:tc>
        <w:tc>
          <w:tcPr>
            <w:tcW w:w="1154" w:type="dxa"/>
          </w:tcPr>
          <w:p>
            <w:pPr>
              <w:pStyle w:val="TableParagraph"/>
              <w:spacing w:before="47"/>
              <w:ind w:left="280" w:right="267"/>
              <w:rPr>
                <w:sz w:val="18"/>
              </w:rPr>
            </w:pPr>
            <w:r>
              <w:rPr>
                <w:sz w:val="18"/>
              </w:rPr>
              <w:t>0.0031</w:t>
            </w:r>
          </w:p>
        </w:tc>
      </w:tr>
    </w:tbl>
    <w:p>
      <w:pPr>
        <w:spacing w:before="64"/>
        <w:ind w:left="1299" w:right="0" w:firstLine="0"/>
        <w:jc w:val="left"/>
        <w:rPr>
          <w:sz w:val="16"/>
        </w:rPr>
      </w:pPr>
      <w:r>
        <w:rPr>
          <w:sz w:val="16"/>
        </w:rPr>
        <w:t>1. Values in inches are converted from mm and rounded to 4 decimal digits.</w:t>
      </w:r>
    </w:p>
    <w:p>
      <w:pPr>
        <w:pStyle w:val="BodyText"/>
        <w:spacing w:before="8"/>
        <w:rPr>
          <w:sz w:val="23"/>
        </w:rPr>
      </w:pPr>
    </w:p>
    <w:p>
      <w:pPr>
        <w:pStyle w:val="Heading6"/>
        <w:spacing w:line="249" w:lineRule="auto" w:before="93" w:after="12"/>
        <w:ind w:left="4217" w:right="1402" w:hanging="2026"/>
      </w:pPr>
      <w:r>
        <w:rPr/>
        <w:pict>
          <v:group style="position:absolute;margin-left:203.783005pt;margin-top:35.087807pt;width:241.25pt;height:233.6pt;mso-position-horizontal-relative:page;mso-position-vertical-relative:paragraph;z-index:-285723648" coordorigin="4076,702" coordsize="4825,4672">
            <v:line style="position:absolute" from="6703,4737" to="6703,1032" stroked="true" strokeweight=".25pt" strokecolor="#000000">
              <v:stroke dashstyle="solid"/>
            </v:line>
            <v:line style="position:absolute" from="8527,2817" to="4850,2817" stroked="true" strokeweight=".25pt" strokecolor="#000000">
              <v:stroke dashstyle="solid"/>
            </v:line>
            <v:line style="position:absolute" from="8540,2817" to="4923,2817" stroked="true" strokeweight=".25pt" strokecolor="#000000">
              <v:stroke dashstyle="solid"/>
            </v:line>
            <v:rect style="position:absolute;left:5110;top:3670;width:395;height:100" filled="false" stroked="true" strokeweight="1.0pt" strokecolor="#020204">
              <v:stroke dashstyle="solid"/>
            </v:rect>
            <v:rect style="position:absolute;left:5110;top:3506;width:395;height:99" filled="false" stroked="true" strokeweight="1pt" strokecolor="#020204">
              <v:stroke dashstyle="solid"/>
            </v:rect>
            <v:rect style="position:absolute;left:5110;top:3342;width:394;height:99" filled="false" stroked="true" strokeweight="1.0pt" strokecolor="#020204">
              <v:stroke dashstyle="solid"/>
            </v:rect>
            <v:rect style="position:absolute;left:5110;top:3178;width:394;height:99" filled="false" stroked="true" strokeweight="1pt" strokecolor="#020204">
              <v:stroke dashstyle="solid"/>
            </v:rect>
            <v:rect style="position:absolute;left:5110;top:3014;width:395;height:99" filled="false" stroked="true" strokeweight="1.0pt" strokecolor="#020204">
              <v:stroke dashstyle="solid"/>
            </v:rect>
            <v:rect style="position:absolute;left:5110;top:2849;width:395;height:99" filled="false" stroked="true" strokeweight="1pt" strokecolor="#020204">
              <v:stroke dashstyle="solid"/>
            </v:rect>
            <v:rect style="position:absolute;left:5110;top:2686;width:395;height:99" filled="false" stroked="true" strokeweight="1pt" strokecolor="#020204">
              <v:stroke dashstyle="solid"/>
            </v:rect>
            <v:rect style="position:absolute;left:5110;top:2521;width:395;height:99" filled="false" stroked="true" strokeweight="1pt" strokecolor="#020204">
              <v:stroke dashstyle="solid"/>
            </v:rect>
            <v:rect style="position:absolute;left:5110;top:2357;width:395;height:99" filled="false" stroked="true" strokeweight="1pt" strokecolor="#020204">
              <v:stroke dashstyle="solid"/>
            </v:rect>
            <v:rect style="position:absolute;left:5110;top:2193;width:395;height:99" filled="false" stroked="true" strokeweight="1pt" strokecolor="#020204">
              <v:stroke dashstyle="solid"/>
            </v:rect>
            <v:rect style="position:absolute;left:5110;top:2029;width:395;height:99" filled="false" stroked="true" strokeweight="1pt" strokecolor="#020204">
              <v:stroke dashstyle="solid"/>
            </v:rect>
            <v:rect style="position:absolute;left:5111;top:1865;width:394;height:99" filled="false" stroked="true" strokeweight="1pt" strokecolor="#020204">
              <v:stroke dashstyle="solid"/>
            </v:rect>
            <v:rect style="position:absolute;left:7901;top:2686;width:395;height:99" filled="false" stroked="true" strokeweight="1pt" strokecolor="#020204">
              <v:stroke dashstyle="solid"/>
            </v:rect>
            <v:rect style="position:absolute;left:7901;top:2521;width:395;height:99" filled="false" stroked="true" strokeweight="1pt" strokecolor="#020204">
              <v:stroke dashstyle="solid"/>
            </v:rect>
            <v:rect style="position:absolute;left:7902;top:2357;width:394;height:99" filled="false" stroked="true" strokeweight="1pt" strokecolor="#020204">
              <v:stroke dashstyle="solid"/>
            </v:rect>
            <v:rect style="position:absolute;left:7902;top:2193;width:394;height:99" filled="false" stroked="true" strokeweight="1pt" strokecolor="#020204">
              <v:stroke dashstyle="solid"/>
            </v:rect>
            <v:rect style="position:absolute;left:7902;top:2029;width:394;height:99" filled="false" stroked="true" strokeweight="1pt" strokecolor="#020204">
              <v:stroke dashstyle="solid"/>
            </v:rect>
            <v:rect style="position:absolute;left:7902;top:1865;width:395;height:99" filled="false" stroked="true" strokeweight="1pt" strokecolor="#020204">
              <v:stroke dashstyle="solid"/>
            </v:rect>
            <v:rect style="position:absolute;left:7901;top:3670;width:394;height:100" filled="false" stroked="true" strokeweight="1.0pt" strokecolor="#020204">
              <v:stroke dashstyle="solid"/>
            </v:rect>
            <v:rect style="position:absolute;left:7901;top:3506;width:394;height:99" filled="false" stroked="true" strokeweight="1pt" strokecolor="#020204">
              <v:stroke dashstyle="solid"/>
            </v:rect>
            <v:rect style="position:absolute;left:7901;top:3342;width:395;height:99" filled="false" stroked="true" strokeweight="1.0pt" strokecolor="#020204">
              <v:stroke dashstyle="solid"/>
            </v:rect>
            <v:rect style="position:absolute;left:7901;top:3178;width:395;height:99" filled="false" stroked="true" strokeweight="1pt" strokecolor="#020204">
              <v:stroke dashstyle="solid"/>
            </v:rect>
            <v:rect style="position:absolute;left:7901;top:3014;width:395;height:99" filled="false" stroked="true" strokeweight="1.0pt" strokecolor="#020204">
              <v:stroke dashstyle="solid"/>
            </v:rect>
            <v:rect style="position:absolute;left:7901;top:2849;width:395;height:99" filled="false" stroked="true" strokeweight="1pt" strokecolor="#020204">
              <v:stroke dashstyle="solid"/>
            </v:rect>
            <v:rect style="position:absolute;left:6571;top:1225;width:99;height:394" filled="false" stroked="true" strokeweight="1pt" strokecolor="#020204">
              <v:stroke dashstyle="solid"/>
            </v:rect>
            <v:rect style="position:absolute;left:6407;top:1225;width:99;height:394" filled="false" stroked="true" strokeweight="1pt" strokecolor="#020204">
              <v:stroke dashstyle="solid"/>
            </v:rect>
            <v:rect style="position:absolute;left:6243;top:1224;width:99;height:395" filled="false" stroked="true" strokeweight="1pt" strokecolor="#020204">
              <v:stroke dashstyle="solid"/>
            </v:rect>
            <v:rect style="position:absolute;left:6079;top:1224;width:99;height:395" filled="false" stroked="true" strokeweight="1pt" strokecolor="#020204">
              <v:stroke dashstyle="solid"/>
            </v:rect>
            <v:rect style="position:absolute;left:5915;top:1224;width:99;height:395" filled="false" stroked="true" strokeweight="1pt" strokecolor="#020204">
              <v:stroke dashstyle="solid"/>
            </v:rect>
            <v:rect style="position:absolute;left:5750;top:1224;width:99;height:395" filled="false" stroked="true" strokeweight="1pt" strokecolor="#020204">
              <v:stroke dashstyle="solid"/>
            </v:rect>
            <v:rect style="position:absolute;left:7557;top:1225;width:99;height:395" filled="false" stroked="true" strokeweight="1pt" strokecolor="#020204">
              <v:stroke dashstyle="solid"/>
            </v:rect>
            <v:rect style="position:absolute;left:7392;top:1225;width:99;height:395" filled="false" stroked="true" strokeweight="1pt" strokecolor="#020204">
              <v:stroke dashstyle="solid"/>
            </v:rect>
            <v:rect style="position:absolute;left:7228;top:1225;width:99;height:395" filled="false" stroked="true" strokeweight="1pt" strokecolor="#020204">
              <v:stroke dashstyle="solid"/>
            </v:rect>
            <v:rect style="position:absolute;left:7064;top:1225;width:99;height:395" filled="false" stroked="true" strokeweight="1pt" strokecolor="#020204">
              <v:stroke dashstyle="solid"/>
            </v:rect>
            <v:rect style="position:absolute;left:6900;top:1225;width:99;height:394" filled="false" stroked="true" strokeweight="1pt" strokecolor="#020204">
              <v:stroke dashstyle="solid"/>
            </v:rect>
            <v:rect style="position:absolute;left:6736;top:1225;width:99;height:394" filled="false" stroked="true" strokeweight="1pt" strokecolor="#020204">
              <v:stroke dashstyle="solid"/>
            </v:rect>
            <v:rect style="position:absolute;left:6736;top:4015;width:99;height:395" filled="false" stroked="true" strokeweight="1pt" strokecolor="#020204">
              <v:stroke dashstyle="solid"/>
            </v:rect>
            <v:rect style="position:absolute;left:6900;top:4015;width:99;height:395" filled="false" stroked="true" strokeweight="1pt" strokecolor="#020204">
              <v:stroke dashstyle="solid"/>
            </v:rect>
            <v:rect style="position:absolute;left:7064;top:4015;width:99;height:395" filled="false" stroked="true" strokeweight="1pt" strokecolor="#020204">
              <v:stroke dashstyle="solid"/>
            </v:rect>
            <v:rect style="position:absolute;left:7228;top:4015;width:99;height:395" filled="false" stroked="true" strokeweight="1pt" strokecolor="#020204">
              <v:stroke dashstyle="solid"/>
            </v:rect>
            <v:rect style="position:absolute;left:7392;top:4015;width:99;height:395" filled="false" stroked="true" strokeweight="1pt" strokecolor="#020204">
              <v:stroke dashstyle="solid"/>
            </v:rect>
            <v:rect style="position:absolute;left:7557;top:4016;width:99;height:394" filled="false" stroked="true" strokeweight="1pt" strokecolor="#020204">
              <v:stroke dashstyle="solid"/>
            </v:rect>
            <v:rect style="position:absolute;left:5750;top:4015;width:99;height:395" filled="false" stroked="true" strokeweight="1pt" strokecolor="#020204">
              <v:stroke dashstyle="solid"/>
            </v:rect>
            <v:rect style="position:absolute;left:5915;top:4015;width:99;height:395" filled="false" stroked="true" strokeweight="1pt" strokecolor="#020204">
              <v:stroke dashstyle="solid"/>
            </v:rect>
            <v:rect style="position:absolute;left:6079;top:4015;width:99;height:394" filled="false" stroked="true" strokeweight="1pt" strokecolor="#020204">
              <v:stroke dashstyle="solid"/>
            </v:rect>
            <v:rect style="position:absolute;left:6243;top:4015;width:99;height:394" filled="false" stroked="true" strokeweight="1pt" strokecolor="#020204">
              <v:stroke dashstyle="solid"/>
            </v:rect>
            <v:rect style="position:absolute;left:6407;top:4015;width:99;height:395" filled="false" stroked="true" strokeweight="1pt" strokecolor="#020204">
              <v:stroke dashstyle="solid"/>
            </v:rect>
            <v:rect style="position:absolute;left:6571;top:4015;width:99;height:395" filled="false" stroked="true" strokeweight="1pt" strokecolor="#020204">
              <v:stroke dashstyle="solid"/>
            </v:rect>
            <v:line style="position:absolute" from="6736,4016" to="6670,4016" stroked="true" strokeweight=".72pt" strokecolor="#000000">
              <v:stroke dashstyle="solid"/>
            </v:line>
            <v:line style="position:absolute" from="5504,3420" to="5504,3389" stroked="true" strokeweight=".5pt" strokecolor="#000000">
              <v:stroke dashstyle="solid"/>
            </v:line>
            <v:line style="position:absolute" from="7901,3420" to="7901,3389" stroked="true" strokeweight=".5pt" strokecolor="#000000">
              <v:stroke dashstyle="solid"/>
            </v:line>
            <v:line style="position:absolute" from="5570,3421" to="6368,3421" stroked="true" strokeweight=".5pt" strokecolor="#000000">
              <v:stroke dashstyle="solid"/>
            </v:line>
            <v:line style="position:absolute" from="7836,3421" to="6733,3421" stroked="true" strokeweight=".5pt" strokecolor="#000000">
              <v:stroke dashstyle="solid"/>
            </v:line>
            <v:line style="position:absolute" from="5751,4430" to="5751,4887" stroked="true" strokeweight=".5pt" strokecolor="#000000">
              <v:stroke dashstyle="solid"/>
            </v:line>
            <v:line style="position:absolute" from="7655,4430" to="7655,4887" stroked="true" strokeweight=".5pt" strokecolor="#000000">
              <v:stroke dashstyle="solid"/>
            </v:line>
            <v:line style="position:absolute" from="5816,4829" to="6546,4829" stroked="true" strokeweight=".5pt" strokecolor="#000000">
              <v:stroke dashstyle="solid"/>
            </v:line>
            <v:line style="position:absolute" from="7589,4829" to="6860,4829" stroked="true" strokeweight=".5pt" strokecolor="#000000">
              <v:stroke dashstyle="solid"/>
            </v:line>
            <v:line style="position:absolute" from="5110,3790" to="5110,5339" stroked="true" strokeweight=".5pt" strokecolor="#000000">
              <v:stroke dashstyle="solid"/>
            </v:line>
            <v:line style="position:absolute" from="8295,3790" to="8295,5339" stroked="true" strokeweight=".5pt" strokecolor="#000000">
              <v:stroke dashstyle="solid"/>
            </v:line>
            <v:line style="position:absolute" from="5176,5297" to="6545,5297" stroked="true" strokeweight=".5pt" strokecolor="#000000">
              <v:stroke dashstyle="solid"/>
            </v:line>
            <v:line style="position:absolute" from="8230,5297" to="6903,5297" stroked="true" strokeweight=".5pt" strokecolor="#000000">
              <v:stroke dashstyle="solid"/>
            </v:line>
            <v:line style="position:absolute" from="5090,3770" to="4635,3770" stroked="true" strokeweight=".5pt" strokecolor="#000000">
              <v:stroke dashstyle="solid"/>
            </v:line>
            <v:line style="position:absolute" from="5090,1865" to="4635,1865" stroked="true" strokeweight=".5pt" strokecolor="#000000">
              <v:stroke dashstyle="solid"/>
            </v:line>
            <v:line style="position:absolute" from="4649,3704" to="4649,2880" stroked="true" strokeweight=".5pt" strokecolor="#000000">
              <v:stroke dashstyle="solid"/>
            </v:line>
            <v:line style="position:absolute" from="4649,1931" to="4649,2720" stroked="true" strokeweight=".5pt" strokecolor="#000000">
              <v:stroke dashstyle="solid"/>
            </v:line>
            <v:line style="position:absolute" from="5829,4409" to="4192,4409" stroked="true" strokeweight=".5pt" strokecolor="#000000">
              <v:stroke dashstyle="solid"/>
            </v:line>
            <v:line style="position:absolute" from="5829,1224" to="4192,1224" stroked="true" strokeweight=".5pt" strokecolor="#000000">
              <v:stroke dashstyle="solid"/>
            </v:line>
            <v:line style="position:absolute" from="4225,4344" to="4225,2879" stroked="true" strokeweight=".5pt" strokecolor="#000000">
              <v:stroke dashstyle="solid"/>
            </v:line>
            <v:line style="position:absolute" from="4225,1290" to="4225,2721" stroked="true" strokeweight=".5pt" strokecolor="#000000">
              <v:stroke dashstyle="solid"/>
            </v:line>
            <v:line style="position:absolute" from="7442,1205" to="7442,743" stroked="true" strokeweight=".5pt" strokecolor="#000000">
              <v:stroke dashstyle="solid"/>
            </v:line>
            <v:line style="position:absolute" from="7278,1205" to="7278,743" stroked="true" strokeweight=".5pt" strokecolor="#000000">
              <v:stroke dashstyle="solid"/>
            </v:line>
            <v:line style="position:absolute" from="7592,790" to="7147,790" stroked="true" strokeweight=".5pt" strokecolor="#000000">
              <v:stroke dashstyle="solid"/>
            </v:line>
            <v:line style="position:absolute" from="8317,1964" to="8766,1964" stroked="true" strokeweight=".5pt" strokecolor="#000000">
              <v:stroke dashstyle="solid"/>
            </v:line>
            <v:line style="position:absolute" from="8317,1865" to="8766,1865" stroked="true" strokeweight=".5pt" strokecolor="#000000">
              <v:stroke dashstyle="solid"/>
            </v:line>
            <v:line style="position:absolute" from="8733,2119" to="8733,1734" stroked="true" strokeweight=".5pt" strokecolor="#000000">
              <v:stroke dashstyle="solid"/>
            </v:line>
            <v:line style="position:absolute" from="7881,2358" to="7412,2358" stroked="true" strokeweight=".5pt" strokecolor="#000000">
              <v:stroke dashstyle="solid"/>
            </v:line>
            <v:line style="position:absolute" from="7882,2292" to="7412,2292" stroked="true" strokeweight=".5pt" strokecolor="#000000">
              <v:stroke dashstyle="solid"/>
            </v:line>
            <v:line style="position:absolute" from="7456,2506" to="7456,2160" stroked="true" strokeweight=".5pt" strokecolor="#000000">
              <v:stroke dashstyle="solid"/>
            </v:line>
            <v:line style="position:absolute" from="7592,4410" to="8079,4410" stroked="true" strokeweight=".5pt" strokecolor="#000000">
              <v:stroke dashstyle="solid"/>
            </v:line>
            <v:line style="position:absolute" from="7612,4016" to="8079,4016" stroked="true" strokeweight=".5pt" strokecolor="#000000">
              <v:stroke dashstyle="solid"/>
            </v:line>
            <v:line style="position:absolute" from="8047,4344" to="8047,4275" stroked="true" strokeweight=".5pt" strokecolor="#000000">
              <v:stroke dashstyle="solid"/>
            </v:line>
            <v:line style="position:absolute" from="8047,4082" to="8047,4470" stroked="true" strokeweight=".5pt" strokecolor="#000000">
              <v:stroke dashstyle="solid"/>
            </v:line>
            <v:line style="position:absolute" from="6014,3950" to="6014,2796" stroked="true" strokeweight=".5pt" strokecolor="#000000">
              <v:stroke dashstyle="solid"/>
            </v:line>
            <v:line style="position:absolute" from="6014,1684" to="6014,2583" stroked="true" strokeweight=".5pt" strokecolor="#000000">
              <v:stroke dashstyle="solid"/>
            </v:line>
            <v:line style="position:absolute" from="7676,1619" to="8085,1619" stroked="true" strokeweight=".5pt" strokecolor="#000000">
              <v:stroke dashstyle="solid"/>
            </v:line>
            <v:line style="position:absolute" from="7676,1225" to="8085,1225" stroked="true" strokeweight=".5pt" strokecolor="#000000">
              <v:stroke dashstyle="solid"/>
            </v:line>
            <v:line style="position:absolute" from="8052,1554" to="8052,1154" stroked="true" strokeweight=".5pt" strokecolor="#000000">
              <v:stroke dashstyle="solid"/>
            </v:line>
            <v:shape style="position:absolute;left:4179;top:743;width:4599;height:4598" coordorigin="4179,744" coordsize="4599,4598" path="m4268,4293l4179,4293,4224,4404,4268,4293m4270,1341l4225,1229,4180,1341,4270,1341m4694,3653l4605,3653,4649,3765,4694,3653m4694,1981l4650,1869,4605,1981,4694,1981m5227,5252l5115,5297,5227,5341,5227,5252m5629,3375l5517,3420,5629,3465,5629,3375m5868,4784l5756,4829,5868,4874,5868,4784m6058,3890l5968,3890,6013,4002,6058,3890m6058,1742l6014,1630,5969,1742,6058,1742m7274,789l7162,744,7162,833,7274,789m7501,2175l7411,2175,7456,2287,7501,2175m7501,2473l7456,2362,7411,2473,7501,2473m7558,745l7447,789,7558,834,7558,745m7650,4829l7538,4784,7538,4873,7650,4829m7888,3421l7776,3376,7776,3466,7888,3421m8092,4292l8002,4292,8047,4404,8092,4292m8092,4132l8048,4021,8003,4132,8092,4132m8095,1503l8006,1503,8050,1615,8095,1503m8096,1341l8051,1230,8007,1341,8096,1341m8290,5297l8178,5252,8178,5341,8290,5297m8777,2081l8732,1969,8688,2081,8777,2081m8777,1748l8688,1748,8732,1860,8777,1748e" filled="true" fillcolor="#000000" stroked="false">
              <v:path arrowok="t"/>
              <v:fill type="solid"/>
            </v:shape>
            <v:shape style="position:absolute;left:6562;top:4741;width:318;height:633" type="#_x0000_t202" filled="false" stroked="false">
              <v:textbox inset="0,0,0,0">
                <w:txbxContent>
                  <w:p>
                    <w:pPr>
                      <w:spacing w:line="186" w:lineRule="exact" w:before="0"/>
                      <w:ind w:left="0" w:right="0" w:firstLine="0"/>
                      <w:jc w:val="left"/>
                      <w:rPr>
                        <w:rFonts w:ascii="PMingLiU"/>
                        <w:sz w:val="14"/>
                      </w:rPr>
                    </w:pPr>
                    <w:r>
                      <w:rPr>
                        <w:rFonts w:ascii="PMingLiU"/>
                        <w:w w:val="120"/>
                        <w:sz w:val="14"/>
                      </w:rPr>
                      <w:t>5.80</w:t>
                    </w:r>
                  </w:p>
                  <w:p>
                    <w:pPr>
                      <w:spacing w:line="240" w:lineRule="auto" w:before="10"/>
                      <w:rPr>
                        <w:sz w:val="23"/>
                      </w:rPr>
                    </w:pPr>
                  </w:p>
                  <w:p>
                    <w:pPr>
                      <w:spacing w:line="172" w:lineRule="exact" w:before="0"/>
                      <w:ind w:left="21" w:right="0" w:firstLine="0"/>
                      <w:jc w:val="left"/>
                      <w:rPr>
                        <w:rFonts w:ascii="PMingLiU"/>
                        <w:sz w:val="14"/>
                      </w:rPr>
                    </w:pPr>
                    <w:r>
                      <w:rPr>
                        <w:rFonts w:ascii="PMingLiU"/>
                        <w:w w:val="120"/>
                        <w:sz w:val="14"/>
                      </w:rPr>
                      <w:t>9.70</w:t>
                    </w:r>
                  </w:p>
                </w:txbxContent>
              </v:textbox>
              <w10:wrap type="none"/>
            </v:shape>
            <v:shape style="position:absolute;left:7923;top:4443;width:297;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1.20</w:t>
                    </w:r>
                  </w:p>
                </w:txbxContent>
              </v:textbox>
              <w10:wrap type="none"/>
            </v:shape>
            <v:shape style="position:absolute;left:7540;top:3635;width:306;height:375" type="#_x0000_t202" filled="false" stroked="false">
              <v:textbox inset="0,0,0,0">
                <w:txbxContent>
                  <w:p>
                    <w:pPr>
                      <w:spacing w:line="186" w:lineRule="exact" w:before="0"/>
                      <w:ind w:left="127" w:right="0" w:firstLine="0"/>
                      <w:jc w:val="left"/>
                      <w:rPr>
                        <w:rFonts w:ascii="PMingLiU"/>
                        <w:sz w:val="14"/>
                      </w:rPr>
                    </w:pPr>
                    <w:r>
                      <w:rPr>
                        <w:rFonts w:ascii="PMingLiU"/>
                        <w:w w:val="120"/>
                        <w:sz w:val="14"/>
                      </w:rPr>
                      <w:t>13</w:t>
                    </w:r>
                  </w:p>
                  <w:p>
                    <w:pPr>
                      <w:spacing w:line="172" w:lineRule="exact" w:before="17"/>
                      <w:ind w:left="0" w:right="0" w:firstLine="0"/>
                      <w:jc w:val="left"/>
                      <w:rPr>
                        <w:rFonts w:ascii="PMingLiU"/>
                        <w:sz w:val="14"/>
                      </w:rPr>
                    </w:pPr>
                    <w:r>
                      <w:rPr>
                        <w:rFonts w:ascii="PMingLiU"/>
                        <w:w w:val="120"/>
                        <w:sz w:val="14"/>
                      </w:rPr>
                      <w:t>12</w:t>
                    </w:r>
                  </w:p>
                </w:txbxContent>
              </v:textbox>
              <w10:wrap type="none"/>
            </v:shape>
            <v:shape style="position:absolute;left:5754;top:3848;width:99;height:162" type="#_x0000_t202" filled="false" stroked="false">
              <v:textbox inset="0,0,0,0">
                <w:txbxContent>
                  <w:p>
                    <w:pPr>
                      <w:spacing w:line="162" w:lineRule="exact" w:before="0"/>
                      <w:ind w:left="0" w:right="0" w:firstLine="0"/>
                      <w:jc w:val="left"/>
                      <w:rPr>
                        <w:rFonts w:ascii="PMingLiU"/>
                        <w:sz w:val="14"/>
                      </w:rPr>
                    </w:pPr>
                    <w:r>
                      <w:rPr>
                        <w:rFonts w:ascii="PMingLiU"/>
                        <w:w w:val="119"/>
                        <w:sz w:val="14"/>
                      </w:rPr>
                      <w:t>1</w:t>
                    </w:r>
                  </w:p>
                </w:txbxContent>
              </v:textbox>
              <w10:wrap type="none"/>
            </v:shape>
            <v:shape style="position:absolute;left:5542;top:3635;width:178;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48</w:t>
                    </w:r>
                  </w:p>
                </w:txbxContent>
              </v:textbox>
              <w10:wrap type="none"/>
            </v:shape>
            <v:shape style="position:absolute;left:6392;top:3338;width:297;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7.30</w:t>
                    </w:r>
                  </w:p>
                </w:txbxContent>
              </v:textbox>
              <w10:wrap type="none"/>
            </v:shape>
            <v:shape style="position:absolute;left:5882;top:2615;width:297;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7.30</w:t>
                    </w:r>
                  </w:p>
                </w:txbxContent>
              </v:textbox>
              <w10:wrap type="none"/>
            </v:shape>
            <v:shape style="position:absolute;left:4075;top:2707;width:785;height:165" type="#_x0000_t202" filled="false" stroked="false">
              <v:textbox inset="0,0,0,0">
                <w:txbxContent>
                  <w:p>
                    <w:pPr>
                      <w:tabs>
                        <w:tab w:pos="488" w:val="left" w:leader="none"/>
                      </w:tabs>
                      <w:spacing w:line="164" w:lineRule="exact" w:before="0"/>
                      <w:ind w:left="0" w:right="0" w:firstLine="0"/>
                      <w:jc w:val="left"/>
                      <w:rPr>
                        <w:rFonts w:ascii="PMingLiU"/>
                        <w:sz w:val="14"/>
                      </w:rPr>
                    </w:pPr>
                    <w:r>
                      <w:rPr>
                        <w:rFonts w:ascii="PMingLiU"/>
                        <w:w w:val="120"/>
                        <w:sz w:val="14"/>
                      </w:rPr>
                      <w:t>9.70</w:t>
                      <w:tab/>
                      <w:t>5.80</w:t>
                    </w:r>
                  </w:p>
                </w:txbxContent>
              </v:textbox>
              <w10:wrap type="none"/>
            </v:shape>
            <v:shape style="position:absolute;left:7328;top:2487;width:297;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0.20</w:t>
                    </w:r>
                  </w:p>
                </w:txbxContent>
              </v:textbox>
              <w10:wrap type="none"/>
            </v:shape>
            <v:shape style="position:absolute;left:7710;top:1807;width:178;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24</w:t>
                    </w:r>
                  </w:p>
                </w:txbxContent>
              </v:textbox>
              <w10:wrap type="none"/>
            </v:shape>
            <v:shape style="position:absolute;left:5542;top:1807;width:178;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37</w:t>
                    </w:r>
                  </w:p>
                </w:txbxContent>
              </v:textbox>
              <w10:wrap type="none"/>
            </v:shape>
            <v:shape style="position:absolute;left:8603;top:1552;width:297;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0.30</w:t>
                    </w:r>
                  </w:p>
                </w:txbxContent>
              </v:textbox>
              <w10:wrap type="none"/>
            </v:shape>
            <v:shape style="position:absolute;left:7540;top:1637;width:178;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25</w:t>
                    </w:r>
                  </w:p>
                </w:txbxContent>
              </v:textbox>
              <w10:wrap type="none"/>
            </v:shape>
            <v:shape style="position:absolute;left:5712;top:1637;width:178;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36</w:t>
                    </w:r>
                  </w:p>
                </w:txbxContent>
              </v:textbox>
              <w10:wrap type="none"/>
            </v:shape>
            <v:shape style="position:absolute;left:7955;top:956;width:297;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1.20</w:t>
                    </w:r>
                  </w:p>
                </w:txbxContent>
              </v:textbox>
              <w10:wrap type="none"/>
            </v:shape>
            <v:shape style="position:absolute;left:7625;top:701;width:297;height:162" type="#_x0000_t202" filled="false" stroked="false">
              <v:textbox inset="0,0,0,0">
                <w:txbxContent>
                  <w:p>
                    <w:pPr>
                      <w:spacing w:line="162" w:lineRule="exact" w:before="0"/>
                      <w:ind w:left="0" w:right="0" w:firstLine="0"/>
                      <w:jc w:val="left"/>
                      <w:rPr>
                        <w:rFonts w:ascii="PMingLiU"/>
                        <w:sz w:val="14"/>
                      </w:rPr>
                    </w:pPr>
                    <w:r>
                      <w:rPr>
                        <w:rFonts w:ascii="PMingLiU"/>
                        <w:w w:val="120"/>
                        <w:sz w:val="14"/>
                      </w:rPr>
                      <w:t>0.50</w:t>
                    </w:r>
                  </w:p>
                </w:txbxContent>
              </v:textbox>
              <w10:wrap type="none"/>
            </v:shape>
            <w10:wrap type="none"/>
          </v:group>
        </w:pict>
      </w:r>
      <w:bookmarkStart w:name="Figure 63. LQFP48 - 48-pin, 7 x 7 mm low" w:id="457"/>
      <w:bookmarkEnd w:id="457"/>
      <w:r>
        <w:rPr>
          <w:b w:val="0"/>
        </w:rPr>
      </w:r>
      <w:bookmarkStart w:name="_bookmark195" w:id="458"/>
      <w:bookmarkEnd w:id="458"/>
      <w:r>
        <w:rPr>
          <w:b w:val="0"/>
        </w:rPr>
      </w:r>
      <w:r>
        <w:rPr/>
        <w:t>Figure 63. LQFP48 - 48-pin, 7 x 7 mm low-profile quad flat package recommended footprint</w:t>
      </w:r>
    </w:p>
    <w:p>
      <w:pPr>
        <w:pStyle w:val="BodyText"/>
        <w:ind w:left="1294"/>
      </w:pPr>
      <w:r>
        <w:rPr/>
        <w:pict>
          <v:group style="width:404pt;height:258.75pt;mso-position-horizontal-relative:char;mso-position-vertical-relative:line" coordorigin="0,0" coordsize="8080,5175">
            <v:line style="position:absolute" from="5,5" to="8080,5" stroked="true" strokeweight=".48001pt" strokecolor="#000000">
              <v:stroke dashstyle="solid"/>
            </v:line>
            <v:line style="position:absolute" from="8075,5" to="8075,5174" stroked="true" strokeweight=".47998pt" strokecolor="#000000">
              <v:stroke dashstyle="solid"/>
            </v:line>
            <v:line style="position:absolute" from="0,5170" to="8075,5170" stroked="true" strokeweight=".48pt" strokecolor="#000000">
              <v:stroke dashstyle="solid"/>
            </v:line>
            <v:line style="position:absolute" from="5,0" to="5,5170" stroked="true" strokeweight=".48pt" strokecolor="#000000">
              <v:stroke dashstyle="solid"/>
            </v:line>
            <v:shape style="position:absolute;left:5829;top:4961;width:604;height:162" type="#_x0000_t202" filled="false" stroked="false">
              <v:textbox inset="0,0,0,0">
                <w:txbxContent>
                  <w:p>
                    <w:pPr>
                      <w:spacing w:line="162" w:lineRule="exact" w:before="0"/>
                      <w:ind w:left="0" w:right="0" w:firstLine="0"/>
                      <w:jc w:val="left"/>
                      <w:rPr>
                        <w:rFonts w:ascii="PMingLiU"/>
                        <w:sz w:val="14"/>
                      </w:rPr>
                    </w:pPr>
                    <w:r>
                      <w:rPr>
                        <w:rFonts w:ascii="PMingLiU"/>
                        <w:w w:val="105"/>
                        <w:sz w:val="14"/>
                      </w:rPr>
                      <w:t>AI14911D</w:t>
                    </w:r>
                  </w:p>
                </w:txbxContent>
              </v:textbox>
              <w10:wrap type="none"/>
            </v:shape>
          </v:group>
        </w:pict>
      </w:r>
      <w:r>
        <w:rPr/>
      </w:r>
    </w:p>
    <w:p>
      <w:pPr>
        <w:spacing w:before="61"/>
        <w:ind w:left="1299" w:right="0" w:firstLine="0"/>
        <w:jc w:val="left"/>
        <w:rPr>
          <w:sz w:val="16"/>
        </w:rPr>
      </w:pPr>
      <w:r>
        <w:rPr>
          <w:sz w:val="16"/>
        </w:rPr>
        <w:t>1. Dimensions are expressed in millimeters.</w:t>
      </w:r>
    </w:p>
    <w:p>
      <w:pPr>
        <w:spacing w:after="0"/>
        <w:jc w:val="left"/>
        <w:rPr>
          <w:sz w:val="16"/>
        </w:rPr>
        <w:sectPr>
          <w:pgSz w:w="11900" w:h="16840"/>
          <w:pgMar w:header="1172" w:footer="1899" w:top="1480" w:bottom="2080" w:left="1180" w:right="0"/>
        </w:sectPr>
      </w:pPr>
    </w:p>
    <w:p>
      <w:pPr>
        <w:pStyle w:val="BodyText"/>
        <w:spacing w:before="4"/>
        <w:rPr>
          <w:sz w:val="17"/>
        </w:rPr>
      </w:pPr>
    </w:p>
    <w:p>
      <w:pPr>
        <w:pStyle w:val="Heading4"/>
      </w:pPr>
      <w:r>
        <w:rPr/>
        <w:t>Marking of engineering samples</w:t>
      </w:r>
    </w:p>
    <w:p>
      <w:pPr>
        <w:pStyle w:val="BodyText"/>
        <w:spacing w:line="249" w:lineRule="auto" w:before="152"/>
        <w:ind w:left="1299" w:right="1402"/>
      </w:pPr>
      <w:r>
        <w:rPr/>
        <w:t>The following figure gives an example of topside marking orientation versus pin 1 identifier location.</w:t>
      </w:r>
    </w:p>
    <w:p>
      <w:pPr>
        <w:pStyle w:val="BodyText"/>
        <w:rPr>
          <w:sz w:val="21"/>
        </w:rPr>
      </w:pPr>
    </w:p>
    <w:p>
      <w:pPr>
        <w:pStyle w:val="Heading6"/>
        <w:spacing w:before="0" w:after="19"/>
        <w:ind w:right="285"/>
        <w:jc w:val="center"/>
      </w:pPr>
      <w:r>
        <w:rPr/>
        <w:pict>
          <v:group style="position:absolute;margin-left:140.046707pt;margin-top:27.734213pt;width:285.5pt;height:199.45pt;mso-position-horizontal-relative:page;mso-position-vertical-relative:paragraph;z-index:-285714432" coordorigin="2801,555" coordsize="5710,3989">
            <v:shape style="position:absolute;left:4531;top:564;width:3969;height:3969" coordorigin="4532,565" coordsize="3969,3969" path="m4532,565l8501,565,8501,4533,4532,4533,4532,565xm4532,565l8501,565,8501,4533,4532,4533,4532,565xe" filled="false" stroked="true" strokeweight="1pt" strokecolor="#000000">
              <v:path arrowok="t"/>
              <v:stroke dashstyle="solid"/>
            </v:shape>
            <v:shape style="position:absolute;left:4928;top:3568;width:567;height:567" coordorigin="4929,3569" coordsize="567,567" path="m5212,3569l5137,3579,5069,3608,5012,3652,4968,3709,4939,3777,4929,3852,4939,3928,4968,3995,5012,4053,5069,4097,5137,4126,5212,4136,5288,4126,5355,4097,5413,4053,5457,3995,5486,3928,5496,3852,5486,3777,5457,3709,5413,3652,5355,3608,5288,3579,5212,3569xe" filled="true" fillcolor="#000000" stroked="false">
              <v:path arrowok="t"/>
              <v:fill type="solid"/>
            </v:shape>
            <v:shape style="position:absolute;left:5098;top:961;width:2415;height:3175" coordorigin="5099,962" coordsize="2415,3175" path="m5099,962l7509,962,7509,1358,5099,1358,5099,962xm5099,1585l7514,1585,7514,1982,5099,1982,5099,1585xm5099,2209l5666,2209,5666,2606,5099,2606,5099,2209xm5666,2209l6516,2209,6516,2606,5666,2606,5666,2209xm6940,2209l7507,2209,7507,2606,6940,2606,6940,2209xm5099,2832l5949,2832,5949,3229,5099,3229,5099,2832xm6663,2832l6947,2832,6947,3229,6663,3229,6663,2832xm6947,2832l7514,2832,7514,3229,6947,3229,6947,2832xm7314,3796l7305,3718,7279,3646,7239,3583,7186,3531,7123,3490,7052,3465,6974,3456,6896,3465,6824,3490,6761,3531,6708,3583,6668,3646,6643,3718,6634,3796,6643,3874,6668,3946,6708,4009,6761,4061,6824,4102,6896,4127,6974,4136,7052,4127,7123,4102,7186,4061,7239,4009,7279,3946,7305,3874,7314,3796xe" filled="false" stroked="true" strokeweight="1pt" strokecolor="#000000">
              <v:path arrowok="t"/>
              <v:stroke dashstyle="solid"/>
            </v:shape>
            <v:line style="position:absolute" from="4014,1140" to="5221,1140" stroked="true" strokeweight=".5pt" strokecolor="#000000">
              <v:stroke dashstyle="solid"/>
            </v:line>
            <v:shape style="position:absolute;left:5206;top:1090;width:87;height:100" coordorigin="5206,1090" coordsize="87,100" path="m5206,1090l5206,1190,5293,1140,5206,1090xe" filled="true" fillcolor="#000000" stroked="false">
              <v:path arrowok="t"/>
              <v:fill type="solid"/>
            </v:shape>
            <v:line style="position:absolute" from="4016,1137" to="5242,1757" stroked="true" strokeweight=".5pt" strokecolor="#000000">
              <v:stroke dashstyle="solid"/>
            </v:line>
            <v:shape style="position:absolute;left:5206;top:1705;width:100;height:89" coordorigin="5207,1706" coordsize="100,89" path="m5252,1706l5207,1795,5306,1789,5252,1706xe" filled="true" fillcolor="#000000" stroked="false">
              <v:path arrowok="t"/>
              <v:fill type="solid"/>
            </v:shape>
            <v:line style="position:absolute" from="3894,3587" to="4881,3852" stroked="true" strokeweight=".5pt" strokecolor="#000000">
              <v:stroke dashstyle="solid"/>
            </v:line>
            <v:shape style="position:absolute;left:4853;top:3800;width:97;height:97" coordorigin="4854,3801" coordsize="97,97" path="m4880,3801l4854,3897,4950,3871,4880,3801xe" filled="true" fillcolor="#000000" stroked="false">
              <v:path arrowok="t"/>
              <v:fill type="solid"/>
            </v:shape>
            <v:line style="position:absolute" from="8435,3687" to="7870,3833" stroked="true" strokeweight=".5pt" strokecolor="#000000">
              <v:stroke dashstyle="solid"/>
            </v:line>
            <v:shape style="position:absolute;left:7800;top:3781;width:97;height:97" coordorigin="7801,3781" coordsize="97,97" path="m7872,3781l7801,3851,7897,3878,7872,3781xe" filled="true" fillcolor="#000000" stroked="false">
              <v:path arrowok="t"/>
              <v:fill type="solid"/>
            </v:shape>
            <v:shape style="position:absolute;left:5568;top:3510;width:920;height:590" type="#_x0000_t75" stroked="false">
              <v:imagedata r:id="rId392" o:title=""/>
            </v:shape>
            <v:shape style="position:absolute;left:3014;top:3432;width:910;height:405" type="#_x0000_t202" filled="false" stroked="false">
              <v:textbox inset="0,0,0,0">
                <w:txbxContent>
                  <w:p>
                    <w:pPr>
                      <w:spacing w:line="213" w:lineRule="auto" w:before="11"/>
                      <w:ind w:left="0" w:right="14" w:firstLine="0"/>
                      <w:jc w:val="left"/>
                      <w:rPr>
                        <w:rFonts w:ascii="Palatino Linotype"/>
                        <w:sz w:val="16"/>
                      </w:rPr>
                    </w:pPr>
                    <w:r>
                      <w:rPr>
                        <w:rFonts w:ascii="Palatino Linotype"/>
                        <w:w w:val="85"/>
                        <w:sz w:val="16"/>
                      </w:rPr>
                      <w:t>3LQ </w:t>
                    </w:r>
                    <w:r>
                      <w:rPr>
                        <w:rFonts w:ascii="Palatino Linotype"/>
                        <w:w w:val="90"/>
                        <w:sz w:val="16"/>
                      </w:rPr>
                      <w:t>1 </w:t>
                    </w:r>
                    <w:r>
                      <w:rPr>
                        <w:rFonts w:ascii="Palatino Linotype"/>
                        <w:w w:val="55"/>
                        <w:sz w:val="16"/>
                      </w:rPr>
                      <w:t>LGHQWLILFDWLRQ</w:t>
                    </w:r>
                  </w:p>
                </w:txbxContent>
              </v:textbox>
              <w10:wrap type="none"/>
            </v:shape>
            <v:shape style="position:absolute;left:6721;top:2618;width:816;height:552" type="#_x0000_t202" filled="false" stroked="false">
              <v:textbox inset="0,0,0,0">
                <w:txbxContent>
                  <w:p>
                    <w:pPr>
                      <w:spacing w:line="209" w:lineRule="exact" w:before="0"/>
                      <w:ind w:left="66" w:right="0" w:firstLine="0"/>
                      <w:jc w:val="left"/>
                      <w:rPr>
                        <w:rFonts w:ascii="Palatino Linotype"/>
                        <w:sz w:val="16"/>
                      </w:rPr>
                    </w:pPr>
                    <w:r>
                      <w:rPr>
                        <w:rFonts w:ascii="Palatino Linotype"/>
                        <w:w w:val="80"/>
                        <w:sz w:val="16"/>
                      </w:rPr>
                      <w:t>'DWH</w:t>
                    </w:r>
                    <w:r>
                      <w:rPr>
                        <w:rFonts w:ascii="Palatino Linotype"/>
                        <w:spacing w:val="-13"/>
                        <w:w w:val="80"/>
                        <w:sz w:val="16"/>
                      </w:rPr>
                      <w:t> </w:t>
                    </w:r>
                    <w:r>
                      <w:rPr>
                        <w:rFonts w:ascii="Palatino Linotype"/>
                        <w:w w:val="80"/>
                        <w:sz w:val="16"/>
                      </w:rPr>
                      <w:t>FRGH</w:t>
                    </w:r>
                  </w:p>
                  <w:p>
                    <w:pPr>
                      <w:spacing w:line="297" w:lineRule="exact" w:before="45"/>
                      <w:ind w:left="0" w:right="0" w:firstLine="0"/>
                      <w:jc w:val="left"/>
                      <w:rPr>
                        <w:rFonts w:ascii="PMingLiU"/>
                        <w:sz w:val="24"/>
                      </w:rPr>
                    </w:pPr>
                    <w:r>
                      <w:rPr>
                        <w:rFonts w:ascii="PMingLiU"/>
                        <w:w w:val="255"/>
                        <w:sz w:val="24"/>
                      </w:rPr>
                      <w:t>: </w:t>
                    </w:r>
                    <w:r>
                      <w:rPr>
                        <w:rFonts w:ascii="PMingLiU"/>
                        <w:w w:val="170"/>
                        <w:sz w:val="24"/>
                      </w:rPr>
                      <w:t>88</w:t>
                    </w:r>
                  </w:p>
                </w:txbxContent>
              </v:textbox>
              <w10:wrap type="none"/>
            </v:shape>
            <v:shape style="position:absolute;left:5367;top:1044;width:1403;height:873" type="#_x0000_t202" filled="false" stroked="false">
              <v:textbox inset="0,0,0,0">
                <w:txbxContent>
                  <w:p>
                    <w:pPr>
                      <w:spacing w:line="291" w:lineRule="exact" w:before="0"/>
                      <w:ind w:left="0" w:right="0" w:firstLine="0"/>
                      <w:jc w:val="left"/>
                      <w:rPr>
                        <w:rFonts w:ascii="PMingLiU"/>
                        <w:sz w:val="24"/>
                      </w:rPr>
                    </w:pPr>
                    <w:r>
                      <w:rPr>
                        <w:rFonts w:ascii="PMingLiU"/>
                        <w:w w:val="170"/>
                        <w:sz w:val="24"/>
                      </w:rPr>
                      <w:t>45.32</w:t>
                    </w:r>
                  </w:p>
                  <w:p>
                    <w:pPr>
                      <w:spacing w:line="240" w:lineRule="auto" w:before="8"/>
                      <w:rPr>
                        <w:sz w:val="24"/>
                      </w:rPr>
                    </w:pPr>
                  </w:p>
                  <w:p>
                    <w:pPr>
                      <w:spacing w:line="297" w:lineRule="exact" w:before="0"/>
                      <w:ind w:left="0" w:right="0" w:firstLine="0"/>
                      <w:jc w:val="left"/>
                      <w:rPr>
                        <w:rFonts w:ascii="PMingLiU"/>
                        <w:sz w:val="24"/>
                      </w:rPr>
                    </w:pPr>
                    <w:r>
                      <w:rPr>
                        <w:rFonts w:ascii="PMingLiU"/>
                        <w:w w:val="160"/>
                        <w:sz w:val="24"/>
                      </w:rPr>
                      <w:t>'L03$#56</w:t>
                    </w:r>
                  </w:p>
                </w:txbxContent>
              </v:textbox>
              <w10:wrap type="none"/>
            </v:shape>
            <v:shape style="position:absolute;left:2800;top:825;width:1107;height:405" type="#_x0000_t202" filled="false" stroked="false">
              <v:textbox inset="0,0,0,0">
                <w:txbxContent>
                  <w:p>
                    <w:pPr>
                      <w:spacing w:line="189" w:lineRule="auto" w:before="28"/>
                      <w:ind w:left="0" w:right="0" w:firstLine="0"/>
                      <w:jc w:val="left"/>
                      <w:rPr>
                        <w:rFonts w:ascii="Palatino Linotype"/>
                        <w:sz w:val="12"/>
                      </w:rPr>
                    </w:pPr>
                    <w:r>
                      <w:rPr>
                        <w:rFonts w:ascii="Palatino Linotype"/>
                        <w:w w:val="85"/>
                        <w:sz w:val="16"/>
                      </w:rPr>
                      <w:t>3URGXFW </w:t>
                    </w:r>
                    <w:r>
                      <w:rPr>
                        <w:rFonts w:ascii="Palatino Linotype"/>
                        <w:w w:val="60"/>
                        <w:sz w:val="16"/>
                      </w:rPr>
                      <w:t>LGHQWLILFDWLRQ </w:t>
                    </w:r>
                    <w:r>
                      <w:rPr>
                        <w:rFonts w:ascii="Palatino Linotype"/>
                        <w:w w:val="60"/>
                        <w:position w:val="7"/>
                        <w:sz w:val="12"/>
                      </w:rPr>
                      <w:t>(1)</w:t>
                    </w:r>
                  </w:p>
                </w:txbxContent>
              </v:textbox>
              <w10:wrap type="none"/>
            </v:shape>
            <v:shape style="position:absolute;left:7406;top:3719;width:284;height:397" type="#_x0000_t202" filled="false" stroked="true" strokeweight="1pt" strokecolor="#000000">
              <v:textbox inset="0,0,0,0">
                <w:txbxContent>
                  <w:p>
                    <w:pPr>
                      <w:spacing w:before="37"/>
                      <w:ind w:left="50" w:right="0" w:firstLine="0"/>
                      <w:jc w:val="left"/>
                      <w:rPr>
                        <w:rFonts w:ascii="PMingLiU"/>
                        <w:sz w:val="24"/>
                      </w:rPr>
                    </w:pPr>
                    <w:r>
                      <w:rPr>
                        <w:rFonts w:ascii="PMingLiU"/>
                        <w:w w:val="153"/>
                        <w:sz w:val="24"/>
                      </w:rPr>
                      <w:t>3</w:t>
                    </w:r>
                  </w:p>
                </w:txbxContent>
              </v:textbox>
              <v:stroke dashstyle="solid"/>
              <w10:wrap type="none"/>
            </v:shape>
            <w10:wrap type="none"/>
          </v:group>
        </w:pict>
      </w:r>
      <w:bookmarkStart w:name="Figure 64. LQFP48 package top view examp" w:id="459"/>
      <w:bookmarkEnd w:id="459"/>
      <w:r>
        <w:rPr>
          <w:b w:val="0"/>
        </w:rPr>
      </w:r>
      <w:bookmarkStart w:name="_bookmark196" w:id="460"/>
      <w:bookmarkEnd w:id="460"/>
      <w:r>
        <w:rPr>
          <w:b w:val="0"/>
        </w:rPr>
      </w:r>
      <w:r>
        <w:rPr/>
        <w:t>Figure 64. LQFP48 package top view example</w:t>
      </w:r>
    </w:p>
    <w:p>
      <w:pPr>
        <w:pStyle w:val="BodyText"/>
        <w:ind w:left="1294"/>
      </w:pPr>
      <w:r>
        <w:rPr/>
        <w:pict>
          <v:group style="width:404pt;height:234.6pt;mso-position-horizontal-relative:char;mso-position-vertical-relative:line" coordorigin="0,0" coordsize="8080,4692">
            <v:line style="position:absolute" from="5,5" to="8080,5" stroked="true" strokeweight=".47998pt" strokecolor="#000000">
              <v:stroke dashstyle="solid"/>
            </v:line>
            <v:line style="position:absolute" from="8075,5" to="8075,4692" stroked="true" strokeweight=".47998pt" strokecolor="#000000">
              <v:stroke dashstyle="solid"/>
            </v:line>
            <v:line style="position:absolute" from="0,4687" to="8075,4687" stroked="true" strokeweight=".48001pt" strokecolor="#000000">
              <v:stroke dashstyle="solid"/>
            </v:line>
            <v:line style="position:absolute" from="5,0" to="5,4687" stroked="true" strokeweight=".48pt" strokecolor="#000000">
              <v:stroke dashstyle="solid"/>
            </v:line>
            <v:shape style="position:absolute;left:7322;top:4454;width:681;height:160" type="#_x0000_t202" filled="false" stroked="false">
              <v:textbox inset="0,0,0,0">
                <w:txbxContent>
                  <w:p>
                    <w:pPr>
                      <w:spacing w:line="157" w:lineRule="exact" w:before="0"/>
                      <w:ind w:left="0" w:right="0" w:firstLine="0"/>
                      <w:jc w:val="left"/>
                      <w:rPr>
                        <w:rFonts w:ascii="Palatino Linotype"/>
                        <w:sz w:val="12"/>
                      </w:rPr>
                    </w:pPr>
                    <w:r>
                      <w:rPr>
                        <w:rFonts w:ascii="Palatino Linotype"/>
                        <w:w w:val="120"/>
                        <w:sz w:val="12"/>
                      </w:rPr>
                      <w:t>063752991</w:t>
                    </w:r>
                  </w:p>
                </w:txbxContent>
              </v:textbox>
              <w10:wrap type="none"/>
            </v:shape>
            <v:shape style="position:absolute;left:6048;top:3277;width:1025;height:213" type="#_x0000_t202" filled="false" stroked="false">
              <v:textbox inset="0,0,0,0">
                <w:txbxContent>
                  <w:p>
                    <w:pPr>
                      <w:spacing w:line="209" w:lineRule="exact" w:before="0"/>
                      <w:ind w:left="0" w:right="0" w:firstLine="0"/>
                      <w:jc w:val="left"/>
                      <w:rPr>
                        <w:rFonts w:ascii="Palatino Linotype"/>
                        <w:sz w:val="16"/>
                      </w:rPr>
                    </w:pPr>
                    <w:r>
                      <w:rPr>
                        <w:rFonts w:ascii="Palatino Linotype"/>
                        <w:w w:val="75"/>
                        <w:sz w:val="16"/>
                      </w:rPr>
                      <w:t>5HYLVLRQ FRGH</w:t>
                    </w:r>
                  </w:p>
                </w:txbxContent>
              </v:textbox>
              <w10:wrap type="none"/>
            </v:shape>
          </v:group>
        </w:pict>
      </w:r>
      <w:r>
        <w:rPr/>
      </w:r>
    </w:p>
    <w:p>
      <w:pPr>
        <w:spacing w:line="208" w:lineRule="auto" w:before="78"/>
        <w:ind w:left="1582" w:right="1673" w:hanging="284"/>
        <w:jc w:val="left"/>
        <w:rPr>
          <w:sz w:val="16"/>
        </w:rPr>
      </w:pPr>
      <w:r>
        <w:rPr>
          <w:sz w:val="16"/>
        </w:rPr>
        <w:t>1. Parts marked as “ES”, “E” or accompanied by an Engineering Sample notification letter, are not yet qualified and therefore not yet ready to be used in production and any consequences deriving from such usage will not be at ST charge. In no event, ST will be liable for any customer usage of these engineering samples in production. ST Quality has to be contacted prior to any decision to use these Engineering samples to run qualification activity.</w:t>
      </w:r>
    </w:p>
    <w:p>
      <w:pPr>
        <w:spacing w:after="0" w:line="208" w:lineRule="auto"/>
        <w:jc w:val="left"/>
        <w:rPr>
          <w:sz w:val="16"/>
        </w:rPr>
        <w:sectPr>
          <w:pgSz w:w="11900" w:h="16840"/>
          <w:pgMar w:header="1172" w:footer="1899" w:top="1480" w:bottom="2080" w:left="1180" w:right="0"/>
        </w:sectPr>
      </w:pPr>
    </w:p>
    <w:p>
      <w:pPr>
        <w:pStyle w:val="BodyText"/>
        <w:spacing w:before="1"/>
        <w:rPr>
          <w:sz w:val="16"/>
        </w:rPr>
      </w:pPr>
    </w:p>
    <w:p>
      <w:pPr>
        <w:pStyle w:val="ListParagraph"/>
        <w:numPr>
          <w:ilvl w:val="1"/>
          <w:numId w:val="44"/>
        </w:numPr>
        <w:tabs>
          <w:tab w:pos="1298" w:val="left" w:leader="none"/>
          <w:tab w:pos="1300" w:val="left" w:leader="none"/>
        </w:tabs>
        <w:spacing w:line="240" w:lineRule="auto" w:before="91" w:after="0"/>
        <w:ind w:left="1299" w:right="0" w:hanging="1135"/>
        <w:jc w:val="left"/>
        <w:rPr>
          <w:b/>
          <w:sz w:val="28"/>
        </w:rPr>
      </w:pPr>
      <w:bookmarkStart w:name="6.9 Thermal characteristics" w:id="461"/>
      <w:bookmarkEnd w:id="461"/>
      <w:r>
        <w:rPr/>
      </w:r>
      <w:bookmarkStart w:name="_bookmark197" w:id="462"/>
      <w:bookmarkEnd w:id="462"/>
      <w:r>
        <w:rPr/>
      </w:r>
      <w:bookmarkStart w:name="_bookmark197" w:id="463"/>
      <w:bookmarkEnd w:id="463"/>
      <w:r>
        <w:rPr>
          <w:b/>
          <w:sz w:val="28"/>
        </w:rPr>
        <w:t>Thermal</w:t>
      </w:r>
      <w:r>
        <w:rPr>
          <w:b/>
          <w:spacing w:val="-1"/>
          <w:sz w:val="28"/>
        </w:rPr>
        <w:t> </w:t>
      </w:r>
      <w:r>
        <w:rPr>
          <w:b/>
          <w:sz w:val="28"/>
        </w:rPr>
        <w:t>characteristics</w:t>
      </w:r>
    </w:p>
    <w:p>
      <w:pPr>
        <w:pStyle w:val="BodyText"/>
        <w:spacing w:line="256" w:lineRule="exact" w:before="160"/>
        <w:ind w:left="1299"/>
      </w:pPr>
      <w:r>
        <w:rPr/>
        <w:t>The maximum chip junction temperature (T</w:t>
      </w:r>
      <w:r>
        <w:rPr>
          <w:position w:val="-4"/>
          <w:sz w:val="16"/>
        </w:rPr>
        <w:t>J</w:t>
      </w:r>
      <w:r>
        <w:rPr/>
        <w:t>max) must never exceed the values given in</w:t>
      </w:r>
    </w:p>
    <w:p>
      <w:pPr>
        <w:spacing w:line="214" w:lineRule="exact" w:before="0"/>
        <w:ind w:left="1299" w:right="0" w:firstLine="0"/>
        <w:jc w:val="left"/>
        <w:rPr>
          <w:sz w:val="20"/>
        </w:rPr>
      </w:pPr>
      <w:hyperlink w:history="true" w:anchor="_bookmark66">
        <w:r>
          <w:rPr>
            <w:i/>
            <w:color w:val="0000FF"/>
            <w:sz w:val="20"/>
          </w:rPr>
          <w:t>Table 9: General operating conditions on page 38</w:t>
        </w:r>
      </w:hyperlink>
      <w:r>
        <w:rPr>
          <w:sz w:val="20"/>
        </w:rPr>
        <w:t>.</w:t>
      </w:r>
    </w:p>
    <w:p>
      <w:pPr>
        <w:pStyle w:val="BodyText"/>
        <w:spacing w:line="211" w:lineRule="auto" w:before="147"/>
        <w:ind w:left="1299" w:right="1606"/>
      </w:pPr>
      <w:r>
        <w:rPr/>
        <w:t>The maximum chip-junction temperature, T</w:t>
      </w:r>
      <w:r>
        <w:rPr>
          <w:position w:val="-4"/>
          <w:sz w:val="16"/>
        </w:rPr>
        <w:t>J </w:t>
      </w:r>
      <w:r>
        <w:rPr/>
        <w:t>max, in degrees Celsius, may be calculated using the following equation:</w:t>
      </w:r>
    </w:p>
    <w:p>
      <w:pPr>
        <w:spacing w:before="123"/>
        <w:ind w:left="246" w:right="286" w:firstLine="0"/>
        <w:jc w:val="center"/>
        <w:rPr>
          <w:sz w:val="20"/>
        </w:rPr>
      </w:pPr>
      <w:r>
        <w:rPr>
          <w:sz w:val="20"/>
        </w:rPr>
        <w:t>T</w:t>
      </w:r>
      <w:r>
        <w:rPr>
          <w:position w:val="-4"/>
          <w:sz w:val="16"/>
        </w:rPr>
        <w:t>J </w:t>
      </w:r>
      <w:r>
        <w:rPr>
          <w:sz w:val="20"/>
        </w:rPr>
        <w:t>max = T</w:t>
      </w:r>
      <w:r>
        <w:rPr>
          <w:position w:val="-4"/>
          <w:sz w:val="16"/>
        </w:rPr>
        <w:t>A  </w:t>
      </w:r>
      <w:r>
        <w:rPr>
          <w:sz w:val="20"/>
        </w:rPr>
        <w:t>max + (P</w:t>
      </w:r>
      <w:r>
        <w:rPr>
          <w:position w:val="-4"/>
          <w:sz w:val="16"/>
        </w:rPr>
        <w:t>D </w:t>
      </w:r>
      <w:r>
        <w:rPr>
          <w:sz w:val="20"/>
        </w:rPr>
        <w:t>max × </w:t>
      </w:r>
      <w:r>
        <w:rPr>
          <w:rFonts w:ascii="Symbol" w:hAnsi="Symbol"/>
          <w:sz w:val="20"/>
        </w:rPr>
        <w:t></w:t>
      </w:r>
      <w:r>
        <w:rPr>
          <w:position w:val="-4"/>
          <w:sz w:val="16"/>
        </w:rPr>
        <w:t>JA</w:t>
      </w:r>
      <w:r>
        <w:rPr>
          <w:sz w:val="20"/>
        </w:rPr>
        <w:t>)</w:t>
      </w:r>
    </w:p>
    <w:p>
      <w:pPr>
        <w:pStyle w:val="BodyText"/>
        <w:spacing w:before="88"/>
        <w:ind w:left="1299"/>
      </w:pPr>
      <w:r>
        <w:rPr/>
        <w:t>Where:</w:t>
      </w:r>
    </w:p>
    <w:p>
      <w:pPr>
        <w:pStyle w:val="ListParagraph"/>
        <w:numPr>
          <w:ilvl w:val="0"/>
          <w:numId w:val="45"/>
        </w:numPr>
        <w:tabs>
          <w:tab w:pos="1725" w:val="left" w:leader="none"/>
          <w:tab w:pos="1726" w:val="left" w:leader="none"/>
        </w:tabs>
        <w:spacing w:line="240" w:lineRule="auto" w:before="57" w:after="0"/>
        <w:ind w:left="1725" w:right="0" w:hanging="427"/>
        <w:jc w:val="left"/>
        <w:rPr>
          <w:sz w:val="20"/>
        </w:rPr>
      </w:pPr>
      <w:r>
        <w:rPr>
          <w:spacing w:val="-7"/>
          <w:sz w:val="20"/>
        </w:rPr>
        <w:t>T</w:t>
      </w:r>
      <w:r>
        <w:rPr>
          <w:spacing w:val="-7"/>
          <w:position w:val="-4"/>
          <w:sz w:val="16"/>
        </w:rPr>
        <w:t>A </w:t>
      </w:r>
      <w:r>
        <w:rPr>
          <w:sz w:val="20"/>
        </w:rPr>
        <w:t>max is the maximum ambient temperature in </w:t>
      </w:r>
      <w:r>
        <w:rPr>
          <w:rFonts w:ascii="Symbol" w:hAnsi="Symbol"/>
          <w:sz w:val="20"/>
        </w:rPr>
        <w:t></w:t>
      </w:r>
      <w:r>
        <w:rPr>
          <w:rFonts w:ascii="Times New Roman" w:hAnsi="Times New Roman"/>
          <w:spacing w:val="-41"/>
          <w:sz w:val="20"/>
        </w:rPr>
        <w:t> </w:t>
      </w:r>
      <w:r>
        <w:rPr>
          <w:sz w:val="20"/>
        </w:rPr>
        <w:t>C,</w:t>
      </w:r>
    </w:p>
    <w:p>
      <w:pPr>
        <w:pStyle w:val="ListParagraph"/>
        <w:numPr>
          <w:ilvl w:val="0"/>
          <w:numId w:val="45"/>
        </w:numPr>
        <w:tabs>
          <w:tab w:pos="1725" w:val="left" w:leader="none"/>
          <w:tab w:pos="1726" w:val="left" w:leader="none"/>
        </w:tabs>
        <w:spacing w:line="240" w:lineRule="auto" w:before="15" w:after="0"/>
        <w:ind w:left="1725" w:right="0" w:hanging="427"/>
        <w:jc w:val="left"/>
        <w:rPr>
          <w:sz w:val="20"/>
        </w:rPr>
      </w:pPr>
      <w:r>
        <w:rPr>
          <w:rFonts w:ascii="Symbol" w:hAnsi="Symbol"/>
          <w:spacing w:val="-13"/>
          <w:sz w:val="20"/>
        </w:rPr>
        <w:t></w:t>
      </w:r>
      <w:r>
        <w:rPr>
          <w:spacing w:val="-13"/>
          <w:position w:val="-4"/>
          <w:sz w:val="16"/>
        </w:rPr>
        <w:t>JA </w:t>
      </w:r>
      <w:r>
        <w:rPr>
          <w:sz w:val="20"/>
        </w:rPr>
        <w:t>is the package junction-to-ambient thermal resistance, in </w:t>
      </w:r>
      <w:r>
        <w:rPr>
          <w:rFonts w:ascii="Symbol" w:hAnsi="Symbol"/>
          <w:sz w:val="20"/>
        </w:rPr>
        <w:t></w:t>
      </w:r>
      <w:r>
        <w:rPr>
          <w:rFonts w:ascii="Times New Roman" w:hAnsi="Times New Roman"/>
          <w:spacing w:val="-32"/>
          <w:sz w:val="20"/>
        </w:rPr>
        <w:t> </w:t>
      </w:r>
      <w:r>
        <w:rPr>
          <w:spacing w:val="-3"/>
          <w:sz w:val="20"/>
        </w:rPr>
        <w:t>C/W,</w:t>
      </w:r>
    </w:p>
    <w:p>
      <w:pPr>
        <w:pStyle w:val="ListParagraph"/>
        <w:numPr>
          <w:ilvl w:val="0"/>
          <w:numId w:val="45"/>
        </w:numPr>
        <w:tabs>
          <w:tab w:pos="1725" w:val="left" w:leader="none"/>
          <w:tab w:pos="1726" w:val="left" w:leader="none"/>
        </w:tabs>
        <w:spacing w:line="240" w:lineRule="auto" w:before="15" w:after="0"/>
        <w:ind w:left="1725" w:right="0" w:hanging="427"/>
        <w:jc w:val="left"/>
        <w:rPr>
          <w:sz w:val="20"/>
        </w:rPr>
      </w:pPr>
      <w:r>
        <w:rPr>
          <w:sz w:val="20"/>
        </w:rPr>
        <w:t>P</w:t>
      </w:r>
      <w:r>
        <w:rPr>
          <w:position w:val="-4"/>
          <w:sz w:val="16"/>
        </w:rPr>
        <w:t>D </w:t>
      </w:r>
      <w:r>
        <w:rPr>
          <w:sz w:val="20"/>
        </w:rPr>
        <w:t>max is the sum of P</w:t>
      </w:r>
      <w:r>
        <w:rPr>
          <w:position w:val="-4"/>
          <w:sz w:val="16"/>
        </w:rPr>
        <w:t>INT </w:t>
      </w:r>
      <w:r>
        <w:rPr>
          <w:sz w:val="20"/>
        </w:rPr>
        <w:t>max and P</w:t>
      </w:r>
      <w:r>
        <w:rPr>
          <w:position w:val="-4"/>
          <w:sz w:val="16"/>
        </w:rPr>
        <w:t>I/O </w:t>
      </w:r>
      <w:r>
        <w:rPr>
          <w:sz w:val="20"/>
        </w:rPr>
        <w:t>max (P</w:t>
      </w:r>
      <w:r>
        <w:rPr>
          <w:position w:val="-4"/>
          <w:sz w:val="16"/>
        </w:rPr>
        <w:t>D </w:t>
      </w:r>
      <w:r>
        <w:rPr>
          <w:sz w:val="20"/>
        </w:rPr>
        <w:t>max = P</w:t>
      </w:r>
      <w:r>
        <w:rPr>
          <w:position w:val="-4"/>
          <w:sz w:val="16"/>
        </w:rPr>
        <w:t>INT </w:t>
      </w:r>
      <w:r>
        <w:rPr>
          <w:sz w:val="20"/>
        </w:rPr>
        <w:t>max +</w:t>
      </w:r>
      <w:r>
        <w:rPr>
          <w:spacing w:val="31"/>
          <w:sz w:val="20"/>
        </w:rPr>
        <w:t> </w:t>
      </w:r>
      <w:r>
        <w:rPr>
          <w:sz w:val="20"/>
        </w:rPr>
        <w:t>P</w:t>
      </w:r>
      <w:r>
        <w:rPr>
          <w:position w:val="-4"/>
          <w:sz w:val="16"/>
        </w:rPr>
        <w:t>I/O</w:t>
      </w:r>
      <w:r>
        <w:rPr>
          <w:sz w:val="20"/>
        </w:rPr>
        <w:t>max),</w:t>
      </w:r>
    </w:p>
    <w:p>
      <w:pPr>
        <w:pStyle w:val="ListParagraph"/>
        <w:numPr>
          <w:ilvl w:val="0"/>
          <w:numId w:val="45"/>
        </w:numPr>
        <w:tabs>
          <w:tab w:pos="1725" w:val="left" w:leader="none"/>
          <w:tab w:pos="1726" w:val="left" w:leader="none"/>
        </w:tabs>
        <w:spacing w:line="211" w:lineRule="auto" w:before="34" w:after="0"/>
        <w:ind w:left="1725" w:right="1398" w:hanging="426"/>
        <w:jc w:val="left"/>
        <w:rPr>
          <w:sz w:val="20"/>
        </w:rPr>
      </w:pPr>
      <w:r>
        <w:rPr>
          <w:sz w:val="20"/>
        </w:rPr>
        <w:t>P</w:t>
      </w:r>
      <w:r>
        <w:rPr>
          <w:position w:val="-4"/>
          <w:sz w:val="16"/>
        </w:rPr>
        <w:t>INT</w:t>
      </w:r>
      <w:r>
        <w:rPr>
          <w:spacing w:val="6"/>
          <w:position w:val="-4"/>
          <w:sz w:val="16"/>
        </w:rPr>
        <w:t> </w:t>
      </w:r>
      <w:r>
        <w:rPr>
          <w:sz w:val="20"/>
        </w:rPr>
        <w:t>max</w:t>
      </w:r>
      <w:r>
        <w:rPr>
          <w:spacing w:val="-4"/>
          <w:sz w:val="20"/>
        </w:rPr>
        <w:t> </w:t>
      </w:r>
      <w:r>
        <w:rPr>
          <w:sz w:val="20"/>
        </w:rPr>
        <w:t>is</w:t>
      </w:r>
      <w:r>
        <w:rPr>
          <w:spacing w:val="-3"/>
          <w:sz w:val="20"/>
        </w:rPr>
        <w:t> </w:t>
      </w:r>
      <w:r>
        <w:rPr>
          <w:sz w:val="20"/>
        </w:rPr>
        <w:t>the</w:t>
      </w:r>
      <w:r>
        <w:rPr>
          <w:spacing w:val="-3"/>
          <w:sz w:val="20"/>
        </w:rPr>
        <w:t> </w:t>
      </w:r>
      <w:r>
        <w:rPr>
          <w:sz w:val="20"/>
        </w:rPr>
        <w:t>product</w:t>
      </w:r>
      <w:r>
        <w:rPr>
          <w:spacing w:val="-3"/>
          <w:sz w:val="20"/>
        </w:rPr>
        <w:t> </w:t>
      </w:r>
      <w:r>
        <w:rPr>
          <w:sz w:val="20"/>
        </w:rPr>
        <w:t>of</w:t>
      </w:r>
      <w:r>
        <w:rPr>
          <w:spacing w:val="-3"/>
          <w:sz w:val="20"/>
        </w:rPr>
        <w:t> </w:t>
      </w:r>
      <w:r>
        <w:rPr>
          <w:sz w:val="20"/>
        </w:rPr>
        <w:t>I</w:t>
      </w:r>
      <w:r>
        <w:rPr>
          <w:position w:val="-4"/>
          <w:sz w:val="16"/>
        </w:rPr>
        <w:t>DD</w:t>
      </w:r>
      <w:r>
        <w:rPr>
          <w:spacing w:val="-1"/>
          <w:position w:val="-4"/>
          <w:sz w:val="16"/>
        </w:rPr>
        <w:t> </w:t>
      </w:r>
      <w:r>
        <w:rPr>
          <w:sz w:val="20"/>
        </w:rPr>
        <w:t>and</w:t>
      </w:r>
      <w:r>
        <w:rPr>
          <w:spacing w:val="-14"/>
          <w:sz w:val="20"/>
        </w:rPr>
        <w:t> </w:t>
      </w:r>
      <w:r>
        <w:rPr>
          <w:sz w:val="20"/>
        </w:rPr>
        <w:t>V</w:t>
      </w:r>
      <w:r>
        <w:rPr>
          <w:position w:val="-4"/>
          <w:sz w:val="16"/>
        </w:rPr>
        <w:t>DD</w:t>
      </w:r>
      <w:r>
        <w:rPr>
          <w:sz w:val="20"/>
        </w:rPr>
        <w:t>,</w:t>
      </w:r>
      <w:r>
        <w:rPr>
          <w:spacing w:val="-3"/>
          <w:sz w:val="20"/>
        </w:rPr>
        <w:t> </w:t>
      </w:r>
      <w:r>
        <w:rPr>
          <w:sz w:val="20"/>
        </w:rPr>
        <w:t>expressed</w:t>
      </w:r>
      <w:r>
        <w:rPr>
          <w:spacing w:val="-3"/>
          <w:sz w:val="20"/>
        </w:rPr>
        <w:t> </w:t>
      </w:r>
      <w:r>
        <w:rPr>
          <w:sz w:val="20"/>
        </w:rPr>
        <w:t>in</w:t>
      </w:r>
      <w:r>
        <w:rPr>
          <w:spacing w:val="-3"/>
          <w:sz w:val="20"/>
        </w:rPr>
        <w:t> </w:t>
      </w:r>
      <w:r>
        <w:rPr>
          <w:sz w:val="20"/>
        </w:rPr>
        <w:t>Watts.</w:t>
      </w:r>
      <w:r>
        <w:rPr>
          <w:spacing w:val="-4"/>
          <w:sz w:val="20"/>
        </w:rPr>
        <w:t> </w:t>
      </w:r>
      <w:r>
        <w:rPr>
          <w:sz w:val="20"/>
        </w:rPr>
        <w:t>This</w:t>
      </w:r>
      <w:r>
        <w:rPr>
          <w:spacing w:val="-4"/>
          <w:sz w:val="20"/>
        </w:rPr>
        <w:t> </w:t>
      </w:r>
      <w:r>
        <w:rPr>
          <w:sz w:val="20"/>
        </w:rPr>
        <w:t>is</w:t>
      </w:r>
      <w:r>
        <w:rPr>
          <w:spacing w:val="-3"/>
          <w:sz w:val="20"/>
        </w:rPr>
        <w:t> </w:t>
      </w:r>
      <w:r>
        <w:rPr>
          <w:sz w:val="20"/>
        </w:rPr>
        <w:t>the</w:t>
      </w:r>
      <w:r>
        <w:rPr>
          <w:spacing w:val="-2"/>
          <w:sz w:val="20"/>
        </w:rPr>
        <w:t> </w:t>
      </w:r>
      <w:r>
        <w:rPr>
          <w:sz w:val="20"/>
        </w:rPr>
        <w:t>maximum</w:t>
      </w:r>
      <w:r>
        <w:rPr>
          <w:spacing w:val="-2"/>
          <w:sz w:val="20"/>
        </w:rPr>
        <w:t> </w:t>
      </w:r>
      <w:r>
        <w:rPr>
          <w:sz w:val="20"/>
        </w:rPr>
        <w:t>chip internal</w:t>
      </w:r>
      <w:r>
        <w:rPr>
          <w:spacing w:val="-1"/>
          <w:sz w:val="20"/>
        </w:rPr>
        <w:t> </w:t>
      </w:r>
      <w:r>
        <w:rPr>
          <w:spacing w:val="-3"/>
          <w:sz w:val="20"/>
        </w:rPr>
        <w:t>power.</w:t>
      </w:r>
    </w:p>
    <w:p>
      <w:pPr>
        <w:pStyle w:val="BodyText"/>
        <w:spacing w:line="256" w:lineRule="auto" w:before="137"/>
        <w:ind w:left="1725" w:right="2806" w:hanging="426"/>
      </w:pPr>
      <w:r>
        <w:rPr/>
        <w:t>P</w:t>
      </w:r>
      <w:r>
        <w:rPr>
          <w:position w:val="-4"/>
          <w:sz w:val="16"/>
        </w:rPr>
        <w:t>I/O </w:t>
      </w:r>
      <w:r>
        <w:rPr/>
        <w:t>max represents the maximum power dissipation on output pins where: P</w:t>
      </w:r>
      <w:r>
        <w:rPr>
          <w:position w:val="-4"/>
          <w:sz w:val="16"/>
        </w:rPr>
        <w:t>I/O </w:t>
      </w:r>
      <w:r>
        <w:rPr/>
        <w:t>max = </w:t>
      </w:r>
      <w:r>
        <w:rPr>
          <w:rFonts w:ascii="Symbol" w:hAnsi="Symbol"/>
        </w:rPr>
        <w:t></w:t>
      </w:r>
      <w:r>
        <w:rPr>
          <w:rFonts w:ascii="Times New Roman" w:hAnsi="Times New Roman"/>
        </w:rPr>
        <w:t> </w:t>
      </w:r>
      <w:r>
        <w:rPr/>
        <w:t>(V</w:t>
      </w:r>
      <w:r>
        <w:rPr>
          <w:position w:val="-4"/>
          <w:sz w:val="16"/>
        </w:rPr>
        <w:t>OL </w:t>
      </w:r>
      <w:r>
        <w:rPr/>
        <w:t>× I</w:t>
      </w:r>
      <w:r>
        <w:rPr>
          <w:position w:val="-4"/>
          <w:sz w:val="16"/>
        </w:rPr>
        <w:t>OL</w:t>
      </w:r>
      <w:r>
        <w:rPr/>
        <w:t>) + </w:t>
      </w:r>
      <w:r>
        <w:rPr>
          <w:rFonts w:ascii="Symbol" w:hAnsi="Symbol"/>
        </w:rPr>
        <w:t></w:t>
      </w:r>
      <w:r>
        <w:rPr/>
        <w:t>((V</w:t>
      </w:r>
      <w:r>
        <w:rPr>
          <w:position w:val="-4"/>
          <w:sz w:val="16"/>
        </w:rPr>
        <w:t>DD </w:t>
      </w:r>
      <w:r>
        <w:rPr/>
        <w:t>– V</w:t>
      </w:r>
      <w:r>
        <w:rPr>
          <w:position w:val="-4"/>
          <w:sz w:val="16"/>
        </w:rPr>
        <w:t>OH</w:t>
      </w:r>
      <w:r>
        <w:rPr/>
        <w:t>) × I</w:t>
      </w:r>
      <w:r>
        <w:rPr>
          <w:position w:val="-4"/>
          <w:sz w:val="16"/>
        </w:rPr>
        <w:t>OH</w:t>
      </w:r>
      <w:r>
        <w:rPr/>
        <w:t>),</w:t>
      </w:r>
    </w:p>
    <w:p>
      <w:pPr>
        <w:pStyle w:val="BodyText"/>
        <w:spacing w:line="211" w:lineRule="auto" w:before="87"/>
        <w:ind w:left="1299" w:right="1319"/>
      </w:pPr>
      <w:r>
        <w:rPr/>
        <w:t>taking into account the actual V</w:t>
      </w:r>
      <w:r>
        <w:rPr>
          <w:position w:val="-4"/>
          <w:sz w:val="16"/>
        </w:rPr>
        <w:t>OL </w:t>
      </w:r>
      <w:r>
        <w:rPr/>
        <w:t>/ I</w:t>
      </w:r>
      <w:r>
        <w:rPr>
          <w:position w:val="-4"/>
          <w:sz w:val="16"/>
        </w:rPr>
        <w:t>OL </w:t>
      </w:r>
      <w:r>
        <w:rPr/>
        <w:t>and V</w:t>
      </w:r>
      <w:r>
        <w:rPr>
          <w:position w:val="-4"/>
          <w:sz w:val="16"/>
        </w:rPr>
        <w:t>OH </w:t>
      </w:r>
      <w:r>
        <w:rPr/>
        <w:t>/ I</w:t>
      </w:r>
      <w:r>
        <w:rPr>
          <w:position w:val="-4"/>
          <w:sz w:val="16"/>
        </w:rPr>
        <w:t>OH </w:t>
      </w:r>
      <w:r>
        <w:rPr/>
        <w:t>of the I/Os at low and high level in the application.</w:t>
      </w:r>
    </w:p>
    <w:p>
      <w:pPr>
        <w:pStyle w:val="BodyText"/>
        <w:spacing w:before="3"/>
        <w:rPr>
          <w:sz w:val="14"/>
        </w:rPr>
      </w:pPr>
    </w:p>
    <w:p>
      <w:pPr>
        <w:pStyle w:val="Heading6"/>
        <w:spacing w:before="93" w:after="40"/>
        <w:ind w:right="319"/>
        <w:jc w:val="center"/>
      </w:pPr>
      <w:bookmarkStart w:name="Table 62. Package thermal characteristic" w:id="464"/>
      <w:bookmarkEnd w:id="464"/>
      <w:r>
        <w:rPr>
          <w:b w:val="0"/>
        </w:rPr>
      </w:r>
      <w:bookmarkStart w:name="_bookmark198" w:id="465"/>
      <w:bookmarkEnd w:id="465"/>
      <w:r>
        <w:rPr>
          <w:b w:val="0"/>
        </w:rPr>
      </w:r>
      <w:r>
        <w:rPr/>
        <w:t>Table 62. Package thermal characteristics</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4938"/>
        <w:gridCol w:w="1573"/>
        <w:gridCol w:w="728"/>
      </w:tblGrid>
      <w:tr>
        <w:trPr>
          <w:trHeight w:val="320" w:hRule="atLeast"/>
        </w:trPr>
        <w:tc>
          <w:tcPr>
            <w:tcW w:w="806" w:type="dxa"/>
            <w:tcBorders>
              <w:bottom w:val="single" w:sz="12" w:space="0" w:color="000000"/>
            </w:tcBorders>
          </w:tcPr>
          <w:p>
            <w:pPr>
              <w:pStyle w:val="TableParagraph"/>
              <w:spacing w:before="45"/>
              <w:ind w:left="79"/>
              <w:jc w:val="left"/>
              <w:rPr>
                <w:b/>
                <w:sz w:val="18"/>
              </w:rPr>
            </w:pPr>
            <w:r>
              <w:rPr>
                <w:b/>
                <w:sz w:val="18"/>
              </w:rPr>
              <w:t>Symbol</w:t>
            </w:r>
          </w:p>
        </w:tc>
        <w:tc>
          <w:tcPr>
            <w:tcW w:w="4938" w:type="dxa"/>
            <w:tcBorders>
              <w:bottom w:val="single" w:sz="12" w:space="0" w:color="000000"/>
            </w:tcBorders>
          </w:tcPr>
          <w:p>
            <w:pPr>
              <w:pStyle w:val="TableParagraph"/>
              <w:spacing w:before="45"/>
              <w:ind w:left="2007" w:right="1999"/>
              <w:rPr>
                <w:b/>
                <w:sz w:val="18"/>
              </w:rPr>
            </w:pPr>
            <w:r>
              <w:rPr>
                <w:b/>
                <w:sz w:val="18"/>
              </w:rPr>
              <w:t>Parameter</w:t>
            </w:r>
          </w:p>
        </w:tc>
        <w:tc>
          <w:tcPr>
            <w:tcW w:w="1573" w:type="dxa"/>
            <w:tcBorders>
              <w:bottom w:val="single" w:sz="12" w:space="0" w:color="000000"/>
            </w:tcBorders>
          </w:tcPr>
          <w:p>
            <w:pPr>
              <w:pStyle w:val="TableParagraph"/>
              <w:spacing w:before="45"/>
              <w:ind w:left="524" w:right="517"/>
              <w:rPr>
                <w:b/>
                <w:sz w:val="18"/>
              </w:rPr>
            </w:pPr>
            <w:r>
              <w:rPr>
                <w:b/>
                <w:sz w:val="18"/>
              </w:rPr>
              <w:t>Value</w:t>
            </w:r>
          </w:p>
        </w:tc>
        <w:tc>
          <w:tcPr>
            <w:tcW w:w="728" w:type="dxa"/>
            <w:tcBorders>
              <w:bottom w:val="single" w:sz="12" w:space="0" w:color="000000"/>
            </w:tcBorders>
          </w:tcPr>
          <w:p>
            <w:pPr>
              <w:pStyle w:val="TableParagraph"/>
              <w:spacing w:before="45"/>
              <w:ind w:left="188"/>
              <w:jc w:val="left"/>
              <w:rPr>
                <w:b/>
                <w:sz w:val="18"/>
              </w:rPr>
            </w:pPr>
            <w:r>
              <w:rPr>
                <w:b/>
                <w:sz w:val="18"/>
              </w:rPr>
              <w:t>Unit</w:t>
            </w:r>
          </w:p>
        </w:tc>
      </w:tr>
      <w:tr>
        <w:trPr>
          <w:trHeight w:val="539" w:hRule="atLeast"/>
        </w:trPr>
        <w:tc>
          <w:tcPr>
            <w:tcW w:w="806" w:type="dxa"/>
            <w:vMerge w:val="restart"/>
            <w:tcBorders>
              <w:top w:val="single" w:sz="12" w:space="0" w:color="000000"/>
            </w:tcBorders>
          </w:tcPr>
          <w:p>
            <w:pPr>
              <w:pStyle w:val="TableParagraph"/>
              <w:jc w:val="left"/>
              <w:rPr>
                <w:b/>
                <w:sz w:val="26"/>
              </w:rPr>
            </w:pPr>
          </w:p>
          <w:p>
            <w:pPr>
              <w:pStyle w:val="TableParagraph"/>
              <w:jc w:val="left"/>
              <w:rPr>
                <w:b/>
                <w:sz w:val="26"/>
              </w:rPr>
            </w:pPr>
          </w:p>
          <w:p>
            <w:pPr>
              <w:pStyle w:val="TableParagraph"/>
              <w:jc w:val="left"/>
              <w:rPr>
                <w:b/>
                <w:sz w:val="26"/>
              </w:rPr>
            </w:pPr>
          </w:p>
          <w:p>
            <w:pPr>
              <w:pStyle w:val="TableParagraph"/>
              <w:jc w:val="left"/>
              <w:rPr>
                <w:b/>
                <w:sz w:val="26"/>
              </w:rPr>
            </w:pPr>
          </w:p>
          <w:p>
            <w:pPr>
              <w:pStyle w:val="TableParagraph"/>
              <w:jc w:val="left"/>
              <w:rPr>
                <w:b/>
                <w:sz w:val="26"/>
              </w:rPr>
            </w:pPr>
          </w:p>
          <w:p>
            <w:pPr>
              <w:pStyle w:val="TableParagraph"/>
              <w:jc w:val="left"/>
              <w:rPr>
                <w:b/>
                <w:sz w:val="26"/>
              </w:rPr>
            </w:pPr>
          </w:p>
          <w:p>
            <w:pPr>
              <w:pStyle w:val="TableParagraph"/>
              <w:spacing w:before="7"/>
              <w:jc w:val="left"/>
              <w:rPr>
                <w:b/>
                <w:sz w:val="25"/>
              </w:rPr>
            </w:pPr>
          </w:p>
          <w:p>
            <w:pPr>
              <w:pStyle w:val="TableParagraph"/>
              <w:ind w:left="269"/>
              <w:jc w:val="left"/>
              <w:rPr>
                <w:sz w:val="14"/>
              </w:rPr>
            </w:pPr>
            <w:r>
              <w:rPr>
                <w:rFonts w:ascii="Symbol" w:hAnsi="Symbol"/>
                <w:position w:val="5"/>
                <w:sz w:val="18"/>
              </w:rPr>
              <w:t></w:t>
            </w:r>
            <w:r>
              <w:rPr>
                <w:sz w:val="14"/>
              </w:rPr>
              <w:t>JA</w:t>
            </w:r>
          </w:p>
        </w:tc>
        <w:tc>
          <w:tcPr>
            <w:tcW w:w="4938" w:type="dxa"/>
            <w:tcBorders>
              <w:top w:val="single" w:sz="12" w:space="0" w:color="000000"/>
            </w:tcBorders>
          </w:tcPr>
          <w:p>
            <w:pPr>
              <w:pStyle w:val="TableParagraph"/>
              <w:spacing w:before="35"/>
              <w:ind w:left="60"/>
              <w:jc w:val="left"/>
              <w:rPr>
                <w:b/>
                <w:sz w:val="18"/>
              </w:rPr>
            </w:pPr>
            <w:r>
              <w:rPr>
                <w:b/>
                <w:sz w:val="18"/>
              </w:rPr>
              <w:t>Thermal resistance junction-ambient</w:t>
            </w:r>
          </w:p>
          <w:p>
            <w:pPr>
              <w:pStyle w:val="TableParagraph"/>
              <w:spacing w:before="14"/>
              <w:ind w:left="60"/>
              <w:jc w:val="left"/>
              <w:rPr>
                <w:sz w:val="18"/>
              </w:rPr>
            </w:pPr>
            <w:r>
              <w:rPr>
                <w:sz w:val="18"/>
              </w:rPr>
              <w:t>LFBGA100 - 10 × 10 mm / 0.8 mm pitch</w:t>
            </w:r>
          </w:p>
        </w:tc>
        <w:tc>
          <w:tcPr>
            <w:tcW w:w="1573" w:type="dxa"/>
            <w:tcBorders>
              <w:top w:val="single" w:sz="12" w:space="0" w:color="000000"/>
            </w:tcBorders>
          </w:tcPr>
          <w:p>
            <w:pPr>
              <w:pStyle w:val="TableParagraph"/>
              <w:spacing w:before="145"/>
              <w:ind w:left="524" w:right="513"/>
              <w:rPr>
                <w:sz w:val="18"/>
              </w:rPr>
            </w:pPr>
            <w:r>
              <w:rPr>
                <w:sz w:val="18"/>
              </w:rPr>
              <w:t>44</w:t>
            </w:r>
          </w:p>
        </w:tc>
        <w:tc>
          <w:tcPr>
            <w:tcW w:w="728" w:type="dxa"/>
            <w:vMerge w:val="restart"/>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3"/>
              </w:rPr>
            </w:pPr>
          </w:p>
          <w:p>
            <w:pPr>
              <w:pStyle w:val="TableParagraph"/>
              <w:spacing w:before="1"/>
              <w:ind w:left="153"/>
              <w:jc w:val="left"/>
              <w:rPr>
                <w:sz w:val="18"/>
              </w:rPr>
            </w:pPr>
            <w:r>
              <w:rPr>
                <w:sz w:val="18"/>
              </w:rPr>
              <w:t>°C/W</w:t>
            </w:r>
          </w:p>
        </w:tc>
      </w:tr>
      <w:tr>
        <w:trPr>
          <w:trHeight w:val="549" w:hRule="atLeast"/>
        </w:trPr>
        <w:tc>
          <w:tcPr>
            <w:tcW w:w="806" w:type="dxa"/>
            <w:vMerge/>
            <w:tcBorders>
              <w:top w:val="nil"/>
            </w:tcBorders>
          </w:tcPr>
          <w:p>
            <w:pPr>
              <w:rPr>
                <w:sz w:val="2"/>
                <w:szCs w:val="2"/>
              </w:rPr>
            </w:pPr>
          </w:p>
        </w:tc>
        <w:tc>
          <w:tcPr>
            <w:tcW w:w="4938" w:type="dxa"/>
          </w:tcPr>
          <w:p>
            <w:pPr>
              <w:pStyle w:val="TableParagraph"/>
              <w:spacing w:before="45"/>
              <w:ind w:left="60"/>
              <w:jc w:val="left"/>
              <w:rPr>
                <w:b/>
                <w:sz w:val="18"/>
              </w:rPr>
            </w:pPr>
            <w:r>
              <w:rPr>
                <w:b/>
                <w:sz w:val="18"/>
              </w:rPr>
              <w:t>Thermal resistance junction-ambient</w:t>
            </w:r>
          </w:p>
          <w:p>
            <w:pPr>
              <w:pStyle w:val="TableParagraph"/>
              <w:spacing w:before="13"/>
              <w:ind w:left="60"/>
              <w:jc w:val="left"/>
              <w:rPr>
                <w:sz w:val="18"/>
              </w:rPr>
            </w:pPr>
            <w:r>
              <w:rPr>
                <w:sz w:val="18"/>
              </w:rPr>
              <w:t>LQFP100 - 14 × 14 mm / 0.5 mm pitch</w:t>
            </w:r>
          </w:p>
        </w:tc>
        <w:tc>
          <w:tcPr>
            <w:tcW w:w="1573" w:type="dxa"/>
          </w:tcPr>
          <w:p>
            <w:pPr>
              <w:pStyle w:val="TableParagraph"/>
              <w:spacing w:before="156"/>
              <w:ind w:left="524" w:right="513"/>
              <w:rPr>
                <w:sz w:val="18"/>
              </w:rPr>
            </w:pPr>
            <w:r>
              <w:rPr>
                <w:sz w:val="18"/>
              </w:rPr>
              <w:t>46</w:t>
            </w:r>
          </w:p>
        </w:tc>
        <w:tc>
          <w:tcPr>
            <w:tcW w:w="728" w:type="dxa"/>
            <w:vMerge/>
            <w:tcBorders>
              <w:top w:val="nil"/>
            </w:tcBorders>
          </w:tcPr>
          <w:p>
            <w:pPr>
              <w:rPr>
                <w:sz w:val="2"/>
                <w:szCs w:val="2"/>
              </w:rPr>
            </w:pPr>
          </w:p>
        </w:tc>
      </w:tr>
      <w:tr>
        <w:trPr>
          <w:trHeight w:val="550" w:hRule="atLeast"/>
        </w:trPr>
        <w:tc>
          <w:tcPr>
            <w:tcW w:w="806" w:type="dxa"/>
            <w:vMerge/>
            <w:tcBorders>
              <w:top w:val="nil"/>
            </w:tcBorders>
          </w:tcPr>
          <w:p>
            <w:pPr>
              <w:rPr>
                <w:sz w:val="2"/>
                <w:szCs w:val="2"/>
              </w:rPr>
            </w:pPr>
          </w:p>
        </w:tc>
        <w:tc>
          <w:tcPr>
            <w:tcW w:w="4938" w:type="dxa"/>
          </w:tcPr>
          <w:p>
            <w:pPr>
              <w:pStyle w:val="TableParagraph"/>
              <w:spacing w:before="47"/>
              <w:ind w:left="60"/>
              <w:jc w:val="left"/>
              <w:rPr>
                <w:b/>
                <w:sz w:val="18"/>
              </w:rPr>
            </w:pPr>
            <w:r>
              <w:rPr>
                <w:b/>
                <w:sz w:val="18"/>
              </w:rPr>
              <w:t>Thermal resistance junction-ambient</w:t>
            </w:r>
          </w:p>
          <w:p>
            <w:pPr>
              <w:pStyle w:val="TableParagraph"/>
              <w:spacing w:before="12"/>
              <w:ind w:left="60"/>
              <w:jc w:val="left"/>
              <w:rPr>
                <w:sz w:val="18"/>
              </w:rPr>
            </w:pPr>
            <w:r>
              <w:rPr>
                <w:sz w:val="18"/>
              </w:rPr>
              <w:t>UFBGA100 - 7 × 7 mm /0.5 mm pitch</w:t>
            </w:r>
          </w:p>
        </w:tc>
        <w:tc>
          <w:tcPr>
            <w:tcW w:w="1573" w:type="dxa"/>
          </w:tcPr>
          <w:p>
            <w:pPr>
              <w:pStyle w:val="TableParagraph"/>
              <w:spacing w:before="156"/>
              <w:ind w:left="524" w:right="513"/>
              <w:rPr>
                <w:sz w:val="18"/>
              </w:rPr>
            </w:pPr>
            <w:r>
              <w:rPr>
                <w:sz w:val="18"/>
              </w:rPr>
              <w:t>59</w:t>
            </w:r>
          </w:p>
        </w:tc>
        <w:tc>
          <w:tcPr>
            <w:tcW w:w="728" w:type="dxa"/>
            <w:vMerge/>
            <w:tcBorders>
              <w:top w:val="nil"/>
            </w:tcBorders>
          </w:tcPr>
          <w:p>
            <w:pPr>
              <w:rPr>
                <w:sz w:val="2"/>
                <w:szCs w:val="2"/>
              </w:rPr>
            </w:pPr>
          </w:p>
        </w:tc>
      </w:tr>
      <w:tr>
        <w:trPr>
          <w:trHeight w:val="550" w:hRule="atLeast"/>
        </w:trPr>
        <w:tc>
          <w:tcPr>
            <w:tcW w:w="806" w:type="dxa"/>
            <w:vMerge/>
            <w:tcBorders>
              <w:top w:val="nil"/>
            </w:tcBorders>
          </w:tcPr>
          <w:p>
            <w:pPr>
              <w:rPr>
                <w:sz w:val="2"/>
                <w:szCs w:val="2"/>
              </w:rPr>
            </w:pPr>
          </w:p>
        </w:tc>
        <w:tc>
          <w:tcPr>
            <w:tcW w:w="4938" w:type="dxa"/>
          </w:tcPr>
          <w:p>
            <w:pPr>
              <w:pStyle w:val="TableParagraph"/>
              <w:spacing w:before="45"/>
              <w:ind w:left="60"/>
              <w:jc w:val="left"/>
              <w:rPr>
                <w:b/>
                <w:sz w:val="18"/>
              </w:rPr>
            </w:pPr>
            <w:r>
              <w:rPr>
                <w:b/>
                <w:sz w:val="18"/>
              </w:rPr>
              <w:t>Thermal resistance junction-ambient</w:t>
            </w:r>
          </w:p>
          <w:p>
            <w:pPr>
              <w:pStyle w:val="TableParagraph"/>
              <w:spacing w:before="14"/>
              <w:ind w:left="60"/>
              <w:jc w:val="left"/>
              <w:rPr>
                <w:sz w:val="18"/>
              </w:rPr>
            </w:pPr>
            <w:r>
              <w:rPr>
                <w:sz w:val="18"/>
              </w:rPr>
              <w:t>LQFP64 - 10 × 10 mm / 0.5 mm pitch</w:t>
            </w:r>
          </w:p>
        </w:tc>
        <w:tc>
          <w:tcPr>
            <w:tcW w:w="1573" w:type="dxa"/>
          </w:tcPr>
          <w:p>
            <w:pPr>
              <w:pStyle w:val="TableParagraph"/>
              <w:spacing w:before="156"/>
              <w:ind w:left="524" w:right="513"/>
              <w:rPr>
                <w:sz w:val="18"/>
              </w:rPr>
            </w:pPr>
            <w:r>
              <w:rPr>
                <w:sz w:val="18"/>
              </w:rPr>
              <w:t>45</w:t>
            </w:r>
          </w:p>
        </w:tc>
        <w:tc>
          <w:tcPr>
            <w:tcW w:w="728" w:type="dxa"/>
            <w:vMerge/>
            <w:tcBorders>
              <w:top w:val="nil"/>
            </w:tcBorders>
          </w:tcPr>
          <w:p>
            <w:pPr>
              <w:rPr>
                <w:sz w:val="2"/>
                <w:szCs w:val="2"/>
              </w:rPr>
            </w:pPr>
          </w:p>
        </w:tc>
      </w:tr>
      <w:tr>
        <w:trPr>
          <w:trHeight w:val="549" w:hRule="atLeast"/>
        </w:trPr>
        <w:tc>
          <w:tcPr>
            <w:tcW w:w="806" w:type="dxa"/>
            <w:vMerge/>
            <w:tcBorders>
              <w:top w:val="nil"/>
            </w:tcBorders>
          </w:tcPr>
          <w:p>
            <w:pPr>
              <w:rPr>
                <w:sz w:val="2"/>
                <w:szCs w:val="2"/>
              </w:rPr>
            </w:pPr>
          </w:p>
        </w:tc>
        <w:tc>
          <w:tcPr>
            <w:tcW w:w="4938" w:type="dxa"/>
          </w:tcPr>
          <w:p>
            <w:pPr>
              <w:pStyle w:val="TableParagraph"/>
              <w:spacing w:before="45"/>
              <w:ind w:left="60"/>
              <w:jc w:val="left"/>
              <w:rPr>
                <w:b/>
                <w:sz w:val="18"/>
              </w:rPr>
            </w:pPr>
            <w:r>
              <w:rPr>
                <w:b/>
                <w:sz w:val="18"/>
              </w:rPr>
              <w:t>Thermal resistance junction-ambient</w:t>
            </w:r>
          </w:p>
          <w:p>
            <w:pPr>
              <w:pStyle w:val="TableParagraph"/>
              <w:spacing w:before="13"/>
              <w:ind w:left="60"/>
              <w:jc w:val="left"/>
              <w:rPr>
                <w:sz w:val="18"/>
              </w:rPr>
            </w:pPr>
            <w:r>
              <w:rPr>
                <w:sz w:val="18"/>
              </w:rPr>
              <w:t>TFBGA64 - 5 × 5 mm / 0.5 mm pitch</w:t>
            </w:r>
          </w:p>
        </w:tc>
        <w:tc>
          <w:tcPr>
            <w:tcW w:w="1573" w:type="dxa"/>
          </w:tcPr>
          <w:p>
            <w:pPr>
              <w:pStyle w:val="TableParagraph"/>
              <w:spacing w:before="156"/>
              <w:ind w:left="524" w:right="513"/>
              <w:rPr>
                <w:sz w:val="18"/>
              </w:rPr>
            </w:pPr>
            <w:r>
              <w:rPr>
                <w:sz w:val="18"/>
              </w:rPr>
              <w:t>65</w:t>
            </w:r>
          </w:p>
        </w:tc>
        <w:tc>
          <w:tcPr>
            <w:tcW w:w="728" w:type="dxa"/>
            <w:vMerge/>
            <w:tcBorders>
              <w:top w:val="nil"/>
            </w:tcBorders>
          </w:tcPr>
          <w:p>
            <w:pPr>
              <w:rPr>
                <w:sz w:val="2"/>
                <w:szCs w:val="2"/>
              </w:rPr>
            </w:pPr>
          </w:p>
        </w:tc>
      </w:tr>
      <w:tr>
        <w:trPr>
          <w:trHeight w:val="550" w:hRule="atLeast"/>
        </w:trPr>
        <w:tc>
          <w:tcPr>
            <w:tcW w:w="806" w:type="dxa"/>
            <w:vMerge/>
            <w:tcBorders>
              <w:top w:val="nil"/>
            </w:tcBorders>
          </w:tcPr>
          <w:p>
            <w:pPr>
              <w:rPr>
                <w:sz w:val="2"/>
                <w:szCs w:val="2"/>
              </w:rPr>
            </w:pPr>
          </w:p>
        </w:tc>
        <w:tc>
          <w:tcPr>
            <w:tcW w:w="4938" w:type="dxa"/>
          </w:tcPr>
          <w:p>
            <w:pPr>
              <w:pStyle w:val="TableParagraph"/>
              <w:spacing w:before="47"/>
              <w:ind w:left="60"/>
              <w:jc w:val="left"/>
              <w:rPr>
                <w:b/>
                <w:sz w:val="18"/>
              </w:rPr>
            </w:pPr>
            <w:r>
              <w:rPr>
                <w:b/>
                <w:sz w:val="18"/>
              </w:rPr>
              <w:t>Thermal resistance junction-ambient</w:t>
            </w:r>
          </w:p>
          <w:p>
            <w:pPr>
              <w:pStyle w:val="TableParagraph"/>
              <w:spacing w:before="12"/>
              <w:ind w:left="60"/>
              <w:jc w:val="left"/>
              <w:rPr>
                <w:sz w:val="18"/>
              </w:rPr>
            </w:pPr>
            <w:r>
              <w:rPr>
                <w:sz w:val="18"/>
              </w:rPr>
              <w:t>LQFP48 - 7 x 7 mm / 0.5 mm pitch</w:t>
            </w:r>
          </w:p>
        </w:tc>
        <w:tc>
          <w:tcPr>
            <w:tcW w:w="1573" w:type="dxa"/>
          </w:tcPr>
          <w:p>
            <w:pPr>
              <w:pStyle w:val="TableParagraph"/>
              <w:spacing w:before="156"/>
              <w:ind w:left="524" w:right="513"/>
              <w:rPr>
                <w:sz w:val="18"/>
              </w:rPr>
            </w:pPr>
            <w:r>
              <w:rPr>
                <w:sz w:val="18"/>
              </w:rPr>
              <w:t>55</w:t>
            </w:r>
          </w:p>
        </w:tc>
        <w:tc>
          <w:tcPr>
            <w:tcW w:w="728" w:type="dxa"/>
            <w:vMerge/>
            <w:tcBorders>
              <w:top w:val="nil"/>
            </w:tcBorders>
          </w:tcPr>
          <w:p>
            <w:pPr>
              <w:rPr>
                <w:sz w:val="2"/>
                <w:szCs w:val="2"/>
              </w:rPr>
            </w:pPr>
          </w:p>
        </w:tc>
      </w:tr>
      <w:tr>
        <w:trPr>
          <w:trHeight w:val="550" w:hRule="atLeast"/>
        </w:trPr>
        <w:tc>
          <w:tcPr>
            <w:tcW w:w="806" w:type="dxa"/>
            <w:vMerge/>
            <w:tcBorders>
              <w:top w:val="nil"/>
            </w:tcBorders>
          </w:tcPr>
          <w:p>
            <w:pPr>
              <w:rPr>
                <w:sz w:val="2"/>
                <w:szCs w:val="2"/>
              </w:rPr>
            </w:pPr>
          </w:p>
        </w:tc>
        <w:tc>
          <w:tcPr>
            <w:tcW w:w="4938" w:type="dxa"/>
          </w:tcPr>
          <w:p>
            <w:pPr>
              <w:pStyle w:val="TableParagraph"/>
              <w:spacing w:before="45"/>
              <w:ind w:left="60"/>
              <w:jc w:val="left"/>
              <w:rPr>
                <w:b/>
                <w:sz w:val="18"/>
              </w:rPr>
            </w:pPr>
            <w:r>
              <w:rPr>
                <w:b/>
                <w:sz w:val="18"/>
              </w:rPr>
              <w:t>Thermal resistance junction-ambient</w:t>
            </w:r>
          </w:p>
          <w:p>
            <w:pPr>
              <w:pStyle w:val="TableParagraph"/>
              <w:spacing w:before="14"/>
              <w:ind w:left="60"/>
              <w:jc w:val="left"/>
              <w:rPr>
                <w:sz w:val="18"/>
              </w:rPr>
            </w:pPr>
            <w:r>
              <w:rPr>
                <w:sz w:val="18"/>
              </w:rPr>
              <w:t>UFQFPN 48 - 7 × 7 mm / 0.5 mm pitch</w:t>
            </w:r>
          </w:p>
        </w:tc>
        <w:tc>
          <w:tcPr>
            <w:tcW w:w="1573" w:type="dxa"/>
          </w:tcPr>
          <w:p>
            <w:pPr>
              <w:pStyle w:val="TableParagraph"/>
              <w:spacing w:before="156"/>
              <w:ind w:left="524" w:right="513"/>
              <w:rPr>
                <w:sz w:val="18"/>
              </w:rPr>
            </w:pPr>
            <w:r>
              <w:rPr>
                <w:sz w:val="18"/>
              </w:rPr>
              <w:t>32</w:t>
            </w:r>
          </w:p>
        </w:tc>
        <w:tc>
          <w:tcPr>
            <w:tcW w:w="728" w:type="dxa"/>
            <w:vMerge/>
            <w:tcBorders>
              <w:top w:val="nil"/>
            </w:tcBorders>
          </w:tcPr>
          <w:p>
            <w:pPr>
              <w:rPr>
                <w:sz w:val="2"/>
                <w:szCs w:val="2"/>
              </w:rPr>
            </w:pPr>
          </w:p>
        </w:tc>
      </w:tr>
      <w:tr>
        <w:trPr>
          <w:trHeight w:val="549" w:hRule="atLeast"/>
        </w:trPr>
        <w:tc>
          <w:tcPr>
            <w:tcW w:w="806" w:type="dxa"/>
            <w:vMerge/>
            <w:tcBorders>
              <w:top w:val="nil"/>
            </w:tcBorders>
          </w:tcPr>
          <w:p>
            <w:pPr>
              <w:rPr>
                <w:sz w:val="2"/>
                <w:szCs w:val="2"/>
              </w:rPr>
            </w:pPr>
          </w:p>
        </w:tc>
        <w:tc>
          <w:tcPr>
            <w:tcW w:w="4938" w:type="dxa"/>
          </w:tcPr>
          <w:p>
            <w:pPr>
              <w:pStyle w:val="TableParagraph"/>
              <w:spacing w:before="45"/>
              <w:ind w:left="60"/>
              <w:jc w:val="left"/>
              <w:rPr>
                <w:b/>
                <w:sz w:val="18"/>
              </w:rPr>
            </w:pPr>
            <w:r>
              <w:rPr>
                <w:b/>
                <w:sz w:val="18"/>
              </w:rPr>
              <w:t>Thermal resistance junction-ambient</w:t>
            </w:r>
          </w:p>
          <w:p>
            <w:pPr>
              <w:pStyle w:val="TableParagraph"/>
              <w:spacing w:before="13"/>
              <w:ind w:left="60"/>
              <w:jc w:val="left"/>
              <w:rPr>
                <w:sz w:val="18"/>
              </w:rPr>
            </w:pPr>
            <w:r>
              <w:rPr>
                <w:sz w:val="18"/>
              </w:rPr>
              <w:t>VFQFPN 36 - 6 × 6 mm / 0.5 mm pitch</w:t>
            </w:r>
          </w:p>
        </w:tc>
        <w:tc>
          <w:tcPr>
            <w:tcW w:w="1573" w:type="dxa"/>
          </w:tcPr>
          <w:p>
            <w:pPr>
              <w:pStyle w:val="TableParagraph"/>
              <w:spacing w:before="156"/>
              <w:ind w:left="524" w:right="513"/>
              <w:rPr>
                <w:sz w:val="18"/>
              </w:rPr>
            </w:pPr>
            <w:r>
              <w:rPr>
                <w:sz w:val="18"/>
              </w:rPr>
              <w:t>18</w:t>
            </w:r>
          </w:p>
        </w:tc>
        <w:tc>
          <w:tcPr>
            <w:tcW w:w="728" w:type="dxa"/>
            <w:vMerge/>
            <w:tcBorders>
              <w:top w:val="nil"/>
            </w:tcBorders>
          </w:tcPr>
          <w:p>
            <w:pPr>
              <w:rPr>
                <w:sz w:val="2"/>
                <w:szCs w:val="2"/>
              </w:rPr>
            </w:pPr>
          </w:p>
        </w:tc>
      </w:tr>
    </w:tbl>
    <w:p>
      <w:pPr>
        <w:pStyle w:val="BodyText"/>
        <w:spacing w:before="8"/>
        <w:rPr>
          <w:b/>
          <w:sz w:val="21"/>
        </w:rPr>
      </w:pPr>
    </w:p>
    <w:p>
      <w:pPr>
        <w:pStyle w:val="ListParagraph"/>
        <w:numPr>
          <w:ilvl w:val="2"/>
          <w:numId w:val="46"/>
        </w:numPr>
        <w:tabs>
          <w:tab w:pos="1298" w:val="left" w:leader="none"/>
          <w:tab w:pos="1299" w:val="left" w:leader="none"/>
        </w:tabs>
        <w:spacing w:line="240" w:lineRule="auto" w:before="0" w:after="0"/>
        <w:ind w:left="1298" w:right="0" w:hanging="1134"/>
        <w:jc w:val="left"/>
        <w:rPr>
          <w:b/>
          <w:sz w:val="24"/>
        </w:rPr>
      </w:pPr>
      <w:bookmarkStart w:name="6.9.1 Reference document" w:id="466"/>
      <w:bookmarkEnd w:id="466"/>
      <w:r>
        <w:rPr/>
      </w:r>
      <w:bookmarkStart w:name="_bookmark199" w:id="467"/>
      <w:bookmarkEnd w:id="467"/>
      <w:r>
        <w:rPr/>
      </w:r>
      <w:bookmarkStart w:name="_bookmark199" w:id="468"/>
      <w:bookmarkEnd w:id="468"/>
      <w:r>
        <w:rPr>
          <w:b/>
          <w:sz w:val="24"/>
        </w:rPr>
        <w:t>Referenc</w:t>
      </w:r>
      <w:r>
        <w:rPr>
          <w:b/>
          <w:sz w:val="24"/>
        </w:rPr>
        <w:t>e</w:t>
      </w:r>
      <w:r>
        <w:rPr>
          <w:b/>
          <w:spacing w:val="-1"/>
          <w:sz w:val="24"/>
        </w:rPr>
        <w:t> </w:t>
      </w:r>
      <w:r>
        <w:rPr>
          <w:b/>
          <w:sz w:val="24"/>
        </w:rPr>
        <w:t>document</w:t>
      </w:r>
    </w:p>
    <w:p>
      <w:pPr>
        <w:pStyle w:val="BodyText"/>
        <w:spacing w:line="249" w:lineRule="auto" w:before="155"/>
        <w:ind w:left="1299" w:right="1402"/>
      </w:pPr>
      <w:r>
        <w:rPr/>
        <w:t>JESD51-2 Integrated Circuits Thermal Test Method Environment Conditions - Natural Convection (Still Air). Available from </w:t>
      </w:r>
      <w:hyperlink r:id="rId414">
        <w:r>
          <w:rPr/>
          <w:t>www.jedec.org.</w:t>
        </w:r>
      </w:hyperlink>
    </w:p>
    <w:p>
      <w:pPr>
        <w:spacing w:after="0" w:line="249" w:lineRule="auto"/>
        <w:sectPr>
          <w:pgSz w:w="11900" w:h="16840"/>
          <w:pgMar w:header="1172" w:footer="1899" w:top="1480" w:bottom="2080" w:left="1180" w:right="0"/>
        </w:sectPr>
      </w:pPr>
    </w:p>
    <w:p>
      <w:pPr>
        <w:pStyle w:val="BodyText"/>
        <w:spacing w:before="11"/>
        <w:rPr>
          <w:sz w:val="16"/>
        </w:rPr>
      </w:pPr>
    </w:p>
    <w:p>
      <w:pPr>
        <w:pStyle w:val="ListParagraph"/>
        <w:numPr>
          <w:ilvl w:val="2"/>
          <w:numId w:val="46"/>
        </w:numPr>
        <w:tabs>
          <w:tab w:pos="1299" w:val="left" w:leader="none"/>
          <w:tab w:pos="1300" w:val="left" w:leader="none"/>
        </w:tabs>
        <w:spacing w:line="240" w:lineRule="auto" w:before="92" w:after="0"/>
        <w:ind w:left="1299" w:right="0" w:hanging="1135"/>
        <w:jc w:val="left"/>
        <w:rPr>
          <w:b/>
          <w:sz w:val="24"/>
        </w:rPr>
      </w:pPr>
      <w:bookmarkStart w:name="6.9.2 Selecting the product temperature " w:id="469"/>
      <w:bookmarkEnd w:id="469"/>
      <w:r>
        <w:rPr/>
      </w:r>
      <w:bookmarkStart w:name="_bookmark200" w:id="470"/>
      <w:bookmarkEnd w:id="470"/>
      <w:r>
        <w:rPr/>
      </w:r>
      <w:bookmarkStart w:name="_bookmark200" w:id="471"/>
      <w:bookmarkEnd w:id="471"/>
      <w:r>
        <w:rPr>
          <w:b/>
          <w:sz w:val="24"/>
        </w:rPr>
        <w:t>Selectin</w:t>
      </w:r>
      <w:r>
        <w:rPr>
          <w:b/>
          <w:sz w:val="24"/>
        </w:rPr>
        <w:t>g the product temperature</w:t>
      </w:r>
      <w:r>
        <w:rPr>
          <w:b/>
          <w:spacing w:val="-5"/>
          <w:sz w:val="24"/>
        </w:rPr>
        <w:t> </w:t>
      </w:r>
      <w:r>
        <w:rPr>
          <w:b/>
          <w:sz w:val="24"/>
        </w:rPr>
        <w:t>range</w:t>
      </w:r>
    </w:p>
    <w:p>
      <w:pPr>
        <w:spacing w:line="249" w:lineRule="auto" w:before="155"/>
        <w:ind w:left="1299" w:right="1402" w:firstLine="0"/>
        <w:jc w:val="left"/>
        <w:rPr>
          <w:sz w:val="20"/>
        </w:rPr>
      </w:pPr>
      <w:r>
        <w:rPr>
          <w:sz w:val="20"/>
        </w:rPr>
        <w:t>When ordering the microcontroller, the temperature range is specified in the ordering information scheme shown in </w:t>
      </w:r>
      <w:hyperlink w:history="true" w:anchor="_bookmark203">
        <w:r>
          <w:rPr>
            <w:i/>
            <w:color w:val="0000FF"/>
            <w:sz w:val="20"/>
          </w:rPr>
          <w:t>Table 63: Ordering information scheme</w:t>
        </w:r>
      </w:hyperlink>
      <w:r>
        <w:rPr>
          <w:sz w:val="20"/>
        </w:rPr>
        <w:t>.</w:t>
      </w:r>
    </w:p>
    <w:p>
      <w:pPr>
        <w:pStyle w:val="BodyText"/>
        <w:spacing w:line="249" w:lineRule="auto" w:before="122"/>
        <w:ind w:left="1299" w:right="1319"/>
      </w:pPr>
      <w:r>
        <w:rPr/>
        <w:t>Each</w:t>
      </w:r>
      <w:r>
        <w:rPr>
          <w:spacing w:val="-15"/>
        </w:rPr>
        <w:t> </w:t>
      </w:r>
      <w:r>
        <w:rPr/>
        <w:t>temperature</w:t>
      </w:r>
      <w:r>
        <w:rPr>
          <w:spacing w:val="-14"/>
        </w:rPr>
        <w:t> </w:t>
      </w:r>
      <w:r>
        <w:rPr/>
        <w:t>range</w:t>
      </w:r>
      <w:r>
        <w:rPr>
          <w:spacing w:val="-14"/>
        </w:rPr>
        <w:t> </w:t>
      </w:r>
      <w:r>
        <w:rPr/>
        <w:t>suffix</w:t>
      </w:r>
      <w:r>
        <w:rPr>
          <w:spacing w:val="-14"/>
        </w:rPr>
        <w:t> </w:t>
      </w:r>
      <w:r>
        <w:rPr/>
        <w:t>corresponds</w:t>
      </w:r>
      <w:r>
        <w:rPr>
          <w:spacing w:val="-13"/>
        </w:rPr>
        <w:t> </w:t>
      </w:r>
      <w:r>
        <w:rPr/>
        <w:t>to</w:t>
      </w:r>
      <w:r>
        <w:rPr>
          <w:spacing w:val="-13"/>
        </w:rPr>
        <w:t> </w:t>
      </w:r>
      <w:r>
        <w:rPr/>
        <w:t>a</w:t>
      </w:r>
      <w:r>
        <w:rPr>
          <w:spacing w:val="-13"/>
        </w:rPr>
        <w:t> </w:t>
      </w:r>
      <w:r>
        <w:rPr/>
        <w:t>specific</w:t>
      </w:r>
      <w:r>
        <w:rPr>
          <w:spacing w:val="-13"/>
        </w:rPr>
        <w:t> </w:t>
      </w:r>
      <w:r>
        <w:rPr/>
        <w:t>guaranteed</w:t>
      </w:r>
      <w:r>
        <w:rPr>
          <w:spacing w:val="-13"/>
        </w:rPr>
        <w:t> </w:t>
      </w:r>
      <w:r>
        <w:rPr/>
        <w:t>ambient</w:t>
      </w:r>
      <w:r>
        <w:rPr>
          <w:spacing w:val="-13"/>
        </w:rPr>
        <w:t> </w:t>
      </w:r>
      <w:r>
        <w:rPr/>
        <w:t>temperature</w:t>
      </w:r>
      <w:r>
        <w:rPr>
          <w:spacing w:val="-14"/>
        </w:rPr>
        <w:t> </w:t>
      </w:r>
      <w:r>
        <w:rPr/>
        <w:t>at maximum dissipation and, to a specific maximum junction</w:t>
      </w:r>
      <w:r>
        <w:rPr>
          <w:spacing w:val="-8"/>
        </w:rPr>
        <w:t> </w:t>
      </w:r>
      <w:r>
        <w:rPr/>
        <w:t>temperature.</w:t>
      </w:r>
    </w:p>
    <w:p>
      <w:pPr>
        <w:pStyle w:val="BodyText"/>
        <w:spacing w:line="249" w:lineRule="auto" w:before="121"/>
        <w:ind w:left="1299" w:right="1319"/>
      </w:pPr>
      <w:r>
        <w:rPr/>
        <w:t>As</w:t>
      </w:r>
      <w:r>
        <w:rPr>
          <w:spacing w:val="-12"/>
        </w:rPr>
        <w:t> </w:t>
      </w:r>
      <w:r>
        <w:rPr/>
        <w:t>applications</w:t>
      </w:r>
      <w:r>
        <w:rPr>
          <w:spacing w:val="-11"/>
        </w:rPr>
        <w:t> </w:t>
      </w:r>
      <w:r>
        <w:rPr/>
        <w:t>do</w:t>
      </w:r>
      <w:r>
        <w:rPr>
          <w:spacing w:val="-11"/>
        </w:rPr>
        <w:t> </w:t>
      </w:r>
      <w:r>
        <w:rPr/>
        <w:t>not</w:t>
      </w:r>
      <w:r>
        <w:rPr>
          <w:spacing w:val="-11"/>
        </w:rPr>
        <w:t> </w:t>
      </w:r>
      <w:r>
        <w:rPr/>
        <w:t>commonly</w:t>
      </w:r>
      <w:r>
        <w:rPr>
          <w:spacing w:val="-11"/>
        </w:rPr>
        <w:t> </w:t>
      </w:r>
      <w:r>
        <w:rPr/>
        <w:t>use</w:t>
      </w:r>
      <w:r>
        <w:rPr>
          <w:spacing w:val="-12"/>
        </w:rPr>
        <w:t> </w:t>
      </w:r>
      <w:r>
        <w:rPr/>
        <w:t>the</w:t>
      </w:r>
      <w:r>
        <w:rPr>
          <w:spacing w:val="-11"/>
        </w:rPr>
        <w:t> </w:t>
      </w:r>
      <w:r>
        <w:rPr/>
        <w:t>STM32F103xx</w:t>
      </w:r>
      <w:r>
        <w:rPr>
          <w:spacing w:val="-11"/>
        </w:rPr>
        <w:t> </w:t>
      </w:r>
      <w:r>
        <w:rPr/>
        <w:t>at</w:t>
      </w:r>
      <w:r>
        <w:rPr>
          <w:spacing w:val="-11"/>
        </w:rPr>
        <w:t> </w:t>
      </w:r>
      <w:r>
        <w:rPr/>
        <w:t>maximum</w:t>
      </w:r>
      <w:r>
        <w:rPr>
          <w:spacing w:val="-11"/>
        </w:rPr>
        <w:t> </w:t>
      </w:r>
      <w:r>
        <w:rPr/>
        <w:t>dissipation,</w:t>
      </w:r>
      <w:r>
        <w:rPr>
          <w:spacing w:val="-12"/>
        </w:rPr>
        <w:t> </w:t>
      </w:r>
      <w:r>
        <w:rPr/>
        <w:t>it</w:t>
      </w:r>
      <w:r>
        <w:rPr>
          <w:spacing w:val="-11"/>
        </w:rPr>
        <w:t> </w:t>
      </w:r>
      <w:r>
        <w:rPr/>
        <w:t>is</w:t>
      </w:r>
      <w:r>
        <w:rPr>
          <w:spacing w:val="-12"/>
        </w:rPr>
        <w:t> </w:t>
      </w:r>
      <w:r>
        <w:rPr/>
        <w:t>useful to calculate the exact power consumption and junction temperature to determine which temperature range will be best suited to the</w:t>
      </w:r>
      <w:r>
        <w:rPr>
          <w:spacing w:val="-5"/>
        </w:rPr>
        <w:t> </w:t>
      </w:r>
      <w:r>
        <w:rPr/>
        <w:t>application.</w:t>
      </w:r>
    </w:p>
    <w:p>
      <w:pPr>
        <w:pStyle w:val="BodyText"/>
        <w:spacing w:line="249" w:lineRule="auto" w:before="123"/>
        <w:ind w:left="1299" w:right="1402"/>
      </w:pPr>
      <w:r>
        <w:rPr/>
        <w:t>The following examples show how to calculate the temperature range needed for a given application.</w:t>
      </w:r>
    </w:p>
    <w:p>
      <w:pPr>
        <w:pStyle w:val="Heading4"/>
        <w:spacing w:before="196"/>
      </w:pPr>
      <w:r>
        <w:rPr/>
        <w:t>Example 1: High-performance application</w:t>
      </w:r>
    </w:p>
    <w:p>
      <w:pPr>
        <w:pStyle w:val="BodyText"/>
        <w:spacing w:before="153"/>
        <w:ind w:left="1299"/>
      </w:pPr>
      <w:r>
        <w:rPr/>
        <w:t>Assuming the following application</w:t>
      </w:r>
      <w:r>
        <w:rPr>
          <w:spacing w:val="-16"/>
        </w:rPr>
        <w:t> </w:t>
      </w:r>
      <w:r>
        <w:rPr/>
        <w:t>conditions:</w:t>
      </w:r>
    </w:p>
    <w:p>
      <w:pPr>
        <w:pStyle w:val="BodyText"/>
        <w:spacing w:line="211" w:lineRule="auto" w:before="87"/>
        <w:ind w:left="1725" w:right="1319"/>
      </w:pPr>
      <w:r>
        <w:rPr/>
        <w:t>Maximum ambient temperature </w:t>
      </w:r>
      <w:r>
        <w:rPr>
          <w:spacing w:val="-3"/>
        </w:rPr>
        <w:t>T</w:t>
      </w:r>
      <w:r>
        <w:rPr>
          <w:spacing w:val="-3"/>
          <w:position w:val="-4"/>
          <w:sz w:val="16"/>
        </w:rPr>
        <w:t>Amax </w:t>
      </w:r>
      <w:r>
        <w:rPr/>
        <w:t>= 82 °C (measured according to JESD51-2), I</w:t>
      </w:r>
      <w:r>
        <w:rPr>
          <w:position w:val="-4"/>
          <w:sz w:val="16"/>
        </w:rPr>
        <w:t>DDmax</w:t>
      </w:r>
      <w:r>
        <w:rPr>
          <w:spacing w:val="5"/>
          <w:position w:val="-4"/>
          <w:sz w:val="16"/>
        </w:rPr>
        <w:t> </w:t>
      </w:r>
      <w:r>
        <w:rPr/>
        <w:t>=</w:t>
      </w:r>
      <w:r>
        <w:rPr>
          <w:spacing w:val="-4"/>
        </w:rPr>
        <w:t> </w:t>
      </w:r>
      <w:r>
        <w:rPr/>
        <w:t>50</w:t>
      </w:r>
      <w:r>
        <w:rPr>
          <w:spacing w:val="-5"/>
        </w:rPr>
        <w:t> </w:t>
      </w:r>
      <w:r>
        <w:rPr/>
        <w:t>mA,</w:t>
      </w:r>
      <w:r>
        <w:rPr>
          <w:spacing w:val="-3"/>
        </w:rPr>
        <w:t> </w:t>
      </w:r>
      <w:r>
        <w:rPr/>
        <w:t>V</w:t>
      </w:r>
      <w:r>
        <w:rPr>
          <w:position w:val="-4"/>
          <w:sz w:val="16"/>
        </w:rPr>
        <w:t>DD</w:t>
      </w:r>
      <w:r>
        <w:rPr>
          <w:spacing w:val="8"/>
          <w:position w:val="-4"/>
          <w:sz w:val="16"/>
        </w:rPr>
        <w:t> </w:t>
      </w:r>
      <w:r>
        <w:rPr/>
        <w:t>=</w:t>
      </w:r>
      <w:r>
        <w:rPr>
          <w:spacing w:val="-5"/>
        </w:rPr>
        <w:t> </w:t>
      </w:r>
      <w:r>
        <w:rPr/>
        <w:t>3.5</w:t>
      </w:r>
      <w:r>
        <w:rPr>
          <w:spacing w:val="-5"/>
        </w:rPr>
        <w:t> </w:t>
      </w:r>
      <w:r>
        <w:rPr>
          <w:spacing w:val="-9"/>
        </w:rPr>
        <w:t>V,</w:t>
      </w:r>
      <w:r>
        <w:rPr>
          <w:spacing w:val="-3"/>
        </w:rPr>
        <w:t> </w:t>
      </w:r>
      <w:r>
        <w:rPr/>
        <w:t>maximum</w:t>
      </w:r>
      <w:r>
        <w:rPr>
          <w:spacing w:val="-4"/>
        </w:rPr>
        <w:t> </w:t>
      </w:r>
      <w:r>
        <w:rPr/>
        <w:t>20</w:t>
      </w:r>
      <w:r>
        <w:rPr>
          <w:spacing w:val="-4"/>
        </w:rPr>
        <w:t> </w:t>
      </w:r>
      <w:r>
        <w:rPr/>
        <w:t>I/Os</w:t>
      </w:r>
      <w:r>
        <w:rPr>
          <w:spacing w:val="-5"/>
        </w:rPr>
        <w:t> </w:t>
      </w:r>
      <w:r>
        <w:rPr/>
        <w:t>used</w:t>
      </w:r>
      <w:r>
        <w:rPr>
          <w:spacing w:val="-3"/>
        </w:rPr>
        <w:t> </w:t>
      </w:r>
      <w:r>
        <w:rPr/>
        <w:t>at</w:t>
      </w:r>
      <w:r>
        <w:rPr>
          <w:spacing w:val="-4"/>
        </w:rPr>
        <w:t> </w:t>
      </w:r>
      <w:r>
        <w:rPr/>
        <w:t>the</w:t>
      </w:r>
      <w:r>
        <w:rPr>
          <w:spacing w:val="-4"/>
        </w:rPr>
        <w:t> </w:t>
      </w:r>
      <w:r>
        <w:rPr/>
        <w:t>same</w:t>
      </w:r>
      <w:r>
        <w:rPr>
          <w:spacing w:val="-4"/>
        </w:rPr>
        <w:t> </w:t>
      </w:r>
      <w:r>
        <w:rPr/>
        <w:t>time</w:t>
      </w:r>
      <w:r>
        <w:rPr>
          <w:spacing w:val="-3"/>
        </w:rPr>
        <w:t> </w:t>
      </w:r>
      <w:r>
        <w:rPr/>
        <w:t>in</w:t>
      </w:r>
      <w:r>
        <w:rPr>
          <w:spacing w:val="-5"/>
        </w:rPr>
        <w:t> </w:t>
      </w:r>
      <w:r>
        <w:rPr/>
        <w:t>output</w:t>
      </w:r>
      <w:r>
        <w:rPr>
          <w:spacing w:val="-4"/>
        </w:rPr>
        <w:t> </w:t>
      </w:r>
      <w:r>
        <w:rPr/>
        <w:t>at</w:t>
      </w:r>
      <w:r>
        <w:rPr>
          <w:spacing w:val="-4"/>
        </w:rPr>
        <w:t> </w:t>
      </w:r>
      <w:r>
        <w:rPr/>
        <w:t>low level</w:t>
      </w:r>
      <w:r>
        <w:rPr>
          <w:spacing w:val="-7"/>
        </w:rPr>
        <w:t> </w:t>
      </w:r>
      <w:r>
        <w:rPr/>
        <w:t>with</w:t>
      </w:r>
      <w:r>
        <w:rPr>
          <w:spacing w:val="-7"/>
        </w:rPr>
        <w:t> </w:t>
      </w:r>
      <w:r>
        <w:rPr/>
        <w:t>I</w:t>
      </w:r>
      <w:r>
        <w:rPr>
          <w:position w:val="-4"/>
          <w:sz w:val="16"/>
        </w:rPr>
        <w:t>OL</w:t>
      </w:r>
      <w:r>
        <w:rPr>
          <w:spacing w:val="6"/>
          <w:position w:val="-4"/>
          <w:sz w:val="16"/>
        </w:rPr>
        <w:t> </w:t>
      </w:r>
      <w:r>
        <w:rPr/>
        <w:t>=</w:t>
      </w:r>
      <w:r>
        <w:rPr>
          <w:spacing w:val="-7"/>
        </w:rPr>
        <w:t> </w:t>
      </w:r>
      <w:r>
        <w:rPr/>
        <w:t>8</w:t>
      </w:r>
      <w:r>
        <w:rPr>
          <w:spacing w:val="-6"/>
        </w:rPr>
        <w:t> </w:t>
      </w:r>
      <w:r>
        <w:rPr/>
        <w:t>mA,</w:t>
      </w:r>
      <w:r>
        <w:rPr>
          <w:spacing w:val="-6"/>
        </w:rPr>
        <w:t> </w:t>
      </w:r>
      <w:r>
        <w:rPr/>
        <w:t>V</w:t>
      </w:r>
      <w:r>
        <w:rPr>
          <w:position w:val="-4"/>
          <w:sz w:val="16"/>
        </w:rPr>
        <w:t>OL</w:t>
      </w:r>
      <w:r>
        <w:rPr/>
        <w:t>=</w:t>
      </w:r>
      <w:r>
        <w:rPr>
          <w:spacing w:val="-6"/>
        </w:rPr>
        <w:t> </w:t>
      </w:r>
      <w:r>
        <w:rPr/>
        <w:t>0.4</w:t>
      </w:r>
      <w:r>
        <w:rPr>
          <w:spacing w:val="-6"/>
        </w:rPr>
        <w:t> </w:t>
      </w:r>
      <w:r>
        <w:rPr/>
        <w:t>V</w:t>
      </w:r>
      <w:r>
        <w:rPr>
          <w:spacing w:val="-6"/>
        </w:rPr>
        <w:t> </w:t>
      </w:r>
      <w:r>
        <w:rPr/>
        <w:t>and</w:t>
      </w:r>
      <w:r>
        <w:rPr>
          <w:spacing w:val="-6"/>
        </w:rPr>
        <w:t> </w:t>
      </w:r>
      <w:r>
        <w:rPr/>
        <w:t>maximum</w:t>
      </w:r>
      <w:r>
        <w:rPr>
          <w:spacing w:val="-6"/>
        </w:rPr>
        <w:t> </w:t>
      </w:r>
      <w:r>
        <w:rPr/>
        <w:t>8</w:t>
      </w:r>
      <w:r>
        <w:rPr>
          <w:spacing w:val="-6"/>
        </w:rPr>
        <w:t> </w:t>
      </w:r>
      <w:r>
        <w:rPr/>
        <w:t>I/Os</w:t>
      </w:r>
      <w:r>
        <w:rPr>
          <w:spacing w:val="-6"/>
        </w:rPr>
        <w:t> </w:t>
      </w:r>
      <w:r>
        <w:rPr/>
        <w:t>used</w:t>
      </w:r>
      <w:r>
        <w:rPr>
          <w:spacing w:val="-7"/>
        </w:rPr>
        <w:t> </w:t>
      </w:r>
      <w:r>
        <w:rPr/>
        <w:t>at</w:t>
      </w:r>
      <w:r>
        <w:rPr>
          <w:spacing w:val="-6"/>
        </w:rPr>
        <w:t> </w:t>
      </w:r>
      <w:r>
        <w:rPr/>
        <w:t>the</w:t>
      </w:r>
      <w:r>
        <w:rPr>
          <w:spacing w:val="-6"/>
        </w:rPr>
        <w:t> </w:t>
      </w:r>
      <w:r>
        <w:rPr/>
        <w:t>same</w:t>
      </w:r>
      <w:r>
        <w:rPr>
          <w:spacing w:val="-7"/>
        </w:rPr>
        <w:t> </w:t>
      </w:r>
      <w:r>
        <w:rPr/>
        <w:t>time</w:t>
      </w:r>
      <w:r>
        <w:rPr>
          <w:spacing w:val="-7"/>
        </w:rPr>
        <w:t> </w:t>
      </w:r>
      <w:r>
        <w:rPr/>
        <w:t>in</w:t>
      </w:r>
      <w:r>
        <w:rPr>
          <w:spacing w:val="-6"/>
        </w:rPr>
        <w:t> </w:t>
      </w:r>
      <w:r>
        <w:rPr/>
        <w:t>output at low level with I</w:t>
      </w:r>
      <w:r>
        <w:rPr>
          <w:position w:val="-4"/>
          <w:sz w:val="16"/>
        </w:rPr>
        <w:t>OL </w:t>
      </w:r>
      <w:r>
        <w:rPr/>
        <w:t>= 20 mA, V</w:t>
      </w:r>
      <w:r>
        <w:rPr>
          <w:position w:val="-4"/>
          <w:sz w:val="16"/>
        </w:rPr>
        <w:t>OL</w:t>
      </w:r>
      <w:r>
        <w:rPr/>
        <w:t>= 1.3</w:t>
      </w:r>
      <w:r>
        <w:rPr>
          <w:spacing w:val="5"/>
        </w:rPr>
        <w:t> </w:t>
      </w:r>
      <w:r>
        <w:rPr/>
        <w:t>V</w:t>
      </w:r>
    </w:p>
    <w:p>
      <w:pPr>
        <w:spacing w:before="27"/>
        <w:ind w:left="1725" w:right="0" w:firstLine="0"/>
        <w:jc w:val="left"/>
        <w:rPr>
          <w:sz w:val="20"/>
        </w:rPr>
      </w:pPr>
      <w:r>
        <w:rPr>
          <w:sz w:val="20"/>
        </w:rPr>
        <w:t>P</w:t>
      </w:r>
      <w:r>
        <w:rPr>
          <w:position w:val="-4"/>
          <w:sz w:val="16"/>
        </w:rPr>
        <w:t>INTmax </w:t>
      </w:r>
      <w:r>
        <w:rPr>
          <w:sz w:val="20"/>
        </w:rPr>
        <w:t>= 50 mA × 3.5 V= 175 mW</w:t>
      </w:r>
    </w:p>
    <w:p>
      <w:pPr>
        <w:pStyle w:val="BodyText"/>
        <w:spacing w:before="28"/>
        <w:ind w:left="1725"/>
      </w:pPr>
      <w:r>
        <w:rPr/>
        <w:t>P</w:t>
      </w:r>
      <w:r>
        <w:rPr>
          <w:position w:val="-4"/>
          <w:sz w:val="16"/>
        </w:rPr>
        <w:t>IOmax </w:t>
      </w:r>
      <w:r>
        <w:rPr/>
        <w:t>= 20 × 8 mA × 0.4 V + 8 × 20 mA × 1.3 V = 272 mW</w:t>
      </w:r>
    </w:p>
    <w:p>
      <w:pPr>
        <w:spacing w:before="29"/>
        <w:ind w:left="1725" w:right="0" w:firstLine="0"/>
        <w:jc w:val="left"/>
        <w:rPr>
          <w:sz w:val="20"/>
        </w:rPr>
      </w:pPr>
      <w:r>
        <w:rPr>
          <w:sz w:val="20"/>
        </w:rPr>
        <w:t>This gives: P</w:t>
      </w:r>
      <w:r>
        <w:rPr>
          <w:position w:val="-4"/>
          <w:sz w:val="16"/>
        </w:rPr>
        <w:t>INTmax </w:t>
      </w:r>
      <w:r>
        <w:rPr>
          <w:sz w:val="20"/>
        </w:rPr>
        <w:t>= 175 mW and P</w:t>
      </w:r>
      <w:r>
        <w:rPr>
          <w:position w:val="-4"/>
          <w:sz w:val="16"/>
        </w:rPr>
        <w:t>IOmax </w:t>
      </w:r>
      <w:r>
        <w:rPr>
          <w:sz w:val="20"/>
        </w:rPr>
        <w:t>= 272 mW:</w:t>
      </w:r>
    </w:p>
    <w:p>
      <w:pPr>
        <w:pStyle w:val="BodyText"/>
        <w:spacing w:before="28"/>
        <w:ind w:left="1725"/>
      </w:pPr>
      <w:r>
        <w:rPr/>
        <w:t>P</w:t>
      </w:r>
      <w:r>
        <w:rPr>
          <w:position w:val="-4"/>
          <w:sz w:val="16"/>
        </w:rPr>
        <w:t>Dmax </w:t>
      </w:r>
      <w:r>
        <w:rPr/>
        <w:t>= 175 + 272 = 447 mW</w:t>
      </w:r>
    </w:p>
    <w:p>
      <w:pPr>
        <w:spacing w:before="89"/>
        <w:ind w:left="1299" w:right="0" w:firstLine="0"/>
        <w:jc w:val="left"/>
        <w:rPr>
          <w:sz w:val="20"/>
        </w:rPr>
      </w:pPr>
      <w:r>
        <w:rPr>
          <w:sz w:val="20"/>
        </w:rPr>
        <w:t>Thus: P</w:t>
      </w:r>
      <w:r>
        <w:rPr>
          <w:position w:val="-4"/>
          <w:sz w:val="16"/>
        </w:rPr>
        <w:t>Dmax </w:t>
      </w:r>
      <w:r>
        <w:rPr>
          <w:sz w:val="20"/>
        </w:rPr>
        <w:t>= 447 mW</w:t>
      </w:r>
    </w:p>
    <w:p>
      <w:pPr>
        <w:spacing w:before="88"/>
        <w:ind w:left="1299" w:right="0" w:firstLine="0"/>
        <w:jc w:val="left"/>
        <w:rPr>
          <w:sz w:val="20"/>
        </w:rPr>
      </w:pPr>
      <w:r>
        <w:rPr>
          <w:sz w:val="20"/>
        </w:rPr>
        <w:t>Using the values obtained in </w:t>
      </w:r>
      <w:hyperlink w:history="true" w:anchor="_bookmark198">
        <w:r>
          <w:rPr>
            <w:i/>
            <w:color w:val="0000FF"/>
            <w:sz w:val="20"/>
          </w:rPr>
          <w:t>Table 62 </w:t>
        </w:r>
      </w:hyperlink>
      <w:r>
        <w:rPr>
          <w:sz w:val="20"/>
        </w:rPr>
        <w:t>T</w:t>
      </w:r>
      <w:r>
        <w:rPr>
          <w:position w:val="-4"/>
          <w:sz w:val="16"/>
        </w:rPr>
        <w:t>Jmax </w:t>
      </w:r>
      <w:r>
        <w:rPr>
          <w:sz w:val="20"/>
        </w:rPr>
        <w:t>is calculated as follows:</w:t>
      </w:r>
    </w:p>
    <w:p>
      <w:pPr>
        <w:pStyle w:val="BodyText"/>
        <w:tabs>
          <w:tab w:pos="2149" w:val="left" w:leader="none"/>
        </w:tabs>
        <w:spacing w:before="29"/>
        <w:ind w:left="1725"/>
      </w:pPr>
      <w:r>
        <w:rPr/>
        <w:t>–</w:t>
        <w:tab/>
        <w:t>For LQFP100, 46</w:t>
      </w:r>
      <w:r>
        <w:rPr>
          <w:spacing w:val="-1"/>
        </w:rPr>
        <w:t> </w:t>
      </w:r>
      <w:r>
        <w:rPr/>
        <w:t>°C/W</w:t>
      </w:r>
    </w:p>
    <w:p>
      <w:pPr>
        <w:pStyle w:val="BodyText"/>
        <w:spacing w:before="70"/>
        <w:ind w:right="3043"/>
        <w:jc w:val="right"/>
      </w:pPr>
      <w:r>
        <w:rPr/>
        <w:t>T</w:t>
      </w:r>
      <w:r>
        <w:rPr>
          <w:position w:val="-4"/>
          <w:sz w:val="16"/>
        </w:rPr>
        <w:t>Jmax </w:t>
      </w:r>
      <w:r>
        <w:rPr/>
        <w:t>= 82 °C + (46 °C/W × 447 mW) = 82 °C + 20.6 °C = 102.6 °C</w:t>
      </w:r>
    </w:p>
    <w:p>
      <w:pPr>
        <w:pStyle w:val="BodyText"/>
        <w:spacing w:before="88"/>
        <w:ind w:right="3101"/>
        <w:jc w:val="right"/>
      </w:pPr>
      <w:r>
        <w:rPr/>
        <w:t>This is within the range of the suffix 6 version parts (–40 &lt; T</w:t>
      </w:r>
      <w:r>
        <w:rPr>
          <w:position w:val="-4"/>
          <w:sz w:val="16"/>
        </w:rPr>
        <w:t>J </w:t>
      </w:r>
      <w:r>
        <w:rPr/>
        <w:t>&lt; 105 °C).</w:t>
      </w:r>
    </w:p>
    <w:p>
      <w:pPr>
        <w:pStyle w:val="BodyText"/>
        <w:spacing w:before="89"/>
        <w:ind w:left="1299"/>
      </w:pPr>
      <w:r>
        <w:rPr/>
        <w:t>In this case, parts must be ordered at least with the temperature range suffix 6 (see</w:t>
      </w:r>
    </w:p>
    <w:p>
      <w:pPr>
        <w:spacing w:before="10"/>
        <w:ind w:left="1299" w:right="0" w:firstLine="0"/>
        <w:jc w:val="left"/>
        <w:rPr>
          <w:sz w:val="20"/>
        </w:rPr>
      </w:pPr>
      <w:hyperlink w:history="true" w:anchor="_bookmark203">
        <w:r>
          <w:rPr>
            <w:i/>
            <w:color w:val="0000FF"/>
            <w:sz w:val="20"/>
          </w:rPr>
          <w:t>Table 63: Ordering information scheme</w:t>
        </w:r>
      </w:hyperlink>
      <w:r>
        <w:rPr>
          <w:sz w:val="20"/>
        </w:rPr>
        <w:t>).</w:t>
      </w:r>
    </w:p>
    <w:p>
      <w:pPr>
        <w:pStyle w:val="BodyText"/>
        <w:spacing w:before="9"/>
        <w:rPr>
          <w:sz w:val="17"/>
        </w:rPr>
      </w:pPr>
    </w:p>
    <w:p>
      <w:pPr>
        <w:pStyle w:val="Heading4"/>
        <w:spacing w:before="0"/>
      </w:pPr>
      <w:r>
        <w:rPr/>
        <w:t>Example 2: High-temperature application</w:t>
      </w:r>
    </w:p>
    <w:p>
      <w:pPr>
        <w:pStyle w:val="BodyText"/>
        <w:spacing w:line="230" w:lineRule="auto" w:before="160"/>
        <w:ind w:left="1299" w:right="1472"/>
      </w:pPr>
      <w:r>
        <w:rPr/>
        <w:t>Using the same rules, it is possible to address applications that run at high ambient temperatures with a low dissipation, as long as junction temperature T</w:t>
      </w:r>
      <w:r>
        <w:rPr>
          <w:position w:val="-4"/>
          <w:sz w:val="16"/>
        </w:rPr>
        <w:t>J </w:t>
      </w:r>
      <w:r>
        <w:rPr/>
        <w:t>remains within the specified range.</w:t>
      </w:r>
    </w:p>
    <w:p>
      <w:pPr>
        <w:pStyle w:val="BodyText"/>
        <w:spacing w:before="129"/>
        <w:ind w:left="1299"/>
      </w:pPr>
      <w:r>
        <w:rPr/>
        <w:t>Assuming the following application conditions:</w:t>
      </w:r>
    </w:p>
    <w:p>
      <w:pPr>
        <w:pStyle w:val="BodyText"/>
        <w:spacing w:line="211" w:lineRule="auto" w:before="87"/>
        <w:ind w:left="1725" w:right="1329"/>
      </w:pPr>
      <w:r>
        <w:rPr/>
        <w:t>Maximum ambient temperature T</w:t>
      </w:r>
      <w:r>
        <w:rPr>
          <w:position w:val="-4"/>
          <w:sz w:val="16"/>
        </w:rPr>
        <w:t>Amax </w:t>
      </w:r>
      <w:r>
        <w:rPr/>
        <w:t>= 115 °C (measured according to JESD51-2), I</w:t>
      </w:r>
      <w:r>
        <w:rPr>
          <w:position w:val="-4"/>
          <w:sz w:val="16"/>
        </w:rPr>
        <w:t>DDmax </w:t>
      </w:r>
      <w:r>
        <w:rPr/>
        <w:t>= 20 mA, V</w:t>
      </w:r>
      <w:r>
        <w:rPr>
          <w:position w:val="-4"/>
          <w:sz w:val="16"/>
        </w:rPr>
        <w:t>DD </w:t>
      </w:r>
      <w:r>
        <w:rPr/>
        <w:t>= 3.5 V, maximum 20 I/Os used at the same time in output at low level with I</w:t>
      </w:r>
      <w:r>
        <w:rPr>
          <w:position w:val="-4"/>
          <w:sz w:val="16"/>
        </w:rPr>
        <w:t>OL </w:t>
      </w:r>
      <w:r>
        <w:rPr/>
        <w:t>= 8 mA, V</w:t>
      </w:r>
      <w:r>
        <w:rPr>
          <w:position w:val="-4"/>
          <w:sz w:val="16"/>
        </w:rPr>
        <w:t>OL</w:t>
      </w:r>
      <w:r>
        <w:rPr/>
        <w:t>= 0.4 V</w:t>
      </w:r>
    </w:p>
    <w:p>
      <w:pPr>
        <w:spacing w:before="31"/>
        <w:ind w:left="1725" w:right="0" w:firstLine="0"/>
        <w:jc w:val="left"/>
        <w:rPr>
          <w:sz w:val="20"/>
        </w:rPr>
      </w:pPr>
      <w:r>
        <w:rPr>
          <w:sz w:val="20"/>
        </w:rPr>
        <w:t>P</w:t>
      </w:r>
      <w:r>
        <w:rPr>
          <w:position w:val="-4"/>
          <w:sz w:val="16"/>
        </w:rPr>
        <w:t>INTmax </w:t>
      </w:r>
      <w:r>
        <w:rPr>
          <w:sz w:val="20"/>
        </w:rPr>
        <w:t>= 20 mA × 3.5 V= 70 mW</w:t>
      </w:r>
    </w:p>
    <w:p>
      <w:pPr>
        <w:pStyle w:val="BodyText"/>
        <w:spacing w:before="28"/>
        <w:ind w:left="1725"/>
      </w:pPr>
      <w:r>
        <w:rPr/>
        <w:t>P</w:t>
      </w:r>
      <w:r>
        <w:rPr>
          <w:position w:val="-4"/>
          <w:sz w:val="16"/>
        </w:rPr>
        <w:t>IOmax </w:t>
      </w:r>
      <w:r>
        <w:rPr/>
        <w:t>= 20 × 8 mA × 0.4 V = 64 mW</w:t>
      </w:r>
    </w:p>
    <w:p>
      <w:pPr>
        <w:spacing w:line="268" w:lineRule="auto" w:before="29"/>
        <w:ind w:left="1725" w:right="4464" w:firstLine="0"/>
        <w:jc w:val="left"/>
        <w:rPr>
          <w:sz w:val="20"/>
        </w:rPr>
      </w:pPr>
      <w:r>
        <w:rPr>
          <w:sz w:val="20"/>
        </w:rPr>
        <w:t>This gives: P</w:t>
      </w:r>
      <w:r>
        <w:rPr>
          <w:position w:val="-4"/>
          <w:sz w:val="16"/>
        </w:rPr>
        <w:t>INTmax </w:t>
      </w:r>
      <w:r>
        <w:rPr>
          <w:sz w:val="20"/>
        </w:rPr>
        <w:t>= 70 mW and P</w:t>
      </w:r>
      <w:r>
        <w:rPr>
          <w:position w:val="-4"/>
          <w:sz w:val="16"/>
        </w:rPr>
        <w:t>IOmax </w:t>
      </w:r>
      <w:r>
        <w:rPr>
          <w:sz w:val="20"/>
        </w:rPr>
        <w:t>= 64 mW: P</w:t>
      </w:r>
      <w:r>
        <w:rPr>
          <w:position w:val="-4"/>
          <w:sz w:val="16"/>
        </w:rPr>
        <w:t>Dmax </w:t>
      </w:r>
      <w:r>
        <w:rPr>
          <w:sz w:val="20"/>
        </w:rPr>
        <w:t>= 70 + 64 = 134 mW</w:t>
      </w:r>
    </w:p>
    <w:p>
      <w:pPr>
        <w:spacing w:before="62"/>
        <w:ind w:left="1299" w:right="0" w:firstLine="0"/>
        <w:jc w:val="left"/>
        <w:rPr>
          <w:sz w:val="20"/>
        </w:rPr>
      </w:pPr>
      <w:r>
        <w:rPr>
          <w:sz w:val="20"/>
        </w:rPr>
        <w:t>Thus: P</w:t>
      </w:r>
      <w:r>
        <w:rPr>
          <w:position w:val="-4"/>
          <w:sz w:val="16"/>
        </w:rPr>
        <w:t>Dmax </w:t>
      </w:r>
      <w:r>
        <w:rPr>
          <w:sz w:val="20"/>
        </w:rPr>
        <w:t>= 134 mW</w:t>
      </w:r>
    </w:p>
    <w:p>
      <w:pPr>
        <w:spacing w:after="0"/>
        <w:jc w:val="left"/>
        <w:rPr>
          <w:sz w:val="20"/>
        </w:rPr>
        <w:sectPr>
          <w:pgSz w:w="11900" w:h="16840"/>
          <w:pgMar w:header="1172" w:footer="1899" w:top="1480" w:bottom="2080" w:left="1180" w:right="0"/>
        </w:sectPr>
      </w:pPr>
    </w:p>
    <w:p>
      <w:pPr>
        <w:pStyle w:val="BodyText"/>
        <w:spacing w:before="10"/>
        <w:rPr>
          <w:sz w:val="17"/>
        </w:rPr>
      </w:pPr>
    </w:p>
    <w:p>
      <w:pPr>
        <w:spacing w:before="93"/>
        <w:ind w:left="1299" w:right="0" w:firstLine="0"/>
        <w:jc w:val="left"/>
        <w:rPr>
          <w:sz w:val="20"/>
        </w:rPr>
      </w:pPr>
      <w:r>
        <w:rPr>
          <w:sz w:val="20"/>
        </w:rPr>
        <w:t>Using the values obtained in </w:t>
      </w:r>
      <w:hyperlink w:history="true" w:anchor="_bookmark198">
        <w:r>
          <w:rPr>
            <w:i/>
            <w:color w:val="0000FF"/>
            <w:sz w:val="20"/>
          </w:rPr>
          <w:t>Table 62 </w:t>
        </w:r>
      </w:hyperlink>
      <w:r>
        <w:rPr>
          <w:sz w:val="20"/>
        </w:rPr>
        <w:t>T</w:t>
      </w:r>
      <w:r>
        <w:rPr>
          <w:position w:val="-4"/>
          <w:sz w:val="16"/>
        </w:rPr>
        <w:t>Jmax </w:t>
      </w:r>
      <w:r>
        <w:rPr>
          <w:sz w:val="20"/>
        </w:rPr>
        <w:t>is calculated as follows:</w:t>
      </w:r>
    </w:p>
    <w:p>
      <w:pPr>
        <w:pStyle w:val="BodyText"/>
        <w:tabs>
          <w:tab w:pos="2149" w:val="left" w:leader="none"/>
        </w:tabs>
        <w:spacing w:before="28"/>
        <w:ind w:left="1725"/>
      </w:pPr>
      <w:r>
        <w:rPr/>
        <w:t>–</w:t>
        <w:tab/>
        <w:t>For LQFP100, 46</w:t>
      </w:r>
      <w:r>
        <w:rPr>
          <w:spacing w:val="-1"/>
        </w:rPr>
        <w:t> </w:t>
      </w:r>
      <w:r>
        <w:rPr/>
        <w:t>°C/W</w:t>
      </w:r>
    </w:p>
    <w:p>
      <w:pPr>
        <w:pStyle w:val="BodyText"/>
        <w:spacing w:before="70"/>
        <w:ind w:left="1725"/>
      </w:pPr>
      <w:r>
        <w:rPr/>
        <w:t>T</w:t>
      </w:r>
      <w:r>
        <w:rPr>
          <w:position w:val="-4"/>
          <w:sz w:val="16"/>
        </w:rPr>
        <w:t>Jmax </w:t>
      </w:r>
      <w:r>
        <w:rPr/>
        <w:t>= 115 °C + (46 °C/W × 134 mW) = 115 °C + 6.2 °C = 121.2 °C</w:t>
      </w:r>
    </w:p>
    <w:p>
      <w:pPr>
        <w:pStyle w:val="BodyText"/>
        <w:spacing w:before="89"/>
        <w:ind w:left="1299"/>
      </w:pPr>
      <w:r>
        <w:rPr/>
        <w:t>This is within the range of the suffix 7 version parts (–40 &lt; T</w:t>
      </w:r>
      <w:r>
        <w:rPr>
          <w:position w:val="-4"/>
          <w:sz w:val="16"/>
        </w:rPr>
        <w:t>J </w:t>
      </w:r>
      <w:r>
        <w:rPr/>
        <w:t>&lt; 125 °C).</w:t>
      </w:r>
    </w:p>
    <w:p>
      <w:pPr>
        <w:pStyle w:val="BodyText"/>
        <w:spacing w:before="88"/>
        <w:ind w:left="1299"/>
      </w:pPr>
      <w:r>
        <w:rPr/>
        <w:t>In this case, parts must be ordered at least with the temperature range suffix 7 (see</w:t>
      </w:r>
    </w:p>
    <w:p>
      <w:pPr>
        <w:spacing w:before="10"/>
        <w:ind w:left="1299" w:right="0" w:firstLine="0"/>
        <w:jc w:val="left"/>
        <w:rPr>
          <w:sz w:val="20"/>
        </w:rPr>
      </w:pPr>
      <w:hyperlink w:history="true" w:anchor="_bookmark203">
        <w:r>
          <w:rPr>
            <w:i/>
            <w:color w:val="0000FF"/>
            <w:sz w:val="20"/>
          </w:rPr>
          <w:t>Table 63: Ordering information scheme</w:t>
        </w:r>
      </w:hyperlink>
      <w:r>
        <w:rPr>
          <w:sz w:val="20"/>
        </w:rPr>
        <w:t>).</w:t>
      </w:r>
    </w:p>
    <w:p>
      <w:pPr>
        <w:pStyle w:val="BodyText"/>
        <w:spacing w:before="8"/>
        <w:rPr>
          <w:sz w:val="21"/>
        </w:rPr>
      </w:pPr>
    </w:p>
    <w:p>
      <w:pPr>
        <w:pStyle w:val="Heading6"/>
        <w:spacing w:before="1"/>
        <w:ind w:right="285"/>
        <w:jc w:val="center"/>
        <w:rPr>
          <w:sz w:val="16"/>
        </w:rPr>
      </w:pPr>
      <w:r>
        <w:rPr/>
        <w:pict>
          <v:group style="position:absolute;margin-left:123.960007pt;margin-top:12.790183pt;width:404pt;height:194.35pt;mso-position-horizontal-relative:page;mso-position-vertical-relative:paragraph;z-index:253187072" coordorigin="2479,256" coordsize="8080,3887">
            <v:shape style="position:absolute;left:4251;top:2759;width:3668;height:2" coordorigin="4252,2759" coordsize="3668,0" path="m7184,2759l7919,2759m4252,2759l7096,2759e" filled="false" stroked="true" strokeweight=".06pt" strokecolor="#000000">
              <v:path arrowok="t"/>
              <v:stroke dashstyle="solid"/>
            </v:shape>
            <v:line style="position:absolute" from="4252,2401" to="7919,2401" stroked="true" strokeweight=".06pt" strokecolor="#000000">
              <v:stroke dashstyle="solid"/>
            </v:line>
            <v:line style="position:absolute" from="4252,2057" to="7919,2057" stroked="true" strokeweight=".06pt" strokecolor="#000000">
              <v:stroke dashstyle="solid"/>
            </v:line>
            <v:line style="position:absolute" from="4252,1698" to="7919,1698" stroked="true" strokeweight=".06pt" strokecolor="#000000">
              <v:stroke dashstyle="solid"/>
            </v:line>
            <v:line style="position:absolute" from="4252,1355" to="7919,1355" stroked="true" strokeweight=".06pt" strokecolor="#000000">
              <v:stroke dashstyle="solid"/>
            </v:line>
            <v:line style="position:absolute" from="4252,996" to="7919,996" stroked="true" strokeweight=".06pt" strokecolor="#000000">
              <v:stroke dashstyle="solid"/>
            </v:line>
            <v:line style="position:absolute" from="4252,653" to="7919,653" stroked="true" strokeweight=".06pt" strokecolor="#000000">
              <v:stroke dashstyle="solid"/>
            </v:line>
            <v:rect style="position:absolute;left:4251;top:652;width:3665;height:2453" filled="false" stroked="true" strokeweight=".747772pt" strokecolor="#7f7f7f">
              <v:stroke dashstyle="solid"/>
            </v:rect>
            <v:line style="position:absolute" from="4252,653" to="4252,3103" stroked="true" strokeweight=".06pt" strokecolor="#000000">
              <v:stroke dashstyle="solid"/>
            </v:line>
            <v:line style="position:absolute" from="4192,3103" to="4252,3103" stroked="true" strokeweight=".06pt" strokecolor="#000000">
              <v:stroke dashstyle="solid"/>
            </v:line>
            <v:line style="position:absolute" from="4192,2759" to="4252,2759" stroked="true" strokeweight=".06pt" strokecolor="#000000">
              <v:stroke dashstyle="solid"/>
            </v:line>
            <v:line style="position:absolute" from="4192,2401" to="4252,2401" stroked="true" strokeweight=".06pt" strokecolor="#000000">
              <v:stroke dashstyle="solid"/>
            </v:line>
            <v:line style="position:absolute" from="4192,2057" to="4252,2057" stroked="true" strokeweight=".06pt" strokecolor="#000000">
              <v:stroke dashstyle="solid"/>
            </v:line>
            <v:line style="position:absolute" from="4192,1698" to="4252,1698" stroked="true" strokeweight=".06pt" strokecolor="#000000">
              <v:stroke dashstyle="solid"/>
            </v:line>
            <v:line style="position:absolute" from="4192,1355" to="4252,1355" stroked="true" strokeweight=".06pt" strokecolor="#000000">
              <v:stroke dashstyle="solid"/>
            </v:line>
            <v:line style="position:absolute" from="4192,996" to="4252,996" stroked="true" strokeweight=".06pt" strokecolor="#000000">
              <v:stroke dashstyle="solid"/>
            </v:line>
            <v:line style="position:absolute" from="4192,653" to="4252,653" stroked="true" strokeweight=".06pt" strokecolor="#000000">
              <v:stroke dashstyle="solid"/>
            </v:line>
            <v:shape style="position:absolute;left:4251;top:3103;width:3668;height:2" coordorigin="4252,3103" coordsize="3668,0" path="m7439,3103l7919,3103m4252,3103l7350,3103e" filled="false" stroked="true" strokeweight=".06pt" strokecolor="#000000">
              <v:path arrowok="t"/>
              <v:stroke dashstyle="solid"/>
            </v:shape>
            <v:line style="position:absolute" from="4252,3163" to="4252,3103" stroked="true" strokeweight=".06pt" strokecolor="#000000">
              <v:stroke dashstyle="solid"/>
            </v:line>
            <v:line style="position:absolute" from="4776,3163" to="4776,3103" stroked="true" strokeweight=".06pt" strokecolor="#000000">
              <v:stroke dashstyle="solid"/>
            </v:line>
            <v:line style="position:absolute" from="5299,3163" to="5299,3103" stroked="true" strokeweight=".06pt" strokecolor="#000000">
              <v:stroke dashstyle="solid"/>
            </v:line>
            <v:line style="position:absolute" from="5824,3163" to="5824,3103" stroked="true" strokeweight=".06pt" strokecolor="#000000">
              <v:stroke dashstyle="solid"/>
            </v:line>
            <v:line style="position:absolute" from="6347,3163" to="6347,3103" stroked="true" strokeweight=".06pt" strokecolor="#000000">
              <v:stroke dashstyle="solid"/>
            </v:line>
            <v:line style="position:absolute" from="6871,3163" to="6871,3103" stroked="true" strokeweight=".06pt" strokecolor="#000000">
              <v:stroke dashstyle="solid"/>
            </v:line>
            <v:line style="position:absolute" from="7394,3147" to="7394,3163" stroked="true" strokeweight=".06pt" strokecolor="#000000">
              <v:stroke dashstyle="solid"/>
            </v:line>
            <v:line style="position:absolute" from="7919,3163" to="7919,3103" stroked="true" strokeweight=".06pt" strokecolor="#000000">
              <v:stroke dashstyle="solid"/>
            </v:line>
            <v:shape style="position:absolute;left:4775;top:817;width:1571;height:2286" coordorigin="4776,817" coordsize="1571,2286" path="m4776,817l5045,1205,5299,1580,5433,1775,5569,1969,5823,2343,6091,2732,6346,3105e" filled="false" stroked="true" strokeweight=".748215pt" strokecolor="#000000">
              <v:path arrowok="t"/>
              <v:stroke dashstyle="solid"/>
            </v:shape>
            <v:shape style="position:absolute;left:5823;top:817;width:1571;height:2286" coordorigin="5824,817" coordsize="1571,2286" path="m5824,817l6092,1205,6346,1580,6481,1775,6616,1969,6870,2343,7139,2732,7393,3105e" filled="false" stroked="true" strokeweight=".748215pt" strokecolor="#000000">
              <v:path arrowok="t"/>
              <v:stroke dashstyle="solid"/>
            </v:shape>
            <v:shape style="position:absolute;left:4722;top:764;width:105;height:105" type="#_x0000_t75" stroked="false">
              <v:imagedata r:id="rId415" o:title=""/>
            </v:shape>
            <v:shape style="position:absolute;left:4992;top:1153;width:104;height:105" type="#_x0000_t75" stroked="false">
              <v:imagedata r:id="rId416" o:title=""/>
            </v:shape>
            <v:shape style="position:absolute;left:5247;top:1526;width:104;height:105" type="#_x0000_t75" stroked="false">
              <v:imagedata r:id="rId417" o:title=""/>
            </v:shape>
            <v:shape style="position:absolute;left:5516;top:1915;width:105;height:105" type="#_x0000_t75" stroked="false">
              <v:imagedata r:id="rId415" o:title=""/>
            </v:shape>
            <v:shape style="position:absolute;left:5770;top:2288;width:105;height:105" type="#_x0000_t75" stroked="false">
              <v:imagedata r:id="rId415" o:title=""/>
            </v:shape>
            <v:shape style="position:absolute;left:6040;top:2677;width:105;height:105" type="#_x0000_t75" stroked="false">
              <v:imagedata r:id="rId418" o:title=""/>
            </v:shape>
            <v:shape style="position:absolute;left:6294;top:3051;width:105;height:104" type="#_x0000_t75" stroked="false">
              <v:imagedata r:id="rId419" o:title=""/>
            </v:shape>
            <v:shape style="position:absolute;left:5777;top:771;width:1407;height:2002" coordorigin="5778,772" coordsize="1407,2002" path="m5867,772l5778,772,5778,861,5867,861,5867,772m6137,1161l6048,1161,6048,1249,6137,1249,6137,1161m6391,1534l6302,1534,6302,1623,6391,1623,6391,1534m6660,1923l6571,1923,6571,2011,6660,2011,6660,1923m6914,2296l6826,2296,6826,2385,6914,2385,6914,2296m7184,2685l7096,2685,7096,2773,7184,2773,7184,2685e" filled="true" fillcolor="#000000" stroked="false">
              <v:path arrowok="t"/>
              <v:fill type="solid"/>
            </v:shape>
            <v:rect style="position:absolute;left:7350;top:3059;width:89;height:88" filled="true" fillcolor="#000000" stroked="false">
              <v:fill type="solid"/>
            </v:rect>
            <v:rect style="position:absolute;left:7349;top:3058;width:89;height:88" filled="false" stroked="true" strokeweight=".747992pt" strokecolor="#000000">
              <v:stroke dashstyle="solid"/>
            </v:rect>
            <v:shape style="position:absolute;left:2484;top:260;width:8070;height:3878" type="#_x0000_t202" filled="false" stroked="true" strokeweight=".47998pt" strokecolor="#000000">
              <v:textbox inset="0,0,0,0">
                <w:txbxContent>
                  <w:p>
                    <w:pPr>
                      <w:spacing w:line="240" w:lineRule="auto" w:before="10"/>
                      <w:rPr>
                        <w:b/>
                        <w:sz w:val="24"/>
                      </w:rPr>
                    </w:pPr>
                  </w:p>
                  <w:p>
                    <w:pPr>
                      <w:spacing w:before="0"/>
                      <w:ind w:left="1298" w:right="0" w:firstLine="0"/>
                      <w:jc w:val="left"/>
                      <w:rPr>
                        <w:sz w:val="19"/>
                      </w:rPr>
                    </w:pPr>
                    <w:r>
                      <w:rPr>
                        <w:spacing w:val="-3"/>
                        <w:sz w:val="19"/>
                      </w:rPr>
                      <w:t>700</w:t>
                    </w:r>
                  </w:p>
                  <w:p>
                    <w:pPr>
                      <w:spacing w:before="125"/>
                      <w:ind w:left="1298" w:right="0" w:firstLine="0"/>
                      <w:jc w:val="left"/>
                      <w:rPr>
                        <w:sz w:val="19"/>
                      </w:rPr>
                    </w:pPr>
                    <w:r>
                      <w:rPr>
                        <w:spacing w:val="-3"/>
                        <w:sz w:val="19"/>
                      </w:rPr>
                      <w:t>600</w:t>
                    </w:r>
                  </w:p>
                  <w:p>
                    <w:pPr>
                      <w:spacing w:before="140"/>
                      <w:ind w:left="1298" w:right="0" w:firstLine="0"/>
                      <w:jc w:val="left"/>
                      <w:rPr>
                        <w:sz w:val="19"/>
                      </w:rPr>
                    </w:pPr>
                    <w:r>
                      <w:rPr>
                        <w:spacing w:val="-3"/>
                        <w:sz w:val="19"/>
                      </w:rPr>
                      <w:t>500</w:t>
                    </w:r>
                  </w:p>
                  <w:p>
                    <w:pPr>
                      <w:spacing w:before="125"/>
                      <w:ind w:left="1298" w:right="0" w:firstLine="0"/>
                      <w:jc w:val="left"/>
                      <w:rPr>
                        <w:sz w:val="19"/>
                      </w:rPr>
                    </w:pPr>
                    <w:r>
                      <w:rPr>
                        <w:spacing w:val="-3"/>
                        <w:sz w:val="19"/>
                      </w:rPr>
                      <w:t>400</w:t>
                    </w:r>
                  </w:p>
                  <w:p>
                    <w:pPr>
                      <w:spacing w:before="140"/>
                      <w:ind w:left="1298" w:right="0" w:firstLine="0"/>
                      <w:jc w:val="left"/>
                      <w:rPr>
                        <w:sz w:val="19"/>
                      </w:rPr>
                    </w:pPr>
                    <w:r>
                      <w:rPr>
                        <w:spacing w:val="-3"/>
                        <w:sz w:val="19"/>
                      </w:rPr>
                      <w:t>300</w:t>
                    </w:r>
                  </w:p>
                  <w:p>
                    <w:pPr>
                      <w:spacing w:before="125"/>
                      <w:ind w:left="1298" w:right="0" w:firstLine="0"/>
                      <w:jc w:val="left"/>
                      <w:rPr>
                        <w:sz w:val="19"/>
                      </w:rPr>
                    </w:pPr>
                    <w:r>
                      <w:rPr>
                        <w:spacing w:val="-3"/>
                        <w:sz w:val="19"/>
                      </w:rPr>
                      <w:t>200</w:t>
                    </w:r>
                  </w:p>
                  <w:p>
                    <w:pPr>
                      <w:spacing w:before="140"/>
                      <w:ind w:left="1298" w:right="0" w:firstLine="0"/>
                      <w:jc w:val="left"/>
                      <w:rPr>
                        <w:sz w:val="19"/>
                      </w:rPr>
                    </w:pPr>
                    <w:r>
                      <w:rPr>
                        <w:spacing w:val="-3"/>
                        <w:sz w:val="19"/>
                      </w:rPr>
                      <w:t>100</w:t>
                    </w:r>
                  </w:p>
                  <w:p>
                    <w:pPr>
                      <w:spacing w:before="126"/>
                      <w:ind w:left="1508" w:right="0" w:firstLine="0"/>
                      <w:jc w:val="left"/>
                      <w:rPr>
                        <w:sz w:val="19"/>
                      </w:rPr>
                    </w:pPr>
                    <w:r>
                      <w:rPr>
                        <w:w w:val="102"/>
                        <w:sz w:val="19"/>
                      </w:rPr>
                      <w:t>0</w:t>
                    </w:r>
                  </w:p>
                  <w:p>
                    <w:pPr>
                      <w:tabs>
                        <w:tab w:pos="523" w:val="left" w:leader="none"/>
                        <w:tab w:pos="1047" w:val="left" w:leader="none"/>
                        <w:tab w:pos="1570" w:val="left" w:leader="none"/>
                        <w:tab w:pos="2049" w:val="left" w:leader="none"/>
                        <w:tab w:pos="2573" w:val="left" w:leader="none"/>
                        <w:tab w:pos="3097" w:val="left" w:leader="none"/>
                        <w:tab w:pos="3621" w:val="left" w:leader="none"/>
                      </w:tabs>
                      <w:spacing w:before="65"/>
                      <w:ind w:left="0" w:right="804" w:firstLine="0"/>
                      <w:jc w:val="center"/>
                      <w:rPr>
                        <w:sz w:val="19"/>
                      </w:rPr>
                    </w:pPr>
                    <w:r>
                      <w:rPr>
                        <w:sz w:val="19"/>
                      </w:rPr>
                      <w:t>65</w:t>
                      <w:tab/>
                      <w:t>75</w:t>
                      <w:tab/>
                      <w:t>85</w:t>
                      <w:tab/>
                      <w:t>95</w:t>
                      <w:tab/>
                    </w:r>
                    <w:r>
                      <w:rPr>
                        <w:spacing w:val="-3"/>
                        <w:sz w:val="19"/>
                      </w:rPr>
                      <w:t>105</w:t>
                      <w:tab/>
                      <w:t>115</w:t>
                      <w:tab/>
                      <w:t>125</w:t>
                      <w:tab/>
                    </w:r>
                    <w:r>
                      <w:rPr>
                        <w:spacing w:val="-4"/>
                        <w:sz w:val="19"/>
                      </w:rPr>
                      <w:t>135</w:t>
                    </w:r>
                  </w:p>
                  <w:p>
                    <w:pPr>
                      <w:spacing w:before="164"/>
                      <w:ind w:left="1718" w:right="2579" w:firstLine="0"/>
                      <w:jc w:val="center"/>
                      <w:rPr>
                        <w:sz w:val="24"/>
                      </w:rPr>
                    </w:pPr>
                    <w:r>
                      <w:rPr>
                        <w:sz w:val="24"/>
                      </w:rPr>
                      <w:t>T</w:t>
                    </w:r>
                    <w:r>
                      <w:rPr>
                        <w:sz w:val="24"/>
                        <w:vertAlign w:val="subscript"/>
                      </w:rPr>
                      <w:t>A</w:t>
                    </w:r>
                    <w:r>
                      <w:rPr>
                        <w:sz w:val="24"/>
                        <w:vertAlign w:val="baseline"/>
                      </w:rPr>
                      <w:t> (°C)</w:t>
                    </w:r>
                  </w:p>
                </w:txbxContent>
              </v:textbox>
              <v:stroke dashstyle="solid"/>
              <w10:wrap type="none"/>
            </v:shape>
            <v:shape style="position:absolute;left:8097;top:1475;width:1257;height:641" type="#_x0000_t202" filled="false" stroked="true" strokeweight=".06pt" strokecolor="#000000">
              <v:textbox inset="0,0,0,0">
                <w:txbxContent>
                  <w:p>
                    <w:pPr>
                      <w:spacing w:before="61"/>
                      <w:ind w:left="523" w:right="0" w:firstLine="0"/>
                      <w:jc w:val="left"/>
                      <w:rPr>
                        <w:sz w:val="19"/>
                      </w:rPr>
                    </w:pPr>
                    <w:r>
                      <w:rPr>
                        <w:spacing w:val="2"/>
                        <w:sz w:val="19"/>
                      </w:rPr>
                      <w:t>Suffix</w:t>
                    </w:r>
                    <w:r>
                      <w:rPr>
                        <w:spacing w:val="28"/>
                        <w:sz w:val="19"/>
                      </w:rPr>
                      <w:t> </w:t>
                    </w:r>
                    <w:r>
                      <w:rPr>
                        <w:sz w:val="19"/>
                      </w:rPr>
                      <w:t>6</w:t>
                    </w:r>
                  </w:p>
                  <w:p>
                    <w:pPr>
                      <w:spacing w:before="96"/>
                      <w:ind w:left="523" w:right="0" w:firstLine="0"/>
                      <w:jc w:val="left"/>
                      <w:rPr>
                        <w:sz w:val="19"/>
                      </w:rPr>
                    </w:pPr>
                    <w:r>
                      <w:rPr>
                        <w:spacing w:val="2"/>
                        <w:sz w:val="19"/>
                      </w:rPr>
                      <w:t>Suffix</w:t>
                    </w:r>
                    <w:r>
                      <w:rPr>
                        <w:spacing w:val="28"/>
                        <w:sz w:val="19"/>
                      </w:rPr>
                      <w:t> </w:t>
                    </w:r>
                    <w:r>
                      <w:rPr>
                        <w:sz w:val="19"/>
                      </w:rPr>
                      <w:t>7</w:t>
                    </w:r>
                  </w:p>
                </w:txbxContent>
              </v:textbox>
              <v:stroke dashstyle="solid"/>
              <w10:wrap type="none"/>
            </v:shape>
            <w10:wrap type="none"/>
          </v:group>
        </w:pict>
      </w:r>
      <w:r>
        <w:rPr/>
        <w:pict>
          <v:group style="position:absolute;margin-left:408.658661pt;margin-top:80.094437pt;width:20.2pt;height:5.2pt;mso-position-horizontal-relative:page;mso-position-vertical-relative:paragraph;z-index:253188096" coordorigin="8173,1602" coordsize="404,104">
            <v:line style="position:absolute" from="8173,1654" to="8576,1654" stroked="true" strokeweight=".747402pt" strokecolor="#000000">
              <v:stroke dashstyle="solid"/>
            </v:line>
            <v:shape style="position:absolute;left:8314;top:1601;width:105;height:104" type="#_x0000_t75" stroked="false">
              <v:imagedata r:id="rId420" o:title=""/>
            </v:shape>
            <w10:wrap type="none"/>
          </v:group>
        </w:pict>
      </w:r>
      <w:r>
        <w:rPr/>
        <w:pict>
          <v:group style="position:absolute;margin-left:408.658661pt;margin-top:96.128899pt;width:20.2pt;height:4.45pt;mso-position-horizontal-relative:page;mso-position-vertical-relative:paragraph;z-index:253189120" coordorigin="8173,1923" coordsize="404,89">
            <v:shape style="position:absolute;left:8173;top:1968;width:404;height:2" coordorigin="8173,1968" coordsize="404,0" path="m8411,1968l8576,1968m8173,1968l8322,1968e" filled="false" stroked="true" strokeweight=".747402pt" strokecolor="#000000">
              <v:path arrowok="t"/>
              <v:stroke dashstyle="solid"/>
            </v:shape>
            <v:rect style="position:absolute;left:8321;top:1922;width:89;height:89" filled="true" fillcolor="#000000" stroked="false">
              <v:fill type="solid"/>
            </v:rect>
            <w10:wrap type="none"/>
          </v:group>
        </w:pict>
      </w:r>
      <w:r>
        <w:rPr/>
        <w:pict>
          <v:shape style="position:absolute;margin-left:167.391205pt;margin-top:70.270874pt;width:15.85pt;height:47.8pt;mso-position-horizontal-relative:page;mso-position-vertical-relative:paragraph;z-index:253190144" type="#_x0000_t202" filled="false" stroked="false">
            <v:textbox inset="0,0,0,0" style="layout-flow:vertical;mso-layout-flow-alt:bottom-to-top">
              <w:txbxContent>
                <w:p>
                  <w:pPr>
                    <w:spacing w:before="13"/>
                    <w:ind w:left="20" w:right="0" w:firstLine="0"/>
                    <w:jc w:val="left"/>
                    <w:rPr>
                      <w:sz w:val="24"/>
                    </w:rPr>
                  </w:pPr>
                  <w:r>
                    <w:rPr>
                      <w:position w:val="1"/>
                      <w:sz w:val="24"/>
                    </w:rPr>
                    <w:t>P</w:t>
                  </w:r>
                  <w:r>
                    <w:rPr>
                      <w:position w:val="1"/>
                      <w:sz w:val="24"/>
                      <w:vertAlign w:val="subscript"/>
                    </w:rPr>
                    <w:t>D</w:t>
                  </w:r>
                  <w:r>
                    <w:rPr>
                      <w:position w:val="1"/>
                      <w:sz w:val="24"/>
                      <w:vertAlign w:val="baseline"/>
                    </w:rPr>
                    <w:t> (mW)</w:t>
                  </w:r>
                </w:p>
              </w:txbxContent>
            </v:textbox>
            <w10:wrap type="none"/>
          </v:shape>
        </w:pict>
      </w:r>
      <w:bookmarkStart w:name="Figure 65. LQFP100 PD max vs. TA" w:id="472"/>
      <w:bookmarkEnd w:id="472"/>
      <w:r>
        <w:rPr>
          <w:b w:val="0"/>
        </w:rPr>
      </w:r>
      <w:bookmarkStart w:name="_bookmark201" w:id="473"/>
      <w:bookmarkEnd w:id="473"/>
      <w:r>
        <w:rPr>
          <w:b w:val="0"/>
        </w:rPr>
      </w:r>
      <w:r>
        <w:rPr/>
        <w:t>Figure 65. LQFP100 P</w:t>
      </w:r>
      <w:r>
        <w:rPr>
          <w:position w:val="-4"/>
          <w:sz w:val="16"/>
        </w:rPr>
        <w:t>D </w:t>
      </w:r>
      <w:r>
        <w:rPr/>
        <w:t>max vs. T</w:t>
      </w:r>
      <w:r>
        <w:rPr>
          <w:position w:val="-4"/>
          <w:sz w:val="16"/>
        </w:rPr>
        <w:t>A</w:t>
      </w:r>
    </w:p>
    <w:p>
      <w:pPr>
        <w:spacing w:after="0"/>
        <w:jc w:val="center"/>
        <w:rPr>
          <w:sz w:val="16"/>
        </w:rPr>
        <w:sectPr>
          <w:pgSz w:w="11900" w:h="16840"/>
          <w:pgMar w:header="1172" w:footer="1899" w:top="1480" w:bottom="2080" w:left="1180" w:right="0"/>
        </w:sectPr>
      </w:pPr>
    </w:p>
    <w:p>
      <w:pPr>
        <w:pStyle w:val="BodyText"/>
        <w:rPr>
          <w:b/>
        </w:rPr>
      </w:pPr>
    </w:p>
    <w:p>
      <w:pPr>
        <w:pStyle w:val="BodyText"/>
        <w:rPr>
          <w:b/>
        </w:rPr>
      </w:pPr>
    </w:p>
    <w:p>
      <w:pPr>
        <w:pStyle w:val="BodyText"/>
        <w:rPr>
          <w:b/>
        </w:rPr>
      </w:pPr>
    </w:p>
    <w:p>
      <w:pPr>
        <w:pStyle w:val="BodyText"/>
        <w:rPr>
          <w:b/>
        </w:rPr>
      </w:pPr>
    </w:p>
    <w:p>
      <w:pPr>
        <w:pStyle w:val="BodyText"/>
        <w:spacing w:before="11"/>
        <w:rPr>
          <w:b/>
          <w:sz w:val="18"/>
        </w:rPr>
      </w:pPr>
    </w:p>
    <w:p>
      <w:pPr>
        <w:pStyle w:val="Heading6"/>
        <w:spacing w:before="0"/>
        <w:ind w:right="412"/>
        <w:jc w:val="center"/>
      </w:pPr>
      <w:bookmarkStart w:name="7 Ordering information scheme" w:id="474"/>
      <w:bookmarkEnd w:id="474"/>
      <w:r>
        <w:rPr>
          <w:b w:val="0"/>
        </w:rPr>
      </w:r>
      <w:bookmarkStart w:name="Table 63. Ordering information scheme" w:id="475"/>
      <w:bookmarkEnd w:id="475"/>
      <w:r>
        <w:rPr>
          <w:b w:val="0"/>
        </w:rPr>
      </w:r>
      <w:bookmarkStart w:name="_bookmark202" w:id="476"/>
      <w:bookmarkEnd w:id="476"/>
      <w:r>
        <w:rPr>
          <w:b w:val="0"/>
        </w:rPr>
      </w:r>
      <w:bookmarkStart w:name="_bookmark203" w:id="477"/>
      <w:bookmarkEnd w:id="477"/>
      <w:r>
        <w:rPr>
          <w:b w:val="0"/>
        </w:rPr>
      </w:r>
      <w:r>
        <w:rPr/>
        <w:t>Table 63. Ordering information scheme</w:t>
      </w:r>
    </w:p>
    <w:p>
      <w:pPr>
        <w:pStyle w:val="BodyText"/>
        <w:spacing w:before="3"/>
        <w:rPr>
          <w:b/>
          <w:sz w:val="22"/>
        </w:rPr>
      </w:pPr>
    </w:p>
    <w:p>
      <w:pPr>
        <w:tabs>
          <w:tab w:pos="5478" w:val="left" w:leader="none"/>
          <w:tab w:pos="7710" w:val="left" w:leader="none"/>
          <w:tab w:pos="8086" w:val="left" w:leader="none"/>
        </w:tabs>
        <w:spacing w:before="0"/>
        <w:ind w:left="1359" w:right="0" w:firstLine="0"/>
        <w:jc w:val="left"/>
        <w:rPr>
          <w:sz w:val="18"/>
        </w:rPr>
      </w:pPr>
      <w:r>
        <w:rPr/>
        <w:pict>
          <v:group style="position:absolute;margin-left:123.959999pt;margin-top:12.941873pt;width:360.8pt;height:387.7pt;mso-position-horizontal-relative:page;mso-position-vertical-relative:paragraph;z-index:-250124288;mso-wrap-distance-left:0;mso-wrap-distance-right:0" coordorigin="2479,259" coordsize="7216,7754">
            <v:line style="position:absolute" from="9690,259" to="9690,7759" stroked="true" strokeweight=".48001pt" strokecolor="#000000">
              <v:stroke dashstyle="solid"/>
            </v:line>
            <v:line style="position:absolute" from="9691,7759" to="9691,8006" stroked="true" strokeweight=".299990pt" strokecolor="#000000">
              <v:stroke dashstyle="solid"/>
            </v:line>
            <v:line style="position:absolute" from="2479,8009" to="9694,8009" stroked="true" strokeweight=".30002pt" strokecolor="#000000">
              <v:stroke dashstyle="solid"/>
            </v:line>
            <v:shape style="position:absolute;left:2479;top:258;width:7216;height:7754"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
                      <w:rPr>
                        <w:sz w:val="26"/>
                      </w:rPr>
                    </w:pPr>
                  </w:p>
                  <w:p>
                    <w:pPr>
                      <w:spacing w:before="0"/>
                      <w:ind w:left="60" w:right="0" w:firstLine="0"/>
                      <w:jc w:val="left"/>
                      <w:rPr>
                        <w:sz w:val="18"/>
                      </w:rPr>
                    </w:pPr>
                    <w:r>
                      <w:rPr>
                        <w:sz w:val="18"/>
                      </w:rPr>
                      <w:t>6 = Industrial temperature range, –40 to 85 °C.</w:t>
                    </w:r>
                  </w:p>
                  <w:p>
                    <w:pPr>
                      <w:spacing w:before="44"/>
                      <w:ind w:left="60" w:right="0" w:firstLine="0"/>
                      <w:jc w:val="left"/>
                      <w:rPr>
                        <w:sz w:val="18"/>
                      </w:rPr>
                    </w:pPr>
                    <w:r>
                      <w:rPr>
                        <w:sz w:val="18"/>
                      </w:rPr>
                      <w:t>7 = Industrial temperature range, –40 to 105 °C.</w:t>
                    </w:r>
                  </w:p>
                  <w:p>
                    <w:pPr>
                      <w:spacing w:line="240" w:lineRule="auto" w:before="4"/>
                      <w:rPr>
                        <w:sz w:val="25"/>
                      </w:rPr>
                    </w:pPr>
                  </w:p>
                  <w:p>
                    <w:pPr>
                      <w:spacing w:before="1"/>
                      <w:ind w:left="60" w:right="0" w:firstLine="0"/>
                      <w:jc w:val="left"/>
                      <w:rPr>
                        <w:b/>
                        <w:sz w:val="18"/>
                      </w:rPr>
                    </w:pPr>
                    <w:r>
                      <w:rPr>
                        <w:b/>
                        <w:sz w:val="18"/>
                      </w:rPr>
                      <w:t>Options</w:t>
                    </w:r>
                  </w:p>
                </w:txbxContent>
              </v:textbox>
              <w10:wrap type="none"/>
            </v:shape>
            <w10:wrap type="topAndBottom"/>
          </v:group>
        </w:pict>
      </w:r>
      <w:r>
        <w:rPr/>
        <w:pict>
          <v:group style="position:absolute;margin-left:123.959999pt;margin-top:12.941873pt;width:222.7pt;height:25.15pt;mso-position-horizontal-relative:page;mso-position-vertical-relative:paragraph;z-index:-285704192" coordorigin="2479,259" coordsize="4454,503">
            <v:line style="position:absolute" from="6929,259" to="6929,756" stroked="true" strokeweight=".30002pt" strokecolor="#000000">
              <v:stroke dashstyle="solid"/>
            </v:line>
            <v:line style="position:absolute" from="2479,759" to="6931,759" stroked="true" strokeweight=".299990pt" strokecolor="#000000">
              <v:stroke dashstyle="solid"/>
            </v:line>
            <v:shape style="position:absolute;left:2479;top:258;width:4454;height:503" type="#_x0000_t202" filled="false" stroked="false">
              <v:textbox inset="0,0,0,0">
                <w:txbxContent>
                  <w:p>
                    <w:pPr>
                      <w:spacing w:line="240" w:lineRule="auto" w:before="10"/>
                      <w:rPr>
                        <w:sz w:val="20"/>
                      </w:rPr>
                    </w:pPr>
                  </w:p>
                  <w:p>
                    <w:pPr>
                      <w:spacing w:before="0"/>
                      <w:ind w:left="60" w:right="0" w:firstLine="0"/>
                      <w:jc w:val="left"/>
                      <w:rPr>
                        <w:b/>
                        <w:sz w:val="18"/>
                      </w:rPr>
                    </w:pPr>
                    <w:r>
                      <w:rPr>
                        <w:b/>
                        <w:sz w:val="18"/>
                      </w:rPr>
                      <w:t>Device family</w:t>
                    </w:r>
                  </w:p>
                </w:txbxContent>
              </v:textbox>
              <w10:wrap type="none"/>
            </v:shape>
            <w10:wrap type="none"/>
          </v:group>
        </w:pict>
      </w:r>
      <w:r>
        <w:rPr/>
        <w:pict>
          <v:group style="position:absolute;margin-left:123.959999pt;margin-top:12.941873pt;width:249.5pt;height:62.65pt;mso-position-horizontal-relative:page;mso-position-vertical-relative:paragraph;z-index:-285702144" coordorigin="2479,259" coordsize="4990,1253">
            <v:shape style="position:absolute;left:2479;top:258;width:4989;height:1250" coordorigin="2479,259" coordsize="4989,1250" path="m7466,259l7466,1506m2479,1509l7468,1509e" filled="false" stroked="true" strokeweight=".299990pt" strokecolor="#000000">
              <v:path arrowok="t"/>
              <v:stroke dashstyle="solid"/>
            </v:shape>
            <v:shape style="position:absolute;left:2479;top:258;width:4990;height:1253" type="#_x0000_t202" filled="false" stroked="false">
              <v:textbox inset="0,0,0,0">
                <w:txbxContent>
                  <w:p>
                    <w:pPr>
                      <w:spacing w:line="240" w:lineRule="auto" w:before="0"/>
                      <w:rPr>
                        <w:sz w:val="20"/>
                      </w:rPr>
                    </w:pPr>
                  </w:p>
                  <w:p>
                    <w:pPr>
                      <w:spacing w:line="240" w:lineRule="auto" w:before="8"/>
                      <w:rPr>
                        <w:sz w:val="22"/>
                      </w:rPr>
                    </w:pPr>
                  </w:p>
                  <w:p>
                    <w:pPr>
                      <w:spacing w:before="0"/>
                      <w:ind w:left="60" w:right="0" w:firstLine="0"/>
                      <w:jc w:val="left"/>
                      <w:rPr>
                        <w:sz w:val="18"/>
                      </w:rPr>
                    </w:pPr>
                    <w:r>
                      <w:rPr>
                        <w:sz w:val="18"/>
                      </w:rPr>
                      <w:t>STM32 = ARM-based 32-bit microcontroller</w:t>
                    </w:r>
                  </w:p>
                  <w:p>
                    <w:pPr>
                      <w:spacing w:line="240" w:lineRule="auto" w:before="4"/>
                      <w:rPr>
                        <w:sz w:val="25"/>
                      </w:rPr>
                    </w:pPr>
                  </w:p>
                  <w:p>
                    <w:pPr>
                      <w:spacing w:before="1"/>
                      <w:ind w:left="60" w:right="0" w:firstLine="0"/>
                      <w:jc w:val="left"/>
                      <w:rPr>
                        <w:b/>
                        <w:sz w:val="18"/>
                      </w:rPr>
                    </w:pPr>
                    <w:r>
                      <w:rPr>
                        <w:b/>
                        <w:sz w:val="18"/>
                      </w:rPr>
                      <w:t>Product type</w:t>
                    </w:r>
                  </w:p>
                </w:txbxContent>
              </v:textbox>
              <w10:wrap type="none"/>
            </v:shape>
            <w10:wrap type="none"/>
          </v:group>
        </w:pict>
      </w:r>
      <w:r>
        <w:rPr/>
        <w:pict>
          <v:group style="position:absolute;margin-left:123.959999pt;margin-top:12.941873pt;width:265.150pt;height:100.15pt;mso-position-horizontal-relative:page;mso-position-vertical-relative:paragraph;z-index:-285700096" coordorigin="2479,259" coordsize="5303,2003">
            <v:shape style="position:absolute;left:2479;top:258;width:5303;height:2000" coordorigin="2479,259" coordsize="5303,2000" path="m7779,259l7779,2256m2479,2259l7782,2259e" filled="false" stroked="true" strokeweight=".299990pt" strokecolor="#000000">
              <v:path arrowok="t"/>
              <v:stroke dashstyle="solid"/>
            </v:shape>
            <v:shape style="position:absolute;left:2479;top:258;width:5303;height:2003"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0"/>
                      <w:rPr>
                        <w:sz w:val="27"/>
                      </w:rPr>
                    </w:pPr>
                  </w:p>
                  <w:p>
                    <w:pPr>
                      <w:spacing w:before="0"/>
                      <w:ind w:left="60" w:right="0" w:firstLine="0"/>
                      <w:jc w:val="left"/>
                      <w:rPr>
                        <w:sz w:val="18"/>
                      </w:rPr>
                    </w:pPr>
                    <w:r>
                      <w:rPr>
                        <w:sz w:val="18"/>
                      </w:rPr>
                      <w:t>F = general-purpose</w:t>
                    </w:r>
                  </w:p>
                  <w:p>
                    <w:pPr>
                      <w:spacing w:line="240" w:lineRule="auto" w:before="5"/>
                      <w:rPr>
                        <w:sz w:val="25"/>
                      </w:rPr>
                    </w:pPr>
                  </w:p>
                  <w:p>
                    <w:pPr>
                      <w:spacing w:before="0"/>
                      <w:ind w:left="60" w:right="0" w:firstLine="0"/>
                      <w:jc w:val="left"/>
                      <w:rPr>
                        <w:b/>
                        <w:sz w:val="18"/>
                      </w:rPr>
                    </w:pPr>
                    <w:r>
                      <w:rPr>
                        <w:b/>
                        <w:sz w:val="18"/>
                      </w:rPr>
                      <w:t>Device subfamily</w:t>
                    </w:r>
                  </w:p>
                </w:txbxContent>
              </v:textbox>
              <w10:wrap type="none"/>
            </v:shape>
            <w10:wrap type="none"/>
          </v:group>
        </w:pict>
      </w:r>
      <w:r>
        <w:rPr/>
        <w:pict>
          <v:group style="position:absolute;margin-left:123.959999pt;margin-top:12.941873pt;width:279.55pt;height:137.65pt;mso-position-horizontal-relative:page;mso-position-vertical-relative:paragraph;z-index:-285698048" coordorigin="2479,259" coordsize="5591,2753">
            <v:line style="position:absolute" from="8067,259" to="8067,3006" stroked="true" strokeweight=".30002pt" strokecolor="#000000">
              <v:stroke dashstyle="solid"/>
            </v:line>
            <v:line style="position:absolute" from="2479,3009" to="8070,3009" stroked="true" strokeweight=".299990pt" strokecolor="#000000">
              <v:stroke dashstyle="solid"/>
            </v:line>
            <v:shape style="position:absolute;left:2479;top:258;width:5591;height:2753"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before="151"/>
                      <w:ind w:left="60" w:right="0" w:firstLine="0"/>
                      <w:jc w:val="left"/>
                      <w:rPr>
                        <w:sz w:val="18"/>
                      </w:rPr>
                    </w:pPr>
                    <w:r>
                      <w:rPr>
                        <w:sz w:val="18"/>
                      </w:rPr>
                      <w:t>103 = performance line</w:t>
                    </w:r>
                  </w:p>
                  <w:p>
                    <w:pPr>
                      <w:spacing w:line="240" w:lineRule="auto" w:before="5"/>
                      <w:rPr>
                        <w:sz w:val="25"/>
                      </w:rPr>
                    </w:pPr>
                  </w:p>
                  <w:p>
                    <w:pPr>
                      <w:spacing w:before="0"/>
                      <w:ind w:left="60" w:right="0" w:firstLine="0"/>
                      <w:jc w:val="left"/>
                      <w:rPr>
                        <w:b/>
                        <w:sz w:val="18"/>
                      </w:rPr>
                    </w:pPr>
                    <w:r>
                      <w:rPr>
                        <w:b/>
                        <w:sz w:val="18"/>
                      </w:rPr>
                      <w:t>Pin count</w:t>
                    </w:r>
                  </w:p>
                </w:txbxContent>
              </v:textbox>
              <w10:wrap type="none"/>
            </v:shape>
            <w10:wrap type="none"/>
          </v:group>
        </w:pict>
      </w:r>
      <w:r>
        <w:rPr/>
        <w:pict>
          <v:group style="position:absolute;margin-left:123.959999pt;margin-top:12.941873pt;width:294.850pt;height:212.7pt;mso-position-horizontal-relative:page;mso-position-vertical-relative:paragraph;z-index:-285696000" coordorigin="2479,259" coordsize="5897,4254">
            <v:shape style="position:absolute;left:2479;top:258;width:5897;height:4251" coordorigin="2479,259" coordsize="5897,4251" path="m8373,259l8373,4506m2479,4510l8376,4510e" filled="false" stroked="true" strokeweight=".299990pt" strokecolor="#000000">
              <v:path arrowok="t"/>
              <v:stroke dashstyle="solid"/>
            </v:shape>
            <v:shape style="position:absolute;left:2479;top:258;width:5897;height:4254"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
                      <w:rPr>
                        <w:sz w:val="18"/>
                      </w:rPr>
                    </w:pPr>
                  </w:p>
                  <w:p>
                    <w:pPr>
                      <w:spacing w:line="290" w:lineRule="auto" w:before="0"/>
                      <w:ind w:left="60" w:right="4830" w:firstLine="0"/>
                      <w:jc w:val="both"/>
                      <w:rPr>
                        <w:sz w:val="18"/>
                      </w:rPr>
                    </w:pPr>
                    <w:r>
                      <w:rPr>
                        <w:sz w:val="18"/>
                      </w:rPr>
                      <w:t>T = 36 pins C = 48 pins R = 64 pins V = 100 pins</w:t>
                    </w:r>
                  </w:p>
                  <w:p>
                    <w:pPr>
                      <w:spacing w:line="240" w:lineRule="auto" w:before="7"/>
                      <w:rPr>
                        <w:sz w:val="21"/>
                      </w:rPr>
                    </w:pPr>
                  </w:p>
                  <w:p>
                    <w:pPr>
                      <w:spacing w:before="0"/>
                      <w:ind w:left="60" w:right="0" w:firstLine="0"/>
                      <w:jc w:val="left"/>
                      <w:rPr>
                        <w:b/>
                        <w:sz w:val="18"/>
                      </w:rPr>
                    </w:pPr>
                    <w:r>
                      <w:rPr>
                        <w:b/>
                        <w:sz w:val="18"/>
                      </w:rPr>
                      <w:t>Flash memory size</w:t>
                    </w:r>
                  </w:p>
                </w:txbxContent>
              </v:textbox>
              <w10:wrap type="none"/>
            </v:shape>
            <w10:wrap type="none"/>
          </v:group>
        </w:pict>
      </w:r>
      <w:r>
        <w:rPr/>
        <w:pict>
          <v:group style="position:absolute;margin-left:123.959999pt;margin-top:12.941873pt;width:323.8pt;height:262.7pt;mso-position-horizontal-relative:page;mso-position-vertical-relative:paragraph;z-index:-285693952" coordorigin="2479,259" coordsize="6476,5254">
            <v:shape style="position:absolute;left:2479;top:258;width:6476;height:5251" coordorigin="2479,259" coordsize="6476,5251" path="m8951,259l8951,5505m2479,5509l8954,5509e" filled="false" stroked="true" strokeweight=".299990pt" strokecolor="#000000">
              <v:path arrowok="t"/>
              <v:stroke dashstyle="solid"/>
            </v:shape>
            <v:shape style="position:absolute;left:2479;top:258;width:6476;height:5254"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
                      <w:rPr>
                        <w:sz w:val="28"/>
                      </w:rPr>
                    </w:pPr>
                  </w:p>
                  <w:p>
                    <w:pPr>
                      <w:spacing w:line="290" w:lineRule="auto" w:before="0"/>
                      <w:ind w:left="60" w:right="3799" w:firstLine="0"/>
                      <w:jc w:val="left"/>
                      <w:rPr>
                        <w:sz w:val="18"/>
                      </w:rPr>
                    </w:pPr>
                    <w:r>
                      <w:rPr>
                        <w:sz w:val="18"/>
                      </w:rPr>
                      <w:t>8 = 64 Kbytes of Flash memory B = 128 Kbytes of Flash</w:t>
                    </w:r>
                    <w:r>
                      <w:rPr>
                        <w:spacing w:val="-18"/>
                        <w:sz w:val="18"/>
                      </w:rPr>
                      <w:t> </w:t>
                    </w:r>
                    <w:r>
                      <w:rPr>
                        <w:sz w:val="18"/>
                      </w:rPr>
                      <w:t>memory</w:t>
                    </w:r>
                  </w:p>
                  <w:p>
                    <w:pPr>
                      <w:spacing w:line="240" w:lineRule="auto" w:before="8"/>
                      <w:rPr>
                        <w:sz w:val="21"/>
                      </w:rPr>
                    </w:pPr>
                  </w:p>
                  <w:p>
                    <w:pPr>
                      <w:spacing w:before="0"/>
                      <w:ind w:left="60" w:right="0" w:firstLine="0"/>
                      <w:jc w:val="left"/>
                      <w:rPr>
                        <w:b/>
                        <w:sz w:val="18"/>
                      </w:rPr>
                    </w:pPr>
                    <w:r>
                      <w:rPr>
                        <w:b/>
                        <w:sz w:val="18"/>
                      </w:rPr>
                      <w:t>Package</w:t>
                    </w:r>
                  </w:p>
                </w:txbxContent>
              </v:textbox>
              <w10:wrap type="none"/>
            </v:shape>
            <w10:wrap type="none"/>
          </v:group>
        </w:pict>
      </w:r>
      <w:r>
        <w:rPr/>
        <w:pict>
          <v:group style="position:absolute;margin-left:123.959999pt;margin-top:12.941873pt;width:342.3pt;height:337.7pt;mso-position-horizontal-relative:page;mso-position-vertical-relative:paragraph;z-index:-285691904" coordorigin="2479,259" coordsize="6846,6754">
            <v:line style="position:absolute" from="9320,259" to="9320,2008" stroked="true" strokeweight=".48001pt" strokecolor="#000000">
              <v:stroke dashstyle="solid"/>
            </v:line>
            <v:line style="position:absolute" from="9321,2008" to="9321,7005" stroked="true" strokeweight=".30002pt" strokecolor="#000000">
              <v:stroke dashstyle="solid"/>
            </v:line>
            <v:line style="position:absolute" from="2479,7009" to="9324,7009" stroked="true" strokeweight=".299990pt" strokecolor="#000000">
              <v:stroke dashstyle="solid"/>
            </v:line>
            <v:shape style="position:absolute;left:2479;top:258;width:6846;height:6754" type="#_x0000_t20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8"/>
                      <w:rPr>
                        <w:sz w:val="15"/>
                      </w:rPr>
                    </w:pPr>
                  </w:p>
                  <w:p>
                    <w:pPr>
                      <w:spacing w:before="0"/>
                      <w:ind w:left="60" w:right="0" w:firstLine="0"/>
                      <w:jc w:val="left"/>
                      <w:rPr>
                        <w:sz w:val="18"/>
                      </w:rPr>
                    </w:pPr>
                    <w:r>
                      <w:rPr>
                        <w:sz w:val="18"/>
                      </w:rPr>
                      <w:t>H = BGA</w:t>
                    </w:r>
                  </w:p>
                  <w:p>
                    <w:pPr>
                      <w:spacing w:line="290" w:lineRule="auto" w:before="44"/>
                      <w:ind w:left="60" w:right="5890" w:firstLine="0"/>
                      <w:jc w:val="left"/>
                      <w:rPr>
                        <w:sz w:val="18"/>
                      </w:rPr>
                    </w:pPr>
                    <w:r>
                      <w:rPr>
                        <w:sz w:val="18"/>
                      </w:rPr>
                      <w:t>I = UFBGA T = LQFP</w:t>
                    </w:r>
                  </w:p>
                  <w:p>
                    <w:pPr>
                      <w:spacing w:line="205" w:lineRule="exact" w:before="0"/>
                      <w:ind w:left="60" w:right="0" w:firstLine="0"/>
                      <w:jc w:val="left"/>
                      <w:rPr>
                        <w:sz w:val="18"/>
                      </w:rPr>
                    </w:pPr>
                    <w:r>
                      <w:rPr>
                        <w:sz w:val="18"/>
                      </w:rPr>
                      <w:t>U = VFQFPN or UFQFPN</w:t>
                    </w:r>
                  </w:p>
                  <w:p>
                    <w:pPr>
                      <w:spacing w:line="240" w:lineRule="auto" w:before="6"/>
                      <w:rPr>
                        <w:sz w:val="25"/>
                      </w:rPr>
                    </w:pPr>
                  </w:p>
                  <w:p>
                    <w:pPr>
                      <w:spacing w:before="0"/>
                      <w:ind w:left="60" w:right="0" w:firstLine="0"/>
                      <w:jc w:val="left"/>
                      <w:rPr>
                        <w:b/>
                        <w:sz w:val="18"/>
                      </w:rPr>
                    </w:pPr>
                    <w:r>
                      <w:rPr>
                        <w:b/>
                        <w:sz w:val="18"/>
                      </w:rPr>
                      <w:t>Temperature range</w:t>
                    </w:r>
                  </w:p>
                </w:txbxContent>
              </v:textbox>
              <w10:wrap type="none"/>
            </v:shape>
            <w10:wrap type="none"/>
          </v:group>
        </w:pict>
      </w:r>
      <w:r>
        <w:rPr>
          <w:sz w:val="18"/>
        </w:rPr>
        <w:t>Example:</w:t>
        <w:tab/>
        <w:t>STM32    F  103</w:t>
      </w:r>
      <w:r>
        <w:rPr>
          <w:spacing w:val="3"/>
          <w:sz w:val="18"/>
        </w:rPr>
        <w:t> </w:t>
      </w:r>
      <w:r>
        <w:rPr>
          <w:sz w:val="18"/>
        </w:rPr>
        <w:t>C  </w:t>
      </w:r>
      <w:r>
        <w:rPr>
          <w:spacing w:val="10"/>
          <w:sz w:val="18"/>
        </w:rPr>
        <w:t> </w:t>
      </w:r>
      <w:r>
        <w:rPr>
          <w:sz w:val="18"/>
        </w:rPr>
        <w:t>8</w:t>
        <w:tab/>
        <w:t>T</w:t>
        <w:tab/>
        <w:t>7</w:t>
      </w:r>
      <w:r>
        <w:rPr>
          <w:spacing w:val="27"/>
          <w:sz w:val="18"/>
        </w:rPr>
        <w:t> </w:t>
      </w:r>
      <w:r>
        <w:rPr>
          <w:sz w:val="18"/>
        </w:rPr>
        <w:t>xxx</w:t>
      </w:r>
    </w:p>
    <w:p>
      <w:pPr>
        <w:spacing w:line="166" w:lineRule="exact" w:before="0"/>
        <w:ind w:left="1359" w:right="0" w:firstLine="0"/>
        <w:jc w:val="left"/>
        <w:rPr>
          <w:sz w:val="18"/>
        </w:rPr>
      </w:pPr>
      <w:r>
        <w:rPr>
          <w:sz w:val="18"/>
        </w:rPr>
        <w:t>xxx = programmed parts</w:t>
      </w:r>
    </w:p>
    <w:p>
      <w:pPr>
        <w:spacing w:before="42"/>
        <w:ind w:left="1359" w:right="0" w:firstLine="0"/>
        <w:jc w:val="left"/>
        <w:rPr>
          <w:sz w:val="18"/>
        </w:rPr>
      </w:pPr>
      <w:r>
        <w:rPr>
          <w:sz w:val="18"/>
        </w:rPr>
        <w:t>TR = tape and real</w:t>
      </w:r>
    </w:p>
    <w:p>
      <w:pPr>
        <w:pStyle w:val="BodyText"/>
        <w:spacing w:line="249" w:lineRule="auto" w:before="157"/>
        <w:ind w:left="1299" w:right="1330"/>
      </w:pPr>
      <w:r>
        <w:rPr/>
        <w:t>For a list of available options (speed, package, etc.) or for further information on any aspect of this device, please contact your nearest ST sales office.</w:t>
      </w:r>
    </w:p>
    <w:p>
      <w:pPr>
        <w:spacing w:after="0" w:line="249" w:lineRule="auto"/>
        <w:sectPr>
          <w:headerReference w:type="even" r:id="rId421"/>
          <w:headerReference w:type="default" r:id="rId422"/>
          <w:pgSz w:w="11900" w:h="16840"/>
          <w:pgMar w:header="1172" w:footer="1899" w:top="1480" w:bottom="2080" w:left="1180" w:right="0"/>
        </w:sectPr>
      </w:pPr>
    </w:p>
    <w:p>
      <w:pPr>
        <w:pStyle w:val="BodyText"/>
        <w:spacing w:before="3"/>
        <w:rPr>
          <w:sz w:val="15"/>
        </w:rPr>
      </w:pPr>
    </w:p>
    <w:p>
      <w:pPr>
        <w:tabs>
          <w:tab w:pos="1299" w:val="left" w:leader="none"/>
        </w:tabs>
        <w:spacing w:before="89"/>
        <w:ind w:left="165" w:right="0" w:firstLine="0"/>
        <w:jc w:val="left"/>
        <w:rPr>
          <w:b/>
          <w:sz w:val="32"/>
        </w:rPr>
      </w:pPr>
      <w:bookmarkStart w:name="8 Revision history" w:id="478"/>
      <w:bookmarkEnd w:id="478"/>
      <w:r>
        <w:rPr/>
      </w:r>
      <w:bookmarkStart w:name="_bookmark204" w:id="479"/>
      <w:bookmarkEnd w:id="479"/>
      <w:r>
        <w:rPr/>
      </w:r>
      <w:r>
        <w:rPr>
          <w:b/>
          <w:sz w:val="32"/>
        </w:rPr>
        <w:t>8</w:t>
        <w:tab/>
        <w:t>Revision</w:t>
      </w:r>
      <w:r>
        <w:rPr>
          <w:b/>
          <w:spacing w:val="-1"/>
          <w:sz w:val="32"/>
        </w:rPr>
        <w:t> </w:t>
      </w:r>
      <w:r>
        <w:rPr>
          <w:b/>
          <w:sz w:val="32"/>
        </w:rPr>
        <w:t>history</w:t>
      </w:r>
    </w:p>
    <w:p>
      <w:pPr>
        <w:pStyle w:val="BodyText"/>
        <w:spacing w:before="11"/>
        <w:rPr>
          <w:b/>
          <w:sz w:val="43"/>
        </w:rPr>
      </w:pPr>
    </w:p>
    <w:p>
      <w:pPr>
        <w:pStyle w:val="Heading6"/>
        <w:spacing w:before="0" w:after="40"/>
        <w:ind w:right="372"/>
        <w:jc w:val="center"/>
      </w:pPr>
      <w:bookmarkStart w:name="Table 64. Document revision history" w:id="480"/>
      <w:bookmarkEnd w:id="480"/>
      <w:r>
        <w:rPr>
          <w:b w:val="0"/>
        </w:rPr>
      </w:r>
      <w:bookmarkStart w:name="_bookmark205" w:id="481"/>
      <w:bookmarkEnd w:id="481"/>
      <w:r>
        <w:rPr>
          <w:b w:val="0"/>
        </w:rPr>
      </w:r>
      <w:r>
        <w:rPr/>
        <w:t>Table 64. Document revision history</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1044"/>
        <w:gridCol w:w="5744"/>
      </w:tblGrid>
      <w:tr>
        <w:trPr>
          <w:trHeight w:val="400" w:hRule="atLeast"/>
        </w:trPr>
        <w:tc>
          <w:tcPr>
            <w:tcW w:w="1261" w:type="dxa"/>
            <w:tcBorders>
              <w:bottom w:val="single" w:sz="12" w:space="0" w:color="000000"/>
            </w:tcBorders>
          </w:tcPr>
          <w:p>
            <w:pPr>
              <w:pStyle w:val="TableParagraph"/>
              <w:spacing w:before="86"/>
              <w:ind w:left="79" w:right="71"/>
              <w:rPr>
                <w:b/>
                <w:sz w:val="18"/>
              </w:rPr>
            </w:pPr>
            <w:r>
              <w:rPr>
                <w:b/>
                <w:sz w:val="18"/>
              </w:rPr>
              <w:t>Date</w:t>
            </w:r>
          </w:p>
        </w:tc>
        <w:tc>
          <w:tcPr>
            <w:tcW w:w="1044" w:type="dxa"/>
            <w:tcBorders>
              <w:bottom w:val="single" w:sz="12" w:space="0" w:color="000000"/>
            </w:tcBorders>
          </w:tcPr>
          <w:p>
            <w:pPr>
              <w:pStyle w:val="TableParagraph"/>
              <w:spacing w:before="86"/>
              <w:ind w:left="49" w:right="40"/>
              <w:rPr>
                <w:b/>
                <w:sz w:val="18"/>
              </w:rPr>
            </w:pPr>
            <w:r>
              <w:rPr>
                <w:b/>
                <w:sz w:val="18"/>
              </w:rPr>
              <w:t>Revision</w:t>
            </w:r>
          </w:p>
        </w:tc>
        <w:tc>
          <w:tcPr>
            <w:tcW w:w="5744" w:type="dxa"/>
            <w:tcBorders>
              <w:bottom w:val="single" w:sz="12" w:space="0" w:color="000000"/>
            </w:tcBorders>
          </w:tcPr>
          <w:p>
            <w:pPr>
              <w:pStyle w:val="TableParagraph"/>
              <w:spacing w:before="86"/>
              <w:ind w:left="2471" w:right="2461"/>
              <w:rPr>
                <w:b/>
                <w:sz w:val="18"/>
              </w:rPr>
            </w:pPr>
            <w:r>
              <w:rPr>
                <w:b/>
                <w:sz w:val="18"/>
              </w:rPr>
              <w:t>Changes</w:t>
            </w:r>
          </w:p>
        </w:tc>
      </w:tr>
      <w:tr>
        <w:trPr>
          <w:trHeight w:val="319" w:hRule="atLeast"/>
        </w:trPr>
        <w:tc>
          <w:tcPr>
            <w:tcW w:w="1261" w:type="dxa"/>
            <w:tcBorders>
              <w:top w:val="single" w:sz="12" w:space="0" w:color="000000"/>
            </w:tcBorders>
          </w:tcPr>
          <w:p>
            <w:pPr>
              <w:pStyle w:val="TableParagraph"/>
              <w:spacing w:before="35"/>
              <w:ind w:left="79" w:right="69"/>
              <w:rPr>
                <w:sz w:val="18"/>
              </w:rPr>
            </w:pPr>
            <w:r>
              <w:rPr>
                <w:sz w:val="18"/>
              </w:rPr>
              <w:t>01-jun-2007</w:t>
            </w:r>
          </w:p>
        </w:tc>
        <w:tc>
          <w:tcPr>
            <w:tcW w:w="1044" w:type="dxa"/>
            <w:tcBorders>
              <w:top w:val="single" w:sz="12" w:space="0" w:color="000000"/>
            </w:tcBorders>
          </w:tcPr>
          <w:p>
            <w:pPr>
              <w:pStyle w:val="TableParagraph"/>
              <w:spacing w:before="35"/>
              <w:ind w:left="11"/>
              <w:rPr>
                <w:sz w:val="18"/>
              </w:rPr>
            </w:pPr>
            <w:r>
              <w:rPr>
                <w:sz w:val="18"/>
              </w:rPr>
              <w:t>1</w:t>
            </w:r>
          </w:p>
        </w:tc>
        <w:tc>
          <w:tcPr>
            <w:tcW w:w="5744" w:type="dxa"/>
            <w:tcBorders>
              <w:top w:val="single" w:sz="12" w:space="0" w:color="000000"/>
            </w:tcBorders>
          </w:tcPr>
          <w:p>
            <w:pPr>
              <w:pStyle w:val="TableParagraph"/>
              <w:spacing w:before="35"/>
              <w:ind w:left="60"/>
              <w:jc w:val="left"/>
              <w:rPr>
                <w:sz w:val="18"/>
              </w:rPr>
            </w:pPr>
            <w:r>
              <w:rPr>
                <w:sz w:val="18"/>
              </w:rPr>
              <w:t>Initial release.</w:t>
            </w:r>
          </w:p>
        </w:tc>
      </w:tr>
      <w:tr>
        <w:trPr>
          <w:trHeight w:val="7191" w:hRule="atLeast"/>
        </w:trPr>
        <w:tc>
          <w:tcPr>
            <w:tcW w:w="1261" w:type="dxa"/>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3"/>
              <w:jc w:val="left"/>
              <w:rPr>
                <w:b/>
                <w:sz w:val="22"/>
              </w:rPr>
            </w:pPr>
          </w:p>
          <w:p>
            <w:pPr>
              <w:pStyle w:val="TableParagraph"/>
              <w:spacing w:before="1"/>
              <w:ind w:left="79" w:right="71"/>
              <w:rPr>
                <w:sz w:val="18"/>
              </w:rPr>
            </w:pPr>
            <w:r>
              <w:rPr>
                <w:sz w:val="18"/>
              </w:rPr>
              <w:t>20-Jul-2007</w:t>
            </w:r>
          </w:p>
        </w:tc>
        <w:tc>
          <w:tcPr>
            <w:tcW w:w="1044" w:type="dxa"/>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3"/>
              <w:jc w:val="left"/>
              <w:rPr>
                <w:b/>
                <w:sz w:val="22"/>
              </w:rPr>
            </w:pPr>
          </w:p>
          <w:p>
            <w:pPr>
              <w:pStyle w:val="TableParagraph"/>
              <w:spacing w:before="1"/>
              <w:ind w:left="11"/>
              <w:rPr>
                <w:sz w:val="18"/>
              </w:rPr>
            </w:pPr>
            <w:r>
              <w:rPr>
                <w:sz w:val="18"/>
              </w:rPr>
              <w:t>2</w:t>
            </w:r>
          </w:p>
        </w:tc>
        <w:tc>
          <w:tcPr>
            <w:tcW w:w="5744" w:type="dxa"/>
          </w:tcPr>
          <w:p>
            <w:pPr>
              <w:pStyle w:val="TableParagraph"/>
              <w:spacing w:line="254" w:lineRule="auto" w:before="47"/>
              <w:ind w:left="60"/>
              <w:jc w:val="left"/>
              <w:rPr>
                <w:sz w:val="18"/>
              </w:rPr>
            </w:pPr>
            <w:r>
              <w:rPr>
                <w:sz w:val="18"/>
              </w:rPr>
              <w:t>Flash memory size modified in </w:t>
            </w:r>
            <w:r>
              <w:rPr>
                <w:i/>
                <w:color w:val="0000FF"/>
                <w:sz w:val="18"/>
              </w:rPr>
              <w:t>Note 9</w:t>
            </w:r>
            <w:r>
              <w:rPr>
                <w:sz w:val="18"/>
              </w:rPr>
              <w:t>, </w:t>
            </w:r>
            <w:r>
              <w:rPr>
                <w:i/>
                <w:color w:val="0000FF"/>
                <w:sz w:val="18"/>
              </w:rPr>
              <w:t>Note 5</w:t>
            </w:r>
            <w:r>
              <w:rPr>
                <w:sz w:val="18"/>
              </w:rPr>
              <w:t>, </w:t>
            </w:r>
            <w:r>
              <w:rPr>
                <w:i/>
                <w:color w:val="0000FF"/>
                <w:sz w:val="18"/>
              </w:rPr>
              <w:t>Note 7</w:t>
            </w:r>
            <w:r>
              <w:rPr>
                <w:sz w:val="18"/>
              </w:rPr>
              <w:t>, </w:t>
            </w:r>
            <w:r>
              <w:rPr>
                <w:i/>
                <w:color w:val="0000FF"/>
                <w:sz w:val="18"/>
              </w:rPr>
              <w:t>Note 7 </w:t>
            </w:r>
            <w:r>
              <w:rPr>
                <w:sz w:val="18"/>
              </w:rPr>
              <w:t>and BGA100 pins added to </w:t>
            </w:r>
            <w:hyperlink w:history="true" w:anchor="_bookmark44">
              <w:r>
                <w:rPr>
                  <w:i/>
                  <w:color w:val="0000FF"/>
                  <w:sz w:val="18"/>
                </w:rPr>
                <w:t>Table 5: Medium-density STM32F103xx pin</w:t>
              </w:r>
            </w:hyperlink>
            <w:r>
              <w:rPr>
                <w:i/>
                <w:color w:val="0000FF"/>
                <w:sz w:val="18"/>
              </w:rPr>
              <w:t> </w:t>
            </w:r>
            <w:hyperlink w:history="true" w:anchor="_bookmark44">
              <w:r>
                <w:rPr>
                  <w:i/>
                  <w:color w:val="0000FF"/>
                  <w:sz w:val="18"/>
                </w:rPr>
                <w:t>definitions</w:t>
              </w:r>
            </w:hyperlink>
            <w:r>
              <w:rPr>
                <w:sz w:val="18"/>
              </w:rPr>
              <w:t>. </w:t>
            </w:r>
            <w:hyperlink w:history="true" w:anchor="_bookmark36">
              <w:r>
                <w:rPr>
                  <w:i/>
                  <w:color w:val="0000FF"/>
                  <w:sz w:val="18"/>
                </w:rPr>
                <w:t>Figure 3: STM32F103xx performance line LFBGA100</w:t>
              </w:r>
            </w:hyperlink>
            <w:r>
              <w:rPr>
                <w:i/>
                <w:color w:val="0000FF"/>
                <w:sz w:val="18"/>
              </w:rPr>
              <w:t> </w:t>
            </w:r>
            <w:hyperlink w:history="true" w:anchor="_bookmark36">
              <w:r>
                <w:rPr>
                  <w:i/>
                  <w:color w:val="0000FF"/>
                  <w:sz w:val="18"/>
                </w:rPr>
                <w:t>ballout </w:t>
              </w:r>
            </w:hyperlink>
            <w:r>
              <w:rPr>
                <w:sz w:val="18"/>
              </w:rPr>
              <w:t>added.</w:t>
            </w:r>
          </w:p>
          <w:p>
            <w:pPr>
              <w:pStyle w:val="TableParagraph"/>
              <w:spacing w:line="237" w:lineRule="auto" w:before="43"/>
              <w:ind w:left="60" w:right="179"/>
              <w:jc w:val="both"/>
              <w:rPr>
                <w:i/>
                <w:sz w:val="18"/>
              </w:rPr>
            </w:pPr>
            <w:r>
              <w:rPr>
                <w:sz w:val="18"/>
              </w:rPr>
              <w:t>T</w:t>
            </w:r>
            <w:r>
              <w:rPr>
                <w:position w:val="-4"/>
                <w:sz w:val="14"/>
              </w:rPr>
              <w:t>HSE </w:t>
            </w:r>
            <w:r>
              <w:rPr>
                <w:sz w:val="18"/>
              </w:rPr>
              <w:t>changed to T</w:t>
            </w:r>
            <w:r>
              <w:rPr>
                <w:position w:val="-4"/>
                <w:sz w:val="14"/>
              </w:rPr>
              <w:t>LSE </w:t>
            </w:r>
            <w:r>
              <w:rPr>
                <w:sz w:val="18"/>
              </w:rPr>
              <w:t>in </w:t>
            </w:r>
            <w:hyperlink w:history="true" w:anchor="_bookmark91">
              <w:r>
                <w:rPr>
                  <w:i/>
                  <w:color w:val="0000FF"/>
                  <w:sz w:val="18"/>
                </w:rPr>
                <w:t>Figure 23: Low-speed external clock source</w:t>
              </w:r>
            </w:hyperlink>
            <w:r>
              <w:rPr>
                <w:i/>
                <w:color w:val="0000FF"/>
                <w:sz w:val="18"/>
              </w:rPr>
              <w:t> </w:t>
            </w:r>
            <w:hyperlink w:history="true" w:anchor="_bookmark91">
              <w:r>
                <w:rPr>
                  <w:i/>
                  <w:color w:val="0000FF"/>
                  <w:sz w:val="18"/>
                </w:rPr>
                <w:t>AC timing diagram</w:t>
              </w:r>
            </w:hyperlink>
            <w:r>
              <w:rPr>
                <w:sz w:val="18"/>
              </w:rPr>
              <w:t>. V</w:t>
            </w:r>
            <w:r>
              <w:rPr>
                <w:position w:val="-3"/>
                <w:sz w:val="14"/>
              </w:rPr>
              <w:t>BAT </w:t>
            </w:r>
            <w:r>
              <w:rPr>
                <w:sz w:val="18"/>
              </w:rPr>
              <w:t>ranged modified in </w:t>
            </w:r>
            <w:hyperlink w:history="true" w:anchor="_bookmark18">
              <w:r>
                <w:rPr>
                  <w:i/>
                  <w:color w:val="0000FF"/>
                  <w:sz w:val="18"/>
                </w:rPr>
                <w:t>Power supply schemes</w:t>
              </w:r>
            </w:hyperlink>
            <w:r>
              <w:rPr>
                <w:sz w:val="18"/>
              </w:rPr>
              <w:t>. t</w:t>
            </w:r>
            <w:r>
              <w:rPr>
                <w:position w:val="-4"/>
                <w:sz w:val="14"/>
              </w:rPr>
              <w:t>SU(LSE) </w:t>
            </w:r>
            <w:r>
              <w:rPr>
                <w:sz w:val="18"/>
              </w:rPr>
              <w:t>changed to t</w:t>
            </w:r>
            <w:r>
              <w:rPr>
                <w:position w:val="-4"/>
                <w:sz w:val="14"/>
              </w:rPr>
              <w:t>SU(HSE) </w:t>
            </w:r>
            <w:r>
              <w:rPr>
                <w:sz w:val="18"/>
              </w:rPr>
              <w:t>in </w:t>
            </w:r>
            <w:hyperlink w:history="true" w:anchor="_bookmark92">
              <w:r>
                <w:rPr>
                  <w:i/>
                  <w:color w:val="0000FF"/>
                  <w:sz w:val="18"/>
                </w:rPr>
                <w:t>Table 22: HSE 4-16 MHz oscillator</w:t>
              </w:r>
            </w:hyperlink>
          </w:p>
          <w:p>
            <w:pPr>
              <w:pStyle w:val="TableParagraph"/>
              <w:spacing w:line="199" w:lineRule="exact"/>
              <w:ind w:left="59"/>
              <w:jc w:val="left"/>
              <w:rPr>
                <w:i/>
                <w:sz w:val="18"/>
              </w:rPr>
            </w:pPr>
            <w:hyperlink w:history="true" w:anchor="_bookmark92">
              <w:r>
                <w:rPr>
                  <w:i/>
                  <w:color w:val="0000FF"/>
                  <w:sz w:val="18"/>
                </w:rPr>
                <w:t>characteristics</w:t>
              </w:r>
            </w:hyperlink>
            <w:r>
              <w:rPr>
                <w:sz w:val="18"/>
              </w:rPr>
              <w:t>. I</w:t>
            </w:r>
            <w:r>
              <w:rPr>
                <w:position w:val="-3"/>
                <w:sz w:val="14"/>
              </w:rPr>
              <w:t>DD(HSI) </w:t>
            </w:r>
            <w:r>
              <w:rPr>
                <w:sz w:val="18"/>
              </w:rPr>
              <w:t>max value added to </w:t>
            </w:r>
            <w:hyperlink w:history="true" w:anchor="_bookmark97">
              <w:r>
                <w:rPr>
                  <w:i/>
                  <w:color w:val="0000FF"/>
                  <w:sz w:val="18"/>
                </w:rPr>
                <w:t>Table 24: HSI oscillator</w:t>
              </w:r>
            </w:hyperlink>
          </w:p>
          <w:p>
            <w:pPr>
              <w:pStyle w:val="TableParagraph"/>
              <w:spacing w:line="198" w:lineRule="exact"/>
              <w:ind w:left="60"/>
              <w:jc w:val="left"/>
              <w:rPr>
                <w:sz w:val="18"/>
              </w:rPr>
            </w:pPr>
            <w:hyperlink w:history="true" w:anchor="_bookmark97">
              <w:r>
                <w:rPr>
                  <w:i/>
                  <w:color w:val="0000FF"/>
                  <w:sz w:val="18"/>
                </w:rPr>
                <w:t>characteristics</w:t>
              </w:r>
            </w:hyperlink>
            <w:r>
              <w:rPr>
                <w:sz w:val="18"/>
              </w:rPr>
              <w:t>.</w:t>
            </w:r>
          </w:p>
          <w:p>
            <w:pPr>
              <w:pStyle w:val="TableParagraph"/>
              <w:spacing w:line="254" w:lineRule="auto" w:before="53"/>
              <w:ind w:left="60"/>
              <w:jc w:val="left"/>
              <w:rPr>
                <w:sz w:val="18"/>
              </w:rPr>
            </w:pPr>
            <w:r>
              <w:rPr>
                <w:sz w:val="18"/>
              </w:rPr>
              <w:t>Sample size modified and machine model removed in </w:t>
            </w:r>
            <w:r>
              <w:rPr>
                <w:i/>
                <w:color w:val="0000FF"/>
                <w:sz w:val="18"/>
              </w:rPr>
              <w:t>Electrostatic </w:t>
            </w:r>
            <w:r>
              <w:rPr>
                <w:i/>
                <w:color w:val="0000FF"/>
                <w:sz w:val="18"/>
              </w:rPr>
              <w:t>discharge (ESD)</w:t>
            </w:r>
            <w:r>
              <w:rPr>
                <w:sz w:val="18"/>
              </w:rPr>
              <w:t>.</w:t>
            </w:r>
          </w:p>
          <w:p>
            <w:pPr>
              <w:pStyle w:val="TableParagraph"/>
              <w:spacing w:line="254" w:lineRule="auto" w:before="41"/>
              <w:ind w:left="60" w:right="90"/>
              <w:jc w:val="left"/>
              <w:rPr>
                <w:sz w:val="18"/>
              </w:rPr>
            </w:pPr>
            <w:r>
              <w:rPr>
                <w:sz w:val="18"/>
              </w:rPr>
              <w:t>Number of parts modified and standard reference updated in </w:t>
            </w:r>
            <w:r>
              <w:rPr>
                <w:i/>
                <w:color w:val="0000FF"/>
                <w:sz w:val="18"/>
              </w:rPr>
              <w:t>Static </w:t>
            </w:r>
            <w:r>
              <w:rPr>
                <w:i/>
                <w:color w:val="0000FF"/>
                <w:sz w:val="18"/>
              </w:rPr>
              <w:t>latch-up</w:t>
            </w:r>
            <w:r>
              <w:rPr>
                <w:sz w:val="18"/>
              </w:rPr>
              <w:t>. 25 °C and 85 °C conditions removed and class name</w:t>
            </w:r>
          </w:p>
          <w:p>
            <w:pPr>
              <w:pStyle w:val="TableParagraph"/>
              <w:spacing w:line="220" w:lineRule="auto" w:before="13"/>
              <w:ind w:left="59" w:right="25"/>
              <w:jc w:val="left"/>
              <w:rPr>
                <w:sz w:val="18"/>
              </w:rPr>
            </w:pPr>
            <w:r>
              <w:rPr>
                <w:sz w:val="18"/>
              </w:rPr>
              <w:t>modified in </w:t>
            </w:r>
            <w:hyperlink w:history="true" w:anchor="_bookmark110">
              <w:r>
                <w:rPr>
                  <w:i/>
                  <w:color w:val="0000FF"/>
                  <w:sz w:val="18"/>
                </w:rPr>
                <w:t>Table 33: Electrical sensitivities</w:t>
              </w:r>
            </w:hyperlink>
            <w:r>
              <w:rPr>
                <w:sz w:val="18"/>
              </w:rPr>
              <w:t>. R</w:t>
            </w:r>
            <w:r>
              <w:rPr>
                <w:position w:val="-3"/>
                <w:sz w:val="14"/>
              </w:rPr>
              <w:t>PU </w:t>
            </w:r>
            <w:r>
              <w:rPr>
                <w:sz w:val="18"/>
              </w:rPr>
              <w:t>and R</w:t>
            </w:r>
            <w:r>
              <w:rPr>
                <w:position w:val="-3"/>
                <w:sz w:val="14"/>
              </w:rPr>
              <w:t>PD </w:t>
            </w:r>
            <w:r>
              <w:rPr>
                <w:sz w:val="18"/>
              </w:rPr>
              <w:t>min and max values added to </w:t>
            </w:r>
            <w:hyperlink w:history="true" w:anchor="_bookmark114">
              <w:r>
                <w:rPr>
                  <w:i/>
                  <w:color w:val="0000FF"/>
                  <w:sz w:val="18"/>
                </w:rPr>
                <w:t>Table 35: I/O static characteristics</w:t>
              </w:r>
            </w:hyperlink>
            <w:r>
              <w:rPr>
                <w:sz w:val="18"/>
              </w:rPr>
              <w:t>. R</w:t>
            </w:r>
            <w:r>
              <w:rPr>
                <w:position w:val="-3"/>
                <w:sz w:val="14"/>
              </w:rPr>
              <w:t>PU </w:t>
            </w:r>
            <w:r>
              <w:rPr>
                <w:sz w:val="18"/>
              </w:rPr>
              <w:t>min and max values added to </w:t>
            </w:r>
            <w:hyperlink w:history="true" w:anchor="_bookmark123">
              <w:r>
                <w:rPr>
                  <w:i/>
                  <w:color w:val="0000FF"/>
                  <w:sz w:val="18"/>
                </w:rPr>
                <w:t>Table 38: NRST pin characteristics</w:t>
              </w:r>
            </w:hyperlink>
            <w:r>
              <w:rPr>
                <w:sz w:val="18"/>
              </w:rPr>
              <w:t>.</w:t>
            </w:r>
          </w:p>
          <w:p>
            <w:pPr>
              <w:pStyle w:val="TableParagraph"/>
              <w:spacing w:before="54"/>
              <w:ind w:left="59"/>
              <w:jc w:val="left"/>
              <w:rPr>
                <w:sz w:val="18"/>
              </w:rPr>
            </w:pPr>
            <w:hyperlink w:history="true" w:anchor="_bookmark130">
              <w:r>
                <w:rPr>
                  <w:i/>
                  <w:color w:val="0000FF"/>
                  <w:sz w:val="18"/>
                </w:rPr>
                <w:t>Figure 32: I2C bus AC waveforms and measurement circuit </w:t>
              </w:r>
            </w:hyperlink>
            <w:r>
              <w:rPr>
                <w:sz w:val="18"/>
              </w:rPr>
              <w:t>and</w:t>
            </w:r>
          </w:p>
          <w:p>
            <w:pPr>
              <w:pStyle w:val="TableParagraph"/>
              <w:spacing w:line="302" w:lineRule="auto" w:before="13"/>
              <w:ind w:left="59" w:right="816"/>
              <w:jc w:val="left"/>
              <w:rPr>
                <w:sz w:val="18"/>
              </w:rPr>
            </w:pPr>
            <w:hyperlink w:history="true" w:anchor="_bookmark124">
              <w:r>
                <w:rPr>
                  <w:i/>
                  <w:color w:val="0000FF"/>
                  <w:sz w:val="18"/>
                </w:rPr>
                <w:t>Figure 31: Recommended NRST pin protection </w:t>
              </w:r>
            </w:hyperlink>
            <w:r>
              <w:rPr>
                <w:sz w:val="18"/>
              </w:rPr>
              <w:t>corrected. Notes removed below </w:t>
            </w:r>
            <w:hyperlink w:history="true" w:anchor="_bookmark66">
              <w:r>
                <w:rPr>
                  <w:i/>
                  <w:color w:val="0000FF"/>
                  <w:sz w:val="18"/>
                </w:rPr>
                <w:t>Table 9</w:t>
              </w:r>
            </w:hyperlink>
            <w:r>
              <w:rPr>
                <w:sz w:val="18"/>
              </w:rPr>
              <w:t>, </w:t>
            </w:r>
            <w:hyperlink w:history="true" w:anchor="_bookmark123">
              <w:r>
                <w:rPr>
                  <w:i/>
                  <w:color w:val="0000FF"/>
                  <w:sz w:val="18"/>
                </w:rPr>
                <w:t>Table 38</w:t>
              </w:r>
            </w:hyperlink>
            <w:r>
              <w:rPr>
                <w:sz w:val="18"/>
              </w:rPr>
              <w:t>, </w:t>
            </w:r>
            <w:hyperlink w:history="true" w:anchor="_bookmark137">
              <w:r>
                <w:rPr>
                  <w:i/>
                  <w:color w:val="0000FF"/>
                  <w:sz w:val="18"/>
                </w:rPr>
                <w:t>Table 44</w:t>
              </w:r>
            </w:hyperlink>
            <w:r>
              <w:rPr>
                <w:sz w:val="18"/>
              </w:rPr>
              <w:t>.</w:t>
            </w:r>
          </w:p>
          <w:p>
            <w:pPr>
              <w:pStyle w:val="TableParagraph"/>
              <w:spacing w:line="220" w:lineRule="auto" w:before="10"/>
              <w:ind w:left="59" w:hanging="1"/>
              <w:jc w:val="left"/>
              <w:rPr>
                <w:sz w:val="18"/>
              </w:rPr>
            </w:pPr>
            <w:r>
              <w:rPr>
                <w:sz w:val="18"/>
              </w:rPr>
              <w:t>I</w:t>
            </w:r>
            <w:r>
              <w:rPr>
                <w:position w:val="-3"/>
                <w:sz w:val="14"/>
              </w:rPr>
              <w:t>DD </w:t>
            </w:r>
            <w:r>
              <w:rPr>
                <w:sz w:val="18"/>
              </w:rPr>
              <w:t>typical values changed in </w:t>
            </w:r>
            <w:r>
              <w:rPr>
                <w:i/>
                <w:color w:val="0000FF"/>
                <w:sz w:val="18"/>
              </w:rPr>
              <w:t>Table 11: Maximum current consumption </w:t>
            </w:r>
            <w:r>
              <w:rPr>
                <w:i/>
                <w:color w:val="0000FF"/>
                <w:sz w:val="18"/>
              </w:rPr>
              <w:t>in Run and Sleep modes</w:t>
            </w:r>
            <w:r>
              <w:rPr>
                <w:sz w:val="18"/>
              </w:rPr>
              <w:t>. </w:t>
            </w:r>
            <w:hyperlink w:history="true" w:anchor="_bookmark126">
              <w:r>
                <w:rPr>
                  <w:i/>
                  <w:color w:val="0000FF"/>
                  <w:sz w:val="18"/>
                </w:rPr>
                <w:t>Table 39: TIMx characteristics </w:t>
              </w:r>
            </w:hyperlink>
            <w:r>
              <w:rPr>
                <w:sz w:val="18"/>
              </w:rPr>
              <w:t>modified.</w:t>
            </w:r>
          </w:p>
          <w:p>
            <w:pPr>
              <w:pStyle w:val="TableParagraph"/>
              <w:spacing w:line="220" w:lineRule="auto" w:before="67"/>
              <w:ind w:left="59" w:hanging="1"/>
              <w:jc w:val="left"/>
              <w:rPr>
                <w:sz w:val="18"/>
              </w:rPr>
            </w:pPr>
            <w:r>
              <w:rPr>
                <w:sz w:val="18"/>
              </w:rPr>
              <w:t>t</w:t>
            </w:r>
            <w:r>
              <w:rPr>
                <w:position w:val="-3"/>
                <w:sz w:val="14"/>
              </w:rPr>
              <w:t>STAB</w:t>
            </w:r>
            <w:r>
              <w:rPr>
                <w:sz w:val="18"/>
              </w:rPr>
              <w:t>, V</w:t>
            </w:r>
            <w:r>
              <w:rPr>
                <w:position w:val="-3"/>
                <w:sz w:val="14"/>
              </w:rPr>
              <w:t>REF+ </w:t>
            </w:r>
            <w:r>
              <w:rPr>
                <w:sz w:val="18"/>
              </w:rPr>
              <w:t>value, t</w:t>
            </w:r>
            <w:r>
              <w:rPr>
                <w:position w:val="-3"/>
                <w:sz w:val="14"/>
              </w:rPr>
              <w:t>lat </w:t>
            </w:r>
            <w:r>
              <w:rPr>
                <w:sz w:val="18"/>
              </w:rPr>
              <w:t>and f</w:t>
            </w:r>
            <w:r>
              <w:rPr>
                <w:position w:val="-3"/>
                <w:sz w:val="14"/>
              </w:rPr>
              <w:t>TRIG </w:t>
            </w:r>
            <w:r>
              <w:rPr>
                <w:sz w:val="18"/>
              </w:rPr>
              <w:t>added to </w:t>
            </w:r>
            <w:hyperlink w:history="true" w:anchor="_bookmark142">
              <w:r>
                <w:rPr>
                  <w:i/>
                  <w:color w:val="0000FF"/>
                  <w:sz w:val="18"/>
                </w:rPr>
                <w:t>Table 46: ADC</w:t>
              </w:r>
            </w:hyperlink>
            <w:r>
              <w:rPr>
                <w:i/>
                <w:color w:val="0000FF"/>
                <w:sz w:val="18"/>
              </w:rPr>
              <w:t> </w:t>
            </w:r>
            <w:hyperlink w:history="true" w:anchor="_bookmark142">
              <w:r>
                <w:rPr>
                  <w:i/>
                  <w:color w:val="0000FF"/>
                  <w:sz w:val="18"/>
                </w:rPr>
                <w:t>characteristics</w:t>
              </w:r>
            </w:hyperlink>
            <w:r>
              <w:rPr>
                <w:sz w:val="18"/>
              </w:rPr>
              <w:t>.</w:t>
            </w:r>
          </w:p>
          <w:p>
            <w:pPr>
              <w:pStyle w:val="TableParagraph"/>
              <w:spacing w:line="220" w:lineRule="auto" w:before="68"/>
              <w:ind w:left="60" w:right="81"/>
              <w:jc w:val="left"/>
              <w:rPr>
                <w:sz w:val="18"/>
              </w:rPr>
            </w:pPr>
            <w:r>
              <w:rPr>
                <w:sz w:val="18"/>
              </w:rPr>
              <w:t>In </w:t>
            </w:r>
            <w:hyperlink w:history="true" w:anchor="_bookmark104">
              <w:r>
                <w:rPr>
                  <w:i/>
                  <w:color w:val="0000FF"/>
                  <w:sz w:val="18"/>
                </w:rPr>
                <w:t>Table : </w:t>
              </w:r>
            </w:hyperlink>
            <w:r>
              <w:rPr>
                <w:sz w:val="18"/>
              </w:rPr>
              <w:t>, typical endurance and data retention for T</w:t>
            </w:r>
            <w:r>
              <w:rPr>
                <w:position w:val="-3"/>
                <w:sz w:val="14"/>
              </w:rPr>
              <w:t>A </w:t>
            </w:r>
            <w:r>
              <w:rPr>
                <w:sz w:val="18"/>
              </w:rPr>
              <w:t>= 85 °C added, data retention for T</w:t>
            </w:r>
            <w:r>
              <w:rPr>
                <w:position w:val="-3"/>
                <w:sz w:val="14"/>
              </w:rPr>
              <w:t>A </w:t>
            </w:r>
            <w:r>
              <w:rPr>
                <w:sz w:val="18"/>
              </w:rPr>
              <w:t>= 25 °C removed.</w:t>
            </w:r>
          </w:p>
          <w:p>
            <w:pPr>
              <w:pStyle w:val="TableParagraph"/>
              <w:spacing w:line="237" w:lineRule="auto" w:before="27"/>
              <w:ind w:left="59" w:right="376"/>
              <w:jc w:val="left"/>
              <w:rPr>
                <w:sz w:val="18"/>
              </w:rPr>
            </w:pPr>
            <w:r>
              <w:rPr>
                <w:sz w:val="18"/>
              </w:rPr>
              <w:t>V</w:t>
            </w:r>
            <w:r>
              <w:rPr>
                <w:position w:val="-3"/>
                <w:sz w:val="14"/>
              </w:rPr>
              <w:t>BG </w:t>
            </w:r>
            <w:r>
              <w:rPr>
                <w:sz w:val="18"/>
              </w:rPr>
              <w:t>changed to V</w:t>
            </w:r>
            <w:r>
              <w:rPr>
                <w:position w:val="-3"/>
                <w:sz w:val="14"/>
              </w:rPr>
              <w:t>REFINT </w:t>
            </w:r>
            <w:r>
              <w:rPr>
                <w:sz w:val="18"/>
              </w:rPr>
              <w:t>in </w:t>
            </w:r>
            <w:hyperlink w:history="true" w:anchor="_bookmark72">
              <w:r>
                <w:rPr>
                  <w:i/>
                  <w:color w:val="0000FF"/>
                  <w:sz w:val="18"/>
                </w:rPr>
                <w:t>Table 12: Embedded internal reference</w:t>
              </w:r>
            </w:hyperlink>
            <w:r>
              <w:rPr>
                <w:i/>
                <w:color w:val="0000FF"/>
                <w:sz w:val="18"/>
              </w:rPr>
              <w:t> </w:t>
            </w:r>
            <w:hyperlink w:history="true" w:anchor="_bookmark72">
              <w:r>
                <w:rPr>
                  <w:i/>
                  <w:color w:val="0000FF"/>
                  <w:sz w:val="18"/>
                </w:rPr>
                <w:t>voltage</w:t>
              </w:r>
            </w:hyperlink>
            <w:r>
              <w:rPr>
                <w:sz w:val="18"/>
              </w:rPr>
              <w:t>. Document title changed. </w:t>
            </w:r>
            <w:hyperlink w:history="true" w:anchor="_bookmark29">
              <w:r>
                <w:rPr>
                  <w:i/>
                  <w:color w:val="0000FF"/>
                  <w:sz w:val="18"/>
                </w:rPr>
                <w:t>Controller area network (CAN)</w:t>
              </w:r>
            </w:hyperlink>
            <w:r>
              <w:rPr>
                <w:i/>
                <w:color w:val="0000FF"/>
                <w:sz w:val="18"/>
              </w:rPr>
              <w:t> </w:t>
            </w:r>
            <w:r>
              <w:rPr>
                <w:sz w:val="18"/>
              </w:rPr>
              <w:t>section modified.</w:t>
            </w:r>
          </w:p>
          <w:p>
            <w:pPr>
              <w:pStyle w:val="TableParagraph"/>
              <w:spacing w:before="52"/>
              <w:ind w:left="59"/>
              <w:jc w:val="left"/>
              <w:rPr>
                <w:sz w:val="18"/>
              </w:rPr>
            </w:pPr>
            <w:hyperlink w:history="true" w:anchor="_bookmark57">
              <w:r>
                <w:rPr>
                  <w:i/>
                  <w:color w:val="0000FF"/>
                  <w:sz w:val="18"/>
                </w:rPr>
                <w:t>Figure 14: Power supply scheme </w:t>
              </w:r>
            </w:hyperlink>
            <w:r>
              <w:rPr>
                <w:sz w:val="18"/>
              </w:rPr>
              <w:t>modified.</w:t>
            </w:r>
          </w:p>
          <w:p>
            <w:pPr>
              <w:pStyle w:val="TableParagraph"/>
              <w:spacing w:before="53"/>
              <w:ind w:left="59"/>
              <w:jc w:val="left"/>
              <w:rPr>
                <w:sz w:val="18"/>
              </w:rPr>
            </w:pPr>
            <w:r>
              <w:rPr>
                <w:i/>
                <w:color w:val="0000FF"/>
                <w:sz w:val="18"/>
              </w:rPr>
              <w:t>Features on page 1 </w:t>
            </w:r>
            <w:r>
              <w:rPr>
                <w:sz w:val="18"/>
              </w:rPr>
              <w:t>list optimized. Small text changes.</w:t>
            </w:r>
          </w:p>
        </w:tc>
      </w:tr>
    </w:tbl>
    <w:p>
      <w:pPr>
        <w:spacing w:after="0"/>
        <w:jc w:val="left"/>
        <w:rPr>
          <w:sz w:val="18"/>
        </w:rPr>
        <w:sectPr>
          <w:pgSz w:w="11900" w:h="16840"/>
          <w:pgMar w:header="1172" w:footer="1899" w:top="1480" w:bottom="2080" w:left="1180" w:right="0"/>
        </w:sectPr>
      </w:pPr>
    </w:p>
    <w:p>
      <w:pPr>
        <w:pStyle w:val="BodyText"/>
        <w:rPr>
          <w:rFonts w:ascii="Times New Roman"/>
        </w:rPr>
      </w:pPr>
    </w:p>
    <w:p>
      <w:pPr>
        <w:pStyle w:val="BodyText"/>
        <w:spacing w:before="4"/>
        <w:rPr>
          <w:rFonts w:ascii="Times New Roman"/>
          <w:sz w:val="29"/>
        </w:rPr>
      </w:pP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1044"/>
        <w:gridCol w:w="5744"/>
      </w:tblGrid>
      <w:tr>
        <w:trPr>
          <w:trHeight w:val="400" w:hRule="atLeast"/>
        </w:trPr>
        <w:tc>
          <w:tcPr>
            <w:tcW w:w="1261" w:type="dxa"/>
            <w:tcBorders>
              <w:bottom w:val="single" w:sz="12" w:space="0" w:color="000000"/>
            </w:tcBorders>
          </w:tcPr>
          <w:p>
            <w:pPr>
              <w:pStyle w:val="TableParagraph"/>
              <w:spacing w:before="86"/>
              <w:ind w:left="79" w:right="71"/>
              <w:rPr>
                <w:b/>
                <w:sz w:val="18"/>
              </w:rPr>
            </w:pPr>
            <w:r>
              <w:rPr>
                <w:b/>
                <w:sz w:val="18"/>
              </w:rPr>
              <w:t>Date</w:t>
            </w:r>
          </w:p>
        </w:tc>
        <w:tc>
          <w:tcPr>
            <w:tcW w:w="1044" w:type="dxa"/>
            <w:tcBorders>
              <w:bottom w:val="single" w:sz="12" w:space="0" w:color="000000"/>
            </w:tcBorders>
          </w:tcPr>
          <w:p>
            <w:pPr>
              <w:pStyle w:val="TableParagraph"/>
              <w:spacing w:before="86"/>
              <w:ind w:left="49" w:right="40"/>
              <w:rPr>
                <w:b/>
                <w:sz w:val="18"/>
              </w:rPr>
            </w:pPr>
            <w:r>
              <w:rPr>
                <w:b/>
                <w:sz w:val="18"/>
              </w:rPr>
              <w:t>Revision</w:t>
            </w:r>
          </w:p>
        </w:tc>
        <w:tc>
          <w:tcPr>
            <w:tcW w:w="5744" w:type="dxa"/>
            <w:tcBorders>
              <w:bottom w:val="single" w:sz="12" w:space="0" w:color="000000"/>
            </w:tcBorders>
          </w:tcPr>
          <w:p>
            <w:pPr>
              <w:pStyle w:val="TableParagraph"/>
              <w:spacing w:before="86"/>
              <w:ind w:left="2471" w:right="2461"/>
              <w:rPr>
                <w:b/>
                <w:sz w:val="18"/>
              </w:rPr>
            </w:pPr>
            <w:r>
              <w:rPr>
                <w:b/>
                <w:sz w:val="18"/>
              </w:rPr>
              <w:t>Changes</w:t>
            </w:r>
          </w:p>
        </w:tc>
      </w:tr>
      <w:tr>
        <w:trPr>
          <w:trHeight w:val="11519" w:hRule="atLeast"/>
        </w:trPr>
        <w:tc>
          <w:tcPr>
            <w:tcW w:w="1261" w:type="dxa"/>
            <w:tcBorders>
              <w:top w:val="single" w:sz="12" w:space="0" w:color="000000"/>
            </w:tcBorders>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16"/>
              <w:ind w:left="78" w:right="71"/>
              <w:rPr>
                <w:sz w:val="18"/>
              </w:rPr>
            </w:pPr>
            <w:r>
              <w:rPr>
                <w:sz w:val="18"/>
              </w:rPr>
              <w:t>18-Oct-2007</w:t>
            </w:r>
          </w:p>
        </w:tc>
        <w:tc>
          <w:tcPr>
            <w:tcW w:w="1044" w:type="dxa"/>
            <w:tcBorders>
              <w:top w:val="single" w:sz="12" w:space="0" w:color="000000"/>
            </w:tcBorders>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16"/>
              <w:ind w:left="9"/>
              <w:rPr>
                <w:sz w:val="18"/>
              </w:rPr>
            </w:pPr>
            <w:r>
              <w:rPr>
                <w:sz w:val="18"/>
              </w:rPr>
              <w:t>3</w:t>
            </w:r>
          </w:p>
        </w:tc>
        <w:tc>
          <w:tcPr>
            <w:tcW w:w="5744" w:type="dxa"/>
            <w:tcBorders>
              <w:top w:val="single" w:sz="12" w:space="0" w:color="000000"/>
            </w:tcBorders>
          </w:tcPr>
          <w:p>
            <w:pPr>
              <w:pStyle w:val="TableParagraph"/>
              <w:spacing w:before="35"/>
              <w:ind w:left="59"/>
              <w:jc w:val="left"/>
              <w:rPr>
                <w:sz w:val="18"/>
              </w:rPr>
            </w:pPr>
            <w:r>
              <w:rPr>
                <w:sz w:val="18"/>
              </w:rPr>
              <w:t>STM32F103CBT6, STM32F103T6 and STM32F103T8 root part</w:t>
            </w:r>
          </w:p>
          <w:p>
            <w:pPr>
              <w:pStyle w:val="TableParagraph"/>
              <w:spacing w:line="254" w:lineRule="auto" w:before="14"/>
              <w:ind w:left="59"/>
              <w:jc w:val="left"/>
              <w:rPr>
                <w:sz w:val="18"/>
              </w:rPr>
            </w:pPr>
            <w:r>
              <w:rPr>
                <w:sz w:val="18"/>
              </w:rPr>
              <w:t>numbers added (see </w:t>
            </w:r>
            <w:hyperlink w:history="true" w:anchor="_bookmark4">
              <w:r>
                <w:rPr>
                  <w:i/>
                  <w:color w:val="0000FF"/>
                  <w:sz w:val="18"/>
                </w:rPr>
                <w:t>Table 2: STM32F103xx medium-density device</w:t>
              </w:r>
            </w:hyperlink>
            <w:r>
              <w:rPr>
                <w:i/>
                <w:color w:val="0000FF"/>
                <w:sz w:val="18"/>
              </w:rPr>
              <w:t> </w:t>
            </w:r>
            <w:hyperlink w:history="true" w:anchor="_bookmark4">
              <w:r>
                <w:rPr>
                  <w:i/>
                  <w:color w:val="0000FF"/>
                  <w:sz w:val="18"/>
                </w:rPr>
                <w:t>features and peripheral counts</w:t>
              </w:r>
            </w:hyperlink>
            <w:r>
              <w:rPr>
                <w:sz w:val="18"/>
              </w:rPr>
              <w:t>)</w:t>
            </w:r>
          </w:p>
          <w:p>
            <w:pPr>
              <w:pStyle w:val="TableParagraph"/>
              <w:spacing w:line="254" w:lineRule="auto" w:before="41"/>
              <w:ind w:left="59"/>
              <w:jc w:val="left"/>
              <w:rPr>
                <w:sz w:val="18"/>
              </w:rPr>
            </w:pPr>
            <w:r>
              <w:rPr>
                <w:sz w:val="18"/>
              </w:rPr>
              <w:t>VFQFPN36 package added (see </w:t>
            </w:r>
            <w:hyperlink w:history="true" w:anchor="_bookmark152">
              <w:r>
                <w:rPr>
                  <w:i/>
                  <w:color w:val="0000FF"/>
                  <w:sz w:val="18"/>
                </w:rPr>
                <w:t>Section 6: Package information</w:t>
              </w:r>
            </w:hyperlink>
            <w:r>
              <w:rPr>
                <w:sz w:val="18"/>
              </w:rPr>
              <w:t>). All packages are ECOPACK® compliant. Package mechanical data inch values are calculated from mm and rounded to 4 decimal digits (see </w:t>
            </w:r>
            <w:hyperlink w:history="true" w:anchor="_bookmark152">
              <w:r>
                <w:rPr>
                  <w:i/>
                  <w:color w:val="0000FF"/>
                  <w:sz w:val="18"/>
                </w:rPr>
                <w:t>Section 6: Package information</w:t>
              </w:r>
            </w:hyperlink>
            <w:r>
              <w:rPr>
                <w:sz w:val="18"/>
              </w:rPr>
              <w:t>).</w:t>
            </w:r>
          </w:p>
          <w:p>
            <w:pPr>
              <w:pStyle w:val="TableParagraph"/>
              <w:spacing w:line="254" w:lineRule="auto" w:before="2"/>
              <w:ind w:left="60"/>
              <w:jc w:val="left"/>
              <w:rPr>
                <w:sz w:val="18"/>
              </w:rPr>
            </w:pPr>
            <w:hyperlink w:history="true" w:anchor="_bookmark44">
              <w:r>
                <w:rPr>
                  <w:i/>
                  <w:color w:val="0000FF"/>
                  <w:sz w:val="18"/>
                </w:rPr>
                <w:t>Table 5: Medium-density STM32F103xx pin definitions </w:t>
              </w:r>
            </w:hyperlink>
            <w:r>
              <w:rPr>
                <w:sz w:val="18"/>
              </w:rPr>
              <w:t>updated and clarified.</w:t>
            </w:r>
          </w:p>
          <w:p>
            <w:pPr>
              <w:pStyle w:val="TableParagraph"/>
              <w:spacing w:before="41"/>
              <w:ind w:left="60"/>
              <w:jc w:val="left"/>
              <w:rPr>
                <w:sz w:val="18"/>
              </w:rPr>
            </w:pPr>
            <w:hyperlink w:history="true" w:anchor="_bookmark99">
              <w:r>
                <w:rPr>
                  <w:i/>
                  <w:color w:val="0000FF"/>
                  <w:sz w:val="18"/>
                </w:rPr>
                <w:t>Table 26: Low-power mode wakeup timings </w:t>
              </w:r>
            </w:hyperlink>
            <w:r>
              <w:rPr>
                <w:sz w:val="18"/>
              </w:rPr>
              <w:t>updated.</w:t>
            </w:r>
          </w:p>
          <w:p>
            <w:pPr>
              <w:pStyle w:val="TableParagraph"/>
              <w:spacing w:line="232" w:lineRule="auto" w:before="17"/>
              <w:ind w:left="60" w:right="-9"/>
              <w:jc w:val="left"/>
              <w:rPr>
                <w:sz w:val="18"/>
              </w:rPr>
            </w:pPr>
            <w:r>
              <w:rPr>
                <w:sz w:val="18"/>
              </w:rPr>
              <w:t>T</w:t>
            </w:r>
            <w:r>
              <w:rPr>
                <w:position w:val="-4"/>
                <w:sz w:val="14"/>
              </w:rPr>
              <w:t>A </w:t>
            </w:r>
            <w:r>
              <w:rPr>
                <w:sz w:val="18"/>
              </w:rPr>
              <w:t>min corrected in </w:t>
            </w:r>
            <w:hyperlink w:history="true" w:anchor="_bookmark72">
              <w:r>
                <w:rPr>
                  <w:i/>
                  <w:color w:val="0000FF"/>
                  <w:sz w:val="18"/>
                </w:rPr>
                <w:t>Table 12: Embedded internal reference voltage</w:t>
              </w:r>
            </w:hyperlink>
            <w:r>
              <w:rPr>
                <w:sz w:val="18"/>
              </w:rPr>
              <w:t>. </w:t>
            </w:r>
            <w:r>
              <w:rPr>
                <w:i/>
                <w:color w:val="0000FF"/>
                <w:sz w:val="18"/>
              </w:rPr>
              <w:t>Note 2 </w:t>
            </w:r>
            <w:r>
              <w:rPr>
                <w:sz w:val="18"/>
              </w:rPr>
              <w:t>added below </w:t>
            </w:r>
            <w:hyperlink w:history="true" w:anchor="_bookmark92">
              <w:r>
                <w:rPr>
                  <w:i/>
                  <w:color w:val="0000FF"/>
                  <w:sz w:val="18"/>
                </w:rPr>
                <w:t>Table 22: HSE 4-16 MHz oscillator characteristics</w:t>
              </w:r>
            </w:hyperlink>
            <w:r>
              <w:rPr>
                <w:sz w:val="18"/>
              </w:rPr>
              <w:t>. V</w:t>
            </w:r>
            <w:r>
              <w:rPr>
                <w:position w:val="-4"/>
                <w:sz w:val="14"/>
              </w:rPr>
              <w:t>ESD(CDM) </w:t>
            </w:r>
            <w:r>
              <w:rPr>
                <w:sz w:val="18"/>
              </w:rPr>
              <w:t>value added to </w:t>
            </w:r>
            <w:hyperlink w:history="true" w:anchor="_bookmark109">
              <w:r>
                <w:rPr>
                  <w:i/>
                  <w:color w:val="0000FF"/>
                  <w:sz w:val="18"/>
                </w:rPr>
                <w:t>Table 32: ESD absolute maximum ratings</w:t>
              </w:r>
            </w:hyperlink>
            <w:r>
              <w:rPr>
                <w:sz w:val="18"/>
              </w:rPr>
              <w:t>.</w:t>
            </w:r>
          </w:p>
          <w:p>
            <w:pPr>
              <w:pStyle w:val="TableParagraph"/>
              <w:spacing w:line="220" w:lineRule="auto" w:before="22"/>
              <w:ind w:left="60"/>
              <w:jc w:val="left"/>
              <w:rPr>
                <w:sz w:val="18"/>
              </w:rPr>
            </w:pPr>
            <w:r>
              <w:rPr>
                <w:i/>
                <w:color w:val="0000FF"/>
                <w:sz w:val="18"/>
              </w:rPr>
              <w:t>Note 4 </w:t>
            </w:r>
            <w:r>
              <w:rPr>
                <w:sz w:val="18"/>
              </w:rPr>
              <w:t>added and V</w:t>
            </w:r>
            <w:r>
              <w:rPr>
                <w:position w:val="-3"/>
                <w:sz w:val="14"/>
              </w:rPr>
              <w:t>OH </w:t>
            </w:r>
            <w:r>
              <w:rPr>
                <w:sz w:val="18"/>
              </w:rPr>
              <w:t>parameter description modified in </w:t>
            </w:r>
            <w:hyperlink w:history="true" w:anchor="_bookmark119">
              <w:r>
                <w:rPr>
                  <w:i/>
                  <w:color w:val="0000FF"/>
                  <w:sz w:val="18"/>
                </w:rPr>
                <w:t>Table 36:</w:t>
              </w:r>
            </w:hyperlink>
            <w:r>
              <w:rPr>
                <w:i/>
                <w:color w:val="0000FF"/>
                <w:sz w:val="18"/>
              </w:rPr>
              <w:t> </w:t>
            </w:r>
            <w:hyperlink w:history="true" w:anchor="_bookmark119">
              <w:r>
                <w:rPr>
                  <w:i/>
                  <w:color w:val="0000FF"/>
                  <w:sz w:val="18"/>
                </w:rPr>
                <w:t>Output voltage characteristics</w:t>
              </w:r>
            </w:hyperlink>
            <w:r>
              <w:rPr>
                <w:sz w:val="18"/>
              </w:rPr>
              <w:t>.</w:t>
            </w:r>
          </w:p>
          <w:p>
            <w:pPr>
              <w:pStyle w:val="TableParagraph"/>
              <w:spacing w:before="16"/>
              <w:ind w:left="59"/>
              <w:jc w:val="left"/>
              <w:rPr>
                <w:sz w:val="18"/>
              </w:rPr>
            </w:pPr>
            <w:r>
              <w:rPr>
                <w:i/>
                <w:color w:val="0000FF"/>
                <w:sz w:val="18"/>
              </w:rPr>
              <w:t>Note 1 </w:t>
            </w:r>
            <w:r>
              <w:rPr>
                <w:sz w:val="18"/>
              </w:rPr>
              <w:t>modified under </w:t>
            </w:r>
            <w:hyperlink w:history="true" w:anchor="_bookmark120">
              <w:r>
                <w:rPr>
                  <w:i/>
                  <w:color w:val="0000FF"/>
                  <w:sz w:val="18"/>
                </w:rPr>
                <w:t>Table 37: I/O AC characteristics</w:t>
              </w:r>
            </w:hyperlink>
            <w:r>
              <w:rPr>
                <w:sz w:val="18"/>
              </w:rPr>
              <w:t>.</w:t>
            </w:r>
          </w:p>
          <w:p>
            <w:pPr>
              <w:pStyle w:val="TableParagraph"/>
              <w:spacing w:before="14"/>
              <w:ind w:left="59"/>
              <w:jc w:val="left"/>
              <w:rPr>
                <w:sz w:val="18"/>
              </w:rPr>
            </w:pPr>
            <w:r>
              <w:rPr>
                <w:i/>
                <w:color w:val="0000FF"/>
                <w:sz w:val="18"/>
              </w:rPr>
              <w:t>Equation 1 </w:t>
            </w:r>
            <w:r>
              <w:rPr>
                <w:sz w:val="18"/>
              </w:rPr>
              <w:t>and </w:t>
            </w:r>
            <w:hyperlink w:history="true" w:anchor="_bookmark143">
              <w:r>
                <w:rPr>
                  <w:i/>
                  <w:color w:val="0000FF"/>
                  <w:sz w:val="18"/>
                </w:rPr>
                <w:t>Table 47: RAIN max for fADC = 14 MHz </w:t>
              </w:r>
            </w:hyperlink>
            <w:r>
              <w:rPr>
                <w:sz w:val="18"/>
              </w:rPr>
              <w:t>added to</w:t>
            </w:r>
          </w:p>
          <w:p>
            <w:pPr>
              <w:pStyle w:val="TableParagraph"/>
              <w:spacing w:before="12"/>
              <w:ind w:left="59"/>
              <w:jc w:val="left"/>
              <w:rPr>
                <w:sz w:val="18"/>
              </w:rPr>
            </w:pPr>
            <w:hyperlink w:history="true" w:anchor="_bookmark141">
              <w:r>
                <w:rPr>
                  <w:i/>
                  <w:color w:val="0000FF"/>
                  <w:sz w:val="18"/>
                </w:rPr>
                <w:t>Section 5.3.18: 12-bit ADC characteristics</w:t>
              </w:r>
            </w:hyperlink>
            <w:r>
              <w:rPr>
                <w:sz w:val="18"/>
              </w:rPr>
              <w:t>.</w:t>
            </w:r>
          </w:p>
          <w:p>
            <w:pPr>
              <w:pStyle w:val="TableParagraph"/>
              <w:spacing w:line="220" w:lineRule="auto" w:before="25"/>
              <w:ind w:left="60"/>
              <w:jc w:val="left"/>
              <w:rPr>
                <w:sz w:val="18"/>
              </w:rPr>
            </w:pPr>
            <w:r>
              <w:rPr>
                <w:sz w:val="18"/>
              </w:rPr>
              <w:t>V</w:t>
            </w:r>
            <w:r>
              <w:rPr>
                <w:position w:val="-3"/>
                <w:sz w:val="14"/>
              </w:rPr>
              <w:t>AIN</w:t>
            </w:r>
            <w:r>
              <w:rPr>
                <w:sz w:val="18"/>
              </w:rPr>
              <w:t>, t</w:t>
            </w:r>
            <w:r>
              <w:rPr>
                <w:position w:val="-3"/>
                <w:sz w:val="14"/>
              </w:rPr>
              <w:t>S </w:t>
            </w:r>
            <w:r>
              <w:rPr>
                <w:sz w:val="18"/>
              </w:rPr>
              <w:t>max, t</w:t>
            </w:r>
            <w:r>
              <w:rPr>
                <w:position w:val="-3"/>
                <w:sz w:val="14"/>
              </w:rPr>
              <w:t>CONV</w:t>
            </w:r>
            <w:r>
              <w:rPr>
                <w:sz w:val="18"/>
              </w:rPr>
              <w:t>, V</w:t>
            </w:r>
            <w:r>
              <w:rPr>
                <w:position w:val="-3"/>
                <w:sz w:val="14"/>
              </w:rPr>
              <w:t>REF+ </w:t>
            </w:r>
            <w:r>
              <w:rPr>
                <w:sz w:val="18"/>
              </w:rPr>
              <w:t>min and t</w:t>
            </w:r>
            <w:r>
              <w:rPr>
                <w:position w:val="-3"/>
                <w:sz w:val="14"/>
              </w:rPr>
              <w:t>lat </w:t>
            </w:r>
            <w:r>
              <w:rPr>
                <w:sz w:val="18"/>
              </w:rPr>
              <w:t>max modified, notes modified and t</w:t>
            </w:r>
            <w:r>
              <w:rPr>
                <w:position w:val="-3"/>
                <w:sz w:val="14"/>
              </w:rPr>
              <w:t>latr </w:t>
            </w:r>
            <w:r>
              <w:rPr>
                <w:sz w:val="18"/>
              </w:rPr>
              <w:t>added in </w:t>
            </w:r>
            <w:hyperlink w:history="true" w:anchor="_bookmark142">
              <w:r>
                <w:rPr>
                  <w:i/>
                  <w:color w:val="0000FF"/>
                  <w:sz w:val="18"/>
                </w:rPr>
                <w:t>Table 46: ADC characteristics</w:t>
              </w:r>
            </w:hyperlink>
            <w:r>
              <w:rPr>
                <w:sz w:val="18"/>
              </w:rPr>
              <w:t>.</w:t>
            </w:r>
          </w:p>
          <w:p>
            <w:pPr>
              <w:pStyle w:val="TableParagraph"/>
              <w:spacing w:line="191" w:lineRule="exact"/>
              <w:ind w:left="60"/>
              <w:jc w:val="left"/>
              <w:rPr>
                <w:sz w:val="18"/>
              </w:rPr>
            </w:pPr>
            <w:hyperlink w:history="true" w:anchor="_bookmark146">
              <w:r>
                <w:rPr>
                  <w:i/>
                  <w:color w:val="0000FF"/>
                  <w:sz w:val="18"/>
                </w:rPr>
                <w:t>Figure 37: ADC accuracy characteristics </w:t>
              </w:r>
            </w:hyperlink>
            <w:r>
              <w:rPr>
                <w:sz w:val="18"/>
              </w:rPr>
              <w:t>updated. </w:t>
            </w:r>
            <w:r>
              <w:rPr>
                <w:i/>
                <w:color w:val="0000FF"/>
                <w:sz w:val="18"/>
              </w:rPr>
              <w:t>Note 1 </w:t>
            </w:r>
            <w:r>
              <w:rPr>
                <w:sz w:val="18"/>
              </w:rPr>
              <w:t>modified</w:t>
            </w:r>
          </w:p>
          <w:p>
            <w:pPr>
              <w:pStyle w:val="TableParagraph"/>
              <w:spacing w:line="254" w:lineRule="auto" w:before="14"/>
              <w:ind w:left="60"/>
              <w:jc w:val="left"/>
              <w:rPr>
                <w:sz w:val="18"/>
              </w:rPr>
            </w:pPr>
            <w:r>
              <w:rPr>
                <w:sz w:val="18"/>
              </w:rPr>
              <w:t>below </w:t>
            </w:r>
            <w:hyperlink w:history="true" w:anchor="_bookmark147">
              <w:r>
                <w:rPr>
                  <w:i/>
                  <w:color w:val="0000FF"/>
                  <w:sz w:val="18"/>
                </w:rPr>
                <w:t>Figure 38: Typical connection diagram using the ADC</w:t>
              </w:r>
            </w:hyperlink>
            <w:r>
              <w:rPr>
                <w:sz w:val="18"/>
              </w:rPr>
              <w:t>. </w:t>
            </w:r>
            <w:r>
              <w:rPr>
                <w:i/>
                <w:color w:val="0000FF"/>
                <w:sz w:val="18"/>
              </w:rPr>
              <w:t>Electrostatic discharge (ESD) on page 60 </w:t>
            </w:r>
            <w:r>
              <w:rPr>
                <w:sz w:val="18"/>
              </w:rPr>
              <w:t>modified.</w:t>
            </w:r>
          </w:p>
          <w:p>
            <w:pPr>
              <w:pStyle w:val="TableParagraph"/>
              <w:spacing w:line="256" w:lineRule="auto"/>
              <w:ind w:left="60"/>
              <w:jc w:val="left"/>
              <w:rPr>
                <w:sz w:val="18"/>
              </w:rPr>
            </w:pPr>
            <w:r>
              <w:rPr>
                <w:sz w:val="18"/>
              </w:rPr>
              <w:t>Number of TIM4 channels modified in </w:t>
            </w:r>
            <w:hyperlink w:history="true" w:anchor="_bookmark5">
              <w:r>
                <w:rPr>
                  <w:i/>
                  <w:color w:val="0000FF"/>
                  <w:sz w:val="18"/>
                </w:rPr>
                <w:t>Figure 1: STM32F103xx</w:t>
              </w:r>
            </w:hyperlink>
            <w:r>
              <w:rPr>
                <w:i/>
                <w:color w:val="0000FF"/>
                <w:sz w:val="18"/>
              </w:rPr>
              <w:t> </w:t>
            </w:r>
            <w:hyperlink w:history="true" w:anchor="_bookmark5">
              <w:r>
                <w:rPr>
                  <w:i/>
                  <w:color w:val="0000FF"/>
                  <w:sz w:val="18"/>
                </w:rPr>
                <w:t>performance line block diagram</w:t>
              </w:r>
            </w:hyperlink>
            <w:r>
              <w:rPr>
                <w:sz w:val="18"/>
              </w:rPr>
              <w:t>.</w:t>
            </w:r>
          </w:p>
          <w:p>
            <w:pPr>
              <w:pStyle w:val="TableParagraph"/>
              <w:spacing w:line="204" w:lineRule="exact"/>
              <w:ind w:left="59"/>
              <w:jc w:val="left"/>
              <w:rPr>
                <w:i/>
                <w:sz w:val="18"/>
              </w:rPr>
            </w:pPr>
            <w:r>
              <w:rPr>
                <w:sz w:val="18"/>
              </w:rPr>
              <w:t>Maximum current consumption </w:t>
            </w:r>
            <w:hyperlink w:history="true" w:anchor="_bookmark74">
              <w:r>
                <w:rPr>
                  <w:i/>
                  <w:color w:val="0000FF"/>
                  <w:sz w:val="18"/>
                </w:rPr>
                <w:t>Table 13</w:t>
              </w:r>
            </w:hyperlink>
            <w:r>
              <w:rPr>
                <w:sz w:val="18"/>
              </w:rPr>
              <w:t>, </w:t>
            </w:r>
            <w:hyperlink w:history="true" w:anchor="_bookmark75">
              <w:r>
                <w:rPr>
                  <w:i/>
                  <w:color w:val="0000FF"/>
                  <w:sz w:val="18"/>
                </w:rPr>
                <w:t>Table 14 </w:t>
              </w:r>
            </w:hyperlink>
            <w:r>
              <w:rPr>
                <w:sz w:val="18"/>
              </w:rPr>
              <w:t>and </w:t>
            </w:r>
            <w:hyperlink w:history="true" w:anchor="_bookmark78">
              <w:r>
                <w:rPr>
                  <w:i/>
                  <w:color w:val="0000FF"/>
                  <w:sz w:val="18"/>
                </w:rPr>
                <w:t>Table 15</w:t>
              </w:r>
            </w:hyperlink>
          </w:p>
          <w:p>
            <w:pPr>
              <w:pStyle w:val="TableParagraph"/>
              <w:spacing w:line="235" w:lineRule="exact" w:before="13"/>
              <w:ind w:left="59"/>
              <w:jc w:val="left"/>
              <w:rPr>
                <w:sz w:val="18"/>
              </w:rPr>
            </w:pPr>
            <w:r>
              <w:rPr>
                <w:sz w:val="18"/>
              </w:rPr>
              <w:t>updated. V</w:t>
            </w:r>
            <w:r>
              <w:rPr>
                <w:position w:val="-4"/>
                <w:sz w:val="14"/>
              </w:rPr>
              <w:t>hys</w:t>
            </w:r>
            <w:r>
              <w:rPr>
                <w:sz w:val="18"/>
              </w:rPr>
              <w:t>modified in </w:t>
            </w:r>
            <w:hyperlink w:history="true" w:anchor="_bookmark114">
              <w:r>
                <w:rPr>
                  <w:i/>
                  <w:color w:val="0000FF"/>
                  <w:sz w:val="18"/>
                </w:rPr>
                <w:t>Table 35: I/O static characteristics</w:t>
              </w:r>
            </w:hyperlink>
            <w:r>
              <w:rPr>
                <w:sz w:val="18"/>
              </w:rPr>
              <w:t>.</w:t>
            </w:r>
          </w:p>
          <w:p>
            <w:pPr>
              <w:pStyle w:val="TableParagraph"/>
              <w:spacing w:line="220" w:lineRule="auto"/>
              <w:ind w:left="60" w:right="90"/>
              <w:jc w:val="left"/>
              <w:rPr>
                <w:sz w:val="18"/>
              </w:rPr>
            </w:pPr>
            <w:hyperlink w:history="true" w:anchor="_bookmark145">
              <w:r>
                <w:rPr>
                  <w:i/>
                  <w:color w:val="0000FF"/>
                  <w:sz w:val="18"/>
                </w:rPr>
                <w:t>Table 49: ADC accuracy </w:t>
              </w:r>
            </w:hyperlink>
            <w:r>
              <w:rPr>
                <w:sz w:val="18"/>
              </w:rPr>
              <w:t>updated. V</w:t>
            </w:r>
            <w:r>
              <w:rPr>
                <w:position w:val="-3"/>
                <w:sz w:val="14"/>
              </w:rPr>
              <w:t>FESD </w:t>
            </w:r>
            <w:r>
              <w:rPr>
                <w:sz w:val="18"/>
              </w:rPr>
              <w:t>value added in </w:t>
            </w:r>
            <w:hyperlink w:history="true" w:anchor="_bookmark106">
              <w:r>
                <w:rPr>
                  <w:i/>
                  <w:color w:val="0000FF"/>
                  <w:sz w:val="18"/>
                </w:rPr>
                <w:t>Table 30:</w:t>
              </w:r>
            </w:hyperlink>
            <w:r>
              <w:rPr>
                <w:i/>
                <w:color w:val="0000FF"/>
                <w:sz w:val="18"/>
              </w:rPr>
              <w:t> </w:t>
            </w:r>
            <w:hyperlink w:history="true" w:anchor="_bookmark106">
              <w:r>
                <w:rPr>
                  <w:i/>
                  <w:color w:val="0000FF"/>
                  <w:sz w:val="18"/>
                </w:rPr>
                <w:t>EMS characteristics</w:t>
              </w:r>
            </w:hyperlink>
            <w:r>
              <w:rPr>
                <w:sz w:val="18"/>
              </w:rPr>
              <w:t>.</w:t>
            </w:r>
          </w:p>
          <w:p>
            <w:pPr>
              <w:pStyle w:val="TableParagraph"/>
              <w:spacing w:line="254" w:lineRule="auto" w:before="54"/>
              <w:ind w:left="60" w:right="327"/>
              <w:jc w:val="left"/>
              <w:rPr>
                <w:sz w:val="18"/>
              </w:rPr>
            </w:pPr>
            <w:r>
              <w:rPr>
                <w:sz w:val="18"/>
              </w:rPr>
              <w:t>Values corrected, note 2 modified and note 3 removed in </w:t>
            </w:r>
            <w:hyperlink w:history="true" w:anchor="_bookmark99">
              <w:r>
                <w:rPr>
                  <w:i/>
                  <w:color w:val="0000FF"/>
                  <w:sz w:val="18"/>
                </w:rPr>
                <w:t>Table 26:</w:t>
              </w:r>
            </w:hyperlink>
            <w:r>
              <w:rPr>
                <w:i/>
                <w:color w:val="0000FF"/>
                <w:sz w:val="18"/>
              </w:rPr>
              <w:t> </w:t>
            </w:r>
            <w:hyperlink w:history="true" w:anchor="_bookmark99">
              <w:r>
                <w:rPr>
                  <w:i/>
                  <w:color w:val="0000FF"/>
                  <w:sz w:val="18"/>
                </w:rPr>
                <w:t>Low-power mode wakeup timings</w:t>
              </w:r>
            </w:hyperlink>
            <w:r>
              <w:rPr>
                <w:sz w:val="18"/>
              </w:rPr>
              <w:t>.</w:t>
            </w:r>
          </w:p>
          <w:p>
            <w:pPr>
              <w:pStyle w:val="TableParagraph"/>
              <w:spacing w:line="237" w:lineRule="auto" w:before="2"/>
              <w:ind w:left="59"/>
              <w:jc w:val="left"/>
              <w:rPr>
                <w:sz w:val="18"/>
              </w:rPr>
            </w:pPr>
            <w:hyperlink w:history="true" w:anchor="_bookmark79">
              <w:r>
                <w:rPr>
                  <w:i/>
                  <w:color w:val="0000FF"/>
                  <w:sz w:val="18"/>
                </w:rPr>
                <w:t>Table 16: Typical and maximum current consumptions in Stop and</w:t>
              </w:r>
            </w:hyperlink>
            <w:r>
              <w:rPr>
                <w:i/>
                <w:color w:val="0000FF"/>
                <w:sz w:val="18"/>
              </w:rPr>
              <w:t> </w:t>
            </w:r>
            <w:hyperlink w:history="true" w:anchor="_bookmark79">
              <w:r>
                <w:rPr>
                  <w:i/>
                  <w:color w:val="0000FF"/>
                  <w:sz w:val="18"/>
                </w:rPr>
                <w:t>Standby modes</w:t>
              </w:r>
            </w:hyperlink>
            <w:r>
              <w:rPr>
                <w:sz w:val="18"/>
              </w:rPr>
              <w:t>: Typical values added for V</w:t>
            </w:r>
            <w:r>
              <w:rPr>
                <w:position w:val="-3"/>
                <w:sz w:val="14"/>
              </w:rPr>
              <w:t>DD</w:t>
            </w:r>
            <w:r>
              <w:rPr>
                <w:sz w:val="18"/>
              </w:rPr>
              <w:t>/V</w:t>
            </w:r>
            <w:r>
              <w:rPr>
                <w:position w:val="-3"/>
                <w:sz w:val="14"/>
              </w:rPr>
              <w:t>BAT </w:t>
            </w:r>
            <w:r>
              <w:rPr>
                <w:sz w:val="18"/>
              </w:rPr>
              <w:t>= 2.4 V, </w:t>
            </w:r>
            <w:r>
              <w:rPr>
                <w:i/>
                <w:color w:val="0000FF"/>
                <w:sz w:val="18"/>
              </w:rPr>
              <w:t>Note 2 </w:t>
            </w:r>
            <w:r>
              <w:rPr>
                <w:sz w:val="18"/>
              </w:rPr>
              <w:t>modified, </w:t>
            </w:r>
            <w:r>
              <w:rPr>
                <w:i/>
                <w:color w:val="0000FF"/>
                <w:sz w:val="18"/>
              </w:rPr>
              <w:t>Note 2 </w:t>
            </w:r>
            <w:r>
              <w:rPr>
                <w:sz w:val="18"/>
              </w:rPr>
              <w:t>added.</w:t>
            </w:r>
          </w:p>
          <w:p>
            <w:pPr>
              <w:pStyle w:val="TableParagraph"/>
              <w:spacing w:line="256" w:lineRule="auto" w:before="12"/>
              <w:ind w:left="59" w:right="300"/>
              <w:jc w:val="left"/>
              <w:rPr>
                <w:sz w:val="18"/>
              </w:rPr>
            </w:pPr>
            <w:r>
              <w:rPr>
                <w:i/>
                <w:color w:val="0000FF"/>
                <w:spacing w:val="-4"/>
                <w:sz w:val="18"/>
              </w:rPr>
              <w:t>Table </w:t>
            </w:r>
            <w:r>
              <w:rPr>
                <w:i/>
                <w:color w:val="0000FF"/>
                <w:sz w:val="18"/>
              </w:rPr>
              <w:t>21: </w:t>
            </w:r>
            <w:r>
              <w:rPr>
                <w:i/>
                <w:color w:val="0000FF"/>
                <w:spacing w:val="-3"/>
                <w:sz w:val="18"/>
              </w:rPr>
              <w:t>Typical </w:t>
            </w:r>
            <w:r>
              <w:rPr>
                <w:i/>
                <w:color w:val="0000FF"/>
                <w:sz w:val="18"/>
              </w:rPr>
              <w:t>current consumption in Standby mode </w:t>
            </w:r>
            <w:r>
              <w:rPr>
                <w:sz w:val="18"/>
              </w:rPr>
              <w:t>added. </w:t>
            </w:r>
            <w:r>
              <w:rPr>
                <w:i/>
                <w:color w:val="0000FF"/>
                <w:sz w:val="18"/>
              </w:rPr>
              <w:t>On- </w:t>
            </w:r>
            <w:r>
              <w:rPr>
                <w:i/>
                <w:color w:val="0000FF"/>
                <w:sz w:val="18"/>
              </w:rPr>
              <w:t>chip peripheral current consumption on page 50</w:t>
            </w:r>
            <w:r>
              <w:rPr>
                <w:i/>
                <w:color w:val="0000FF"/>
                <w:spacing w:val="-14"/>
                <w:sz w:val="18"/>
              </w:rPr>
              <w:t> </w:t>
            </w:r>
            <w:r>
              <w:rPr>
                <w:sz w:val="18"/>
              </w:rPr>
              <w:t>added.</w:t>
            </w:r>
          </w:p>
          <w:p>
            <w:pPr>
              <w:pStyle w:val="TableParagraph"/>
              <w:spacing w:line="220" w:lineRule="auto" w:before="8"/>
              <w:ind w:left="60" w:right="376" w:hanging="1"/>
              <w:jc w:val="left"/>
              <w:rPr>
                <w:sz w:val="18"/>
              </w:rPr>
            </w:pPr>
            <w:r>
              <w:rPr>
                <w:sz w:val="18"/>
              </w:rPr>
              <w:t>ACC</w:t>
            </w:r>
            <w:r>
              <w:rPr>
                <w:position w:val="-3"/>
                <w:sz w:val="14"/>
              </w:rPr>
              <w:t>HSI </w:t>
            </w:r>
            <w:r>
              <w:rPr>
                <w:sz w:val="18"/>
              </w:rPr>
              <w:t>values updated in </w:t>
            </w:r>
            <w:hyperlink w:history="true" w:anchor="_bookmark97">
              <w:r>
                <w:rPr>
                  <w:i/>
                  <w:color w:val="0000FF"/>
                  <w:spacing w:val="-4"/>
                  <w:sz w:val="18"/>
                </w:rPr>
                <w:t>Table </w:t>
              </w:r>
              <w:r>
                <w:rPr>
                  <w:i/>
                  <w:color w:val="0000FF"/>
                  <w:sz w:val="18"/>
                </w:rPr>
                <w:t>24: HSI oscillator characteristics</w:t>
              </w:r>
            </w:hyperlink>
            <w:r>
              <w:rPr>
                <w:sz w:val="18"/>
              </w:rPr>
              <w:t>. V</w:t>
            </w:r>
            <w:r>
              <w:rPr>
                <w:position w:val="-4"/>
                <w:sz w:val="14"/>
              </w:rPr>
              <w:t>prog </w:t>
            </w:r>
            <w:r>
              <w:rPr>
                <w:sz w:val="18"/>
              </w:rPr>
              <w:t>added to </w:t>
            </w:r>
            <w:hyperlink w:history="true" w:anchor="_bookmark103">
              <w:r>
                <w:rPr>
                  <w:i/>
                  <w:color w:val="0000FF"/>
                  <w:spacing w:val="-4"/>
                  <w:sz w:val="18"/>
                </w:rPr>
                <w:t>Table </w:t>
              </w:r>
              <w:r>
                <w:rPr>
                  <w:i/>
                  <w:color w:val="0000FF"/>
                  <w:sz w:val="18"/>
                </w:rPr>
                <w:t>28: Flash memory</w:t>
              </w:r>
              <w:r>
                <w:rPr>
                  <w:i/>
                  <w:color w:val="0000FF"/>
                  <w:spacing w:val="6"/>
                  <w:sz w:val="18"/>
                </w:rPr>
                <w:t> </w:t>
              </w:r>
              <w:r>
                <w:rPr>
                  <w:i/>
                  <w:color w:val="0000FF"/>
                  <w:sz w:val="18"/>
                </w:rPr>
                <w:t>characteristics</w:t>
              </w:r>
            </w:hyperlink>
            <w:r>
              <w:rPr>
                <w:sz w:val="18"/>
              </w:rPr>
              <w:t>.</w:t>
            </w:r>
          </w:p>
          <w:p>
            <w:pPr>
              <w:pStyle w:val="TableParagraph"/>
              <w:spacing w:line="183" w:lineRule="exact"/>
              <w:ind w:left="59"/>
              <w:jc w:val="left"/>
              <w:rPr>
                <w:sz w:val="18"/>
              </w:rPr>
            </w:pPr>
            <w:r>
              <w:rPr>
                <w:sz w:val="18"/>
              </w:rPr>
              <w:t>Upper option byte address modified in </w:t>
            </w:r>
            <w:hyperlink w:history="true" w:anchor="_bookmark46">
              <w:r>
                <w:rPr>
                  <w:i/>
                  <w:color w:val="0000FF"/>
                  <w:sz w:val="18"/>
                </w:rPr>
                <w:t>Figure 11: Memory map</w:t>
              </w:r>
            </w:hyperlink>
            <w:r>
              <w:rPr>
                <w:sz w:val="18"/>
              </w:rPr>
              <w:t>.</w:t>
            </w:r>
          </w:p>
          <w:p>
            <w:pPr>
              <w:pStyle w:val="TableParagraph"/>
              <w:spacing w:line="211" w:lineRule="auto" w:before="28"/>
              <w:ind w:left="60" w:hanging="1"/>
              <w:jc w:val="left"/>
              <w:rPr>
                <w:sz w:val="18"/>
              </w:rPr>
            </w:pPr>
            <w:r>
              <w:rPr>
                <w:sz w:val="18"/>
              </w:rPr>
              <w:t>Typical f</w:t>
            </w:r>
            <w:r>
              <w:rPr>
                <w:position w:val="-4"/>
                <w:sz w:val="14"/>
              </w:rPr>
              <w:t>LSI </w:t>
            </w:r>
            <w:r>
              <w:rPr>
                <w:sz w:val="18"/>
              </w:rPr>
              <w:t>value added in </w:t>
            </w:r>
            <w:hyperlink w:history="true" w:anchor="_bookmark98">
              <w:r>
                <w:rPr>
                  <w:i/>
                  <w:color w:val="0000FF"/>
                  <w:sz w:val="18"/>
                </w:rPr>
                <w:t>Table 25: LSI oscillator characteristics </w:t>
              </w:r>
            </w:hyperlink>
            <w:r>
              <w:rPr>
                <w:sz w:val="18"/>
              </w:rPr>
              <w:t>and internal RC value corrected from 32 to 40 kHz in entire document.</w:t>
            </w:r>
          </w:p>
          <w:p>
            <w:pPr>
              <w:pStyle w:val="TableParagraph"/>
              <w:spacing w:line="229" w:lineRule="exact" w:before="20"/>
              <w:ind w:left="60"/>
              <w:jc w:val="left"/>
              <w:rPr>
                <w:sz w:val="18"/>
              </w:rPr>
            </w:pPr>
            <w:r>
              <w:rPr>
                <w:sz w:val="18"/>
              </w:rPr>
              <w:t>T</w:t>
            </w:r>
            <w:r>
              <w:rPr>
                <w:position w:val="-3"/>
                <w:sz w:val="14"/>
              </w:rPr>
              <w:t>S_temp </w:t>
            </w:r>
            <w:r>
              <w:rPr>
                <w:sz w:val="18"/>
              </w:rPr>
              <w:t>added to </w:t>
            </w:r>
            <w:hyperlink w:history="true" w:anchor="_bookmark151">
              <w:r>
                <w:rPr>
                  <w:i/>
                  <w:color w:val="0000FF"/>
                  <w:sz w:val="18"/>
                </w:rPr>
                <w:t>Table 50: TS characteristics</w:t>
              </w:r>
            </w:hyperlink>
            <w:r>
              <w:rPr>
                <w:sz w:val="18"/>
              </w:rPr>
              <w:t>. N</w:t>
            </w:r>
            <w:r>
              <w:rPr>
                <w:position w:val="-3"/>
                <w:sz w:val="14"/>
              </w:rPr>
              <w:t>END </w:t>
            </w:r>
            <w:r>
              <w:rPr>
                <w:sz w:val="18"/>
              </w:rPr>
              <w:t>modified in</w:t>
            </w:r>
          </w:p>
          <w:p>
            <w:pPr>
              <w:pStyle w:val="TableParagraph"/>
              <w:spacing w:line="198" w:lineRule="exact"/>
              <w:ind w:left="60"/>
              <w:jc w:val="left"/>
              <w:rPr>
                <w:sz w:val="18"/>
              </w:rPr>
            </w:pPr>
            <w:hyperlink w:history="true" w:anchor="_bookmark104">
              <w:r>
                <w:rPr>
                  <w:i/>
                  <w:color w:val="0000FF"/>
                  <w:sz w:val="18"/>
                </w:rPr>
                <w:t>Table : </w:t>
              </w:r>
            </w:hyperlink>
            <w:r>
              <w:rPr>
                <w:sz w:val="18"/>
              </w:rPr>
              <w:t>.</w:t>
            </w:r>
          </w:p>
          <w:p>
            <w:pPr>
              <w:pStyle w:val="TableParagraph"/>
              <w:spacing w:line="232" w:lineRule="auto" w:before="16"/>
              <w:ind w:left="60"/>
              <w:jc w:val="left"/>
              <w:rPr>
                <w:sz w:val="18"/>
              </w:rPr>
            </w:pPr>
            <w:r>
              <w:rPr>
                <w:sz w:val="18"/>
              </w:rPr>
              <w:t>T</w:t>
            </w:r>
            <w:r>
              <w:rPr>
                <w:position w:val="-4"/>
                <w:sz w:val="14"/>
              </w:rPr>
              <w:t>S_vrefint </w:t>
            </w:r>
            <w:r>
              <w:rPr>
                <w:sz w:val="18"/>
              </w:rPr>
              <w:t>added to </w:t>
            </w:r>
            <w:hyperlink w:history="true" w:anchor="_bookmark72">
              <w:r>
                <w:rPr>
                  <w:i/>
                  <w:color w:val="0000FF"/>
                  <w:sz w:val="18"/>
                </w:rPr>
                <w:t>Table 12: Embedded internal reference voltage</w:t>
              </w:r>
            </w:hyperlink>
            <w:r>
              <w:rPr>
                <w:sz w:val="18"/>
              </w:rPr>
              <w:t>. Handling of unused pins specified in </w:t>
            </w:r>
            <w:r>
              <w:rPr>
                <w:i/>
                <w:color w:val="0000FF"/>
                <w:sz w:val="18"/>
              </w:rPr>
              <w:t>General input/output </w:t>
            </w:r>
            <w:r>
              <w:rPr>
                <w:i/>
                <w:color w:val="0000FF"/>
                <w:sz w:val="18"/>
              </w:rPr>
              <w:t>characteristics on page 62</w:t>
            </w:r>
            <w:r>
              <w:rPr>
                <w:sz w:val="18"/>
              </w:rPr>
              <w:t>. All I/Os are CMOS and TTL compliant.</w:t>
            </w:r>
          </w:p>
          <w:p>
            <w:pPr>
              <w:pStyle w:val="TableParagraph"/>
              <w:spacing w:line="256" w:lineRule="auto" w:before="12"/>
              <w:ind w:left="60"/>
              <w:jc w:val="left"/>
              <w:rPr>
                <w:sz w:val="18"/>
              </w:rPr>
            </w:pPr>
            <w:hyperlink w:history="true" w:anchor="_bookmark148">
              <w:r>
                <w:rPr>
                  <w:i/>
                  <w:color w:val="0000FF"/>
                  <w:sz w:val="18"/>
                </w:rPr>
                <w:t>Figure 39: Power supply and reference decoupling (VREF+ not</w:t>
              </w:r>
            </w:hyperlink>
            <w:r>
              <w:rPr>
                <w:i/>
                <w:color w:val="0000FF"/>
                <w:sz w:val="18"/>
              </w:rPr>
              <w:t> </w:t>
            </w:r>
            <w:hyperlink w:history="true" w:anchor="_bookmark148">
              <w:r>
                <w:rPr>
                  <w:i/>
                  <w:color w:val="0000FF"/>
                  <w:sz w:val="18"/>
                </w:rPr>
                <w:t>connected to VDDA) </w:t>
              </w:r>
            </w:hyperlink>
            <w:r>
              <w:rPr>
                <w:sz w:val="18"/>
              </w:rPr>
              <w:t>modified.</w:t>
            </w:r>
          </w:p>
          <w:p>
            <w:pPr>
              <w:pStyle w:val="TableParagraph"/>
              <w:spacing w:line="254" w:lineRule="auto"/>
              <w:ind w:left="60" w:right="816"/>
              <w:jc w:val="left"/>
              <w:rPr>
                <w:sz w:val="18"/>
              </w:rPr>
            </w:pPr>
            <w:r>
              <w:rPr>
                <w:sz w:val="18"/>
              </w:rPr>
              <w:t>t</w:t>
            </w:r>
            <w:r>
              <w:rPr>
                <w:position w:val="-4"/>
                <w:sz w:val="14"/>
              </w:rPr>
              <w:t>JITTER </w:t>
            </w:r>
            <w:r>
              <w:rPr>
                <w:sz w:val="18"/>
              </w:rPr>
              <w:t>and f</w:t>
            </w:r>
            <w:r>
              <w:rPr>
                <w:position w:val="-4"/>
                <w:sz w:val="14"/>
              </w:rPr>
              <w:t>VCO </w:t>
            </w:r>
            <w:r>
              <w:rPr>
                <w:sz w:val="18"/>
              </w:rPr>
              <w:t>removed from </w:t>
            </w:r>
            <w:hyperlink w:history="true" w:anchor="_bookmark101">
              <w:r>
                <w:rPr>
                  <w:i/>
                  <w:color w:val="0000FF"/>
                  <w:sz w:val="18"/>
                </w:rPr>
                <w:t>Table 27: PLL characteristics</w:t>
              </w:r>
            </w:hyperlink>
            <w:r>
              <w:rPr>
                <w:sz w:val="18"/>
              </w:rPr>
              <w:t>. </w:t>
            </w:r>
            <w:r>
              <w:rPr>
                <w:i/>
                <w:color w:val="0000FF"/>
                <w:sz w:val="18"/>
              </w:rPr>
              <w:t>Appendix A: Important notes on page 81 </w:t>
            </w:r>
            <w:r>
              <w:rPr>
                <w:sz w:val="18"/>
              </w:rPr>
              <w:t>added.</w:t>
            </w:r>
          </w:p>
          <w:p>
            <w:pPr>
              <w:pStyle w:val="TableParagraph"/>
              <w:spacing w:line="207" w:lineRule="exact"/>
              <w:ind w:left="60"/>
              <w:jc w:val="left"/>
              <w:rPr>
                <w:sz w:val="18"/>
              </w:rPr>
            </w:pPr>
            <w:r>
              <w:rPr>
                <w:sz w:val="18"/>
              </w:rPr>
              <w:t>Added </w:t>
            </w:r>
            <w:hyperlink w:history="true" w:anchor="_bookmark76">
              <w:r>
                <w:rPr>
                  <w:i/>
                  <w:color w:val="0000FF"/>
                  <w:sz w:val="18"/>
                </w:rPr>
                <w:t>Figure 16</w:t>
              </w:r>
            </w:hyperlink>
            <w:r>
              <w:rPr>
                <w:sz w:val="18"/>
              </w:rPr>
              <w:t>, </w:t>
            </w:r>
            <w:hyperlink w:history="true" w:anchor="_bookmark77">
              <w:r>
                <w:rPr>
                  <w:i/>
                  <w:color w:val="0000FF"/>
                  <w:sz w:val="18"/>
                </w:rPr>
                <w:t>Figure 17</w:t>
              </w:r>
            </w:hyperlink>
            <w:r>
              <w:rPr>
                <w:sz w:val="18"/>
              </w:rPr>
              <w:t>, </w:t>
            </w:r>
            <w:hyperlink w:history="true" w:anchor="_bookmark81">
              <w:r>
                <w:rPr>
                  <w:i/>
                  <w:color w:val="0000FF"/>
                  <w:sz w:val="18"/>
                </w:rPr>
                <w:t>Figure 19 </w:t>
              </w:r>
            </w:hyperlink>
            <w:r>
              <w:rPr>
                <w:sz w:val="18"/>
              </w:rPr>
              <w:t>and </w:t>
            </w:r>
            <w:hyperlink w:history="true" w:anchor="_bookmark83">
              <w:r>
                <w:rPr>
                  <w:i/>
                  <w:color w:val="0000FF"/>
                  <w:sz w:val="18"/>
                </w:rPr>
                <w:t>Figure 21</w:t>
              </w:r>
            </w:hyperlink>
            <w:r>
              <w:rPr>
                <w:sz w:val="18"/>
              </w:rPr>
              <w:t>.</w:t>
            </w:r>
          </w:p>
        </w:tc>
      </w:tr>
    </w:tbl>
    <w:p>
      <w:pPr>
        <w:spacing w:after="0" w:line="207" w:lineRule="exact"/>
        <w:jc w:val="left"/>
        <w:rPr>
          <w:sz w:val="18"/>
        </w:rPr>
        <w:sectPr>
          <w:headerReference w:type="even" r:id="rId423"/>
          <w:headerReference w:type="default" r:id="rId424"/>
          <w:footerReference w:type="even" r:id="rId425"/>
          <w:footerReference w:type="default" r:id="rId426"/>
          <w:pgSz w:w="11900" w:h="16840"/>
          <w:pgMar w:header="1172" w:footer="1899" w:top="1480" w:bottom="2080" w:left="1180" w:right="0"/>
          <w:pgNumType w:start="110"/>
        </w:sectPr>
      </w:pPr>
    </w:p>
    <w:p>
      <w:pPr>
        <w:pStyle w:val="BodyText"/>
        <w:spacing w:before="10"/>
        <w:rPr>
          <w:rFonts w:ascii="Times New Roman"/>
          <w:sz w:val="17"/>
        </w:rPr>
      </w:pPr>
    </w:p>
    <w:p>
      <w:pPr>
        <w:pStyle w:val="Heading6"/>
        <w:spacing w:before="93" w:after="39"/>
        <w:ind w:right="313"/>
        <w:jc w:val="center"/>
      </w:pPr>
      <w:r>
        <w:rPr/>
        <w:t>Table 64. Document revision history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1044"/>
        <w:gridCol w:w="5744"/>
      </w:tblGrid>
      <w:tr>
        <w:trPr>
          <w:trHeight w:val="400" w:hRule="atLeast"/>
        </w:trPr>
        <w:tc>
          <w:tcPr>
            <w:tcW w:w="1261" w:type="dxa"/>
            <w:tcBorders>
              <w:bottom w:val="single" w:sz="12" w:space="0" w:color="000000"/>
            </w:tcBorders>
          </w:tcPr>
          <w:p>
            <w:pPr>
              <w:pStyle w:val="TableParagraph"/>
              <w:spacing w:before="86"/>
              <w:ind w:left="79" w:right="71"/>
              <w:rPr>
                <w:b/>
                <w:sz w:val="18"/>
              </w:rPr>
            </w:pPr>
            <w:r>
              <w:rPr>
                <w:b/>
                <w:sz w:val="18"/>
              </w:rPr>
              <w:t>Date</w:t>
            </w:r>
          </w:p>
        </w:tc>
        <w:tc>
          <w:tcPr>
            <w:tcW w:w="1044" w:type="dxa"/>
            <w:tcBorders>
              <w:bottom w:val="single" w:sz="12" w:space="0" w:color="000000"/>
            </w:tcBorders>
          </w:tcPr>
          <w:p>
            <w:pPr>
              <w:pStyle w:val="TableParagraph"/>
              <w:spacing w:before="86"/>
              <w:ind w:left="49" w:right="40"/>
              <w:rPr>
                <w:b/>
                <w:sz w:val="18"/>
              </w:rPr>
            </w:pPr>
            <w:r>
              <w:rPr>
                <w:b/>
                <w:sz w:val="18"/>
              </w:rPr>
              <w:t>Revision</w:t>
            </w:r>
          </w:p>
        </w:tc>
        <w:tc>
          <w:tcPr>
            <w:tcW w:w="5744" w:type="dxa"/>
            <w:tcBorders>
              <w:bottom w:val="single" w:sz="12" w:space="0" w:color="000000"/>
            </w:tcBorders>
          </w:tcPr>
          <w:p>
            <w:pPr>
              <w:pStyle w:val="TableParagraph"/>
              <w:spacing w:before="86"/>
              <w:ind w:left="2471" w:right="2461"/>
              <w:rPr>
                <w:b/>
                <w:sz w:val="18"/>
              </w:rPr>
            </w:pPr>
            <w:r>
              <w:rPr>
                <w:b/>
                <w:sz w:val="18"/>
              </w:rPr>
              <w:t>Changes</w:t>
            </w:r>
          </w:p>
        </w:tc>
      </w:tr>
      <w:tr>
        <w:trPr>
          <w:trHeight w:val="11759" w:hRule="atLeast"/>
        </w:trPr>
        <w:tc>
          <w:tcPr>
            <w:tcW w:w="1261" w:type="dxa"/>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6"/>
              <w:jc w:val="left"/>
              <w:rPr>
                <w:b/>
                <w:sz w:val="20"/>
              </w:rPr>
            </w:pPr>
          </w:p>
          <w:p>
            <w:pPr>
              <w:pStyle w:val="TableParagraph"/>
              <w:ind w:left="79" w:right="68"/>
              <w:rPr>
                <w:sz w:val="18"/>
              </w:rPr>
            </w:pPr>
            <w:r>
              <w:rPr>
                <w:sz w:val="18"/>
              </w:rPr>
              <w:t>22-Nov-2007</w:t>
            </w:r>
          </w:p>
        </w:tc>
        <w:tc>
          <w:tcPr>
            <w:tcW w:w="1044" w:type="dxa"/>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6"/>
              <w:jc w:val="left"/>
              <w:rPr>
                <w:b/>
                <w:sz w:val="20"/>
              </w:rPr>
            </w:pPr>
          </w:p>
          <w:p>
            <w:pPr>
              <w:pStyle w:val="TableParagraph"/>
              <w:ind w:left="11"/>
              <w:rPr>
                <w:sz w:val="18"/>
              </w:rPr>
            </w:pPr>
            <w:r>
              <w:rPr>
                <w:sz w:val="18"/>
              </w:rPr>
              <w:t>4</w:t>
            </w:r>
          </w:p>
        </w:tc>
        <w:tc>
          <w:tcPr>
            <w:tcW w:w="5744" w:type="dxa"/>
            <w:tcBorders>
              <w:top w:val="single" w:sz="12" w:space="0" w:color="000000"/>
            </w:tcBorders>
          </w:tcPr>
          <w:p>
            <w:pPr>
              <w:pStyle w:val="TableParagraph"/>
              <w:spacing w:line="256" w:lineRule="auto" w:before="35"/>
              <w:ind w:left="60" w:right="472" w:hanging="1"/>
              <w:jc w:val="left"/>
              <w:rPr>
                <w:sz w:val="18"/>
              </w:rPr>
            </w:pPr>
            <w:r>
              <w:rPr>
                <w:sz w:val="18"/>
              </w:rPr>
              <w:t>Document status promoted from preliminary data to datasheet. The STM32F103xx is USB certified. Small text changes.</w:t>
            </w:r>
          </w:p>
          <w:p>
            <w:pPr>
              <w:pStyle w:val="TableParagraph"/>
              <w:spacing w:line="254" w:lineRule="auto"/>
              <w:ind w:left="60" w:right="9"/>
              <w:jc w:val="left"/>
              <w:rPr>
                <w:sz w:val="18"/>
              </w:rPr>
            </w:pPr>
            <w:hyperlink w:history="true" w:anchor="_bookmark18">
              <w:r>
                <w:rPr>
                  <w:i/>
                  <w:color w:val="0000FF"/>
                  <w:sz w:val="18"/>
                </w:rPr>
                <w:t>Power supply schemes on page 15 </w:t>
              </w:r>
            </w:hyperlink>
            <w:r>
              <w:rPr>
                <w:sz w:val="18"/>
              </w:rPr>
              <w:t>modified. Number of communication peripherals corrected for STM32F103Tx and number of GPIOs corrected for LQFP package in </w:t>
            </w:r>
            <w:hyperlink w:history="true" w:anchor="_bookmark4">
              <w:r>
                <w:rPr>
                  <w:i/>
                  <w:color w:val="0000FF"/>
                  <w:sz w:val="18"/>
                </w:rPr>
                <w:t>Table 2: STM32F103xx</w:t>
              </w:r>
            </w:hyperlink>
            <w:r>
              <w:rPr>
                <w:i/>
                <w:color w:val="0000FF"/>
                <w:sz w:val="18"/>
              </w:rPr>
              <w:t> </w:t>
            </w:r>
            <w:hyperlink w:history="true" w:anchor="_bookmark4">
              <w:r>
                <w:rPr>
                  <w:i/>
                  <w:color w:val="0000FF"/>
                  <w:sz w:val="18"/>
                </w:rPr>
                <w:t>medium-density device features and peripheral counts</w:t>
              </w:r>
            </w:hyperlink>
            <w:r>
              <w:rPr>
                <w:sz w:val="18"/>
              </w:rPr>
              <w:t>.</w:t>
            </w:r>
          </w:p>
          <w:p>
            <w:pPr>
              <w:pStyle w:val="TableParagraph"/>
              <w:spacing w:line="254" w:lineRule="auto"/>
              <w:ind w:left="60"/>
              <w:jc w:val="left"/>
              <w:rPr>
                <w:sz w:val="18"/>
              </w:rPr>
            </w:pPr>
            <w:r>
              <w:rPr>
                <w:sz w:val="18"/>
              </w:rPr>
              <w:t>Main function and default alternate function modified for PC14 and PC15 in, </w:t>
            </w:r>
            <w:r>
              <w:rPr>
                <w:i/>
                <w:color w:val="0000FF"/>
                <w:sz w:val="18"/>
              </w:rPr>
              <w:t>Note 6 </w:t>
            </w:r>
            <w:r>
              <w:rPr>
                <w:sz w:val="18"/>
              </w:rPr>
              <w:t>added and Remap column added in </w:t>
            </w:r>
            <w:hyperlink w:history="true" w:anchor="_bookmark44">
              <w:r>
                <w:rPr>
                  <w:i/>
                  <w:color w:val="0000FF"/>
                  <w:sz w:val="18"/>
                </w:rPr>
                <w:t>Table 5: Medium-</w:t>
              </w:r>
            </w:hyperlink>
            <w:r>
              <w:rPr>
                <w:i/>
                <w:color w:val="0000FF"/>
                <w:sz w:val="18"/>
              </w:rPr>
              <w:t> </w:t>
            </w:r>
            <w:hyperlink w:history="true" w:anchor="_bookmark44">
              <w:r>
                <w:rPr>
                  <w:i/>
                  <w:color w:val="0000FF"/>
                  <w:sz w:val="18"/>
                </w:rPr>
                <w:t>density STM32F103xx pin definitions</w:t>
              </w:r>
            </w:hyperlink>
            <w:r>
              <w:rPr>
                <w:sz w:val="18"/>
              </w:rPr>
              <w:t>.</w:t>
            </w:r>
          </w:p>
          <w:p>
            <w:pPr>
              <w:pStyle w:val="TableParagraph"/>
              <w:spacing w:line="213" w:lineRule="auto" w:before="15"/>
              <w:ind w:left="59"/>
              <w:jc w:val="left"/>
              <w:rPr>
                <w:sz w:val="18"/>
              </w:rPr>
            </w:pPr>
            <w:r>
              <w:rPr>
                <w:sz w:val="18"/>
              </w:rPr>
              <w:t>V</w:t>
            </w:r>
            <w:r>
              <w:rPr>
                <w:position w:val="-4"/>
                <w:sz w:val="14"/>
              </w:rPr>
              <w:t>DD</w:t>
            </w:r>
            <w:r>
              <w:rPr>
                <w:sz w:val="18"/>
              </w:rPr>
              <w:t>–V</w:t>
            </w:r>
            <w:r>
              <w:rPr>
                <w:position w:val="-4"/>
                <w:sz w:val="14"/>
              </w:rPr>
              <w:t>SS </w:t>
            </w:r>
            <w:r>
              <w:rPr>
                <w:sz w:val="18"/>
              </w:rPr>
              <w:t>ratings and </w:t>
            </w:r>
            <w:r>
              <w:rPr>
                <w:i/>
                <w:color w:val="0000FF"/>
                <w:sz w:val="18"/>
              </w:rPr>
              <w:t>Note 1 </w:t>
            </w:r>
            <w:r>
              <w:rPr>
                <w:sz w:val="18"/>
              </w:rPr>
              <w:t>modified in </w:t>
            </w:r>
            <w:hyperlink w:history="true" w:anchor="_bookmark61">
              <w:r>
                <w:rPr>
                  <w:i/>
                  <w:color w:val="0000FF"/>
                  <w:sz w:val="18"/>
                </w:rPr>
                <w:t>Table 6: Voltage</w:t>
              </w:r>
            </w:hyperlink>
            <w:r>
              <w:rPr>
                <w:i/>
                <w:color w:val="0000FF"/>
                <w:sz w:val="18"/>
              </w:rPr>
              <w:t> </w:t>
            </w:r>
            <w:hyperlink w:history="true" w:anchor="_bookmark61">
              <w:r>
                <w:rPr>
                  <w:i/>
                  <w:color w:val="0000FF"/>
                  <w:sz w:val="18"/>
                </w:rPr>
                <w:t>characteristics</w:t>
              </w:r>
            </w:hyperlink>
            <w:r>
              <w:rPr>
                <w:sz w:val="18"/>
              </w:rPr>
              <w:t>, </w:t>
            </w:r>
            <w:r>
              <w:rPr>
                <w:i/>
                <w:color w:val="0000FF"/>
                <w:sz w:val="18"/>
              </w:rPr>
              <w:t>Note 1 </w:t>
            </w:r>
            <w:r>
              <w:rPr>
                <w:sz w:val="18"/>
              </w:rPr>
              <w:t>modified in </w:t>
            </w:r>
            <w:hyperlink w:history="true" w:anchor="_bookmark62">
              <w:r>
                <w:rPr>
                  <w:i/>
                  <w:color w:val="0000FF"/>
                  <w:sz w:val="18"/>
                </w:rPr>
                <w:t>Table 7: Current characteristics</w:t>
              </w:r>
            </w:hyperlink>
            <w:r>
              <w:rPr>
                <w:sz w:val="18"/>
              </w:rPr>
              <w:t>.</w:t>
            </w:r>
          </w:p>
          <w:p>
            <w:pPr>
              <w:pStyle w:val="TableParagraph"/>
              <w:spacing w:line="254" w:lineRule="auto" w:before="17"/>
              <w:ind w:left="60" w:hanging="1"/>
              <w:jc w:val="left"/>
              <w:rPr>
                <w:sz w:val="18"/>
              </w:rPr>
            </w:pPr>
            <w:r>
              <w:rPr>
                <w:i/>
                <w:color w:val="0000FF"/>
                <w:sz w:val="18"/>
              </w:rPr>
              <w:t>Note 1 </w:t>
            </w:r>
            <w:r>
              <w:rPr>
                <w:sz w:val="18"/>
              </w:rPr>
              <w:t>and </w:t>
            </w:r>
            <w:r>
              <w:rPr>
                <w:i/>
                <w:color w:val="0000FF"/>
                <w:sz w:val="18"/>
              </w:rPr>
              <w:t>Note 2 </w:t>
            </w:r>
            <w:r>
              <w:rPr>
                <w:sz w:val="18"/>
              </w:rPr>
              <w:t>added in </w:t>
            </w:r>
            <w:hyperlink w:history="true" w:anchor="_bookmark70">
              <w:r>
                <w:rPr>
                  <w:i/>
                  <w:color w:val="0000FF"/>
                  <w:sz w:val="18"/>
                </w:rPr>
                <w:t>Table 11: Embedded reset and power</w:t>
              </w:r>
            </w:hyperlink>
            <w:r>
              <w:rPr>
                <w:i/>
                <w:color w:val="0000FF"/>
                <w:sz w:val="18"/>
              </w:rPr>
              <w:t> </w:t>
            </w:r>
            <w:hyperlink w:history="true" w:anchor="_bookmark70">
              <w:r>
                <w:rPr>
                  <w:i/>
                  <w:color w:val="0000FF"/>
                  <w:sz w:val="18"/>
                </w:rPr>
                <w:t>control block characteristics</w:t>
              </w:r>
            </w:hyperlink>
            <w:r>
              <w:rPr>
                <w:sz w:val="18"/>
              </w:rPr>
              <w:t>.</w:t>
            </w:r>
          </w:p>
          <w:p>
            <w:pPr>
              <w:pStyle w:val="TableParagraph"/>
              <w:spacing w:line="237" w:lineRule="auto" w:before="3"/>
              <w:ind w:left="60" w:right="90"/>
              <w:jc w:val="left"/>
              <w:rPr>
                <w:sz w:val="18"/>
              </w:rPr>
            </w:pPr>
            <w:r>
              <w:rPr>
                <w:sz w:val="18"/>
              </w:rPr>
              <w:t>I</w:t>
            </w:r>
            <w:r>
              <w:rPr>
                <w:position w:val="-3"/>
                <w:sz w:val="14"/>
              </w:rPr>
              <w:t>DD </w:t>
            </w:r>
            <w:r>
              <w:rPr>
                <w:sz w:val="18"/>
              </w:rPr>
              <w:t>value at 72 MHz with peripherals enabled modified in </w:t>
            </w:r>
            <w:hyperlink w:history="true" w:anchor="_bookmark75">
              <w:r>
                <w:rPr>
                  <w:i/>
                  <w:color w:val="0000FF"/>
                  <w:sz w:val="18"/>
                </w:rPr>
                <w:t>Table 14:</w:t>
              </w:r>
            </w:hyperlink>
            <w:r>
              <w:rPr>
                <w:i/>
                <w:color w:val="0000FF"/>
                <w:sz w:val="18"/>
              </w:rPr>
              <w:t> </w:t>
            </w:r>
            <w:hyperlink w:history="true" w:anchor="_bookmark75">
              <w:r>
                <w:rPr>
                  <w:i/>
                  <w:color w:val="0000FF"/>
                  <w:sz w:val="18"/>
                </w:rPr>
                <w:t>Maximum current consumption in Run mode, code with data</w:t>
              </w:r>
            </w:hyperlink>
            <w:r>
              <w:rPr>
                <w:i/>
                <w:color w:val="0000FF"/>
                <w:sz w:val="18"/>
              </w:rPr>
              <w:t> </w:t>
            </w:r>
            <w:hyperlink w:history="true" w:anchor="_bookmark75">
              <w:r>
                <w:rPr>
                  <w:i/>
                  <w:color w:val="0000FF"/>
                  <w:sz w:val="18"/>
                </w:rPr>
                <w:t>processing running from RAM</w:t>
              </w:r>
            </w:hyperlink>
            <w:r>
              <w:rPr>
                <w:sz w:val="18"/>
              </w:rPr>
              <w:t>.</w:t>
            </w:r>
          </w:p>
          <w:p>
            <w:pPr>
              <w:pStyle w:val="TableParagraph"/>
              <w:spacing w:line="237" w:lineRule="auto" w:before="13"/>
              <w:ind w:left="60" w:right="90"/>
              <w:jc w:val="left"/>
              <w:rPr>
                <w:sz w:val="18"/>
              </w:rPr>
            </w:pPr>
            <w:r>
              <w:rPr>
                <w:sz w:val="18"/>
              </w:rPr>
              <w:t>I</w:t>
            </w:r>
            <w:r>
              <w:rPr>
                <w:position w:val="-3"/>
                <w:sz w:val="14"/>
              </w:rPr>
              <w:t>DD </w:t>
            </w:r>
            <w:r>
              <w:rPr>
                <w:sz w:val="18"/>
              </w:rPr>
              <w:t>value at 72 MHz with peripherals enabled modified in </w:t>
            </w:r>
            <w:hyperlink w:history="true" w:anchor="_bookmark78">
              <w:r>
                <w:rPr>
                  <w:i/>
                  <w:color w:val="0000FF"/>
                  <w:sz w:val="18"/>
                </w:rPr>
                <w:t>Table 15:</w:t>
              </w:r>
            </w:hyperlink>
            <w:r>
              <w:rPr>
                <w:i/>
                <w:color w:val="0000FF"/>
                <w:sz w:val="18"/>
              </w:rPr>
              <w:t> </w:t>
            </w:r>
            <w:hyperlink w:history="true" w:anchor="_bookmark78">
              <w:r>
                <w:rPr>
                  <w:i/>
                  <w:color w:val="0000FF"/>
                  <w:sz w:val="18"/>
                </w:rPr>
                <w:t>Maximum current consumption in Sleep mode, code running from</w:t>
              </w:r>
            </w:hyperlink>
            <w:r>
              <w:rPr>
                <w:i/>
                <w:color w:val="0000FF"/>
                <w:sz w:val="18"/>
              </w:rPr>
              <w:t> </w:t>
            </w:r>
            <w:hyperlink w:history="true" w:anchor="_bookmark78">
              <w:r>
                <w:rPr>
                  <w:i/>
                  <w:color w:val="0000FF"/>
                  <w:sz w:val="18"/>
                </w:rPr>
                <w:t>Flash or RAM on page 44</w:t>
              </w:r>
            </w:hyperlink>
            <w:r>
              <w:rPr>
                <w:sz w:val="18"/>
              </w:rPr>
              <w:t>.</w:t>
            </w:r>
          </w:p>
          <w:p>
            <w:pPr>
              <w:pStyle w:val="TableParagraph"/>
              <w:spacing w:line="237" w:lineRule="auto" w:before="14"/>
              <w:ind w:left="60" w:right="91"/>
              <w:jc w:val="both"/>
              <w:rPr>
                <w:i/>
                <w:sz w:val="18"/>
              </w:rPr>
            </w:pPr>
            <w:r>
              <w:rPr>
                <w:sz w:val="18"/>
              </w:rPr>
              <w:t>I</w:t>
            </w:r>
            <w:r>
              <w:rPr>
                <w:position w:val="-3"/>
                <w:sz w:val="14"/>
              </w:rPr>
              <w:t>DD_VBAT</w:t>
            </w:r>
            <w:r>
              <w:rPr>
                <w:spacing w:val="4"/>
                <w:position w:val="-3"/>
                <w:sz w:val="14"/>
              </w:rPr>
              <w:t> </w:t>
            </w:r>
            <w:r>
              <w:rPr>
                <w:sz w:val="18"/>
              </w:rPr>
              <w:t>typical</w:t>
            </w:r>
            <w:r>
              <w:rPr>
                <w:spacing w:val="-8"/>
                <w:sz w:val="18"/>
              </w:rPr>
              <w:t> </w:t>
            </w:r>
            <w:r>
              <w:rPr>
                <w:sz w:val="18"/>
              </w:rPr>
              <w:t>value</w:t>
            </w:r>
            <w:r>
              <w:rPr>
                <w:spacing w:val="-8"/>
                <w:sz w:val="18"/>
              </w:rPr>
              <w:t> </w:t>
            </w:r>
            <w:r>
              <w:rPr>
                <w:sz w:val="18"/>
              </w:rPr>
              <w:t>at</w:t>
            </w:r>
            <w:r>
              <w:rPr>
                <w:spacing w:val="-10"/>
                <w:sz w:val="18"/>
              </w:rPr>
              <w:t> </w:t>
            </w:r>
            <w:r>
              <w:rPr>
                <w:sz w:val="18"/>
              </w:rPr>
              <w:t>2.4</w:t>
            </w:r>
            <w:r>
              <w:rPr>
                <w:spacing w:val="-8"/>
                <w:sz w:val="18"/>
              </w:rPr>
              <w:t> </w:t>
            </w:r>
            <w:r>
              <w:rPr>
                <w:sz w:val="18"/>
              </w:rPr>
              <w:t>V</w:t>
            </w:r>
            <w:r>
              <w:rPr>
                <w:spacing w:val="-8"/>
                <w:sz w:val="18"/>
              </w:rPr>
              <w:t> </w:t>
            </w:r>
            <w:r>
              <w:rPr>
                <w:sz w:val="18"/>
              </w:rPr>
              <w:t>modified</w:t>
            </w:r>
            <w:r>
              <w:rPr>
                <w:spacing w:val="-9"/>
                <w:sz w:val="18"/>
              </w:rPr>
              <w:t> </w:t>
            </w:r>
            <w:r>
              <w:rPr>
                <w:sz w:val="18"/>
              </w:rPr>
              <w:t>and</w:t>
            </w:r>
            <w:r>
              <w:rPr>
                <w:spacing w:val="-7"/>
                <w:sz w:val="18"/>
              </w:rPr>
              <w:t> </w:t>
            </w:r>
            <w:r>
              <w:rPr>
                <w:sz w:val="18"/>
              </w:rPr>
              <w:t>I</w:t>
            </w:r>
            <w:r>
              <w:rPr>
                <w:position w:val="-3"/>
                <w:sz w:val="14"/>
              </w:rPr>
              <w:t>DD_VBAT</w:t>
            </w:r>
            <w:r>
              <w:rPr>
                <w:spacing w:val="2"/>
                <w:position w:val="-3"/>
                <w:sz w:val="14"/>
              </w:rPr>
              <w:t> </w:t>
            </w:r>
            <w:r>
              <w:rPr>
                <w:sz w:val="18"/>
              </w:rPr>
              <w:t>maximum</w:t>
            </w:r>
            <w:r>
              <w:rPr>
                <w:spacing w:val="-9"/>
                <w:sz w:val="18"/>
              </w:rPr>
              <w:t> </w:t>
            </w:r>
            <w:r>
              <w:rPr>
                <w:sz w:val="18"/>
              </w:rPr>
              <w:t>values added</w:t>
            </w:r>
            <w:r>
              <w:rPr>
                <w:spacing w:val="-10"/>
                <w:sz w:val="18"/>
              </w:rPr>
              <w:t> </w:t>
            </w:r>
            <w:r>
              <w:rPr>
                <w:sz w:val="18"/>
              </w:rPr>
              <w:t>in</w:t>
            </w:r>
            <w:r>
              <w:rPr>
                <w:spacing w:val="-9"/>
                <w:sz w:val="18"/>
              </w:rPr>
              <w:t> </w:t>
            </w:r>
            <w:hyperlink w:history="true" w:anchor="_bookmark79">
              <w:r>
                <w:rPr>
                  <w:i/>
                  <w:color w:val="0000FF"/>
                  <w:spacing w:val="-4"/>
                  <w:sz w:val="18"/>
                </w:rPr>
                <w:t>Table</w:t>
              </w:r>
              <w:r>
                <w:rPr>
                  <w:i/>
                  <w:color w:val="0000FF"/>
                  <w:spacing w:val="-3"/>
                  <w:sz w:val="18"/>
                </w:rPr>
                <w:t> </w:t>
              </w:r>
              <w:r>
                <w:rPr>
                  <w:i/>
                  <w:color w:val="0000FF"/>
                  <w:sz w:val="18"/>
                </w:rPr>
                <w:t>16:</w:t>
              </w:r>
              <w:r>
                <w:rPr>
                  <w:i/>
                  <w:color w:val="0000FF"/>
                  <w:spacing w:val="-8"/>
                  <w:sz w:val="18"/>
                </w:rPr>
                <w:t> </w:t>
              </w:r>
              <w:r>
                <w:rPr>
                  <w:i/>
                  <w:color w:val="0000FF"/>
                  <w:spacing w:val="-3"/>
                  <w:sz w:val="18"/>
                </w:rPr>
                <w:t>Typical</w:t>
              </w:r>
              <w:r>
                <w:rPr>
                  <w:i/>
                  <w:color w:val="0000FF"/>
                  <w:spacing w:val="-9"/>
                  <w:sz w:val="18"/>
                </w:rPr>
                <w:t> </w:t>
              </w:r>
              <w:r>
                <w:rPr>
                  <w:i/>
                  <w:color w:val="0000FF"/>
                  <w:sz w:val="18"/>
                </w:rPr>
                <w:t>and</w:t>
              </w:r>
              <w:r>
                <w:rPr>
                  <w:i/>
                  <w:color w:val="0000FF"/>
                  <w:spacing w:val="-9"/>
                  <w:sz w:val="18"/>
                </w:rPr>
                <w:t> </w:t>
              </w:r>
              <w:r>
                <w:rPr>
                  <w:i/>
                  <w:color w:val="0000FF"/>
                  <w:sz w:val="18"/>
                </w:rPr>
                <w:t>maximum</w:t>
              </w:r>
              <w:r>
                <w:rPr>
                  <w:i/>
                  <w:color w:val="0000FF"/>
                  <w:spacing w:val="-8"/>
                  <w:sz w:val="18"/>
                </w:rPr>
                <w:t> </w:t>
              </w:r>
              <w:r>
                <w:rPr>
                  <w:i/>
                  <w:color w:val="0000FF"/>
                  <w:sz w:val="18"/>
                </w:rPr>
                <w:t>current</w:t>
              </w:r>
              <w:r>
                <w:rPr>
                  <w:i/>
                  <w:color w:val="0000FF"/>
                  <w:spacing w:val="-9"/>
                  <w:sz w:val="18"/>
                </w:rPr>
                <w:t> </w:t>
              </w:r>
              <w:r>
                <w:rPr>
                  <w:i/>
                  <w:color w:val="0000FF"/>
                  <w:sz w:val="18"/>
                </w:rPr>
                <w:t>consumptions</w:t>
              </w:r>
              <w:r>
                <w:rPr>
                  <w:i/>
                  <w:color w:val="0000FF"/>
                  <w:spacing w:val="-9"/>
                  <w:sz w:val="18"/>
                </w:rPr>
                <w:t> </w:t>
              </w:r>
              <w:r>
                <w:rPr>
                  <w:i/>
                  <w:color w:val="0000FF"/>
                  <w:sz w:val="18"/>
                </w:rPr>
                <w:t>in</w:t>
              </w:r>
              <w:r>
                <w:rPr>
                  <w:i/>
                  <w:color w:val="0000FF"/>
                  <w:spacing w:val="-7"/>
                  <w:sz w:val="18"/>
                </w:rPr>
                <w:t> </w:t>
              </w:r>
              <w:r>
                <w:rPr>
                  <w:i/>
                  <w:color w:val="0000FF"/>
                  <w:sz w:val="18"/>
                </w:rPr>
                <w:t>Stop</w:t>
              </w:r>
            </w:hyperlink>
            <w:r>
              <w:rPr>
                <w:i/>
                <w:color w:val="0000FF"/>
                <w:sz w:val="18"/>
              </w:rPr>
              <w:t> </w:t>
            </w:r>
            <w:hyperlink w:history="true" w:anchor="_bookmark79">
              <w:r>
                <w:rPr>
                  <w:i/>
                  <w:color w:val="0000FF"/>
                  <w:sz w:val="18"/>
                </w:rPr>
                <w:t>and Standby modes</w:t>
              </w:r>
            </w:hyperlink>
            <w:r>
              <w:rPr>
                <w:sz w:val="18"/>
              </w:rPr>
              <w:t>. Note added in </w:t>
            </w:r>
            <w:hyperlink w:history="true" w:anchor="_bookmark84">
              <w:r>
                <w:rPr>
                  <w:i/>
                  <w:color w:val="0000FF"/>
                  <w:spacing w:val="-4"/>
                  <w:sz w:val="18"/>
                </w:rPr>
                <w:t>Table </w:t>
              </w:r>
              <w:r>
                <w:rPr>
                  <w:i/>
                  <w:color w:val="0000FF"/>
                  <w:sz w:val="18"/>
                </w:rPr>
                <w:t>17 on page 48 </w:t>
              </w:r>
            </w:hyperlink>
            <w:r>
              <w:rPr>
                <w:sz w:val="18"/>
              </w:rPr>
              <w:t>and </w:t>
            </w:r>
            <w:hyperlink w:history="true" w:anchor="_bookmark85">
              <w:r>
                <w:rPr>
                  <w:i/>
                  <w:color w:val="0000FF"/>
                  <w:spacing w:val="-4"/>
                  <w:sz w:val="18"/>
                </w:rPr>
                <w:t>Table</w:t>
              </w:r>
              <w:r>
                <w:rPr>
                  <w:i/>
                  <w:color w:val="0000FF"/>
                  <w:spacing w:val="-37"/>
                  <w:sz w:val="18"/>
                </w:rPr>
                <w:t> </w:t>
              </w:r>
              <w:r>
                <w:rPr>
                  <w:i/>
                  <w:color w:val="0000FF"/>
                  <w:sz w:val="18"/>
                </w:rPr>
                <w:t>18</w:t>
              </w:r>
            </w:hyperlink>
          </w:p>
          <w:p>
            <w:pPr>
              <w:pStyle w:val="TableParagraph"/>
              <w:spacing w:before="12"/>
              <w:ind w:left="60"/>
              <w:jc w:val="both"/>
              <w:rPr>
                <w:sz w:val="18"/>
              </w:rPr>
            </w:pPr>
            <w:hyperlink w:history="true" w:anchor="_bookmark85">
              <w:r>
                <w:rPr>
                  <w:i/>
                  <w:color w:val="0000FF"/>
                  <w:sz w:val="18"/>
                </w:rPr>
                <w:t>on page 49</w:t>
              </w:r>
            </w:hyperlink>
            <w:r>
              <w:rPr>
                <w:sz w:val="18"/>
              </w:rPr>
              <w:t>. ADC1 and ADC2 consumption and notes modified in</w:t>
            </w:r>
          </w:p>
          <w:p>
            <w:pPr>
              <w:pStyle w:val="TableParagraph"/>
              <w:spacing w:before="13"/>
              <w:ind w:left="60"/>
              <w:jc w:val="both"/>
              <w:rPr>
                <w:sz w:val="18"/>
              </w:rPr>
            </w:pPr>
            <w:hyperlink w:history="true" w:anchor="_bookmark86">
              <w:r>
                <w:rPr>
                  <w:i/>
                  <w:color w:val="0000FF"/>
                  <w:sz w:val="18"/>
                </w:rPr>
                <w:t>Table 19: Peripheral current consumption</w:t>
              </w:r>
            </w:hyperlink>
            <w:r>
              <w:rPr>
                <w:sz w:val="18"/>
              </w:rPr>
              <w:t>.</w:t>
            </w:r>
          </w:p>
          <w:p>
            <w:pPr>
              <w:pStyle w:val="TableParagraph"/>
              <w:spacing w:line="220" w:lineRule="auto" w:before="25"/>
              <w:ind w:left="59" w:right="366"/>
              <w:jc w:val="left"/>
              <w:rPr>
                <w:sz w:val="18"/>
              </w:rPr>
            </w:pPr>
            <w:r>
              <w:rPr>
                <w:sz w:val="18"/>
              </w:rPr>
              <w:t>t</w:t>
            </w:r>
            <w:r>
              <w:rPr>
                <w:position w:val="-3"/>
                <w:sz w:val="14"/>
              </w:rPr>
              <w:t>SU(HSE) </w:t>
            </w:r>
            <w:r>
              <w:rPr>
                <w:sz w:val="18"/>
              </w:rPr>
              <w:t>and t</w:t>
            </w:r>
            <w:r>
              <w:rPr>
                <w:position w:val="-3"/>
                <w:sz w:val="14"/>
              </w:rPr>
              <w:t>SU(LSE) </w:t>
            </w:r>
            <w:r>
              <w:rPr>
                <w:sz w:val="18"/>
              </w:rPr>
              <w:t>conditions modified in </w:t>
            </w:r>
            <w:hyperlink w:history="true" w:anchor="_bookmark92">
              <w:r>
                <w:rPr>
                  <w:i/>
                  <w:color w:val="0000FF"/>
                  <w:sz w:val="18"/>
                </w:rPr>
                <w:t>Table 22 </w:t>
              </w:r>
            </w:hyperlink>
            <w:r>
              <w:rPr>
                <w:sz w:val="18"/>
              </w:rPr>
              <w:t>and </w:t>
            </w:r>
            <w:hyperlink w:history="true" w:anchor="_bookmark94">
              <w:r>
                <w:rPr>
                  <w:i/>
                  <w:color w:val="0000FF"/>
                  <w:sz w:val="18"/>
                </w:rPr>
                <w:t>Table 23</w:t>
              </w:r>
            </w:hyperlink>
            <w:r>
              <w:rPr>
                <w:sz w:val="18"/>
              </w:rPr>
              <w:t>, respectively.</w:t>
            </w:r>
          </w:p>
          <w:p>
            <w:pPr>
              <w:pStyle w:val="TableParagraph"/>
              <w:spacing w:line="237" w:lineRule="auto" w:before="17"/>
              <w:ind w:left="59"/>
              <w:jc w:val="left"/>
              <w:rPr>
                <w:sz w:val="18"/>
              </w:rPr>
            </w:pPr>
            <w:r>
              <w:rPr>
                <w:sz w:val="18"/>
              </w:rPr>
              <w:t>Maximum values removed from </w:t>
            </w:r>
            <w:hyperlink w:history="true" w:anchor="_bookmark99">
              <w:r>
                <w:rPr>
                  <w:i/>
                  <w:color w:val="0000FF"/>
                  <w:sz w:val="18"/>
                </w:rPr>
                <w:t>Table 26: Low-power mode wakeup</w:t>
              </w:r>
            </w:hyperlink>
            <w:r>
              <w:rPr>
                <w:i/>
                <w:color w:val="0000FF"/>
                <w:sz w:val="18"/>
              </w:rPr>
              <w:t> </w:t>
            </w:r>
            <w:hyperlink w:history="true" w:anchor="_bookmark99">
              <w:r>
                <w:rPr>
                  <w:i/>
                  <w:color w:val="0000FF"/>
                  <w:sz w:val="18"/>
                </w:rPr>
                <w:t>timings</w:t>
              </w:r>
            </w:hyperlink>
            <w:r>
              <w:rPr>
                <w:sz w:val="18"/>
              </w:rPr>
              <w:t>. t</w:t>
            </w:r>
            <w:r>
              <w:rPr>
                <w:position w:val="-3"/>
                <w:sz w:val="14"/>
              </w:rPr>
              <w:t>RET </w:t>
            </w:r>
            <w:r>
              <w:rPr>
                <w:sz w:val="18"/>
              </w:rPr>
              <w:t>conditions modified in </w:t>
            </w:r>
            <w:hyperlink w:history="true" w:anchor="_bookmark104">
              <w:r>
                <w:rPr>
                  <w:i/>
                  <w:color w:val="0000FF"/>
                  <w:sz w:val="18"/>
                </w:rPr>
                <w:t>Table : </w:t>
              </w:r>
            </w:hyperlink>
            <w:r>
              <w:rPr>
                <w:sz w:val="18"/>
              </w:rPr>
              <w:t>. </w:t>
            </w:r>
            <w:hyperlink w:history="true" w:anchor="_bookmark57">
              <w:r>
                <w:rPr>
                  <w:i/>
                  <w:color w:val="0000FF"/>
                  <w:sz w:val="18"/>
                </w:rPr>
                <w:t>Figure 14: Power supply</w:t>
              </w:r>
            </w:hyperlink>
            <w:r>
              <w:rPr>
                <w:i/>
                <w:color w:val="0000FF"/>
                <w:sz w:val="18"/>
              </w:rPr>
              <w:t> </w:t>
            </w:r>
            <w:hyperlink w:history="true" w:anchor="_bookmark57">
              <w:r>
                <w:rPr>
                  <w:i/>
                  <w:color w:val="0000FF"/>
                  <w:sz w:val="18"/>
                </w:rPr>
                <w:t>scheme </w:t>
              </w:r>
            </w:hyperlink>
            <w:r>
              <w:rPr>
                <w:sz w:val="18"/>
              </w:rPr>
              <w:t>corrected.</w:t>
            </w:r>
          </w:p>
          <w:p>
            <w:pPr>
              <w:pStyle w:val="TableParagraph"/>
              <w:spacing w:line="254" w:lineRule="auto" w:before="12"/>
              <w:ind w:left="59" w:right="8"/>
              <w:jc w:val="left"/>
              <w:rPr>
                <w:sz w:val="18"/>
              </w:rPr>
            </w:pPr>
            <w:hyperlink w:history="true" w:anchor="_bookmark82">
              <w:r>
                <w:rPr>
                  <w:i/>
                  <w:color w:val="0000FF"/>
                  <w:sz w:val="18"/>
                </w:rPr>
                <w:t>Figure 20: Typical current consumption in Stop mode with regulator in</w:t>
              </w:r>
            </w:hyperlink>
            <w:r>
              <w:rPr>
                <w:i/>
                <w:color w:val="0000FF"/>
                <w:sz w:val="18"/>
              </w:rPr>
              <w:t> </w:t>
            </w:r>
            <w:hyperlink w:history="true" w:anchor="_bookmark82">
              <w:r>
                <w:rPr>
                  <w:i/>
                  <w:color w:val="0000FF"/>
                  <w:sz w:val="18"/>
                </w:rPr>
                <w:t>Low-power mode versus temperature at VDD = 3.3 V and 3.6 V </w:t>
              </w:r>
            </w:hyperlink>
            <w:r>
              <w:rPr>
                <w:sz w:val="18"/>
              </w:rPr>
              <w:t>added. Note removed below </w:t>
            </w:r>
            <w:hyperlink w:history="true" w:anchor="_bookmark133">
              <w:r>
                <w:rPr>
                  <w:i/>
                  <w:color w:val="0000FF"/>
                  <w:sz w:val="18"/>
                </w:rPr>
                <w:t>Figure 33: SPI timing diagram - slave mode and</w:t>
              </w:r>
            </w:hyperlink>
            <w:r>
              <w:rPr>
                <w:i/>
                <w:color w:val="0000FF"/>
                <w:sz w:val="18"/>
              </w:rPr>
              <w:t> </w:t>
            </w:r>
            <w:hyperlink w:history="true" w:anchor="_bookmark133">
              <w:r>
                <w:rPr>
                  <w:i/>
                  <w:color w:val="0000FF"/>
                  <w:sz w:val="18"/>
                </w:rPr>
                <w:t>CPHA = 0</w:t>
              </w:r>
            </w:hyperlink>
            <w:r>
              <w:rPr>
                <w:sz w:val="18"/>
              </w:rPr>
              <w:t>. Note added below </w:t>
            </w:r>
            <w:hyperlink w:history="true" w:anchor="_bookmark134">
              <w:r>
                <w:rPr>
                  <w:i/>
                  <w:color w:val="0000FF"/>
                  <w:sz w:val="18"/>
                </w:rPr>
                <w:t>Figure 34: SPI timing diagram - slave</w:t>
              </w:r>
            </w:hyperlink>
            <w:r>
              <w:rPr>
                <w:i/>
                <w:color w:val="0000FF"/>
                <w:sz w:val="18"/>
              </w:rPr>
              <w:t> </w:t>
            </w:r>
            <w:hyperlink w:history="true" w:anchor="_bookmark134">
              <w:r>
                <w:rPr>
                  <w:i/>
                  <w:color w:val="0000FF"/>
                  <w:sz w:val="18"/>
                </w:rPr>
                <w:t>mode and CPHA = 1(1)</w:t>
              </w:r>
            </w:hyperlink>
            <w:r>
              <w:rPr>
                <w:sz w:val="18"/>
              </w:rPr>
              <w:t>.</w:t>
            </w:r>
          </w:p>
          <w:p>
            <w:pPr>
              <w:pStyle w:val="TableParagraph"/>
              <w:spacing w:line="254" w:lineRule="auto" w:before="4"/>
              <w:ind w:left="59"/>
              <w:jc w:val="left"/>
              <w:rPr>
                <w:sz w:val="18"/>
              </w:rPr>
            </w:pPr>
            <w:r>
              <w:rPr>
                <w:sz w:val="18"/>
              </w:rPr>
              <w:t>Details on unused pins removed from </w:t>
            </w:r>
            <w:r>
              <w:rPr>
                <w:i/>
                <w:color w:val="0000FF"/>
                <w:sz w:val="18"/>
              </w:rPr>
              <w:t>General input/output </w:t>
            </w:r>
            <w:r>
              <w:rPr>
                <w:i/>
                <w:color w:val="0000FF"/>
                <w:sz w:val="18"/>
              </w:rPr>
              <w:t>characteristics on page 62</w:t>
            </w:r>
            <w:r>
              <w:rPr>
                <w:sz w:val="18"/>
              </w:rPr>
              <w:t>.</w:t>
            </w:r>
          </w:p>
          <w:p>
            <w:pPr>
              <w:pStyle w:val="TableParagraph"/>
              <w:spacing w:line="237" w:lineRule="auto" w:before="3"/>
              <w:ind w:left="59" w:right="376"/>
              <w:jc w:val="left"/>
              <w:rPr>
                <w:sz w:val="18"/>
              </w:rPr>
            </w:pPr>
            <w:hyperlink w:history="true" w:anchor="_bookmark132">
              <w:r>
                <w:rPr>
                  <w:i/>
                  <w:color w:val="0000FF"/>
                  <w:sz w:val="18"/>
                </w:rPr>
                <w:t>Table 42: SPI characteristics </w:t>
              </w:r>
            </w:hyperlink>
            <w:r>
              <w:rPr>
                <w:sz w:val="18"/>
              </w:rPr>
              <w:t>updated. </w:t>
            </w:r>
            <w:hyperlink w:history="true" w:anchor="_bookmark136">
              <w:r>
                <w:rPr>
                  <w:i/>
                  <w:color w:val="0000FF"/>
                  <w:sz w:val="18"/>
                </w:rPr>
                <w:t>Table 43: USB startup time</w:t>
              </w:r>
            </w:hyperlink>
            <w:r>
              <w:rPr>
                <w:i/>
                <w:color w:val="0000FF"/>
                <w:sz w:val="18"/>
              </w:rPr>
              <w:t> </w:t>
            </w:r>
            <w:r>
              <w:rPr>
                <w:sz w:val="18"/>
              </w:rPr>
              <w:t>added. V</w:t>
            </w:r>
            <w:r>
              <w:rPr>
                <w:position w:val="-3"/>
                <w:sz w:val="14"/>
              </w:rPr>
              <w:t>AIN</w:t>
            </w:r>
            <w:r>
              <w:rPr>
                <w:sz w:val="18"/>
              </w:rPr>
              <w:t>, t</w:t>
            </w:r>
            <w:r>
              <w:rPr>
                <w:position w:val="-3"/>
                <w:sz w:val="14"/>
              </w:rPr>
              <w:t>lat and </w:t>
            </w:r>
            <w:r>
              <w:rPr>
                <w:sz w:val="18"/>
              </w:rPr>
              <w:t>t</w:t>
            </w:r>
            <w:r>
              <w:rPr>
                <w:position w:val="-3"/>
                <w:sz w:val="14"/>
              </w:rPr>
              <w:t>latr </w:t>
            </w:r>
            <w:r>
              <w:rPr>
                <w:sz w:val="18"/>
              </w:rPr>
              <w:t>modified, note added and I</w:t>
            </w:r>
            <w:r>
              <w:rPr>
                <w:position w:val="-3"/>
                <w:sz w:val="14"/>
              </w:rPr>
              <w:t>lkg </w:t>
            </w:r>
            <w:r>
              <w:rPr>
                <w:sz w:val="18"/>
              </w:rPr>
              <w:t>removed in </w:t>
            </w:r>
            <w:hyperlink w:history="true" w:anchor="_bookmark142">
              <w:r>
                <w:rPr>
                  <w:i/>
                  <w:color w:val="0000FF"/>
                  <w:sz w:val="18"/>
                </w:rPr>
                <w:t>Table 46: ADC characteristics</w:t>
              </w:r>
            </w:hyperlink>
            <w:r>
              <w:rPr>
                <w:sz w:val="18"/>
              </w:rPr>
              <w:t>. Test conditions modified and note</w:t>
            </w:r>
          </w:p>
          <w:p>
            <w:pPr>
              <w:pStyle w:val="TableParagraph"/>
              <w:spacing w:before="12"/>
              <w:ind w:left="60"/>
              <w:jc w:val="left"/>
              <w:rPr>
                <w:sz w:val="18"/>
              </w:rPr>
            </w:pPr>
            <w:r>
              <w:rPr>
                <w:sz w:val="18"/>
              </w:rPr>
              <w:t>added in </w:t>
            </w:r>
            <w:hyperlink w:history="true" w:anchor="_bookmark145">
              <w:r>
                <w:rPr>
                  <w:i/>
                  <w:color w:val="0000FF"/>
                  <w:sz w:val="18"/>
                </w:rPr>
                <w:t>Table 49: ADC accuracy</w:t>
              </w:r>
            </w:hyperlink>
            <w:r>
              <w:rPr>
                <w:sz w:val="18"/>
              </w:rPr>
              <w:t>. Note added below </w:t>
            </w:r>
            <w:hyperlink w:history="true" w:anchor="_bookmark143">
              <w:r>
                <w:rPr>
                  <w:i/>
                  <w:color w:val="0000FF"/>
                  <w:sz w:val="18"/>
                </w:rPr>
                <w:t>Table 47 </w:t>
              </w:r>
            </w:hyperlink>
            <w:r>
              <w:rPr>
                <w:sz w:val="18"/>
              </w:rPr>
              <w:t>and</w:t>
            </w:r>
          </w:p>
          <w:p>
            <w:pPr>
              <w:pStyle w:val="TableParagraph"/>
              <w:spacing w:before="13"/>
              <w:ind w:left="60"/>
              <w:jc w:val="left"/>
              <w:rPr>
                <w:sz w:val="18"/>
              </w:rPr>
            </w:pPr>
            <w:hyperlink w:history="true" w:anchor="_bookmark151">
              <w:r>
                <w:rPr>
                  <w:i/>
                  <w:color w:val="0000FF"/>
                  <w:sz w:val="18"/>
                </w:rPr>
                <w:t>Table 50</w:t>
              </w:r>
            </w:hyperlink>
            <w:r>
              <w:rPr>
                <w:sz w:val="18"/>
              </w:rPr>
              <w:t>.</w:t>
            </w:r>
          </w:p>
          <w:p>
            <w:pPr>
              <w:pStyle w:val="TableParagraph"/>
              <w:spacing w:line="254" w:lineRule="auto" w:before="12"/>
              <w:ind w:left="60" w:right="98"/>
              <w:jc w:val="both"/>
              <w:rPr>
                <w:sz w:val="18"/>
              </w:rPr>
            </w:pPr>
            <w:r>
              <w:rPr>
                <w:sz w:val="18"/>
              </w:rPr>
              <w:t>Inch values corrected in </w:t>
            </w:r>
            <w:hyperlink w:history="true" w:anchor="_bookmark172">
              <w:r>
                <w:rPr>
                  <w:i/>
                  <w:color w:val="0000FF"/>
                  <w:spacing w:val="-4"/>
                  <w:sz w:val="18"/>
                </w:rPr>
                <w:t>Table </w:t>
              </w:r>
              <w:r>
                <w:rPr>
                  <w:i/>
                  <w:color w:val="0000FF"/>
                  <w:sz w:val="18"/>
                </w:rPr>
                <w:t>55: LQPF100, 14 x 14 mm 100-pin low-</w:t>
              </w:r>
            </w:hyperlink>
            <w:r>
              <w:rPr>
                <w:i/>
                <w:color w:val="0000FF"/>
                <w:sz w:val="18"/>
              </w:rPr>
              <w:t> </w:t>
            </w:r>
            <w:hyperlink w:history="true" w:anchor="_bookmark172">
              <w:r>
                <w:rPr>
                  <w:i/>
                  <w:color w:val="0000FF"/>
                  <w:sz w:val="18"/>
                </w:rPr>
                <w:t>profile</w:t>
              </w:r>
              <w:r>
                <w:rPr>
                  <w:i/>
                  <w:color w:val="0000FF"/>
                  <w:spacing w:val="-6"/>
                  <w:sz w:val="18"/>
                </w:rPr>
                <w:t> </w:t>
              </w:r>
              <w:r>
                <w:rPr>
                  <w:i/>
                  <w:color w:val="0000FF"/>
                  <w:sz w:val="18"/>
                </w:rPr>
                <w:t>quad</w:t>
              </w:r>
              <w:r>
                <w:rPr>
                  <w:i/>
                  <w:color w:val="0000FF"/>
                  <w:spacing w:val="-4"/>
                  <w:sz w:val="18"/>
                </w:rPr>
                <w:t> </w:t>
              </w:r>
              <w:r>
                <w:rPr>
                  <w:i/>
                  <w:color w:val="0000FF"/>
                  <w:sz w:val="18"/>
                </w:rPr>
                <w:t>flat</w:t>
              </w:r>
              <w:r>
                <w:rPr>
                  <w:i/>
                  <w:color w:val="0000FF"/>
                  <w:spacing w:val="-4"/>
                  <w:sz w:val="18"/>
                </w:rPr>
                <w:t> </w:t>
              </w:r>
              <w:r>
                <w:rPr>
                  <w:i/>
                  <w:color w:val="0000FF"/>
                  <w:sz w:val="18"/>
                </w:rPr>
                <w:t>package</w:t>
              </w:r>
              <w:r>
                <w:rPr>
                  <w:i/>
                  <w:color w:val="0000FF"/>
                  <w:spacing w:val="-5"/>
                  <w:sz w:val="18"/>
                </w:rPr>
                <w:t> </w:t>
              </w:r>
              <w:r>
                <w:rPr>
                  <w:i/>
                  <w:color w:val="0000FF"/>
                  <w:sz w:val="18"/>
                </w:rPr>
                <w:t>mechanical</w:t>
              </w:r>
              <w:r>
                <w:rPr>
                  <w:i/>
                  <w:color w:val="0000FF"/>
                  <w:spacing w:val="-5"/>
                  <w:sz w:val="18"/>
                </w:rPr>
                <w:t> </w:t>
              </w:r>
              <w:r>
                <w:rPr>
                  <w:i/>
                  <w:color w:val="0000FF"/>
                  <w:sz w:val="18"/>
                </w:rPr>
                <w:t>data</w:t>
              </w:r>
            </w:hyperlink>
            <w:r>
              <w:rPr>
                <w:sz w:val="18"/>
              </w:rPr>
              <w:t>,</w:t>
            </w:r>
            <w:r>
              <w:rPr>
                <w:spacing w:val="-4"/>
                <w:sz w:val="18"/>
              </w:rPr>
              <w:t> </w:t>
            </w:r>
            <w:hyperlink w:history="true" w:anchor="_bookmark183">
              <w:r>
                <w:rPr>
                  <w:i/>
                  <w:color w:val="0000FF"/>
                  <w:spacing w:val="-4"/>
                  <w:sz w:val="18"/>
                </w:rPr>
                <w:t>Table</w:t>
              </w:r>
              <w:r>
                <w:rPr>
                  <w:i/>
                  <w:color w:val="0000FF"/>
                  <w:spacing w:val="-5"/>
                  <w:sz w:val="18"/>
                </w:rPr>
                <w:t> </w:t>
              </w:r>
              <w:r>
                <w:rPr>
                  <w:i/>
                  <w:color w:val="0000FF"/>
                  <w:sz w:val="18"/>
                </w:rPr>
                <w:t>58:</w:t>
              </w:r>
              <w:r>
                <w:rPr>
                  <w:i/>
                  <w:color w:val="0000FF"/>
                  <w:spacing w:val="-4"/>
                  <w:sz w:val="18"/>
                </w:rPr>
                <w:t> </w:t>
              </w:r>
              <w:r>
                <w:rPr>
                  <w:i/>
                  <w:color w:val="0000FF"/>
                  <w:sz w:val="18"/>
                </w:rPr>
                <w:t>LQFP64</w:t>
              </w:r>
              <w:r>
                <w:rPr>
                  <w:i/>
                  <w:color w:val="0000FF"/>
                  <w:spacing w:val="-4"/>
                  <w:sz w:val="18"/>
                </w:rPr>
                <w:t> </w:t>
              </w:r>
              <w:r>
                <w:rPr>
                  <w:i/>
                  <w:color w:val="0000FF"/>
                  <w:sz w:val="18"/>
                </w:rPr>
                <w:t>-</w:t>
              </w:r>
              <w:r>
                <w:rPr>
                  <w:i/>
                  <w:color w:val="0000FF"/>
                  <w:spacing w:val="-4"/>
                  <w:sz w:val="18"/>
                </w:rPr>
                <w:t> </w:t>
              </w:r>
              <w:r>
                <w:rPr>
                  <w:i/>
                  <w:color w:val="0000FF"/>
                  <w:sz w:val="18"/>
                </w:rPr>
                <w:t>64-pin,</w:t>
              </w:r>
            </w:hyperlink>
            <w:r>
              <w:rPr>
                <w:i/>
                <w:color w:val="0000FF"/>
                <w:sz w:val="18"/>
              </w:rPr>
              <w:t> </w:t>
            </w:r>
            <w:hyperlink w:history="true" w:anchor="_bookmark183">
              <w:r>
                <w:rPr>
                  <w:i/>
                  <w:color w:val="0000FF"/>
                  <w:sz w:val="18"/>
                </w:rPr>
                <w:t>10 x 10 mm low-profile quad flat package mechanical data</w:t>
              </w:r>
              <w:r>
                <w:rPr>
                  <w:i/>
                  <w:color w:val="0000FF"/>
                  <w:spacing w:val="-22"/>
                  <w:sz w:val="18"/>
                </w:rPr>
                <w:t> </w:t>
              </w:r>
            </w:hyperlink>
            <w:r>
              <w:rPr>
                <w:sz w:val="18"/>
              </w:rPr>
              <w:t>and</w:t>
            </w:r>
          </w:p>
          <w:p>
            <w:pPr>
              <w:pStyle w:val="TableParagraph"/>
              <w:spacing w:line="256" w:lineRule="auto" w:before="2"/>
              <w:ind w:left="60" w:right="444"/>
              <w:jc w:val="both"/>
              <w:rPr>
                <w:sz w:val="18"/>
              </w:rPr>
            </w:pPr>
            <w:r>
              <w:rPr>
                <w:i/>
                <w:color w:val="0000FF"/>
                <w:spacing w:val="-4"/>
                <w:sz w:val="18"/>
              </w:rPr>
              <w:t>Table </w:t>
            </w:r>
            <w:r>
              <w:rPr>
                <w:i/>
                <w:color w:val="0000FF"/>
                <w:sz w:val="18"/>
              </w:rPr>
              <w:t>60: LQFP48, 7 x 7 mm, 48-pin low-profile quad flat package </w:t>
            </w:r>
            <w:r>
              <w:rPr>
                <w:i/>
                <w:color w:val="0000FF"/>
                <w:sz w:val="18"/>
              </w:rPr>
              <w:t>mechanical data</w:t>
            </w:r>
            <w:r>
              <w:rPr>
                <w:sz w:val="18"/>
              </w:rPr>
              <w:t>.</w:t>
            </w:r>
          </w:p>
          <w:p>
            <w:pPr>
              <w:pStyle w:val="TableParagraph"/>
              <w:spacing w:line="201" w:lineRule="auto" w:before="8"/>
              <w:ind w:left="59" w:right="15"/>
              <w:jc w:val="left"/>
              <w:rPr>
                <w:rFonts w:ascii="Symbol" w:hAnsi="Symbol"/>
                <w:sz w:val="18"/>
              </w:rPr>
            </w:pPr>
            <w:r>
              <w:rPr>
                <w:rFonts w:ascii="Symbol" w:hAnsi="Symbol"/>
                <w:sz w:val="18"/>
              </w:rPr>
              <w:t></w:t>
            </w:r>
            <w:r>
              <w:rPr>
                <w:position w:val="-4"/>
                <w:sz w:val="14"/>
              </w:rPr>
              <w:t>JA</w:t>
            </w:r>
            <w:r>
              <w:rPr>
                <w:sz w:val="18"/>
              </w:rPr>
              <w:t>value for VFQFPN36 package added in </w:t>
            </w:r>
            <w:hyperlink w:history="true" w:anchor="_bookmark198">
              <w:r>
                <w:rPr>
                  <w:i/>
                  <w:color w:val="0000FF"/>
                  <w:sz w:val="18"/>
                </w:rPr>
                <w:t>Table 62: Package thermal</w:t>
              </w:r>
            </w:hyperlink>
            <w:r>
              <w:rPr>
                <w:i/>
                <w:color w:val="0000FF"/>
                <w:sz w:val="18"/>
              </w:rPr>
              <w:t> </w:t>
            </w:r>
            <w:hyperlink w:history="true" w:anchor="_bookmark198">
              <w:r>
                <w:rPr>
                  <w:i/>
                  <w:color w:val="0000FF"/>
                  <w:sz w:val="18"/>
                </w:rPr>
                <w:t>characteristics</w:t>
              </w:r>
            </w:hyperlink>
            <w:r>
              <w:rPr>
                <w:rFonts w:ascii="Symbol" w:hAnsi="Symbol"/>
                <w:sz w:val="18"/>
              </w:rPr>
              <w:t></w:t>
            </w:r>
          </w:p>
          <w:p>
            <w:pPr>
              <w:pStyle w:val="TableParagraph"/>
              <w:spacing w:line="254" w:lineRule="auto" w:before="19"/>
              <w:ind w:left="59" w:right="90"/>
              <w:jc w:val="left"/>
              <w:rPr>
                <w:i/>
                <w:sz w:val="18"/>
              </w:rPr>
            </w:pPr>
            <w:r>
              <w:rPr>
                <w:sz w:val="18"/>
              </w:rPr>
              <w:t>Order codes replaced by </w:t>
            </w:r>
            <w:hyperlink w:history="true" w:anchor="_bookmark202">
              <w:r>
                <w:rPr>
                  <w:i/>
                  <w:color w:val="0000FF"/>
                  <w:sz w:val="18"/>
                </w:rPr>
                <w:t>Section 7: Ordering information scheme</w:t>
              </w:r>
            </w:hyperlink>
            <w:r>
              <w:rPr>
                <w:sz w:val="18"/>
              </w:rPr>
              <w:t>. MCU ‘s operating conditions modified in </w:t>
            </w:r>
            <w:r>
              <w:rPr>
                <w:i/>
                <w:color w:val="0000FF"/>
                <w:sz w:val="18"/>
              </w:rPr>
              <w:t>Typical current consumption </w:t>
            </w:r>
            <w:r>
              <w:rPr>
                <w:i/>
                <w:color w:val="0000FF"/>
                <w:sz w:val="18"/>
              </w:rPr>
              <w:t>on page 47</w:t>
            </w:r>
            <w:r>
              <w:rPr>
                <w:sz w:val="18"/>
              </w:rPr>
              <w:t>. Avg_Slope and V</w:t>
            </w:r>
            <w:r>
              <w:rPr>
                <w:position w:val="-4"/>
                <w:sz w:val="14"/>
              </w:rPr>
              <w:t>25 </w:t>
            </w:r>
            <w:r>
              <w:rPr>
                <w:sz w:val="18"/>
              </w:rPr>
              <w:t>modified in </w:t>
            </w:r>
            <w:hyperlink w:history="true" w:anchor="_bookmark151">
              <w:r>
                <w:rPr>
                  <w:i/>
                  <w:color w:val="0000FF"/>
                  <w:sz w:val="18"/>
                </w:rPr>
                <w:t>Table 50: TS</w:t>
              </w:r>
            </w:hyperlink>
          </w:p>
          <w:p>
            <w:pPr>
              <w:pStyle w:val="TableParagraph"/>
              <w:spacing w:line="167" w:lineRule="exact"/>
              <w:ind w:left="60"/>
              <w:jc w:val="left"/>
              <w:rPr>
                <w:sz w:val="18"/>
              </w:rPr>
            </w:pPr>
            <w:hyperlink w:history="true" w:anchor="_bookmark151">
              <w:r>
                <w:rPr>
                  <w:i/>
                  <w:color w:val="0000FF"/>
                  <w:sz w:val="18"/>
                </w:rPr>
                <w:t>characteristics</w:t>
              </w:r>
            </w:hyperlink>
            <w:r>
              <w:rPr>
                <w:sz w:val="18"/>
              </w:rPr>
              <w:t>. </w:t>
            </w:r>
            <w:r>
              <w:rPr>
                <w:i/>
                <w:color w:val="0000FF"/>
                <w:sz w:val="18"/>
              </w:rPr>
              <w:t>I2C interface characteristics on page 69 </w:t>
            </w:r>
            <w:r>
              <w:rPr>
                <w:sz w:val="18"/>
              </w:rPr>
              <w:t>modified.</w:t>
            </w:r>
          </w:p>
          <w:p>
            <w:pPr>
              <w:pStyle w:val="TableParagraph"/>
              <w:spacing w:before="13"/>
              <w:ind w:left="60"/>
              <w:jc w:val="left"/>
              <w:rPr>
                <w:sz w:val="18"/>
              </w:rPr>
            </w:pPr>
            <w:r>
              <w:rPr>
                <w:sz w:val="18"/>
              </w:rPr>
              <w:t>Impedance specified in </w:t>
            </w:r>
            <w:r>
              <w:rPr>
                <w:i/>
                <w:color w:val="0000FF"/>
                <w:sz w:val="18"/>
              </w:rPr>
              <w:t>A.4: Voltage glitch on ADC input 0 on page 81</w:t>
            </w:r>
            <w:r>
              <w:rPr>
                <w:sz w:val="18"/>
              </w:rPr>
              <w:t>.</w:t>
            </w:r>
          </w:p>
        </w:tc>
      </w:tr>
    </w:tbl>
    <w:p>
      <w:pPr>
        <w:spacing w:after="0"/>
        <w:jc w:val="left"/>
        <w:rPr>
          <w:sz w:val="18"/>
        </w:rPr>
        <w:sectPr>
          <w:pgSz w:w="11900" w:h="16840"/>
          <w:pgMar w:header="1172" w:footer="1899" w:top="1480" w:bottom="2080" w:left="1180" w:right="0"/>
        </w:sectPr>
      </w:pPr>
    </w:p>
    <w:p>
      <w:pPr>
        <w:pStyle w:val="BodyText"/>
        <w:rPr>
          <w:rFonts w:ascii="Times New Roman"/>
        </w:rPr>
      </w:pPr>
    </w:p>
    <w:p>
      <w:pPr>
        <w:pStyle w:val="BodyText"/>
        <w:spacing w:before="4"/>
        <w:rPr>
          <w:rFonts w:ascii="Times New Roman"/>
          <w:sz w:val="29"/>
        </w:rPr>
      </w:pP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1044"/>
        <w:gridCol w:w="5744"/>
      </w:tblGrid>
      <w:tr>
        <w:trPr>
          <w:trHeight w:val="400" w:hRule="atLeast"/>
        </w:trPr>
        <w:tc>
          <w:tcPr>
            <w:tcW w:w="1261" w:type="dxa"/>
            <w:tcBorders>
              <w:bottom w:val="single" w:sz="12" w:space="0" w:color="000000"/>
            </w:tcBorders>
          </w:tcPr>
          <w:p>
            <w:pPr>
              <w:pStyle w:val="TableParagraph"/>
              <w:spacing w:before="86"/>
              <w:ind w:left="79" w:right="71"/>
              <w:rPr>
                <w:b/>
                <w:sz w:val="18"/>
              </w:rPr>
            </w:pPr>
            <w:r>
              <w:rPr>
                <w:b/>
                <w:sz w:val="18"/>
              </w:rPr>
              <w:t>Date</w:t>
            </w:r>
          </w:p>
        </w:tc>
        <w:tc>
          <w:tcPr>
            <w:tcW w:w="1044" w:type="dxa"/>
            <w:tcBorders>
              <w:bottom w:val="single" w:sz="12" w:space="0" w:color="000000"/>
            </w:tcBorders>
          </w:tcPr>
          <w:p>
            <w:pPr>
              <w:pStyle w:val="TableParagraph"/>
              <w:spacing w:before="86"/>
              <w:ind w:left="49" w:right="40"/>
              <w:rPr>
                <w:b/>
                <w:sz w:val="18"/>
              </w:rPr>
            </w:pPr>
            <w:r>
              <w:rPr>
                <w:b/>
                <w:sz w:val="18"/>
              </w:rPr>
              <w:t>Revision</w:t>
            </w:r>
          </w:p>
        </w:tc>
        <w:tc>
          <w:tcPr>
            <w:tcW w:w="5744" w:type="dxa"/>
            <w:tcBorders>
              <w:bottom w:val="single" w:sz="12" w:space="0" w:color="000000"/>
            </w:tcBorders>
          </w:tcPr>
          <w:p>
            <w:pPr>
              <w:pStyle w:val="TableParagraph"/>
              <w:spacing w:before="86"/>
              <w:ind w:left="2471" w:right="2461"/>
              <w:rPr>
                <w:b/>
                <w:sz w:val="18"/>
              </w:rPr>
            </w:pPr>
            <w:r>
              <w:rPr>
                <w:b/>
                <w:sz w:val="18"/>
              </w:rPr>
              <w:t>Changes</w:t>
            </w:r>
          </w:p>
        </w:tc>
      </w:tr>
      <w:tr>
        <w:trPr>
          <w:trHeight w:val="6159" w:hRule="atLeast"/>
        </w:trPr>
        <w:tc>
          <w:tcPr>
            <w:tcW w:w="1261" w:type="dxa"/>
            <w:tcBorders>
              <w:top w:val="single" w:sz="12" w:space="0" w:color="000000"/>
            </w:tcBorders>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17"/>
              </w:rPr>
            </w:pPr>
          </w:p>
          <w:p>
            <w:pPr>
              <w:pStyle w:val="TableParagraph"/>
              <w:ind w:left="79" w:right="70"/>
              <w:rPr>
                <w:sz w:val="18"/>
              </w:rPr>
            </w:pPr>
            <w:r>
              <w:rPr>
                <w:sz w:val="18"/>
              </w:rPr>
              <w:t>14-Mar-2008</w:t>
            </w:r>
          </w:p>
        </w:tc>
        <w:tc>
          <w:tcPr>
            <w:tcW w:w="1044" w:type="dxa"/>
            <w:tcBorders>
              <w:top w:val="single" w:sz="12" w:space="0" w:color="000000"/>
            </w:tcBorders>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17"/>
              </w:rPr>
            </w:pPr>
          </w:p>
          <w:p>
            <w:pPr>
              <w:pStyle w:val="TableParagraph"/>
              <w:ind w:left="11"/>
              <w:rPr>
                <w:sz w:val="18"/>
              </w:rPr>
            </w:pPr>
            <w:r>
              <w:rPr>
                <w:sz w:val="18"/>
              </w:rPr>
              <w:t>5</w:t>
            </w:r>
          </w:p>
        </w:tc>
        <w:tc>
          <w:tcPr>
            <w:tcW w:w="5744" w:type="dxa"/>
            <w:tcBorders>
              <w:top w:val="single" w:sz="12" w:space="0" w:color="000000"/>
            </w:tcBorders>
          </w:tcPr>
          <w:p>
            <w:pPr>
              <w:pStyle w:val="TableParagraph"/>
              <w:spacing w:before="35"/>
              <w:ind w:left="59"/>
              <w:jc w:val="left"/>
              <w:rPr>
                <w:sz w:val="18"/>
              </w:rPr>
            </w:pPr>
            <w:hyperlink w:history="true" w:anchor="_bookmark6">
              <w:r>
                <w:rPr>
                  <w:i/>
                  <w:color w:val="0000FF"/>
                  <w:sz w:val="18"/>
                </w:rPr>
                <w:t>Figure 2: Clock tree on page 12 </w:t>
              </w:r>
            </w:hyperlink>
            <w:r>
              <w:rPr>
                <w:sz w:val="18"/>
              </w:rPr>
              <w:t>added.</w:t>
            </w:r>
          </w:p>
          <w:p>
            <w:pPr>
              <w:pStyle w:val="TableParagraph"/>
              <w:spacing w:line="211" w:lineRule="auto" w:before="69"/>
              <w:ind w:left="60" w:right="376" w:hanging="1"/>
              <w:jc w:val="left"/>
              <w:rPr>
                <w:sz w:val="18"/>
              </w:rPr>
            </w:pPr>
            <w:r>
              <w:rPr>
                <w:sz w:val="18"/>
              </w:rPr>
              <w:t>Maximum T</w:t>
            </w:r>
            <w:r>
              <w:rPr>
                <w:position w:val="-4"/>
                <w:sz w:val="14"/>
              </w:rPr>
              <w:t>J </w:t>
            </w:r>
            <w:r>
              <w:rPr>
                <w:sz w:val="18"/>
              </w:rPr>
              <w:t>value given in </w:t>
            </w:r>
            <w:hyperlink w:history="true" w:anchor="_bookmark63">
              <w:r>
                <w:rPr>
                  <w:i/>
                  <w:color w:val="0000FF"/>
                  <w:sz w:val="18"/>
                </w:rPr>
                <w:t>Table 8: Thermal characteristics on</w:t>
              </w:r>
            </w:hyperlink>
            <w:r>
              <w:rPr>
                <w:i/>
                <w:color w:val="0000FF"/>
                <w:sz w:val="18"/>
              </w:rPr>
              <w:t> </w:t>
            </w:r>
            <w:hyperlink w:history="true" w:anchor="_bookmark63">
              <w:r>
                <w:rPr>
                  <w:i/>
                  <w:color w:val="0000FF"/>
                  <w:sz w:val="18"/>
                </w:rPr>
                <w:t>page 38</w:t>
              </w:r>
            </w:hyperlink>
            <w:r>
              <w:rPr>
                <w:sz w:val="18"/>
              </w:rPr>
              <w:t>.</w:t>
            </w:r>
          </w:p>
          <w:p>
            <w:pPr>
              <w:pStyle w:val="TableParagraph"/>
              <w:spacing w:line="254" w:lineRule="auto" w:before="58"/>
              <w:ind w:left="60"/>
              <w:jc w:val="left"/>
              <w:rPr>
                <w:sz w:val="18"/>
              </w:rPr>
            </w:pPr>
            <w:r>
              <w:rPr>
                <w:sz w:val="18"/>
              </w:rPr>
              <w:t>CRC feature added (see </w:t>
            </w:r>
            <w:r>
              <w:rPr>
                <w:i/>
                <w:color w:val="0000FF"/>
                <w:sz w:val="18"/>
              </w:rPr>
              <w:t>CRC (cyclic redundancy check) calculation </w:t>
            </w:r>
            <w:r>
              <w:rPr>
                <w:i/>
                <w:color w:val="0000FF"/>
                <w:sz w:val="18"/>
              </w:rPr>
              <w:t>unit on page 9 </w:t>
            </w:r>
            <w:r>
              <w:rPr>
                <w:sz w:val="18"/>
              </w:rPr>
              <w:t>and </w:t>
            </w:r>
            <w:hyperlink w:history="true" w:anchor="_bookmark46">
              <w:r>
                <w:rPr>
                  <w:i/>
                  <w:color w:val="0000FF"/>
                  <w:sz w:val="18"/>
                </w:rPr>
                <w:t>Figure 11: Memory map on page 34 </w:t>
              </w:r>
            </w:hyperlink>
            <w:r>
              <w:rPr>
                <w:sz w:val="18"/>
              </w:rPr>
              <w:t>for address).</w:t>
            </w:r>
          </w:p>
          <w:p>
            <w:pPr>
              <w:pStyle w:val="TableParagraph"/>
              <w:spacing w:line="211" w:lineRule="auto" w:before="57"/>
              <w:ind w:left="60" w:right="90"/>
              <w:jc w:val="left"/>
              <w:rPr>
                <w:sz w:val="18"/>
              </w:rPr>
            </w:pPr>
            <w:r>
              <w:rPr>
                <w:sz w:val="18"/>
              </w:rPr>
              <w:t>I</w:t>
            </w:r>
            <w:r>
              <w:rPr>
                <w:position w:val="-4"/>
                <w:sz w:val="14"/>
              </w:rPr>
              <w:t>DD </w:t>
            </w:r>
            <w:r>
              <w:rPr>
                <w:sz w:val="18"/>
              </w:rPr>
              <w:t>modified in </w:t>
            </w:r>
            <w:hyperlink w:history="true" w:anchor="_bookmark79">
              <w:r>
                <w:rPr>
                  <w:i/>
                  <w:color w:val="0000FF"/>
                  <w:sz w:val="18"/>
                </w:rPr>
                <w:t>Table 16: Typical and maximum current consumptions</w:t>
              </w:r>
            </w:hyperlink>
            <w:r>
              <w:rPr>
                <w:i/>
                <w:color w:val="0000FF"/>
                <w:sz w:val="18"/>
              </w:rPr>
              <w:t> </w:t>
            </w:r>
            <w:hyperlink w:history="true" w:anchor="_bookmark79">
              <w:r>
                <w:rPr>
                  <w:i/>
                  <w:color w:val="0000FF"/>
                  <w:sz w:val="18"/>
                </w:rPr>
                <w:t>in Stop and Standby modes</w:t>
              </w:r>
            </w:hyperlink>
            <w:r>
              <w:rPr>
                <w:sz w:val="18"/>
              </w:rPr>
              <w:t>.</w:t>
            </w:r>
          </w:p>
          <w:p>
            <w:pPr>
              <w:pStyle w:val="TableParagraph"/>
              <w:spacing w:line="211" w:lineRule="auto" w:before="74"/>
              <w:ind w:left="59" w:right="20"/>
              <w:jc w:val="left"/>
              <w:rPr>
                <w:sz w:val="18"/>
              </w:rPr>
            </w:pPr>
            <w:r>
              <w:rPr>
                <w:sz w:val="18"/>
              </w:rPr>
              <w:t>ACC</w:t>
            </w:r>
            <w:r>
              <w:rPr>
                <w:position w:val="-4"/>
                <w:sz w:val="14"/>
              </w:rPr>
              <w:t>HSI </w:t>
            </w:r>
            <w:r>
              <w:rPr>
                <w:sz w:val="18"/>
              </w:rPr>
              <w:t>modified in </w:t>
            </w:r>
            <w:hyperlink w:history="true" w:anchor="_bookmark97">
              <w:r>
                <w:rPr>
                  <w:i/>
                  <w:color w:val="0000FF"/>
                  <w:sz w:val="18"/>
                </w:rPr>
                <w:t>Table 24: HSI oscillator characteristics on page 56</w:t>
              </w:r>
            </w:hyperlink>
            <w:r>
              <w:rPr>
                <w:sz w:val="18"/>
              </w:rPr>
              <w:t>, note 2 removed.</w:t>
            </w:r>
          </w:p>
          <w:p>
            <w:pPr>
              <w:pStyle w:val="TableParagraph"/>
              <w:spacing w:line="211" w:lineRule="auto" w:before="74"/>
              <w:ind w:left="60" w:right="90" w:hanging="1"/>
              <w:jc w:val="left"/>
              <w:rPr>
                <w:sz w:val="18"/>
              </w:rPr>
            </w:pPr>
            <w:r>
              <w:rPr>
                <w:sz w:val="18"/>
              </w:rPr>
              <w:t>P</w:t>
            </w:r>
            <w:r>
              <w:rPr>
                <w:position w:val="-4"/>
                <w:sz w:val="14"/>
              </w:rPr>
              <w:t>D</w:t>
            </w:r>
            <w:r>
              <w:rPr>
                <w:sz w:val="18"/>
              </w:rPr>
              <w:t>, T</w:t>
            </w:r>
            <w:r>
              <w:rPr>
                <w:position w:val="-4"/>
                <w:sz w:val="14"/>
              </w:rPr>
              <w:t>A </w:t>
            </w:r>
            <w:r>
              <w:rPr>
                <w:sz w:val="18"/>
              </w:rPr>
              <w:t>and T</w:t>
            </w:r>
            <w:r>
              <w:rPr>
                <w:position w:val="-4"/>
                <w:sz w:val="14"/>
              </w:rPr>
              <w:t>J </w:t>
            </w:r>
            <w:r>
              <w:rPr>
                <w:sz w:val="18"/>
              </w:rPr>
              <w:t>added, t</w:t>
            </w:r>
            <w:r>
              <w:rPr>
                <w:position w:val="-4"/>
                <w:sz w:val="14"/>
              </w:rPr>
              <w:t>prog </w:t>
            </w:r>
            <w:r>
              <w:rPr>
                <w:sz w:val="18"/>
              </w:rPr>
              <w:t>values modified and t</w:t>
            </w:r>
            <w:r>
              <w:rPr>
                <w:position w:val="-4"/>
                <w:sz w:val="14"/>
              </w:rPr>
              <w:t>prog </w:t>
            </w:r>
            <w:r>
              <w:rPr>
                <w:sz w:val="18"/>
              </w:rPr>
              <w:t>description clarified in </w:t>
            </w:r>
            <w:hyperlink w:history="true" w:anchor="_bookmark103">
              <w:r>
                <w:rPr>
                  <w:i/>
                  <w:color w:val="0000FF"/>
                  <w:sz w:val="18"/>
                </w:rPr>
                <w:t>Table 28: Flash memory characteristics on page 57</w:t>
              </w:r>
            </w:hyperlink>
            <w:r>
              <w:rPr>
                <w:sz w:val="18"/>
              </w:rPr>
              <w:t>.</w:t>
            </w:r>
          </w:p>
          <w:p>
            <w:pPr>
              <w:pStyle w:val="TableParagraph"/>
              <w:spacing w:before="59"/>
              <w:ind w:left="59"/>
              <w:jc w:val="left"/>
              <w:rPr>
                <w:sz w:val="18"/>
              </w:rPr>
            </w:pPr>
            <w:r>
              <w:rPr>
                <w:sz w:val="18"/>
              </w:rPr>
              <w:t>t</w:t>
            </w:r>
            <w:r>
              <w:rPr>
                <w:position w:val="-4"/>
                <w:sz w:val="14"/>
              </w:rPr>
              <w:t>RET </w:t>
            </w:r>
            <w:r>
              <w:rPr>
                <w:sz w:val="18"/>
              </w:rPr>
              <w:t>modified in </w:t>
            </w:r>
            <w:hyperlink w:history="true" w:anchor="_bookmark104">
              <w:r>
                <w:rPr>
                  <w:i/>
                  <w:color w:val="0000FF"/>
                  <w:sz w:val="18"/>
                </w:rPr>
                <w:t>Table : </w:t>
              </w:r>
            </w:hyperlink>
            <w:r>
              <w:rPr>
                <w:sz w:val="18"/>
              </w:rPr>
              <w:t>.</w:t>
            </w:r>
          </w:p>
          <w:p>
            <w:pPr>
              <w:pStyle w:val="TableParagraph"/>
              <w:spacing w:line="220" w:lineRule="auto" w:before="23"/>
              <w:ind w:left="60" w:right="472"/>
              <w:jc w:val="left"/>
              <w:rPr>
                <w:sz w:val="18"/>
              </w:rPr>
            </w:pPr>
            <w:r>
              <w:rPr>
                <w:sz w:val="18"/>
              </w:rPr>
              <w:t>V</w:t>
            </w:r>
            <w:r>
              <w:rPr>
                <w:position w:val="-3"/>
                <w:sz w:val="14"/>
              </w:rPr>
              <w:t>NF(NRST) </w:t>
            </w:r>
            <w:r>
              <w:rPr>
                <w:sz w:val="18"/>
              </w:rPr>
              <w:t>unit corrected in </w:t>
            </w:r>
            <w:hyperlink w:history="true" w:anchor="_bookmark123">
              <w:r>
                <w:rPr>
                  <w:i/>
                  <w:color w:val="0000FF"/>
                  <w:sz w:val="18"/>
                </w:rPr>
                <w:t>Table 38: NRST pin characteristics on</w:t>
              </w:r>
            </w:hyperlink>
            <w:r>
              <w:rPr>
                <w:i/>
                <w:color w:val="0000FF"/>
                <w:sz w:val="18"/>
              </w:rPr>
              <w:t> </w:t>
            </w:r>
            <w:hyperlink w:history="true" w:anchor="_bookmark123">
              <w:r>
                <w:rPr>
                  <w:i/>
                  <w:color w:val="0000FF"/>
                  <w:sz w:val="18"/>
                </w:rPr>
                <w:t>page 67</w:t>
              </w:r>
            </w:hyperlink>
            <w:r>
              <w:rPr>
                <w:sz w:val="18"/>
              </w:rPr>
              <w:t>.</w:t>
            </w:r>
          </w:p>
          <w:p>
            <w:pPr>
              <w:pStyle w:val="TableParagraph"/>
              <w:spacing w:before="57"/>
              <w:ind w:left="60"/>
              <w:jc w:val="left"/>
              <w:rPr>
                <w:sz w:val="18"/>
              </w:rPr>
            </w:pPr>
            <w:hyperlink w:history="true" w:anchor="_bookmark132">
              <w:r>
                <w:rPr>
                  <w:i/>
                  <w:color w:val="0000FF"/>
                  <w:sz w:val="18"/>
                </w:rPr>
                <w:t>Table 42: SPI characteristics on page 71 </w:t>
              </w:r>
            </w:hyperlink>
            <w:r>
              <w:rPr>
                <w:sz w:val="18"/>
              </w:rPr>
              <w:t>modified.</w:t>
            </w:r>
          </w:p>
          <w:p>
            <w:pPr>
              <w:pStyle w:val="TableParagraph"/>
              <w:spacing w:before="53"/>
              <w:ind w:left="60"/>
              <w:jc w:val="left"/>
              <w:rPr>
                <w:sz w:val="18"/>
              </w:rPr>
            </w:pPr>
            <w:r>
              <w:rPr>
                <w:sz w:val="18"/>
              </w:rPr>
              <w:t>I</w:t>
            </w:r>
            <w:r>
              <w:rPr>
                <w:position w:val="-3"/>
                <w:sz w:val="14"/>
              </w:rPr>
              <w:t>VREF </w:t>
            </w:r>
            <w:r>
              <w:rPr>
                <w:sz w:val="18"/>
              </w:rPr>
              <w:t>added to </w:t>
            </w:r>
            <w:hyperlink w:history="true" w:anchor="_bookmark142">
              <w:r>
                <w:rPr>
                  <w:i/>
                  <w:color w:val="0000FF"/>
                  <w:sz w:val="18"/>
                </w:rPr>
                <w:t>Table 46: ADC characteristics on page 75</w:t>
              </w:r>
            </w:hyperlink>
            <w:r>
              <w:rPr>
                <w:sz w:val="18"/>
              </w:rPr>
              <w:t>.</w:t>
            </w:r>
          </w:p>
          <w:p>
            <w:pPr>
              <w:pStyle w:val="TableParagraph"/>
              <w:spacing w:line="256" w:lineRule="auto" w:before="21"/>
              <w:ind w:left="59" w:right="-8"/>
              <w:jc w:val="left"/>
              <w:rPr>
                <w:sz w:val="18"/>
              </w:rPr>
            </w:pPr>
            <w:hyperlink w:history="true" w:anchor="_bookmark144">
              <w:r>
                <w:rPr>
                  <w:i/>
                  <w:color w:val="0000FF"/>
                  <w:sz w:val="18"/>
                </w:rPr>
                <w:t>Table 48: ADC accuracy - limited test conditions </w:t>
              </w:r>
            </w:hyperlink>
            <w:r>
              <w:rPr>
                <w:sz w:val="18"/>
              </w:rPr>
              <w:t>added. </w:t>
            </w:r>
            <w:hyperlink w:history="true" w:anchor="_bookmark145">
              <w:r>
                <w:rPr>
                  <w:i/>
                  <w:color w:val="0000FF"/>
                  <w:sz w:val="18"/>
                </w:rPr>
                <w:t>Table 49: ADC</w:t>
              </w:r>
            </w:hyperlink>
            <w:r>
              <w:rPr>
                <w:i/>
                <w:color w:val="0000FF"/>
                <w:sz w:val="18"/>
              </w:rPr>
              <w:t> </w:t>
            </w:r>
            <w:hyperlink w:history="true" w:anchor="_bookmark145">
              <w:r>
                <w:rPr>
                  <w:i/>
                  <w:color w:val="0000FF"/>
                  <w:sz w:val="18"/>
                </w:rPr>
                <w:t>accuracy </w:t>
              </w:r>
            </w:hyperlink>
            <w:r>
              <w:rPr>
                <w:sz w:val="18"/>
              </w:rPr>
              <w:t>modified.</w:t>
            </w:r>
          </w:p>
          <w:p>
            <w:pPr>
              <w:pStyle w:val="TableParagraph"/>
              <w:spacing w:line="256" w:lineRule="auto" w:before="37"/>
              <w:ind w:left="59"/>
              <w:jc w:val="left"/>
              <w:rPr>
                <w:sz w:val="18"/>
              </w:rPr>
            </w:pPr>
            <w:r>
              <w:rPr>
                <w:sz w:val="18"/>
              </w:rPr>
              <w:t>LQFP100 package specifications updated (see </w:t>
            </w:r>
            <w:hyperlink w:history="true" w:anchor="_bookmark152">
              <w:r>
                <w:rPr>
                  <w:i/>
                  <w:color w:val="0000FF"/>
                  <w:sz w:val="18"/>
                </w:rPr>
                <w:t>Section 6: Package</w:t>
              </w:r>
            </w:hyperlink>
            <w:r>
              <w:rPr>
                <w:i/>
                <w:color w:val="0000FF"/>
                <w:sz w:val="18"/>
              </w:rPr>
              <w:t> </w:t>
            </w:r>
            <w:hyperlink w:history="true" w:anchor="_bookmark152">
              <w:r>
                <w:rPr>
                  <w:i/>
                  <w:color w:val="0000FF"/>
                  <w:sz w:val="18"/>
                </w:rPr>
                <w:t>information on page 80</w:t>
              </w:r>
            </w:hyperlink>
            <w:r>
              <w:rPr>
                <w:sz w:val="18"/>
              </w:rPr>
              <w:t>).</w:t>
            </w:r>
          </w:p>
          <w:p>
            <w:pPr>
              <w:pStyle w:val="TableParagraph"/>
              <w:spacing w:line="278" w:lineRule="auto" w:before="37"/>
              <w:ind w:left="59"/>
              <w:jc w:val="left"/>
              <w:rPr>
                <w:sz w:val="18"/>
              </w:rPr>
            </w:pPr>
            <w:r>
              <w:rPr>
                <w:sz w:val="18"/>
              </w:rPr>
              <w:t>Recommended LQFP100, LQFP 64, LQFP48 and VFQFPN36 footprints added (see </w:t>
            </w:r>
            <w:r>
              <w:rPr>
                <w:i/>
                <w:color w:val="0000FF"/>
                <w:sz w:val="18"/>
              </w:rPr>
              <w:t>Figure 55</w:t>
            </w:r>
            <w:r>
              <w:rPr>
                <w:sz w:val="18"/>
              </w:rPr>
              <w:t>, </w:t>
            </w:r>
            <w:r>
              <w:rPr>
                <w:i/>
                <w:color w:val="0000FF"/>
                <w:sz w:val="18"/>
              </w:rPr>
              <w:t>Figure 60</w:t>
            </w:r>
            <w:r>
              <w:rPr>
                <w:sz w:val="18"/>
              </w:rPr>
              <w:t>, </w:t>
            </w:r>
            <w:r>
              <w:rPr>
                <w:i/>
                <w:color w:val="0000FF"/>
                <w:sz w:val="18"/>
              </w:rPr>
              <w:t>Figure 64 </w:t>
            </w:r>
            <w:r>
              <w:rPr>
                <w:sz w:val="18"/>
              </w:rPr>
              <w:t>and </w:t>
            </w:r>
            <w:r>
              <w:rPr>
                <w:i/>
                <w:color w:val="0000FF"/>
                <w:sz w:val="18"/>
              </w:rPr>
              <w:t>Figure 44</w:t>
            </w:r>
            <w:r>
              <w:rPr>
                <w:sz w:val="18"/>
              </w:rPr>
              <w:t>). </w:t>
            </w:r>
            <w:hyperlink w:history="true" w:anchor="_bookmark197">
              <w:r>
                <w:rPr>
                  <w:i/>
                  <w:color w:val="0000FF"/>
                  <w:sz w:val="18"/>
                </w:rPr>
                <w:t>Section 6.9: Thermal characteristics on page 105 </w:t>
              </w:r>
            </w:hyperlink>
            <w:r>
              <w:rPr>
                <w:sz w:val="18"/>
              </w:rPr>
              <w:t>modified,</w:t>
            </w:r>
          </w:p>
          <w:p>
            <w:pPr>
              <w:pStyle w:val="TableParagraph"/>
              <w:spacing w:line="187" w:lineRule="exact"/>
              <w:ind w:left="59"/>
              <w:jc w:val="left"/>
              <w:rPr>
                <w:sz w:val="18"/>
              </w:rPr>
            </w:pPr>
            <w:hyperlink w:history="true" w:anchor="_bookmark199">
              <w:r>
                <w:rPr>
                  <w:i/>
                  <w:color w:val="0000FF"/>
                  <w:sz w:val="18"/>
                </w:rPr>
                <w:t>Section 6.9.1 </w:t>
              </w:r>
            </w:hyperlink>
            <w:r>
              <w:rPr>
                <w:sz w:val="18"/>
              </w:rPr>
              <w:t>and </w:t>
            </w:r>
            <w:hyperlink w:history="true" w:anchor="_bookmark200">
              <w:r>
                <w:rPr>
                  <w:i/>
                  <w:color w:val="0000FF"/>
                  <w:sz w:val="18"/>
                </w:rPr>
                <w:t>Section 6.9.2 </w:t>
              </w:r>
            </w:hyperlink>
            <w:r>
              <w:rPr>
                <w:sz w:val="18"/>
              </w:rPr>
              <w:t>added.</w:t>
            </w:r>
          </w:p>
          <w:p>
            <w:pPr>
              <w:pStyle w:val="TableParagraph"/>
              <w:spacing w:before="52"/>
              <w:ind w:left="59"/>
              <w:jc w:val="left"/>
              <w:rPr>
                <w:sz w:val="18"/>
              </w:rPr>
            </w:pPr>
            <w:r>
              <w:rPr>
                <w:i/>
                <w:color w:val="0000FF"/>
                <w:sz w:val="18"/>
              </w:rPr>
              <w:t>Appendix A: Important notes on page 81 </w:t>
            </w:r>
            <w:r>
              <w:rPr>
                <w:sz w:val="18"/>
              </w:rPr>
              <w:t>removed.</w:t>
            </w:r>
          </w:p>
        </w:tc>
      </w:tr>
      <w:tr>
        <w:trPr>
          <w:trHeight w:val="1890" w:hRule="atLeast"/>
        </w:trPr>
        <w:tc>
          <w:tcPr>
            <w:tcW w:w="1261" w:type="dxa"/>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37"/>
              <w:ind w:left="79" w:right="70"/>
              <w:rPr>
                <w:sz w:val="18"/>
              </w:rPr>
            </w:pPr>
            <w:r>
              <w:rPr>
                <w:sz w:val="18"/>
              </w:rPr>
              <w:t>21-Mar-2008</w:t>
            </w:r>
          </w:p>
        </w:tc>
        <w:tc>
          <w:tcPr>
            <w:tcW w:w="1044" w:type="dxa"/>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37"/>
              <w:ind w:left="11"/>
              <w:rPr>
                <w:sz w:val="18"/>
              </w:rPr>
            </w:pPr>
            <w:r>
              <w:rPr>
                <w:sz w:val="18"/>
              </w:rPr>
              <w:t>6</w:t>
            </w:r>
          </w:p>
        </w:tc>
        <w:tc>
          <w:tcPr>
            <w:tcW w:w="5744" w:type="dxa"/>
          </w:tcPr>
          <w:p>
            <w:pPr>
              <w:pStyle w:val="TableParagraph"/>
              <w:spacing w:line="300" w:lineRule="auto" w:before="47"/>
              <w:ind w:left="59" w:right="1293"/>
              <w:jc w:val="left"/>
              <w:rPr>
                <w:sz w:val="18"/>
              </w:rPr>
            </w:pPr>
            <w:r>
              <w:rPr>
                <w:sz w:val="18"/>
              </w:rPr>
              <w:t>Small text changes. </w:t>
            </w:r>
            <w:hyperlink w:history="true" w:anchor="_bookmark46">
              <w:r>
                <w:rPr>
                  <w:i/>
                  <w:color w:val="0000FF"/>
                  <w:sz w:val="18"/>
                </w:rPr>
                <w:t>Figure 11: Memory map </w:t>
              </w:r>
            </w:hyperlink>
            <w:r>
              <w:rPr>
                <w:sz w:val="18"/>
              </w:rPr>
              <w:t>clarified. In </w:t>
            </w:r>
            <w:hyperlink w:history="true" w:anchor="_bookmark104">
              <w:r>
                <w:rPr>
                  <w:i/>
                  <w:color w:val="0000FF"/>
                  <w:sz w:val="18"/>
                </w:rPr>
                <w:t>Table : </w:t>
              </w:r>
            </w:hyperlink>
            <w:r>
              <w:rPr>
                <w:sz w:val="18"/>
              </w:rPr>
              <w:t>:</w:t>
            </w:r>
          </w:p>
          <w:p>
            <w:pPr>
              <w:pStyle w:val="TableParagraph"/>
              <w:numPr>
                <w:ilvl w:val="0"/>
                <w:numId w:val="47"/>
              </w:numPr>
              <w:tabs>
                <w:tab w:pos="231" w:val="left" w:leader="none"/>
              </w:tabs>
              <w:spacing w:line="240" w:lineRule="auto" w:before="2" w:after="0"/>
              <w:ind w:left="230" w:right="0" w:hanging="172"/>
              <w:jc w:val="left"/>
              <w:rPr>
                <w:sz w:val="18"/>
              </w:rPr>
            </w:pPr>
            <w:r>
              <w:rPr>
                <w:sz w:val="18"/>
              </w:rPr>
              <w:t>N</w:t>
            </w:r>
            <w:r>
              <w:rPr>
                <w:position w:val="-3"/>
                <w:sz w:val="14"/>
              </w:rPr>
              <w:t>END </w:t>
            </w:r>
            <w:r>
              <w:rPr>
                <w:sz w:val="18"/>
              </w:rPr>
              <w:t>tested over the whole temperature</w:t>
            </w:r>
            <w:r>
              <w:rPr>
                <w:spacing w:val="5"/>
                <w:sz w:val="18"/>
              </w:rPr>
              <w:t> </w:t>
            </w:r>
            <w:r>
              <w:rPr>
                <w:sz w:val="18"/>
              </w:rPr>
              <w:t>range</w:t>
            </w:r>
          </w:p>
          <w:p>
            <w:pPr>
              <w:pStyle w:val="TableParagraph"/>
              <w:numPr>
                <w:ilvl w:val="0"/>
                <w:numId w:val="47"/>
              </w:numPr>
              <w:tabs>
                <w:tab w:pos="231" w:val="left" w:leader="none"/>
              </w:tabs>
              <w:spacing w:line="240" w:lineRule="auto" w:before="22" w:after="0"/>
              <w:ind w:left="230" w:right="0" w:hanging="172"/>
              <w:jc w:val="left"/>
              <w:rPr>
                <w:sz w:val="14"/>
              </w:rPr>
            </w:pPr>
            <w:r>
              <w:rPr>
                <w:sz w:val="18"/>
              </w:rPr>
              <w:t>cycling conditions specified for</w:t>
            </w:r>
            <w:r>
              <w:rPr>
                <w:spacing w:val="-5"/>
                <w:sz w:val="18"/>
              </w:rPr>
              <w:t> </w:t>
            </w:r>
            <w:r>
              <w:rPr>
                <w:sz w:val="18"/>
              </w:rPr>
              <w:t>t</w:t>
            </w:r>
            <w:r>
              <w:rPr>
                <w:position w:val="-3"/>
                <w:sz w:val="14"/>
              </w:rPr>
              <w:t>RET</w:t>
            </w:r>
          </w:p>
          <w:p>
            <w:pPr>
              <w:pStyle w:val="TableParagraph"/>
              <w:numPr>
                <w:ilvl w:val="0"/>
                <w:numId w:val="47"/>
              </w:numPr>
              <w:tabs>
                <w:tab w:pos="231" w:val="left" w:leader="none"/>
              </w:tabs>
              <w:spacing w:line="240" w:lineRule="auto" w:before="20" w:after="0"/>
              <w:ind w:left="230" w:right="0" w:hanging="171"/>
              <w:jc w:val="left"/>
              <w:rPr>
                <w:sz w:val="18"/>
              </w:rPr>
            </w:pPr>
            <w:r>
              <w:rPr>
                <w:sz w:val="18"/>
              </w:rPr>
              <w:t>t</w:t>
            </w:r>
            <w:r>
              <w:rPr>
                <w:position w:val="-4"/>
                <w:sz w:val="14"/>
              </w:rPr>
              <w:t>RET </w:t>
            </w:r>
            <w:r>
              <w:rPr>
                <w:sz w:val="18"/>
              </w:rPr>
              <w:t>min modified at </w:t>
            </w:r>
            <w:r>
              <w:rPr>
                <w:spacing w:val="-6"/>
                <w:sz w:val="18"/>
              </w:rPr>
              <w:t>T</w:t>
            </w:r>
            <w:r>
              <w:rPr>
                <w:spacing w:val="-6"/>
                <w:position w:val="-4"/>
                <w:sz w:val="14"/>
              </w:rPr>
              <w:t>A </w:t>
            </w:r>
            <w:r>
              <w:rPr>
                <w:sz w:val="18"/>
              </w:rPr>
              <w:t>= 55</w:t>
            </w:r>
            <w:r>
              <w:rPr>
                <w:spacing w:val="2"/>
                <w:sz w:val="18"/>
              </w:rPr>
              <w:t> </w:t>
            </w:r>
            <w:r>
              <w:rPr>
                <w:sz w:val="18"/>
              </w:rPr>
              <w:t>°C</w:t>
            </w:r>
          </w:p>
          <w:p>
            <w:pPr>
              <w:pStyle w:val="TableParagraph"/>
              <w:spacing w:line="266" w:lineRule="auto" w:before="12"/>
              <w:ind w:left="60" w:right="580" w:hanging="1"/>
              <w:jc w:val="left"/>
              <w:rPr>
                <w:sz w:val="18"/>
              </w:rPr>
            </w:pPr>
            <w:r>
              <w:rPr>
                <w:sz w:val="18"/>
              </w:rPr>
              <w:t>V</w:t>
            </w:r>
            <w:r>
              <w:rPr>
                <w:position w:val="-3"/>
                <w:sz w:val="14"/>
              </w:rPr>
              <w:t>25</w:t>
            </w:r>
            <w:r>
              <w:rPr>
                <w:sz w:val="18"/>
              </w:rPr>
              <w:t>, Avg_Slope and T</w:t>
            </w:r>
            <w:r>
              <w:rPr>
                <w:position w:val="-3"/>
                <w:sz w:val="14"/>
              </w:rPr>
              <w:t>L </w:t>
            </w:r>
            <w:r>
              <w:rPr>
                <w:sz w:val="18"/>
              </w:rPr>
              <w:t>modified in </w:t>
            </w:r>
            <w:hyperlink w:history="true" w:anchor="_bookmark151">
              <w:r>
                <w:rPr>
                  <w:i/>
                  <w:color w:val="0000FF"/>
                  <w:sz w:val="18"/>
                </w:rPr>
                <w:t>Table 50: TS characteristics</w:t>
              </w:r>
            </w:hyperlink>
            <w:r>
              <w:rPr>
                <w:sz w:val="18"/>
              </w:rPr>
              <w:t>. CRC feature removed.</w:t>
            </w:r>
          </w:p>
        </w:tc>
      </w:tr>
      <w:tr>
        <w:trPr>
          <w:trHeight w:val="3649" w:hRule="atLeast"/>
        </w:trPr>
        <w:tc>
          <w:tcPr>
            <w:tcW w:w="1261" w:type="dxa"/>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3"/>
              <w:jc w:val="left"/>
              <w:rPr>
                <w:rFonts w:ascii="Times New Roman"/>
                <w:sz w:val="28"/>
              </w:rPr>
            </w:pPr>
          </w:p>
          <w:p>
            <w:pPr>
              <w:pStyle w:val="TableParagraph"/>
              <w:ind w:left="79" w:right="71"/>
              <w:rPr>
                <w:sz w:val="18"/>
              </w:rPr>
            </w:pPr>
            <w:r>
              <w:rPr>
                <w:sz w:val="18"/>
              </w:rPr>
              <w:t>22-May-2008</w:t>
            </w:r>
          </w:p>
        </w:tc>
        <w:tc>
          <w:tcPr>
            <w:tcW w:w="1044" w:type="dxa"/>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3"/>
              <w:jc w:val="left"/>
              <w:rPr>
                <w:rFonts w:ascii="Times New Roman"/>
                <w:sz w:val="28"/>
              </w:rPr>
            </w:pPr>
          </w:p>
          <w:p>
            <w:pPr>
              <w:pStyle w:val="TableParagraph"/>
              <w:ind w:left="11"/>
              <w:rPr>
                <w:sz w:val="18"/>
              </w:rPr>
            </w:pPr>
            <w:r>
              <w:rPr>
                <w:sz w:val="18"/>
              </w:rPr>
              <w:t>7</w:t>
            </w:r>
          </w:p>
        </w:tc>
        <w:tc>
          <w:tcPr>
            <w:tcW w:w="5744" w:type="dxa"/>
          </w:tcPr>
          <w:p>
            <w:pPr>
              <w:pStyle w:val="TableParagraph"/>
              <w:spacing w:before="45"/>
              <w:ind w:left="60"/>
              <w:jc w:val="left"/>
              <w:rPr>
                <w:i/>
                <w:sz w:val="18"/>
              </w:rPr>
            </w:pPr>
            <w:r>
              <w:rPr>
                <w:sz w:val="18"/>
              </w:rPr>
              <w:t>CRC feature added back. Small text changes. </w:t>
            </w:r>
            <w:hyperlink w:history="true" w:anchor="_bookmark1">
              <w:r>
                <w:rPr>
                  <w:i/>
                  <w:color w:val="0000FF"/>
                  <w:sz w:val="18"/>
                </w:rPr>
                <w:t>Section 1: Introduction</w:t>
              </w:r>
            </w:hyperlink>
          </w:p>
          <w:p>
            <w:pPr>
              <w:pStyle w:val="TableParagraph"/>
              <w:spacing w:before="13"/>
              <w:ind w:left="60"/>
              <w:jc w:val="left"/>
              <w:rPr>
                <w:sz w:val="18"/>
              </w:rPr>
            </w:pPr>
            <w:r>
              <w:rPr>
                <w:sz w:val="18"/>
              </w:rPr>
              <w:t>modified. </w:t>
            </w:r>
            <w:hyperlink w:history="true" w:anchor="_bookmark7">
              <w:r>
                <w:rPr>
                  <w:i/>
                  <w:color w:val="0000FF"/>
                  <w:sz w:val="18"/>
                </w:rPr>
                <w:t>Section 2.2: Full compatibility throughout the family </w:t>
              </w:r>
            </w:hyperlink>
            <w:r>
              <w:rPr>
                <w:sz w:val="18"/>
              </w:rPr>
              <w:t>added.</w:t>
            </w:r>
          </w:p>
          <w:p>
            <w:pPr>
              <w:pStyle w:val="TableParagraph"/>
              <w:spacing w:line="211" w:lineRule="auto" w:before="69"/>
              <w:ind w:left="60"/>
              <w:jc w:val="left"/>
              <w:rPr>
                <w:sz w:val="18"/>
              </w:rPr>
            </w:pPr>
            <w:r>
              <w:rPr>
                <w:sz w:val="18"/>
              </w:rPr>
              <w:t>I</w:t>
            </w:r>
            <w:r>
              <w:rPr>
                <w:position w:val="-4"/>
                <w:sz w:val="14"/>
              </w:rPr>
              <w:t>DD </w:t>
            </w:r>
            <w:r>
              <w:rPr>
                <w:sz w:val="18"/>
              </w:rPr>
              <w:t>at T</w:t>
            </w:r>
            <w:r>
              <w:rPr>
                <w:position w:val="-4"/>
                <w:sz w:val="14"/>
              </w:rPr>
              <w:t>A </w:t>
            </w:r>
            <w:r>
              <w:rPr>
                <w:sz w:val="18"/>
              </w:rPr>
              <w:t>max = 105 °C added to </w:t>
            </w:r>
            <w:hyperlink w:history="true" w:anchor="_bookmark79">
              <w:r>
                <w:rPr>
                  <w:i/>
                  <w:color w:val="0000FF"/>
                  <w:sz w:val="18"/>
                </w:rPr>
                <w:t>Table 16: Typical and maximum</w:t>
              </w:r>
            </w:hyperlink>
            <w:r>
              <w:rPr>
                <w:i/>
                <w:color w:val="0000FF"/>
                <w:sz w:val="18"/>
              </w:rPr>
              <w:t> </w:t>
            </w:r>
            <w:hyperlink w:history="true" w:anchor="_bookmark79">
              <w:r>
                <w:rPr>
                  <w:i/>
                  <w:color w:val="0000FF"/>
                  <w:sz w:val="18"/>
                </w:rPr>
                <w:t>current consumptions in Stop and Standby modes on page 45</w:t>
              </w:r>
            </w:hyperlink>
            <w:r>
              <w:rPr>
                <w:sz w:val="18"/>
              </w:rPr>
              <w:t>.</w:t>
            </w:r>
          </w:p>
          <w:p>
            <w:pPr>
              <w:pStyle w:val="TableParagraph"/>
              <w:spacing w:line="211" w:lineRule="auto" w:before="74"/>
              <w:ind w:left="59"/>
              <w:jc w:val="left"/>
              <w:rPr>
                <w:sz w:val="18"/>
              </w:rPr>
            </w:pPr>
            <w:r>
              <w:rPr>
                <w:sz w:val="18"/>
              </w:rPr>
              <w:t>I</w:t>
            </w:r>
            <w:r>
              <w:rPr>
                <w:position w:val="-4"/>
                <w:sz w:val="14"/>
              </w:rPr>
              <w:t>DD_VBAT </w:t>
            </w:r>
            <w:r>
              <w:rPr>
                <w:sz w:val="18"/>
              </w:rPr>
              <w:t>removed from </w:t>
            </w:r>
            <w:r>
              <w:rPr>
                <w:i/>
                <w:color w:val="0000FF"/>
                <w:sz w:val="18"/>
              </w:rPr>
              <w:t>Table 21: Typical current consumption in </w:t>
            </w:r>
            <w:r>
              <w:rPr>
                <w:i/>
                <w:color w:val="0000FF"/>
                <w:sz w:val="18"/>
              </w:rPr>
              <w:t>Standby mode on page 47</w:t>
            </w:r>
            <w:r>
              <w:rPr>
                <w:sz w:val="18"/>
              </w:rPr>
              <w:t>.</w:t>
            </w:r>
          </w:p>
          <w:p>
            <w:pPr>
              <w:pStyle w:val="TableParagraph"/>
              <w:spacing w:line="254" w:lineRule="auto" w:before="59"/>
              <w:ind w:left="59" w:right="90"/>
              <w:jc w:val="left"/>
              <w:rPr>
                <w:sz w:val="18"/>
              </w:rPr>
            </w:pPr>
            <w:r>
              <w:rPr>
                <w:sz w:val="18"/>
              </w:rPr>
              <w:t>Values added to </w:t>
            </w:r>
            <w:hyperlink w:history="true" w:anchor="_bookmark131">
              <w:r>
                <w:rPr>
                  <w:i/>
                  <w:color w:val="0000FF"/>
                  <w:sz w:val="18"/>
                </w:rPr>
                <w:t>Table 41: SCL frequency (fPCLK1= 36</w:t>
              </w:r>
            </w:hyperlink>
            <w:r>
              <w:rPr>
                <w:i/>
                <w:color w:val="0000FF"/>
                <w:sz w:val="18"/>
              </w:rPr>
              <w:t> </w:t>
            </w:r>
            <w:hyperlink w:history="true" w:anchor="_bookmark131">
              <w:r>
                <w:rPr>
                  <w:i/>
                  <w:color w:val="0000FF"/>
                  <w:sz w:val="18"/>
                </w:rPr>
                <w:t>MHz.,VDD_I2C = 3.3 V) on page 70</w:t>
              </w:r>
            </w:hyperlink>
            <w:r>
              <w:rPr>
                <w:sz w:val="18"/>
              </w:rPr>
              <w:t>.</w:t>
            </w:r>
          </w:p>
          <w:p>
            <w:pPr>
              <w:pStyle w:val="TableParagraph"/>
              <w:spacing w:before="41"/>
              <w:ind w:left="59"/>
              <w:jc w:val="left"/>
              <w:rPr>
                <w:i/>
                <w:sz w:val="18"/>
              </w:rPr>
            </w:pPr>
            <w:hyperlink w:history="true" w:anchor="_bookmark133">
              <w:r>
                <w:rPr>
                  <w:i/>
                  <w:color w:val="0000FF"/>
                  <w:sz w:val="18"/>
                </w:rPr>
                <w:t>Figure 33: SPI timing diagram - slave mode and CPHA = 0 on page 72</w:t>
              </w:r>
            </w:hyperlink>
          </w:p>
          <w:p>
            <w:pPr>
              <w:pStyle w:val="TableParagraph"/>
              <w:spacing w:before="13"/>
              <w:ind w:left="59"/>
              <w:jc w:val="left"/>
              <w:rPr>
                <w:sz w:val="18"/>
              </w:rPr>
            </w:pPr>
            <w:r>
              <w:rPr>
                <w:sz w:val="18"/>
              </w:rPr>
              <w:t>modified. </w:t>
            </w:r>
            <w:r>
              <w:rPr>
                <w:i/>
                <w:color w:val="0000FF"/>
                <w:sz w:val="18"/>
              </w:rPr>
              <w:t>Equation 1 </w:t>
            </w:r>
            <w:r>
              <w:rPr>
                <w:sz w:val="18"/>
              </w:rPr>
              <w:t>corrected.</w:t>
            </w:r>
          </w:p>
          <w:p>
            <w:pPr>
              <w:pStyle w:val="TableParagraph"/>
              <w:spacing w:line="234" w:lineRule="exact" w:before="53"/>
              <w:ind w:left="59"/>
              <w:jc w:val="left"/>
              <w:rPr>
                <w:sz w:val="18"/>
              </w:rPr>
            </w:pPr>
            <w:r>
              <w:rPr>
                <w:sz w:val="18"/>
              </w:rPr>
              <w:t>t</w:t>
            </w:r>
            <w:r>
              <w:rPr>
                <w:position w:val="-4"/>
                <w:sz w:val="14"/>
              </w:rPr>
              <w:t>RET </w:t>
            </w:r>
            <w:r>
              <w:rPr>
                <w:sz w:val="18"/>
              </w:rPr>
              <w:t>at T</w:t>
            </w:r>
            <w:r>
              <w:rPr>
                <w:position w:val="-4"/>
                <w:sz w:val="14"/>
              </w:rPr>
              <w:t>A </w:t>
            </w:r>
            <w:r>
              <w:rPr>
                <w:sz w:val="18"/>
              </w:rPr>
              <w:t>= 105 °C modified in </w:t>
            </w:r>
            <w:hyperlink w:history="true" w:anchor="_bookmark104">
              <w:r>
                <w:rPr>
                  <w:i/>
                  <w:color w:val="0000FF"/>
                  <w:sz w:val="18"/>
                </w:rPr>
                <w:t>Table : on page 58</w:t>
              </w:r>
            </w:hyperlink>
            <w:r>
              <w:rPr>
                <w:sz w:val="18"/>
              </w:rPr>
              <w:t>.</w:t>
            </w:r>
          </w:p>
          <w:p>
            <w:pPr>
              <w:pStyle w:val="TableParagraph"/>
              <w:spacing w:line="213" w:lineRule="auto"/>
              <w:ind w:left="59" w:right="15"/>
              <w:jc w:val="left"/>
              <w:rPr>
                <w:sz w:val="18"/>
              </w:rPr>
            </w:pPr>
            <w:r>
              <w:rPr>
                <w:sz w:val="18"/>
              </w:rPr>
              <w:t>V</w:t>
            </w:r>
            <w:r>
              <w:rPr>
                <w:position w:val="-4"/>
                <w:sz w:val="14"/>
              </w:rPr>
              <w:t>USB </w:t>
            </w:r>
            <w:r>
              <w:rPr>
                <w:sz w:val="18"/>
              </w:rPr>
              <w:t>added to </w:t>
            </w:r>
            <w:hyperlink w:history="true" w:anchor="_bookmark137">
              <w:r>
                <w:rPr>
                  <w:i/>
                  <w:color w:val="0000FF"/>
                  <w:sz w:val="18"/>
                </w:rPr>
                <w:t>Table 44: USB DC electrical characteristics on page 74</w:t>
              </w:r>
            </w:hyperlink>
            <w:r>
              <w:rPr>
                <w:sz w:val="18"/>
              </w:rPr>
              <w:t>. </w:t>
            </w:r>
            <w:hyperlink w:history="true" w:anchor="_bookmark201">
              <w:r>
                <w:rPr>
                  <w:i/>
                  <w:color w:val="0000FF"/>
                  <w:sz w:val="18"/>
                </w:rPr>
                <w:t>Figure 65: LQFP100 PD max vs. TA on page 107 </w:t>
              </w:r>
            </w:hyperlink>
            <w:r>
              <w:rPr>
                <w:sz w:val="18"/>
              </w:rPr>
              <w:t>modified.</w:t>
            </w:r>
          </w:p>
          <w:p>
            <w:pPr>
              <w:pStyle w:val="TableParagraph"/>
              <w:spacing w:line="256" w:lineRule="auto" w:before="56"/>
              <w:ind w:left="59" w:right="376"/>
              <w:jc w:val="left"/>
              <w:rPr>
                <w:sz w:val="18"/>
              </w:rPr>
            </w:pPr>
            <w:r>
              <w:rPr>
                <w:sz w:val="18"/>
              </w:rPr>
              <w:t>Axx option added to </w:t>
            </w:r>
            <w:hyperlink w:history="true" w:anchor="_bookmark203">
              <w:r>
                <w:rPr>
                  <w:i/>
                  <w:color w:val="0000FF"/>
                  <w:sz w:val="18"/>
                </w:rPr>
                <w:t>Table 63: Ordering information scheme on</w:t>
              </w:r>
            </w:hyperlink>
            <w:r>
              <w:rPr>
                <w:i/>
                <w:color w:val="0000FF"/>
                <w:sz w:val="18"/>
              </w:rPr>
              <w:t> </w:t>
            </w:r>
            <w:hyperlink w:history="true" w:anchor="_bookmark203">
              <w:r>
                <w:rPr>
                  <w:i/>
                  <w:color w:val="0000FF"/>
                  <w:sz w:val="18"/>
                </w:rPr>
                <w:t>page 108</w:t>
              </w:r>
            </w:hyperlink>
            <w:r>
              <w:rPr>
                <w:sz w:val="18"/>
              </w:rPr>
              <w:t>.</w:t>
            </w:r>
          </w:p>
        </w:tc>
      </w:tr>
    </w:tbl>
    <w:p>
      <w:pPr>
        <w:spacing w:after="0" w:line="256" w:lineRule="auto"/>
        <w:jc w:val="left"/>
        <w:rPr>
          <w:sz w:val="18"/>
        </w:rPr>
        <w:sectPr>
          <w:pgSz w:w="11900" w:h="16840"/>
          <w:pgMar w:header="1172" w:footer="1899" w:top="1480" w:bottom="2080" w:left="1180" w:right="0"/>
        </w:sectPr>
      </w:pPr>
    </w:p>
    <w:p>
      <w:pPr>
        <w:pStyle w:val="BodyText"/>
        <w:spacing w:before="10"/>
        <w:rPr>
          <w:rFonts w:ascii="Times New Roman"/>
          <w:sz w:val="17"/>
        </w:rPr>
      </w:pPr>
    </w:p>
    <w:p>
      <w:pPr>
        <w:pStyle w:val="Heading6"/>
        <w:spacing w:before="93" w:after="39"/>
        <w:ind w:right="313"/>
        <w:jc w:val="center"/>
      </w:pPr>
      <w:r>
        <w:rPr/>
        <w:t>Table 64. Document revision history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1044"/>
        <w:gridCol w:w="5744"/>
      </w:tblGrid>
      <w:tr>
        <w:trPr>
          <w:trHeight w:val="400" w:hRule="atLeast"/>
        </w:trPr>
        <w:tc>
          <w:tcPr>
            <w:tcW w:w="1261" w:type="dxa"/>
            <w:tcBorders>
              <w:bottom w:val="single" w:sz="12" w:space="0" w:color="000000"/>
            </w:tcBorders>
          </w:tcPr>
          <w:p>
            <w:pPr>
              <w:pStyle w:val="TableParagraph"/>
              <w:spacing w:before="86"/>
              <w:ind w:left="79" w:right="71"/>
              <w:rPr>
                <w:b/>
                <w:sz w:val="18"/>
              </w:rPr>
            </w:pPr>
            <w:r>
              <w:rPr>
                <w:b/>
                <w:sz w:val="18"/>
              </w:rPr>
              <w:t>Date</w:t>
            </w:r>
          </w:p>
        </w:tc>
        <w:tc>
          <w:tcPr>
            <w:tcW w:w="1044" w:type="dxa"/>
            <w:tcBorders>
              <w:bottom w:val="single" w:sz="12" w:space="0" w:color="000000"/>
            </w:tcBorders>
          </w:tcPr>
          <w:p>
            <w:pPr>
              <w:pStyle w:val="TableParagraph"/>
              <w:spacing w:before="86"/>
              <w:ind w:left="49" w:right="40"/>
              <w:rPr>
                <w:b/>
                <w:sz w:val="18"/>
              </w:rPr>
            </w:pPr>
            <w:r>
              <w:rPr>
                <w:b/>
                <w:sz w:val="18"/>
              </w:rPr>
              <w:t>Revision</w:t>
            </w:r>
          </w:p>
        </w:tc>
        <w:tc>
          <w:tcPr>
            <w:tcW w:w="5744" w:type="dxa"/>
            <w:tcBorders>
              <w:bottom w:val="single" w:sz="12" w:space="0" w:color="000000"/>
            </w:tcBorders>
          </w:tcPr>
          <w:p>
            <w:pPr>
              <w:pStyle w:val="TableParagraph"/>
              <w:spacing w:before="86"/>
              <w:ind w:left="2471" w:right="2461"/>
              <w:rPr>
                <w:b/>
                <w:sz w:val="18"/>
              </w:rPr>
            </w:pPr>
            <w:r>
              <w:rPr>
                <w:b/>
                <w:sz w:val="18"/>
              </w:rPr>
              <w:t>Changes</w:t>
            </w:r>
          </w:p>
        </w:tc>
      </w:tr>
      <w:tr>
        <w:trPr>
          <w:trHeight w:val="6080" w:hRule="atLeast"/>
        </w:trPr>
        <w:tc>
          <w:tcPr>
            <w:tcW w:w="1261" w:type="dxa"/>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55"/>
              <w:ind w:left="79" w:right="71"/>
              <w:rPr>
                <w:sz w:val="18"/>
              </w:rPr>
            </w:pPr>
            <w:r>
              <w:rPr>
                <w:sz w:val="18"/>
              </w:rPr>
              <w:t>21-Jul-2008</w:t>
            </w:r>
          </w:p>
        </w:tc>
        <w:tc>
          <w:tcPr>
            <w:tcW w:w="1044" w:type="dxa"/>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55"/>
              <w:ind w:left="11"/>
              <w:rPr>
                <w:sz w:val="18"/>
              </w:rPr>
            </w:pPr>
            <w:r>
              <w:rPr>
                <w:sz w:val="18"/>
              </w:rPr>
              <w:t>8</w:t>
            </w:r>
          </w:p>
        </w:tc>
        <w:tc>
          <w:tcPr>
            <w:tcW w:w="5744" w:type="dxa"/>
            <w:tcBorders>
              <w:top w:val="single" w:sz="12" w:space="0" w:color="000000"/>
            </w:tcBorders>
          </w:tcPr>
          <w:p>
            <w:pPr>
              <w:pStyle w:val="TableParagraph"/>
              <w:spacing w:line="213" w:lineRule="auto" w:before="49"/>
              <w:ind w:left="60"/>
              <w:jc w:val="left"/>
              <w:rPr>
                <w:sz w:val="18"/>
              </w:rPr>
            </w:pPr>
            <w:hyperlink w:history="true" w:anchor="_bookmark19">
              <w:r>
                <w:rPr>
                  <w:i/>
                  <w:color w:val="0000FF"/>
                  <w:sz w:val="18"/>
                </w:rPr>
                <w:t>Power supply supervisor </w:t>
              </w:r>
            </w:hyperlink>
            <w:r>
              <w:rPr>
                <w:sz w:val="18"/>
              </w:rPr>
              <w:t>updated and V</w:t>
            </w:r>
            <w:r>
              <w:rPr>
                <w:position w:val="-4"/>
                <w:sz w:val="14"/>
              </w:rPr>
              <w:t>DDA </w:t>
            </w:r>
            <w:r>
              <w:rPr>
                <w:sz w:val="18"/>
              </w:rPr>
              <w:t>added to </w:t>
            </w:r>
            <w:hyperlink w:history="true" w:anchor="_bookmark66">
              <w:r>
                <w:rPr>
                  <w:i/>
                  <w:color w:val="0000FF"/>
                  <w:sz w:val="18"/>
                </w:rPr>
                <w:t>Table 9: General</w:t>
              </w:r>
            </w:hyperlink>
            <w:r>
              <w:rPr>
                <w:i/>
                <w:color w:val="0000FF"/>
                <w:sz w:val="18"/>
              </w:rPr>
              <w:t> </w:t>
            </w:r>
            <w:hyperlink w:history="true" w:anchor="_bookmark66">
              <w:r>
                <w:rPr>
                  <w:i/>
                  <w:color w:val="0000FF"/>
                  <w:sz w:val="18"/>
                </w:rPr>
                <w:t>operating conditions</w:t>
              </w:r>
            </w:hyperlink>
            <w:r>
              <w:rPr>
                <w:sz w:val="18"/>
              </w:rPr>
              <w:t>.</w:t>
            </w:r>
          </w:p>
          <w:p>
            <w:pPr>
              <w:pStyle w:val="TableParagraph"/>
              <w:spacing w:line="302" w:lineRule="auto" w:before="56"/>
              <w:ind w:left="60" w:hanging="1"/>
              <w:jc w:val="left"/>
              <w:rPr>
                <w:sz w:val="18"/>
              </w:rPr>
            </w:pPr>
            <w:r>
              <w:rPr>
                <w:sz w:val="18"/>
              </w:rPr>
              <w:t>Capacitance modified in </w:t>
            </w:r>
            <w:hyperlink w:history="true" w:anchor="_bookmark57">
              <w:r>
                <w:rPr>
                  <w:i/>
                  <w:color w:val="0000FF"/>
                  <w:sz w:val="18"/>
                </w:rPr>
                <w:t>Figure 14: Power supply scheme on page 36</w:t>
              </w:r>
            </w:hyperlink>
            <w:r>
              <w:rPr>
                <w:sz w:val="18"/>
              </w:rPr>
              <w:t>. Table notes revised in </w:t>
            </w:r>
            <w:hyperlink w:history="true" w:anchor="_bookmark47">
              <w:r>
                <w:rPr>
                  <w:i/>
                  <w:color w:val="0000FF"/>
                  <w:sz w:val="18"/>
                </w:rPr>
                <w:t>Section 5: Electrical characteristics</w:t>
              </w:r>
            </w:hyperlink>
            <w:r>
              <w:rPr>
                <w:sz w:val="18"/>
              </w:rPr>
              <w:t>.</w:t>
            </w:r>
          </w:p>
          <w:p>
            <w:pPr>
              <w:pStyle w:val="TableParagraph"/>
              <w:spacing w:line="254" w:lineRule="auto"/>
              <w:ind w:left="60"/>
              <w:jc w:val="left"/>
              <w:rPr>
                <w:sz w:val="18"/>
              </w:rPr>
            </w:pPr>
            <w:hyperlink w:history="true" w:anchor="_bookmark79">
              <w:r>
                <w:rPr>
                  <w:i/>
                  <w:color w:val="0000FF"/>
                  <w:sz w:val="18"/>
                </w:rPr>
                <w:t>Table 16: Typical and maximum current consumptions in Stop and</w:t>
              </w:r>
            </w:hyperlink>
            <w:r>
              <w:rPr>
                <w:i/>
                <w:color w:val="0000FF"/>
                <w:sz w:val="18"/>
              </w:rPr>
              <w:t> </w:t>
            </w:r>
            <w:hyperlink w:history="true" w:anchor="_bookmark79">
              <w:r>
                <w:rPr>
                  <w:i/>
                  <w:color w:val="0000FF"/>
                  <w:sz w:val="18"/>
                </w:rPr>
                <w:t>Standby modes </w:t>
              </w:r>
            </w:hyperlink>
            <w:r>
              <w:rPr>
                <w:sz w:val="18"/>
              </w:rPr>
              <w:t>modified.</w:t>
            </w:r>
          </w:p>
          <w:p>
            <w:pPr>
              <w:pStyle w:val="TableParagraph"/>
              <w:spacing w:line="254" w:lineRule="auto" w:before="40"/>
              <w:ind w:left="60" w:right="91"/>
              <w:jc w:val="both"/>
              <w:rPr>
                <w:sz w:val="18"/>
              </w:rPr>
            </w:pPr>
            <w:r>
              <w:rPr>
                <w:sz w:val="18"/>
              </w:rPr>
              <w:t>Data</w:t>
            </w:r>
            <w:r>
              <w:rPr>
                <w:spacing w:val="-12"/>
                <w:sz w:val="18"/>
              </w:rPr>
              <w:t> </w:t>
            </w:r>
            <w:r>
              <w:rPr>
                <w:sz w:val="18"/>
              </w:rPr>
              <w:t>added</w:t>
            </w:r>
            <w:r>
              <w:rPr>
                <w:spacing w:val="-10"/>
                <w:sz w:val="18"/>
              </w:rPr>
              <w:t> </w:t>
            </w:r>
            <w:r>
              <w:rPr>
                <w:sz w:val="18"/>
              </w:rPr>
              <w:t>to</w:t>
            </w:r>
            <w:r>
              <w:rPr>
                <w:spacing w:val="-12"/>
                <w:sz w:val="18"/>
              </w:rPr>
              <w:t> </w:t>
            </w:r>
            <w:hyperlink w:history="true" w:anchor="_bookmark79">
              <w:r>
                <w:rPr>
                  <w:i/>
                  <w:color w:val="0000FF"/>
                  <w:spacing w:val="-4"/>
                  <w:sz w:val="18"/>
                </w:rPr>
                <w:t>Table</w:t>
              </w:r>
              <w:r>
                <w:rPr>
                  <w:i/>
                  <w:color w:val="0000FF"/>
                  <w:spacing w:val="-3"/>
                  <w:sz w:val="18"/>
                </w:rPr>
                <w:t> </w:t>
              </w:r>
              <w:r>
                <w:rPr>
                  <w:i/>
                  <w:color w:val="0000FF"/>
                  <w:sz w:val="18"/>
                </w:rPr>
                <w:t>16:</w:t>
              </w:r>
              <w:r>
                <w:rPr>
                  <w:i/>
                  <w:color w:val="0000FF"/>
                  <w:spacing w:val="-12"/>
                  <w:sz w:val="18"/>
                </w:rPr>
                <w:t> </w:t>
              </w:r>
              <w:r>
                <w:rPr>
                  <w:i/>
                  <w:color w:val="0000FF"/>
                  <w:spacing w:val="-3"/>
                  <w:sz w:val="18"/>
                </w:rPr>
                <w:t>Typical</w:t>
              </w:r>
              <w:r>
                <w:rPr>
                  <w:i/>
                  <w:color w:val="0000FF"/>
                  <w:spacing w:val="-11"/>
                  <w:sz w:val="18"/>
                </w:rPr>
                <w:t> </w:t>
              </w:r>
              <w:r>
                <w:rPr>
                  <w:i/>
                  <w:color w:val="0000FF"/>
                  <w:sz w:val="18"/>
                </w:rPr>
                <w:t>and</w:t>
              </w:r>
              <w:r>
                <w:rPr>
                  <w:i/>
                  <w:color w:val="0000FF"/>
                  <w:spacing w:val="-11"/>
                  <w:sz w:val="18"/>
                </w:rPr>
                <w:t> </w:t>
              </w:r>
              <w:r>
                <w:rPr>
                  <w:i/>
                  <w:color w:val="0000FF"/>
                  <w:sz w:val="18"/>
                </w:rPr>
                <w:t>maximum</w:t>
              </w:r>
              <w:r>
                <w:rPr>
                  <w:i/>
                  <w:color w:val="0000FF"/>
                  <w:spacing w:val="-12"/>
                  <w:sz w:val="18"/>
                </w:rPr>
                <w:t> </w:t>
              </w:r>
              <w:r>
                <w:rPr>
                  <w:i/>
                  <w:color w:val="0000FF"/>
                  <w:sz w:val="18"/>
                </w:rPr>
                <w:t>current</w:t>
              </w:r>
              <w:r>
                <w:rPr>
                  <w:i/>
                  <w:color w:val="0000FF"/>
                  <w:spacing w:val="-11"/>
                  <w:sz w:val="18"/>
                </w:rPr>
                <w:t> </w:t>
              </w:r>
              <w:r>
                <w:rPr>
                  <w:i/>
                  <w:color w:val="0000FF"/>
                  <w:sz w:val="18"/>
                </w:rPr>
                <w:t>consumptions</w:t>
              </w:r>
              <w:r>
                <w:rPr>
                  <w:i/>
                  <w:color w:val="0000FF"/>
                  <w:spacing w:val="-11"/>
                  <w:sz w:val="18"/>
                </w:rPr>
                <w:t> </w:t>
              </w:r>
              <w:r>
                <w:rPr>
                  <w:i/>
                  <w:color w:val="0000FF"/>
                  <w:sz w:val="18"/>
                </w:rPr>
                <w:t>in</w:t>
              </w:r>
            </w:hyperlink>
            <w:r>
              <w:rPr>
                <w:i/>
                <w:color w:val="0000FF"/>
                <w:sz w:val="18"/>
              </w:rPr>
              <w:t> </w:t>
            </w:r>
            <w:hyperlink w:history="true" w:anchor="_bookmark79">
              <w:r>
                <w:rPr>
                  <w:i/>
                  <w:color w:val="0000FF"/>
                  <w:sz w:val="18"/>
                </w:rPr>
                <w:t>Stop</w:t>
              </w:r>
              <w:r>
                <w:rPr>
                  <w:i/>
                  <w:color w:val="0000FF"/>
                  <w:spacing w:val="-8"/>
                  <w:sz w:val="18"/>
                </w:rPr>
                <w:t> </w:t>
              </w:r>
              <w:r>
                <w:rPr>
                  <w:i/>
                  <w:color w:val="0000FF"/>
                  <w:sz w:val="18"/>
                </w:rPr>
                <w:t>and</w:t>
              </w:r>
              <w:r>
                <w:rPr>
                  <w:i/>
                  <w:color w:val="0000FF"/>
                  <w:spacing w:val="-7"/>
                  <w:sz w:val="18"/>
                </w:rPr>
                <w:t> </w:t>
              </w:r>
              <w:r>
                <w:rPr>
                  <w:i/>
                  <w:color w:val="0000FF"/>
                  <w:sz w:val="18"/>
                </w:rPr>
                <w:t>Standby</w:t>
              </w:r>
              <w:r>
                <w:rPr>
                  <w:i/>
                  <w:color w:val="0000FF"/>
                  <w:spacing w:val="-8"/>
                  <w:sz w:val="18"/>
                </w:rPr>
                <w:t> </w:t>
              </w:r>
              <w:r>
                <w:rPr>
                  <w:i/>
                  <w:color w:val="0000FF"/>
                  <w:sz w:val="18"/>
                </w:rPr>
                <w:t>modes</w:t>
              </w:r>
              <w:r>
                <w:rPr>
                  <w:i/>
                  <w:color w:val="0000FF"/>
                  <w:spacing w:val="-5"/>
                  <w:sz w:val="18"/>
                </w:rPr>
                <w:t> </w:t>
              </w:r>
            </w:hyperlink>
            <w:r>
              <w:rPr>
                <w:sz w:val="18"/>
              </w:rPr>
              <w:t>and</w:t>
            </w:r>
            <w:r>
              <w:rPr>
                <w:spacing w:val="-8"/>
                <w:sz w:val="18"/>
              </w:rPr>
              <w:t> </w:t>
            </w:r>
            <w:r>
              <w:rPr>
                <w:i/>
                <w:color w:val="0000FF"/>
                <w:spacing w:val="-4"/>
                <w:sz w:val="18"/>
              </w:rPr>
              <w:t>Table</w:t>
            </w:r>
            <w:r>
              <w:rPr>
                <w:i/>
                <w:color w:val="0000FF"/>
                <w:spacing w:val="-5"/>
                <w:sz w:val="18"/>
              </w:rPr>
              <w:t> </w:t>
            </w:r>
            <w:r>
              <w:rPr>
                <w:i/>
                <w:color w:val="0000FF"/>
                <w:sz w:val="18"/>
              </w:rPr>
              <w:t>21:</w:t>
            </w:r>
            <w:r>
              <w:rPr>
                <w:i/>
                <w:color w:val="0000FF"/>
                <w:spacing w:val="-9"/>
                <w:sz w:val="18"/>
              </w:rPr>
              <w:t> </w:t>
            </w:r>
            <w:r>
              <w:rPr>
                <w:i/>
                <w:color w:val="0000FF"/>
                <w:spacing w:val="-3"/>
                <w:sz w:val="18"/>
              </w:rPr>
              <w:t>Typical</w:t>
            </w:r>
            <w:r>
              <w:rPr>
                <w:i/>
                <w:color w:val="0000FF"/>
                <w:spacing w:val="-7"/>
                <w:sz w:val="18"/>
              </w:rPr>
              <w:t> </w:t>
            </w:r>
            <w:r>
              <w:rPr>
                <w:i/>
                <w:color w:val="0000FF"/>
                <w:sz w:val="18"/>
              </w:rPr>
              <w:t>current</w:t>
            </w:r>
            <w:r>
              <w:rPr>
                <w:i/>
                <w:color w:val="0000FF"/>
                <w:spacing w:val="-8"/>
                <w:sz w:val="18"/>
              </w:rPr>
              <w:t> </w:t>
            </w:r>
            <w:r>
              <w:rPr>
                <w:i/>
                <w:color w:val="0000FF"/>
                <w:sz w:val="18"/>
              </w:rPr>
              <w:t>consumption</w:t>
            </w:r>
            <w:r>
              <w:rPr>
                <w:i/>
                <w:color w:val="0000FF"/>
                <w:spacing w:val="-8"/>
                <w:sz w:val="18"/>
              </w:rPr>
              <w:t> </w:t>
            </w:r>
            <w:r>
              <w:rPr>
                <w:i/>
                <w:color w:val="0000FF"/>
                <w:sz w:val="18"/>
              </w:rPr>
              <w:t>in </w:t>
            </w:r>
            <w:r>
              <w:rPr>
                <w:i/>
                <w:color w:val="0000FF"/>
                <w:sz w:val="18"/>
              </w:rPr>
              <w:t>Standby mode</w:t>
            </w:r>
            <w:r>
              <w:rPr>
                <w:i/>
                <w:color w:val="0000FF"/>
                <w:spacing w:val="-3"/>
                <w:sz w:val="18"/>
              </w:rPr>
              <w:t> </w:t>
            </w:r>
            <w:r>
              <w:rPr>
                <w:sz w:val="18"/>
              </w:rPr>
              <w:t>removed.</w:t>
            </w:r>
          </w:p>
          <w:p>
            <w:pPr>
              <w:pStyle w:val="TableParagraph"/>
              <w:spacing w:line="213" w:lineRule="auto" w:before="56"/>
              <w:ind w:left="60" w:right="836"/>
              <w:jc w:val="both"/>
              <w:rPr>
                <w:sz w:val="18"/>
              </w:rPr>
            </w:pPr>
            <w:r>
              <w:rPr>
                <w:sz w:val="18"/>
              </w:rPr>
              <w:t>f</w:t>
            </w:r>
            <w:r>
              <w:rPr>
                <w:position w:val="-4"/>
                <w:sz w:val="14"/>
              </w:rPr>
              <w:t>HSE_ext </w:t>
            </w:r>
            <w:r>
              <w:rPr>
                <w:sz w:val="18"/>
              </w:rPr>
              <w:t>modified in </w:t>
            </w:r>
            <w:hyperlink w:history="true" w:anchor="_bookmark88">
              <w:r>
                <w:rPr>
                  <w:i/>
                  <w:color w:val="0000FF"/>
                  <w:sz w:val="18"/>
                </w:rPr>
                <w:t>Table 20: High-speed external user clock</w:t>
              </w:r>
            </w:hyperlink>
            <w:r>
              <w:rPr>
                <w:i/>
                <w:color w:val="0000FF"/>
                <w:sz w:val="18"/>
              </w:rPr>
              <w:t> </w:t>
            </w:r>
            <w:hyperlink w:history="true" w:anchor="_bookmark88">
              <w:r>
                <w:rPr>
                  <w:i/>
                  <w:color w:val="0000FF"/>
                  <w:sz w:val="18"/>
                </w:rPr>
                <w:t>characteristics on page 51</w:t>
              </w:r>
            </w:hyperlink>
            <w:r>
              <w:rPr>
                <w:sz w:val="18"/>
              </w:rPr>
              <w:t>. f</w:t>
            </w:r>
            <w:r>
              <w:rPr>
                <w:position w:val="-4"/>
                <w:sz w:val="14"/>
              </w:rPr>
              <w:t>PLL_IN </w:t>
            </w:r>
            <w:r>
              <w:rPr>
                <w:sz w:val="18"/>
              </w:rPr>
              <w:t>modified in </w:t>
            </w:r>
            <w:hyperlink w:history="true" w:anchor="_bookmark101">
              <w:r>
                <w:rPr>
                  <w:i/>
                  <w:color w:val="0000FF"/>
                  <w:sz w:val="18"/>
                </w:rPr>
                <w:t>Table 27: PLL</w:t>
              </w:r>
            </w:hyperlink>
            <w:r>
              <w:rPr>
                <w:i/>
                <w:color w:val="0000FF"/>
                <w:sz w:val="18"/>
              </w:rPr>
              <w:t> </w:t>
            </w:r>
            <w:hyperlink w:history="true" w:anchor="_bookmark101">
              <w:r>
                <w:rPr>
                  <w:i/>
                  <w:color w:val="0000FF"/>
                  <w:sz w:val="18"/>
                </w:rPr>
                <w:t>characteristics on page 57</w:t>
              </w:r>
            </w:hyperlink>
            <w:r>
              <w:rPr>
                <w:sz w:val="18"/>
              </w:rPr>
              <w:t>.</w:t>
            </w:r>
          </w:p>
          <w:p>
            <w:pPr>
              <w:pStyle w:val="TableParagraph"/>
              <w:spacing w:before="50"/>
              <w:ind w:left="60"/>
              <w:jc w:val="left"/>
              <w:rPr>
                <w:sz w:val="18"/>
              </w:rPr>
            </w:pPr>
            <w:r>
              <w:rPr>
                <w:sz w:val="18"/>
              </w:rPr>
              <w:t>Minimum SDA and SCL fall time value for Fast mode removed from</w:t>
            </w:r>
          </w:p>
          <w:p>
            <w:pPr>
              <w:pStyle w:val="TableParagraph"/>
              <w:spacing w:before="13"/>
              <w:ind w:left="60"/>
              <w:jc w:val="left"/>
              <w:rPr>
                <w:sz w:val="18"/>
              </w:rPr>
            </w:pPr>
            <w:hyperlink w:history="true" w:anchor="_bookmark128">
              <w:r>
                <w:rPr>
                  <w:i/>
                  <w:color w:val="0000FF"/>
                  <w:sz w:val="18"/>
                </w:rPr>
                <w:t>Table 40: I2C characteristics on page 69</w:t>
              </w:r>
            </w:hyperlink>
            <w:r>
              <w:rPr>
                <w:sz w:val="18"/>
              </w:rPr>
              <w:t>, note 1 modified.</w:t>
            </w:r>
          </w:p>
          <w:p>
            <w:pPr>
              <w:pStyle w:val="TableParagraph"/>
              <w:spacing w:line="235" w:lineRule="exact" w:before="53"/>
              <w:ind w:left="60"/>
              <w:jc w:val="left"/>
              <w:rPr>
                <w:sz w:val="18"/>
              </w:rPr>
            </w:pPr>
            <w:r>
              <w:rPr>
                <w:sz w:val="18"/>
              </w:rPr>
              <w:t>t</w:t>
            </w:r>
            <w:r>
              <w:rPr>
                <w:position w:val="-4"/>
                <w:sz w:val="14"/>
              </w:rPr>
              <w:t>h(NSS) </w:t>
            </w:r>
            <w:r>
              <w:rPr>
                <w:sz w:val="18"/>
              </w:rPr>
              <w:t>modified in </w:t>
            </w:r>
            <w:hyperlink w:history="true" w:anchor="_bookmark132">
              <w:r>
                <w:rPr>
                  <w:i/>
                  <w:color w:val="0000FF"/>
                  <w:sz w:val="18"/>
                </w:rPr>
                <w:t>Table 42: SPI characteristics on page 71 </w:t>
              </w:r>
            </w:hyperlink>
            <w:r>
              <w:rPr>
                <w:sz w:val="18"/>
              </w:rPr>
              <w:t>and</w:t>
            </w:r>
          </w:p>
          <w:p>
            <w:pPr>
              <w:pStyle w:val="TableParagraph"/>
              <w:spacing w:line="193" w:lineRule="exact"/>
              <w:ind w:left="60"/>
              <w:jc w:val="left"/>
              <w:rPr>
                <w:sz w:val="18"/>
              </w:rPr>
            </w:pPr>
            <w:hyperlink w:history="true" w:anchor="_bookmark133">
              <w:r>
                <w:rPr>
                  <w:i/>
                  <w:color w:val="0000FF"/>
                  <w:sz w:val="18"/>
                </w:rPr>
                <w:t>Figure 33: SPI timing diagram - slave mode and CPHA = 0 on page 72</w:t>
              </w:r>
            </w:hyperlink>
            <w:r>
              <w:rPr>
                <w:sz w:val="18"/>
              </w:rPr>
              <w:t>.</w:t>
            </w:r>
          </w:p>
          <w:p>
            <w:pPr>
              <w:pStyle w:val="TableParagraph"/>
              <w:spacing w:line="229" w:lineRule="exact" w:before="53"/>
              <w:ind w:left="60"/>
              <w:jc w:val="left"/>
              <w:rPr>
                <w:sz w:val="18"/>
              </w:rPr>
            </w:pPr>
            <w:r>
              <w:rPr>
                <w:sz w:val="18"/>
              </w:rPr>
              <w:t>C</w:t>
            </w:r>
            <w:r>
              <w:rPr>
                <w:position w:val="-3"/>
                <w:sz w:val="14"/>
              </w:rPr>
              <w:t>ADC </w:t>
            </w:r>
            <w:r>
              <w:rPr>
                <w:sz w:val="18"/>
              </w:rPr>
              <w:t>modified in </w:t>
            </w:r>
            <w:hyperlink w:history="true" w:anchor="_bookmark142">
              <w:r>
                <w:rPr>
                  <w:i/>
                  <w:color w:val="0000FF"/>
                  <w:spacing w:val="-4"/>
                  <w:sz w:val="18"/>
                </w:rPr>
                <w:t>Table </w:t>
              </w:r>
              <w:r>
                <w:rPr>
                  <w:i/>
                  <w:color w:val="0000FF"/>
                  <w:sz w:val="18"/>
                </w:rPr>
                <w:t>46: ADC characteristics on page 75</w:t>
              </w:r>
              <w:r>
                <w:rPr>
                  <w:i/>
                  <w:color w:val="0000FF"/>
                  <w:spacing w:val="-15"/>
                  <w:sz w:val="18"/>
                </w:rPr>
                <w:t> </w:t>
              </w:r>
            </w:hyperlink>
            <w:r>
              <w:rPr>
                <w:sz w:val="18"/>
              </w:rPr>
              <w:t>and</w:t>
            </w:r>
          </w:p>
          <w:p>
            <w:pPr>
              <w:pStyle w:val="TableParagraph"/>
              <w:spacing w:line="198" w:lineRule="exact"/>
              <w:ind w:left="59"/>
              <w:jc w:val="left"/>
              <w:rPr>
                <w:sz w:val="18"/>
              </w:rPr>
            </w:pPr>
            <w:hyperlink w:history="true" w:anchor="_bookmark147">
              <w:r>
                <w:rPr>
                  <w:i/>
                  <w:color w:val="0000FF"/>
                  <w:sz w:val="18"/>
                </w:rPr>
                <w:t>Figure 38: </w:t>
              </w:r>
              <w:r>
                <w:rPr>
                  <w:i/>
                  <w:color w:val="0000FF"/>
                  <w:spacing w:val="-3"/>
                  <w:sz w:val="18"/>
                </w:rPr>
                <w:t>Typical </w:t>
              </w:r>
              <w:r>
                <w:rPr>
                  <w:i/>
                  <w:color w:val="0000FF"/>
                  <w:sz w:val="18"/>
                </w:rPr>
                <w:t>connection diagram using the ADC</w:t>
              </w:r>
              <w:r>
                <w:rPr>
                  <w:i/>
                  <w:color w:val="0000FF"/>
                  <w:spacing w:val="-27"/>
                  <w:sz w:val="18"/>
                </w:rPr>
                <w:t> </w:t>
              </w:r>
            </w:hyperlink>
            <w:r>
              <w:rPr>
                <w:sz w:val="18"/>
              </w:rPr>
              <w:t>modified.</w:t>
            </w:r>
          </w:p>
          <w:p>
            <w:pPr>
              <w:pStyle w:val="TableParagraph"/>
              <w:spacing w:line="220" w:lineRule="auto" w:before="64"/>
              <w:ind w:left="59"/>
              <w:jc w:val="left"/>
              <w:rPr>
                <w:sz w:val="18"/>
              </w:rPr>
            </w:pPr>
            <w:r>
              <w:rPr>
                <w:sz w:val="18"/>
              </w:rPr>
              <w:t>Typical T</w:t>
            </w:r>
            <w:r>
              <w:rPr>
                <w:position w:val="-3"/>
                <w:sz w:val="14"/>
              </w:rPr>
              <w:t>S_temp </w:t>
            </w:r>
            <w:r>
              <w:rPr>
                <w:sz w:val="18"/>
              </w:rPr>
              <w:t>value removed from </w:t>
            </w:r>
            <w:hyperlink w:history="true" w:anchor="_bookmark151">
              <w:r>
                <w:rPr>
                  <w:i/>
                  <w:color w:val="0000FF"/>
                  <w:sz w:val="18"/>
                </w:rPr>
                <w:t>Table 50: TS characteristics on</w:t>
              </w:r>
            </w:hyperlink>
            <w:r>
              <w:rPr>
                <w:i/>
                <w:color w:val="0000FF"/>
                <w:sz w:val="18"/>
              </w:rPr>
              <w:t> </w:t>
            </w:r>
            <w:hyperlink w:history="true" w:anchor="_bookmark151">
              <w:r>
                <w:rPr>
                  <w:i/>
                  <w:color w:val="0000FF"/>
                  <w:sz w:val="18"/>
                </w:rPr>
                <w:t>page 79</w:t>
              </w:r>
            </w:hyperlink>
            <w:r>
              <w:rPr>
                <w:sz w:val="18"/>
              </w:rPr>
              <w:t>.</w:t>
            </w:r>
          </w:p>
          <w:p>
            <w:pPr>
              <w:pStyle w:val="TableParagraph"/>
              <w:spacing w:line="254" w:lineRule="auto" w:before="57"/>
              <w:ind w:left="59"/>
              <w:jc w:val="left"/>
              <w:rPr>
                <w:sz w:val="18"/>
              </w:rPr>
            </w:pPr>
            <w:r>
              <w:rPr>
                <w:sz w:val="18"/>
              </w:rPr>
              <w:t>LQFP48 package specifications updated (see </w:t>
            </w:r>
            <w:r>
              <w:rPr>
                <w:i/>
                <w:color w:val="0000FF"/>
                <w:sz w:val="18"/>
              </w:rPr>
              <w:t>Table 60 </w:t>
            </w:r>
            <w:r>
              <w:rPr>
                <w:sz w:val="18"/>
              </w:rPr>
              <w:t>and </w:t>
            </w:r>
            <w:r>
              <w:rPr>
                <w:i/>
                <w:color w:val="0000FF"/>
                <w:sz w:val="18"/>
              </w:rPr>
              <w:t>Table 64</w:t>
            </w:r>
            <w:r>
              <w:rPr>
                <w:sz w:val="18"/>
              </w:rPr>
              <w:t>), </w:t>
            </w:r>
            <w:hyperlink w:history="true" w:anchor="_bookmark152">
              <w:r>
                <w:rPr>
                  <w:i/>
                  <w:color w:val="0000FF"/>
                  <w:sz w:val="18"/>
                </w:rPr>
                <w:t>Section 6: Package information </w:t>
              </w:r>
            </w:hyperlink>
            <w:r>
              <w:rPr>
                <w:sz w:val="18"/>
              </w:rPr>
              <w:t>revised.</w:t>
            </w:r>
          </w:p>
          <w:p>
            <w:pPr>
              <w:pStyle w:val="TableParagraph"/>
              <w:spacing w:line="254" w:lineRule="auto" w:before="41"/>
              <w:ind w:left="59"/>
              <w:jc w:val="left"/>
              <w:rPr>
                <w:sz w:val="18"/>
              </w:rPr>
            </w:pPr>
            <w:r>
              <w:rPr>
                <w:sz w:val="18"/>
              </w:rPr>
              <w:t>Axx option removed from </w:t>
            </w:r>
            <w:hyperlink w:history="true" w:anchor="_bookmark203">
              <w:r>
                <w:rPr>
                  <w:i/>
                  <w:color w:val="0000FF"/>
                  <w:sz w:val="18"/>
                </w:rPr>
                <w:t>Table 63: Ordering information scheme on</w:t>
              </w:r>
            </w:hyperlink>
            <w:r>
              <w:rPr>
                <w:i/>
                <w:color w:val="0000FF"/>
                <w:sz w:val="18"/>
              </w:rPr>
              <w:t> </w:t>
            </w:r>
            <w:hyperlink w:history="true" w:anchor="_bookmark203">
              <w:r>
                <w:rPr>
                  <w:i/>
                  <w:color w:val="0000FF"/>
                  <w:sz w:val="18"/>
                </w:rPr>
                <w:t>page 108</w:t>
              </w:r>
            </w:hyperlink>
            <w:r>
              <w:rPr>
                <w:sz w:val="18"/>
              </w:rPr>
              <w:t>.</w:t>
            </w:r>
          </w:p>
          <w:p>
            <w:pPr>
              <w:pStyle w:val="TableParagraph"/>
              <w:spacing w:before="42"/>
              <w:ind w:left="59"/>
              <w:jc w:val="left"/>
              <w:rPr>
                <w:sz w:val="18"/>
              </w:rPr>
            </w:pPr>
            <w:r>
              <w:rPr>
                <w:sz w:val="18"/>
              </w:rPr>
              <w:t>Small text changes.</w:t>
            </w:r>
          </w:p>
        </w:tc>
      </w:tr>
      <w:tr>
        <w:trPr>
          <w:trHeight w:val="4169" w:hRule="atLeast"/>
        </w:trPr>
        <w:tc>
          <w:tcPr>
            <w:tcW w:w="1261" w:type="dxa"/>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26"/>
              <w:ind w:left="79" w:right="69"/>
              <w:rPr>
                <w:sz w:val="18"/>
              </w:rPr>
            </w:pPr>
            <w:r>
              <w:rPr>
                <w:sz w:val="18"/>
              </w:rPr>
              <w:t>22-Sep-2008</w:t>
            </w:r>
          </w:p>
        </w:tc>
        <w:tc>
          <w:tcPr>
            <w:tcW w:w="1044" w:type="dxa"/>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26"/>
              <w:ind w:left="10"/>
              <w:rPr>
                <w:sz w:val="18"/>
              </w:rPr>
            </w:pPr>
            <w:r>
              <w:rPr>
                <w:sz w:val="18"/>
              </w:rPr>
              <w:t>9</w:t>
            </w:r>
          </w:p>
        </w:tc>
        <w:tc>
          <w:tcPr>
            <w:tcW w:w="5744" w:type="dxa"/>
          </w:tcPr>
          <w:p>
            <w:pPr>
              <w:pStyle w:val="TableParagraph"/>
              <w:spacing w:line="254" w:lineRule="auto" w:before="45"/>
              <w:ind w:left="59"/>
              <w:jc w:val="left"/>
              <w:rPr>
                <w:sz w:val="18"/>
              </w:rPr>
            </w:pPr>
            <w:r>
              <w:rPr>
                <w:sz w:val="18"/>
              </w:rPr>
              <w:t>STM32F103x6 part numbers removed (see </w:t>
            </w:r>
            <w:hyperlink w:history="true" w:anchor="_bookmark203">
              <w:r>
                <w:rPr>
                  <w:i/>
                  <w:color w:val="0000FF"/>
                  <w:sz w:val="18"/>
                </w:rPr>
                <w:t>Table 63: Ordering</w:t>
              </w:r>
            </w:hyperlink>
            <w:r>
              <w:rPr>
                <w:i/>
                <w:color w:val="0000FF"/>
                <w:sz w:val="18"/>
              </w:rPr>
              <w:t> </w:t>
            </w:r>
            <w:hyperlink w:history="true" w:anchor="_bookmark203">
              <w:r>
                <w:rPr>
                  <w:i/>
                  <w:color w:val="0000FF"/>
                  <w:sz w:val="18"/>
                </w:rPr>
                <w:t>information scheme</w:t>
              </w:r>
            </w:hyperlink>
            <w:r>
              <w:rPr>
                <w:sz w:val="18"/>
              </w:rPr>
              <w:t>). Small text changes.</w:t>
            </w:r>
          </w:p>
          <w:p>
            <w:pPr>
              <w:pStyle w:val="TableParagraph"/>
              <w:spacing w:line="254" w:lineRule="auto" w:before="42"/>
              <w:ind w:left="59"/>
              <w:jc w:val="left"/>
              <w:rPr>
                <w:sz w:val="18"/>
              </w:rPr>
            </w:pPr>
            <w:r>
              <w:rPr>
                <w:i/>
                <w:color w:val="0000FF"/>
                <w:sz w:val="18"/>
              </w:rPr>
              <w:t>General-purpose timers (TIMx) </w:t>
            </w:r>
            <w:r>
              <w:rPr>
                <w:sz w:val="18"/>
              </w:rPr>
              <w:t>and </w:t>
            </w:r>
            <w:r>
              <w:rPr>
                <w:i/>
                <w:color w:val="0000FF"/>
                <w:sz w:val="18"/>
              </w:rPr>
              <w:t>Advanced-control timer (TIM1) on </w:t>
            </w:r>
            <w:r>
              <w:rPr>
                <w:i/>
                <w:color w:val="0000FF"/>
                <w:sz w:val="18"/>
              </w:rPr>
              <w:t>page 18 </w:t>
            </w:r>
            <w:r>
              <w:rPr>
                <w:sz w:val="18"/>
              </w:rPr>
              <w:t>updated.</w:t>
            </w:r>
          </w:p>
          <w:p>
            <w:pPr>
              <w:pStyle w:val="TableParagraph"/>
              <w:spacing w:line="254" w:lineRule="auto" w:before="41"/>
              <w:ind w:left="59"/>
              <w:jc w:val="left"/>
              <w:rPr>
                <w:sz w:val="18"/>
              </w:rPr>
            </w:pPr>
            <w:r>
              <w:rPr>
                <w:sz w:val="18"/>
              </w:rPr>
              <w:t>Notes updated in </w:t>
            </w:r>
            <w:hyperlink w:history="true" w:anchor="_bookmark44">
              <w:r>
                <w:rPr>
                  <w:i/>
                  <w:color w:val="0000FF"/>
                  <w:sz w:val="18"/>
                </w:rPr>
                <w:t>Table 5: Medium-density STM32F103xx pin</w:t>
              </w:r>
            </w:hyperlink>
            <w:r>
              <w:rPr>
                <w:i/>
                <w:color w:val="0000FF"/>
                <w:sz w:val="18"/>
              </w:rPr>
              <w:t> </w:t>
            </w:r>
            <w:hyperlink w:history="true" w:anchor="_bookmark44">
              <w:r>
                <w:rPr>
                  <w:i/>
                  <w:color w:val="0000FF"/>
                  <w:sz w:val="18"/>
                </w:rPr>
                <w:t>definitions on page 28</w:t>
              </w:r>
            </w:hyperlink>
            <w:r>
              <w:rPr>
                <w:sz w:val="18"/>
              </w:rPr>
              <w:t>.</w:t>
            </w:r>
          </w:p>
          <w:p>
            <w:pPr>
              <w:pStyle w:val="TableParagraph"/>
              <w:spacing w:before="41"/>
              <w:ind w:left="59"/>
              <w:jc w:val="left"/>
              <w:rPr>
                <w:sz w:val="18"/>
              </w:rPr>
            </w:pPr>
            <w:r>
              <w:rPr>
                <w:i/>
                <w:color w:val="0000FF"/>
                <w:sz w:val="18"/>
              </w:rPr>
              <w:t>Note 2 </w:t>
            </w:r>
            <w:r>
              <w:rPr>
                <w:sz w:val="18"/>
              </w:rPr>
              <w:t>modified below </w:t>
            </w:r>
            <w:hyperlink w:history="true" w:anchor="_bookmark61">
              <w:r>
                <w:rPr>
                  <w:i/>
                  <w:color w:val="0000FF"/>
                  <w:sz w:val="18"/>
                </w:rPr>
                <w:t>Table 6: Voltage characteristics on page 37</w:t>
              </w:r>
            </w:hyperlink>
            <w:r>
              <w:rPr>
                <w:sz w:val="18"/>
              </w:rPr>
              <w:t>,</w:t>
            </w:r>
          </w:p>
          <w:p>
            <w:pPr>
              <w:pStyle w:val="TableParagraph"/>
              <w:spacing w:before="1"/>
              <w:ind w:left="59"/>
              <w:jc w:val="left"/>
              <w:rPr>
                <w:sz w:val="18"/>
              </w:rPr>
            </w:pPr>
            <w:r>
              <w:rPr>
                <w:sz w:val="18"/>
              </w:rPr>
              <w:t>|</w:t>
            </w:r>
            <w:r>
              <w:rPr>
                <w:rFonts w:ascii="Symbol" w:hAnsi="Symbol"/>
                <w:sz w:val="18"/>
              </w:rPr>
              <w:t>Δ</w:t>
            </w:r>
            <w:r>
              <w:rPr>
                <w:sz w:val="18"/>
              </w:rPr>
              <w:t>V</w:t>
            </w:r>
            <w:r>
              <w:rPr>
                <w:position w:val="-4"/>
                <w:sz w:val="14"/>
              </w:rPr>
              <w:t>DDx</w:t>
            </w:r>
            <w:r>
              <w:rPr>
                <w:sz w:val="18"/>
              </w:rPr>
              <w:t>| min and |</w:t>
            </w:r>
            <w:r>
              <w:rPr>
                <w:rFonts w:ascii="Symbol" w:hAnsi="Symbol"/>
                <w:sz w:val="18"/>
              </w:rPr>
              <w:t>Δ</w:t>
            </w:r>
            <w:r>
              <w:rPr>
                <w:sz w:val="18"/>
              </w:rPr>
              <w:t>V</w:t>
            </w:r>
            <w:r>
              <w:rPr>
                <w:position w:val="-4"/>
                <w:sz w:val="14"/>
              </w:rPr>
              <w:t>DDx</w:t>
            </w:r>
            <w:r>
              <w:rPr>
                <w:sz w:val="18"/>
              </w:rPr>
              <w:t>| min removed.</w:t>
            </w:r>
          </w:p>
          <w:p>
            <w:pPr>
              <w:pStyle w:val="TableParagraph"/>
              <w:spacing w:line="254" w:lineRule="auto" w:before="11"/>
              <w:ind w:left="59"/>
              <w:jc w:val="left"/>
              <w:rPr>
                <w:sz w:val="18"/>
              </w:rPr>
            </w:pPr>
            <w:r>
              <w:rPr>
                <w:sz w:val="18"/>
              </w:rPr>
              <w:t>Measurement conditions specified in </w:t>
            </w:r>
            <w:hyperlink w:history="true" w:anchor="_bookmark73">
              <w:r>
                <w:rPr>
                  <w:i/>
                  <w:color w:val="0000FF"/>
                  <w:sz w:val="18"/>
                </w:rPr>
                <w:t>Section 5.3.5: Supply current</w:t>
              </w:r>
            </w:hyperlink>
            <w:r>
              <w:rPr>
                <w:i/>
                <w:color w:val="0000FF"/>
                <w:sz w:val="18"/>
              </w:rPr>
              <w:t> </w:t>
            </w:r>
            <w:hyperlink w:history="true" w:anchor="_bookmark73">
              <w:r>
                <w:rPr>
                  <w:i/>
                  <w:color w:val="0000FF"/>
                  <w:sz w:val="18"/>
                </w:rPr>
                <w:t>characteristics on page 41</w:t>
              </w:r>
            </w:hyperlink>
            <w:r>
              <w:rPr>
                <w:sz w:val="18"/>
              </w:rPr>
              <w:t>.</w:t>
            </w:r>
          </w:p>
          <w:p>
            <w:pPr>
              <w:pStyle w:val="TableParagraph"/>
              <w:spacing w:line="232" w:lineRule="auto" w:before="45"/>
              <w:ind w:left="59" w:right="376"/>
              <w:jc w:val="left"/>
              <w:rPr>
                <w:sz w:val="18"/>
              </w:rPr>
            </w:pPr>
            <w:r>
              <w:rPr>
                <w:sz w:val="18"/>
              </w:rPr>
              <w:t>I</w:t>
            </w:r>
            <w:r>
              <w:rPr>
                <w:position w:val="-4"/>
                <w:sz w:val="14"/>
              </w:rPr>
              <w:t>DD </w:t>
            </w:r>
            <w:r>
              <w:rPr>
                <w:sz w:val="18"/>
              </w:rPr>
              <w:t>in standby mode at 85 °C modified in </w:t>
            </w:r>
            <w:hyperlink w:history="true" w:anchor="_bookmark79">
              <w:r>
                <w:rPr>
                  <w:i/>
                  <w:color w:val="0000FF"/>
                  <w:sz w:val="18"/>
                </w:rPr>
                <w:t>Table 16: Typical and</w:t>
              </w:r>
            </w:hyperlink>
            <w:r>
              <w:rPr>
                <w:i/>
                <w:color w:val="0000FF"/>
                <w:sz w:val="18"/>
              </w:rPr>
              <w:t> </w:t>
            </w:r>
            <w:hyperlink w:history="true" w:anchor="_bookmark79">
              <w:r>
                <w:rPr>
                  <w:i/>
                  <w:color w:val="0000FF"/>
                  <w:sz w:val="18"/>
                </w:rPr>
                <w:t>maximum current consumptions in Stop and Standby modes on</w:t>
              </w:r>
            </w:hyperlink>
            <w:r>
              <w:rPr>
                <w:i/>
                <w:color w:val="0000FF"/>
                <w:sz w:val="18"/>
              </w:rPr>
              <w:t> </w:t>
            </w:r>
            <w:hyperlink w:history="true" w:anchor="_bookmark79">
              <w:r>
                <w:rPr>
                  <w:i/>
                  <w:color w:val="0000FF"/>
                  <w:sz w:val="18"/>
                </w:rPr>
                <w:t>page 45</w:t>
              </w:r>
            </w:hyperlink>
            <w:r>
              <w:rPr>
                <w:sz w:val="18"/>
              </w:rPr>
              <w:t>.</w:t>
            </w:r>
          </w:p>
          <w:p>
            <w:pPr>
              <w:pStyle w:val="TableParagraph"/>
              <w:spacing w:before="52"/>
              <w:ind w:left="59"/>
              <w:jc w:val="left"/>
              <w:rPr>
                <w:sz w:val="18"/>
              </w:rPr>
            </w:pPr>
            <w:r>
              <w:rPr>
                <w:i/>
                <w:color w:val="0000FF"/>
                <w:sz w:val="18"/>
              </w:rPr>
              <w:t>General input/output characteristics on page 62 </w:t>
            </w:r>
            <w:r>
              <w:rPr>
                <w:sz w:val="18"/>
              </w:rPr>
              <w:t>modified.</w:t>
            </w:r>
          </w:p>
          <w:p>
            <w:pPr>
              <w:pStyle w:val="TableParagraph"/>
              <w:spacing w:line="248" w:lineRule="exact" w:before="54"/>
              <w:ind w:left="59"/>
              <w:jc w:val="left"/>
              <w:rPr>
                <w:sz w:val="18"/>
              </w:rPr>
            </w:pPr>
            <w:r>
              <w:rPr>
                <w:sz w:val="18"/>
              </w:rPr>
              <w:t>f</w:t>
            </w:r>
            <w:r>
              <w:rPr>
                <w:position w:val="-4"/>
                <w:sz w:val="14"/>
              </w:rPr>
              <w:t>HCLK </w:t>
            </w:r>
            <w:r>
              <w:rPr>
                <w:sz w:val="18"/>
              </w:rPr>
              <w:t>conditions modified in </w:t>
            </w:r>
            <w:hyperlink w:history="true" w:anchor="_bookmark106">
              <w:r>
                <w:rPr>
                  <w:i/>
                  <w:color w:val="0000FF"/>
                  <w:sz w:val="18"/>
                </w:rPr>
                <w:t>Table 30: EMS characteristics on page 59</w:t>
              </w:r>
            </w:hyperlink>
            <w:r>
              <w:rPr>
                <w:sz w:val="18"/>
              </w:rPr>
              <w:t>.</w:t>
            </w:r>
          </w:p>
          <w:p>
            <w:pPr>
              <w:pStyle w:val="TableParagraph"/>
              <w:spacing w:line="220" w:lineRule="auto" w:before="12"/>
              <w:ind w:left="59"/>
              <w:jc w:val="left"/>
              <w:rPr>
                <w:sz w:val="18"/>
              </w:rPr>
            </w:pPr>
            <w:r>
              <w:rPr>
                <w:rFonts w:ascii="Symbol" w:hAnsi="Symbol"/>
                <w:sz w:val="18"/>
              </w:rPr>
              <w:t></w:t>
            </w:r>
            <w:r>
              <w:rPr>
                <w:position w:val="-3"/>
                <w:sz w:val="14"/>
              </w:rPr>
              <w:t>JA </w:t>
            </w:r>
            <w:r>
              <w:rPr>
                <w:sz w:val="18"/>
              </w:rPr>
              <w:t>and pitch value modified for LFBGA100 package in </w:t>
            </w:r>
            <w:hyperlink w:history="true" w:anchor="_bookmark198">
              <w:r>
                <w:rPr>
                  <w:i/>
                  <w:color w:val="0000FF"/>
                  <w:sz w:val="18"/>
                </w:rPr>
                <w:t>Table 62:</w:t>
              </w:r>
            </w:hyperlink>
            <w:r>
              <w:rPr>
                <w:i/>
                <w:color w:val="0000FF"/>
                <w:sz w:val="18"/>
              </w:rPr>
              <w:t> </w:t>
            </w:r>
            <w:hyperlink w:history="true" w:anchor="_bookmark198">
              <w:r>
                <w:rPr>
                  <w:i/>
                  <w:color w:val="0000FF"/>
                  <w:sz w:val="18"/>
                </w:rPr>
                <w:t>Package thermal characteristics</w:t>
              </w:r>
            </w:hyperlink>
            <w:r>
              <w:rPr>
                <w:sz w:val="18"/>
              </w:rPr>
              <w:t>. Small text changes.</w:t>
            </w:r>
          </w:p>
        </w:tc>
      </w:tr>
    </w:tbl>
    <w:p>
      <w:pPr>
        <w:spacing w:after="0" w:line="220" w:lineRule="auto"/>
        <w:jc w:val="left"/>
        <w:rPr>
          <w:sz w:val="18"/>
        </w:rPr>
        <w:sectPr>
          <w:pgSz w:w="11900" w:h="16840"/>
          <w:pgMar w:header="1172" w:footer="1899" w:top="1480" w:bottom="2080" w:left="1180" w:right="0"/>
        </w:sectPr>
      </w:pPr>
    </w:p>
    <w:p>
      <w:pPr>
        <w:pStyle w:val="BodyText"/>
        <w:rPr>
          <w:rFonts w:ascii="Times New Roman"/>
        </w:rPr>
      </w:pPr>
    </w:p>
    <w:p>
      <w:pPr>
        <w:pStyle w:val="BodyText"/>
        <w:spacing w:before="4"/>
        <w:rPr>
          <w:rFonts w:ascii="Times New Roman"/>
          <w:sz w:val="29"/>
        </w:rPr>
      </w:pP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1044"/>
        <w:gridCol w:w="5744"/>
      </w:tblGrid>
      <w:tr>
        <w:trPr>
          <w:trHeight w:val="400" w:hRule="atLeast"/>
        </w:trPr>
        <w:tc>
          <w:tcPr>
            <w:tcW w:w="1261" w:type="dxa"/>
            <w:tcBorders>
              <w:bottom w:val="single" w:sz="12" w:space="0" w:color="000000"/>
            </w:tcBorders>
          </w:tcPr>
          <w:p>
            <w:pPr>
              <w:pStyle w:val="TableParagraph"/>
              <w:spacing w:before="86"/>
              <w:ind w:left="79" w:right="71"/>
              <w:rPr>
                <w:b/>
                <w:sz w:val="18"/>
              </w:rPr>
            </w:pPr>
            <w:r>
              <w:rPr>
                <w:b/>
                <w:sz w:val="18"/>
              </w:rPr>
              <w:t>Date</w:t>
            </w:r>
          </w:p>
        </w:tc>
        <w:tc>
          <w:tcPr>
            <w:tcW w:w="1044" w:type="dxa"/>
            <w:tcBorders>
              <w:bottom w:val="single" w:sz="12" w:space="0" w:color="000000"/>
            </w:tcBorders>
          </w:tcPr>
          <w:p>
            <w:pPr>
              <w:pStyle w:val="TableParagraph"/>
              <w:spacing w:before="86"/>
              <w:ind w:left="49" w:right="40"/>
              <w:rPr>
                <w:b/>
                <w:sz w:val="18"/>
              </w:rPr>
            </w:pPr>
            <w:r>
              <w:rPr>
                <w:b/>
                <w:sz w:val="18"/>
              </w:rPr>
              <w:t>Revision</w:t>
            </w:r>
          </w:p>
        </w:tc>
        <w:tc>
          <w:tcPr>
            <w:tcW w:w="5744" w:type="dxa"/>
            <w:tcBorders>
              <w:bottom w:val="single" w:sz="12" w:space="0" w:color="000000"/>
            </w:tcBorders>
          </w:tcPr>
          <w:p>
            <w:pPr>
              <w:pStyle w:val="TableParagraph"/>
              <w:spacing w:before="86"/>
              <w:ind w:left="2471" w:right="2461"/>
              <w:rPr>
                <w:b/>
                <w:sz w:val="18"/>
              </w:rPr>
            </w:pPr>
            <w:r>
              <w:rPr>
                <w:b/>
                <w:sz w:val="18"/>
              </w:rPr>
              <w:t>Changes</w:t>
            </w:r>
          </w:p>
        </w:tc>
      </w:tr>
      <w:tr>
        <w:trPr>
          <w:trHeight w:val="4259" w:hRule="atLeast"/>
        </w:trPr>
        <w:tc>
          <w:tcPr>
            <w:tcW w:w="1261" w:type="dxa"/>
            <w:tcBorders>
              <w:top w:val="single" w:sz="12" w:space="0" w:color="000000"/>
            </w:tcBorders>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65"/>
              <w:ind w:left="79" w:right="71"/>
              <w:rPr>
                <w:sz w:val="18"/>
              </w:rPr>
            </w:pPr>
            <w:r>
              <w:rPr>
                <w:sz w:val="18"/>
              </w:rPr>
              <w:t>23-Apr-2009</w:t>
            </w:r>
          </w:p>
        </w:tc>
        <w:tc>
          <w:tcPr>
            <w:tcW w:w="1044" w:type="dxa"/>
            <w:tcBorders>
              <w:top w:val="single" w:sz="12" w:space="0" w:color="000000"/>
            </w:tcBorders>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65"/>
              <w:ind w:left="49" w:right="40"/>
              <w:rPr>
                <w:sz w:val="18"/>
              </w:rPr>
            </w:pPr>
            <w:r>
              <w:rPr>
                <w:sz w:val="18"/>
              </w:rPr>
              <w:t>10</w:t>
            </w:r>
          </w:p>
        </w:tc>
        <w:tc>
          <w:tcPr>
            <w:tcW w:w="5744" w:type="dxa"/>
            <w:tcBorders>
              <w:top w:val="single" w:sz="12" w:space="0" w:color="000000"/>
            </w:tcBorders>
          </w:tcPr>
          <w:p>
            <w:pPr>
              <w:pStyle w:val="TableParagraph"/>
              <w:spacing w:before="35"/>
              <w:ind w:left="59"/>
              <w:jc w:val="left"/>
              <w:rPr>
                <w:sz w:val="18"/>
              </w:rPr>
            </w:pPr>
            <w:r>
              <w:rPr>
                <w:sz w:val="18"/>
              </w:rPr>
              <w:t>I/O information clarified </w:t>
            </w:r>
            <w:r>
              <w:rPr>
                <w:i/>
                <w:color w:val="0000FF"/>
                <w:sz w:val="18"/>
              </w:rPr>
              <w:t>on page 1</w:t>
            </w:r>
            <w:r>
              <w:rPr>
                <w:sz w:val="18"/>
              </w:rPr>
              <w:t>.</w:t>
            </w:r>
          </w:p>
          <w:p>
            <w:pPr>
              <w:pStyle w:val="TableParagraph"/>
              <w:spacing w:line="254" w:lineRule="auto" w:before="14"/>
              <w:ind w:left="60"/>
              <w:jc w:val="left"/>
              <w:rPr>
                <w:sz w:val="18"/>
              </w:rPr>
            </w:pPr>
            <w:hyperlink w:history="true" w:anchor="_bookmark36">
              <w:r>
                <w:rPr>
                  <w:i/>
                  <w:color w:val="0000FF"/>
                  <w:sz w:val="18"/>
                </w:rPr>
                <w:t>Figure 3: STM32F103xx performance line LFBGA100 ballout </w:t>
              </w:r>
            </w:hyperlink>
            <w:r>
              <w:rPr>
                <w:sz w:val="18"/>
              </w:rPr>
              <w:t>modified. </w:t>
            </w:r>
            <w:hyperlink w:history="true" w:anchor="_bookmark46">
              <w:r>
                <w:rPr>
                  <w:i/>
                  <w:color w:val="0000FF"/>
                  <w:sz w:val="18"/>
                </w:rPr>
                <w:t>Figure 11: Memory map </w:t>
              </w:r>
            </w:hyperlink>
            <w:r>
              <w:rPr>
                <w:sz w:val="18"/>
              </w:rPr>
              <w:t>modified. </w:t>
            </w:r>
            <w:hyperlink w:history="true" w:anchor="_bookmark25">
              <w:r>
                <w:rPr>
                  <w:i/>
                  <w:color w:val="0000FF"/>
                  <w:sz w:val="18"/>
                </w:rPr>
                <w:t>Table 4: Timer feature comparison</w:t>
              </w:r>
            </w:hyperlink>
            <w:r>
              <w:rPr>
                <w:i/>
                <w:color w:val="0000FF"/>
                <w:sz w:val="18"/>
              </w:rPr>
              <w:t> </w:t>
            </w:r>
            <w:r>
              <w:rPr>
                <w:sz w:val="18"/>
              </w:rPr>
              <w:t>added.</w:t>
            </w:r>
          </w:p>
          <w:p>
            <w:pPr>
              <w:pStyle w:val="TableParagraph"/>
              <w:spacing w:line="254" w:lineRule="auto" w:before="1"/>
              <w:ind w:left="60" w:right="205"/>
              <w:jc w:val="left"/>
              <w:rPr>
                <w:sz w:val="18"/>
              </w:rPr>
            </w:pPr>
            <w:r>
              <w:rPr>
                <w:sz w:val="18"/>
              </w:rPr>
              <w:t>PB4, PB13, PB14, PB15, PB3/TRACESWO moved from Default column to Remap column in </w:t>
            </w:r>
            <w:hyperlink w:history="true" w:anchor="_bookmark44">
              <w:r>
                <w:rPr>
                  <w:i/>
                  <w:color w:val="0000FF"/>
                  <w:spacing w:val="-4"/>
                  <w:sz w:val="18"/>
                </w:rPr>
                <w:t>Table </w:t>
              </w:r>
              <w:r>
                <w:rPr>
                  <w:i/>
                  <w:color w:val="0000FF"/>
                  <w:sz w:val="18"/>
                </w:rPr>
                <w:t>5: Medium-density STM32F103xx</w:t>
              </w:r>
            </w:hyperlink>
            <w:r>
              <w:rPr>
                <w:i/>
                <w:color w:val="0000FF"/>
                <w:sz w:val="18"/>
              </w:rPr>
              <w:t> </w:t>
            </w:r>
            <w:hyperlink w:history="true" w:anchor="_bookmark44">
              <w:r>
                <w:rPr>
                  <w:i/>
                  <w:color w:val="0000FF"/>
                  <w:sz w:val="18"/>
                </w:rPr>
                <w:t>pin</w:t>
              </w:r>
              <w:r>
                <w:rPr>
                  <w:i/>
                  <w:color w:val="0000FF"/>
                  <w:spacing w:val="-2"/>
                  <w:sz w:val="18"/>
                </w:rPr>
                <w:t> </w:t>
              </w:r>
              <w:r>
                <w:rPr>
                  <w:i/>
                  <w:color w:val="0000FF"/>
                  <w:sz w:val="18"/>
                </w:rPr>
                <w:t>definitions</w:t>
              </w:r>
            </w:hyperlink>
            <w:r>
              <w:rPr>
                <w:sz w:val="18"/>
              </w:rPr>
              <w:t>.</w:t>
            </w:r>
          </w:p>
          <w:p>
            <w:pPr>
              <w:pStyle w:val="TableParagraph"/>
              <w:spacing w:line="254" w:lineRule="auto" w:before="42"/>
              <w:ind w:left="59" w:right="176"/>
              <w:jc w:val="left"/>
              <w:rPr>
                <w:sz w:val="18"/>
              </w:rPr>
            </w:pPr>
            <w:r>
              <w:rPr>
                <w:sz w:val="18"/>
              </w:rPr>
              <w:t>P</w:t>
            </w:r>
            <w:r>
              <w:rPr>
                <w:position w:val="-4"/>
                <w:sz w:val="14"/>
              </w:rPr>
              <w:t>D </w:t>
            </w:r>
            <w:r>
              <w:rPr>
                <w:sz w:val="18"/>
              </w:rPr>
              <w:t>for LFBGA100 corrected in </w:t>
            </w:r>
            <w:hyperlink w:history="true" w:anchor="_bookmark66">
              <w:r>
                <w:rPr>
                  <w:i/>
                  <w:color w:val="0000FF"/>
                  <w:spacing w:val="-4"/>
                  <w:sz w:val="18"/>
                </w:rPr>
                <w:t>Table </w:t>
              </w:r>
              <w:r>
                <w:rPr>
                  <w:i/>
                  <w:color w:val="0000FF"/>
                  <w:sz w:val="18"/>
                </w:rPr>
                <w:t>9: General operating conditions</w:t>
              </w:r>
            </w:hyperlink>
            <w:r>
              <w:rPr>
                <w:sz w:val="18"/>
              </w:rPr>
              <w:t>. Note modified in </w:t>
            </w:r>
            <w:hyperlink w:history="true" w:anchor="_bookmark74">
              <w:r>
                <w:rPr>
                  <w:i/>
                  <w:color w:val="0000FF"/>
                  <w:spacing w:val="-4"/>
                  <w:sz w:val="18"/>
                </w:rPr>
                <w:t>Table </w:t>
              </w:r>
              <w:r>
                <w:rPr>
                  <w:i/>
                  <w:color w:val="0000FF"/>
                  <w:sz w:val="18"/>
                </w:rPr>
                <w:t>13: Maximum current consumption in Run</w:t>
              </w:r>
            </w:hyperlink>
            <w:r>
              <w:rPr>
                <w:i/>
                <w:color w:val="0000FF"/>
                <w:sz w:val="18"/>
              </w:rPr>
              <w:t> </w:t>
            </w:r>
            <w:hyperlink w:history="true" w:anchor="_bookmark74">
              <w:r>
                <w:rPr>
                  <w:i/>
                  <w:color w:val="0000FF"/>
                  <w:sz w:val="18"/>
                </w:rPr>
                <w:t>mode, code with data processing running from Flash </w:t>
              </w:r>
            </w:hyperlink>
            <w:r>
              <w:rPr>
                <w:sz w:val="18"/>
              </w:rPr>
              <w:t>and </w:t>
            </w:r>
            <w:hyperlink w:history="true" w:anchor="_bookmark78">
              <w:r>
                <w:rPr>
                  <w:i/>
                  <w:color w:val="0000FF"/>
                  <w:spacing w:val="-4"/>
                  <w:sz w:val="18"/>
                </w:rPr>
                <w:t>Table </w:t>
              </w:r>
              <w:r>
                <w:rPr>
                  <w:i/>
                  <w:color w:val="0000FF"/>
                  <w:sz w:val="18"/>
                </w:rPr>
                <w:t>15:</w:t>
              </w:r>
            </w:hyperlink>
            <w:r>
              <w:rPr>
                <w:i/>
                <w:color w:val="0000FF"/>
                <w:sz w:val="18"/>
              </w:rPr>
              <w:t> </w:t>
            </w:r>
            <w:hyperlink w:history="true" w:anchor="_bookmark78">
              <w:r>
                <w:rPr>
                  <w:i/>
                  <w:color w:val="0000FF"/>
                  <w:sz w:val="18"/>
                </w:rPr>
                <w:t>Maximum current consumption in Sleep mode, code running from</w:t>
              </w:r>
            </w:hyperlink>
            <w:r>
              <w:rPr>
                <w:i/>
                <w:color w:val="0000FF"/>
                <w:sz w:val="18"/>
              </w:rPr>
              <w:t> </w:t>
            </w:r>
            <w:hyperlink w:history="true" w:anchor="_bookmark78">
              <w:r>
                <w:rPr>
                  <w:i/>
                  <w:color w:val="0000FF"/>
                  <w:sz w:val="18"/>
                </w:rPr>
                <w:t>Flash or</w:t>
              </w:r>
              <w:r>
                <w:rPr>
                  <w:i/>
                  <w:color w:val="0000FF"/>
                  <w:spacing w:val="-1"/>
                  <w:sz w:val="18"/>
                </w:rPr>
                <w:t> </w:t>
              </w:r>
              <w:r>
                <w:rPr>
                  <w:i/>
                  <w:color w:val="0000FF"/>
                  <w:sz w:val="18"/>
                </w:rPr>
                <w:t>RAM</w:t>
              </w:r>
            </w:hyperlink>
            <w:r>
              <w:rPr>
                <w:sz w:val="18"/>
              </w:rPr>
              <w:t>.</w:t>
            </w:r>
          </w:p>
          <w:p>
            <w:pPr>
              <w:pStyle w:val="TableParagraph"/>
              <w:spacing w:line="256" w:lineRule="auto" w:before="41"/>
              <w:ind w:left="59" w:right="34"/>
              <w:jc w:val="left"/>
              <w:rPr>
                <w:sz w:val="18"/>
              </w:rPr>
            </w:pPr>
            <w:hyperlink w:history="true" w:anchor="_bookmark88">
              <w:r>
                <w:rPr>
                  <w:i/>
                  <w:color w:val="0000FF"/>
                  <w:sz w:val="18"/>
                </w:rPr>
                <w:t>Table 20: High-speed external user clock characteristics </w:t>
              </w:r>
            </w:hyperlink>
            <w:r>
              <w:rPr>
                <w:sz w:val="18"/>
              </w:rPr>
              <w:t>and </w:t>
            </w:r>
            <w:hyperlink w:history="true" w:anchor="_bookmark89">
              <w:r>
                <w:rPr>
                  <w:i/>
                  <w:color w:val="0000FF"/>
                  <w:sz w:val="18"/>
                </w:rPr>
                <w:t>Table 21:</w:t>
              </w:r>
            </w:hyperlink>
            <w:r>
              <w:rPr>
                <w:i/>
                <w:color w:val="0000FF"/>
                <w:sz w:val="18"/>
              </w:rPr>
              <w:t> </w:t>
            </w:r>
            <w:hyperlink w:history="true" w:anchor="_bookmark89">
              <w:r>
                <w:rPr>
                  <w:i/>
                  <w:color w:val="0000FF"/>
                  <w:sz w:val="18"/>
                </w:rPr>
                <w:t>Low-speed external user clock characteristics </w:t>
              </w:r>
            </w:hyperlink>
            <w:r>
              <w:rPr>
                <w:sz w:val="18"/>
              </w:rPr>
              <w:t>modified.</w:t>
            </w:r>
          </w:p>
          <w:p>
            <w:pPr>
              <w:pStyle w:val="TableParagraph"/>
              <w:spacing w:line="213" w:lineRule="auto" w:before="51"/>
              <w:ind w:left="60" w:right="290" w:hanging="1"/>
              <w:jc w:val="left"/>
              <w:rPr>
                <w:sz w:val="18"/>
              </w:rPr>
            </w:pPr>
            <w:hyperlink w:history="true" w:anchor="_bookmark82">
              <w:r>
                <w:rPr>
                  <w:i/>
                  <w:color w:val="0000FF"/>
                  <w:sz w:val="18"/>
                </w:rPr>
                <w:t>Figure 20 </w:t>
              </w:r>
            </w:hyperlink>
            <w:r>
              <w:rPr>
                <w:sz w:val="18"/>
              </w:rPr>
              <w:t>shows a typical curve (title modified). ACC</w:t>
            </w:r>
            <w:r>
              <w:rPr>
                <w:position w:val="-4"/>
                <w:sz w:val="14"/>
              </w:rPr>
              <w:t>HSI </w:t>
            </w:r>
            <w:r>
              <w:rPr>
                <w:sz w:val="18"/>
              </w:rPr>
              <w:t>max values modified in </w:t>
            </w:r>
            <w:hyperlink w:history="true" w:anchor="_bookmark97">
              <w:r>
                <w:rPr>
                  <w:i/>
                  <w:color w:val="0000FF"/>
                  <w:sz w:val="18"/>
                </w:rPr>
                <w:t>Table 24: HSI oscillator characteristics</w:t>
              </w:r>
            </w:hyperlink>
            <w:r>
              <w:rPr>
                <w:sz w:val="18"/>
              </w:rPr>
              <w:t>.</w:t>
            </w:r>
          </w:p>
          <w:p>
            <w:pPr>
              <w:pStyle w:val="TableParagraph"/>
              <w:spacing w:line="254" w:lineRule="auto" w:before="57"/>
              <w:ind w:left="59"/>
              <w:jc w:val="left"/>
              <w:rPr>
                <w:sz w:val="18"/>
              </w:rPr>
            </w:pPr>
            <w:r>
              <w:rPr>
                <w:sz w:val="18"/>
              </w:rPr>
              <w:t>TFBGA64 package added (see </w:t>
            </w:r>
            <w:r>
              <w:rPr>
                <w:i/>
                <w:color w:val="0000FF"/>
                <w:sz w:val="18"/>
              </w:rPr>
              <w:t>Table 59 </w:t>
            </w:r>
            <w:r>
              <w:rPr>
                <w:sz w:val="18"/>
              </w:rPr>
              <w:t>and </w:t>
            </w:r>
            <w:r>
              <w:rPr>
                <w:i/>
                <w:color w:val="0000FF"/>
                <w:sz w:val="18"/>
              </w:rPr>
              <w:t>Table 60</w:t>
            </w:r>
            <w:r>
              <w:rPr>
                <w:sz w:val="18"/>
              </w:rPr>
              <w:t>). Small text changes.</w:t>
            </w:r>
          </w:p>
        </w:tc>
      </w:tr>
      <w:tr>
        <w:trPr>
          <w:trHeight w:val="5750" w:hRule="atLeast"/>
        </w:trPr>
        <w:tc>
          <w:tcPr>
            <w:tcW w:w="1261" w:type="dxa"/>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8"/>
              <w:jc w:val="left"/>
              <w:rPr>
                <w:rFonts w:ascii="Times New Roman"/>
                <w:sz w:val="19"/>
              </w:rPr>
            </w:pPr>
          </w:p>
          <w:p>
            <w:pPr>
              <w:pStyle w:val="TableParagraph"/>
              <w:ind w:left="79" w:right="69"/>
              <w:rPr>
                <w:sz w:val="18"/>
              </w:rPr>
            </w:pPr>
            <w:r>
              <w:rPr>
                <w:sz w:val="18"/>
              </w:rPr>
              <w:t>22-Sep-2009</w:t>
            </w:r>
          </w:p>
        </w:tc>
        <w:tc>
          <w:tcPr>
            <w:tcW w:w="1044" w:type="dxa"/>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8"/>
              <w:jc w:val="left"/>
              <w:rPr>
                <w:rFonts w:ascii="Times New Roman"/>
                <w:sz w:val="19"/>
              </w:rPr>
            </w:pPr>
          </w:p>
          <w:p>
            <w:pPr>
              <w:pStyle w:val="TableParagraph"/>
              <w:ind w:left="50" w:right="40"/>
              <w:rPr>
                <w:sz w:val="18"/>
              </w:rPr>
            </w:pPr>
            <w:r>
              <w:rPr>
                <w:sz w:val="18"/>
              </w:rPr>
              <w:t>11</w:t>
            </w:r>
          </w:p>
        </w:tc>
        <w:tc>
          <w:tcPr>
            <w:tcW w:w="5744" w:type="dxa"/>
          </w:tcPr>
          <w:p>
            <w:pPr>
              <w:pStyle w:val="TableParagraph"/>
              <w:spacing w:line="256" w:lineRule="auto" w:before="45"/>
              <w:ind w:left="60" w:hanging="1"/>
              <w:jc w:val="left"/>
              <w:rPr>
                <w:sz w:val="18"/>
              </w:rPr>
            </w:pPr>
            <w:r>
              <w:rPr>
                <w:i/>
                <w:color w:val="0000FF"/>
                <w:sz w:val="18"/>
              </w:rPr>
              <w:t>Note 5 </w:t>
            </w:r>
            <w:r>
              <w:rPr>
                <w:sz w:val="18"/>
              </w:rPr>
              <w:t>updated and </w:t>
            </w:r>
            <w:r>
              <w:rPr>
                <w:i/>
                <w:color w:val="0000FF"/>
                <w:sz w:val="18"/>
              </w:rPr>
              <w:t>Note 4 </w:t>
            </w:r>
            <w:r>
              <w:rPr>
                <w:sz w:val="18"/>
              </w:rPr>
              <w:t>added in </w:t>
            </w:r>
            <w:hyperlink w:history="true" w:anchor="_bookmark44">
              <w:r>
                <w:rPr>
                  <w:i/>
                  <w:color w:val="0000FF"/>
                  <w:sz w:val="18"/>
                </w:rPr>
                <w:t>Table 5: Medium-density</w:t>
              </w:r>
            </w:hyperlink>
            <w:r>
              <w:rPr>
                <w:i/>
                <w:color w:val="0000FF"/>
                <w:sz w:val="18"/>
              </w:rPr>
              <w:t> </w:t>
            </w:r>
            <w:hyperlink w:history="true" w:anchor="_bookmark44">
              <w:r>
                <w:rPr>
                  <w:i/>
                  <w:color w:val="0000FF"/>
                  <w:sz w:val="18"/>
                </w:rPr>
                <w:t>STM32F103xx pin definitions</w:t>
              </w:r>
            </w:hyperlink>
            <w:r>
              <w:rPr>
                <w:sz w:val="18"/>
              </w:rPr>
              <w:t>.</w:t>
            </w:r>
          </w:p>
          <w:p>
            <w:pPr>
              <w:pStyle w:val="TableParagraph"/>
              <w:spacing w:line="216" w:lineRule="auto" w:before="50"/>
              <w:ind w:left="59"/>
              <w:jc w:val="left"/>
              <w:rPr>
                <w:i/>
                <w:sz w:val="18"/>
              </w:rPr>
            </w:pPr>
            <w:r>
              <w:rPr>
                <w:sz w:val="18"/>
              </w:rPr>
              <w:t>V</w:t>
            </w:r>
            <w:r>
              <w:rPr>
                <w:position w:val="-4"/>
                <w:sz w:val="14"/>
              </w:rPr>
              <w:t>RERINT </w:t>
            </w:r>
            <w:r>
              <w:rPr>
                <w:sz w:val="18"/>
              </w:rPr>
              <w:t>and T</w:t>
            </w:r>
            <w:r>
              <w:rPr>
                <w:position w:val="-4"/>
                <w:sz w:val="14"/>
              </w:rPr>
              <w:t>Coeff </w:t>
            </w:r>
            <w:r>
              <w:rPr>
                <w:sz w:val="18"/>
              </w:rPr>
              <w:t>added to </w:t>
            </w:r>
            <w:hyperlink w:history="true" w:anchor="_bookmark72">
              <w:r>
                <w:rPr>
                  <w:i/>
                  <w:color w:val="0000FF"/>
                  <w:sz w:val="18"/>
                </w:rPr>
                <w:t>Table 12: Embedded internal reference</w:t>
              </w:r>
            </w:hyperlink>
            <w:r>
              <w:rPr>
                <w:i/>
                <w:color w:val="0000FF"/>
                <w:sz w:val="18"/>
              </w:rPr>
              <w:t> </w:t>
            </w:r>
            <w:hyperlink w:history="true" w:anchor="_bookmark72">
              <w:r>
                <w:rPr>
                  <w:i/>
                  <w:color w:val="0000FF"/>
                  <w:sz w:val="18"/>
                </w:rPr>
                <w:t>voltage</w:t>
              </w:r>
            </w:hyperlink>
            <w:r>
              <w:rPr>
                <w:sz w:val="18"/>
              </w:rPr>
              <w:t>. I</w:t>
            </w:r>
            <w:r>
              <w:rPr>
                <w:position w:val="-3"/>
                <w:sz w:val="14"/>
              </w:rPr>
              <w:t>DD_VBAT </w:t>
            </w:r>
            <w:r>
              <w:rPr>
                <w:sz w:val="18"/>
              </w:rPr>
              <w:t>value added to </w:t>
            </w:r>
            <w:hyperlink w:history="true" w:anchor="_bookmark79">
              <w:r>
                <w:rPr>
                  <w:i/>
                  <w:color w:val="0000FF"/>
                  <w:sz w:val="18"/>
                </w:rPr>
                <w:t>Table 16: Typical and maximum</w:t>
              </w:r>
            </w:hyperlink>
            <w:r>
              <w:rPr>
                <w:i/>
                <w:color w:val="0000FF"/>
                <w:sz w:val="18"/>
              </w:rPr>
              <w:t> </w:t>
            </w:r>
            <w:hyperlink w:history="true" w:anchor="_bookmark79">
              <w:r>
                <w:rPr>
                  <w:i/>
                  <w:color w:val="0000FF"/>
                  <w:sz w:val="18"/>
                </w:rPr>
                <w:t>current consumptions in Stop and Standby modes</w:t>
              </w:r>
            </w:hyperlink>
            <w:r>
              <w:rPr>
                <w:sz w:val="18"/>
              </w:rPr>
              <w:t>. </w:t>
            </w:r>
            <w:hyperlink w:history="true" w:anchor="_bookmark80">
              <w:r>
                <w:rPr>
                  <w:i/>
                  <w:color w:val="0000FF"/>
                  <w:sz w:val="18"/>
                </w:rPr>
                <w:t>Figure 18: Typical</w:t>
              </w:r>
            </w:hyperlink>
          </w:p>
          <w:p>
            <w:pPr>
              <w:pStyle w:val="TableParagraph"/>
              <w:spacing w:line="256" w:lineRule="auto" w:before="16"/>
              <w:ind w:left="60"/>
              <w:jc w:val="left"/>
              <w:rPr>
                <w:sz w:val="18"/>
              </w:rPr>
            </w:pPr>
            <w:hyperlink w:history="true" w:anchor="_bookmark80">
              <w:r>
                <w:rPr>
                  <w:i/>
                  <w:color w:val="0000FF"/>
                  <w:sz w:val="18"/>
                </w:rPr>
                <w:t>current consumption on VBAT with RTC on versus temperature at</w:t>
              </w:r>
            </w:hyperlink>
            <w:r>
              <w:rPr>
                <w:i/>
                <w:color w:val="0000FF"/>
                <w:sz w:val="18"/>
              </w:rPr>
              <w:t> </w:t>
            </w:r>
            <w:hyperlink w:history="true" w:anchor="_bookmark80">
              <w:r>
                <w:rPr>
                  <w:i/>
                  <w:color w:val="0000FF"/>
                  <w:sz w:val="18"/>
                </w:rPr>
                <w:t>different VBAT values </w:t>
              </w:r>
            </w:hyperlink>
            <w:r>
              <w:rPr>
                <w:sz w:val="18"/>
              </w:rPr>
              <w:t>added.</w:t>
            </w:r>
          </w:p>
          <w:p>
            <w:pPr>
              <w:pStyle w:val="TableParagraph"/>
              <w:spacing w:line="213" w:lineRule="auto" w:before="51"/>
              <w:ind w:left="60" w:right="480"/>
              <w:jc w:val="left"/>
              <w:rPr>
                <w:sz w:val="18"/>
              </w:rPr>
            </w:pPr>
            <w:r>
              <w:rPr>
                <w:sz w:val="18"/>
              </w:rPr>
              <w:t>f</w:t>
            </w:r>
            <w:r>
              <w:rPr>
                <w:position w:val="-4"/>
                <w:sz w:val="14"/>
              </w:rPr>
              <w:t>HSE_ext </w:t>
            </w:r>
            <w:r>
              <w:rPr>
                <w:sz w:val="18"/>
              </w:rPr>
              <w:t>min modified in </w:t>
            </w:r>
            <w:hyperlink w:history="true" w:anchor="_bookmark88">
              <w:r>
                <w:rPr>
                  <w:i/>
                  <w:color w:val="0000FF"/>
                  <w:sz w:val="18"/>
                </w:rPr>
                <w:t>Table 20: High-speed external user clock</w:t>
              </w:r>
            </w:hyperlink>
            <w:r>
              <w:rPr>
                <w:i/>
                <w:color w:val="0000FF"/>
                <w:sz w:val="18"/>
              </w:rPr>
              <w:t> </w:t>
            </w:r>
            <w:hyperlink w:history="true" w:anchor="_bookmark88">
              <w:r>
                <w:rPr>
                  <w:i/>
                  <w:color w:val="0000FF"/>
                  <w:sz w:val="18"/>
                </w:rPr>
                <w:t>characteristics</w:t>
              </w:r>
            </w:hyperlink>
            <w:r>
              <w:rPr>
                <w:sz w:val="18"/>
              </w:rPr>
              <w:t>.</w:t>
            </w:r>
          </w:p>
          <w:p>
            <w:pPr>
              <w:pStyle w:val="TableParagraph"/>
              <w:spacing w:line="213" w:lineRule="auto" w:before="70"/>
              <w:ind w:left="60"/>
              <w:jc w:val="left"/>
              <w:rPr>
                <w:i/>
                <w:sz w:val="18"/>
              </w:rPr>
            </w:pPr>
            <w:r>
              <w:rPr>
                <w:sz w:val="18"/>
              </w:rPr>
              <w:t>C</w:t>
            </w:r>
            <w:r>
              <w:rPr>
                <w:position w:val="-4"/>
                <w:sz w:val="14"/>
              </w:rPr>
              <w:t>L1 </w:t>
            </w:r>
            <w:r>
              <w:rPr>
                <w:sz w:val="18"/>
              </w:rPr>
              <w:t>and C</w:t>
            </w:r>
            <w:r>
              <w:rPr>
                <w:position w:val="-4"/>
                <w:sz w:val="14"/>
              </w:rPr>
              <w:t>L2 </w:t>
            </w:r>
            <w:r>
              <w:rPr>
                <w:sz w:val="18"/>
              </w:rPr>
              <w:t>replaced by C in </w:t>
            </w:r>
            <w:hyperlink w:history="true" w:anchor="_bookmark92">
              <w:r>
                <w:rPr>
                  <w:i/>
                  <w:color w:val="0000FF"/>
                  <w:sz w:val="18"/>
                </w:rPr>
                <w:t>Table 22: HSE 4-16 MHz oscillator</w:t>
              </w:r>
            </w:hyperlink>
            <w:r>
              <w:rPr>
                <w:i/>
                <w:color w:val="0000FF"/>
                <w:sz w:val="18"/>
              </w:rPr>
              <w:t> </w:t>
            </w:r>
            <w:hyperlink w:history="true" w:anchor="_bookmark92">
              <w:r>
                <w:rPr>
                  <w:i/>
                  <w:color w:val="0000FF"/>
                  <w:sz w:val="18"/>
                </w:rPr>
                <w:t>characteristics </w:t>
              </w:r>
            </w:hyperlink>
            <w:r>
              <w:rPr>
                <w:sz w:val="18"/>
              </w:rPr>
              <w:t>and </w:t>
            </w:r>
            <w:hyperlink w:history="true" w:anchor="_bookmark94">
              <w:r>
                <w:rPr>
                  <w:i/>
                  <w:color w:val="0000FF"/>
                  <w:sz w:val="18"/>
                </w:rPr>
                <w:t>Table 23: LSE oscillator characteristics (fLSE =</w:t>
              </w:r>
            </w:hyperlink>
          </w:p>
          <w:p>
            <w:pPr>
              <w:pStyle w:val="TableParagraph"/>
              <w:spacing w:line="254" w:lineRule="auto" w:before="16"/>
              <w:ind w:left="60" w:right="205"/>
              <w:jc w:val="left"/>
              <w:rPr>
                <w:sz w:val="18"/>
              </w:rPr>
            </w:pPr>
            <w:hyperlink w:history="true" w:anchor="_bookmark94">
              <w:r>
                <w:rPr>
                  <w:i/>
                  <w:color w:val="0000FF"/>
                  <w:sz w:val="18"/>
                </w:rPr>
                <w:t>32.768 kHz)</w:t>
              </w:r>
            </w:hyperlink>
            <w:r>
              <w:rPr>
                <w:sz w:val="18"/>
              </w:rPr>
              <w:t>, notes modified and moved below the tables. </w:t>
            </w:r>
            <w:hyperlink w:history="true" w:anchor="_bookmark97">
              <w:r>
                <w:rPr>
                  <w:i/>
                  <w:color w:val="0000FF"/>
                  <w:sz w:val="18"/>
                </w:rPr>
                <w:t>Table 24:</w:t>
              </w:r>
            </w:hyperlink>
            <w:hyperlink w:history="true" w:anchor="_bookmark97">
              <w:r>
                <w:rPr>
                  <w:i/>
                  <w:color w:val="0000FF"/>
                  <w:sz w:val="18"/>
                </w:rPr>
                <w:t> </w:t>
              </w:r>
              <w:r>
                <w:rPr>
                  <w:i/>
                  <w:color w:val="0000FF"/>
                  <w:sz w:val="18"/>
                </w:rPr>
                <w:t>HSI oscillator characteristics </w:t>
              </w:r>
            </w:hyperlink>
            <w:r>
              <w:rPr>
                <w:sz w:val="18"/>
              </w:rPr>
              <w:t>modified. Conditions removed from</w:t>
            </w:r>
            <w:hyperlink w:history="true" w:anchor="_bookmark99">
              <w:r>
                <w:rPr>
                  <w:color w:val="0000FF"/>
                  <w:sz w:val="18"/>
                </w:rPr>
                <w:t> </w:t>
              </w:r>
              <w:r>
                <w:rPr>
                  <w:i/>
                  <w:color w:val="0000FF"/>
                  <w:sz w:val="18"/>
                </w:rPr>
                <w:t>Table 26: Low-power mode wakeup timings</w:t>
              </w:r>
            </w:hyperlink>
            <w:r>
              <w:rPr>
                <w:sz w:val="18"/>
              </w:rPr>
              <w:t>.</w:t>
            </w:r>
          </w:p>
          <w:p>
            <w:pPr>
              <w:pStyle w:val="TableParagraph"/>
              <w:spacing w:line="256" w:lineRule="auto" w:before="42"/>
              <w:ind w:left="60"/>
              <w:jc w:val="left"/>
              <w:rPr>
                <w:sz w:val="18"/>
              </w:rPr>
            </w:pPr>
            <w:r>
              <w:rPr>
                <w:i/>
                <w:color w:val="0000FF"/>
                <w:sz w:val="18"/>
              </w:rPr>
              <w:t>Note 1 </w:t>
            </w:r>
            <w:r>
              <w:rPr>
                <w:sz w:val="18"/>
              </w:rPr>
              <w:t>modified below </w:t>
            </w:r>
            <w:hyperlink w:history="true" w:anchor="_bookmark93">
              <w:r>
                <w:rPr>
                  <w:i/>
                  <w:color w:val="0000FF"/>
                  <w:sz w:val="18"/>
                </w:rPr>
                <w:t>Figure 24: Typical application with an 8 MHz</w:t>
              </w:r>
            </w:hyperlink>
            <w:r>
              <w:rPr>
                <w:i/>
                <w:color w:val="0000FF"/>
                <w:sz w:val="18"/>
              </w:rPr>
              <w:t> </w:t>
            </w:r>
            <w:hyperlink w:history="true" w:anchor="_bookmark93">
              <w:r>
                <w:rPr>
                  <w:i/>
                  <w:color w:val="0000FF"/>
                  <w:sz w:val="18"/>
                </w:rPr>
                <w:t>crystal</w:t>
              </w:r>
            </w:hyperlink>
            <w:r>
              <w:rPr>
                <w:sz w:val="18"/>
              </w:rPr>
              <w:t>.</w:t>
            </w:r>
          </w:p>
          <w:p>
            <w:pPr>
              <w:pStyle w:val="TableParagraph"/>
              <w:spacing w:line="256" w:lineRule="auto" w:before="37"/>
              <w:ind w:left="60" w:right="-1"/>
              <w:jc w:val="left"/>
              <w:rPr>
                <w:sz w:val="18"/>
              </w:rPr>
            </w:pPr>
            <w:r>
              <w:rPr>
                <w:sz w:val="18"/>
              </w:rPr>
              <w:t>IEC 1000 standard updated to IEC 61000 and SAE J1752/3 updated to IEC 61967-2 in </w:t>
            </w:r>
            <w:hyperlink w:history="true" w:anchor="_bookmark105">
              <w:r>
                <w:rPr>
                  <w:i/>
                  <w:color w:val="0000FF"/>
                  <w:sz w:val="18"/>
                </w:rPr>
                <w:t>Section 5.3.10: EMC characteristics on page 58</w:t>
              </w:r>
            </w:hyperlink>
            <w:r>
              <w:rPr>
                <w:sz w:val="18"/>
              </w:rPr>
              <w:t>.</w:t>
            </w:r>
          </w:p>
          <w:p>
            <w:pPr>
              <w:pStyle w:val="TableParagraph"/>
              <w:spacing w:line="302" w:lineRule="auto" w:before="37"/>
              <w:ind w:left="60" w:right="1682" w:hanging="1"/>
              <w:jc w:val="left"/>
              <w:rPr>
                <w:sz w:val="18"/>
              </w:rPr>
            </w:pPr>
            <w:r>
              <w:rPr>
                <w:sz w:val="18"/>
              </w:rPr>
              <w:t>Jitter added to </w:t>
            </w:r>
            <w:hyperlink w:history="true" w:anchor="_bookmark101">
              <w:r>
                <w:rPr>
                  <w:i/>
                  <w:color w:val="0000FF"/>
                  <w:sz w:val="18"/>
                </w:rPr>
                <w:t>Table 27: PLL characteristics</w:t>
              </w:r>
            </w:hyperlink>
            <w:r>
              <w:rPr>
                <w:sz w:val="18"/>
              </w:rPr>
              <w:t>. </w:t>
            </w:r>
            <w:hyperlink w:history="true" w:anchor="_bookmark132">
              <w:r>
                <w:rPr>
                  <w:i/>
                  <w:color w:val="0000FF"/>
                  <w:sz w:val="18"/>
                </w:rPr>
                <w:t>Table 42: SPI characteristics </w:t>
              </w:r>
            </w:hyperlink>
            <w:r>
              <w:rPr>
                <w:sz w:val="18"/>
              </w:rPr>
              <w:t>modified.</w:t>
            </w:r>
          </w:p>
          <w:p>
            <w:pPr>
              <w:pStyle w:val="TableParagraph"/>
              <w:spacing w:line="237" w:lineRule="auto"/>
              <w:ind w:left="59" w:right="96"/>
              <w:jc w:val="both"/>
              <w:rPr>
                <w:i/>
                <w:sz w:val="18"/>
              </w:rPr>
            </w:pPr>
            <w:r>
              <w:rPr>
                <w:sz w:val="18"/>
              </w:rPr>
              <w:t>C</w:t>
            </w:r>
            <w:r>
              <w:rPr>
                <w:position w:val="-3"/>
                <w:sz w:val="14"/>
              </w:rPr>
              <w:t>ADC </w:t>
            </w:r>
            <w:r>
              <w:rPr>
                <w:sz w:val="18"/>
              </w:rPr>
              <w:t>and R</w:t>
            </w:r>
            <w:r>
              <w:rPr>
                <w:position w:val="-3"/>
                <w:sz w:val="14"/>
              </w:rPr>
              <w:t>AIN </w:t>
            </w:r>
            <w:r>
              <w:rPr>
                <w:sz w:val="18"/>
              </w:rPr>
              <w:t>parameters modified in </w:t>
            </w:r>
            <w:hyperlink w:history="true" w:anchor="_bookmark142">
              <w:r>
                <w:rPr>
                  <w:i/>
                  <w:color w:val="0000FF"/>
                  <w:spacing w:val="-4"/>
                  <w:sz w:val="18"/>
                </w:rPr>
                <w:t>Table </w:t>
              </w:r>
              <w:r>
                <w:rPr>
                  <w:i/>
                  <w:color w:val="0000FF"/>
                  <w:sz w:val="18"/>
                </w:rPr>
                <w:t>46: ADC characteristics</w:t>
              </w:r>
            </w:hyperlink>
            <w:r>
              <w:rPr>
                <w:sz w:val="18"/>
              </w:rPr>
              <w:t>. R</w:t>
            </w:r>
            <w:r>
              <w:rPr>
                <w:position w:val="-4"/>
                <w:sz w:val="14"/>
              </w:rPr>
              <w:t>AIN </w:t>
            </w:r>
            <w:r>
              <w:rPr>
                <w:sz w:val="18"/>
              </w:rPr>
              <w:t>max values modified in </w:t>
            </w:r>
            <w:hyperlink w:history="true" w:anchor="_bookmark143">
              <w:r>
                <w:rPr>
                  <w:i/>
                  <w:color w:val="0000FF"/>
                  <w:spacing w:val="-4"/>
                  <w:sz w:val="18"/>
                </w:rPr>
                <w:t>Table </w:t>
              </w:r>
              <w:r>
                <w:rPr>
                  <w:i/>
                  <w:color w:val="0000FF"/>
                  <w:sz w:val="18"/>
                </w:rPr>
                <w:t>47: RAIN max for fADC = 14 MHz</w:t>
              </w:r>
            </w:hyperlink>
            <w:r>
              <w:rPr>
                <w:sz w:val="18"/>
              </w:rPr>
              <w:t>. </w:t>
            </w:r>
            <w:hyperlink w:history="true" w:anchor="_bookmark165">
              <w:r>
                <w:rPr>
                  <w:i/>
                  <w:color w:val="0000FF"/>
                  <w:sz w:val="18"/>
                </w:rPr>
                <w:t>Figure</w:t>
              </w:r>
              <w:r>
                <w:rPr>
                  <w:i/>
                  <w:color w:val="0000FF"/>
                  <w:spacing w:val="-5"/>
                  <w:sz w:val="18"/>
                </w:rPr>
                <w:t> </w:t>
              </w:r>
              <w:r>
                <w:rPr>
                  <w:i/>
                  <w:color w:val="0000FF"/>
                  <w:sz w:val="18"/>
                </w:rPr>
                <w:t>47:</w:t>
              </w:r>
              <w:r>
                <w:rPr>
                  <w:i/>
                  <w:color w:val="0000FF"/>
                  <w:spacing w:val="-6"/>
                  <w:sz w:val="18"/>
                </w:rPr>
                <w:t> </w:t>
              </w:r>
              <w:r>
                <w:rPr>
                  <w:i/>
                  <w:color w:val="0000FF"/>
                  <w:sz w:val="18"/>
                </w:rPr>
                <w:t>LFBGA100</w:t>
              </w:r>
              <w:r>
                <w:rPr>
                  <w:i/>
                  <w:color w:val="0000FF"/>
                  <w:spacing w:val="-7"/>
                  <w:sz w:val="18"/>
                </w:rPr>
                <w:t> </w:t>
              </w:r>
              <w:r>
                <w:rPr>
                  <w:i/>
                  <w:color w:val="0000FF"/>
                  <w:sz w:val="18"/>
                </w:rPr>
                <w:t>-</w:t>
              </w:r>
              <w:r>
                <w:rPr>
                  <w:i/>
                  <w:color w:val="0000FF"/>
                  <w:spacing w:val="-7"/>
                  <w:sz w:val="18"/>
                </w:rPr>
                <w:t> </w:t>
              </w:r>
              <w:r>
                <w:rPr>
                  <w:i/>
                  <w:color w:val="0000FF"/>
                  <w:sz w:val="18"/>
                </w:rPr>
                <w:t>100-ball</w:t>
              </w:r>
              <w:r>
                <w:rPr>
                  <w:i/>
                  <w:color w:val="0000FF"/>
                  <w:spacing w:val="-7"/>
                  <w:sz w:val="18"/>
                </w:rPr>
                <w:t> </w:t>
              </w:r>
              <w:r>
                <w:rPr>
                  <w:i/>
                  <w:color w:val="0000FF"/>
                  <w:sz w:val="18"/>
                </w:rPr>
                <w:t>low-profile</w:t>
              </w:r>
              <w:r>
                <w:rPr>
                  <w:i/>
                  <w:color w:val="0000FF"/>
                  <w:spacing w:val="-7"/>
                  <w:sz w:val="18"/>
                </w:rPr>
                <w:t> </w:t>
              </w:r>
              <w:r>
                <w:rPr>
                  <w:i/>
                  <w:color w:val="0000FF"/>
                  <w:sz w:val="18"/>
                </w:rPr>
                <w:t>fine</w:t>
              </w:r>
              <w:r>
                <w:rPr>
                  <w:i/>
                  <w:color w:val="0000FF"/>
                  <w:spacing w:val="-7"/>
                  <w:sz w:val="18"/>
                </w:rPr>
                <w:t> </w:t>
              </w:r>
              <w:r>
                <w:rPr>
                  <w:i/>
                  <w:color w:val="0000FF"/>
                  <w:sz w:val="18"/>
                </w:rPr>
                <w:t>pitch</w:t>
              </w:r>
              <w:r>
                <w:rPr>
                  <w:i/>
                  <w:color w:val="0000FF"/>
                  <w:spacing w:val="-7"/>
                  <w:sz w:val="18"/>
                </w:rPr>
                <w:t> </w:t>
              </w:r>
              <w:r>
                <w:rPr>
                  <w:i/>
                  <w:color w:val="0000FF"/>
                  <w:sz w:val="18"/>
                </w:rPr>
                <w:t>ball</w:t>
              </w:r>
              <w:r>
                <w:rPr>
                  <w:i/>
                  <w:color w:val="0000FF"/>
                  <w:spacing w:val="-6"/>
                  <w:sz w:val="18"/>
                </w:rPr>
                <w:t> </w:t>
              </w:r>
              <w:r>
                <w:rPr>
                  <w:i/>
                  <w:color w:val="0000FF"/>
                  <w:sz w:val="18"/>
                </w:rPr>
                <w:t>grid</w:t>
              </w:r>
              <w:r>
                <w:rPr>
                  <w:i/>
                  <w:color w:val="0000FF"/>
                  <w:spacing w:val="-7"/>
                  <w:sz w:val="18"/>
                </w:rPr>
                <w:t> </w:t>
              </w:r>
              <w:r>
                <w:rPr>
                  <w:i/>
                  <w:color w:val="0000FF"/>
                  <w:spacing w:val="-3"/>
                  <w:sz w:val="18"/>
                </w:rPr>
                <w:t>array,</w:t>
              </w:r>
              <w:r>
                <w:rPr>
                  <w:i/>
                  <w:color w:val="0000FF"/>
                  <w:spacing w:val="-6"/>
                  <w:sz w:val="18"/>
                </w:rPr>
                <w:t> </w:t>
              </w:r>
              <w:r>
                <w:rPr>
                  <w:i/>
                  <w:color w:val="0000FF"/>
                  <w:sz w:val="18"/>
                </w:rPr>
                <w:t>10</w:t>
              </w:r>
            </w:hyperlink>
          </w:p>
          <w:p>
            <w:pPr>
              <w:pStyle w:val="TableParagraph"/>
              <w:spacing w:before="11"/>
              <w:ind w:left="59"/>
              <w:jc w:val="both"/>
              <w:rPr>
                <w:sz w:val="18"/>
              </w:rPr>
            </w:pPr>
            <w:hyperlink w:history="true" w:anchor="_bookmark165">
              <w:r>
                <w:rPr>
                  <w:i/>
                  <w:color w:val="0000FF"/>
                  <w:sz w:val="18"/>
                </w:rPr>
                <w:t>x10 mm, 0.8 mm pitch, package outline </w:t>
              </w:r>
            </w:hyperlink>
            <w:r>
              <w:rPr>
                <w:sz w:val="18"/>
              </w:rPr>
              <w:t>updated.</w:t>
            </w:r>
          </w:p>
        </w:tc>
      </w:tr>
      <w:tr>
        <w:trPr>
          <w:trHeight w:val="1630" w:hRule="atLeast"/>
        </w:trPr>
        <w:tc>
          <w:tcPr>
            <w:tcW w:w="1261" w:type="dxa"/>
          </w:tcPr>
          <w:p>
            <w:pPr>
              <w:pStyle w:val="TableParagraph"/>
              <w:jc w:val="left"/>
              <w:rPr>
                <w:rFonts w:ascii="Times New Roman"/>
                <w:sz w:val="20"/>
              </w:rPr>
            </w:pPr>
          </w:p>
          <w:p>
            <w:pPr>
              <w:pStyle w:val="TableParagraph"/>
              <w:jc w:val="left"/>
              <w:rPr>
                <w:rFonts w:ascii="Times New Roman"/>
                <w:sz w:val="20"/>
              </w:rPr>
            </w:pPr>
          </w:p>
          <w:p>
            <w:pPr>
              <w:pStyle w:val="TableParagraph"/>
              <w:spacing w:before="6"/>
              <w:jc w:val="left"/>
              <w:rPr>
                <w:rFonts w:ascii="Times New Roman"/>
                <w:sz w:val="20"/>
              </w:rPr>
            </w:pPr>
          </w:p>
          <w:p>
            <w:pPr>
              <w:pStyle w:val="TableParagraph"/>
              <w:ind w:left="79" w:right="71"/>
              <w:rPr>
                <w:sz w:val="18"/>
              </w:rPr>
            </w:pPr>
            <w:r>
              <w:rPr>
                <w:sz w:val="18"/>
              </w:rPr>
              <w:t>03-Jun-2010</w:t>
            </w:r>
          </w:p>
        </w:tc>
        <w:tc>
          <w:tcPr>
            <w:tcW w:w="1044" w:type="dxa"/>
          </w:tcPr>
          <w:p>
            <w:pPr>
              <w:pStyle w:val="TableParagraph"/>
              <w:jc w:val="left"/>
              <w:rPr>
                <w:rFonts w:ascii="Times New Roman"/>
                <w:sz w:val="20"/>
              </w:rPr>
            </w:pPr>
          </w:p>
          <w:p>
            <w:pPr>
              <w:pStyle w:val="TableParagraph"/>
              <w:jc w:val="left"/>
              <w:rPr>
                <w:rFonts w:ascii="Times New Roman"/>
                <w:sz w:val="20"/>
              </w:rPr>
            </w:pPr>
          </w:p>
          <w:p>
            <w:pPr>
              <w:pStyle w:val="TableParagraph"/>
              <w:spacing w:before="6"/>
              <w:jc w:val="left"/>
              <w:rPr>
                <w:rFonts w:ascii="Times New Roman"/>
                <w:sz w:val="20"/>
              </w:rPr>
            </w:pPr>
          </w:p>
          <w:p>
            <w:pPr>
              <w:pStyle w:val="TableParagraph"/>
              <w:ind w:left="48" w:right="40"/>
              <w:rPr>
                <w:sz w:val="18"/>
              </w:rPr>
            </w:pPr>
            <w:r>
              <w:rPr>
                <w:sz w:val="18"/>
              </w:rPr>
              <w:t>12</w:t>
            </w:r>
          </w:p>
        </w:tc>
        <w:tc>
          <w:tcPr>
            <w:tcW w:w="5744" w:type="dxa"/>
          </w:tcPr>
          <w:p>
            <w:pPr>
              <w:pStyle w:val="TableParagraph"/>
              <w:spacing w:line="302" w:lineRule="auto" w:before="45"/>
              <w:ind w:left="59" w:right="3153"/>
              <w:jc w:val="left"/>
              <w:rPr>
                <w:sz w:val="18"/>
              </w:rPr>
            </w:pPr>
            <w:r>
              <w:rPr>
                <w:sz w:val="18"/>
              </w:rPr>
              <w:t>Added STM32F103TB devices. Added VFQFPN48 package.</w:t>
            </w:r>
          </w:p>
          <w:p>
            <w:pPr>
              <w:pStyle w:val="TableParagraph"/>
              <w:spacing w:line="206" w:lineRule="exact"/>
              <w:ind w:left="59"/>
              <w:jc w:val="left"/>
              <w:rPr>
                <w:i/>
                <w:sz w:val="18"/>
              </w:rPr>
            </w:pPr>
            <w:r>
              <w:rPr>
                <w:sz w:val="18"/>
              </w:rPr>
              <w:t>Updated note 2 below </w:t>
            </w:r>
            <w:hyperlink w:history="true" w:anchor="_bookmark128">
              <w:r>
                <w:rPr>
                  <w:i/>
                  <w:color w:val="0000FF"/>
                  <w:sz w:val="18"/>
                </w:rPr>
                <w:t>Table 40: I2C characteristics</w:t>
              </w:r>
            </w:hyperlink>
          </w:p>
          <w:p>
            <w:pPr>
              <w:pStyle w:val="TableParagraph"/>
              <w:spacing w:before="53"/>
              <w:ind w:left="59"/>
              <w:jc w:val="left"/>
              <w:rPr>
                <w:i/>
                <w:sz w:val="18"/>
              </w:rPr>
            </w:pPr>
            <w:r>
              <w:rPr>
                <w:sz w:val="18"/>
              </w:rPr>
              <w:t>Updated </w:t>
            </w:r>
            <w:hyperlink w:history="true" w:anchor="_bookmark130">
              <w:r>
                <w:rPr>
                  <w:i/>
                  <w:color w:val="0000FF"/>
                  <w:sz w:val="18"/>
                </w:rPr>
                <w:t>Figure 32: I2C bus AC waveforms and measurement circuit</w:t>
              </w:r>
            </w:hyperlink>
          </w:p>
          <w:p>
            <w:pPr>
              <w:pStyle w:val="TableParagraph"/>
              <w:spacing w:before="53"/>
              <w:ind w:left="59"/>
              <w:jc w:val="left"/>
              <w:rPr>
                <w:i/>
                <w:sz w:val="18"/>
              </w:rPr>
            </w:pPr>
            <w:r>
              <w:rPr>
                <w:sz w:val="18"/>
              </w:rPr>
              <w:t>Updated </w:t>
            </w:r>
            <w:hyperlink w:history="true" w:anchor="_bookmark124">
              <w:r>
                <w:rPr>
                  <w:i/>
                  <w:color w:val="0000FF"/>
                  <w:sz w:val="18"/>
                </w:rPr>
                <w:t>Figure 31: Recommended NRST pin protection</w:t>
              </w:r>
            </w:hyperlink>
          </w:p>
          <w:p>
            <w:pPr>
              <w:pStyle w:val="TableParagraph"/>
              <w:spacing w:before="54"/>
              <w:ind w:left="59"/>
              <w:jc w:val="left"/>
              <w:rPr>
                <w:i/>
                <w:sz w:val="18"/>
              </w:rPr>
            </w:pPr>
            <w:r>
              <w:rPr>
                <w:sz w:val="18"/>
              </w:rPr>
              <w:t>Updated </w:t>
            </w:r>
            <w:hyperlink w:history="true" w:anchor="_bookmark111">
              <w:r>
                <w:rPr>
                  <w:i/>
                  <w:color w:val="0000FF"/>
                  <w:sz w:val="18"/>
                </w:rPr>
                <w:t>Section 5.3.12: I/O current injection characteristics</w:t>
              </w:r>
            </w:hyperlink>
          </w:p>
        </w:tc>
      </w:tr>
    </w:tbl>
    <w:p>
      <w:pPr>
        <w:spacing w:after="0"/>
        <w:jc w:val="left"/>
        <w:rPr>
          <w:sz w:val="18"/>
        </w:rPr>
        <w:sectPr>
          <w:pgSz w:w="11900" w:h="16840"/>
          <w:pgMar w:header="1172" w:footer="1899" w:top="1480" w:bottom="2080" w:left="1180" w:right="0"/>
        </w:sectPr>
      </w:pPr>
    </w:p>
    <w:p>
      <w:pPr>
        <w:pStyle w:val="BodyText"/>
        <w:spacing w:before="10"/>
        <w:rPr>
          <w:rFonts w:ascii="Times New Roman"/>
          <w:sz w:val="17"/>
        </w:rPr>
      </w:pPr>
    </w:p>
    <w:p>
      <w:pPr>
        <w:pStyle w:val="Heading6"/>
        <w:spacing w:before="93" w:after="39"/>
        <w:ind w:right="313"/>
        <w:jc w:val="center"/>
      </w:pPr>
      <w:r>
        <w:rPr/>
        <w:t>Table 64. Document revision history (continued)</w:t>
      </w: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1044"/>
        <w:gridCol w:w="5744"/>
      </w:tblGrid>
      <w:tr>
        <w:trPr>
          <w:trHeight w:val="400" w:hRule="atLeast"/>
        </w:trPr>
        <w:tc>
          <w:tcPr>
            <w:tcW w:w="1261" w:type="dxa"/>
            <w:tcBorders>
              <w:bottom w:val="single" w:sz="12" w:space="0" w:color="000000"/>
            </w:tcBorders>
          </w:tcPr>
          <w:p>
            <w:pPr>
              <w:pStyle w:val="TableParagraph"/>
              <w:spacing w:before="86"/>
              <w:ind w:left="79" w:right="71"/>
              <w:rPr>
                <w:b/>
                <w:sz w:val="18"/>
              </w:rPr>
            </w:pPr>
            <w:r>
              <w:rPr>
                <w:b/>
                <w:sz w:val="18"/>
              </w:rPr>
              <w:t>Date</w:t>
            </w:r>
          </w:p>
        </w:tc>
        <w:tc>
          <w:tcPr>
            <w:tcW w:w="1044" w:type="dxa"/>
            <w:tcBorders>
              <w:bottom w:val="single" w:sz="12" w:space="0" w:color="000000"/>
            </w:tcBorders>
          </w:tcPr>
          <w:p>
            <w:pPr>
              <w:pStyle w:val="TableParagraph"/>
              <w:spacing w:before="86"/>
              <w:ind w:left="49" w:right="40"/>
              <w:rPr>
                <w:b/>
                <w:sz w:val="18"/>
              </w:rPr>
            </w:pPr>
            <w:r>
              <w:rPr>
                <w:b/>
                <w:sz w:val="18"/>
              </w:rPr>
              <w:t>Revision</w:t>
            </w:r>
          </w:p>
        </w:tc>
        <w:tc>
          <w:tcPr>
            <w:tcW w:w="5744" w:type="dxa"/>
            <w:tcBorders>
              <w:bottom w:val="single" w:sz="12" w:space="0" w:color="000000"/>
            </w:tcBorders>
          </w:tcPr>
          <w:p>
            <w:pPr>
              <w:pStyle w:val="TableParagraph"/>
              <w:spacing w:before="86"/>
              <w:ind w:left="2471" w:right="2461"/>
              <w:rPr>
                <w:b/>
                <w:sz w:val="18"/>
              </w:rPr>
            </w:pPr>
            <w:r>
              <w:rPr>
                <w:b/>
                <w:sz w:val="18"/>
              </w:rPr>
              <w:t>Changes</w:t>
            </w:r>
          </w:p>
        </w:tc>
      </w:tr>
      <w:tr>
        <w:trPr>
          <w:trHeight w:val="2019" w:hRule="atLeast"/>
        </w:trPr>
        <w:tc>
          <w:tcPr>
            <w:tcW w:w="1261" w:type="dxa"/>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17"/>
              </w:rPr>
            </w:pPr>
          </w:p>
          <w:p>
            <w:pPr>
              <w:pStyle w:val="TableParagraph"/>
              <w:ind w:left="79" w:right="69"/>
              <w:rPr>
                <w:sz w:val="18"/>
              </w:rPr>
            </w:pPr>
            <w:r>
              <w:rPr>
                <w:sz w:val="18"/>
              </w:rPr>
              <w:t>19-Apr-2011</w:t>
            </w:r>
          </w:p>
        </w:tc>
        <w:tc>
          <w:tcPr>
            <w:tcW w:w="1044" w:type="dxa"/>
            <w:tcBorders>
              <w:top w:val="single" w:sz="12"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17"/>
              </w:rPr>
            </w:pPr>
          </w:p>
          <w:p>
            <w:pPr>
              <w:pStyle w:val="TableParagraph"/>
              <w:ind w:left="49" w:right="40"/>
              <w:rPr>
                <w:sz w:val="18"/>
              </w:rPr>
            </w:pPr>
            <w:r>
              <w:rPr>
                <w:sz w:val="18"/>
              </w:rPr>
              <w:t>13</w:t>
            </w:r>
          </w:p>
        </w:tc>
        <w:tc>
          <w:tcPr>
            <w:tcW w:w="5744" w:type="dxa"/>
            <w:tcBorders>
              <w:top w:val="single" w:sz="12" w:space="0" w:color="000000"/>
            </w:tcBorders>
          </w:tcPr>
          <w:p>
            <w:pPr>
              <w:pStyle w:val="TableParagraph"/>
              <w:spacing w:before="35"/>
              <w:ind w:left="59"/>
              <w:jc w:val="left"/>
              <w:rPr>
                <w:i/>
                <w:sz w:val="18"/>
              </w:rPr>
            </w:pPr>
            <w:r>
              <w:rPr>
                <w:sz w:val="18"/>
              </w:rPr>
              <w:t>Updated footnotes below </w:t>
            </w:r>
            <w:hyperlink w:history="true" w:anchor="_bookmark61">
              <w:r>
                <w:rPr>
                  <w:i/>
                  <w:color w:val="0000FF"/>
                  <w:sz w:val="18"/>
                </w:rPr>
                <w:t>Table 6: Voltage characteristics on page 37</w:t>
              </w:r>
            </w:hyperlink>
          </w:p>
          <w:p>
            <w:pPr>
              <w:pStyle w:val="TableParagraph"/>
              <w:spacing w:before="14"/>
              <w:ind w:left="60"/>
              <w:jc w:val="left"/>
              <w:rPr>
                <w:i/>
                <w:sz w:val="18"/>
              </w:rPr>
            </w:pPr>
            <w:r>
              <w:rPr>
                <w:sz w:val="18"/>
              </w:rPr>
              <w:t>and </w:t>
            </w:r>
            <w:hyperlink w:history="true" w:anchor="_bookmark62">
              <w:r>
                <w:rPr>
                  <w:i/>
                  <w:color w:val="0000FF"/>
                  <w:sz w:val="18"/>
                </w:rPr>
                <w:t>Table 7: Current characteristics on page 37</w:t>
              </w:r>
            </w:hyperlink>
          </w:p>
          <w:p>
            <w:pPr>
              <w:pStyle w:val="TableParagraph"/>
              <w:spacing w:line="256" w:lineRule="auto" w:before="52"/>
              <w:ind w:left="60"/>
              <w:jc w:val="left"/>
              <w:rPr>
                <w:i/>
                <w:sz w:val="18"/>
              </w:rPr>
            </w:pPr>
            <w:r>
              <w:rPr>
                <w:sz w:val="18"/>
              </w:rPr>
              <w:t>Updated tw min in </w:t>
            </w:r>
            <w:hyperlink w:history="true" w:anchor="_bookmark88">
              <w:r>
                <w:rPr>
                  <w:i/>
                  <w:color w:val="0000FF"/>
                  <w:sz w:val="18"/>
                </w:rPr>
                <w:t>Table 20: High-speed external user clock</w:t>
              </w:r>
            </w:hyperlink>
            <w:r>
              <w:rPr>
                <w:i/>
                <w:color w:val="0000FF"/>
                <w:sz w:val="18"/>
              </w:rPr>
              <w:t> </w:t>
            </w:r>
            <w:hyperlink w:history="true" w:anchor="_bookmark88">
              <w:r>
                <w:rPr>
                  <w:i/>
                  <w:color w:val="0000FF"/>
                  <w:sz w:val="18"/>
                </w:rPr>
                <w:t>characteristics on page 51</w:t>
              </w:r>
            </w:hyperlink>
          </w:p>
          <w:p>
            <w:pPr>
              <w:pStyle w:val="TableParagraph"/>
              <w:spacing w:line="256" w:lineRule="auto" w:before="37"/>
              <w:ind w:left="60" w:right="10"/>
              <w:jc w:val="left"/>
              <w:rPr>
                <w:i/>
                <w:sz w:val="18"/>
              </w:rPr>
            </w:pPr>
            <w:r>
              <w:rPr>
                <w:sz w:val="18"/>
              </w:rPr>
              <w:t>Updated startup time in </w:t>
            </w:r>
            <w:hyperlink w:history="true" w:anchor="_bookmark94">
              <w:r>
                <w:rPr>
                  <w:i/>
                  <w:color w:val="0000FF"/>
                  <w:spacing w:val="-4"/>
                  <w:sz w:val="18"/>
                </w:rPr>
                <w:t>Table </w:t>
              </w:r>
              <w:r>
                <w:rPr>
                  <w:i/>
                  <w:color w:val="0000FF"/>
                  <w:sz w:val="18"/>
                </w:rPr>
                <w:t>23: LSE oscillator characteristics (fLSE =</w:t>
              </w:r>
            </w:hyperlink>
            <w:r>
              <w:rPr>
                <w:i/>
                <w:color w:val="0000FF"/>
                <w:sz w:val="18"/>
              </w:rPr>
              <w:t> </w:t>
            </w:r>
            <w:hyperlink w:history="true" w:anchor="_bookmark94">
              <w:r>
                <w:rPr>
                  <w:i/>
                  <w:color w:val="0000FF"/>
                  <w:sz w:val="18"/>
                </w:rPr>
                <w:t>32.768 kHz) on page 54</w:t>
              </w:r>
            </w:hyperlink>
          </w:p>
          <w:p>
            <w:pPr>
              <w:pStyle w:val="TableParagraph"/>
              <w:spacing w:before="37"/>
              <w:ind w:left="60"/>
              <w:jc w:val="left"/>
              <w:rPr>
                <w:i/>
                <w:sz w:val="18"/>
              </w:rPr>
            </w:pPr>
            <w:r>
              <w:rPr>
                <w:sz w:val="18"/>
              </w:rPr>
              <w:t>Added </w:t>
            </w:r>
            <w:hyperlink w:history="true" w:anchor="_bookmark111">
              <w:r>
                <w:rPr>
                  <w:i/>
                  <w:color w:val="0000FF"/>
                  <w:sz w:val="18"/>
                </w:rPr>
                <w:t>Section 5.3.12: I/O current injection characteristics</w:t>
              </w:r>
            </w:hyperlink>
          </w:p>
          <w:p>
            <w:pPr>
              <w:pStyle w:val="TableParagraph"/>
              <w:spacing w:before="53"/>
              <w:ind w:left="60"/>
              <w:jc w:val="left"/>
              <w:rPr>
                <w:i/>
                <w:sz w:val="18"/>
              </w:rPr>
            </w:pPr>
            <w:r>
              <w:rPr>
                <w:sz w:val="18"/>
              </w:rPr>
              <w:t>Updated </w:t>
            </w:r>
            <w:hyperlink w:history="true" w:anchor="_bookmark113">
              <w:r>
                <w:rPr>
                  <w:i/>
                  <w:color w:val="0000FF"/>
                  <w:sz w:val="18"/>
                </w:rPr>
                <w:t>Section 5.3.13: I/O port characteristics</w:t>
              </w:r>
            </w:hyperlink>
          </w:p>
        </w:tc>
      </w:tr>
      <w:tr>
        <w:trPr>
          <w:trHeight w:val="809" w:hRule="atLeast"/>
        </w:trPr>
        <w:tc>
          <w:tcPr>
            <w:tcW w:w="1261" w:type="dxa"/>
          </w:tcPr>
          <w:p>
            <w:pPr>
              <w:pStyle w:val="TableParagraph"/>
              <w:spacing w:before="9"/>
              <w:jc w:val="left"/>
              <w:rPr>
                <w:b/>
                <w:sz w:val="24"/>
              </w:rPr>
            </w:pPr>
          </w:p>
          <w:p>
            <w:pPr>
              <w:pStyle w:val="TableParagraph"/>
              <w:ind w:left="79" w:right="68"/>
              <w:rPr>
                <w:sz w:val="18"/>
              </w:rPr>
            </w:pPr>
            <w:r>
              <w:rPr>
                <w:sz w:val="18"/>
              </w:rPr>
              <w:t>07-Dec-2012</w:t>
            </w:r>
          </w:p>
        </w:tc>
        <w:tc>
          <w:tcPr>
            <w:tcW w:w="1044" w:type="dxa"/>
          </w:tcPr>
          <w:p>
            <w:pPr>
              <w:pStyle w:val="TableParagraph"/>
              <w:spacing w:before="9"/>
              <w:jc w:val="left"/>
              <w:rPr>
                <w:b/>
                <w:sz w:val="24"/>
              </w:rPr>
            </w:pPr>
          </w:p>
          <w:p>
            <w:pPr>
              <w:pStyle w:val="TableParagraph"/>
              <w:ind w:left="49" w:right="40"/>
              <w:rPr>
                <w:sz w:val="18"/>
              </w:rPr>
            </w:pPr>
            <w:r>
              <w:rPr>
                <w:sz w:val="18"/>
              </w:rPr>
              <w:t>14</w:t>
            </w:r>
          </w:p>
        </w:tc>
        <w:tc>
          <w:tcPr>
            <w:tcW w:w="5744" w:type="dxa"/>
          </w:tcPr>
          <w:p>
            <w:pPr>
              <w:pStyle w:val="TableParagraph"/>
              <w:spacing w:before="45"/>
              <w:ind w:left="60"/>
              <w:jc w:val="left"/>
              <w:rPr>
                <w:sz w:val="18"/>
              </w:rPr>
            </w:pPr>
            <w:r>
              <w:rPr>
                <w:sz w:val="18"/>
              </w:rPr>
              <w:t>Added UFBGA100 7 x 7 mm.</w:t>
            </w:r>
          </w:p>
          <w:p>
            <w:pPr>
              <w:pStyle w:val="TableParagraph"/>
              <w:spacing w:line="254" w:lineRule="auto" w:before="54"/>
              <w:ind w:left="60"/>
              <w:jc w:val="left"/>
              <w:rPr>
                <w:sz w:val="18"/>
              </w:rPr>
            </w:pPr>
            <w:r>
              <w:rPr>
                <w:sz w:val="18"/>
              </w:rPr>
              <w:t>Updated </w:t>
            </w:r>
            <w:r>
              <w:rPr>
                <w:i/>
                <w:color w:val="0000FF"/>
                <w:sz w:val="18"/>
              </w:rPr>
              <w:t>Figure 59: LQFP64, 10 x 10 mm, 64-pin low-profile quad flat </w:t>
            </w:r>
            <w:r>
              <w:rPr>
                <w:i/>
                <w:color w:val="0000FF"/>
                <w:sz w:val="18"/>
              </w:rPr>
              <w:t>package outline </w:t>
            </w:r>
            <w:r>
              <w:rPr>
                <w:sz w:val="18"/>
              </w:rPr>
              <w:t>to add pin 1 identification.</w:t>
            </w:r>
          </w:p>
        </w:tc>
      </w:tr>
      <w:tr>
        <w:trPr>
          <w:trHeight w:val="7270" w:hRule="atLeast"/>
        </w:trPr>
        <w:tc>
          <w:tcPr>
            <w:tcW w:w="1261" w:type="dxa"/>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0"/>
              <w:jc w:val="left"/>
              <w:rPr>
                <w:b/>
                <w:sz w:val="25"/>
              </w:rPr>
            </w:pPr>
          </w:p>
          <w:p>
            <w:pPr>
              <w:pStyle w:val="TableParagraph"/>
              <w:ind w:left="79" w:right="71"/>
              <w:rPr>
                <w:sz w:val="18"/>
              </w:rPr>
            </w:pPr>
            <w:r>
              <w:rPr>
                <w:sz w:val="18"/>
              </w:rPr>
              <w:t>14-May-2013</w:t>
            </w:r>
          </w:p>
        </w:tc>
        <w:tc>
          <w:tcPr>
            <w:tcW w:w="1044" w:type="dxa"/>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0"/>
              <w:jc w:val="left"/>
              <w:rPr>
                <w:b/>
                <w:sz w:val="25"/>
              </w:rPr>
            </w:pPr>
          </w:p>
          <w:p>
            <w:pPr>
              <w:pStyle w:val="TableParagraph"/>
              <w:ind w:left="49" w:right="40"/>
              <w:rPr>
                <w:sz w:val="18"/>
              </w:rPr>
            </w:pPr>
            <w:r>
              <w:rPr>
                <w:sz w:val="18"/>
              </w:rPr>
              <w:t>15</w:t>
            </w:r>
          </w:p>
        </w:tc>
        <w:tc>
          <w:tcPr>
            <w:tcW w:w="5744" w:type="dxa"/>
          </w:tcPr>
          <w:p>
            <w:pPr>
              <w:pStyle w:val="TableParagraph"/>
              <w:spacing w:line="254" w:lineRule="auto" w:before="47"/>
              <w:ind w:left="59" w:right="6"/>
              <w:jc w:val="left"/>
              <w:rPr>
                <w:i/>
                <w:sz w:val="18"/>
              </w:rPr>
            </w:pPr>
            <w:r>
              <w:rPr>
                <w:sz w:val="18"/>
              </w:rPr>
              <w:t>Replaced VQFN48 package with UQFN48 in cover page packages, </w:t>
            </w:r>
            <w:hyperlink w:history="true" w:anchor="_bookmark4">
              <w:r>
                <w:rPr>
                  <w:i/>
                  <w:color w:val="0000FF"/>
                  <w:spacing w:val="-4"/>
                  <w:sz w:val="18"/>
                </w:rPr>
                <w:t>Table </w:t>
              </w:r>
              <w:r>
                <w:rPr>
                  <w:i/>
                  <w:color w:val="0000FF"/>
                  <w:sz w:val="18"/>
                </w:rPr>
                <w:t>2: STM32F103xx medium-density device features and peripheral</w:t>
              </w:r>
            </w:hyperlink>
            <w:r>
              <w:rPr>
                <w:i/>
                <w:color w:val="0000FF"/>
                <w:sz w:val="18"/>
              </w:rPr>
              <w:t> </w:t>
            </w:r>
            <w:hyperlink w:history="true" w:anchor="_bookmark4">
              <w:r>
                <w:rPr>
                  <w:i/>
                  <w:color w:val="0000FF"/>
                  <w:sz w:val="18"/>
                </w:rPr>
                <w:t>counts</w:t>
              </w:r>
            </w:hyperlink>
            <w:r>
              <w:rPr>
                <w:sz w:val="18"/>
              </w:rPr>
              <w:t>, </w:t>
            </w:r>
            <w:hyperlink w:history="true" w:anchor="_bookmark42">
              <w:r>
                <w:rPr>
                  <w:i/>
                  <w:color w:val="0000FF"/>
                  <w:sz w:val="18"/>
                </w:rPr>
                <w:t>Figure 9: STM32F103xx performance line UFQFPN48 pinout</w:t>
              </w:r>
            </w:hyperlink>
            <w:r>
              <w:rPr>
                <w:sz w:val="18"/>
              </w:rPr>
              <w:t>, </w:t>
            </w:r>
            <w:hyperlink w:history="true" w:anchor="_bookmark4">
              <w:r>
                <w:rPr>
                  <w:i/>
                  <w:color w:val="0000FF"/>
                  <w:spacing w:val="-4"/>
                  <w:sz w:val="18"/>
                </w:rPr>
                <w:t>Table </w:t>
              </w:r>
              <w:r>
                <w:rPr>
                  <w:i/>
                  <w:color w:val="0000FF"/>
                  <w:sz w:val="18"/>
                </w:rPr>
                <w:t>2: STM32F103xx medium-density device features and peripheral</w:t>
              </w:r>
            </w:hyperlink>
            <w:r>
              <w:rPr>
                <w:i/>
                <w:color w:val="0000FF"/>
                <w:sz w:val="18"/>
              </w:rPr>
              <w:t> </w:t>
            </w:r>
            <w:hyperlink w:history="true" w:anchor="_bookmark4">
              <w:r>
                <w:rPr>
                  <w:i/>
                  <w:color w:val="0000FF"/>
                  <w:sz w:val="18"/>
                </w:rPr>
                <w:t>counts</w:t>
              </w:r>
            </w:hyperlink>
            <w:r>
              <w:rPr>
                <w:sz w:val="18"/>
              </w:rPr>
              <w:t>, </w:t>
            </w:r>
            <w:hyperlink w:history="true" w:anchor="_bookmark177">
              <w:r>
                <w:rPr>
                  <w:i/>
                  <w:color w:val="0000FF"/>
                  <w:spacing w:val="-4"/>
                  <w:sz w:val="18"/>
                </w:rPr>
                <w:t>Table </w:t>
              </w:r>
              <w:r>
                <w:rPr>
                  <w:i/>
                  <w:color w:val="0000FF"/>
                  <w:sz w:val="18"/>
                </w:rPr>
                <w:t>56: UFBGA100 - 100-ball, 7 x 7 mm, 0.50 mm pitch, ultra</w:t>
              </w:r>
            </w:hyperlink>
            <w:r>
              <w:rPr>
                <w:i/>
                <w:color w:val="0000FF"/>
                <w:sz w:val="18"/>
              </w:rPr>
              <w:t> </w:t>
            </w:r>
            <w:hyperlink w:history="true" w:anchor="_bookmark177">
              <w:r>
                <w:rPr>
                  <w:i/>
                  <w:color w:val="0000FF"/>
                  <w:sz w:val="18"/>
                </w:rPr>
                <w:t>fine pitch ball grid array package mechanical data</w:t>
              </w:r>
            </w:hyperlink>
            <w:r>
              <w:rPr>
                <w:sz w:val="18"/>
              </w:rPr>
              <w:t>, </w:t>
            </w:r>
            <w:hyperlink w:history="true" w:anchor="_bookmark203">
              <w:r>
                <w:rPr>
                  <w:i/>
                  <w:color w:val="0000FF"/>
                  <w:spacing w:val="-4"/>
                  <w:sz w:val="18"/>
                </w:rPr>
                <w:t>Table </w:t>
              </w:r>
              <w:r>
                <w:rPr>
                  <w:i/>
                  <w:color w:val="0000FF"/>
                  <w:sz w:val="18"/>
                </w:rPr>
                <w:t>63: Ordering</w:t>
              </w:r>
            </w:hyperlink>
            <w:r>
              <w:rPr>
                <w:i/>
                <w:color w:val="0000FF"/>
                <w:sz w:val="18"/>
              </w:rPr>
              <w:t> </w:t>
            </w:r>
            <w:hyperlink w:history="true" w:anchor="_bookmark203">
              <w:r>
                <w:rPr>
                  <w:i/>
                  <w:color w:val="0000FF"/>
                  <w:sz w:val="18"/>
                </w:rPr>
                <w:t>information scheme </w:t>
              </w:r>
            </w:hyperlink>
            <w:r>
              <w:rPr>
                <w:sz w:val="18"/>
              </w:rPr>
              <w:t>and updated </w:t>
            </w:r>
            <w:hyperlink w:history="true" w:anchor="_bookmark198">
              <w:r>
                <w:rPr>
                  <w:i/>
                  <w:color w:val="0000FF"/>
                  <w:spacing w:val="-4"/>
                  <w:sz w:val="18"/>
                </w:rPr>
                <w:t>Table </w:t>
              </w:r>
              <w:r>
                <w:rPr>
                  <w:i/>
                  <w:color w:val="0000FF"/>
                  <w:sz w:val="18"/>
                </w:rPr>
                <w:t>62: Package thermal</w:t>
              </w:r>
            </w:hyperlink>
            <w:r>
              <w:rPr>
                <w:i/>
                <w:color w:val="0000FF"/>
                <w:sz w:val="18"/>
              </w:rPr>
              <w:t> </w:t>
            </w:r>
            <w:hyperlink w:history="true" w:anchor="_bookmark198">
              <w:r>
                <w:rPr>
                  <w:i/>
                  <w:color w:val="0000FF"/>
                  <w:sz w:val="18"/>
                </w:rPr>
                <w:t>characteristics</w:t>
              </w:r>
            </w:hyperlink>
          </w:p>
          <w:p>
            <w:pPr>
              <w:pStyle w:val="TableParagraph"/>
              <w:spacing w:line="254" w:lineRule="auto" w:before="44"/>
              <w:ind w:left="59" w:right="203"/>
              <w:jc w:val="left"/>
              <w:rPr>
                <w:i/>
                <w:sz w:val="18"/>
              </w:rPr>
            </w:pPr>
            <w:r>
              <w:rPr>
                <w:sz w:val="18"/>
              </w:rPr>
              <w:t>Added footnote for TFBGA ADC channels in </w:t>
            </w:r>
            <w:hyperlink w:history="true" w:anchor="_bookmark4">
              <w:r>
                <w:rPr>
                  <w:i/>
                  <w:color w:val="0000FF"/>
                  <w:sz w:val="18"/>
                </w:rPr>
                <w:t>Table 2: STM32F103xx</w:t>
              </w:r>
            </w:hyperlink>
            <w:r>
              <w:rPr>
                <w:i/>
                <w:color w:val="0000FF"/>
                <w:sz w:val="18"/>
              </w:rPr>
              <w:t> </w:t>
            </w:r>
            <w:hyperlink w:history="true" w:anchor="_bookmark4">
              <w:r>
                <w:rPr>
                  <w:i/>
                  <w:color w:val="0000FF"/>
                  <w:sz w:val="18"/>
                </w:rPr>
                <w:t>medium-density device features and peripheral counts</w:t>
              </w:r>
            </w:hyperlink>
          </w:p>
          <w:p>
            <w:pPr>
              <w:pStyle w:val="TableParagraph"/>
              <w:spacing w:line="254" w:lineRule="auto" w:before="42"/>
              <w:ind w:left="59" w:right="544"/>
              <w:jc w:val="left"/>
              <w:rPr>
                <w:i/>
                <w:sz w:val="18"/>
              </w:rPr>
            </w:pPr>
            <w:r>
              <w:rPr>
                <w:sz w:val="18"/>
              </w:rPr>
              <w:t>Updated ‘All GPIOs are high current...’ in </w:t>
            </w:r>
            <w:hyperlink w:history="true" w:anchor="_bookmark31">
              <w:r>
                <w:rPr>
                  <w:i/>
                  <w:color w:val="0000FF"/>
                  <w:sz w:val="18"/>
                </w:rPr>
                <w:t>Section 2.3.21: GPIOs</w:t>
              </w:r>
            </w:hyperlink>
            <w:r>
              <w:rPr>
                <w:i/>
                <w:color w:val="0000FF"/>
                <w:sz w:val="18"/>
              </w:rPr>
              <w:t> </w:t>
            </w:r>
            <w:hyperlink w:history="true" w:anchor="_bookmark31">
              <w:r>
                <w:rPr>
                  <w:i/>
                  <w:color w:val="0000FF"/>
                  <w:sz w:val="18"/>
                </w:rPr>
                <w:t>(general-purpose inputs/outputs)</w:t>
              </w:r>
            </w:hyperlink>
          </w:p>
          <w:p>
            <w:pPr>
              <w:pStyle w:val="TableParagraph"/>
              <w:spacing w:before="41"/>
              <w:ind w:left="59"/>
              <w:jc w:val="left"/>
              <w:rPr>
                <w:i/>
                <w:sz w:val="18"/>
              </w:rPr>
            </w:pPr>
            <w:r>
              <w:rPr>
                <w:sz w:val="18"/>
              </w:rPr>
              <w:t>Updated </w:t>
            </w:r>
            <w:hyperlink w:history="true" w:anchor="_bookmark44">
              <w:r>
                <w:rPr>
                  <w:i/>
                  <w:color w:val="0000FF"/>
                  <w:sz w:val="18"/>
                </w:rPr>
                <w:t>Table 5: Medium-density STM32F103xx pin definitions</w:t>
              </w:r>
            </w:hyperlink>
          </w:p>
          <w:p>
            <w:pPr>
              <w:pStyle w:val="TableParagraph"/>
              <w:spacing w:line="278" w:lineRule="auto" w:before="53"/>
              <w:ind w:left="59" w:right="-18"/>
              <w:jc w:val="left"/>
              <w:rPr>
                <w:i/>
                <w:sz w:val="18"/>
              </w:rPr>
            </w:pPr>
            <w:r>
              <w:rPr>
                <w:sz w:val="18"/>
              </w:rPr>
              <w:t>Corrected Sigma letter in </w:t>
            </w:r>
            <w:hyperlink w:history="true" w:anchor="_bookmark49">
              <w:r>
                <w:rPr>
                  <w:i/>
                  <w:color w:val="0000FF"/>
                  <w:sz w:val="18"/>
                </w:rPr>
                <w:t>Section 5.1.1: Minimum and maximum values</w:t>
              </w:r>
            </w:hyperlink>
            <w:r>
              <w:rPr>
                <w:i/>
                <w:color w:val="0000FF"/>
                <w:sz w:val="18"/>
              </w:rPr>
              <w:t> </w:t>
            </w:r>
            <w:r>
              <w:rPr>
                <w:sz w:val="18"/>
              </w:rPr>
              <w:t>Removed the first sentence in </w:t>
            </w:r>
            <w:hyperlink w:history="true" w:anchor="_bookmark127">
              <w:r>
                <w:rPr>
                  <w:i/>
                  <w:color w:val="0000FF"/>
                  <w:sz w:val="18"/>
                </w:rPr>
                <w:t>Section 5.3.16: Communications</w:t>
              </w:r>
            </w:hyperlink>
            <w:r>
              <w:rPr>
                <w:i/>
                <w:color w:val="0000FF"/>
                <w:sz w:val="18"/>
              </w:rPr>
              <w:t> </w:t>
            </w:r>
            <w:hyperlink w:history="true" w:anchor="_bookmark127">
              <w:r>
                <w:rPr>
                  <w:i/>
                  <w:color w:val="0000FF"/>
                  <w:sz w:val="18"/>
                </w:rPr>
                <w:t>interfaces</w:t>
              </w:r>
            </w:hyperlink>
          </w:p>
          <w:p>
            <w:pPr>
              <w:pStyle w:val="TableParagraph"/>
              <w:spacing w:before="19"/>
              <w:ind w:left="59"/>
              <w:jc w:val="left"/>
              <w:rPr>
                <w:i/>
                <w:sz w:val="18"/>
              </w:rPr>
            </w:pPr>
            <w:r>
              <w:rPr>
                <w:sz w:val="18"/>
              </w:rPr>
              <w:t>Added ‘V</w:t>
            </w:r>
            <w:r>
              <w:rPr>
                <w:position w:val="-4"/>
                <w:sz w:val="14"/>
              </w:rPr>
              <w:t>IN</w:t>
            </w:r>
            <w:r>
              <w:rPr>
                <w:sz w:val="18"/>
              </w:rPr>
              <w:t>’ in </w:t>
            </w:r>
            <w:hyperlink w:history="true" w:anchor="_bookmark66">
              <w:r>
                <w:rPr>
                  <w:i/>
                  <w:color w:val="0000FF"/>
                  <w:sz w:val="18"/>
                </w:rPr>
                <w:t>Table 9: General operating conditions</w:t>
              </w:r>
            </w:hyperlink>
          </w:p>
          <w:p>
            <w:pPr>
              <w:pStyle w:val="TableParagraph"/>
              <w:spacing w:before="12"/>
              <w:ind w:left="59"/>
              <w:jc w:val="left"/>
              <w:rPr>
                <w:i/>
                <w:sz w:val="18"/>
              </w:rPr>
            </w:pPr>
            <w:r>
              <w:rPr>
                <w:sz w:val="18"/>
              </w:rPr>
              <w:t>Updated first sentence in </w:t>
            </w:r>
            <w:r>
              <w:rPr>
                <w:i/>
                <w:color w:val="0000FF"/>
                <w:sz w:val="18"/>
              </w:rPr>
              <w:t>Output driving current</w:t>
            </w:r>
          </w:p>
          <w:p>
            <w:pPr>
              <w:pStyle w:val="TableParagraph"/>
              <w:spacing w:before="53"/>
              <w:ind w:left="59"/>
              <w:jc w:val="left"/>
              <w:rPr>
                <w:i/>
                <w:sz w:val="18"/>
              </w:rPr>
            </w:pPr>
            <w:r>
              <w:rPr>
                <w:sz w:val="18"/>
              </w:rPr>
              <w:t>Added note </w:t>
            </w:r>
            <w:r>
              <w:rPr>
                <w:i/>
                <w:color w:val="0000FF"/>
                <w:sz w:val="18"/>
              </w:rPr>
              <w:t>5. </w:t>
            </w:r>
            <w:r>
              <w:rPr>
                <w:sz w:val="18"/>
              </w:rPr>
              <w:t>in </w:t>
            </w:r>
            <w:hyperlink w:history="true" w:anchor="_bookmark97">
              <w:r>
                <w:rPr>
                  <w:i/>
                  <w:color w:val="0000FF"/>
                  <w:sz w:val="18"/>
                </w:rPr>
                <w:t>Table 24: HSI oscillator characteristics</w:t>
              </w:r>
            </w:hyperlink>
          </w:p>
          <w:p>
            <w:pPr>
              <w:pStyle w:val="TableParagraph"/>
              <w:spacing w:before="53"/>
              <w:ind w:left="59"/>
              <w:jc w:val="left"/>
              <w:rPr>
                <w:i/>
                <w:sz w:val="18"/>
              </w:rPr>
            </w:pPr>
            <w:r>
              <w:rPr>
                <w:sz w:val="18"/>
              </w:rPr>
              <w:t>Updated ‘V</w:t>
            </w:r>
            <w:r>
              <w:rPr>
                <w:position w:val="-4"/>
                <w:sz w:val="14"/>
              </w:rPr>
              <w:t>IL</w:t>
            </w:r>
            <w:r>
              <w:rPr>
                <w:sz w:val="18"/>
              </w:rPr>
              <w:t>’ and ‘V</w:t>
            </w:r>
            <w:r>
              <w:rPr>
                <w:position w:val="-4"/>
                <w:sz w:val="14"/>
              </w:rPr>
              <w:t>IH</w:t>
            </w:r>
            <w:r>
              <w:rPr>
                <w:sz w:val="18"/>
              </w:rPr>
              <w:t>’ in </w:t>
            </w:r>
            <w:hyperlink w:history="true" w:anchor="_bookmark114">
              <w:r>
                <w:rPr>
                  <w:i/>
                  <w:color w:val="0000FF"/>
                  <w:sz w:val="18"/>
                </w:rPr>
                <w:t>Table 35: I/O static characteristics</w:t>
              </w:r>
            </w:hyperlink>
          </w:p>
          <w:p>
            <w:pPr>
              <w:pStyle w:val="TableParagraph"/>
              <w:spacing w:line="254" w:lineRule="auto" w:before="12"/>
              <w:ind w:left="60" w:right="81"/>
              <w:jc w:val="left"/>
              <w:rPr>
                <w:i/>
                <w:sz w:val="18"/>
              </w:rPr>
            </w:pPr>
            <w:r>
              <w:rPr>
                <w:sz w:val="18"/>
              </w:rPr>
              <w:t>Added notes to </w:t>
            </w:r>
            <w:hyperlink w:history="true" w:anchor="_bookmark115">
              <w:r>
                <w:rPr>
                  <w:i/>
                  <w:color w:val="0000FF"/>
                  <w:sz w:val="18"/>
                </w:rPr>
                <w:t>Figure 26: Standard I/O input characteristics - CMOS</w:t>
              </w:r>
            </w:hyperlink>
            <w:r>
              <w:rPr>
                <w:i/>
                <w:color w:val="0000FF"/>
                <w:sz w:val="18"/>
              </w:rPr>
              <w:t> </w:t>
            </w:r>
            <w:hyperlink w:history="true" w:anchor="_bookmark115">
              <w:r>
                <w:rPr>
                  <w:i/>
                  <w:color w:val="0000FF"/>
                  <w:sz w:val="18"/>
                </w:rPr>
                <w:t>port</w:t>
              </w:r>
            </w:hyperlink>
            <w:r>
              <w:rPr>
                <w:sz w:val="18"/>
              </w:rPr>
              <w:t>,</w:t>
            </w:r>
            <w:r>
              <w:rPr>
                <w:spacing w:val="-14"/>
                <w:sz w:val="18"/>
              </w:rPr>
              <w:t> </w:t>
            </w:r>
            <w:hyperlink w:history="true" w:anchor="_bookmark116">
              <w:r>
                <w:rPr>
                  <w:i/>
                  <w:color w:val="0000FF"/>
                  <w:sz w:val="18"/>
                </w:rPr>
                <w:t>Figure</w:t>
              </w:r>
              <w:r>
                <w:rPr>
                  <w:i/>
                  <w:color w:val="0000FF"/>
                  <w:spacing w:val="-5"/>
                  <w:sz w:val="18"/>
                </w:rPr>
                <w:t> </w:t>
              </w:r>
              <w:r>
                <w:rPr>
                  <w:i/>
                  <w:color w:val="0000FF"/>
                  <w:sz w:val="18"/>
                </w:rPr>
                <w:t>27:</w:t>
              </w:r>
              <w:r>
                <w:rPr>
                  <w:i/>
                  <w:color w:val="0000FF"/>
                  <w:spacing w:val="-14"/>
                  <w:sz w:val="18"/>
                </w:rPr>
                <w:t> </w:t>
              </w:r>
              <w:r>
                <w:rPr>
                  <w:i/>
                  <w:color w:val="0000FF"/>
                  <w:sz w:val="18"/>
                </w:rPr>
                <w:t>Standard</w:t>
              </w:r>
              <w:r>
                <w:rPr>
                  <w:i/>
                  <w:color w:val="0000FF"/>
                  <w:spacing w:val="-14"/>
                  <w:sz w:val="18"/>
                </w:rPr>
                <w:t> </w:t>
              </w:r>
              <w:r>
                <w:rPr>
                  <w:i/>
                  <w:color w:val="0000FF"/>
                  <w:sz w:val="18"/>
                </w:rPr>
                <w:t>I/O</w:t>
              </w:r>
              <w:r>
                <w:rPr>
                  <w:i/>
                  <w:color w:val="0000FF"/>
                  <w:spacing w:val="-14"/>
                  <w:sz w:val="18"/>
                </w:rPr>
                <w:t> </w:t>
              </w:r>
              <w:r>
                <w:rPr>
                  <w:i/>
                  <w:color w:val="0000FF"/>
                  <w:sz w:val="18"/>
                </w:rPr>
                <w:t>input</w:t>
              </w:r>
              <w:r>
                <w:rPr>
                  <w:i/>
                  <w:color w:val="0000FF"/>
                  <w:spacing w:val="-14"/>
                  <w:sz w:val="18"/>
                </w:rPr>
                <w:t> </w:t>
              </w:r>
              <w:r>
                <w:rPr>
                  <w:i/>
                  <w:color w:val="0000FF"/>
                  <w:sz w:val="18"/>
                </w:rPr>
                <w:t>characteristics</w:t>
              </w:r>
              <w:r>
                <w:rPr>
                  <w:i/>
                  <w:color w:val="0000FF"/>
                  <w:spacing w:val="-14"/>
                  <w:sz w:val="18"/>
                </w:rPr>
                <w:t> </w:t>
              </w:r>
              <w:r>
                <w:rPr>
                  <w:i/>
                  <w:color w:val="0000FF"/>
                  <w:sz w:val="18"/>
                </w:rPr>
                <w:t>-</w:t>
              </w:r>
              <w:r>
                <w:rPr>
                  <w:i/>
                  <w:color w:val="0000FF"/>
                  <w:spacing w:val="-14"/>
                  <w:sz w:val="18"/>
                </w:rPr>
                <w:t> </w:t>
              </w:r>
              <w:r>
                <w:rPr>
                  <w:i/>
                  <w:color w:val="0000FF"/>
                  <w:sz w:val="18"/>
                </w:rPr>
                <w:t>TTL</w:t>
              </w:r>
              <w:r>
                <w:rPr>
                  <w:i/>
                  <w:color w:val="0000FF"/>
                  <w:spacing w:val="-14"/>
                  <w:sz w:val="18"/>
                </w:rPr>
                <w:t> </w:t>
              </w:r>
              <w:r>
                <w:rPr>
                  <w:i/>
                  <w:color w:val="0000FF"/>
                  <w:sz w:val="18"/>
                </w:rPr>
                <w:t>port</w:t>
              </w:r>
            </w:hyperlink>
            <w:r>
              <w:rPr>
                <w:sz w:val="18"/>
              </w:rPr>
              <w:t>,</w:t>
            </w:r>
            <w:r>
              <w:rPr>
                <w:spacing w:val="-13"/>
                <w:sz w:val="18"/>
              </w:rPr>
              <w:t> </w:t>
            </w:r>
            <w:hyperlink w:history="true" w:anchor="_bookmark117">
              <w:r>
                <w:rPr>
                  <w:i/>
                  <w:color w:val="0000FF"/>
                  <w:sz w:val="18"/>
                </w:rPr>
                <w:t>Figure</w:t>
              </w:r>
              <w:r>
                <w:rPr>
                  <w:i/>
                  <w:color w:val="0000FF"/>
                  <w:spacing w:val="-6"/>
                  <w:sz w:val="18"/>
                </w:rPr>
                <w:t> </w:t>
              </w:r>
              <w:r>
                <w:rPr>
                  <w:i/>
                  <w:color w:val="0000FF"/>
                  <w:sz w:val="18"/>
                </w:rPr>
                <w:t>28:</w:t>
              </w:r>
            </w:hyperlink>
            <w:r>
              <w:rPr>
                <w:i/>
                <w:color w:val="0000FF"/>
                <w:sz w:val="18"/>
              </w:rPr>
              <w:t> </w:t>
            </w:r>
            <w:hyperlink w:history="true" w:anchor="_bookmark117">
              <w:r>
                <w:rPr>
                  <w:i/>
                  <w:color w:val="0000FF"/>
                  <w:sz w:val="18"/>
                </w:rPr>
                <w:t>5 V tolerant I/O input characteristics - CMOS port </w:t>
              </w:r>
            </w:hyperlink>
            <w:r>
              <w:rPr>
                <w:sz w:val="18"/>
              </w:rPr>
              <w:t>and </w:t>
            </w:r>
            <w:hyperlink w:history="true" w:anchor="_bookmark118">
              <w:r>
                <w:rPr>
                  <w:i/>
                  <w:color w:val="0000FF"/>
                  <w:sz w:val="18"/>
                </w:rPr>
                <w:t>Figure 29: 5 V</w:t>
              </w:r>
            </w:hyperlink>
            <w:r>
              <w:rPr>
                <w:i/>
                <w:color w:val="0000FF"/>
                <w:sz w:val="18"/>
              </w:rPr>
              <w:t> </w:t>
            </w:r>
            <w:hyperlink w:history="true" w:anchor="_bookmark118">
              <w:r>
                <w:rPr>
                  <w:i/>
                  <w:color w:val="0000FF"/>
                  <w:sz w:val="18"/>
                </w:rPr>
                <w:t>tolerant I/O input characteristics - TTL</w:t>
              </w:r>
              <w:r>
                <w:rPr>
                  <w:i/>
                  <w:color w:val="0000FF"/>
                  <w:spacing w:val="-6"/>
                  <w:sz w:val="18"/>
                </w:rPr>
                <w:t> </w:t>
              </w:r>
              <w:r>
                <w:rPr>
                  <w:i/>
                  <w:color w:val="0000FF"/>
                  <w:sz w:val="18"/>
                </w:rPr>
                <w:t>port</w:t>
              </w:r>
            </w:hyperlink>
          </w:p>
          <w:p>
            <w:pPr>
              <w:pStyle w:val="TableParagraph"/>
              <w:spacing w:line="278" w:lineRule="auto" w:before="42"/>
              <w:ind w:left="59"/>
              <w:jc w:val="left"/>
              <w:rPr>
                <w:i/>
                <w:sz w:val="18"/>
              </w:rPr>
            </w:pPr>
            <w:r>
              <w:rPr>
                <w:sz w:val="18"/>
              </w:rPr>
              <w:t>Updated </w:t>
            </w:r>
            <w:hyperlink w:history="true" w:anchor="_bookmark130">
              <w:r>
                <w:rPr>
                  <w:i/>
                  <w:color w:val="0000FF"/>
                  <w:sz w:val="18"/>
                </w:rPr>
                <w:t>Figure 32: I2C bus AC waveforms and measurement circuit</w:t>
              </w:r>
            </w:hyperlink>
            <w:r>
              <w:rPr>
                <w:i/>
                <w:color w:val="0000FF"/>
                <w:sz w:val="18"/>
              </w:rPr>
              <w:t> </w:t>
            </w:r>
            <w:r>
              <w:rPr>
                <w:sz w:val="18"/>
              </w:rPr>
              <w:t>Updated note </w:t>
            </w:r>
            <w:r>
              <w:rPr>
                <w:i/>
                <w:color w:val="0000FF"/>
                <w:sz w:val="18"/>
              </w:rPr>
              <w:t>2. </w:t>
            </w:r>
            <w:r>
              <w:rPr>
                <w:sz w:val="18"/>
              </w:rPr>
              <w:t>and </w:t>
            </w:r>
            <w:r>
              <w:rPr>
                <w:i/>
                <w:color w:val="0000FF"/>
                <w:sz w:val="18"/>
              </w:rPr>
              <w:t>3.</w:t>
            </w:r>
            <w:r>
              <w:rPr>
                <w:sz w:val="18"/>
              </w:rPr>
              <w:t>,removed note “the device must internally...” in </w:t>
            </w:r>
            <w:hyperlink w:history="true" w:anchor="_bookmark128">
              <w:r>
                <w:rPr>
                  <w:i/>
                  <w:color w:val="0000FF"/>
                  <w:sz w:val="18"/>
                </w:rPr>
                <w:t>Table 40: I2C characteristics</w:t>
              </w:r>
            </w:hyperlink>
          </w:p>
          <w:p>
            <w:pPr>
              <w:pStyle w:val="TableParagraph"/>
              <w:spacing w:before="19"/>
              <w:ind w:left="59"/>
              <w:jc w:val="left"/>
              <w:rPr>
                <w:i/>
                <w:sz w:val="18"/>
              </w:rPr>
            </w:pPr>
            <w:r>
              <w:rPr>
                <w:sz w:val="18"/>
              </w:rPr>
              <w:t>Updated title of </w:t>
            </w:r>
            <w:hyperlink w:history="true" w:anchor="_bookmark131">
              <w:r>
                <w:rPr>
                  <w:i/>
                  <w:color w:val="0000FF"/>
                  <w:sz w:val="18"/>
                </w:rPr>
                <w:t>Table 41: SCL frequency (fPCLK1= 36 MHz.,VDD_I2C</w:t>
              </w:r>
            </w:hyperlink>
          </w:p>
          <w:p>
            <w:pPr>
              <w:pStyle w:val="TableParagraph"/>
              <w:spacing w:before="14"/>
              <w:ind w:left="59"/>
              <w:jc w:val="left"/>
              <w:rPr>
                <w:i/>
                <w:sz w:val="18"/>
              </w:rPr>
            </w:pPr>
            <w:hyperlink w:history="true" w:anchor="_bookmark131">
              <w:r>
                <w:rPr>
                  <w:i/>
                  <w:color w:val="0000FF"/>
                  <w:sz w:val="18"/>
                </w:rPr>
                <w:t>= 3.3 V)</w:t>
              </w:r>
            </w:hyperlink>
          </w:p>
          <w:p>
            <w:pPr>
              <w:pStyle w:val="TableParagraph"/>
              <w:spacing w:before="52"/>
              <w:ind w:left="59"/>
              <w:jc w:val="left"/>
              <w:rPr>
                <w:i/>
                <w:sz w:val="18"/>
              </w:rPr>
            </w:pPr>
            <w:r>
              <w:rPr>
                <w:sz w:val="18"/>
              </w:rPr>
              <w:t>Updated note </w:t>
            </w:r>
            <w:r>
              <w:rPr>
                <w:i/>
                <w:color w:val="0000FF"/>
                <w:sz w:val="18"/>
              </w:rPr>
              <w:t>2. </w:t>
            </w:r>
            <w:r>
              <w:rPr>
                <w:sz w:val="18"/>
              </w:rPr>
              <w:t>in </w:t>
            </w:r>
            <w:hyperlink w:history="true" w:anchor="_bookmark145">
              <w:r>
                <w:rPr>
                  <w:i/>
                  <w:color w:val="0000FF"/>
                  <w:sz w:val="18"/>
                </w:rPr>
                <w:t>Table 49: ADC accuracy</w:t>
              </w:r>
            </w:hyperlink>
          </w:p>
        </w:tc>
      </w:tr>
    </w:tbl>
    <w:p>
      <w:pPr>
        <w:spacing w:after="0"/>
        <w:jc w:val="left"/>
        <w:rPr>
          <w:sz w:val="18"/>
        </w:rPr>
        <w:sectPr>
          <w:pgSz w:w="11900" w:h="16840"/>
          <w:pgMar w:header="1172" w:footer="1899" w:top="1480" w:bottom="2080" w:left="1180" w:right="0"/>
        </w:sectPr>
      </w:pPr>
    </w:p>
    <w:p>
      <w:pPr>
        <w:pStyle w:val="BodyText"/>
        <w:rPr>
          <w:rFonts w:ascii="Times New Roman"/>
        </w:rPr>
      </w:pPr>
    </w:p>
    <w:p>
      <w:pPr>
        <w:pStyle w:val="BodyText"/>
        <w:spacing w:before="4"/>
        <w:rPr>
          <w:rFonts w:ascii="Times New Roman"/>
          <w:sz w:val="29"/>
        </w:rPr>
      </w:pPr>
    </w:p>
    <w:tbl>
      <w:tblPr>
        <w:tblW w:w="0" w:type="auto"/>
        <w:jc w:val="left"/>
        <w:tblInd w:w="1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1"/>
        <w:gridCol w:w="1044"/>
        <w:gridCol w:w="5744"/>
      </w:tblGrid>
      <w:tr>
        <w:trPr>
          <w:trHeight w:val="400" w:hRule="atLeast"/>
        </w:trPr>
        <w:tc>
          <w:tcPr>
            <w:tcW w:w="1261" w:type="dxa"/>
            <w:tcBorders>
              <w:bottom w:val="single" w:sz="12" w:space="0" w:color="000000"/>
            </w:tcBorders>
          </w:tcPr>
          <w:p>
            <w:pPr>
              <w:pStyle w:val="TableParagraph"/>
              <w:spacing w:before="86"/>
              <w:ind w:left="79" w:right="71"/>
              <w:rPr>
                <w:b/>
                <w:sz w:val="18"/>
              </w:rPr>
            </w:pPr>
            <w:r>
              <w:rPr>
                <w:b/>
                <w:sz w:val="18"/>
              </w:rPr>
              <w:t>Date</w:t>
            </w:r>
          </w:p>
        </w:tc>
        <w:tc>
          <w:tcPr>
            <w:tcW w:w="1044" w:type="dxa"/>
            <w:tcBorders>
              <w:bottom w:val="single" w:sz="12" w:space="0" w:color="000000"/>
            </w:tcBorders>
          </w:tcPr>
          <w:p>
            <w:pPr>
              <w:pStyle w:val="TableParagraph"/>
              <w:spacing w:before="86"/>
              <w:ind w:left="49" w:right="40"/>
              <w:rPr>
                <w:b/>
                <w:sz w:val="18"/>
              </w:rPr>
            </w:pPr>
            <w:r>
              <w:rPr>
                <w:b/>
                <w:sz w:val="18"/>
              </w:rPr>
              <w:t>Revision</w:t>
            </w:r>
          </w:p>
        </w:tc>
        <w:tc>
          <w:tcPr>
            <w:tcW w:w="5744" w:type="dxa"/>
            <w:tcBorders>
              <w:bottom w:val="single" w:sz="12" w:space="0" w:color="000000"/>
            </w:tcBorders>
          </w:tcPr>
          <w:p>
            <w:pPr>
              <w:pStyle w:val="TableParagraph"/>
              <w:spacing w:before="86"/>
              <w:ind w:left="2471" w:right="2461"/>
              <w:rPr>
                <w:b/>
                <w:sz w:val="18"/>
              </w:rPr>
            </w:pPr>
            <w:r>
              <w:rPr>
                <w:b/>
                <w:sz w:val="18"/>
              </w:rPr>
              <w:t>Changes</w:t>
            </w:r>
          </w:p>
        </w:tc>
      </w:tr>
      <w:tr>
        <w:trPr>
          <w:trHeight w:val="2599" w:hRule="atLeast"/>
        </w:trPr>
        <w:tc>
          <w:tcPr>
            <w:tcW w:w="1261" w:type="dxa"/>
            <w:tcBorders>
              <w:top w:val="single" w:sz="12" w:space="0" w:color="000000"/>
            </w:tcBorders>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2"/>
              <w:jc w:val="left"/>
              <w:rPr>
                <w:rFonts w:ascii="Times New Roman"/>
                <w:sz w:val="22"/>
              </w:rPr>
            </w:pPr>
          </w:p>
          <w:p>
            <w:pPr>
              <w:pStyle w:val="TableParagraph"/>
              <w:ind w:left="79" w:right="71"/>
              <w:rPr>
                <w:sz w:val="18"/>
              </w:rPr>
            </w:pPr>
            <w:r>
              <w:rPr>
                <w:sz w:val="18"/>
              </w:rPr>
              <w:t>14-May-2013</w:t>
            </w:r>
          </w:p>
        </w:tc>
        <w:tc>
          <w:tcPr>
            <w:tcW w:w="1044" w:type="dxa"/>
            <w:tcBorders>
              <w:top w:val="single" w:sz="12" w:space="0" w:color="000000"/>
            </w:tcBorders>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46"/>
              <w:ind w:left="49" w:right="40"/>
              <w:rPr>
                <w:sz w:val="18"/>
              </w:rPr>
            </w:pPr>
            <w:r>
              <w:rPr>
                <w:sz w:val="18"/>
              </w:rPr>
              <w:t>15</w:t>
            </w:r>
          </w:p>
          <w:p>
            <w:pPr>
              <w:pStyle w:val="TableParagraph"/>
              <w:spacing w:before="12"/>
              <w:ind w:left="52" w:right="40"/>
              <w:rPr>
                <w:sz w:val="18"/>
              </w:rPr>
            </w:pPr>
            <w:r>
              <w:rPr>
                <w:sz w:val="18"/>
              </w:rPr>
              <w:t>(continued)</w:t>
            </w:r>
          </w:p>
        </w:tc>
        <w:tc>
          <w:tcPr>
            <w:tcW w:w="5744" w:type="dxa"/>
            <w:tcBorders>
              <w:top w:val="single" w:sz="12" w:space="0" w:color="000000"/>
            </w:tcBorders>
          </w:tcPr>
          <w:p>
            <w:pPr>
              <w:pStyle w:val="TableParagraph"/>
              <w:spacing w:line="256" w:lineRule="auto" w:before="35"/>
              <w:ind w:left="60"/>
              <w:jc w:val="left"/>
              <w:rPr>
                <w:i/>
                <w:sz w:val="18"/>
              </w:rPr>
            </w:pPr>
            <w:r>
              <w:rPr>
                <w:sz w:val="18"/>
              </w:rPr>
              <w:t>Updated </w:t>
            </w:r>
            <w:r>
              <w:rPr>
                <w:i/>
                <w:color w:val="0000FF"/>
                <w:sz w:val="18"/>
              </w:rPr>
              <w:t>Figure 53: UFBGA100 - 100-ball, 7 x 7 mm, 0.50 mm pitch, </w:t>
            </w:r>
            <w:r>
              <w:rPr>
                <w:i/>
                <w:color w:val="0000FF"/>
                <w:sz w:val="18"/>
              </w:rPr>
              <w:t>ultra</w:t>
            </w:r>
            <w:r>
              <w:rPr>
                <w:i/>
                <w:color w:val="0000FF"/>
                <w:spacing w:val="-13"/>
                <w:sz w:val="18"/>
              </w:rPr>
              <w:t> </w:t>
            </w:r>
            <w:r>
              <w:rPr>
                <w:i/>
                <w:color w:val="0000FF"/>
                <w:sz w:val="18"/>
              </w:rPr>
              <w:t>fine</w:t>
            </w:r>
            <w:r>
              <w:rPr>
                <w:i/>
                <w:color w:val="0000FF"/>
                <w:spacing w:val="-12"/>
                <w:sz w:val="18"/>
              </w:rPr>
              <w:t> </w:t>
            </w:r>
            <w:r>
              <w:rPr>
                <w:i/>
                <w:color w:val="0000FF"/>
                <w:sz w:val="18"/>
              </w:rPr>
              <w:t>pitch</w:t>
            </w:r>
            <w:r>
              <w:rPr>
                <w:i/>
                <w:color w:val="0000FF"/>
                <w:spacing w:val="-12"/>
                <w:sz w:val="18"/>
              </w:rPr>
              <w:t> </w:t>
            </w:r>
            <w:r>
              <w:rPr>
                <w:i/>
                <w:color w:val="0000FF"/>
                <w:sz w:val="18"/>
              </w:rPr>
              <w:t>ball</w:t>
            </w:r>
            <w:r>
              <w:rPr>
                <w:i/>
                <w:color w:val="0000FF"/>
                <w:spacing w:val="-12"/>
                <w:sz w:val="18"/>
              </w:rPr>
              <w:t> </w:t>
            </w:r>
            <w:r>
              <w:rPr>
                <w:i/>
                <w:color w:val="0000FF"/>
                <w:sz w:val="18"/>
              </w:rPr>
              <w:t>grid</w:t>
            </w:r>
            <w:r>
              <w:rPr>
                <w:i/>
                <w:color w:val="0000FF"/>
                <w:spacing w:val="-12"/>
                <w:sz w:val="18"/>
              </w:rPr>
              <w:t> </w:t>
            </w:r>
            <w:r>
              <w:rPr>
                <w:i/>
                <w:color w:val="0000FF"/>
                <w:sz w:val="18"/>
              </w:rPr>
              <w:t>array</w:t>
            </w:r>
            <w:r>
              <w:rPr>
                <w:i/>
                <w:color w:val="0000FF"/>
                <w:spacing w:val="-13"/>
                <w:sz w:val="18"/>
              </w:rPr>
              <w:t> </w:t>
            </w:r>
            <w:r>
              <w:rPr>
                <w:i/>
                <w:color w:val="0000FF"/>
                <w:sz w:val="18"/>
              </w:rPr>
              <w:t>package</w:t>
            </w:r>
            <w:r>
              <w:rPr>
                <w:i/>
                <w:color w:val="0000FF"/>
                <w:spacing w:val="-12"/>
                <w:sz w:val="18"/>
              </w:rPr>
              <w:t> </w:t>
            </w:r>
            <w:r>
              <w:rPr>
                <w:i/>
                <w:color w:val="0000FF"/>
                <w:sz w:val="18"/>
              </w:rPr>
              <w:t>outline</w:t>
            </w:r>
            <w:r>
              <w:rPr>
                <w:i/>
                <w:color w:val="0000FF"/>
                <w:spacing w:val="-10"/>
                <w:sz w:val="18"/>
              </w:rPr>
              <w:t> </w:t>
            </w:r>
            <w:r>
              <w:rPr>
                <w:sz w:val="18"/>
              </w:rPr>
              <w:t>and</w:t>
            </w:r>
            <w:r>
              <w:rPr>
                <w:spacing w:val="-13"/>
                <w:sz w:val="18"/>
              </w:rPr>
              <w:t> </w:t>
            </w:r>
            <w:hyperlink w:history="true" w:anchor="_bookmark177">
              <w:r>
                <w:rPr>
                  <w:i/>
                  <w:color w:val="0000FF"/>
                  <w:spacing w:val="-4"/>
                  <w:sz w:val="18"/>
                </w:rPr>
                <w:t>Table</w:t>
              </w:r>
              <w:r>
                <w:rPr>
                  <w:i/>
                  <w:color w:val="0000FF"/>
                  <w:spacing w:val="-2"/>
                  <w:sz w:val="18"/>
                </w:rPr>
                <w:t> </w:t>
              </w:r>
              <w:r>
                <w:rPr>
                  <w:i/>
                  <w:color w:val="0000FF"/>
                  <w:sz w:val="18"/>
                </w:rPr>
                <w:t>56:</w:t>
              </w:r>
              <w:r>
                <w:rPr>
                  <w:i/>
                  <w:color w:val="0000FF"/>
                  <w:spacing w:val="-13"/>
                  <w:sz w:val="18"/>
                </w:rPr>
                <w:t> </w:t>
              </w:r>
              <w:r>
                <w:rPr>
                  <w:i/>
                  <w:color w:val="0000FF"/>
                  <w:sz w:val="18"/>
                </w:rPr>
                <w:t>UFBGA100</w:t>
              </w:r>
            </w:hyperlink>
          </w:p>
          <w:p>
            <w:pPr>
              <w:pStyle w:val="TableParagraph"/>
              <w:spacing w:line="254" w:lineRule="auto"/>
              <w:ind w:left="60"/>
              <w:jc w:val="left"/>
              <w:rPr>
                <w:i/>
                <w:sz w:val="18"/>
              </w:rPr>
            </w:pPr>
            <w:hyperlink w:history="true" w:anchor="_bookmark177">
              <w:r>
                <w:rPr>
                  <w:i/>
                  <w:color w:val="0000FF"/>
                  <w:sz w:val="18"/>
                </w:rPr>
                <w:t>- 100-ball, 7 x 7 mm, 0.50 mm pitch, ultra fine pitch ball grid array</w:t>
              </w:r>
            </w:hyperlink>
            <w:hyperlink w:history="true" w:anchor="_bookmark177">
              <w:r>
                <w:rPr>
                  <w:i/>
                  <w:color w:val="0000FF"/>
                  <w:sz w:val="18"/>
                </w:rPr>
                <w:t> </w:t>
              </w:r>
              <w:r>
                <w:rPr>
                  <w:i/>
                  <w:color w:val="0000FF"/>
                  <w:sz w:val="18"/>
                </w:rPr>
                <w:t>package mechanical data</w:t>
              </w:r>
            </w:hyperlink>
          </w:p>
          <w:p>
            <w:pPr>
              <w:pStyle w:val="TableParagraph"/>
              <w:spacing w:line="254" w:lineRule="auto" w:before="39"/>
              <w:ind w:left="60"/>
              <w:jc w:val="left"/>
              <w:rPr>
                <w:i/>
                <w:sz w:val="18"/>
              </w:rPr>
            </w:pPr>
            <w:r>
              <w:rPr>
                <w:sz w:val="18"/>
              </w:rPr>
              <w:t>Updated </w:t>
            </w:r>
            <w:hyperlink w:history="true" w:anchor="_bookmark165">
              <w:r>
                <w:rPr>
                  <w:i/>
                  <w:color w:val="0000FF"/>
                  <w:sz w:val="18"/>
                </w:rPr>
                <w:t>Figure 47: LFBGA100 - 100-ball low-profile fine pitch ball grid</w:t>
              </w:r>
            </w:hyperlink>
            <w:r>
              <w:rPr>
                <w:i/>
                <w:color w:val="0000FF"/>
                <w:sz w:val="18"/>
              </w:rPr>
              <w:t> </w:t>
            </w:r>
            <w:hyperlink w:history="true" w:anchor="_bookmark165">
              <w:r>
                <w:rPr>
                  <w:i/>
                  <w:color w:val="0000FF"/>
                  <w:sz w:val="18"/>
                </w:rPr>
                <w:t>array, 10 x10 mm, 0.8 mm pitch, package outline </w:t>
              </w:r>
            </w:hyperlink>
            <w:r>
              <w:rPr>
                <w:sz w:val="18"/>
              </w:rPr>
              <w:t>and </w:t>
            </w:r>
            <w:hyperlink w:history="true" w:anchor="_bookmark166">
              <w:r>
                <w:rPr>
                  <w:i/>
                  <w:color w:val="0000FF"/>
                  <w:sz w:val="18"/>
                </w:rPr>
                <w:t>Table 53:</w:t>
              </w:r>
            </w:hyperlink>
            <w:r>
              <w:rPr>
                <w:i/>
                <w:color w:val="0000FF"/>
                <w:sz w:val="18"/>
              </w:rPr>
              <w:t> </w:t>
            </w:r>
            <w:hyperlink w:history="true" w:anchor="_bookmark166">
              <w:r>
                <w:rPr>
                  <w:i/>
                  <w:color w:val="0000FF"/>
                  <w:sz w:val="18"/>
                </w:rPr>
                <w:t>LFBGA100 – 100-ball low-profile fine pitch ball grid array, 10 x 10 mm,</w:t>
              </w:r>
            </w:hyperlink>
          </w:p>
          <w:p>
            <w:pPr>
              <w:pStyle w:val="TableParagraph"/>
              <w:spacing w:before="1"/>
              <w:ind w:left="60"/>
              <w:jc w:val="left"/>
              <w:rPr>
                <w:i/>
                <w:sz w:val="18"/>
              </w:rPr>
            </w:pPr>
            <w:hyperlink w:history="true" w:anchor="_bookmark166">
              <w:r>
                <w:rPr>
                  <w:i/>
                  <w:color w:val="0000FF"/>
                  <w:sz w:val="18"/>
                </w:rPr>
                <w:t>0.8 mm pitch, package mechanical data</w:t>
              </w:r>
            </w:hyperlink>
          </w:p>
          <w:p>
            <w:pPr>
              <w:pStyle w:val="TableParagraph"/>
              <w:spacing w:line="254" w:lineRule="auto" w:before="54"/>
              <w:ind w:left="60" w:right="204"/>
              <w:jc w:val="both"/>
              <w:rPr>
                <w:i/>
                <w:sz w:val="18"/>
              </w:rPr>
            </w:pPr>
            <w:r>
              <w:rPr>
                <w:sz w:val="18"/>
              </w:rPr>
              <w:t>Updated </w:t>
            </w:r>
            <w:r>
              <w:rPr>
                <w:i/>
                <w:color w:val="0000FF"/>
                <w:sz w:val="18"/>
              </w:rPr>
              <w:t>Figure 60: TFBGA64 - 8 x 8 active ball </w:t>
            </w:r>
            <w:r>
              <w:rPr>
                <w:i/>
                <w:color w:val="0000FF"/>
                <w:spacing w:val="-3"/>
                <w:sz w:val="18"/>
              </w:rPr>
              <w:t>array, </w:t>
            </w:r>
            <w:r>
              <w:rPr>
                <w:i/>
                <w:color w:val="0000FF"/>
                <w:sz w:val="18"/>
              </w:rPr>
              <w:t>5 x 5 mm, 0.5 </w:t>
            </w:r>
            <w:r>
              <w:rPr>
                <w:i/>
                <w:color w:val="0000FF"/>
                <w:sz w:val="18"/>
              </w:rPr>
              <w:t>mm pitch, package outline </w:t>
            </w:r>
            <w:r>
              <w:rPr>
                <w:sz w:val="18"/>
              </w:rPr>
              <w:t>and </w:t>
            </w:r>
            <w:r>
              <w:rPr>
                <w:i/>
                <w:color w:val="0000FF"/>
                <w:spacing w:val="-4"/>
                <w:sz w:val="18"/>
              </w:rPr>
              <w:t>Table </w:t>
            </w:r>
            <w:r>
              <w:rPr>
                <w:i/>
                <w:color w:val="0000FF"/>
                <w:sz w:val="18"/>
              </w:rPr>
              <w:t>59: TFBGA64 - 8 x 8 active ball </w:t>
            </w:r>
            <w:r>
              <w:rPr>
                <w:i/>
                <w:color w:val="0000FF"/>
                <w:spacing w:val="-3"/>
                <w:sz w:val="18"/>
              </w:rPr>
              <w:t>array, </w:t>
            </w:r>
            <w:r>
              <w:rPr>
                <w:i/>
                <w:color w:val="0000FF"/>
                <w:sz w:val="18"/>
              </w:rPr>
              <w:t>5 x 5 mm, 0.5 mm pitch, package mechanical data</w:t>
            </w:r>
          </w:p>
        </w:tc>
      </w:tr>
      <w:tr>
        <w:trPr>
          <w:trHeight w:val="1290" w:hRule="atLeast"/>
        </w:trPr>
        <w:tc>
          <w:tcPr>
            <w:tcW w:w="1261" w:type="dxa"/>
          </w:tcPr>
          <w:p>
            <w:pPr>
              <w:pStyle w:val="TableParagraph"/>
              <w:jc w:val="left"/>
              <w:rPr>
                <w:rFonts w:ascii="Times New Roman"/>
                <w:sz w:val="20"/>
              </w:rPr>
            </w:pPr>
          </w:p>
          <w:p>
            <w:pPr>
              <w:pStyle w:val="TableParagraph"/>
              <w:spacing w:before="9"/>
              <w:jc w:val="left"/>
              <w:rPr>
                <w:rFonts w:ascii="Times New Roman"/>
                <w:sz w:val="25"/>
              </w:rPr>
            </w:pPr>
          </w:p>
          <w:p>
            <w:pPr>
              <w:pStyle w:val="TableParagraph"/>
              <w:ind w:left="79" w:right="69"/>
              <w:rPr>
                <w:sz w:val="18"/>
              </w:rPr>
            </w:pPr>
            <w:r>
              <w:rPr>
                <w:sz w:val="18"/>
              </w:rPr>
              <w:t>05-Aug-2013</w:t>
            </w:r>
          </w:p>
        </w:tc>
        <w:tc>
          <w:tcPr>
            <w:tcW w:w="1044" w:type="dxa"/>
          </w:tcPr>
          <w:p>
            <w:pPr>
              <w:pStyle w:val="TableParagraph"/>
              <w:jc w:val="left"/>
              <w:rPr>
                <w:rFonts w:ascii="Times New Roman"/>
                <w:sz w:val="20"/>
              </w:rPr>
            </w:pPr>
          </w:p>
          <w:p>
            <w:pPr>
              <w:pStyle w:val="TableParagraph"/>
              <w:spacing w:before="9"/>
              <w:jc w:val="left"/>
              <w:rPr>
                <w:rFonts w:ascii="Times New Roman"/>
                <w:sz w:val="25"/>
              </w:rPr>
            </w:pPr>
          </w:p>
          <w:p>
            <w:pPr>
              <w:pStyle w:val="TableParagraph"/>
              <w:ind w:left="48" w:right="40"/>
              <w:rPr>
                <w:sz w:val="18"/>
              </w:rPr>
            </w:pPr>
            <w:r>
              <w:rPr>
                <w:sz w:val="18"/>
              </w:rPr>
              <w:t>16</w:t>
            </w:r>
          </w:p>
        </w:tc>
        <w:tc>
          <w:tcPr>
            <w:tcW w:w="5744" w:type="dxa"/>
          </w:tcPr>
          <w:p>
            <w:pPr>
              <w:pStyle w:val="TableParagraph"/>
              <w:spacing w:line="220" w:lineRule="auto" w:before="58"/>
              <w:ind w:left="60"/>
              <w:jc w:val="left"/>
              <w:rPr>
                <w:i/>
                <w:sz w:val="18"/>
              </w:rPr>
            </w:pPr>
            <w:r>
              <w:rPr>
                <w:sz w:val="18"/>
              </w:rPr>
              <w:t>Updated the reference for ‘V</w:t>
            </w:r>
            <w:r>
              <w:rPr>
                <w:position w:val="-3"/>
                <w:sz w:val="14"/>
              </w:rPr>
              <w:t>ESD(CDM)</w:t>
            </w:r>
            <w:r>
              <w:rPr>
                <w:sz w:val="18"/>
              </w:rPr>
              <w:t>’ in </w:t>
            </w:r>
            <w:hyperlink w:history="true" w:anchor="_bookmark109">
              <w:r>
                <w:rPr>
                  <w:i/>
                  <w:color w:val="0000FF"/>
                  <w:sz w:val="18"/>
                </w:rPr>
                <w:t>Table 32: ESD absolute</w:t>
              </w:r>
            </w:hyperlink>
            <w:r>
              <w:rPr>
                <w:i/>
                <w:color w:val="0000FF"/>
                <w:sz w:val="18"/>
              </w:rPr>
              <w:t> </w:t>
            </w:r>
            <w:hyperlink w:history="true" w:anchor="_bookmark109">
              <w:r>
                <w:rPr>
                  <w:i/>
                  <w:color w:val="0000FF"/>
                  <w:sz w:val="18"/>
                </w:rPr>
                <w:t>maximum ratings</w:t>
              </w:r>
            </w:hyperlink>
          </w:p>
          <w:p>
            <w:pPr>
              <w:pStyle w:val="TableParagraph"/>
              <w:spacing w:line="278" w:lineRule="auto" w:before="56"/>
              <w:ind w:left="59"/>
              <w:jc w:val="left"/>
              <w:rPr>
                <w:i/>
                <w:sz w:val="18"/>
              </w:rPr>
            </w:pPr>
            <w:r>
              <w:rPr>
                <w:sz w:val="18"/>
              </w:rPr>
              <w:t>Corrected ‘tf(IO)out’ in </w:t>
            </w:r>
            <w:hyperlink w:history="true" w:anchor="_bookmark121">
              <w:r>
                <w:rPr>
                  <w:i/>
                  <w:color w:val="0000FF"/>
                  <w:sz w:val="18"/>
                </w:rPr>
                <w:t>Figure 30: I/O AC characteristics definition</w:t>
              </w:r>
            </w:hyperlink>
            <w:r>
              <w:rPr>
                <w:i/>
                <w:color w:val="0000FF"/>
                <w:sz w:val="18"/>
              </w:rPr>
              <w:t> </w:t>
            </w:r>
            <w:r>
              <w:rPr>
                <w:sz w:val="18"/>
              </w:rPr>
              <w:t>Updated </w:t>
            </w:r>
            <w:hyperlink w:history="true" w:anchor="_bookmark160">
              <w:r>
                <w:rPr>
                  <w:i/>
                  <w:color w:val="0000FF"/>
                  <w:sz w:val="18"/>
                </w:rPr>
                <w:t>Table 52: UFQFPN48 - 48-lead, 7x7 mm, 0.5 mm pitch, ultra</w:t>
              </w:r>
            </w:hyperlink>
            <w:r>
              <w:rPr>
                <w:i/>
                <w:color w:val="0000FF"/>
                <w:sz w:val="18"/>
              </w:rPr>
              <w:t> </w:t>
            </w:r>
            <w:hyperlink w:history="true" w:anchor="_bookmark160">
              <w:r>
                <w:rPr>
                  <w:i/>
                  <w:color w:val="0000FF"/>
                  <w:sz w:val="18"/>
                </w:rPr>
                <w:t>thin fine pitch quad flat package mechanical data</w:t>
              </w:r>
            </w:hyperlink>
          </w:p>
        </w:tc>
      </w:tr>
      <w:tr>
        <w:trPr>
          <w:trHeight w:val="3730" w:hRule="atLeast"/>
        </w:trPr>
        <w:tc>
          <w:tcPr>
            <w:tcW w:w="1261" w:type="dxa"/>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36"/>
              <w:ind w:left="79" w:right="69"/>
              <w:rPr>
                <w:sz w:val="18"/>
              </w:rPr>
            </w:pPr>
            <w:r>
              <w:rPr>
                <w:sz w:val="18"/>
              </w:rPr>
              <w:t>21-Aug-2015</w:t>
            </w:r>
          </w:p>
        </w:tc>
        <w:tc>
          <w:tcPr>
            <w:tcW w:w="1044" w:type="dxa"/>
          </w:tcPr>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jc w:val="left"/>
              <w:rPr>
                <w:rFonts w:ascii="Times New Roman"/>
                <w:sz w:val="20"/>
              </w:rPr>
            </w:pPr>
          </w:p>
          <w:p>
            <w:pPr>
              <w:pStyle w:val="TableParagraph"/>
              <w:spacing w:before="136"/>
              <w:ind w:left="48" w:right="40"/>
              <w:rPr>
                <w:sz w:val="18"/>
              </w:rPr>
            </w:pPr>
            <w:r>
              <w:rPr>
                <w:sz w:val="18"/>
              </w:rPr>
              <w:t>17</w:t>
            </w:r>
          </w:p>
        </w:tc>
        <w:tc>
          <w:tcPr>
            <w:tcW w:w="5744" w:type="dxa"/>
          </w:tcPr>
          <w:p>
            <w:pPr>
              <w:pStyle w:val="TableParagraph"/>
              <w:spacing w:before="45"/>
              <w:ind w:left="60"/>
              <w:jc w:val="left"/>
              <w:rPr>
                <w:sz w:val="18"/>
              </w:rPr>
            </w:pPr>
            <w:r>
              <w:rPr>
                <w:sz w:val="18"/>
              </w:rPr>
              <w:t>Updated </w:t>
            </w:r>
            <w:hyperlink w:history="true" w:anchor="_bookmark8">
              <w:r>
                <w:rPr>
                  <w:i/>
                  <w:color w:val="0000FF"/>
                  <w:sz w:val="18"/>
                </w:rPr>
                <w:t>Table 3: STM32F103xx family </w:t>
              </w:r>
            </w:hyperlink>
            <w:r>
              <w:rPr>
                <w:sz w:val="18"/>
              </w:rPr>
              <w:t>removing the note.</w:t>
            </w:r>
          </w:p>
          <w:p>
            <w:pPr>
              <w:pStyle w:val="TableParagraph"/>
              <w:spacing w:line="278" w:lineRule="auto" w:before="54"/>
              <w:ind w:left="59"/>
              <w:jc w:val="left"/>
              <w:rPr>
                <w:sz w:val="18"/>
              </w:rPr>
            </w:pPr>
            <w:r>
              <w:rPr>
                <w:sz w:val="18"/>
              </w:rPr>
              <w:t>Updated </w:t>
            </w:r>
            <w:hyperlink w:history="true" w:anchor="_bookmark203">
              <w:r>
                <w:rPr>
                  <w:i/>
                  <w:color w:val="0000FF"/>
                  <w:sz w:val="18"/>
                </w:rPr>
                <w:t>Table 63: Ordering information scheme </w:t>
              </w:r>
            </w:hyperlink>
            <w:r>
              <w:rPr>
                <w:sz w:val="18"/>
              </w:rPr>
              <w:t>removing the note. Updated </w:t>
            </w:r>
            <w:hyperlink w:history="true" w:anchor="_bookmark152">
              <w:r>
                <w:rPr>
                  <w:i/>
                  <w:color w:val="0000FF"/>
                  <w:sz w:val="18"/>
                </w:rPr>
                <w:t>Section 6: Package information </w:t>
              </w:r>
            </w:hyperlink>
            <w:r>
              <w:rPr>
                <w:sz w:val="18"/>
              </w:rPr>
              <w:t>and added </w:t>
            </w:r>
            <w:hyperlink w:history="true" w:anchor="_bookmark162">
              <w:r>
                <w:rPr>
                  <w:i/>
                  <w:color w:val="0000FF"/>
                  <w:sz w:val="18"/>
                </w:rPr>
                <w:t>Section : Marking</w:t>
              </w:r>
            </w:hyperlink>
            <w:r>
              <w:rPr>
                <w:i/>
                <w:color w:val="0000FF"/>
                <w:sz w:val="18"/>
              </w:rPr>
              <w:t> </w:t>
            </w:r>
            <w:hyperlink w:history="true" w:anchor="_bookmark162">
              <w:r>
                <w:rPr>
                  <w:i/>
                  <w:color w:val="0000FF"/>
                  <w:sz w:val="18"/>
                </w:rPr>
                <w:t>of engineering samples </w:t>
              </w:r>
            </w:hyperlink>
            <w:r>
              <w:rPr>
                <w:sz w:val="18"/>
              </w:rPr>
              <w:t>for all packages.</w:t>
            </w:r>
          </w:p>
          <w:p>
            <w:pPr>
              <w:pStyle w:val="TableParagraph"/>
              <w:spacing w:line="229" w:lineRule="exact" w:before="20"/>
              <w:ind w:left="59"/>
              <w:jc w:val="left"/>
              <w:rPr>
                <w:sz w:val="18"/>
              </w:rPr>
            </w:pPr>
            <w:r>
              <w:rPr>
                <w:sz w:val="18"/>
              </w:rPr>
              <w:t>Updated I2C characteristics, added t</w:t>
            </w:r>
            <w:r>
              <w:rPr>
                <w:position w:val="-3"/>
                <w:sz w:val="14"/>
              </w:rPr>
              <w:t>SP </w:t>
            </w:r>
            <w:r>
              <w:rPr>
                <w:sz w:val="18"/>
              </w:rPr>
              <w:t>parameter and note 4 in</w:t>
            </w:r>
          </w:p>
          <w:p>
            <w:pPr>
              <w:pStyle w:val="TableParagraph"/>
              <w:spacing w:line="198" w:lineRule="exact"/>
              <w:ind w:left="60"/>
              <w:jc w:val="left"/>
              <w:rPr>
                <w:sz w:val="18"/>
              </w:rPr>
            </w:pPr>
            <w:hyperlink w:history="true" w:anchor="_bookmark128">
              <w:r>
                <w:rPr>
                  <w:i/>
                  <w:color w:val="0000FF"/>
                  <w:sz w:val="18"/>
                </w:rPr>
                <w:t>Table 40: I2C characteristics</w:t>
              </w:r>
            </w:hyperlink>
            <w:r>
              <w:rPr>
                <w:sz w:val="18"/>
              </w:rPr>
              <w:t>.</w:t>
            </w:r>
          </w:p>
          <w:p>
            <w:pPr>
              <w:pStyle w:val="TableParagraph"/>
              <w:spacing w:before="53"/>
              <w:ind w:left="60"/>
              <w:jc w:val="left"/>
              <w:rPr>
                <w:i/>
                <w:sz w:val="18"/>
              </w:rPr>
            </w:pPr>
            <w:r>
              <w:rPr>
                <w:sz w:val="18"/>
              </w:rPr>
              <w:t>Updated </w:t>
            </w:r>
            <w:hyperlink w:history="true" w:anchor="_bookmark130">
              <w:r>
                <w:rPr>
                  <w:i/>
                  <w:color w:val="0000FF"/>
                  <w:sz w:val="18"/>
                </w:rPr>
                <w:t>Figure 32: I2C bus AC waveforms and measurement circuit</w:t>
              </w:r>
            </w:hyperlink>
          </w:p>
          <w:p>
            <w:pPr>
              <w:pStyle w:val="TableParagraph"/>
              <w:spacing w:before="13"/>
              <w:ind w:left="60"/>
              <w:jc w:val="left"/>
              <w:rPr>
                <w:sz w:val="18"/>
              </w:rPr>
            </w:pPr>
            <w:r>
              <w:rPr>
                <w:sz w:val="18"/>
              </w:rPr>
              <w:t>swapping SCLL and SCLH.</w:t>
            </w:r>
          </w:p>
          <w:p>
            <w:pPr>
              <w:pStyle w:val="TableParagraph"/>
              <w:spacing w:line="278" w:lineRule="auto" w:before="53"/>
              <w:ind w:left="59"/>
              <w:jc w:val="left"/>
              <w:rPr>
                <w:sz w:val="18"/>
              </w:rPr>
            </w:pPr>
            <w:r>
              <w:rPr>
                <w:sz w:val="18"/>
              </w:rPr>
              <w:t>Updated </w:t>
            </w:r>
            <w:hyperlink w:history="true" w:anchor="_bookmark133">
              <w:r>
                <w:rPr>
                  <w:i/>
                  <w:color w:val="0000FF"/>
                  <w:sz w:val="18"/>
                </w:rPr>
                <w:t>Figure 33: SPI timing diagram - slave mode and CPHA = 0</w:t>
              </w:r>
            </w:hyperlink>
            <w:r>
              <w:rPr>
                <w:sz w:val="18"/>
              </w:rPr>
              <w:t>. Updated min/max value notes replacing ‘Guaranteed by design, not tested in production” by “guaranteed by design”.</w:t>
            </w:r>
          </w:p>
          <w:p>
            <w:pPr>
              <w:pStyle w:val="TableParagraph"/>
              <w:spacing w:line="254" w:lineRule="auto" w:before="19"/>
              <w:ind w:left="59" w:right="-9"/>
              <w:jc w:val="left"/>
              <w:rPr>
                <w:sz w:val="18"/>
              </w:rPr>
            </w:pPr>
            <w:r>
              <w:rPr>
                <w:sz w:val="18"/>
              </w:rPr>
              <w:t>Updated min/max value notes replacing ‘based on characterization, not tested in production” by “Guaranteed based on test during characterization”.</w:t>
            </w:r>
          </w:p>
          <w:p>
            <w:pPr>
              <w:pStyle w:val="TableParagraph"/>
              <w:spacing w:before="43"/>
              <w:ind w:left="59"/>
              <w:jc w:val="left"/>
              <w:rPr>
                <w:sz w:val="18"/>
              </w:rPr>
            </w:pPr>
            <w:r>
              <w:rPr>
                <w:sz w:val="18"/>
              </w:rPr>
              <w:t>Updated </w:t>
            </w:r>
            <w:hyperlink w:history="true" w:anchor="_bookmark86">
              <w:r>
                <w:rPr>
                  <w:i/>
                  <w:color w:val="0000FF"/>
                  <w:sz w:val="18"/>
                </w:rPr>
                <w:t>Table 19: Peripheral current consumption</w:t>
              </w:r>
            </w:hyperlink>
            <w:r>
              <w:rPr>
                <w:sz w:val="18"/>
              </w:rPr>
              <w:t>.</w:t>
            </w:r>
          </w:p>
        </w:tc>
      </w:tr>
    </w:tbl>
    <w:p>
      <w:pPr>
        <w:spacing w:after="0"/>
        <w:jc w:val="left"/>
        <w:rPr>
          <w:sz w:val="18"/>
        </w:rPr>
        <w:sectPr>
          <w:pgSz w:w="11900" w:h="16840"/>
          <w:pgMar w:header="1172" w:footer="1899" w:top="1480" w:bottom="2080" w:left="1180" w:right="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
        <w:rPr>
          <w:rFonts w:ascii="Times New Roman"/>
          <w:sz w:val="18"/>
        </w:rPr>
      </w:pPr>
    </w:p>
    <w:p>
      <w:pPr>
        <w:spacing w:before="0"/>
        <w:ind w:left="213" w:right="1388" w:firstLine="0"/>
        <w:jc w:val="center"/>
        <w:rPr>
          <w:b/>
          <w:sz w:val="15"/>
        </w:rPr>
      </w:pPr>
      <w:bookmarkStart w:name="_bookmark206" w:id="482"/>
      <w:bookmarkEnd w:id="482"/>
      <w:r>
        <w:rPr/>
      </w:r>
      <w:r>
        <w:rPr>
          <w:b/>
          <w:sz w:val="15"/>
        </w:rPr>
        <w:t>IMPORTANT NOTICE – PLEASE READ CAREFULLY</w:t>
      </w:r>
    </w:p>
    <w:p>
      <w:pPr>
        <w:pStyle w:val="BodyText"/>
        <w:rPr>
          <w:b/>
          <w:sz w:val="16"/>
        </w:rPr>
      </w:pPr>
    </w:p>
    <w:p>
      <w:pPr>
        <w:pStyle w:val="BodyText"/>
        <w:spacing w:before="11"/>
        <w:rPr>
          <w:b/>
          <w:sz w:val="15"/>
        </w:rPr>
      </w:pPr>
    </w:p>
    <w:p>
      <w:pPr>
        <w:spacing w:line="264" w:lineRule="auto" w:before="0"/>
        <w:ind w:left="165" w:right="1319" w:firstLine="0"/>
        <w:jc w:val="left"/>
        <w:rPr>
          <w:sz w:val="15"/>
        </w:rPr>
      </w:pPr>
      <w:r>
        <w:rPr>
          <w:sz w:val="15"/>
        </w:rPr>
        <w:t>STMicroelectronics NV and its subsidiaries (“ST”) reserve the right to make changes, corrections, enhancements, modifications, and improvements</w:t>
      </w:r>
      <w:r>
        <w:rPr>
          <w:spacing w:val="-10"/>
          <w:sz w:val="15"/>
        </w:rPr>
        <w:t> </w:t>
      </w:r>
      <w:r>
        <w:rPr>
          <w:sz w:val="15"/>
        </w:rPr>
        <w:t>to</w:t>
      </w:r>
      <w:r>
        <w:rPr>
          <w:spacing w:val="-9"/>
          <w:sz w:val="15"/>
        </w:rPr>
        <w:t> </w:t>
      </w:r>
      <w:r>
        <w:rPr>
          <w:sz w:val="15"/>
        </w:rPr>
        <w:t>ST</w:t>
      </w:r>
      <w:r>
        <w:rPr>
          <w:spacing w:val="-8"/>
          <w:sz w:val="15"/>
        </w:rPr>
        <w:t> </w:t>
      </w:r>
      <w:r>
        <w:rPr>
          <w:sz w:val="15"/>
        </w:rPr>
        <w:t>products</w:t>
      </w:r>
      <w:r>
        <w:rPr>
          <w:spacing w:val="-8"/>
          <w:sz w:val="15"/>
        </w:rPr>
        <w:t> </w:t>
      </w:r>
      <w:r>
        <w:rPr>
          <w:sz w:val="15"/>
        </w:rPr>
        <w:t>and/or</w:t>
      </w:r>
      <w:r>
        <w:rPr>
          <w:spacing w:val="-9"/>
          <w:sz w:val="15"/>
        </w:rPr>
        <w:t> </w:t>
      </w:r>
      <w:r>
        <w:rPr>
          <w:sz w:val="15"/>
        </w:rPr>
        <w:t>to</w:t>
      </w:r>
      <w:r>
        <w:rPr>
          <w:spacing w:val="-9"/>
          <w:sz w:val="15"/>
        </w:rPr>
        <w:t> </w:t>
      </w:r>
      <w:r>
        <w:rPr>
          <w:sz w:val="15"/>
        </w:rPr>
        <w:t>this</w:t>
      </w:r>
      <w:r>
        <w:rPr>
          <w:spacing w:val="-9"/>
          <w:sz w:val="15"/>
        </w:rPr>
        <w:t> </w:t>
      </w:r>
      <w:r>
        <w:rPr>
          <w:sz w:val="15"/>
        </w:rPr>
        <w:t>document</w:t>
      </w:r>
      <w:r>
        <w:rPr>
          <w:spacing w:val="-9"/>
          <w:sz w:val="15"/>
        </w:rPr>
        <w:t> </w:t>
      </w:r>
      <w:r>
        <w:rPr>
          <w:sz w:val="15"/>
        </w:rPr>
        <w:t>at</w:t>
      </w:r>
      <w:r>
        <w:rPr>
          <w:spacing w:val="-9"/>
          <w:sz w:val="15"/>
        </w:rPr>
        <w:t> </w:t>
      </w:r>
      <w:r>
        <w:rPr>
          <w:sz w:val="15"/>
        </w:rPr>
        <w:t>any</w:t>
      </w:r>
      <w:r>
        <w:rPr>
          <w:spacing w:val="-8"/>
          <w:sz w:val="15"/>
        </w:rPr>
        <w:t> </w:t>
      </w:r>
      <w:r>
        <w:rPr>
          <w:sz w:val="15"/>
        </w:rPr>
        <w:t>time</w:t>
      </w:r>
      <w:r>
        <w:rPr>
          <w:spacing w:val="-10"/>
          <w:sz w:val="15"/>
        </w:rPr>
        <w:t> </w:t>
      </w:r>
      <w:r>
        <w:rPr>
          <w:sz w:val="15"/>
        </w:rPr>
        <w:t>without</w:t>
      </w:r>
      <w:r>
        <w:rPr>
          <w:spacing w:val="-8"/>
          <w:sz w:val="15"/>
        </w:rPr>
        <w:t> </w:t>
      </w:r>
      <w:r>
        <w:rPr>
          <w:sz w:val="15"/>
        </w:rPr>
        <w:t>notice.</w:t>
      </w:r>
      <w:r>
        <w:rPr>
          <w:spacing w:val="-9"/>
          <w:sz w:val="15"/>
        </w:rPr>
        <w:t> </w:t>
      </w:r>
      <w:r>
        <w:rPr>
          <w:sz w:val="15"/>
        </w:rPr>
        <w:t>Purchasers</w:t>
      </w:r>
      <w:r>
        <w:rPr>
          <w:spacing w:val="-9"/>
          <w:sz w:val="15"/>
        </w:rPr>
        <w:t> </w:t>
      </w:r>
      <w:r>
        <w:rPr>
          <w:sz w:val="15"/>
        </w:rPr>
        <w:t>should</w:t>
      </w:r>
      <w:r>
        <w:rPr>
          <w:spacing w:val="-8"/>
          <w:sz w:val="15"/>
        </w:rPr>
        <w:t> </w:t>
      </w:r>
      <w:r>
        <w:rPr>
          <w:sz w:val="15"/>
        </w:rPr>
        <w:t>obtain</w:t>
      </w:r>
      <w:r>
        <w:rPr>
          <w:spacing w:val="-9"/>
          <w:sz w:val="15"/>
        </w:rPr>
        <w:t> </w:t>
      </w:r>
      <w:r>
        <w:rPr>
          <w:sz w:val="15"/>
        </w:rPr>
        <w:t>the</w:t>
      </w:r>
      <w:r>
        <w:rPr>
          <w:spacing w:val="-9"/>
          <w:sz w:val="15"/>
        </w:rPr>
        <w:t> </w:t>
      </w:r>
      <w:r>
        <w:rPr>
          <w:sz w:val="15"/>
        </w:rPr>
        <w:t>latest</w:t>
      </w:r>
      <w:r>
        <w:rPr>
          <w:spacing w:val="-9"/>
          <w:sz w:val="15"/>
        </w:rPr>
        <w:t> </w:t>
      </w:r>
      <w:r>
        <w:rPr>
          <w:sz w:val="15"/>
        </w:rPr>
        <w:t>relevant</w:t>
      </w:r>
      <w:r>
        <w:rPr>
          <w:spacing w:val="-8"/>
          <w:sz w:val="15"/>
        </w:rPr>
        <w:t> </w:t>
      </w:r>
      <w:r>
        <w:rPr>
          <w:sz w:val="15"/>
        </w:rPr>
        <w:t>information</w:t>
      </w:r>
      <w:r>
        <w:rPr>
          <w:spacing w:val="-9"/>
          <w:sz w:val="15"/>
        </w:rPr>
        <w:t> </w:t>
      </w:r>
      <w:r>
        <w:rPr>
          <w:sz w:val="15"/>
        </w:rPr>
        <w:t>on ST products before placing orders. ST products are sold pursuant to ST’s terms and conditions of sale in place at the time of order acknowledgement.</w:t>
      </w:r>
    </w:p>
    <w:p>
      <w:pPr>
        <w:pStyle w:val="BodyText"/>
        <w:rPr>
          <w:sz w:val="16"/>
        </w:rPr>
      </w:pPr>
    </w:p>
    <w:p>
      <w:pPr>
        <w:pStyle w:val="BodyText"/>
        <w:spacing w:before="6"/>
        <w:rPr>
          <w:sz w:val="14"/>
        </w:rPr>
      </w:pPr>
    </w:p>
    <w:p>
      <w:pPr>
        <w:spacing w:line="266" w:lineRule="auto" w:before="0"/>
        <w:ind w:left="165" w:right="1319" w:firstLine="0"/>
        <w:jc w:val="left"/>
        <w:rPr>
          <w:sz w:val="15"/>
        </w:rPr>
      </w:pPr>
      <w:r>
        <w:rPr>
          <w:sz w:val="15"/>
        </w:rPr>
        <w:t>Purchasers</w:t>
      </w:r>
      <w:r>
        <w:rPr>
          <w:spacing w:val="-7"/>
          <w:sz w:val="15"/>
        </w:rPr>
        <w:t> </w:t>
      </w:r>
      <w:r>
        <w:rPr>
          <w:sz w:val="15"/>
        </w:rPr>
        <w:t>are</w:t>
      </w:r>
      <w:r>
        <w:rPr>
          <w:spacing w:val="-7"/>
          <w:sz w:val="15"/>
        </w:rPr>
        <w:t> </w:t>
      </w:r>
      <w:r>
        <w:rPr>
          <w:sz w:val="15"/>
        </w:rPr>
        <w:t>solely</w:t>
      </w:r>
      <w:r>
        <w:rPr>
          <w:spacing w:val="-6"/>
          <w:sz w:val="15"/>
        </w:rPr>
        <w:t> </w:t>
      </w:r>
      <w:r>
        <w:rPr>
          <w:sz w:val="15"/>
        </w:rPr>
        <w:t>responsible</w:t>
      </w:r>
      <w:r>
        <w:rPr>
          <w:spacing w:val="-7"/>
          <w:sz w:val="15"/>
        </w:rPr>
        <w:t> </w:t>
      </w:r>
      <w:r>
        <w:rPr>
          <w:sz w:val="15"/>
        </w:rPr>
        <w:t>for</w:t>
      </w:r>
      <w:r>
        <w:rPr>
          <w:spacing w:val="-6"/>
          <w:sz w:val="15"/>
        </w:rPr>
        <w:t> </w:t>
      </w:r>
      <w:r>
        <w:rPr>
          <w:sz w:val="15"/>
        </w:rPr>
        <w:t>the</w:t>
      </w:r>
      <w:r>
        <w:rPr>
          <w:spacing w:val="-9"/>
          <w:sz w:val="15"/>
        </w:rPr>
        <w:t> </w:t>
      </w:r>
      <w:r>
        <w:rPr>
          <w:sz w:val="15"/>
        </w:rPr>
        <w:t>choice,</w:t>
      </w:r>
      <w:r>
        <w:rPr>
          <w:spacing w:val="-5"/>
          <w:sz w:val="15"/>
        </w:rPr>
        <w:t> </w:t>
      </w:r>
      <w:r>
        <w:rPr>
          <w:sz w:val="15"/>
        </w:rPr>
        <w:t>selection,</w:t>
      </w:r>
      <w:r>
        <w:rPr>
          <w:spacing w:val="-8"/>
          <w:sz w:val="15"/>
        </w:rPr>
        <w:t> </w:t>
      </w:r>
      <w:r>
        <w:rPr>
          <w:sz w:val="15"/>
        </w:rPr>
        <w:t>and</w:t>
      </w:r>
      <w:r>
        <w:rPr>
          <w:spacing w:val="-6"/>
          <w:sz w:val="15"/>
        </w:rPr>
        <w:t> </w:t>
      </w:r>
      <w:r>
        <w:rPr>
          <w:sz w:val="15"/>
        </w:rPr>
        <w:t>use</w:t>
      </w:r>
      <w:r>
        <w:rPr>
          <w:spacing w:val="-7"/>
          <w:sz w:val="15"/>
        </w:rPr>
        <w:t> </w:t>
      </w:r>
      <w:r>
        <w:rPr>
          <w:sz w:val="15"/>
        </w:rPr>
        <w:t>of</w:t>
      </w:r>
      <w:r>
        <w:rPr>
          <w:spacing w:val="-6"/>
          <w:sz w:val="15"/>
        </w:rPr>
        <w:t> </w:t>
      </w:r>
      <w:r>
        <w:rPr>
          <w:sz w:val="15"/>
        </w:rPr>
        <w:t>ST</w:t>
      </w:r>
      <w:r>
        <w:rPr>
          <w:spacing w:val="-6"/>
          <w:sz w:val="15"/>
        </w:rPr>
        <w:t> </w:t>
      </w:r>
      <w:r>
        <w:rPr>
          <w:sz w:val="15"/>
        </w:rPr>
        <w:t>products</w:t>
      </w:r>
      <w:r>
        <w:rPr>
          <w:spacing w:val="-7"/>
          <w:sz w:val="15"/>
        </w:rPr>
        <w:t> </w:t>
      </w:r>
      <w:r>
        <w:rPr>
          <w:sz w:val="15"/>
        </w:rPr>
        <w:t>and</w:t>
      </w:r>
      <w:r>
        <w:rPr>
          <w:spacing w:val="-6"/>
          <w:sz w:val="15"/>
        </w:rPr>
        <w:t> </w:t>
      </w:r>
      <w:r>
        <w:rPr>
          <w:sz w:val="15"/>
        </w:rPr>
        <w:t>ST</w:t>
      </w:r>
      <w:r>
        <w:rPr>
          <w:spacing w:val="-7"/>
          <w:sz w:val="15"/>
        </w:rPr>
        <w:t> </w:t>
      </w:r>
      <w:r>
        <w:rPr>
          <w:sz w:val="15"/>
        </w:rPr>
        <w:t>assumes</w:t>
      </w:r>
      <w:r>
        <w:rPr>
          <w:spacing w:val="-6"/>
          <w:sz w:val="15"/>
        </w:rPr>
        <w:t> </w:t>
      </w:r>
      <w:r>
        <w:rPr>
          <w:sz w:val="15"/>
        </w:rPr>
        <w:t>no</w:t>
      </w:r>
      <w:r>
        <w:rPr>
          <w:spacing w:val="-9"/>
          <w:sz w:val="15"/>
        </w:rPr>
        <w:t> </w:t>
      </w:r>
      <w:r>
        <w:rPr>
          <w:sz w:val="15"/>
        </w:rPr>
        <w:t>liability</w:t>
      </w:r>
      <w:r>
        <w:rPr>
          <w:spacing w:val="-6"/>
          <w:sz w:val="15"/>
        </w:rPr>
        <w:t> </w:t>
      </w:r>
      <w:r>
        <w:rPr>
          <w:sz w:val="15"/>
        </w:rPr>
        <w:t>for</w:t>
      </w:r>
      <w:r>
        <w:rPr>
          <w:spacing w:val="-7"/>
          <w:sz w:val="15"/>
        </w:rPr>
        <w:t> </w:t>
      </w:r>
      <w:r>
        <w:rPr>
          <w:sz w:val="15"/>
        </w:rPr>
        <w:t>application</w:t>
      </w:r>
      <w:r>
        <w:rPr>
          <w:spacing w:val="-4"/>
          <w:sz w:val="15"/>
        </w:rPr>
        <w:t> </w:t>
      </w:r>
      <w:r>
        <w:rPr>
          <w:sz w:val="15"/>
        </w:rPr>
        <w:t>assistance</w:t>
      </w:r>
      <w:r>
        <w:rPr>
          <w:spacing w:val="-6"/>
          <w:sz w:val="15"/>
        </w:rPr>
        <w:t> </w:t>
      </w:r>
      <w:r>
        <w:rPr>
          <w:sz w:val="15"/>
        </w:rPr>
        <w:t>or the design of Purchasers’</w:t>
      </w:r>
      <w:r>
        <w:rPr>
          <w:spacing w:val="-4"/>
          <w:sz w:val="15"/>
        </w:rPr>
        <w:t> </w:t>
      </w:r>
      <w:r>
        <w:rPr>
          <w:sz w:val="15"/>
        </w:rPr>
        <w:t>products.</w:t>
      </w:r>
    </w:p>
    <w:p>
      <w:pPr>
        <w:pStyle w:val="BodyText"/>
        <w:rPr>
          <w:sz w:val="16"/>
        </w:rPr>
      </w:pPr>
    </w:p>
    <w:p>
      <w:pPr>
        <w:pStyle w:val="BodyText"/>
        <w:spacing w:before="3"/>
        <w:rPr>
          <w:sz w:val="14"/>
        </w:rPr>
      </w:pPr>
    </w:p>
    <w:p>
      <w:pPr>
        <w:spacing w:before="0"/>
        <w:ind w:left="165" w:right="0" w:firstLine="0"/>
        <w:jc w:val="left"/>
        <w:rPr>
          <w:sz w:val="15"/>
        </w:rPr>
      </w:pPr>
      <w:r>
        <w:rPr>
          <w:sz w:val="15"/>
        </w:rPr>
        <w:t>No license, express or implied, to any intellectual property right is granted by ST herein.</w:t>
      </w:r>
    </w:p>
    <w:p>
      <w:pPr>
        <w:pStyle w:val="BodyText"/>
        <w:rPr>
          <w:sz w:val="16"/>
        </w:rPr>
      </w:pPr>
    </w:p>
    <w:p>
      <w:pPr>
        <w:pStyle w:val="BodyText"/>
        <w:spacing w:before="11"/>
        <w:rPr>
          <w:sz w:val="15"/>
        </w:rPr>
      </w:pPr>
    </w:p>
    <w:p>
      <w:pPr>
        <w:spacing w:before="0"/>
        <w:ind w:left="165" w:right="0" w:firstLine="0"/>
        <w:jc w:val="left"/>
        <w:rPr>
          <w:sz w:val="15"/>
        </w:rPr>
      </w:pPr>
      <w:r>
        <w:rPr>
          <w:sz w:val="15"/>
        </w:rPr>
        <w:t>Resale of ST products with provisions different from the information set forth herein shall void any warranty granted by ST for such product.</w:t>
      </w:r>
    </w:p>
    <w:p>
      <w:pPr>
        <w:pStyle w:val="BodyText"/>
        <w:rPr>
          <w:sz w:val="16"/>
        </w:rPr>
      </w:pPr>
    </w:p>
    <w:p>
      <w:pPr>
        <w:pStyle w:val="BodyText"/>
        <w:spacing w:before="11"/>
        <w:rPr>
          <w:sz w:val="15"/>
        </w:rPr>
      </w:pPr>
    </w:p>
    <w:p>
      <w:pPr>
        <w:spacing w:before="0"/>
        <w:ind w:left="165" w:right="0" w:firstLine="0"/>
        <w:jc w:val="left"/>
        <w:rPr>
          <w:sz w:val="15"/>
        </w:rPr>
      </w:pPr>
      <w:r>
        <w:rPr>
          <w:sz w:val="15"/>
        </w:rPr>
        <w:t>ST and the ST logo are trademarks of ST. All other product or service names are the property of their respective owners.</w:t>
      </w:r>
    </w:p>
    <w:p>
      <w:pPr>
        <w:pStyle w:val="BodyText"/>
        <w:rPr>
          <w:sz w:val="16"/>
        </w:rPr>
      </w:pPr>
    </w:p>
    <w:p>
      <w:pPr>
        <w:pStyle w:val="BodyText"/>
        <w:rPr>
          <w:sz w:val="16"/>
        </w:rPr>
      </w:pPr>
    </w:p>
    <w:p>
      <w:pPr>
        <w:spacing w:before="0"/>
        <w:ind w:left="165" w:right="0" w:firstLine="0"/>
        <w:jc w:val="left"/>
        <w:rPr>
          <w:sz w:val="15"/>
        </w:rPr>
      </w:pPr>
      <w:r>
        <w:rPr>
          <w:sz w:val="15"/>
        </w:rPr>
        <w:t>Information in this document supersedes and replaces information previously supplied in any prior versions of this document.</w:t>
      </w:r>
    </w:p>
    <w:p>
      <w:pPr>
        <w:pStyle w:val="BodyText"/>
        <w:rPr>
          <w:sz w:val="16"/>
        </w:rPr>
      </w:pPr>
    </w:p>
    <w:p>
      <w:pPr>
        <w:pStyle w:val="BodyText"/>
        <w:spacing w:before="11"/>
        <w:rPr>
          <w:sz w:val="15"/>
        </w:rPr>
      </w:pPr>
    </w:p>
    <w:p>
      <w:pPr>
        <w:spacing w:before="0"/>
        <w:ind w:left="215" w:right="1388" w:firstLine="0"/>
        <w:jc w:val="center"/>
        <w:rPr>
          <w:sz w:val="15"/>
        </w:rPr>
      </w:pPr>
      <w:r>
        <w:rPr>
          <w:sz w:val="15"/>
        </w:rPr>
        <w:t>© 2015 STMicroelectronics – All rights reserved</w:t>
      </w:r>
    </w:p>
    <w:sectPr>
      <w:headerReference w:type="default" r:id="rId427"/>
      <w:pgSz w:w="11900" w:h="16840"/>
      <w:pgMar w:header="1172" w:footer="1899" w:top="1480" w:bottom="2080" w:left="11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Arial">
    <w:altName w:val="Arial"/>
    <w:charset w:val="0"/>
    <w:family w:val="swiss"/>
    <w:pitch w:val="variable"/>
  </w:font>
  <w:font w:name="PMingLiU">
    <w:altName w:val="PMingLiU"/>
    <w:charset w:val="0"/>
    <w:family w:val="roman"/>
    <w:pitch w:val="variable"/>
  </w:font>
  <w:font w:name="Palatino Linotype">
    <w:altName w:val="Palatino Linotype"/>
    <w:charset w:val="0"/>
    <w:family w:val="roman"/>
    <w:pitch w:val="variable"/>
  </w:font>
  <w:font w:name="Cambria">
    <w:altName w:val="Cambria"/>
    <w:charset w:val="0"/>
    <w:family w:val="roman"/>
    <w:pitch w:val="variable"/>
  </w:font>
  <w:font w:name="Courier New">
    <w:altName w:val="Courier New"/>
    <w:charset w:val="0"/>
    <w:family w:val="modern"/>
    <w:pitch w:val="fixed"/>
  </w:font>
  <w:font w:name="OCR A Extended">
    <w:altName w:val="OCR A Extended"/>
    <w:charset w:val="0"/>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235072"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shape style="position:absolute;margin-left:66.260002pt;margin-top:742.412231pt;width:154.3pt;height:26.45pt;mso-position-horizontal-relative:page;mso-position-vertical-relative:page;z-index:-287234048" type="#_x0000_t202" filled="false" stroked="false">
          <v:textbox inset="0,0,0,0">
            <w:txbxContent>
              <w:p>
                <w:pPr>
                  <w:spacing w:before="14"/>
                  <w:ind w:left="20" w:right="0" w:firstLine="0"/>
                  <w:jc w:val="left"/>
                  <w:rPr>
                    <w:sz w:val="18"/>
                  </w:rPr>
                </w:pPr>
                <w:r>
                  <w:rPr>
                    <w:sz w:val="18"/>
                  </w:rPr>
                  <w:t>August 2015</w:t>
                </w:r>
              </w:p>
              <w:p>
                <w:pPr>
                  <w:spacing w:before="127"/>
                  <w:ind w:left="20" w:right="0" w:firstLine="0"/>
                  <w:jc w:val="left"/>
                  <w:rPr>
                    <w:sz w:val="14"/>
                  </w:rPr>
                </w:pPr>
                <w:r>
                  <w:rPr>
                    <w:sz w:val="14"/>
                  </w:rPr>
                  <w:t>This is information on a product in full production.</w:t>
                </w:r>
              </w:p>
            </w:txbxContent>
          </v:textbox>
          <w10:wrap type="none"/>
        </v:shape>
      </w:pict>
    </w:r>
    <w:r>
      <w:rPr/>
      <w:pict>
        <v:shape style="position:absolute;margin-left:256.180817pt;margin-top:742.412231pt;width:83pt;height:12.1pt;mso-position-horizontal-relative:page;mso-position-vertical-relative:page;z-index:-287233024"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89.619995pt;margin-top:742.412231pt;width:39.3pt;height:26.45pt;mso-position-horizontal-relative:page;mso-position-vertical-relative:page;z-index:-287232000" type="#_x0000_t202" filled="false" stroked="false">
          <v:textbox inset="0,0,0,0">
            <w:txbxContent>
              <w:p>
                <w:pPr>
                  <w:spacing w:before="14"/>
                  <w:ind w:left="330" w:right="0" w:firstLine="0"/>
                  <w:jc w:val="left"/>
                  <w:rPr>
                    <w:sz w:val="18"/>
                  </w:rPr>
                </w:pPr>
                <w:r>
                  <w:rPr/>
                  <w:fldChar w:fldCharType="begin"/>
                </w:r>
                <w:r>
                  <w:rPr>
                    <w:spacing w:val="-4"/>
                    <w:sz w:val="18"/>
                  </w:rPr>
                  <w:instrText> PAGE </w:instrText>
                </w:r>
                <w:r>
                  <w:rPr/>
                  <w:fldChar w:fldCharType="separate"/>
                </w:r>
                <w:r>
                  <w:rPr/>
                  <w:t>1</w:t>
                </w:r>
                <w:r>
                  <w:rPr/>
                  <w:fldChar w:fldCharType="end"/>
                </w:r>
                <w:r>
                  <w:rPr>
                    <w:spacing w:val="-4"/>
                    <w:sz w:val="18"/>
                  </w:rPr>
                  <w:t>/1</w:t>
                </w:r>
                <w:hyperlink w:history="true" w:anchor="_bookmark206">
                  <w:r>
                    <w:rPr>
                      <w:spacing w:val="-4"/>
                      <w:sz w:val="18"/>
                    </w:rPr>
                    <w:t>17</w:t>
                  </w:r>
                </w:hyperlink>
              </w:p>
              <w:p>
                <w:pPr>
                  <w:spacing w:before="127"/>
                  <w:ind w:left="20" w:right="0" w:firstLine="0"/>
                  <w:jc w:val="left"/>
                  <w:rPr>
                    <w:i/>
                    <w:sz w:val="14"/>
                  </w:rPr>
                </w:pPr>
                <w:hyperlink r:id="rId1">
                  <w:r>
                    <w:rPr>
                      <w:i/>
                      <w:color w:val="0000FF"/>
                      <w:sz w:val="14"/>
                    </w:rPr>
                    <w:t>www.st.com</w:t>
                  </w:r>
                </w:hyperlink>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230976"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229952"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34.9pt;height:12.1pt;mso-position-horizontal-relative:page;mso-position-vertical-relative:page;z-index:-287228928"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100</w:t>
                </w:r>
                <w:r>
                  <w:rPr/>
                  <w:fldChar w:fldCharType="end"/>
                </w:r>
                <w:hyperlink w:history="true" w:anchor="_bookmark206">
                  <w:r>
                    <w:rPr>
                      <w:sz w:val="18"/>
                    </w:rPr>
                    <w:t>/1</w:t>
                  </w:r>
                </w:hyperlink>
                <w:r>
                  <w:rPr>
                    <w:sz w:val="18"/>
                  </w:rPr>
                  <w:t>17</w:t>
                </w:r>
              </w:p>
            </w:txbxContent>
          </v:textbox>
          <w10:wrap type="none"/>
        </v:shape>
      </w:pict>
    </w:r>
    <w:r>
      <w:rPr/>
      <w:pict>
        <v:shape style="position:absolute;margin-left:256.147583pt;margin-top:742.412231pt;width:83pt;height:12.1pt;mso-position-horizontal-relative:page;mso-position-vertical-relative:page;z-index:-287227904"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214592"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213568"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212544"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504.109253pt;margin-top:742.412231pt;width:24.8pt;height:12.1pt;mso-position-horizontal-relative:page;mso-position-vertical-relative:page;z-index:-287211520"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3</w:t>
                </w:r>
                <w:r>
                  <w:rPr/>
                  <w:fldChar w:fldCharType="end"/>
                </w:r>
                <w:r>
                  <w:rPr>
                    <w:sz w:val="18"/>
                  </w:rPr>
                  <w:t>/1</w:t>
                </w:r>
                <w:hyperlink w:history="true" w:anchor="_bookmark206">
                  <w:r>
                    <w:rPr>
                      <w:sz w:val="18"/>
                    </w:rPr>
                    <w:t>17</w:t>
                  </w:r>
                </w:hyperlink>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210496"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209472"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4.85pt;height:12.1pt;mso-position-horizontal-relative:page;mso-position-vertical-relative:page;z-index:-287208448"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4</w:t>
                </w:r>
                <w:r>
                  <w:rPr/>
                  <w:fldChar w:fldCharType="end"/>
                </w:r>
                <w:r>
                  <w:rPr>
                    <w:sz w:val="18"/>
                  </w:rPr>
                  <w:t>/</w:t>
                </w:r>
                <w:hyperlink w:history="true" w:anchor="_bookmark206">
                  <w:r>
                    <w:rPr>
                      <w:sz w:val="18"/>
                    </w:rPr>
                    <w:t>117</w:t>
                  </w:r>
                </w:hyperlink>
              </w:p>
            </w:txbxContent>
          </v:textbox>
          <w10:wrap type="none"/>
        </v:shape>
      </w:pict>
    </w:r>
    <w:r>
      <w:rPr/>
      <w:pict>
        <v:shape style="position:absolute;margin-left:256.155487pt;margin-top:742.412231pt;width:83pt;height:12.1pt;mso-position-horizontal-relative:page;mso-position-vertical-relative:page;z-index:-287207424"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77728"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176704"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175680"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174656"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13</w:t>
                </w:r>
                <w:r>
                  <w:rPr/>
                  <w:fldChar w:fldCharType="end"/>
                </w:r>
                <w:r>
                  <w:rPr>
                    <w:sz w:val="18"/>
                  </w:rPr>
                  <w:t>/1</w:t>
                </w:r>
                <w:hyperlink w:history="true" w:anchor="_bookmark206">
                  <w:r>
                    <w:rPr>
                      <w:sz w:val="18"/>
                    </w:rPr>
                    <w:t>17</w:t>
                  </w:r>
                </w:hyperlink>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73632"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172608"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171584"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12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170560"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63392"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162368"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161344"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160320"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21</w:t>
                </w:r>
                <w:r>
                  <w:rPr/>
                  <w:fldChar w:fldCharType="end"/>
                </w:r>
                <w:r>
                  <w:rPr>
                    <w:sz w:val="18"/>
                  </w:rPr>
                  <w:t>/1</w:t>
                </w:r>
                <w:hyperlink w:history="true" w:anchor="_bookmark206">
                  <w:r>
                    <w:rPr>
                      <w:sz w:val="18"/>
                    </w:rPr>
                    <w:t>17</w:t>
                  </w:r>
                </w:hyperlink>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59296"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158272"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157248"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22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156224"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55200"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154176"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153152"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152128"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31</w:t>
                </w:r>
                <w:r>
                  <w:rPr/>
                  <w:fldChar w:fldCharType="end"/>
                </w:r>
                <w:r>
                  <w:rPr>
                    <w:sz w:val="18"/>
                  </w:rPr>
                  <w:t>/1</w:t>
                </w:r>
                <w:hyperlink w:history="true" w:anchor="_bookmark206">
                  <w:r>
                    <w:rPr>
                      <w:sz w:val="18"/>
                    </w:rPr>
                    <w:t>17</w:t>
                  </w:r>
                </w:hyperlink>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51104"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150080"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149056"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32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148032"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17312"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116288"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115264"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114240"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41</w:t>
                </w:r>
                <w:r>
                  <w:rPr/>
                  <w:fldChar w:fldCharType="end"/>
                </w:r>
                <w:r>
                  <w:rPr>
                    <w:sz w:val="18"/>
                  </w:rPr>
                  <w:t>/1</w:t>
                </w:r>
                <w:hyperlink w:history="true" w:anchor="_bookmark206">
                  <w:r>
                    <w:rPr>
                      <w:sz w:val="18"/>
                    </w:rPr>
                    <w:t>17</w:t>
                  </w:r>
                </w:hyperlink>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13216"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112192"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111168"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42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110144"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09120"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108096"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107072"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106048"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51</w:t>
                </w:r>
                <w:r>
                  <w:rPr/>
                  <w:fldChar w:fldCharType="end"/>
                </w:r>
                <w:r>
                  <w:rPr>
                    <w:sz w:val="18"/>
                  </w:rPr>
                  <w:t>/1</w:t>
                </w:r>
                <w:hyperlink w:history="true" w:anchor="_bookmark206">
                  <w:r>
                    <w:rPr>
                      <w:sz w:val="18"/>
                    </w:rPr>
                    <w:t>17</w:t>
                  </w:r>
                </w:hyperlink>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05024"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104000"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102976"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52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101952"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100928"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099904"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098880"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097856"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61</w:t>
                </w:r>
                <w:r>
                  <w:rPr/>
                  <w:fldChar w:fldCharType="end"/>
                </w:r>
                <w:r>
                  <w:rPr>
                    <w:sz w:val="18"/>
                  </w:rPr>
                  <w:t>/1</w:t>
                </w:r>
                <w:hyperlink w:history="true" w:anchor="_bookmark206">
                  <w:r>
                    <w:rPr>
                      <w:sz w:val="18"/>
                    </w:rPr>
                    <w:t>17</w:t>
                  </w:r>
                </w:hyperlink>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96832"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095808"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094784"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62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093760"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92736"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091712"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090688"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089664"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71</w:t>
                </w:r>
                <w:r>
                  <w:rPr/>
                  <w:fldChar w:fldCharType="end"/>
                </w:r>
                <w:r>
                  <w:rPr>
                    <w:sz w:val="18"/>
                  </w:rPr>
                  <w:t>/1</w:t>
                </w:r>
                <w:hyperlink w:history="true" w:anchor="_bookmark206">
                  <w:r>
                    <w:rPr>
                      <w:sz w:val="18"/>
                    </w:rPr>
                    <w:t>17</w:t>
                  </w:r>
                </w:hyperlink>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88640"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087616"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086592"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72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085568"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78400"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077376"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076352"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075328"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81</w:t>
                </w:r>
                <w:r>
                  <w:rPr/>
                  <w:fldChar w:fldCharType="end"/>
                </w:r>
                <w:r>
                  <w:rPr>
                    <w:sz w:val="18"/>
                  </w:rPr>
                  <w:t>/1</w:t>
                </w:r>
                <w:hyperlink w:history="true" w:anchor="_bookmark206">
                  <w:r>
                    <w:rPr>
                      <w:sz w:val="18"/>
                    </w:rPr>
                    <w:t>17</w:t>
                  </w:r>
                </w:hyperlink>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74304"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073280"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072256"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82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071232"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70208"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069184"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068160"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9.145752pt;margin-top:742.412231pt;width:29.75pt;height:12.1pt;mso-position-horizontal-relative:page;mso-position-vertical-relative:page;z-index:-287067136"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91</w:t>
                </w:r>
                <w:r>
                  <w:rPr/>
                  <w:fldChar w:fldCharType="end"/>
                </w:r>
                <w:r>
                  <w:rPr>
                    <w:sz w:val="18"/>
                  </w:rPr>
                  <w:t>/1</w:t>
                </w:r>
                <w:hyperlink w:history="true" w:anchor="_bookmark206">
                  <w:r>
                    <w:rPr>
                      <w:sz w:val="18"/>
                    </w:rPr>
                    <w:t>17</w:t>
                  </w:r>
                </w:hyperlink>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66112"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065088"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29.9pt;height:12.1pt;mso-position-horizontal-relative:page;mso-position-vertical-relative:page;z-index:-287064064"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92</w:t>
                </w:r>
                <w:r>
                  <w:rPr/>
                  <w:fldChar w:fldCharType="end"/>
                </w:r>
                <w:r>
                  <w:rPr>
                    <w:sz w:val="18"/>
                  </w:rPr>
                  <w:t>/1</w:t>
                </w:r>
                <w:hyperlink w:history="true" w:anchor="_bookmark206">
                  <w:r>
                    <w:rPr>
                      <w:sz w:val="18"/>
                    </w:rPr>
                    <w:t>17</w:t>
                  </w:r>
                </w:hyperlink>
              </w:p>
            </w:txbxContent>
          </v:textbox>
          <w10:wrap type="none"/>
        </v:shape>
      </w:pict>
    </w:r>
    <w:r>
      <w:rPr/>
      <w:pict>
        <v:shape style="position:absolute;margin-left:256.177277pt;margin-top:742.412231pt;width:82.95pt;height:12.1pt;mso-position-horizontal-relative:page;mso-position-vertical-relative:page;z-index:-287063040"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62016"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060992"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059968"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4.081451pt;margin-top:742.412231pt;width:34.8pt;height:12.1pt;mso-position-horizontal-relative:page;mso-position-vertical-relative:page;z-index:-287058944"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101</w:t>
                </w:r>
                <w:r>
                  <w:rPr/>
                  <w:fldChar w:fldCharType="end"/>
                </w:r>
                <w:r>
                  <w:rPr>
                    <w:sz w:val="18"/>
                  </w:rPr>
                  <w:t>/1</w:t>
                </w:r>
                <w:hyperlink w:history="true" w:anchor="_bookmark206">
                  <w:r>
                    <w:rPr>
                      <w:sz w:val="18"/>
                    </w:rPr>
                    <w:t>17</w:t>
                  </w:r>
                </w:hyperlink>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57920"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056896"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34.9pt;height:12.1pt;mso-position-horizontal-relative:page;mso-position-vertical-relative:page;z-index:-287055872" type="#_x0000_t202" filled="false" stroked="false">
          <v:textbox inset="0,0,0,0">
            <w:txbxContent>
              <w:p>
                <w:pPr>
                  <w:spacing w:before="14"/>
                  <w:ind w:left="40" w:right="0" w:firstLine="0"/>
                  <w:jc w:val="left"/>
                  <w:rPr>
                    <w:sz w:val="18"/>
                  </w:rPr>
                </w:pPr>
                <w:r>
                  <w:rPr/>
                  <w:fldChar w:fldCharType="begin"/>
                </w:r>
                <w:r>
                  <w:rPr>
                    <w:sz w:val="18"/>
                  </w:rPr>
                  <w:instrText> PAGE </w:instrText>
                </w:r>
                <w:r>
                  <w:rPr/>
                  <w:fldChar w:fldCharType="separate"/>
                </w:r>
                <w:r>
                  <w:rPr/>
                  <w:t>102</w:t>
                </w:r>
                <w:r>
                  <w:rPr/>
                  <w:fldChar w:fldCharType="end"/>
                </w:r>
                <w:r>
                  <w:rPr>
                    <w:sz w:val="18"/>
                  </w:rPr>
                  <w:t>/1</w:t>
                </w:r>
                <w:hyperlink w:history="true" w:anchor="_bookmark206">
                  <w:r>
                    <w:rPr>
                      <w:sz w:val="18"/>
                    </w:rPr>
                    <w:t>17</w:t>
                  </w:r>
                </w:hyperlink>
              </w:p>
            </w:txbxContent>
          </v:textbox>
          <w10:wrap type="none"/>
        </v:shape>
      </w:pict>
    </w:r>
    <w:r>
      <w:rPr/>
      <w:pict>
        <v:shape style="position:absolute;margin-left:256.147583pt;margin-top:742.412231pt;width:83pt;height:12.1pt;mso-position-horizontal-relative:page;mso-position-vertical-relative:page;z-index:-287054848"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38464"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496.794006pt;margin-top:737.03302pt;width:28.4pt;height:15.15pt;mso-position-horizontal-relative:page;mso-position-vertical-relative:page;z-index:-287037440" coordorigin="9936,14741" coordsize="568,303">
          <v:shape style="position:absolute;left:9935;top:14740;width:568;height:248" coordorigin="9936,14741" coordsize="568,248" path="m10502,14741l10087,14741,10088,14741,10065,14745,10045,14754,10029,14768,10017,14787,9937,14982,9936,14982,9936,14986,9938,14988,10140,14988,10145,14975,10067,14901,10049,14868,10052,14830,10076,14798,10120,14785,10486,14785,10488,14783,10489,14781,10503,14747,10503,14743,10502,14741xe" filled="true" fillcolor="#005189" stroked="false">
            <v:path arrowok="t"/>
            <v:fill type="solid"/>
          </v:shape>
          <v:shape style="position:absolute;left:10098;top:14840;width:365;height:203" type="#_x0000_t75" stroked="false">
            <v:imagedata r:id="rId1" o:title=""/>
          </v:shape>
          <w10:wrap type="none"/>
        </v:group>
      </w:pict>
    </w:r>
    <w:r>
      <w:rPr/>
      <w:pict>
        <v:shape style="position:absolute;margin-left:65.260002pt;margin-top:742.412231pt;width:34.25pt;height:12.1pt;mso-position-horizontal-relative:page;mso-position-vertical-relative:page;z-index:-287036416" type="#_x0000_t202" filled="false" stroked="false">
          <v:textbox inset="0,0,0,0">
            <w:txbxContent>
              <w:p>
                <w:pPr>
                  <w:spacing w:before="14"/>
                  <w:ind w:left="40" w:right="0" w:firstLine="0"/>
                  <w:jc w:val="left"/>
                  <w:rPr>
                    <w:sz w:val="18"/>
                  </w:rPr>
                </w:pPr>
                <w:r>
                  <w:rPr/>
                  <w:fldChar w:fldCharType="begin"/>
                </w:r>
                <w:r>
                  <w:rPr>
                    <w:spacing w:val="-2"/>
                    <w:sz w:val="18"/>
                  </w:rPr>
                  <w:instrText> PAGE </w:instrText>
                </w:r>
                <w:r>
                  <w:rPr/>
                  <w:fldChar w:fldCharType="separate"/>
                </w:r>
                <w:r>
                  <w:rPr/>
                  <w:t>110</w:t>
                </w:r>
                <w:r>
                  <w:rPr/>
                  <w:fldChar w:fldCharType="end"/>
                </w:r>
                <w:hyperlink w:history="true" w:anchor="_bookmark206">
                  <w:r>
                    <w:rPr>
                      <w:spacing w:val="-2"/>
                      <w:sz w:val="18"/>
                    </w:rPr>
                    <w:t>/117</w:t>
                  </w:r>
                </w:hyperlink>
              </w:p>
            </w:txbxContent>
          </v:textbox>
          <w10:wrap type="none"/>
        </v:shape>
      </w:pict>
    </w:r>
    <w:r>
      <w:rPr/>
      <w:pict>
        <v:shape style="position:absolute;margin-left:256.151917pt;margin-top:742.412231pt;width:83pt;height:12.1pt;mso-position-horizontal-relative:page;mso-position-vertical-relative:page;z-index:-287035392"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54.73999pt;width:461.2pt;height:.5pt;mso-position-horizontal-relative:page;mso-position-vertical-relative:page;z-index:-287034368" coordorigin="1340,15095" coordsize="9224,10">
          <v:rect style="position:absolute;left:1340;top:15094;width:5;height:10" filled="true" fillcolor="#000000" stroked="false">
            <v:fill type="solid"/>
          </v:rect>
          <v:line style="position:absolute" from="1345,15100" to="10564,15100" stroked="true" strokeweight=".48001pt" strokecolor="#000000">
            <v:stroke dashstyle="solid"/>
          </v:line>
          <w10:wrap type="none"/>
        </v:group>
      </w:pict>
    </w:r>
    <w:r>
      <w:rPr/>
      <w:pict>
        <v:group style="position:absolute;margin-left:71.527pt;margin-top:737.03302pt;width:28.4pt;height:15.15pt;mso-position-horizontal-relative:page;mso-position-vertical-relative:page;z-index:-287033344" coordorigin="1431,14741" coordsize="568,303">
          <v:shape style="position:absolute;left:1430;top:14740;width:568;height:248"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stroked="false">
            <v:imagedata r:id="rId1" o:title=""/>
          </v:shape>
          <w10:wrap type="none"/>
        </v:group>
      </w:pict>
    </w:r>
    <w:r>
      <w:rPr/>
      <w:pict>
        <v:shape style="position:absolute;margin-left:256.160004pt;margin-top:742.412231pt;width:83pt;height:12.1pt;mso-position-horizontal-relative:page;mso-position-vertical-relative:page;z-index:-287032320" type="#_x0000_t202" filled="false" stroked="false">
          <v:textbox inset="0,0,0,0">
            <w:txbxContent>
              <w:p>
                <w:pPr>
                  <w:spacing w:before="14"/>
                  <w:ind w:left="20" w:right="0" w:firstLine="0"/>
                  <w:jc w:val="left"/>
                  <w:rPr>
                    <w:sz w:val="18"/>
                  </w:rPr>
                </w:pPr>
                <w:r>
                  <w:rPr>
                    <w:sz w:val="18"/>
                  </w:rPr>
                  <w:t>DocID13587 Rev 17</w:t>
                </w:r>
              </w:p>
            </w:txbxContent>
          </v:textbox>
          <w10:wrap type="none"/>
        </v:shape>
      </w:pict>
    </w:r>
    <w:r>
      <w:rPr/>
      <w:pict>
        <v:shape style="position:absolute;margin-left:494.793335pt;margin-top:742.412231pt;width:34.1pt;height:12.1pt;mso-position-horizontal-relative:page;mso-position-vertical-relative:page;z-index:-287031296" type="#_x0000_t202" filled="false" stroked="false">
          <v:textbox inset="0,0,0,0">
            <w:txbxContent>
              <w:p>
                <w:pPr>
                  <w:spacing w:before="14"/>
                  <w:ind w:left="40" w:right="0" w:firstLine="0"/>
                  <w:jc w:val="left"/>
                  <w:rPr>
                    <w:sz w:val="18"/>
                  </w:rPr>
                </w:pPr>
                <w:r>
                  <w:rPr/>
                  <w:fldChar w:fldCharType="begin"/>
                </w:r>
                <w:r>
                  <w:rPr>
                    <w:spacing w:val="-3"/>
                    <w:sz w:val="18"/>
                  </w:rPr>
                  <w:instrText> PAGE </w:instrText>
                </w:r>
                <w:r>
                  <w:rPr/>
                  <w:fldChar w:fldCharType="separate"/>
                </w:r>
                <w:r>
                  <w:rPr/>
                  <w:t>113</w:t>
                </w:r>
                <w:r>
                  <w:rPr/>
                  <w:fldChar w:fldCharType="end"/>
                </w:r>
                <w:hyperlink w:history="true" w:anchor="_bookmark206">
                  <w:r>
                    <w:rPr>
                      <w:spacing w:val="-3"/>
                      <w:sz w:val="18"/>
                    </w:rPr>
                    <w:t>/117</w:t>
                  </w:r>
                </w:hyperlink>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240192" from="67.260002pt,74.580009pt" to="527.940002pt,74.580009pt" stroked="true" strokeweight=".47998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66.800003pt;margin-top:76.566872pt;width:462.2pt;height:100.75pt;mso-position-horizontal-relative:page;mso-position-vertical-relative:page;z-index:-287239168" type="#_x0000_t202" filled="false" stroked="false">
          <v:textbox inset="0,0,0,0">
            <w:txbxContent>
              <w:p>
                <w:pPr>
                  <w:spacing w:line="228" w:lineRule="auto" w:before="25"/>
                  <w:ind w:left="6580" w:right="18" w:firstLine="64"/>
                  <w:jc w:val="right"/>
                  <w:rPr>
                    <w:b/>
                    <w:sz w:val="39"/>
                  </w:rPr>
                </w:pPr>
                <w:r>
                  <w:rPr>
                    <w:b/>
                    <w:spacing w:val="-1"/>
                    <w:sz w:val="39"/>
                  </w:rPr>
                  <w:t>STM32F103x8 </w:t>
                </w:r>
                <w:r>
                  <w:rPr>
                    <w:b/>
                    <w:spacing w:val="-2"/>
                    <w:sz w:val="39"/>
                  </w:rPr>
                  <w:t>STM32F103xB</w:t>
                </w:r>
              </w:p>
              <w:p>
                <w:pPr>
                  <w:spacing w:line="252" w:lineRule="auto" w:before="28"/>
                  <w:ind w:left="322" w:right="0" w:hanging="303"/>
                  <w:jc w:val="left"/>
                  <w:rPr>
                    <w:sz w:val="31"/>
                  </w:rPr>
                </w:pPr>
                <w:r>
                  <w:rPr>
                    <w:sz w:val="31"/>
                  </w:rPr>
                  <w:t>Medium-density performance line ARM</w:t>
                </w:r>
                <w:r>
                  <w:rPr>
                    <w:position w:val="12"/>
                    <w:sz w:val="24"/>
                  </w:rPr>
                  <w:t>®</w:t>
                </w:r>
                <w:r>
                  <w:rPr>
                    <w:sz w:val="31"/>
                  </w:rPr>
                  <w:t>-based 32-bit MCU with 64 or 128 KB Flash, USB, CAN, 7 timers, 2 ADCs, 9 com.</w:t>
                </w:r>
                <w:r>
                  <w:rPr>
                    <w:spacing w:val="-39"/>
                    <w:sz w:val="31"/>
                  </w:rPr>
                  <w:t> </w:t>
                </w:r>
                <w:r>
                  <w:rPr>
                    <w:sz w:val="31"/>
                  </w:rPr>
                  <w:t>interfaces</w:t>
                </w:r>
              </w:p>
              <w:p>
                <w:pPr>
                  <w:spacing w:before="10"/>
                  <w:ind w:left="0" w:right="18" w:firstLine="0"/>
                  <w:jc w:val="right"/>
                  <w:rPr>
                    <w:b/>
                    <w:sz w:val="18"/>
                  </w:rPr>
                </w:pPr>
                <w:r>
                  <w:rPr>
                    <w:b/>
                    <w:sz w:val="18"/>
                  </w:rPr>
                  <w:t>Datasheet </w:t>
                </w:r>
                <w:r>
                  <w:rPr>
                    <w:sz w:val="24"/>
                  </w:rPr>
                  <w:t>- </w:t>
                </w:r>
                <w:r>
                  <w:rPr>
                    <w:b/>
                    <w:sz w:val="18"/>
                  </w:rPr>
                  <w:t>production</w:t>
                </w:r>
                <w:r>
                  <w:rPr>
                    <w:b/>
                    <w:spacing w:val="-32"/>
                    <w:sz w:val="18"/>
                  </w:rPr>
                  <w:t> </w:t>
                </w:r>
                <w:r>
                  <w:rPr>
                    <w:b/>
                    <w:sz w:val="18"/>
                  </w:rPr>
                  <w:t>data</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2381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45.3pt;height:13.15pt;mso-position-horizontal-relative:page;mso-position-vertical-relative:page;z-index:-287237120" type="#_x0000_t202" filled="false" stroked="false">
          <v:textbox inset="0,0,0,0">
            <w:txbxContent>
              <w:p>
                <w:pPr>
                  <w:spacing w:before="12"/>
                  <w:ind w:left="20" w:right="0" w:firstLine="0"/>
                  <w:jc w:val="left"/>
                  <w:rPr>
                    <w:b/>
                    <w:sz w:val="20"/>
                  </w:rPr>
                </w:pPr>
                <w:r>
                  <w:rPr>
                    <w:b/>
                    <w:sz w:val="20"/>
                  </w:rPr>
                  <w:t>Contents</w:t>
                </w:r>
              </w:p>
            </w:txbxContent>
          </v:textbox>
          <w10:wrap type="none"/>
        </v:shape>
      </w:pict>
    </w:r>
    <w:r>
      <w:rPr/>
      <w:pict>
        <v:shape style="position:absolute;margin-left:387.510101pt;margin-top:57.603176pt;width:141.35pt;height:13.15pt;mso-position-horizontal-relative:page;mso-position-vertical-relative:page;z-index:-28723609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22688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4pt;height:13.15pt;mso-position-horizontal-relative:page;mso-position-vertical-relative:page;z-index:-28722585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83.611481pt;margin-top:57.603176pt;width:45.3pt;height:13.15pt;mso-position-horizontal-relative:page;mso-position-vertical-relative:page;z-index:-287224832" type="#_x0000_t202" filled="false" stroked="false">
          <v:textbox inset="0,0,0,0">
            <w:txbxContent>
              <w:p>
                <w:pPr>
                  <w:spacing w:before="12"/>
                  <w:ind w:left="20" w:right="0" w:firstLine="0"/>
                  <w:jc w:val="left"/>
                  <w:rPr>
                    <w:b/>
                    <w:sz w:val="20"/>
                  </w:rPr>
                </w:pPr>
                <w:r>
                  <w:rPr>
                    <w:b/>
                    <w:sz w:val="20"/>
                  </w:rPr>
                  <w:t>Contents</w:t>
                </w:r>
              </w:p>
            </w:txbxContent>
          </v:textbox>
          <w10:wrap type="none"/>
        </v:shape>
      </w:pict>
    </w:r>
    <w:r>
      <w:rPr/>
      <w:pict>
        <v:shape style="position:absolute;margin-left:66.260002pt;margin-top:88.576416pt;width:8.7pt;height:15.45pt;mso-position-horizontal-relative:page;mso-position-vertical-relative:page;z-index:-287223808" type="#_x0000_t202" filled="false" stroked="false">
          <v:textbox inset="0,0,0,0">
            <w:txbxContent>
              <w:p>
                <w:pPr>
                  <w:spacing w:before="12"/>
                  <w:ind w:left="20" w:right="0" w:firstLine="0"/>
                  <w:jc w:val="left"/>
                  <w:rPr>
                    <w:b/>
                    <w:sz w:val="24"/>
                  </w:rPr>
                </w:pPr>
                <w:hyperlink w:history="true" w:anchor="_bookmark47">
                  <w:r>
                    <w:rPr>
                      <w:b/>
                      <w:sz w:val="24"/>
                    </w:rPr>
                    <w:t>5</w:t>
                  </w:r>
                </w:hyperlink>
              </w:p>
            </w:txbxContent>
          </v:textbox>
          <w10:wrap type="none"/>
        </v:shape>
      </w:pict>
    </w:r>
    <w:r>
      <w:rPr/>
      <w:pict>
        <v:shape style="position:absolute;margin-left:122.957603pt;margin-top:88.576416pt;width:406.05pt;height:15.45pt;mso-position-horizontal-relative:page;mso-position-vertical-relative:page;z-index:-287222784" type="#_x0000_t202" filled="false" stroked="false">
          <v:textbox inset="0,0,0,0">
            <w:txbxContent>
              <w:p>
                <w:pPr>
                  <w:tabs>
                    <w:tab w:pos="8100" w:val="right" w:leader="dot"/>
                  </w:tabs>
                  <w:spacing w:before="12"/>
                  <w:ind w:left="20" w:right="0" w:firstLine="0"/>
                  <w:jc w:val="left"/>
                  <w:rPr>
                    <w:b/>
                    <w:sz w:val="24"/>
                  </w:rPr>
                </w:pPr>
                <w:hyperlink w:history="true" w:anchor="_bookmark47">
                  <w:r>
                    <w:rPr>
                      <w:b/>
                      <w:sz w:val="24"/>
                    </w:rPr>
                    <w:t>Electrical</w:t>
                  </w:r>
                  <w:r>
                    <w:rPr>
                      <w:b/>
                      <w:spacing w:val="-2"/>
                      <w:sz w:val="24"/>
                    </w:rPr>
                    <w:t> </w:t>
                  </w:r>
                  <w:r>
                    <w:rPr>
                      <w:b/>
                      <w:sz w:val="24"/>
                    </w:rPr>
                    <w:t>characteristics</w:t>
                    <w:tab/>
                    <w:t>35</w:t>
                  </w:r>
                </w:hyperlink>
              </w:p>
            </w:txbxContent>
          </v:textbox>
          <w10:wrap type="none"/>
        </v:shape>
      </w:pict>
    </w:r>
    <w:r>
      <w:rPr/>
      <w:pict>
        <v:shape style="position:absolute;margin-left:122.959999pt;margin-top:108.819801pt;width:17.25pt;height:14.3pt;mso-position-horizontal-relative:page;mso-position-vertical-relative:page;z-index:-287221760" type="#_x0000_t202" filled="false" stroked="false">
          <v:textbox inset="0,0,0,0">
            <w:txbxContent>
              <w:p>
                <w:pPr>
                  <w:spacing w:before="12"/>
                  <w:ind w:left="20" w:right="0" w:firstLine="0"/>
                  <w:jc w:val="left"/>
                  <w:rPr>
                    <w:sz w:val="22"/>
                  </w:rPr>
                </w:pPr>
                <w:hyperlink w:history="true" w:anchor="_bookmark48">
                  <w:r>
                    <w:rPr>
                      <w:sz w:val="22"/>
                    </w:rPr>
                    <w:t>5.1</w:t>
                  </w:r>
                </w:hyperlink>
              </w:p>
            </w:txbxContent>
          </v:textbox>
          <w10:wrap type="none"/>
        </v:shape>
      </w:pict>
    </w:r>
    <w:r>
      <w:rPr/>
      <w:pict>
        <v:shape style="position:absolute;margin-left:158.412003pt;margin-top:108.819801pt;width:370.75pt;height:14.3pt;mso-position-horizontal-relative:page;mso-position-vertical-relative:page;z-index:-287220736" type="#_x0000_t202" filled="false" stroked="false">
          <v:textbox inset="0,0,0,0">
            <w:txbxContent>
              <w:p>
                <w:pPr>
                  <w:tabs>
                    <w:tab w:pos="7394" w:val="right" w:leader="dot"/>
                  </w:tabs>
                  <w:spacing w:before="12"/>
                  <w:ind w:left="20" w:right="0" w:firstLine="0"/>
                  <w:jc w:val="left"/>
                  <w:rPr>
                    <w:sz w:val="22"/>
                  </w:rPr>
                </w:pPr>
                <w:hyperlink w:history="true" w:anchor="_bookmark48">
                  <w:r>
                    <w:rPr>
                      <w:sz w:val="22"/>
                    </w:rPr>
                    <w:t>Parameter</w:t>
                  </w:r>
                  <w:r>
                    <w:rPr>
                      <w:spacing w:val="-1"/>
                      <w:sz w:val="22"/>
                    </w:rPr>
                    <w:t> </w:t>
                  </w:r>
                  <w:r>
                    <w:rPr>
                      <w:sz w:val="22"/>
                    </w:rPr>
                    <w:t>conditions</w:t>
                    <w:tab/>
                    <w:t>35</w:t>
                  </w:r>
                </w:hyperlink>
              </w:p>
            </w:txbxContent>
          </v:textbox>
          <w10:wrap type="none"/>
        </v:shape>
      </w:pict>
    </w:r>
    <w:r>
      <w:rPr/>
      <w:pict>
        <v:shape style="position:absolute;margin-left:158.419998pt;margin-top:127.083176pt;width:24.2pt;height:47.15pt;mso-position-horizontal-relative:page;mso-position-vertical-relative:page;z-index:-287219712" type="#_x0000_t202" filled="false" stroked="false">
          <v:textbox inset="0,0,0,0">
            <w:txbxContent>
              <w:p>
                <w:pPr>
                  <w:pStyle w:val="BodyText"/>
                  <w:spacing w:before="12"/>
                  <w:ind w:left="20"/>
                </w:pPr>
                <w:hyperlink w:history="true" w:anchor="_bookmark49">
                  <w:r>
                    <w:rPr/>
                    <w:t>5.1.1</w:t>
                  </w:r>
                </w:hyperlink>
              </w:p>
              <w:p>
                <w:pPr>
                  <w:pStyle w:val="BodyText"/>
                  <w:spacing w:before="111"/>
                  <w:ind w:left="20"/>
                </w:pPr>
                <w:hyperlink w:history="true" w:anchor="_bookmark50">
                  <w:r>
                    <w:rPr/>
                    <w:t>5.1.2</w:t>
                  </w:r>
                </w:hyperlink>
              </w:p>
              <w:p>
                <w:pPr>
                  <w:pStyle w:val="BodyText"/>
                  <w:spacing w:before="110"/>
                  <w:ind w:left="20"/>
                </w:pPr>
                <w:hyperlink w:history="true" w:anchor="_bookmark51">
                  <w:r>
                    <w:rPr/>
                    <w:t>5.1.3</w:t>
                  </w:r>
                </w:hyperlink>
              </w:p>
            </w:txbxContent>
          </v:textbox>
          <w10:wrap type="none"/>
        </v:shape>
      </w:pict>
    </w:r>
    <w:r>
      <w:rPr/>
      <w:pict>
        <v:shape style="position:absolute;margin-left:200.817322pt;margin-top:127.083176pt;width:328.25pt;height:47.15pt;mso-position-horizontal-relative:page;mso-position-vertical-relative:page;z-index:-287218688" type="#_x0000_t202" filled="false" stroked="false">
          <v:textbox inset="0,0,0,0">
            <w:txbxContent>
              <w:p>
                <w:pPr>
                  <w:pStyle w:val="BodyText"/>
                  <w:tabs>
                    <w:tab w:pos="6540" w:val="right" w:leader="dot"/>
                  </w:tabs>
                  <w:spacing w:before="12"/>
                  <w:ind w:left="20"/>
                </w:pPr>
                <w:hyperlink w:history="true" w:anchor="_bookmark49">
                  <w:r>
                    <w:rPr/>
                    <w:t>Minimum and</w:t>
                  </w:r>
                  <w:r>
                    <w:rPr>
                      <w:spacing w:val="-3"/>
                    </w:rPr>
                    <w:t> </w:t>
                  </w:r>
                  <w:r>
                    <w:rPr/>
                    <w:t>maximum</w:t>
                  </w:r>
                  <w:r>
                    <w:rPr>
                      <w:spacing w:val="-1"/>
                    </w:rPr>
                    <w:t> </w:t>
                  </w:r>
                  <w:r>
                    <w:rPr/>
                    <w:t>values</w:t>
                    <w:tab/>
                    <w:t>35</w:t>
                  </w:r>
                </w:hyperlink>
              </w:p>
              <w:p>
                <w:pPr>
                  <w:pStyle w:val="BodyText"/>
                  <w:tabs>
                    <w:tab w:pos="6543" w:val="right" w:leader="dot"/>
                  </w:tabs>
                  <w:spacing w:before="111"/>
                  <w:ind w:left="20"/>
                </w:pPr>
                <w:hyperlink w:history="true" w:anchor="_bookmark50">
                  <w:r>
                    <w:rPr>
                      <w:spacing w:val="-3"/>
                    </w:rPr>
                    <w:t>Typical</w:t>
                  </w:r>
                  <w:r>
                    <w:rPr>
                      <w:spacing w:val="-1"/>
                    </w:rPr>
                    <w:t> </w:t>
                  </w:r>
                  <w:r>
                    <w:rPr/>
                    <w:t>values</w:t>
                    <w:tab/>
                    <w:t>35</w:t>
                  </w:r>
                </w:hyperlink>
              </w:p>
              <w:p>
                <w:pPr>
                  <w:pStyle w:val="BodyText"/>
                  <w:tabs>
                    <w:tab w:pos="6543" w:val="right" w:leader="dot"/>
                  </w:tabs>
                  <w:spacing w:before="110"/>
                  <w:ind w:left="20"/>
                </w:pPr>
                <w:hyperlink w:history="true" w:anchor="_bookmark51">
                  <w:r>
                    <w:rPr>
                      <w:spacing w:val="-3"/>
                    </w:rPr>
                    <w:t>Typical</w:t>
                  </w:r>
                  <w:r>
                    <w:rPr>
                      <w:spacing w:val="-1"/>
                    </w:rPr>
                    <w:t> </w:t>
                  </w:r>
                  <w:r>
                    <w:rPr/>
                    <w:t>curves</w:t>
                    <w:tab/>
                    <w:t>35</w:t>
                  </w:r>
                </w:hyperlink>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21766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45.3pt;height:13.15pt;mso-position-horizontal-relative:page;mso-position-vertical-relative:page;z-index:-287216640" type="#_x0000_t202" filled="false" stroked="false">
          <v:textbox inset="0,0,0,0">
            <w:txbxContent>
              <w:p>
                <w:pPr>
                  <w:spacing w:before="12"/>
                  <w:ind w:left="20" w:right="0" w:firstLine="0"/>
                  <w:jc w:val="left"/>
                  <w:rPr>
                    <w:b/>
                    <w:sz w:val="20"/>
                  </w:rPr>
                </w:pPr>
                <w:r>
                  <w:rPr>
                    <w:b/>
                    <w:sz w:val="20"/>
                  </w:rPr>
                  <w:t>Contents</w:t>
                </w:r>
              </w:p>
            </w:txbxContent>
          </v:textbox>
          <w10:wrap type="none"/>
        </v:shape>
      </w:pict>
    </w:r>
    <w:r>
      <w:rPr/>
      <w:pict>
        <v:shape style="position:absolute;margin-left:387.510101pt;margin-top:57.603176pt;width:141.35pt;height:13.15pt;mso-position-horizontal-relative:page;mso-position-vertical-relative:page;z-index:-28721561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20640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pt;height:13.15pt;mso-position-horizontal-relative:page;mso-position-vertical-relative:page;z-index:-28720537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65.181488pt;margin-top:57.603176pt;width:63.75pt;height:13.15pt;mso-position-horizontal-relative:page;mso-position-vertical-relative:page;z-index:-287204352" type="#_x0000_t202" filled="false" stroked="false">
          <v:textbox inset="0,0,0,0">
            <w:txbxContent>
              <w:p>
                <w:pPr>
                  <w:spacing w:before="12"/>
                  <w:ind w:left="20" w:right="0" w:firstLine="0"/>
                  <w:jc w:val="left"/>
                  <w:rPr>
                    <w:b/>
                    <w:sz w:val="20"/>
                  </w:rPr>
                </w:pPr>
                <w:r>
                  <w:rPr>
                    <w:b/>
                    <w:sz w:val="20"/>
                  </w:rPr>
                  <w:t>List of tables</w:t>
                </w:r>
              </w:p>
            </w:txbxContent>
          </v:textbox>
          <w10:wrap type="none"/>
        </v:shape>
      </w:pict>
    </w:r>
    <w:r>
      <w:rPr/>
      <w:pict>
        <v:shape style="position:absolute;margin-left:66.260002pt;margin-top:87.428154pt;width:106.45pt;height:21pt;mso-position-horizontal-relative:page;mso-position-vertical-relative:page;z-index:-287203328" type="#_x0000_t202" filled="false" stroked="false">
          <v:textbox inset="0,0,0,0">
            <w:txbxContent>
              <w:p>
                <w:pPr>
                  <w:spacing w:before="8"/>
                  <w:ind w:left="20" w:right="0" w:firstLine="0"/>
                  <w:jc w:val="left"/>
                  <w:rPr>
                    <w:b/>
                    <w:sz w:val="34"/>
                  </w:rPr>
                </w:pPr>
                <w:r>
                  <w:rPr>
                    <w:b/>
                    <w:sz w:val="34"/>
                  </w:rPr>
                  <w:t>List of tables</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20230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63.75pt;height:13.15pt;mso-position-horizontal-relative:page;mso-position-vertical-relative:page;z-index:-287201280" type="#_x0000_t202" filled="false" stroked="false">
          <v:textbox inset="0,0,0,0">
            <w:txbxContent>
              <w:p>
                <w:pPr>
                  <w:spacing w:before="12"/>
                  <w:ind w:left="20" w:right="0" w:firstLine="0"/>
                  <w:jc w:val="left"/>
                  <w:rPr>
                    <w:b/>
                    <w:sz w:val="20"/>
                  </w:rPr>
                </w:pPr>
                <w:r>
                  <w:rPr>
                    <w:b/>
                    <w:sz w:val="20"/>
                  </w:rPr>
                  <w:t>List of tables</w:t>
                </w:r>
              </w:p>
            </w:txbxContent>
          </v:textbox>
          <w10:wrap type="none"/>
        </v:shape>
      </w:pict>
    </w:r>
    <w:r>
      <w:rPr/>
      <w:pict>
        <v:shape style="position:absolute;margin-left:387.557434pt;margin-top:57.603176pt;width:141.3pt;height:13.15pt;mso-position-horizontal-relative:page;mso-position-vertical-relative:page;z-index:-28720025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9923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198208"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60.755249pt;margin-top:57.603176pt;width:68.150pt;height:13.15pt;mso-position-horizontal-relative:page;mso-position-vertical-relative:page;z-index:-287197184" type="#_x0000_t202" filled="false" stroked="false">
          <v:textbox inset="0,0,0,0">
            <w:txbxContent>
              <w:p>
                <w:pPr>
                  <w:spacing w:before="12"/>
                  <w:ind w:left="20" w:right="0" w:firstLine="0"/>
                  <w:jc w:val="left"/>
                  <w:rPr>
                    <w:b/>
                    <w:sz w:val="20"/>
                  </w:rPr>
                </w:pPr>
                <w:r>
                  <w:rPr>
                    <w:b/>
                    <w:sz w:val="20"/>
                  </w:rPr>
                  <w:t>List of figures</w:t>
                </w:r>
              </w:p>
            </w:txbxContent>
          </v:textbox>
          <w10:wrap type="none"/>
        </v:shape>
      </w:pict>
    </w:r>
    <w:r>
      <w:rPr/>
      <w:pict>
        <v:shape style="position:absolute;margin-left:66.260002pt;margin-top:87.428154pt;width:114.45pt;height:21pt;mso-position-horizontal-relative:page;mso-position-vertical-relative:page;z-index:-287196160" type="#_x0000_t202" filled="false" stroked="false">
          <v:textbox inset="0,0,0,0">
            <w:txbxContent>
              <w:p>
                <w:pPr>
                  <w:spacing w:before="8"/>
                  <w:ind w:left="20" w:right="0" w:firstLine="0"/>
                  <w:jc w:val="left"/>
                  <w:rPr>
                    <w:b/>
                    <w:sz w:val="34"/>
                  </w:rPr>
                </w:pPr>
                <w:r>
                  <w:rPr>
                    <w:b/>
                    <w:sz w:val="34"/>
                  </w:rPr>
                  <w:t>List of figures</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951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68.2pt;height:13.15pt;mso-position-horizontal-relative:page;mso-position-vertical-relative:page;z-index:-287194112" type="#_x0000_t202" filled="false" stroked="false">
          <v:textbox inset="0,0,0,0">
            <w:txbxContent>
              <w:p>
                <w:pPr>
                  <w:spacing w:before="12"/>
                  <w:ind w:left="20" w:right="0" w:firstLine="0"/>
                  <w:jc w:val="left"/>
                  <w:rPr>
                    <w:b/>
                    <w:sz w:val="20"/>
                  </w:rPr>
                </w:pPr>
                <w:r>
                  <w:rPr>
                    <w:b/>
                    <w:sz w:val="20"/>
                  </w:rPr>
                  <w:t>List of figures</w:t>
                </w:r>
              </w:p>
            </w:txbxContent>
          </v:textbox>
          <w10:wrap type="none"/>
        </v:shape>
      </w:pict>
    </w:r>
    <w:r>
      <w:rPr/>
      <w:pict>
        <v:shape style="position:absolute;margin-left:387.539185pt;margin-top:57.603176pt;width:141.35pt;height:13.15pt;mso-position-horizontal-relative:page;mso-position-vertical-relative:page;z-index:-287193088"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9206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4pt;height:13.15pt;mso-position-horizontal-relative:page;mso-position-vertical-relative:page;z-index:-287191040"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68.610718pt;margin-top:57.603176pt;width:60.3pt;height:13.15pt;mso-position-horizontal-relative:page;mso-position-vertical-relative:page;z-index:-287190016" type="#_x0000_t202" filled="false" stroked="false">
          <v:textbox inset="0,0,0,0">
            <w:txbxContent>
              <w:p>
                <w:pPr>
                  <w:spacing w:before="12"/>
                  <w:ind w:left="20" w:right="0" w:firstLine="0"/>
                  <w:jc w:val="left"/>
                  <w:rPr>
                    <w:b/>
                    <w:sz w:val="20"/>
                  </w:rPr>
                </w:pPr>
                <w:r>
                  <w:rPr>
                    <w:b/>
                    <w:sz w:val="20"/>
                  </w:rPr>
                  <w:t>Introduction</w:t>
                </w:r>
              </w:p>
            </w:txbxContent>
          </v:textbox>
          <w10:wrap type="none"/>
        </v:shape>
      </w:pict>
    </w:r>
    <w:r>
      <w:rPr/>
      <w:pict>
        <v:shape style="position:absolute;margin-left:66.260002pt;margin-top:87.631538pt;width:10.9pt;height:19.850pt;mso-position-horizontal-relative:page;mso-position-vertical-relative:page;z-index:-287188992" type="#_x0000_t202" filled="false" stroked="false">
          <v:textbox inset="0,0,0,0">
            <w:txbxContent>
              <w:p>
                <w:pPr>
                  <w:spacing w:before="9"/>
                  <w:ind w:left="20" w:right="0" w:firstLine="0"/>
                  <w:jc w:val="left"/>
                  <w:rPr>
                    <w:b/>
                    <w:sz w:val="32"/>
                  </w:rPr>
                </w:pPr>
                <w:r>
                  <w:rPr>
                    <w:b/>
                    <w:w w:val="99"/>
                    <w:sz w:val="32"/>
                  </w:rPr>
                  <w:t>1</w:t>
                </w:r>
              </w:p>
            </w:txbxContent>
          </v:textbox>
          <w10:wrap type="none"/>
        </v:shape>
      </w:pict>
    </w:r>
    <w:r>
      <w:rPr/>
      <w:pict>
        <v:shape style="position:absolute;margin-left:122.969833pt;margin-top:87.631538pt;width:95.35pt;height:19.850pt;mso-position-horizontal-relative:page;mso-position-vertical-relative:page;z-index:-287187968" type="#_x0000_t202" filled="false" stroked="false">
          <v:textbox inset="0,0,0,0">
            <w:txbxContent>
              <w:p>
                <w:pPr>
                  <w:spacing w:before="9"/>
                  <w:ind w:left="20" w:right="0" w:firstLine="0"/>
                  <w:jc w:val="left"/>
                  <w:rPr>
                    <w:b/>
                    <w:sz w:val="32"/>
                  </w:rPr>
                </w:pPr>
                <w:r>
                  <w:rPr>
                    <w:b/>
                    <w:sz w:val="32"/>
                  </w:rPr>
                  <w:t>Introduction</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869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87185920"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87.560394pt;margin-top:57.603176pt;width:141.4pt;height:13.15pt;mso-position-horizontal-relative:page;mso-position-vertical-relative:page;z-index:-28718489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838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182848"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71.883575pt;margin-top:57.603176pt;width:57.05pt;height:13.15pt;mso-position-horizontal-relative:page;mso-position-vertical-relative:page;z-index:-287181824"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80800"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57pt;height:13.15pt;mso-position-horizontal-relative:page;mso-position-vertical-relative:page;z-index:-287179776" type="#_x0000_t202" filled="false" stroked="false">
          <v:textbox inset="0,0,0,0">
            <w:txbxContent>
              <w:p>
                <w:pPr>
                  <w:spacing w:before="12"/>
                  <w:ind w:left="20" w:right="0" w:firstLine="0"/>
                  <w:jc w:val="left"/>
                  <w:rPr>
                    <w:b/>
                    <w:sz w:val="20"/>
                  </w:rPr>
                </w:pPr>
                <w:r>
                  <w:rPr>
                    <w:b/>
                    <w:sz w:val="20"/>
                  </w:rPr>
                  <w:t>Description</w:t>
                </w:r>
              </w:p>
            </w:txbxContent>
          </v:textbox>
          <w10:wrap type="none"/>
        </v:shape>
      </w:pict>
    </w:r>
    <w:r>
      <w:rPr/>
      <w:pict>
        <v:shape style="position:absolute;margin-left:387.560394pt;margin-top:57.603176pt;width:141.4pt;height:13.15pt;mso-position-horizontal-relative:page;mso-position-vertical-relative:page;z-index:-287178752"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695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168512"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395.263275pt;margin-top:57.603176pt;width:133.75pt;height:13.15pt;mso-position-horizontal-relative:page;mso-position-vertical-relative:page;z-index:-287167488" type="#_x0000_t202" filled="false" stroked="false">
          <v:textbox inset="0,0,0,0">
            <w:txbxContent>
              <w:p>
                <w:pPr>
                  <w:spacing w:before="12"/>
                  <w:ind w:left="20" w:right="0" w:firstLine="0"/>
                  <w:jc w:val="left"/>
                  <w:rPr>
                    <w:b/>
                    <w:sz w:val="20"/>
                  </w:rPr>
                </w:pPr>
                <w:r>
                  <w:rPr>
                    <w:b/>
                    <w:sz w:val="20"/>
                  </w:rPr>
                  <w:t>Pinouts and pin description</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6646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33.75pt;height:13.15pt;mso-position-horizontal-relative:page;mso-position-vertical-relative:page;z-index:-287165440" type="#_x0000_t202" filled="false" stroked="false">
          <v:textbox inset="0,0,0,0">
            <w:txbxContent>
              <w:p>
                <w:pPr>
                  <w:spacing w:before="12"/>
                  <w:ind w:left="20" w:right="0" w:firstLine="0"/>
                  <w:jc w:val="left"/>
                  <w:rPr>
                    <w:b/>
                    <w:sz w:val="20"/>
                  </w:rPr>
                </w:pPr>
                <w:r>
                  <w:rPr>
                    <w:b/>
                    <w:sz w:val="20"/>
                  </w:rPr>
                  <w:t>Pinouts and pin description</w:t>
                </w:r>
              </w:p>
            </w:txbxContent>
          </v:textbox>
          <w10:wrap type="none"/>
        </v:shape>
      </w:pict>
    </w:r>
    <w:r>
      <w:rPr/>
      <w:pict>
        <v:shape style="position:absolute;margin-left:387.610687pt;margin-top:57.603176pt;width:141.35pt;height:13.15pt;mso-position-horizontal-relative:page;mso-position-vertical-relative:page;z-index:-28716441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4700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84.8pt;height:13.15pt;mso-position-horizontal-relative:page;mso-position-vertical-relative:page;z-index:-287145984" type="#_x0000_t202" filled="false" stroked="false">
          <v:textbox inset="0,0,0,0">
            <w:txbxContent>
              <w:p>
                <w:pPr>
                  <w:spacing w:before="12"/>
                  <w:ind w:left="20" w:right="0" w:firstLine="0"/>
                  <w:jc w:val="left"/>
                  <w:rPr>
                    <w:b/>
                    <w:sz w:val="20"/>
                  </w:rPr>
                </w:pPr>
                <w:r>
                  <w:rPr>
                    <w:b/>
                    <w:sz w:val="20"/>
                  </w:rPr>
                  <w:t>Memory mapping</w:t>
                </w:r>
              </w:p>
            </w:txbxContent>
          </v:textbox>
          <w10:wrap type="none"/>
        </v:shape>
      </w:pict>
    </w:r>
    <w:r>
      <w:rPr/>
      <w:pict>
        <v:shape style="position:absolute;margin-left:387.543335pt;margin-top:57.603176pt;width:141.35pt;height:13.15pt;mso-position-horizontal-relative:page;mso-position-vertical-relative:page;z-index:-287144960"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439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142912"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09.123627pt;margin-top:57.603176pt;width:119.85pt;height:13.15pt;mso-position-horizontal-relative:page;mso-position-vertical-relative:page;z-index:-28714188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66.260002pt;margin-top:87.631538pt;width:10.9pt;height:19.850pt;mso-position-horizontal-relative:page;mso-position-vertical-relative:page;z-index:-287140864" type="#_x0000_t202" filled="false" stroked="false">
          <v:textbox inset="0,0,0,0">
            <w:txbxContent>
              <w:p>
                <w:pPr>
                  <w:spacing w:before="9"/>
                  <w:ind w:left="20" w:right="0" w:firstLine="0"/>
                  <w:jc w:val="left"/>
                  <w:rPr>
                    <w:b/>
                    <w:sz w:val="32"/>
                  </w:rPr>
                </w:pPr>
                <w:r>
                  <w:rPr>
                    <w:b/>
                    <w:w w:val="99"/>
                    <w:sz w:val="32"/>
                  </w:rPr>
                  <w:t>5</w:t>
                </w:r>
              </w:p>
            </w:txbxContent>
          </v:textbox>
          <w10:wrap type="none"/>
        </v:shape>
      </w:pict>
    </w:r>
    <w:r>
      <w:rPr/>
      <w:pict>
        <v:shape style="position:absolute;margin-left:122.965042pt;margin-top:87.631538pt;width:190.35pt;height:19.850pt;mso-position-horizontal-relative:page;mso-position-vertical-relative:page;z-index:-287139840" type="#_x0000_t202" filled="false" stroked="false">
          <v:textbox inset="0,0,0,0">
            <w:txbxContent>
              <w:p>
                <w:pPr>
                  <w:spacing w:before="9"/>
                  <w:ind w:left="20" w:right="0" w:firstLine="0"/>
                  <w:jc w:val="left"/>
                  <w:rPr>
                    <w:b/>
                    <w:sz w:val="32"/>
                  </w:rPr>
                </w:pPr>
                <w:r>
                  <w:rPr>
                    <w:b/>
                    <w:sz w:val="32"/>
                  </w:rPr>
                  <w:t>Electrical characteristics</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3881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87137792"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87.605743pt;margin-top:57.603176pt;width:141.35pt;height:13.15pt;mso-position-horizontal-relative:page;mso-position-vertical-relative:page;z-index:-287136768"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357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134720"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09.123627pt;margin-top:57.603176pt;width:119.85pt;height:13.15pt;mso-position-horizontal-relative:page;mso-position-vertical-relative:page;z-index:-28713369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66.260002pt;margin-top:88.103981pt;width:21.45pt;height:17.650pt;mso-position-horizontal-relative:page;mso-position-vertical-relative:page;z-index:-287132672" type="#_x0000_t202" filled="false" stroked="false">
          <v:textbox inset="0,0,0,0">
            <w:txbxContent>
              <w:p>
                <w:pPr>
                  <w:spacing w:before="10"/>
                  <w:ind w:left="20" w:right="0" w:firstLine="0"/>
                  <w:jc w:val="left"/>
                  <w:rPr>
                    <w:b/>
                    <w:sz w:val="28"/>
                  </w:rPr>
                </w:pPr>
                <w:r>
                  <w:rPr>
                    <w:b/>
                    <w:sz w:val="28"/>
                  </w:rPr>
                  <w:t>5.2</w:t>
                </w:r>
              </w:p>
            </w:txbxContent>
          </v:textbox>
          <w10:wrap type="none"/>
        </v:shape>
      </w:pict>
    </w:r>
    <w:r>
      <w:rPr/>
      <w:pict>
        <v:shape style="position:absolute;margin-left:122.964592pt;margin-top:88.103981pt;width:181.6pt;height:17.650pt;mso-position-horizontal-relative:page;mso-position-vertical-relative:page;z-index:-287131648" type="#_x0000_t202" filled="false" stroked="false">
          <v:textbox inset="0,0,0,0">
            <w:txbxContent>
              <w:p>
                <w:pPr>
                  <w:spacing w:before="10"/>
                  <w:ind w:left="20" w:right="0" w:firstLine="0"/>
                  <w:jc w:val="left"/>
                  <w:rPr>
                    <w:b/>
                    <w:sz w:val="28"/>
                  </w:rPr>
                </w:pPr>
                <w:r>
                  <w:rPr>
                    <w:b/>
                    <w:sz w:val="28"/>
                  </w:rPr>
                  <w:t>Absolute maximum ratings</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3062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129600"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09.123627pt;margin-top:57.603176pt;width:119.85pt;height:13.15pt;mso-position-horizontal-relative:page;mso-position-vertical-relative:page;z-index:-287128576"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206.779999pt;margin-top:89.10318pt;width:237.2pt;height:13.15pt;mso-position-horizontal-relative:page;mso-position-vertical-relative:page;z-index:-287127552" type="#_x0000_t202" filled="false" stroked="false">
          <v:textbox inset="0,0,0,0">
            <w:txbxContent>
              <w:p>
                <w:pPr>
                  <w:spacing w:before="12"/>
                  <w:ind w:left="20" w:right="0" w:firstLine="0"/>
                  <w:jc w:val="left"/>
                  <w:rPr>
                    <w:b/>
                    <w:sz w:val="20"/>
                  </w:rPr>
                </w:pPr>
                <w:r>
                  <w:rPr>
                    <w:b/>
                    <w:sz w:val="20"/>
                  </w:rPr>
                  <w:t>Table 9. General operating conditions (continued)</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26528"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87125504"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87.605743pt;margin-top:57.603176pt;width:141.35pt;height:13.15pt;mso-position-horizontal-relative:page;mso-position-vertical-relative:page;z-index:-287124480"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2345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122432"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09.123627pt;margin-top:57.603176pt;width:119.85pt;height:13.15pt;mso-position-horizontal-relative:page;mso-position-vertical-relative:page;z-index:-287121408"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12038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19.85pt;height:13.15pt;mso-position-horizontal-relative:page;mso-position-vertical-relative:page;z-index:-287119360" type="#_x0000_t202" filled="false" stroked="false">
          <v:textbox inset="0,0,0,0">
            <w:txbxContent>
              <w:p>
                <w:pPr>
                  <w:spacing w:before="12"/>
                  <w:ind w:left="20" w:right="0" w:firstLine="0"/>
                  <w:jc w:val="left"/>
                  <w:rPr>
                    <w:b/>
                    <w:sz w:val="20"/>
                  </w:rPr>
                </w:pPr>
                <w:r>
                  <w:rPr>
                    <w:b/>
                    <w:sz w:val="20"/>
                  </w:rPr>
                  <w:t>Electrical characteristics</w:t>
                </w:r>
              </w:p>
            </w:txbxContent>
          </v:textbox>
          <w10:wrap type="none"/>
        </v:shape>
      </w:pict>
    </w:r>
    <w:r>
      <w:rPr/>
      <w:pict>
        <v:shape style="position:absolute;margin-left:387.605743pt;margin-top:57.603176pt;width:141.35pt;height:13.15pt;mso-position-horizontal-relative:page;mso-position-vertical-relative:page;z-index:-28711833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08454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00.3pt;height:13.15pt;mso-position-horizontal-relative:page;mso-position-vertical-relative:page;z-index:-287083520"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r>
      <w:rPr/>
      <w:pict>
        <v:shape style="position:absolute;margin-left:387.459778pt;margin-top:57.603176pt;width:141.4pt;height:13.15pt;mso-position-horizontal-relative:page;mso-position-vertical-relative:page;z-index:-28708249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0814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080448"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28.563538pt;margin-top:57.603176pt;width:100.35pt;height:13.15pt;mso-position-horizontal-relative:page;mso-position-vertical-relative:page;z-index:-287079424" type="#_x0000_t202" filled="false" stroked="false">
          <v:textbox inset="0,0,0,0">
            <w:txbxContent>
              <w:p>
                <w:pPr>
                  <w:spacing w:before="12"/>
                  <w:ind w:left="20" w:right="0" w:firstLine="0"/>
                  <w:jc w:val="left"/>
                  <w:rPr>
                    <w:b/>
                    <w:sz w:val="20"/>
                  </w:rPr>
                </w:pPr>
                <w:r>
                  <w:rPr>
                    <w:b/>
                    <w:sz w:val="20"/>
                  </w:rPr>
                  <w:t>Package information</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05382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2.1pt;height:13.15pt;mso-position-horizontal-relative:page;mso-position-vertical-relative:page;z-index:-287052800" type="#_x0000_t202" filled="false" stroked="false">
          <v:textbox inset="0,0,0,0">
            <w:txbxContent>
              <w:p>
                <w:pPr>
                  <w:spacing w:before="12"/>
                  <w:ind w:left="20" w:right="0" w:firstLine="0"/>
                  <w:jc w:val="left"/>
                  <w:rPr>
                    <w:b/>
                    <w:sz w:val="20"/>
                  </w:rPr>
                </w:pPr>
                <w:r>
                  <w:rPr>
                    <w:b/>
                    <w:sz w:val="20"/>
                  </w:rPr>
                  <w:t>Ordering information scheme</w:t>
                </w:r>
              </w:p>
            </w:txbxContent>
          </v:textbox>
          <w10:wrap type="none"/>
        </v:shape>
      </w:pict>
    </w:r>
    <w:r>
      <w:rPr/>
      <w:pict>
        <v:shape style="position:absolute;margin-left:387.625pt;margin-top:57.603176pt;width:141.35pt;height:13.15pt;mso-position-horizontal-relative:page;mso-position-vertical-relative:page;z-index:-287051776"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66.260002pt;margin-top:87.631538pt;width:10.9pt;height:19.850pt;mso-position-horizontal-relative:page;mso-position-vertical-relative:page;z-index:-287050752" type="#_x0000_t202" filled="false" stroked="false">
          <v:textbox inset="0,0,0,0">
            <w:txbxContent>
              <w:p>
                <w:pPr>
                  <w:spacing w:before="9"/>
                  <w:ind w:left="20" w:right="0" w:firstLine="0"/>
                  <w:jc w:val="left"/>
                  <w:rPr>
                    <w:b/>
                    <w:sz w:val="32"/>
                  </w:rPr>
                </w:pPr>
                <w:r>
                  <w:rPr>
                    <w:b/>
                    <w:w w:val="99"/>
                    <w:sz w:val="32"/>
                  </w:rPr>
                  <w:t>7</w:t>
                </w:r>
              </w:p>
            </w:txbxContent>
          </v:textbox>
          <w10:wrap type="none"/>
        </v:shape>
      </w:pict>
    </w:r>
    <w:r>
      <w:rPr/>
      <w:pict>
        <v:shape style="position:absolute;margin-left:122.969833pt;margin-top:87.631538pt;width:226pt;height:19.850pt;mso-position-horizontal-relative:page;mso-position-vertical-relative:page;z-index:-287049728" type="#_x0000_t202" filled="false" stroked="false">
          <v:textbox inset="0,0,0,0">
            <w:txbxContent>
              <w:p>
                <w:pPr>
                  <w:spacing w:before="9"/>
                  <w:ind w:left="20" w:right="0" w:firstLine="0"/>
                  <w:jc w:val="left"/>
                  <w:rPr>
                    <w:b/>
                    <w:sz w:val="32"/>
                  </w:rPr>
                </w:pPr>
                <w:r>
                  <w:rPr>
                    <w:b/>
                    <w:sz w:val="32"/>
                  </w:rPr>
                  <w:t>Ordering information scheme</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048704"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pt;height:13.15pt;mso-position-horizontal-relative:page;mso-position-vertical-relative:page;z-index:-287047680"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49.101074pt;margin-top:57.603176pt;width:79.9pt;height:13.15pt;mso-position-horizontal-relative:page;mso-position-vertical-relative:page;z-index:-287046656"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04563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79.7pt;height:13.15pt;mso-position-horizontal-relative:page;mso-position-vertical-relative:page;z-index:-287044608"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r>
      <w:rPr/>
      <w:pict>
        <v:shape style="position:absolute;margin-left:387.491241pt;margin-top:57.603176pt;width:141.4pt;height:13.15pt;mso-position-horizontal-relative:page;mso-position-vertical-relative:page;z-index:-287043584"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210.199997pt;margin-top:89.10318pt;width:230.15pt;height:13.15pt;mso-position-horizontal-relative:page;mso-position-vertical-relative:page;z-index:-287042560" type="#_x0000_t202" filled="false" stroked="false">
          <v:textbox inset="0,0,0,0">
            <w:txbxContent>
              <w:p>
                <w:pPr>
                  <w:spacing w:before="12"/>
                  <w:ind w:left="20" w:right="0" w:firstLine="0"/>
                  <w:jc w:val="left"/>
                  <w:rPr>
                    <w:b/>
                    <w:sz w:val="20"/>
                  </w:rPr>
                </w:pPr>
                <w:r>
                  <w:rPr>
                    <w:b/>
                    <w:sz w:val="20"/>
                  </w:rPr>
                  <w:t>Table 64. Document revision history (continued)</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041536"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pt;height:13.15pt;mso-position-horizontal-relative:page;mso-position-vertical-relative:page;z-index:-287040512"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r>
      <w:rPr/>
      <w:pict>
        <v:shape style="position:absolute;margin-left:449.101074pt;margin-top:57.603176pt;width:79.9pt;height:13.15pt;mso-position-horizontal-relative:page;mso-position-vertical-relative:page;z-index:-287039488" type="#_x0000_t202" filled="false" stroked="false">
          <v:textbox inset="0,0,0,0">
            <w:txbxContent>
              <w:p>
                <w:pPr>
                  <w:spacing w:before="12"/>
                  <w:ind w:left="20" w:right="0" w:firstLine="0"/>
                  <w:jc w:val="left"/>
                  <w:rPr>
                    <w:b/>
                    <w:sz w:val="20"/>
                  </w:rPr>
                </w:pPr>
                <w:r>
                  <w:rPr>
                    <w:b/>
                    <w:sz w:val="20"/>
                  </w:rPr>
                  <w:t>Revision history</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group style="position:absolute;margin-left:67.019997pt;margin-top:74.340019pt;width:461.2pt;height:.5pt;mso-position-horizontal-relative:page;mso-position-vertical-relative:page;z-index:-287030272" coordorigin="1340,1487" coordsize="9224,10">
          <v:rect style="position:absolute;left:1340;top:1486;width:5;height:10" filled="true" fillcolor="#000000" stroked="false">
            <v:fill type="solid"/>
          </v:rect>
          <v:line style="position:absolute" from="1345,1492" to="10564,1492" stroked="true" strokeweight=".47998pt" strokecolor="#000000">
            <v:stroke dashstyle="solid"/>
          </v:line>
          <w10:wrap type="none"/>
        </v:group>
      </w:pict>
    </w:r>
    <w:r>
      <w:rPr/>
      <w:pict>
        <v:shape style="position:absolute;margin-left:66.260002pt;margin-top:57.603176pt;width:141.35pt;height:13.15pt;mso-position-horizontal-relative:page;mso-position-vertical-relative:page;z-index:-287029248" type="#_x0000_t202" filled="false" stroked="false">
          <v:textbox inset="0,0,0,0">
            <w:txbxContent>
              <w:p>
                <w:pPr>
                  <w:spacing w:before="12"/>
                  <w:ind w:left="20" w:right="0" w:firstLine="0"/>
                  <w:jc w:val="left"/>
                  <w:rPr>
                    <w:b/>
                    <w:sz w:val="20"/>
                  </w:rPr>
                </w:pPr>
                <w:r>
                  <w:rPr>
                    <w:b/>
                    <w:sz w:val="20"/>
                  </w:rPr>
                  <w:t>STM32F103x8, STM32F103xB</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0"/>
      <w:numFmt w:val="bullet"/>
      <w:lvlText w:val="–"/>
      <w:lvlJc w:val="left"/>
      <w:pPr>
        <w:ind w:left="230" w:hanging="171"/>
      </w:pPr>
      <w:rPr>
        <w:rFonts w:hint="default" w:ascii="Arial" w:hAnsi="Arial" w:eastAsia="Arial" w:cs="Arial"/>
        <w:w w:val="100"/>
        <w:sz w:val="18"/>
        <w:szCs w:val="18"/>
        <w:lang w:val="en-US" w:eastAsia="en-US" w:bidi="en-US"/>
      </w:rPr>
    </w:lvl>
    <w:lvl w:ilvl="1">
      <w:start w:val="0"/>
      <w:numFmt w:val="bullet"/>
      <w:lvlText w:val="•"/>
      <w:lvlJc w:val="left"/>
      <w:pPr>
        <w:ind w:left="789" w:hanging="171"/>
      </w:pPr>
      <w:rPr>
        <w:rFonts w:hint="default"/>
        <w:lang w:val="en-US" w:eastAsia="en-US" w:bidi="en-US"/>
      </w:rPr>
    </w:lvl>
    <w:lvl w:ilvl="2">
      <w:start w:val="0"/>
      <w:numFmt w:val="bullet"/>
      <w:lvlText w:val="•"/>
      <w:lvlJc w:val="left"/>
      <w:pPr>
        <w:ind w:left="1338" w:hanging="171"/>
      </w:pPr>
      <w:rPr>
        <w:rFonts w:hint="default"/>
        <w:lang w:val="en-US" w:eastAsia="en-US" w:bidi="en-US"/>
      </w:rPr>
    </w:lvl>
    <w:lvl w:ilvl="3">
      <w:start w:val="0"/>
      <w:numFmt w:val="bullet"/>
      <w:lvlText w:val="•"/>
      <w:lvlJc w:val="left"/>
      <w:pPr>
        <w:ind w:left="1888" w:hanging="171"/>
      </w:pPr>
      <w:rPr>
        <w:rFonts w:hint="default"/>
        <w:lang w:val="en-US" w:eastAsia="en-US" w:bidi="en-US"/>
      </w:rPr>
    </w:lvl>
    <w:lvl w:ilvl="4">
      <w:start w:val="0"/>
      <w:numFmt w:val="bullet"/>
      <w:lvlText w:val="•"/>
      <w:lvlJc w:val="left"/>
      <w:pPr>
        <w:ind w:left="2437" w:hanging="171"/>
      </w:pPr>
      <w:rPr>
        <w:rFonts w:hint="default"/>
        <w:lang w:val="en-US" w:eastAsia="en-US" w:bidi="en-US"/>
      </w:rPr>
    </w:lvl>
    <w:lvl w:ilvl="5">
      <w:start w:val="0"/>
      <w:numFmt w:val="bullet"/>
      <w:lvlText w:val="•"/>
      <w:lvlJc w:val="left"/>
      <w:pPr>
        <w:ind w:left="2987" w:hanging="171"/>
      </w:pPr>
      <w:rPr>
        <w:rFonts w:hint="default"/>
        <w:lang w:val="en-US" w:eastAsia="en-US" w:bidi="en-US"/>
      </w:rPr>
    </w:lvl>
    <w:lvl w:ilvl="6">
      <w:start w:val="0"/>
      <w:numFmt w:val="bullet"/>
      <w:lvlText w:val="•"/>
      <w:lvlJc w:val="left"/>
      <w:pPr>
        <w:ind w:left="3536" w:hanging="171"/>
      </w:pPr>
      <w:rPr>
        <w:rFonts w:hint="default"/>
        <w:lang w:val="en-US" w:eastAsia="en-US" w:bidi="en-US"/>
      </w:rPr>
    </w:lvl>
    <w:lvl w:ilvl="7">
      <w:start w:val="0"/>
      <w:numFmt w:val="bullet"/>
      <w:lvlText w:val="•"/>
      <w:lvlJc w:val="left"/>
      <w:pPr>
        <w:ind w:left="4085" w:hanging="171"/>
      </w:pPr>
      <w:rPr>
        <w:rFonts w:hint="default"/>
        <w:lang w:val="en-US" w:eastAsia="en-US" w:bidi="en-US"/>
      </w:rPr>
    </w:lvl>
    <w:lvl w:ilvl="8">
      <w:start w:val="0"/>
      <w:numFmt w:val="bullet"/>
      <w:lvlText w:val="•"/>
      <w:lvlJc w:val="left"/>
      <w:pPr>
        <w:ind w:left="4635" w:hanging="171"/>
      </w:pPr>
      <w:rPr>
        <w:rFonts w:hint="default"/>
        <w:lang w:val="en-US" w:eastAsia="en-US" w:bidi="en-US"/>
      </w:rPr>
    </w:lvl>
  </w:abstractNum>
  <w:abstractNum w:abstractNumId="45">
    <w:multiLevelType w:val="hybridMultilevel"/>
    <w:lvl w:ilvl="0">
      <w:start w:val="6"/>
      <w:numFmt w:val="decimal"/>
      <w:lvlText w:val="%1"/>
      <w:lvlJc w:val="left"/>
      <w:pPr>
        <w:ind w:left="1298" w:hanging="1134"/>
        <w:jc w:val="left"/>
      </w:pPr>
      <w:rPr>
        <w:rFonts w:hint="default"/>
        <w:lang w:val="en-US" w:eastAsia="en-US" w:bidi="en-US"/>
      </w:rPr>
    </w:lvl>
    <w:lvl w:ilvl="1">
      <w:start w:val="9"/>
      <w:numFmt w:val="decimal"/>
      <w:lvlText w:val="%1.%2"/>
      <w:lvlJc w:val="left"/>
      <w:pPr>
        <w:ind w:left="1298" w:hanging="1134"/>
        <w:jc w:val="left"/>
      </w:pPr>
      <w:rPr>
        <w:rFonts w:hint="default"/>
        <w:lang w:val="en-US" w:eastAsia="en-US" w:bidi="en-US"/>
      </w:rPr>
    </w:lvl>
    <w:lvl w:ilvl="2">
      <w:start w:val="1"/>
      <w:numFmt w:val="decimal"/>
      <w:lvlText w:val="%1.%2.%3"/>
      <w:lvlJc w:val="left"/>
      <w:pPr>
        <w:ind w:left="1298" w:hanging="1134"/>
        <w:jc w:val="left"/>
      </w:pPr>
      <w:rPr>
        <w:rFonts w:hint="default" w:ascii="Arial" w:hAnsi="Arial" w:eastAsia="Arial" w:cs="Arial"/>
        <w:b/>
        <w:bCs/>
        <w:spacing w:val="-1"/>
        <w:w w:val="100"/>
        <w:sz w:val="24"/>
        <w:szCs w:val="24"/>
        <w:lang w:val="en-US" w:eastAsia="en-US" w:bidi="en-US"/>
      </w:rPr>
    </w:lvl>
    <w:lvl w:ilvl="3">
      <w:start w:val="0"/>
      <w:numFmt w:val="bullet"/>
      <w:lvlText w:val="•"/>
      <w:lvlJc w:val="left"/>
      <w:pPr>
        <w:ind w:left="4126" w:hanging="1134"/>
      </w:pPr>
      <w:rPr>
        <w:rFonts w:hint="default"/>
        <w:lang w:val="en-US" w:eastAsia="en-US" w:bidi="en-US"/>
      </w:rPr>
    </w:lvl>
    <w:lvl w:ilvl="4">
      <w:start w:val="0"/>
      <w:numFmt w:val="bullet"/>
      <w:lvlText w:val="•"/>
      <w:lvlJc w:val="left"/>
      <w:pPr>
        <w:ind w:left="5068" w:hanging="1134"/>
      </w:pPr>
      <w:rPr>
        <w:rFonts w:hint="default"/>
        <w:lang w:val="en-US" w:eastAsia="en-US" w:bidi="en-US"/>
      </w:rPr>
    </w:lvl>
    <w:lvl w:ilvl="5">
      <w:start w:val="0"/>
      <w:numFmt w:val="bullet"/>
      <w:lvlText w:val="•"/>
      <w:lvlJc w:val="left"/>
      <w:pPr>
        <w:ind w:left="6010" w:hanging="1134"/>
      </w:pPr>
      <w:rPr>
        <w:rFonts w:hint="default"/>
        <w:lang w:val="en-US" w:eastAsia="en-US" w:bidi="en-US"/>
      </w:rPr>
    </w:lvl>
    <w:lvl w:ilvl="6">
      <w:start w:val="0"/>
      <w:numFmt w:val="bullet"/>
      <w:lvlText w:val="•"/>
      <w:lvlJc w:val="left"/>
      <w:pPr>
        <w:ind w:left="6952" w:hanging="1134"/>
      </w:pPr>
      <w:rPr>
        <w:rFonts w:hint="default"/>
        <w:lang w:val="en-US" w:eastAsia="en-US" w:bidi="en-US"/>
      </w:rPr>
    </w:lvl>
    <w:lvl w:ilvl="7">
      <w:start w:val="0"/>
      <w:numFmt w:val="bullet"/>
      <w:lvlText w:val="•"/>
      <w:lvlJc w:val="left"/>
      <w:pPr>
        <w:ind w:left="7894" w:hanging="1134"/>
      </w:pPr>
      <w:rPr>
        <w:rFonts w:hint="default"/>
        <w:lang w:val="en-US" w:eastAsia="en-US" w:bidi="en-US"/>
      </w:rPr>
    </w:lvl>
    <w:lvl w:ilvl="8">
      <w:start w:val="0"/>
      <w:numFmt w:val="bullet"/>
      <w:lvlText w:val="•"/>
      <w:lvlJc w:val="left"/>
      <w:pPr>
        <w:ind w:left="8836" w:hanging="1134"/>
      </w:pPr>
      <w:rPr>
        <w:rFonts w:hint="default"/>
        <w:lang w:val="en-US" w:eastAsia="en-US" w:bidi="en-US"/>
      </w:rPr>
    </w:lvl>
  </w:abstractNum>
  <w:abstractNum w:abstractNumId="44">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43">
    <w:multiLevelType w:val="hybridMultilevel"/>
    <w:lvl w:ilvl="0">
      <w:start w:val="6"/>
      <w:numFmt w:val="decimal"/>
      <w:lvlText w:val="%1"/>
      <w:lvlJc w:val="left"/>
      <w:pPr>
        <w:ind w:left="1299" w:hanging="1135"/>
        <w:jc w:val="left"/>
      </w:pPr>
      <w:rPr>
        <w:rFonts w:hint="default" w:ascii="Arial" w:hAnsi="Arial" w:eastAsia="Arial" w:cs="Arial"/>
        <w:b/>
        <w:bCs/>
        <w:w w:val="99"/>
        <w:sz w:val="32"/>
        <w:szCs w:val="32"/>
        <w:lang w:val="en-US" w:eastAsia="en-US" w:bidi="en-US"/>
      </w:rPr>
    </w:lvl>
    <w:lvl w:ilvl="1">
      <w:start w:val="1"/>
      <w:numFmt w:val="decimal"/>
      <w:lvlText w:val="%1.%2"/>
      <w:lvlJc w:val="left"/>
      <w:pPr>
        <w:ind w:left="1299" w:hanging="1135"/>
        <w:jc w:val="left"/>
      </w:pPr>
      <w:rPr>
        <w:rFonts w:hint="default" w:ascii="Arial" w:hAnsi="Arial" w:eastAsia="Arial" w:cs="Arial"/>
        <w:b/>
        <w:bCs/>
        <w:w w:val="99"/>
        <w:sz w:val="28"/>
        <w:szCs w:val="28"/>
        <w:lang w:val="en-US" w:eastAsia="en-US" w:bidi="en-US"/>
      </w:rPr>
    </w:lvl>
    <w:lvl w:ilvl="2">
      <w:start w:val="1"/>
      <w:numFmt w:val="decimal"/>
      <w:lvlText w:val="%3."/>
      <w:lvlJc w:val="left"/>
      <w:pPr>
        <w:ind w:left="1582" w:hanging="284"/>
        <w:jc w:val="left"/>
      </w:pPr>
      <w:rPr>
        <w:rFonts w:hint="default" w:ascii="Arial" w:hAnsi="Arial" w:eastAsia="Arial" w:cs="Arial"/>
        <w:spacing w:val="-1"/>
        <w:w w:val="99"/>
        <w:sz w:val="16"/>
        <w:szCs w:val="16"/>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42">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41">
    <w:multiLevelType w:val="hybridMultilevel"/>
    <w:lvl w:ilvl="0">
      <w:start w:val="1"/>
      <w:numFmt w:val="decimal"/>
      <w:lvlText w:val="(%1)"/>
      <w:lvlJc w:val="left"/>
      <w:pPr>
        <w:ind w:left="184" w:hanging="185"/>
        <w:jc w:val="left"/>
      </w:pPr>
      <w:rPr>
        <w:rFonts w:hint="default" w:ascii="Palatino Linotype" w:hAnsi="Palatino Linotype" w:eastAsia="Palatino Linotype" w:cs="Palatino Linotype"/>
        <w:w w:val="107"/>
        <w:sz w:val="12"/>
        <w:szCs w:val="12"/>
        <w:lang w:val="en-US" w:eastAsia="en-US" w:bidi="en-US"/>
      </w:rPr>
    </w:lvl>
    <w:lvl w:ilvl="1">
      <w:start w:val="0"/>
      <w:numFmt w:val="bullet"/>
      <w:lvlText w:val="•"/>
      <w:lvlJc w:val="left"/>
      <w:pPr>
        <w:ind w:left="375" w:hanging="185"/>
      </w:pPr>
      <w:rPr>
        <w:rFonts w:hint="default"/>
        <w:lang w:val="en-US" w:eastAsia="en-US" w:bidi="en-US"/>
      </w:rPr>
    </w:lvl>
    <w:lvl w:ilvl="2">
      <w:start w:val="0"/>
      <w:numFmt w:val="bullet"/>
      <w:lvlText w:val="•"/>
      <w:lvlJc w:val="left"/>
      <w:pPr>
        <w:ind w:left="571" w:hanging="185"/>
      </w:pPr>
      <w:rPr>
        <w:rFonts w:hint="default"/>
        <w:lang w:val="en-US" w:eastAsia="en-US" w:bidi="en-US"/>
      </w:rPr>
    </w:lvl>
    <w:lvl w:ilvl="3">
      <w:start w:val="0"/>
      <w:numFmt w:val="bullet"/>
      <w:lvlText w:val="•"/>
      <w:lvlJc w:val="left"/>
      <w:pPr>
        <w:ind w:left="767" w:hanging="185"/>
      </w:pPr>
      <w:rPr>
        <w:rFonts w:hint="default"/>
        <w:lang w:val="en-US" w:eastAsia="en-US" w:bidi="en-US"/>
      </w:rPr>
    </w:lvl>
    <w:lvl w:ilvl="4">
      <w:start w:val="0"/>
      <w:numFmt w:val="bullet"/>
      <w:lvlText w:val="•"/>
      <w:lvlJc w:val="left"/>
      <w:pPr>
        <w:ind w:left="963" w:hanging="185"/>
      </w:pPr>
      <w:rPr>
        <w:rFonts w:hint="default"/>
        <w:lang w:val="en-US" w:eastAsia="en-US" w:bidi="en-US"/>
      </w:rPr>
    </w:lvl>
    <w:lvl w:ilvl="5">
      <w:start w:val="0"/>
      <w:numFmt w:val="bullet"/>
      <w:lvlText w:val="•"/>
      <w:lvlJc w:val="left"/>
      <w:pPr>
        <w:ind w:left="1159" w:hanging="185"/>
      </w:pPr>
      <w:rPr>
        <w:rFonts w:hint="default"/>
        <w:lang w:val="en-US" w:eastAsia="en-US" w:bidi="en-US"/>
      </w:rPr>
    </w:lvl>
    <w:lvl w:ilvl="6">
      <w:start w:val="0"/>
      <w:numFmt w:val="bullet"/>
      <w:lvlText w:val="•"/>
      <w:lvlJc w:val="left"/>
      <w:pPr>
        <w:ind w:left="1355" w:hanging="185"/>
      </w:pPr>
      <w:rPr>
        <w:rFonts w:hint="default"/>
        <w:lang w:val="en-US" w:eastAsia="en-US" w:bidi="en-US"/>
      </w:rPr>
    </w:lvl>
    <w:lvl w:ilvl="7">
      <w:start w:val="0"/>
      <w:numFmt w:val="bullet"/>
      <w:lvlText w:val="•"/>
      <w:lvlJc w:val="left"/>
      <w:pPr>
        <w:ind w:left="1551" w:hanging="185"/>
      </w:pPr>
      <w:rPr>
        <w:rFonts w:hint="default"/>
        <w:lang w:val="en-US" w:eastAsia="en-US" w:bidi="en-US"/>
      </w:rPr>
    </w:lvl>
    <w:lvl w:ilvl="8">
      <w:start w:val="0"/>
      <w:numFmt w:val="bullet"/>
      <w:lvlText w:val="•"/>
      <w:lvlJc w:val="left"/>
      <w:pPr>
        <w:ind w:left="1747" w:hanging="185"/>
      </w:pPr>
      <w:rPr>
        <w:rFonts w:hint="default"/>
        <w:lang w:val="en-US" w:eastAsia="en-US" w:bidi="en-US"/>
      </w:rPr>
    </w:lvl>
  </w:abstractNum>
  <w:abstractNum w:abstractNumId="40">
    <w:multiLevelType w:val="hybridMultilevel"/>
    <w:lvl w:ilvl="0">
      <w:start w:val="1"/>
      <w:numFmt w:val="decimal"/>
      <w:lvlText w:val="%1."/>
      <w:lvlJc w:val="left"/>
      <w:pPr>
        <w:ind w:left="1582" w:hanging="284"/>
        <w:jc w:val="left"/>
      </w:pPr>
      <w:rPr>
        <w:rFonts w:hint="default" w:ascii="Arial" w:hAnsi="Arial" w:eastAsia="Arial" w:cs="Arial"/>
        <w:spacing w:val="-1"/>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9">
    <w:multiLevelType w:val="hybridMultilevel"/>
    <w:lvl w:ilvl="0">
      <w:start w:val="1"/>
      <w:numFmt w:val="decimal"/>
      <w:lvlText w:val="%1."/>
      <w:lvlJc w:val="left"/>
      <w:pPr>
        <w:ind w:left="1582" w:hanging="284"/>
        <w:jc w:val="left"/>
      </w:pPr>
      <w:rPr>
        <w:rFonts w:hint="default" w:ascii="Arial" w:hAnsi="Arial" w:eastAsia="Arial" w:cs="Arial"/>
        <w:spacing w:val="-1"/>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8">
    <w:multiLevelType w:val="hybridMultilevel"/>
    <w:lvl w:ilvl="0">
      <w:start w:val="1"/>
      <w:numFmt w:val="decimal"/>
      <w:lvlText w:val="%1."/>
      <w:lvlJc w:val="left"/>
      <w:pPr>
        <w:ind w:left="448" w:hanging="284"/>
        <w:jc w:val="left"/>
      </w:pPr>
      <w:rPr>
        <w:rFonts w:hint="default" w:ascii="Arial" w:hAnsi="Arial" w:eastAsia="Arial" w:cs="Arial"/>
        <w:w w:val="99"/>
        <w:sz w:val="16"/>
        <w:szCs w:val="16"/>
        <w:lang w:val="en-US" w:eastAsia="en-US" w:bidi="en-US"/>
      </w:rPr>
    </w:lvl>
    <w:lvl w:ilvl="1">
      <w:start w:val="1"/>
      <w:numFmt w:val="decimal"/>
      <w:lvlText w:val="%2."/>
      <w:lvlJc w:val="left"/>
      <w:pPr>
        <w:ind w:left="1582" w:hanging="284"/>
        <w:jc w:val="left"/>
      </w:pPr>
      <w:rPr>
        <w:rFonts w:hint="default" w:ascii="Arial" w:hAnsi="Arial" w:eastAsia="Arial" w:cs="Arial"/>
        <w:w w:val="99"/>
        <w:sz w:val="16"/>
        <w:szCs w:val="16"/>
        <w:lang w:val="en-US" w:eastAsia="en-US" w:bidi="en-US"/>
      </w:rPr>
    </w:lvl>
    <w:lvl w:ilvl="2">
      <w:start w:val="0"/>
      <w:numFmt w:val="bullet"/>
      <w:lvlText w:val="•"/>
      <w:lvlJc w:val="left"/>
      <w:pPr>
        <w:ind w:left="2595" w:hanging="284"/>
      </w:pPr>
      <w:rPr>
        <w:rFonts w:hint="default"/>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37">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6">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5">
    <w:multiLevelType w:val="hybridMultilevel"/>
    <w:lvl w:ilvl="0">
      <w:start w:val="1"/>
      <w:numFmt w:val="decimal"/>
      <w:lvlText w:val="%1."/>
      <w:lvlJc w:val="left"/>
      <w:pPr>
        <w:ind w:left="448" w:hanging="284"/>
        <w:jc w:val="left"/>
      </w:pPr>
      <w:rPr>
        <w:rFonts w:hint="default" w:ascii="Arial" w:hAnsi="Arial" w:eastAsia="Arial" w:cs="Arial"/>
        <w:w w:val="99"/>
        <w:sz w:val="16"/>
        <w:szCs w:val="16"/>
        <w:lang w:val="en-US" w:eastAsia="en-US" w:bidi="en-US"/>
      </w:rPr>
    </w:lvl>
    <w:lvl w:ilvl="1">
      <w:start w:val="1"/>
      <w:numFmt w:val="decimal"/>
      <w:lvlText w:val="%2."/>
      <w:lvlJc w:val="left"/>
      <w:pPr>
        <w:ind w:left="1582" w:hanging="284"/>
        <w:jc w:val="left"/>
      </w:pPr>
      <w:rPr>
        <w:rFonts w:hint="default" w:ascii="Arial" w:hAnsi="Arial" w:eastAsia="Arial" w:cs="Arial"/>
        <w:w w:val="99"/>
        <w:sz w:val="16"/>
        <w:szCs w:val="16"/>
        <w:lang w:val="en-US" w:eastAsia="en-US" w:bidi="en-US"/>
      </w:rPr>
    </w:lvl>
    <w:lvl w:ilvl="2">
      <w:start w:val="0"/>
      <w:numFmt w:val="bullet"/>
      <w:lvlText w:val="•"/>
      <w:lvlJc w:val="left"/>
      <w:pPr>
        <w:ind w:left="2595" w:hanging="284"/>
      </w:pPr>
      <w:rPr>
        <w:rFonts w:hint="default"/>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34">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3">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2">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1">
    <w:multiLevelType w:val="hybridMultilevel"/>
    <w:lvl w:ilvl="0">
      <w:start w:val="2"/>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30">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29">
    <w:multiLevelType w:val="hybridMultilevel"/>
    <w:lvl w:ilvl="0">
      <w:start w:val="1"/>
      <w:numFmt w:val="decimal"/>
      <w:lvlText w:val="%1."/>
      <w:lvlJc w:val="left"/>
      <w:pPr>
        <w:ind w:left="1582" w:hanging="284"/>
        <w:jc w:val="left"/>
      </w:pPr>
      <w:rPr>
        <w:rFonts w:hint="default" w:ascii="Arial" w:hAnsi="Arial" w:eastAsia="Arial" w:cs="Arial"/>
        <w:spacing w:val="-1"/>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28">
    <w:multiLevelType w:val="hybridMultilevel"/>
    <w:lvl w:ilvl="0">
      <w:start w:val="1"/>
      <w:numFmt w:val="decimal"/>
      <w:lvlText w:val="%1."/>
      <w:lvlJc w:val="left"/>
      <w:pPr>
        <w:ind w:left="448" w:hanging="284"/>
        <w:jc w:val="left"/>
      </w:pPr>
      <w:rPr>
        <w:rFonts w:hint="default" w:ascii="Arial" w:hAnsi="Arial" w:eastAsia="Arial" w:cs="Arial"/>
        <w:w w:val="99"/>
        <w:sz w:val="16"/>
        <w:szCs w:val="16"/>
        <w:lang w:val="en-US" w:eastAsia="en-US" w:bidi="en-US"/>
      </w:rPr>
    </w:lvl>
    <w:lvl w:ilvl="1">
      <w:start w:val="0"/>
      <w:numFmt w:val="bullet"/>
      <w:lvlText w:val=""/>
      <w:lvlJc w:val="left"/>
      <w:pPr>
        <w:ind w:left="1725" w:hanging="426"/>
      </w:pPr>
      <w:rPr>
        <w:rFonts w:hint="default" w:ascii="Symbol" w:hAnsi="Symbol" w:eastAsia="Symbol" w:cs="Symbol"/>
        <w:w w:val="99"/>
        <w:sz w:val="20"/>
        <w:szCs w:val="20"/>
        <w:lang w:val="en-US" w:eastAsia="en-US" w:bidi="en-US"/>
      </w:rPr>
    </w:lvl>
    <w:lvl w:ilvl="2">
      <w:start w:val="0"/>
      <w:numFmt w:val="bullet"/>
      <w:lvlText w:val="•"/>
      <w:lvlJc w:val="left"/>
      <w:pPr>
        <w:ind w:left="2720" w:hanging="426"/>
      </w:pPr>
      <w:rPr>
        <w:rFonts w:hint="default"/>
        <w:lang w:val="en-US" w:eastAsia="en-US" w:bidi="en-US"/>
      </w:rPr>
    </w:lvl>
    <w:lvl w:ilvl="3">
      <w:start w:val="0"/>
      <w:numFmt w:val="bullet"/>
      <w:lvlText w:val="•"/>
      <w:lvlJc w:val="left"/>
      <w:pPr>
        <w:ind w:left="3720" w:hanging="426"/>
      </w:pPr>
      <w:rPr>
        <w:rFonts w:hint="default"/>
        <w:lang w:val="en-US" w:eastAsia="en-US" w:bidi="en-US"/>
      </w:rPr>
    </w:lvl>
    <w:lvl w:ilvl="4">
      <w:start w:val="0"/>
      <w:numFmt w:val="bullet"/>
      <w:lvlText w:val="•"/>
      <w:lvlJc w:val="left"/>
      <w:pPr>
        <w:ind w:left="4720" w:hanging="426"/>
      </w:pPr>
      <w:rPr>
        <w:rFonts w:hint="default"/>
        <w:lang w:val="en-US" w:eastAsia="en-US" w:bidi="en-US"/>
      </w:rPr>
    </w:lvl>
    <w:lvl w:ilvl="5">
      <w:start w:val="0"/>
      <w:numFmt w:val="bullet"/>
      <w:lvlText w:val="•"/>
      <w:lvlJc w:val="left"/>
      <w:pPr>
        <w:ind w:left="5720" w:hanging="426"/>
      </w:pPr>
      <w:rPr>
        <w:rFonts w:hint="default"/>
        <w:lang w:val="en-US" w:eastAsia="en-US" w:bidi="en-US"/>
      </w:rPr>
    </w:lvl>
    <w:lvl w:ilvl="6">
      <w:start w:val="0"/>
      <w:numFmt w:val="bullet"/>
      <w:lvlText w:val="•"/>
      <w:lvlJc w:val="left"/>
      <w:pPr>
        <w:ind w:left="6720" w:hanging="426"/>
      </w:pPr>
      <w:rPr>
        <w:rFonts w:hint="default"/>
        <w:lang w:val="en-US" w:eastAsia="en-US" w:bidi="en-US"/>
      </w:rPr>
    </w:lvl>
    <w:lvl w:ilvl="7">
      <w:start w:val="0"/>
      <w:numFmt w:val="bullet"/>
      <w:lvlText w:val="•"/>
      <w:lvlJc w:val="left"/>
      <w:pPr>
        <w:ind w:left="7720" w:hanging="426"/>
      </w:pPr>
      <w:rPr>
        <w:rFonts w:hint="default"/>
        <w:lang w:val="en-US" w:eastAsia="en-US" w:bidi="en-US"/>
      </w:rPr>
    </w:lvl>
    <w:lvl w:ilvl="8">
      <w:start w:val="0"/>
      <w:numFmt w:val="bullet"/>
      <w:lvlText w:val="•"/>
      <w:lvlJc w:val="left"/>
      <w:pPr>
        <w:ind w:left="8720" w:hanging="426"/>
      </w:pPr>
      <w:rPr>
        <w:rFonts w:hint="default"/>
        <w:lang w:val="en-US" w:eastAsia="en-US" w:bidi="en-US"/>
      </w:rPr>
    </w:lvl>
  </w:abstractNum>
  <w:abstractNum w:abstractNumId="27">
    <w:multiLevelType w:val="hybridMultilevel"/>
    <w:lvl w:ilvl="0">
      <w:start w:val="0"/>
      <w:numFmt w:val="bullet"/>
      <w:lvlText w:val=""/>
      <w:lvlJc w:val="left"/>
      <w:pPr>
        <w:ind w:left="1299" w:hanging="426"/>
      </w:pPr>
      <w:rPr>
        <w:rFonts w:hint="default" w:ascii="Symbol" w:hAnsi="Symbol" w:eastAsia="Symbol" w:cs="Symbol"/>
        <w:w w:val="99"/>
        <w:sz w:val="20"/>
        <w:szCs w:val="20"/>
        <w:lang w:val="en-US" w:eastAsia="en-US" w:bidi="en-US"/>
      </w:rPr>
    </w:lvl>
    <w:lvl w:ilvl="1">
      <w:start w:val="0"/>
      <w:numFmt w:val="bullet"/>
      <w:lvlText w:val="•"/>
      <w:lvlJc w:val="left"/>
      <w:pPr>
        <w:ind w:left="2242" w:hanging="426"/>
      </w:pPr>
      <w:rPr>
        <w:rFonts w:hint="default"/>
        <w:lang w:val="en-US" w:eastAsia="en-US" w:bidi="en-US"/>
      </w:rPr>
    </w:lvl>
    <w:lvl w:ilvl="2">
      <w:start w:val="0"/>
      <w:numFmt w:val="bullet"/>
      <w:lvlText w:val="•"/>
      <w:lvlJc w:val="left"/>
      <w:pPr>
        <w:ind w:left="3184" w:hanging="426"/>
      </w:pPr>
      <w:rPr>
        <w:rFonts w:hint="default"/>
        <w:lang w:val="en-US" w:eastAsia="en-US" w:bidi="en-US"/>
      </w:rPr>
    </w:lvl>
    <w:lvl w:ilvl="3">
      <w:start w:val="0"/>
      <w:numFmt w:val="bullet"/>
      <w:lvlText w:val="•"/>
      <w:lvlJc w:val="left"/>
      <w:pPr>
        <w:ind w:left="4126" w:hanging="426"/>
      </w:pPr>
      <w:rPr>
        <w:rFonts w:hint="default"/>
        <w:lang w:val="en-US" w:eastAsia="en-US" w:bidi="en-US"/>
      </w:rPr>
    </w:lvl>
    <w:lvl w:ilvl="4">
      <w:start w:val="0"/>
      <w:numFmt w:val="bullet"/>
      <w:lvlText w:val="•"/>
      <w:lvlJc w:val="left"/>
      <w:pPr>
        <w:ind w:left="5068" w:hanging="426"/>
      </w:pPr>
      <w:rPr>
        <w:rFonts w:hint="default"/>
        <w:lang w:val="en-US" w:eastAsia="en-US" w:bidi="en-US"/>
      </w:rPr>
    </w:lvl>
    <w:lvl w:ilvl="5">
      <w:start w:val="0"/>
      <w:numFmt w:val="bullet"/>
      <w:lvlText w:val="•"/>
      <w:lvlJc w:val="left"/>
      <w:pPr>
        <w:ind w:left="6010" w:hanging="426"/>
      </w:pPr>
      <w:rPr>
        <w:rFonts w:hint="default"/>
        <w:lang w:val="en-US" w:eastAsia="en-US" w:bidi="en-US"/>
      </w:rPr>
    </w:lvl>
    <w:lvl w:ilvl="6">
      <w:start w:val="0"/>
      <w:numFmt w:val="bullet"/>
      <w:lvlText w:val="•"/>
      <w:lvlJc w:val="left"/>
      <w:pPr>
        <w:ind w:left="6952" w:hanging="426"/>
      </w:pPr>
      <w:rPr>
        <w:rFonts w:hint="default"/>
        <w:lang w:val="en-US" w:eastAsia="en-US" w:bidi="en-US"/>
      </w:rPr>
    </w:lvl>
    <w:lvl w:ilvl="7">
      <w:start w:val="0"/>
      <w:numFmt w:val="bullet"/>
      <w:lvlText w:val="•"/>
      <w:lvlJc w:val="left"/>
      <w:pPr>
        <w:ind w:left="7894" w:hanging="426"/>
      </w:pPr>
      <w:rPr>
        <w:rFonts w:hint="default"/>
        <w:lang w:val="en-US" w:eastAsia="en-US" w:bidi="en-US"/>
      </w:rPr>
    </w:lvl>
    <w:lvl w:ilvl="8">
      <w:start w:val="0"/>
      <w:numFmt w:val="bullet"/>
      <w:lvlText w:val="•"/>
      <w:lvlJc w:val="left"/>
      <w:pPr>
        <w:ind w:left="8836" w:hanging="426"/>
      </w:pPr>
      <w:rPr>
        <w:rFonts w:hint="default"/>
        <w:lang w:val="en-US" w:eastAsia="en-US" w:bidi="en-US"/>
      </w:rPr>
    </w:lvl>
  </w:abstractNum>
  <w:abstractNum w:abstractNumId="26">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25">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24">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23">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22">
    <w:multiLevelType w:val="hybridMultilevel"/>
    <w:lvl w:ilvl="0">
      <w:start w:val="1"/>
      <w:numFmt w:val="decimal"/>
      <w:lvlText w:val="%1."/>
      <w:lvlJc w:val="left"/>
      <w:pPr>
        <w:ind w:left="448" w:hanging="284"/>
        <w:jc w:val="left"/>
      </w:pPr>
      <w:rPr>
        <w:rFonts w:hint="default" w:ascii="Arial" w:hAnsi="Arial" w:eastAsia="Arial" w:cs="Arial"/>
        <w:w w:val="99"/>
        <w:sz w:val="16"/>
        <w:szCs w:val="16"/>
        <w:lang w:val="en-US" w:eastAsia="en-US" w:bidi="en-US"/>
      </w:rPr>
    </w:lvl>
    <w:lvl w:ilvl="1">
      <w:start w:val="0"/>
      <w:numFmt w:val="bullet"/>
      <w:lvlText w:val="•"/>
      <w:lvlJc w:val="left"/>
      <w:pPr>
        <w:ind w:left="1468" w:hanging="284"/>
      </w:pPr>
      <w:rPr>
        <w:rFonts w:hint="default"/>
        <w:lang w:val="en-US" w:eastAsia="en-US" w:bidi="en-US"/>
      </w:rPr>
    </w:lvl>
    <w:lvl w:ilvl="2">
      <w:start w:val="0"/>
      <w:numFmt w:val="bullet"/>
      <w:lvlText w:val="•"/>
      <w:lvlJc w:val="left"/>
      <w:pPr>
        <w:ind w:left="2496" w:hanging="284"/>
      </w:pPr>
      <w:rPr>
        <w:rFonts w:hint="default"/>
        <w:lang w:val="en-US" w:eastAsia="en-US" w:bidi="en-US"/>
      </w:rPr>
    </w:lvl>
    <w:lvl w:ilvl="3">
      <w:start w:val="0"/>
      <w:numFmt w:val="bullet"/>
      <w:lvlText w:val="•"/>
      <w:lvlJc w:val="left"/>
      <w:pPr>
        <w:ind w:left="3524" w:hanging="284"/>
      </w:pPr>
      <w:rPr>
        <w:rFonts w:hint="default"/>
        <w:lang w:val="en-US" w:eastAsia="en-US" w:bidi="en-US"/>
      </w:rPr>
    </w:lvl>
    <w:lvl w:ilvl="4">
      <w:start w:val="0"/>
      <w:numFmt w:val="bullet"/>
      <w:lvlText w:val="•"/>
      <w:lvlJc w:val="left"/>
      <w:pPr>
        <w:ind w:left="4552" w:hanging="284"/>
      </w:pPr>
      <w:rPr>
        <w:rFonts w:hint="default"/>
        <w:lang w:val="en-US" w:eastAsia="en-US" w:bidi="en-US"/>
      </w:rPr>
    </w:lvl>
    <w:lvl w:ilvl="5">
      <w:start w:val="0"/>
      <w:numFmt w:val="bullet"/>
      <w:lvlText w:val="•"/>
      <w:lvlJc w:val="left"/>
      <w:pPr>
        <w:ind w:left="5580" w:hanging="284"/>
      </w:pPr>
      <w:rPr>
        <w:rFonts w:hint="default"/>
        <w:lang w:val="en-US" w:eastAsia="en-US" w:bidi="en-US"/>
      </w:rPr>
    </w:lvl>
    <w:lvl w:ilvl="6">
      <w:start w:val="0"/>
      <w:numFmt w:val="bullet"/>
      <w:lvlText w:val="•"/>
      <w:lvlJc w:val="left"/>
      <w:pPr>
        <w:ind w:left="6608" w:hanging="284"/>
      </w:pPr>
      <w:rPr>
        <w:rFonts w:hint="default"/>
        <w:lang w:val="en-US" w:eastAsia="en-US" w:bidi="en-US"/>
      </w:rPr>
    </w:lvl>
    <w:lvl w:ilvl="7">
      <w:start w:val="0"/>
      <w:numFmt w:val="bullet"/>
      <w:lvlText w:val="•"/>
      <w:lvlJc w:val="left"/>
      <w:pPr>
        <w:ind w:left="7636" w:hanging="284"/>
      </w:pPr>
      <w:rPr>
        <w:rFonts w:hint="default"/>
        <w:lang w:val="en-US" w:eastAsia="en-US" w:bidi="en-US"/>
      </w:rPr>
    </w:lvl>
    <w:lvl w:ilvl="8">
      <w:start w:val="0"/>
      <w:numFmt w:val="bullet"/>
      <w:lvlText w:val="•"/>
      <w:lvlJc w:val="left"/>
      <w:pPr>
        <w:ind w:left="8664" w:hanging="284"/>
      </w:pPr>
      <w:rPr>
        <w:rFonts w:hint="default"/>
        <w:lang w:val="en-US" w:eastAsia="en-US" w:bidi="en-US"/>
      </w:rPr>
    </w:lvl>
  </w:abstractNum>
  <w:abstractNum w:abstractNumId="21">
    <w:multiLevelType w:val="hybridMultilevel"/>
    <w:lvl w:ilvl="0">
      <w:start w:val="1"/>
      <w:numFmt w:val="decimal"/>
      <w:lvlText w:val="%1."/>
      <w:lvlJc w:val="left"/>
      <w:pPr>
        <w:ind w:left="1582" w:hanging="284"/>
        <w:jc w:val="left"/>
      </w:pPr>
      <w:rPr>
        <w:rFonts w:hint="default" w:ascii="Arial" w:hAnsi="Arial" w:eastAsia="Arial" w:cs="Arial"/>
        <w:spacing w:val="-1"/>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20">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9">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8">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7">
    <w:multiLevelType w:val="hybridMultilevel"/>
    <w:lvl w:ilvl="0">
      <w:start w:val="1"/>
      <w:numFmt w:val="decimal"/>
      <w:lvlText w:val="%1."/>
      <w:lvlJc w:val="left"/>
      <w:pPr>
        <w:ind w:left="448" w:hanging="284"/>
        <w:jc w:val="left"/>
      </w:pPr>
      <w:rPr>
        <w:rFonts w:hint="default" w:ascii="Arial" w:hAnsi="Arial" w:eastAsia="Arial" w:cs="Arial"/>
        <w:spacing w:val="-1"/>
        <w:w w:val="99"/>
        <w:sz w:val="16"/>
        <w:szCs w:val="16"/>
        <w:lang w:val="en-US" w:eastAsia="en-US" w:bidi="en-US"/>
      </w:rPr>
    </w:lvl>
    <w:lvl w:ilvl="1">
      <w:start w:val="0"/>
      <w:numFmt w:val="bullet"/>
      <w:lvlText w:val=""/>
      <w:lvlJc w:val="left"/>
      <w:pPr>
        <w:ind w:left="1725" w:hanging="426"/>
      </w:pPr>
      <w:rPr>
        <w:rFonts w:hint="default" w:ascii="Symbol" w:hAnsi="Symbol" w:eastAsia="Symbol" w:cs="Symbol"/>
        <w:w w:val="99"/>
        <w:sz w:val="20"/>
        <w:szCs w:val="20"/>
        <w:lang w:val="en-US" w:eastAsia="en-US" w:bidi="en-US"/>
      </w:rPr>
    </w:lvl>
    <w:lvl w:ilvl="2">
      <w:start w:val="0"/>
      <w:numFmt w:val="bullet"/>
      <w:lvlText w:val="–"/>
      <w:lvlJc w:val="left"/>
      <w:pPr>
        <w:ind w:left="2149" w:hanging="425"/>
      </w:pPr>
      <w:rPr>
        <w:rFonts w:hint="default" w:ascii="Arial" w:hAnsi="Arial" w:eastAsia="Arial" w:cs="Arial"/>
        <w:w w:val="99"/>
        <w:sz w:val="20"/>
        <w:szCs w:val="20"/>
        <w:lang w:val="en-US" w:eastAsia="en-US" w:bidi="en-US"/>
      </w:rPr>
    </w:lvl>
    <w:lvl w:ilvl="3">
      <w:start w:val="0"/>
      <w:numFmt w:val="bullet"/>
      <w:lvlText w:val="•"/>
      <w:lvlJc w:val="left"/>
      <w:pPr>
        <w:ind w:left="3212" w:hanging="425"/>
      </w:pPr>
      <w:rPr>
        <w:rFonts w:hint="default"/>
        <w:lang w:val="en-US" w:eastAsia="en-US" w:bidi="en-US"/>
      </w:rPr>
    </w:lvl>
    <w:lvl w:ilvl="4">
      <w:start w:val="0"/>
      <w:numFmt w:val="bullet"/>
      <w:lvlText w:val="•"/>
      <w:lvlJc w:val="left"/>
      <w:pPr>
        <w:ind w:left="4285" w:hanging="425"/>
      </w:pPr>
      <w:rPr>
        <w:rFonts w:hint="default"/>
        <w:lang w:val="en-US" w:eastAsia="en-US" w:bidi="en-US"/>
      </w:rPr>
    </w:lvl>
    <w:lvl w:ilvl="5">
      <w:start w:val="0"/>
      <w:numFmt w:val="bullet"/>
      <w:lvlText w:val="•"/>
      <w:lvlJc w:val="left"/>
      <w:pPr>
        <w:ind w:left="5357" w:hanging="425"/>
      </w:pPr>
      <w:rPr>
        <w:rFonts w:hint="default"/>
        <w:lang w:val="en-US" w:eastAsia="en-US" w:bidi="en-US"/>
      </w:rPr>
    </w:lvl>
    <w:lvl w:ilvl="6">
      <w:start w:val="0"/>
      <w:numFmt w:val="bullet"/>
      <w:lvlText w:val="•"/>
      <w:lvlJc w:val="left"/>
      <w:pPr>
        <w:ind w:left="6430" w:hanging="425"/>
      </w:pPr>
      <w:rPr>
        <w:rFonts w:hint="default"/>
        <w:lang w:val="en-US" w:eastAsia="en-US" w:bidi="en-US"/>
      </w:rPr>
    </w:lvl>
    <w:lvl w:ilvl="7">
      <w:start w:val="0"/>
      <w:numFmt w:val="bullet"/>
      <w:lvlText w:val="•"/>
      <w:lvlJc w:val="left"/>
      <w:pPr>
        <w:ind w:left="7502" w:hanging="425"/>
      </w:pPr>
      <w:rPr>
        <w:rFonts w:hint="default"/>
        <w:lang w:val="en-US" w:eastAsia="en-US" w:bidi="en-US"/>
      </w:rPr>
    </w:lvl>
    <w:lvl w:ilvl="8">
      <w:start w:val="0"/>
      <w:numFmt w:val="bullet"/>
      <w:lvlText w:val="•"/>
      <w:lvlJc w:val="left"/>
      <w:pPr>
        <w:ind w:left="8575" w:hanging="425"/>
      </w:pPr>
      <w:rPr>
        <w:rFonts w:hint="default"/>
        <w:lang w:val="en-US" w:eastAsia="en-US" w:bidi="en-US"/>
      </w:rPr>
    </w:lvl>
  </w:abstractNum>
  <w:abstractNum w:abstractNumId="16">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5">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4">
    <w:multiLevelType w:val="hybridMultilevel"/>
    <w:lvl w:ilvl="0">
      <w:start w:val="0"/>
      <w:numFmt w:val="bullet"/>
      <w:lvlText w:val=""/>
      <w:lvlJc w:val="left"/>
      <w:pPr>
        <w:ind w:left="1725" w:hanging="426"/>
      </w:pPr>
      <w:rPr>
        <w:rFonts w:hint="default" w:ascii="Symbol" w:hAnsi="Symbol" w:eastAsia="Symbol" w:cs="Symbol"/>
        <w:w w:val="99"/>
        <w:sz w:val="20"/>
        <w:szCs w:val="20"/>
        <w:lang w:val="en-US" w:eastAsia="en-US" w:bidi="en-US"/>
      </w:rPr>
    </w:lvl>
    <w:lvl w:ilvl="1">
      <w:start w:val="0"/>
      <w:numFmt w:val="bullet"/>
      <w:lvlText w:val="•"/>
      <w:lvlJc w:val="left"/>
      <w:pPr>
        <w:ind w:left="2620" w:hanging="426"/>
      </w:pPr>
      <w:rPr>
        <w:rFonts w:hint="default"/>
        <w:lang w:val="en-US" w:eastAsia="en-US" w:bidi="en-US"/>
      </w:rPr>
    </w:lvl>
    <w:lvl w:ilvl="2">
      <w:start w:val="0"/>
      <w:numFmt w:val="bullet"/>
      <w:lvlText w:val="•"/>
      <w:lvlJc w:val="left"/>
      <w:pPr>
        <w:ind w:left="3520" w:hanging="426"/>
      </w:pPr>
      <w:rPr>
        <w:rFonts w:hint="default"/>
        <w:lang w:val="en-US" w:eastAsia="en-US" w:bidi="en-US"/>
      </w:rPr>
    </w:lvl>
    <w:lvl w:ilvl="3">
      <w:start w:val="0"/>
      <w:numFmt w:val="bullet"/>
      <w:lvlText w:val="•"/>
      <w:lvlJc w:val="left"/>
      <w:pPr>
        <w:ind w:left="4420" w:hanging="426"/>
      </w:pPr>
      <w:rPr>
        <w:rFonts w:hint="default"/>
        <w:lang w:val="en-US" w:eastAsia="en-US" w:bidi="en-US"/>
      </w:rPr>
    </w:lvl>
    <w:lvl w:ilvl="4">
      <w:start w:val="0"/>
      <w:numFmt w:val="bullet"/>
      <w:lvlText w:val="•"/>
      <w:lvlJc w:val="left"/>
      <w:pPr>
        <w:ind w:left="5320" w:hanging="426"/>
      </w:pPr>
      <w:rPr>
        <w:rFonts w:hint="default"/>
        <w:lang w:val="en-US" w:eastAsia="en-US" w:bidi="en-US"/>
      </w:rPr>
    </w:lvl>
    <w:lvl w:ilvl="5">
      <w:start w:val="0"/>
      <w:numFmt w:val="bullet"/>
      <w:lvlText w:val="•"/>
      <w:lvlJc w:val="left"/>
      <w:pPr>
        <w:ind w:left="6220" w:hanging="426"/>
      </w:pPr>
      <w:rPr>
        <w:rFonts w:hint="default"/>
        <w:lang w:val="en-US" w:eastAsia="en-US" w:bidi="en-US"/>
      </w:rPr>
    </w:lvl>
    <w:lvl w:ilvl="6">
      <w:start w:val="0"/>
      <w:numFmt w:val="bullet"/>
      <w:lvlText w:val="•"/>
      <w:lvlJc w:val="left"/>
      <w:pPr>
        <w:ind w:left="7120" w:hanging="426"/>
      </w:pPr>
      <w:rPr>
        <w:rFonts w:hint="default"/>
        <w:lang w:val="en-US" w:eastAsia="en-US" w:bidi="en-US"/>
      </w:rPr>
    </w:lvl>
    <w:lvl w:ilvl="7">
      <w:start w:val="0"/>
      <w:numFmt w:val="bullet"/>
      <w:lvlText w:val="•"/>
      <w:lvlJc w:val="left"/>
      <w:pPr>
        <w:ind w:left="8020" w:hanging="426"/>
      </w:pPr>
      <w:rPr>
        <w:rFonts w:hint="default"/>
        <w:lang w:val="en-US" w:eastAsia="en-US" w:bidi="en-US"/>
      </w:rPr>
    </w:lvl>
    <w:lvl w:ilvl="8">
      <w:start w:val="0"/>
      <w:numFmt w:val="bullet"/>
      <w:lvlText w:val="•"/>
      <w:lvlJc w:val="left"/>
      <w:pPr>
        <w:ind w:left="8920" w:hanging="426"/>
      </w:pPr>
      <w:rPr>
        <w:rFonts w:hint="default"/>
        <w:lang w:val="en-US" w:eastAsia="en-US" w:bidi="en-US"/>
      </w:rPr>
    </w:lvl>
  </w:abstractNum>
  <w:abstractNum w:abstractNumId="13">
    <w:multiLevelType w:val="hybridMultilevel"/>
    <w:lvl w:ilvl="0">
      <w:start w:val="5"/>
      <w:numFmt w:val="decimal"/>
      <w:lvlText w:val="%1"/>
      <w:lvlJc w:val="left"/>
      <w:pPr>
        <w:ind w:left="1299" w:hanging="1135"/>
        <w:jc w:val="left"/>
      </w:pPr>
      <w:rPr>
        <w:rFonts w:hint="default"/>
        <w:lang w:val="en-US" w:eastAsia="en-US" w:bidi="en-US"/>
      </w:rPr>
    </w:lvl>
    <w:lvl w:ilvl="1">
      <w:start w:val="3"/>
      <w:numFmt w:val="decimal"/>
      <w:lvlText w:val="%1.%2"/>
      <w:lvlJc w:val="left"/>
      <w:pPr>
        <w:ind w:left="1299" w:hanging="1135"/>
        <w:jc w:val="left"/>
      </w:pPr>
      <w:rPr>
        <w:rFonts w:hint="default" w:ascii="Arial" w:hAnsi="Arial" w:eastAsia="Arial" w:cs="Arial"/>
        <w:b/>
        <w:bCs/>
        <w:w w:val="99"/>
        <w:sz w:val="28"/>
        <w:szCs w:val="28"/>
        <w:lang w:val="en-US" w:eastAsia="en-US" w:bidi="en-US"/>
      </w:rPr>
    </w:lvl>
    <w:lvl w:ilvl="2">
      <w:start w:val="1"/>
      <w:numFmt w:val="decimal"/>
      <w:lvlText w:val="%1.%2.%3"/>
      <w:lvlJc w:val="left"/>
      <w:pPr>
        <w:ind w:left="1299" w:hanging="1135"/>
        <w:jc w:val="left"/>
      </w:pPr>
      <w:rPr>
        <w:rFonts w:hint="default" w:ascii="Arial" w:hAnsi="Arial" w:eastAsia="Arial" w:cs="Arial"/>
        <w:b/>
        <w:bCs/>
        <w:spacing w:val="-1"/>
        <w:w w:val="100"/>
        <w:sz w:val="24"/>
        <w:szCs w:val="24"/>
        <w:lang w:val="en-US" w:eastAsia="en-US" w:bidi="en-US"/>
      </w:rPr>
    </w:lvl>
    <w:lvl w:ilvl="3">
      <w:start w:val="1"/>
      <w:numFmt w:val="decimal"/>
      <w:lvlText w:val="%4."/>
      <w:lvlJc w:val="left"/>
      <w:pPr>
        <w:ind w:left="1582" w:hanging="284"/>
        <w:jc w:val="left"/>
      </w:pPr>
      <w:rPr>
        <w:rFonts w:hint="default" w:ascii="Arial" w:hAnsi="Arial" w:eastAsia="Arial" w:cs="Arial"/>
        <w:w w:val="99"/>
        <w:sz w:val="16"/>
        <w:szCs w:val="16"/>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12">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11">
    <w:multiLevelType w:val="hybridMultilevel"/>
    <w:lvl w:ilvl="0">
      <w:start w:val="5"/>
      <w:numFmt w:val="decimal"/>
      <w:lvlText w:val="%1"/>
      <w:lvlJc w:val="left"/>
      <w:pPr>
        <w:ind w:left="1299" w:hanging="1135"/>
        <w:jc w:val="left"/>
      </w:pPr>
      <w:rPr>
        <w:rFonts w:hint="default"/>
        <w:lang w:val="en-US" w:eastAsia="en-US" w:bidi="en-US"/>
      </w:rPr>
    </w:lvl>
    <w:lvl w:ilvl="1">
      <w:start w:val="1"/>
      <w:numFmt w:val="decimal"/>
      <w:lvlText w:val="%1.%2"/>
      <w:lvlJc w:val="left"/>
      <w:pPr>
        <w:ind w:left="1299" w:hanging="1135"/>
        <w:jc w:val="left"/>
      </w:pPr>
      <w:rPr>
        <w:rFonts w:hint="default" w:ascii="Arial" w:hAnsi="Arial" w:eastAsia="Arial" w:cs="Arial"/>
        <w:b/>
        <w:bCs/>
        <w:w w:val="99"/>
        <w:sz w:val="28"/>
        <w:szCs w:val="28"/>
        <w:lang w:val="en-US" w:eastAsia="en-US" w:bidi="en-US"/>
      </w:rPr>
    </w:lvl>
    <w:lvl w:ilvl="2">
      <w:start w:val="1"/>
      <w:numFmt w:val="decimal"/>
      <w:lvlText w:val="%1.%2.%3"/>
      <w:lvlJc w:val="left"/>
      <w:pPr>
        <w:ind w:left="1299" w:hanging="1135"/>
        <w:jc w:val="left"/>
      </w:pPr>
      <w:rPr>
        <w:rFonts w:hint="default" w:ascii="Arial" w:hAnsi="Arial" w:eastAsia="Arial" w:cs="Arial"/>
        <w:b/>
        <w:bCs/>
        <w:spacing w:val="-1"/>
        <w:w w:val="100"/>
        <w:sz w:val="24"/>
        <w:szCs w:val="24"/>
        <w:lang w:val="en-US" w:eastAsia="en-US" w:bidi="en-US"/>
      </w:rPr>
    </w:lvl>
    <w:lvl w:ilvl="3">
      <w:start w:val="1"/>
      <w:numFmt w:val="decimal"/>
      <w:lvlText w:val="%4."/>
      <w:lvlJc w:val="left"/>
      <w:pPr>
        <w:ind w:left="1582" w:hanging="284"/>
        <w:jc w:val="left"/>
      </w:pPr>
      <w:rPr>
        <w:rFonts w:hint="default" w:ascii="Arial" w:hAnsi="Arial" w:eastAsia="Arial" w:cs="Arial"/>
        <w:w w:val="99"/>
        <w:sz w:val="16"/>
        <w:szCs w:val="16"/>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10">
    <w:multiLevelType w:val="hybridMultilevel"/>
    <w:lvl w:ilvl="0">
      <w:start w:val="1"/>
      <w:numFmt w:val="decimal"/>
      <w:lvlText w:val="%1."/>
      <w:lvlJc w:val="left"/>
      <w:pPr>
        <w:ind w:left="448" w:hanging="284"/>
        <w:jc w:val="left"/>
      </w:pPr>
      <w:rPr>
        <w:rFonts w:hint="default" w:ascii="Arial" w:hAnsi="Arial" w:eastAsia="Arial" w:cs="Arial"/>
        <w:w w:val="99"/>
        <w:sz w:val="16"/>
        <w:szCs w:val="16"/>
        <w:lang w:val="en-US" w:eastAsia="en-US" w:bidi="en-US"/>
      </w:rPr>
    </w:lvl>
    <w:lvl w:ilvl="1">
      <w:start w:val="0"/>
      <w:numFmt w:val="bullet"/>
      <w:lvlText w:val="•"/>
      <w:lvlJc w:val="left"/>
      <w:pPr>
        <w:ind w:left="1468" w:hanging="284"/>
      </w:pPr>
      <w:rPr>
        <w:rFonts w:hint="default"/>
        <w:lang w:val="en-US" w:eastAsia="en-US" w:bidi="en-US"/>
      </w:rPr>
    </w:lvl>
    <w:lvl w:ilvl="2">
      <w:start w:val="0"/>
      <w:numFmt w:val="bullet"/>
      <w:lvlText w:val="•"/>
      <w:lvlJc w:val="left"/>
      <w:pPr>
        <w:ind w:left="2496" w:hanging="284"/>
      </w:pPr>
      <w:rPr>
        <w:rFonts w:hint="default"/>
        <w:lang w:val="en-US" w:eastAsia="en-US" w:bidi="en-US"/>
      </w:rPr>
    </w:lvl>
    <w:lvl w:ilvl="3">
      <w:start w:val="0"/>
      <w:numFmt w:val="bullet"/>
      <w:lvlText w:val="•"/>
      <w:lvlJc w:val="left"/>
      <w:pPr>
        <w:ind w:left="3524" w:hanging="284"/>
      </w:pPr>
      <w:rPr>
        <w:rFonts w:hint="default"/>
        <w:lang w:val="en-US" w:eastAsia="en-US" w:bidi="en-US"/>
      </w:rPr>
    </w:lvl>
    <w:lvl w:ilvl="4">
      <w:start w:val="0"/>
      <w:numFmt w:val="bullet"/>
      <w:lvlText w:val="•"/>
      <w:lvlJc w:val="left"/>
      <w:pPr>
        <w:ind w:left="4552" w:hanging="284"/>
      </w:pPr>
      <w:rPr>
        <w:rFonts w:hint="default"/>
        <w:lang w:val="en-US" w:eastAsia="en-US" w:bidi="en-US"/>
      </w:rPr>
    </w:lvl>
    <w:lvl w:ilvl="5">
      <w:start w:val="0"/>
      <w:numFmt w:val="bullet"/>
      <w:lvlText w:val="•"/>
      <w:lvlJc w:val="left"/>
      <w:pPr>
        <w:ind w:left="5580" w:hanging="284"/>
      </w:pPr>
      <w:rPr>
        <w:rFonts w:hint="default"/>
        <w:lang w:val="en-US" w:eastAsia="en-US" w:bidi="en-US"/>
      </w:rPr>
    </w:lvl>
    <w:lvl w:ilvl="6">
      <w:start w:val="0"/>
      <w:numFmt w:val="bullet"/>
      <w:lvlText w:val="•"/>
      <w:lvlJc w:val="left"/>
      <w:pPr>
        <w:ind w:left="6608" w:hanging="284"/>
      </w:pPr>
      <w:rPr>
        <w:rFonts w:hint="default"/>
        <w:lang w:val="en-US" w:eastAsia="en-US" w:bidi="en-US"/>
      </w:rPr>
    </w:lvl>
    <w:lvl w:ilvl="7">
      <w:start w:val="0"/>
      <w:numFmt w:val="bullet"/>
      <w:lvlText w:val="•"/>
      <w:lvlJc w:val="left"/>
      <w:pPr>
        <w:ind w:left="7636" w:hanging="284"/>
      </w:pPr>
      <w:rPr>
        <w:rFonts w:hint="default"/>
        <w:lang w:val="en-US" w:eastAsia="en-US" w:bidi="en-US"/>
      </w:rPr>
    </w:lvl>
    <w:lvl w:ilvl="8">
      <w:start w:val="0"/>
      <w:numFmt w:val="bullet"/>
      <w:lvlText w:val="•"/>
      <w:lvlJc w:val="left"/>
      <w:pPr>
        <w:ind w:left="8664" w:hanging="284"/>
      </w:pPr>
      <w:rPr>
        <w:rFonts w:hint="default"/>
        <w:lang w:val="en-US" w:eastAsia="en-US" w:bidi="en-US"/>
      </w:rPr>
    </w:lvl>
  </w:abstractNum>
  <w:abstractNum w:abstractNumId="9">
    <w:multiLevelType w:val="hybridMultilevel"/>
    <w:lvl w:ilvl="0">
      <w:start w:val="2"/>
      <w:numFmt w:val="decimal"/>
      <w:lvlText w:val="%1"/>
      <w:lvlJc w:val="left"/>
      <w:pPr>
        <w:ind w:left="1298" w:hanging="1134"/>
        <w:jc w:val="left"/>
      </w:pPr>
      <w:rPr>
        <w:rFonts w:hint="default"/>
        <w:lang w:val="en-US" w:eastAsia="en-US" w:bidi="en-US"/>
      </w:rPr>
    </w:lvl>
    <w:lvl w:ilvl="1">
      <w:start w:val="3"/>
      <w:numFmt w:val="decimal"/>
      <w:lvlText w:val="%1.%2"/>
      <w:lvlJc w:val="left"/>
      <w:pPr>
        <w:ind w:left="1298" w:hanging="1134"/>
        <w:jc w:val="left"/>
      </w:pPr>
      <w:rPr>
        <w:rFonts w:hint="default"/>
        <w:lang w:val="en-US" w:eastAsia="en-US" w:bidi="en-US"/>
      </w:rPr>
    </w:lvl>
    <w:lvl w:ilvl="2">
      <w:start w:val="1"/>
      <w:numFmt w:val="decimal"/>
      <w:lvlText w:val="%1.%2.%3"/>
      <w:lvlJc w:val="left"/>
      <w:pPr>
        <w:ind w:left="1298" w:hanging="1134"/>
        <w:jc w:val="left"/>
      </w:pPr>
      <w:rPr>
        <w:rFonts w:hint="default" w:ascii="Arial" w:hAnsi="Arial" w:eastAsia="Arial" w:cs="Arial"/>
        <w:b/>
        <w:bCs/>
        <w:spacing w:val="-1"/>
        <w:w w:val="100"/>
        <w:sz w:val="24"/>
        <w:szCs w:val="24"/>
        <w:lang w:val="en-US" w:eastAsia="en-US" w:bidi="en-US"/>
      </w:rPr>
    </w:lvl>
    <w:lvl w:ilvl="3">
      <w:start w:val="0"/>
      <w:numFmt w:val="bullet"/>
      <w:lvlText w:val=""/>
      <w:lvlJc w:val="left"/>
      <w:pPr>
        <w:ind w:left="1725" w:hanging="426"/>
      </w:pPr>
      <w:rPr>
        <w:rFonts w:hint="default" w:ascii="Symbol" w:hAnsi="Symbol" w:eastAsia="Symbol" w:cs="Symbol"/>
        <w:w w:val="99"/>
        <w:sz w:val="20"/>
        <w:szCs w:val="20"/>
        <w:lang w:val="en-US" w:eastAsia="en-US" w:bidi="en-US"/>
      </w:rPr>
    </w:lvl>
    <w:lvl w:ilvl="4">
      <w:start w:val="0"/>
      <w:numFmt w:val="bullet"/>
      <w:lvlText w:val="•"/>
      <w:lvlJc w:val="left"/>
      <w:pPr>
        <w:ind w:left="4720" w:hanging="426"/>
      </w:pPr>
      <w:rPr>
        <w:rFonts w:hint="default"/>
        <w:lang w:val="en-US" w:eastAsia="en-US" w:bidi="en-US"/>
      </w:rPr>
    </w:lvl>
    <w:lvl w:ilvl="5">
      <w:start w:val="0"/>
      <w:numFmt w:val="bullet"/>
      <w:lvlText w:val="•"/>
      <w:lvlJc w:val="left"/>
      <w:pPr>
        <w:ind w:left="5720" w:hanging="426"/>
      </w:pPr>
      <w:rPr>
        <w:rFonts w:hint="default"/>
        <w:lang w:val="en-US" w:eastAsia="en-US" w:bidi="en-US"/>
      </w:rPr>
    </w:lvl>
    <w:lvl w:ilvl="6">
      <w:start w:val="0"/>
      <w:numFmt w:val="bullet"/>
      <w:lvlText w:val="•"/>
      <w:lvlJc w:val="left"/>
      <w:pPr>
        <w:ind w:left="6720" w:hanging="426"/>
      </w:pPr>
      <w:rPr>
        <w:rFonts w:hint="default"/>
        <w:lang w:val="en-US" w:eastAsia="en-US" w:bidi="en-US"/>
      </w:rPr>
    </w:lvl>
    <w:lvl w:ilvl="7">
      <w:start w:val="0"/>
      <w:numFmt w:val="bullet"/>
      <w:lvlText w:val="•"/>
      <w:lvlJc w:val="left"/>
      <w:pPr>
        <w:ind w:left="7720" w:hanging="426"/>
      </w:pPr>
      <w:rPr>
        <w:rFonts w:hint="default"/>
        <w:lang w:val="en-US" w:eastAsia="en-US" w:bidi="en-US"/>
      </w:rPr>
    </w:lvl>
    <w:lvl w:ilvl="8">
      <w:start w:val="0"/>
      <w:numFmt w:val="bullet"/>
      <w:lvlText w:val="•"/>
      <w:lvlJc w:val="left"/>
      <w:pPr>
        <w:ind w:left="8720" w:hanging="426"/>
      </w:pPr>
      <w:rPr>
        <w:rFonts w:hint="default"/>
        <w:lang w:val="en-US" w:eastAsia="en-US" w:bidi="en-US"/>
      </w:rPr>
    </w:lvl>
  </w:abstractNum>
  <w:abstractNum w:abstractNumId="8">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7">
    <w:multiLevelType w:val="hybridMultilevel"/>
    <w:lvl w:ilvl="0">
      <w:start w:val="1"/>
      <w:numFmt w:val="decimal"/>
      <w:lvlText w:val="%1."/>
      <w:lvlJc w:val="left"/>
      <w:pPr>
        <w:ind w:left="1582" w:hanging="284"/>
        <w:jc w:val="left"/>
      </w:pPr>
      <w:rPr>
        <w:rFonts w:hint="default" w:ascii="Arial" w:hAnsi="Arial" w:eastAsia="Arial" w:cs="Arial"/>
        <w:w w:val="99"/>
        <w:sz w:val="16"/>
        <w:szCs w:val="16"/>
        <w:lang w:val="en-US" w:eastAsia="en-US" w:bidi="en-US"/>
      </w:rPr>
    </w:lvl>
    <w:lvl w:ilvl="1">
      <w:start w:val="0"/>
      <w:numFmt w:val="bullet"/>
      <w:lvlText w:val="•"/>
      <w:lvlJc w:val="left"/>
      <w:pPr>
        <w:ind w:left="2494" w:hanging="284"/>
      </w:pPr>
      <w:rPr>
        <w:rFonts w:hint="default"/>
        <w:lang w:val="en-US" w:eastAsia="en-US" w:bidi="en-US"/>
      </w:rPr>
    </w:lvl>
    <w:lvl w:ilvl="2">
      <w:start w:val="0"/>
      <w:numFmt w:val="bullet"/>
      <w:lvlText w:val="•"/>
      <w:lvlJc w:val="left"/>
      <w:pPr>
        <w:ind w:left="3408" w:hanging="284"/>
      </w:pPr>
      <w:rPr>
        <w:rFonts w:hint="default"/>
        <w:lang w:val="en-US" w:eastAsia="en-US" w:bidi="en-US"/>
      </w:rPr>
    </w:lvl>
    <w:lvl w:ilvl="3">
      <w:start w:val="0"/>
      <w:numFmt w:val="bullet"/>
      <w:lvlText w:val="•"/>
      <w:lvlJc w:val="left"/>
      <w:pPr>
        <w:ind w:left="4322" w:hanging="284"/>
      </w:pPr>
      <w:rPr>
        <w:rFonts w:hint="default"/>
        <w:lang w:val="en-US" w:eastAsia="en-US" w:bidi="en-US"/>
      </w:rPr>
    </w:lvl>
    <w:lvl w:ilvl="4">
      <w:start w:val="0"/>
      <w:numFmt w:val="bullet"/>
      <w:lvlText w:val="•"/>
      <w:lvlJc w:val="left"/>
      <w:pPr>
        <w:ind w:left="5236" w:hanging="284"/>
      </w:pPr>
      <w:rPr>
        <w:rFonts w:hint="default"/>
        <w:lang w:val="en-US" w:eastAsia="en-US" w:bidi="en-US"/>
      </w:rPr>
    </w:lvl>
    <w:lvl w:ilvl="5">
      <w:start w:val="0"/>
      <w:numFmt w:val="bullet"/>
      <w:lvlText w:val="•"/>
      <w:lvlJc w:val="left"/>
      <w:pPr>
        <w:ind w:left="6150" w:hanging="284"/>
      </w:pPr>
      <w:rPr>
        <w:rFonts w:hint="default"/>
        <w:lang w:val="en-US" w:eastAsia="en-US" w:bidi="en-US"/>
      </w:rPr>
    </w:lvl>
    <w:lvl w:ilvl="6">
      <w:start w:val="0"/>
      <w:numFmt w:val="bullet"/>
      <w:lvlText w:val="•"/>
      <w:lvlJc w:val="left"/>
      <w:pPr>
        <w:ind w:left="7064" w:hanging="284"/>
      </w:pPr>
      <w:rPr>
        <w:rFonts w:hint="default"/>
        <w:lang w:val="en-US" w:eastAsia="en-US" w:bidi="en-US"/>
      </w:rPr>
    </w:lvl>
    <w:lvl w:ilvl="7">
      <w:start w:val="0"/>
      <w:numFmt w:val="bullet"/>
      <w:lvlText w:val="•"/>
      <w:lvlJc w:val="left"/>
      <w:pPr>
        <w:ind w:left="7978" w:hanging="284"/>
      </w:pPr>
      <w:rPr>
        <w:rFonts w:hint="default"/>
        <w:lang w:val="en-US" w:eastAsia="en-US" w:bidi="en-US"/>
      </w:rPr>
    </w:lvl>
    <w:lvl w:ilvl="8">
      <w:start w:val="0"/>
      <w:numFmt w:val="bullet"/>
      <w:lvlText w:val="•"/>
      <w:lvlJc w:val="left"/>
      <w:pPr>
        <w:ind w:left="8892" w:hanging="284"/>
      </w:pPr>
      <w:rPr>
        <w:rFonts w:hint="default"/>
        <w:lang w:val="en-US" w:eastAsia="en-US" w:bidi="en-US"/>
      </w:rPr>
    </w:lvl>
  </w:abstractNum>
  <w:abstractNum w:abstractNumId="6">
    <w:multiLevelType w:val="hybridMultilevel"/>
    <w:lvl w:ilvl="0">
      <w:start w:val="2"/>
      <w:numFmt w:val="decimal"/>
      <w:lvlText w:val="%1"/>
      <w:lvlJc w:val="left"/>
      <w:pPr>
        <w:ind w:left="1299" w:hanging="1135"/>
        <w:jc w:val="left"/>
      </w:pPr>
      <w:rPr>
        <w:rFonts w:hint="default" w:ascii="Arial" w:hAnsi="Arial" w:eastAsia="Arial" w:cs="Arial"/>
        <w:b/>
        <w:bCs/>
        <w:w w:val="99"/>
        <w:sz w:val="32"/>
        <w:szCs w:val="32"/>
        <w:lang w:val="en-US" w:eastAsia="en-US" w:bidi="en-US"/>
      </w:rPr>
    </w:lvl>
    <w:lvl w:ilvl="1">
      <w:start w:val="1"/>
      <w:numFmt w:val="decimal"/>
      <w:lvlText w:val="%1.%2"/>
      <w:lvlJc w:val="left"/>
      <w:pPr>
        <w:ind w:left="1299" w:hanging="1134"/>
        <w:jc w:val="left"/>
      </w:pPr>
      <w:rPr>
        <w:rFonts w:hint="default" w:ascii="Arial" w:hAnsi="Arial" w:eastAsia="Arial" w:cs="Arial"/>
        <w:b/>
        <w:bCs/>
        <w:w w:val="99"/>
        <w:sz w:val="28"/>
        <w:szCs w:val="28"/>
        <w:lang w:val="en-US" w:eastAsia="en-US" w:bidi="en-US"/>
      </w:rPr>
    </w:lvl>
    <w:lvl w:ilvl="2">
      <w:start w:val="1"/>
      <w:numFmt w:val="decimal"/>
      <w:lvlText w:val="%3."/>
      <w:lvlJc w:val="left"/>
      <w:pPr>
        <w:ind w:left="1582" w:hanging="284"/>
        <w:jc w:val="left"/>
      </w:pPr>
      <w:rPr>
        <w:rFonts w:hint="default" w:ascii="Arial" w:hAnsi="Arial" w:eastAsia="Arial" w:cs="Arial"/>
        <w:w w:val="99"/>
        <w:sz w:val="16"/>
        <w:szCs w:val="16"/>
        <w:lang w:val="en-US" w:eastAsia="en-US" w:bidi="en-US"/>
      </w:rPr>
    </w:lvl>
    <w:lvl w:ilvl="3">
      <w:start w:val="0"/>
      <w:numFmt w:val="bullet"/>
      <w:lvlText w:val="•"/>
      <w:lvlJc w:val="left"/>
      <w:pPr>
        <w:ind w:left="3611" w:hanging="284"/>
      </w:pPr>
      <w:rPr>
        <w:rFonts w:hint="default"/>
        <w:lang w:val="en-US" w:eastAsia="en-US" w:bidi="en-US"/>
      </w:rPr>
    </w:lvl>
    <w:lvl w:ilvl="4">
      <w:start w:val="0"/>
      <w:numFmt w:val="bullet"/>
      <w:lvlText w:val="•"/>
      <w:lvlJc w:val="left"/>
      <w:pPr>
        <w:ind w:left="4626" w:hanging="284"/>
      </w:pPr>
      <w:rPr>
        <w:rFonts w:hint="default"/>
        <w:lang w:val="en-US" w:eastAsia="en-US" w:bidi="en-US"/>
      </w:rPr>
    </w:lvl>
    <w:lvl w:ilvl="5">
      <w:start w:val="0"/>
      <w:numFmt w:val="bullet"/>
      <w:lvlText w:val="•"/>
      <w:lvlJc w:val="left"/>
      <w:pPr>
        <w:ind w:left="5642" w:hanging="284"/>
      </w:pPr>
      <w:rPr>
        <w:rFonts w:hint="default"/>
        <w:lang w:val="en-US" w:eastAsia="en-US" w:bidi="en-US"/>
      </w:rPr>
    </w:lvl>
    <w:lvl w:ilvl="6">
      <w:start w:val="0"/>
      <w:numFmt w:val="bullet"/>
      <w:lvlText w:val="•"/>
      <w:lvlJc w:val="left"/>
      <w:pPr>
        <w:ind w:left="6657" w:hanging="284"/>
      </w:pPr>
      <w:rPr>
        <w:rFonts w:hint="default"/>
        <w:lang w:val="en-US" w:eastAsia="en-US" w:bidi="en-US"/>
      </w:rPr>
    </w:lvl>
    <w:lvl w:ilvl="7">
      <w:start w:val="0"/>
      <w:numFmt w:val="bullet"/>
      <w:lvlText w:val="•"/>
      <w:lvlJc w:val="left"/>
      <w:pPr>
        <w:ind w:left="7673" w:hanging="284"/>
      </w:pPr>
      <w:rPr>
        <w:rFonts w:hint="default"/>
        <w:lang w:val="en-US" w:eastAsia="en-US" w:bidi="en-US"/>
      </w:rPr>
    </w:lvl>
    <w:lvl w:ilvl="8">
      <w:start w:val="0"/>
      <w:numFmt w:val="bullet"/>
      <w:lvlText w:val="•"/>
      <w:lvlJc w:val="left"/>
      <w:pPr>
        <w:ind w:left="8688" w:hanging="284"/>
      </w:pPr>
      <w:rPr>
        <w:rFonts w:hint="default"/>
        <w:lang w:val="en-US" w:eastAsia="en-US" w:bidi="en-US"/>
      </w:rPr>
    </w:lvl>
  </w:abstractNum>
  <w:abstractNum w:abstractNumId="5">
    <w:multiLevelType w:val="hybridMultilevel"/>
    <w:lvl w:ilvl="0">
      <w:start w:val="7"/>
      <w:numFmt w:val="decimal"/>
      <w:lvlText w:val="%1"/>
      <w:lvlJc w:val="left"/>
      <w:pPr>
        <w:ind w:left="1299" w:hanging="1134"/>
        <w:jc w:val="left"/>
      </w:pPr>
      <w:rPr>
        <w:rFonts w:hint="default" w:ascii="Arial" w:hAnsi="Arial" w:eastAsia="Arial" w:cs="Arial"/>
        <w:b/>
        <w:bCs/>
        <w:spacing w:val="-1"/>
        <w:w w:val="100"/>
        <w:sz w:val="24"/>
        <w:szCs w:val="24"/>
        <w:lang w:val="en-US" w:eastAsia="en-US" w:bidi="en-US"/>
      </w:rPr>
    </w:lvl>
    <w:lvl w:ilvl="1">
      <w:start w:val="0"/>
      <w:numFmt w:val="bullet"/>
      <w:lvlText w:val="•"/>
      <w:lvlJc w:val="left"/>
      <w:pPr>
        <w:ind w:left="2242" w:hanging="1134"/>
      </w:pPr>
      <w:rPr>
        <w:rFonts w:hint="default"/>
        <w:lang w:val="en-US" w:eastAsia="en-US" w:bidi="en-US"/>
      </w:rPr>
    </w:lvl>
    <w:lvl w:ilvl="2">
      <w:start w:val="0"/>
      <w:numFmt w:val="bullet"/>
      <w:lvlText w:val="•"/>
      <w:lvlJc w:val="left"/>
      <w:pPr>
        <w:ind w:left="3184" w:hanging="1134"/>
      </w:pPr>
      <w:rPr>
        <w:rFonts w:hint="default"/>
        <w:lang w:val="en-US" w:eastAsia="en-US" w:bidi="en-US"/>
      </w:rPr>
    </w:lvl>
    <w:lvl w:ilvl="3">
      <w:start w:val="0"/>
      <w:numFmt w:val="bullet"/>
      <w:lvlText w:val="•"/>
      <w:lvlJc w:val="left"/>
      <w:pPr>
        <w:ind w:left="4126" w:hanging="1134"/>
      </w:pPr>
      <w:rPr>
        <w:rFonts w:hint="default"/>
        <w:lang w:val="en-US" w:eastAsia="en-US" w:bidi="en-US"/>
      </w:rPr>
    </w:lvl>
    <w:lvl w:ilvl="4">
      <w:start w:val="0"/>
      <w:numFmt w:val="bullet"/>
      <w:lvlText w:val="•"/>
      <w:lvlJc w:val="left"/>
      <w:pPr>
        <w:ind w:left="5068" w:hanging="1134"/>
      </w:pPr>
      <w:rPr>
        <w:rFonts w:hint="default"/>
        <w:lang w:val="en-US" w:eastAsia="en-US" w:bidi="en-US"/>
      </w:rPr>
    </w:lvl>
    <w:lvl w:ilvl="5">
      <w:start w:val="0"/>
      <w:numFmt w:val="bullet"/>
      <w:lvlText w:val="•"/>
      <w:lvlJc w:val="left"/>
      <w:pPr>
        <w:ind w:left="6010" w:hanging="1134"/>
      </w:pPr>
      <w:rPr>
        <w:rFonts w:hint="default"/>
        <w:lang w:val="en-US" w:eastAsia="en-US" w:bidi="en-US"/>
      </w:rPr>
    </w:lvl>
    <w:lvl w:ilvl="6">
      <w:start w:val="0"/>
      <w:numFmt w:val="bullet"/>
      <w:lvlText w:val="•"/>
      <w:lvlJc w:val="left"/>
      <w:pPr>
        <w:ind w:left="6952" w:hanging="1134"/>
      </w:pPr>
      <w:rPr>
        <w:rFonts w:hint="default"/>
        <w:lang w:val="en-US" w:eastAsia="en-US" w:bidi="en-US"/>
      </w:rPr>
    </w:lvl>
    <w:lvl w:ilvl="7">
      <w:start w:val="0"/>
      <w:numFmt w:val="bullet"/>
      <w:lvlText w:val="•"/>
      <w:lvlJc w:val="left"/>
      <w:pPr>
        <w:ind w:left="7894" w:hanging="1134"/>
      </w:pPr>
      <w:rPr>
        <w:rFonts w:hint="default"/>
        <w:lang w:val="en-US" w:eastAsia="en-US" w:bidi="en-US"/>
      </w:rPr>
    </w:lvl>
    <w:lvl w:ilvl="8">
      <w:start w:val="0"/>
      <w:numFmt w:val="bullet"/>
      <w:lvlText w:val="•"/>
      <w:lvlJc w:val="left"/>
      <w:pPr>
        <w:ind w:left="8836" w:hanging="1134"/>
      </w:pPr>
      <w:rPr>
        <w:rFonts w:hint="default"/>
        <w:lang w:val="en-US" w:eastAsia="en-US" w:bidi="en-US"/>
      </w:rPr>
    </w:lvl>
  </w:abstractNum>
  <w:abstractNum w:abstractNumId="4">
    <w:multiLevelType w:val="hybridMultilevel"/>
    <w:lvl w:ilvl="0">
      <w:start w:val="6"/>
      <w:numFmt w:val="decimal"/>
      <w:lvlText w:val="%1"/>
      <w:lvlJc w:val="left"/>
      <w:pPr>
        <w:ind w:left="2008" w:hanging="710"/>
        <w:jc w:val="left"/>
      </w:pPr>
      <w:rPr>
        <w:rFonts w:hint="default"/>
        <w:lang w:val="en-US" w:eastAsia="en-US" w:bidi="en-US"/>
      </w:rPr>
    </w:lvl>
    <w:lvl w:ilvl="1">
      <w:start w:val="4"/>
      <w:numFmt w:val="decimal"/>
      <w:lvlText w:val="%1.%2"/>
      <w:lvlJc w:val="left"/>
      <w:pPr>
        <w:ind w:left="2008" w:hanging="710"/>
        <w:jc w:val="left"/>
      </w:pPr>
      <w:rPr>
        <w:rFonts w:hint="default" w:ascii="Arial" w:hAnsi="Arial" w:eastAsia="Arial" w:cs="Arial"/>
        <w:spacing w:val="-2"/>
        <w:w w:val="99"/>
        <w:sz w:val="22"/>
        <w:szCs w:val="22"/>
        <w:lang w:val="en-US" w:eastAsia="en-US" w:bidi="en-US"/>
      </w:rPr>
    </w:lvl>
    <w:lvl w:ilvl="2">
      <w:start w:val="1"/>
      <w:numFmt w:val="decimal"/>
      <w:lvlText w:val="%1.%2.%3"/>
      <w:lvlJc w:val="left"/>
      <w:pPr>
        <w:ind w:left="2856" w:hanging="849"/>
        <w:jc w:val="left"/>
      </w:pPr>
      <w:rPr>
        <w:rFonts w:hint="default" w:ascii="Arial" w:hAnsi="Arial" w:eastAsia="Arial" w:cs="Arial"/>
        <w:spacing w:val="-1"/>
        <w:w w:val="99"/>
        <w:sz w:val="20"/>
        <w:szCs w:val="20"/>
        <w:lang w:val="en-US" w:eastAsia="en-US" w:bidi="en-US"/>
      </w:rPr>
    </w:lvl>
    <w:lvl w:ilvl="3">
      <w:start w:val="0"/>
      <w:numFmt w:val="bullet"/>
      <w:lvlText w:val="•"/>
      <w:lvlJc w:val="left"/>
      <w:pPr>
        <w:ind w:left="4606" w:hanging="849"/>
      </w:pPr>
      <w:rPr>
        <w:rFonts w:hint="default"/>
        <w:lang w:val="en-US" w:eastAsia="en-US" w:bidi="en-US"/>
      </w:rPr>
    </w:lvl>
    <w:lvl w:ilvl="4">
      <w:start w:val="0"/>
      <w:numFmt w:val="bullet"/>
      <w:lvlText w:val="•"/>
      <w:lvlJc w:val="left"/>
      <w:pPr>
        <w:ind w:left="5480" w:hanging="849"/>
      </w:pPr>
      <w:rPr>
        <w:rFonts w:hint="default"/>
        <w:lang w:val="en-US" w:eastAsia="en-US" w:bidi="en-US"/>
      </w:rPr>
    </w:lvl>
    <w:lvl w:ilvl="5">
      <w:start w:val="0"/>
      <w:numFmt w:val="bullet"/>
      <w:lvlText w:val="•"/>
      <w:lvlJc w:val="left"/>
      <w:pPr>
        <w:ind w:left="6353" w:hanging="849"/>
      </w:pPr>
      <w:rPr>
        <w:rFonts w:hint="default"/>
        <w:lang w:val="en-US" w:eastAsia="en-US" w:bidi="en-US"/>
      </w:rPr>
    </w:lvl>
    <w:lvl w:ilvl="6">
      <w:start w:val="0"/>
      <w:numFmt w:val="bullet"/>
      <w:lvlText w:val="•"/>
      <w:lvlJc w:val="left"/>
      <w:pPr>
        <w:ind w:left="7226" w:hanging="849"/>
      </w:pPr>
      <w:rPr>
        <w:rFonts w:hint="default"/>
        <w:lang w:val="en-US" w:eastAsia="en-US" w:bidi="en-US"/>
      </w:rPr>
    </w:lvl>
    <w:lvl w:ilvl="7">
      <w:start w:val="0"/>
      <w:numFmt w:val="bullet"/>
      <w:lvlText w:val="•"/>
      <w:lvlJc w:val="left"/>
      <w:pPr>
        <w:ind w:left="8100" w:hanging="849"/>
      </w:pPr>
      <w:rPr>
        <w:rFonts w:hint="default"/>
        <w:lang w:val="en-US" w:eastAsia="en-US" w:bidi="en-US"/>
      </w:rPr>
    </w:lvl>
    <w:lvl w:ilvl="8">
      <w:start w:val="0"/>
      <w:numFmt w:val="bullet"/>
      <w:lvlText w:val="•"/>
      <w:lvlJc w:val="left"/>
      <w:pPr>
        <w:ind w:left="8973" w:hanging="849"/>
      </w:pPr>
      <w:rPr>
        <w:rFonts w:hint="default"/>
        <w:lang w:val="en-US" w:eastAsia="en-US" w:bidi="en-US"/>
      </w:rPr>
    </w:lvl>
  </w:abstractNum>
  <w:abstractNum w:abstractNumId="3">
    <w:multiLevelType w:val="hybridMultilevel"/>
    <w:lvl w:ilvl="0">
      <w:start w:val="5"/>
      <w:numFmt w:val="decimal"/>
      <w:lvlText w:val="%1"/>
      <w:lvlJc w:val="left"/>
      <w:pPr>
        <w:ind w:left="2008" w:hanging="710"/>
        <w:jc w:val="left"/>
      </w:pPr>
      <w:rPr>
        <w:rFonts w:hint="default"/>
        <w:lang w:val="en-US" w:eastAsia="en-US" w:bidi="en-US"/>
      </w:rPr>
    </w:lvl>
    <w:lvl w:ilvl="1">
      <w:start w:val="2"/>
      <w:numFmt w:val="decimal"/>
      <w:lvlText w:val="%1.%2"/>
      <w:lvlJc w:val="left"/>
      <w:pPr>
        <w:ind w:left="2008" w:hanging="710"/>
        <w:jc w:val="left"/>
      </w:pPr>
      <w:rPr>
        <w:rFonts w:hint="default" w:ascii="Arial" w:hAnsi="Arial" w:eastAsia="Arial" w:cs="Arial"/>
        <w:spacing w:val="-2"/>
        <w:w w:val="99"/>
        <w:sz w:val="22"/>
        <w:szCs w:val="22"/>
        <w:lang w:val="en-US" w:eastAsia="en-US" w:bidi="en-US"/>
      </w:rPr>
    </w:lvl>
    <w:lvl w:ilvl="2">
      <w:start w:val="1"/>
      <w:numFmt w:val="decimal"/>
      <w:lvlText w:val="%1.%2.%3"/>
      <w:lvlJc w:val="left"/>
      <w:pPr>
        <w:ind w:left="2858" w:hanging="850"/>
        <w:jc w:val="left"/>
      </w:pPr>
      <w:rPr>
        <w:rFonts w:hint="default" w:ascii="Arial" w:hAnsi="Arial" w:eastAsia="Arial" w:cs="Arial"/>
        <w:w w:val="99"/>
        <w:sz w:val="20"/>
        <w:szCs w:val="20"/>
        <w:lang w:val="en-US" w:eastAsia="en-US" w:bidi="en-US"/>
      </w:rPr>
    </w:lvl>
    <w:lvl w:ilvl="3">
      <w:start w:val="0"/>
      <w:numFmt w:val="bullet"/>
      <w:lvlText w:val="•"/>
      <w:lvlJc w:val="left"/>
      <w:pPr>
        <w:ind w:left="4606" w:hanging="850"/>
      </w:pPr>
      <w:rPr>
        <w:rFonts w:hint="default"/>
        <w:lang w:val="en-US" w:eastAsia="en-US" w:bidi="en-US"/>
      </w:rPr>
    </w:lvl>
    <w:lvl w:ilvl="4">
      <w:start w:val="0"/>
      <w:numFmt w:val="bullet"/>
      <w:lvlText w:val="•"/>
      <w:lvlJc w:val="left"/>
      <w:pPr>
        <w:ind w:left="5480" w:hanging="850"/>
      </w:pPr>
      <w:rPr>
        <w:rFonts w:hint="default"/>
        <w:lang w:val="en-US" w:eastAsia="en-US" w:bidi="en-US"/>
      </w:rPr>
    </w:lvl>
    <w:lvl w:ilvl="5">
      <w:start w:val="0"/>
      <w:numFmt w:val="bullet"/>
      <w:lvlText w:val="•"/>
      <w:lvlJc w:val="left"/>
      <w:pPr>
        <w:ind w:left="6353" w:hanging="850"/>
      </w:pPr>
      <w:rPr>
        <w:rFonts w:hint="default"/>
        <w:lang w:val="en-US" w:eastAsia="en-US" w:bidi="en-US"/>
      </w:rPr>
    </w:lvl>
    <w:lvl w:ilvl="6">
      <w:start w:val="0"/>
      <w:numFmt w:val="bullet"/>
      <w:lvlText w:val="•"/>
      <w:lvlJc w:val="left"/>
      <w:pPr>
        <w:ind w:left="7226" w:hanging="850"/>
      </w:pPr>
      <w:rPr>
        <w:rFonts w:hint="default"/>
        <w:lang w:val="en-US" w:eastAsia="en-US" w:bidi="en-US"/>
      </w:rPr>
    </w:lvl>
    <w:lvl w:ilvl="7">
      <w:start w:val="0"/>
      <w:numFmt w:val="bullet"/>
      <w:lvlText w:val="•"/>
      <w:lvlJc w:val="left"/>
      <w:pPr>
        <w:ind w:left="8100" w:hanging="850"/>
      </w:pPr>
      <w:rPr>
        <w:rFonts w:hint="default"/>
        <w:lang w:val="en-US" w:eastAsia="en-US" w:bidi="en-US"/>
      </w:rPr>
    </w:lvl>
    <w:lvl w:ilvl="8">
      <w:start w:val="0"/>
      <w:numFmt w:val="bullet"/>
      <w:lvlText w:val="•"/>
      <w:lvlJc w:val="left"/>
      <w:pPr>
        <w:ind w:left="8973" w:hanging="850"/>
      </w:pPr>
      <w:rPr>
        <w:rFonts w:hint="default"/>
        <w:lang w:val="en-US" w:eastAsia="en-US" w:bidi="en-US"/>
      </w:rPr>
    </w:lvl>
  </w:abstractNum>
  <w:abstractNum w:abstractNumId="2">
    <w:multiLevelType w:val="hybridMultilevel"/>
    <w:lvl w:ilvl="0">
      <w:start w:val="5"/>
      <w:numFmt w:val="decimal"/>
      <w:lvlText w:val="%1"/>
      <w:lvlJc w:val="left"/>
      <w:pPr>
        <w:ind w:left="2856" w:hanging="849"/>
        <w:jc w:val="left"/>
      </w:pPr>
      <w:rPr>
        <w:rFonts w:hint="default"/>
        <w:lang w:val="en-US" w:eastAsia="en-US" w:bidi="en-US"/>
      </w:rPr>
    </w:lvl>
    <w:lvl w:ilvl="1">
      <w:start w:val="1"/>
      <w:numFmt w:val="decimal"/>
      <w:lvlText w:val="%1.%2"/>
      <w:lvlJc w:val="left"/>
      <w:pPr>
        <w:ind w:left="2856" w:hanging="849"/>
        <w:jc w:val="left"/>
      </w:pPr>
      <w:rPr>
        <w:rFonts w:hint="default"/>
        <w:lang w:val="en-US" w:eastAsia="en-US" w:bidi="en-US"/>
      </w:rPr>
    </w:lvl>
    <w:lvl w:ilvl="2">
      <w:start w:val="4"/>
      <w:numFmt w:val="decimal"/>
      <w:lvlText w:val="%1.%2.%3"/>
      <w:lvlJc w:val="left"/>
      <w:pPr>
        <w:ind w:left="2856" w:hanging="849"/>
        <w:jc w:val="left"/>
      </w:pPr>
      <w:rPr>
        <w:rFonts w:hint="default" w:ascii="Arial" w:hAnsi="Arial" w:eastAsia="Arial" w:cs="Arial"/>
        <w:spacing w:val="-1"/>
        <w:w w:val="99"/>
        <w:sz w:val="20"/>
        <w:szCs w:val="20"/>
        <w:lang w:val="en-US" w:eastAsia="en-US" w:bidi="en-US"/>
      </w:rPr>
    </w:lvl>
    <w:lvl w:ilvl="3">
      <w:start w:val="0"/>
      <w:numFmt w:val="bullet"/>
      <w:lvlText w:val="•"/>
      <w:lvlJc w:val="left"/>
      <w:pPr>
        <w:ind w:left="5218" w:hanging="849"/>
      </w:pPr>
      <w:rPr>
        <w:rFonts w:hint="default"/>
        <w:lang w:val="en-US" w:eastAsia="en-US" w:bidi="en-US"/>
      </w:rPr>
    </w:lvl>
    <w:lvl w:ilvl="4">
      <w:start w:val="0"/>
      <w:numFmt w:val="bullet"/>
      <w:lvlText w:val="•"/>
      <w:lvlJc w:val="left"/>
      <w:pPr>
        <w:ind w:left="6004" w:hanging="849"/>
      </w:pPr>
      <w:rPr>
        <w:rFonts w:hint="default"/>
        <w:lang w:val="en-US" w:eastAsia="en-US" w:bidi="en-US"/>
      </w:rPr>
    </w:lvl>
    <w:lvl w:ilvl="5">
      <w:start w:val="0"/>
      <w:numFmt w:val="bullet"/>
      <w:lvlText w:val="•"/>
      <w:lvlJc w:val="left"/>
      <w:pPr>
        <w:ind w:left="6790" w:hanging="849"/>
      </w:pPr>
      <w:rPr>
        <w:rFonts w:hint="default"/>
        <w:lang w:val="en-US" w:eastAsia="en-US" w:bidi="en-US"/>
      </w:rPr>
    </w:lvl>
    <w:lvl w:ilvl="6">
      <w:start w:val="0"/>
      <w:numFmt w:val="bullet"/>
      <w:lvlText w:val="•"/>
      <w:lvlJc w:val="left"/>
      <w:pPr>
        <w:ind w:left="7576" w:hanging="849"/>
      </w:pPr>
      <w:rPr>
        <w:rFonts w:hint="default"/>
        <w:lang w:val="en-US" w:eastAsia="en-US" w:bidi="en-US"/>
      </w:rPr>
    </w:lvl>
    <w:lvl w:ilvl="7">
      <w:start w:val="0"/>
      <w:numFmt w:val="bullet"/>
      <w:lvlText w:val="•"/>
      <w:lvlJc w:val="left"/>
      <w:pPr>
        <w:ind w:left="8362" w:hanging="849"/>
      </w:pPr>
      <w:rPr>
        <w:rFonts w:hint="default"/>
        <w:lang w:val="en-US" w:eastAsia="en-US" w:bidi="en-US"/>
      </w:rPr>
    </w:lvl>
    <w:lvl w:ilvl="8">
      <w:start w:val="0"/>
      <w:numFmt w:val="bullet"/>
      <w:lvlText w:val="•"/>
      <w:lvlJc w:val="left"/>
      <w:pPr>
        <w:ind w:left="9148" w:hanging="849"/>
      </w:pPr>
      <w:rPr>
        <w:rFonts w:hint="default"/>
        <w:lang w:val="en-US" w:eastAsia="en-US" w:bidi="en-US"/>
      </w:rPr>
    </w:lvl>
  </w:abstractNum>
  <w:abstractNum w:abstractNumId="1">
    <w:multiLevelType w:val="hybridMultilevel"/>
    <w:lvl w:ilvl="0">
      <w:start w:val="1"/>
      <w:numFmt w:val="decimal"/>
      <w:lvlText w:val="%1"/>
      <w:lvlJc w:val="left"/>
      <w:pPr>
        <w:ind w:left="1299" w:hanging="1134"/>
        <w:jc w:val="left"/>
      </w:pPr>
      <w:rPr>
        <w:rFonts w:hint="default" w:ascii="Arial" w:hAnsi="Arial" w:eastAsia="Arial" w:cs="Arial"/>
        <w:b/>
        <w:bCs/>
        <w:spacing w:val="-1"/>
        <w:w w:val="100"/>
        <w:sz w:val="24"/>
        <w:szCs w:val="24"/>
        <w:lang w:val="en-US" w:eastAsia="en-US" w:bidi="en-US"/>
      </w:rPr>
    </w:lvl>
    <w:lvl w:ilvl="1">
      <w:start w:val="1"/>
      <w:numFmt w:val="decimal"/>
      <w:lvlText w:val="%1.%2"/>
      <w:lvlJc w:val="left"/>
      <w:pPr>
        <w:ind w:left="2008" w:hanging="710"/>
        <w:jc w:val="left"/>
      </w:pPr>
      <w:rPr>
        <w:rFonts w:hint="default" w:ascii="Arial" w:hAnsi="Arial" w:eastAsia="Arial" w:cs="Arial"/>
        <w:spacing w:val="-2"/>
        <w:w w:val="99"/>
        <w:sz w:val="22"/>
        <w:szCs w:val="22"/>
        <w:lang w:val="en-US" w:eastAsia="en-US" w:bidi="en-US"/>
      </w:rPr>
    </w:lvl>
    <w:lvl w:ilvl="2">
      <w:start w:val="1"/>
      <w:numFmt w:val="decimal"/>
      <w:lvlText w:val="%1.%2.%3"/>
      <w:lvlJc w:val="left"/>
      <w:pPr>
        <w:ind w:left="2857" w:hanging="850"/>
        <w:jc w:val="left"/>
      </w:pPr>
      <w:rPr>
        <w:rFonts w:hint="default" w:ascii="Arial" w:hAnsi="Arial" w:eastAsia="Arial" w:cs="Arial"/>
        <w:w w:val="99"/>
        <w:sz w:val="20"/>
        <w:szCs w:val="20"/>
        <w:lang w:val="en-US" w:eastAsia="en-US" w:bidi="en-US"/>
      </w:rPr>
    </w:lvl>
    <w:lvl w:ilvl="3">
      <w:start w:val="0"/>
      <w:numFmt w:val="bullet"/>
      <w:lvlText w:val="•"/>
      <w:lvlJc w:val="left"/>
      <w:pPr>
        <w:ind w:left="3842" w:hanging="850"/>
      </w:pPr>
      <w:rPr>
        <w:rFonts w:hint="default"/>
        <w:lang w:val="en-US" w:eastAsia="en-US" w:bidi="en-US"/>
      </w:rPr>
    </w:lvl>
    <w:lvl w:ilvl="4">
      <w:start w:val="0"/>
      <w:numFmt w:val="bullet"/>
      <w:lvlText w:val="•"/>
      <w:lvlJc w:val="left"/>
      <w:pPr>
        <w:ind w:left="4825" w:hanging="850"/>
      </w:pPr>
      <w:rPr>
        <w:rFonts w:hint="default"/>
        <w:lang w:val="en-US" w:eastAsia="en-US" w:bidi="en-US"/>
      </w:rPr>
    </w:lvl>
    <w:lvl w:ilvl="5">
      <w:start w:val="0"/>
      <w:numFmt w:val="bullet"/>
      <w:lvlText w:val="•"/>
      <w:lvlJc w:val="left"/>
      <w:pPr>
        <w:ind w:left="5807" w:hanging="850"/>
      </w:pPr>
      <w:rPr>
        <w:rFonts w:hint="default"/>
        <w:lang w:val="en-US" w:eastAsia="en-US" w:bidi="en-US"/>
      </w:rPr>
    </w:lvl>
    <w:lvl w:ilvl="6">
      <w:start w:val="0"/>
      <w:numFmt w:val="bullet"/>
      <w:lvlText w:val="•"/>
      <w:lvlJc w:val="left"/>
      <w:pPr>
        <w:ind w:left="6790" w:hanging="850"/>
      </w:pPr>
      <w:rPr>
        <w:rFonts w:hint="default"/>
        <w:lang w:val="en-US" w:eastAsia="en-US" w:bidi="en-US"/>
      </w:rPr>
    </w:lvl>
    <w:lvl w:ilvl="7">
      <w:start w:val="0"/>
      <w:numFmt w:val="bullet"/>
      <w:lvlText w:val="•"/>
      <w:lvlJc w:val="left"/>
      <w:pPr>
        <w:ind w:left="7772" w:hanging="850"/>
      </w:pPr>
      <w:rPr>
        <w:rFonts w:hint="default"/>
        <w:lang w:val="en-US" w:eastAsia="en-US" w:bidi="en-US"/>
      </w:rPr>
    </w:lvl>
    <w:lvl w:ilvl="8">
      <w:start w:val="0"/>
      <w:numFmt w:val="bullet"/>
      <w:lvlText w:val="•"/>
      <w:lvlJc w:val="left"/>
      <w:pPr>
        <w:ind w:left="8755" w:hanging="850"/>
      </w:pPr>
      <w:rPr>
        <w:rFonts w:hint="default"/>
        <w:lang w:val="en-US" w:eastAsia="en-US" w:bidi="en-US"/>
      </w:rPr>
    </w:lvl>
  </w:abstractNum>
  <w:abstractNum w:abstractNumId="0">
    <w:multiLevelType w:val="hybridMultilevel"/>
    <w:lvl w:ilvl="0">
      <w:start w:val="0"/>
      <w:numFmt w:val="bullet"/>
      <w:lvlText w:val=""/>
      <w:lvlJc w:val="left"/>
      <w:pPr>
        <w:ind w:left="448" w:hanging="284"/>
      </w:pPr>
      <w:rPr>
        <w:rFonts w:hint="default" w:ascii="Symbol" w:hAnsi="Symbol" w:eastAsia="Symbol" w:cs="Symbol"/>
        <w:w w:val="99"/>
        <w:sz w:val="20"/>
        <w:szCs w:val="20"/>
        <w:lang w:val="en-US" w:eastAsia="en-US" w:bidi="en-US"/>
      </w:rPr>
    </w:lvl>
    <w:lvl w:ilvl="1">
      <w:start w:val="0"/>
      <w:numFmt w:val="bullet"/>
      <w:lvlText w:val="–"/>
      <w:lvlJc w:val="left"/>
      <w:pPr>
        <w:ind w:left="732" w:hanging="285"/>
      </w:pPr>
      <w:rPr>
        <w:rFonts w:hint="default" w:ascii="Arial" w:hAnsi="Arial" w:eastAsia="Arial" w:cs="Arial"/>
        <w:w w:val="99"/>
        <w:sz w:val="20"/>
        <w:szCs w:val="20"/>
        <w:lang w:val="en-US" w:eastAsia="en-US" w:bidi="en-US"/>
      </w:rPr>
    </w:lvl>
    <w:lvl w:ilvl="2">
      <w:start w:val="0"/>
      <w:numFmt w:val="bullet"/>
      <w:lvlText w:val="•"/>
      <w:lvlJc w:val="left"/>
      <w:pPr>
        <w:ind w:left="622" w:hanging="285"/>
      </w:pPr>
      <w:rPr>
        <w:rFonts w:hint="default"/>
        <w:lang w:val="en-US" w:eastAsia="en-US" w:bidi="en-US"/>
      </w:rPr>
    </w:lvl>
    <w:lvl w:ilvl="3">
      <w:start w:val="0"/>
      <w:numFmt w:val="bullet"/>
      <w:lvlText w:val="•"/>
      <w:lvlJc w:val="left"/>
      <w:pPr>
        <w:ind w:left="505" w:hanging="285"/>
      </w:pPr>
      <w:rPr>
        <w:rFonts w:hint="default"/>
        <w:lang w:val="en-US" w:eastAsia="en-US" w:bidi="en-US"/>
      </w:rPr>
    </w:lvl>
    <w:lvl w:ilvl="4">
      <w:start w:val="0"/>
      <w:numFmt w:val="bullet"/>
      <w:lvlText w:val="•"/>
      <w:lvlJc w:val="left"/>
      <w:pPr>
        <w:ind w:left="388" w:hanging="285"/>
      </w:pPr>
      <w:rPr>
        <w:rFonts w:hint="default"/>
        <w:lang w:val="en-US" w:eastAsia="en-US" w:bidi="en-US"/>
      </w:rPr>
    </w:lvl>
    <w:lvl w:ilvl="5">
      <w:start w:val="0"/>
      <w:numFmt w:val="bullet"/>
      <w:lvlText w:val="•"/>
      <w:lvlJc w:val="left"/>
      <w:pPr>
        <w:ind w:left="271" w:hanging="285"/>
      </w:pPr>
      <w:rPr>
        <w:rFonts w:hint="default"/>
        <w:lang w:val="en-US" w:eastAsia="en-US" w:bidi="en-US"/>
      </w:rPr>
    </w:lvl>
    <w:lvl w:ilvl="6">
      <w:start w:val="0"/>
      <w:numFmt w:val="bullet"/>
      <w:lvlText w:val="•"/>
      <w:lvlJc w:val="left"/>
      <w:pPr>
        <w:ind w:left="154" w:hanging="285"/>
      </w:pPr>
      <w:rPr>
        <w:rFonts w:hint="default"/>
        <w:lang w:val="en-US" w:eastAsia="en-US" w:bidi="en-US"/>
      </w:rPr>
    </w:lvl>
    <w:lvl w:ilvl="7">
      <w:start w:val="0"/>
      <w:numFmt w:val="bullet"/>
      <w:lvlText w:val="•"/>
      <w:lvlJc w:val="left"/>
      <w:pPr>
        <w:ind w:left="37" w:hanging="285"/>
      </w:pPr>
      <w:rPr>
        <w:rFonts w:hint="default"/>
        <w:lang w:val="en-US" w:eastAsia="en-US" w:bidi="en-US"/>
      </w:rPr>
    </w:lvl>
    <w:lvl w:ilvl="8">
      <w:start w:val="0"/>
      <w:numFmt w:val="bullet"/>
      <w:lvlText w:val="•"/>
      <w:lvlJc w:val="left"/>
      <w:pPr>
        <w:ind w:left="-80" w:hanging="285"/>
      </w:pPr>
      <w:rPr>
        <w:rFonts w:hint="default"/>
        <w:lang w:val="en-US" w:eastAsia="en-US" w:bidi="en-US"/>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TOC1" w:type="paragraph">
    <w:name w:val="TOC 1"/>
    <w:basedOn w:val="Normal"/>
    <w:uiPriority w:val="1"/>
    <w:qFormat/>
    <w:pPr>
      <w:spacing w:before="360"/>
      <w:ind w:left="1299" w:hanging="1135"/>
    </w:pPr>
    <w:rPr>
      <w:rFonts w:ascii="Arial" w:hAnsi="Arial" w:eastAsia="Arial" w:cs="Arial"/>
      <w:b/>
      <w:bCs/>
      <w:sz w:val="24"/>
      <w:szCs w:val="24"/>
      <w:lang w:val="en-US" w:eastAsia="en-US" w:bidi="en-US"/>
    </w:rPr>
  </w:style>
  <w:style w:styleId="TOC2" w:type="paragraph">
    <w:name w:val="TOC 2"/>
    <w:basedOn w:val="Normal"/>
    <w:uiPriority w:val="1"/>
    <w:qFormat/>
    <w:pPr>
      <w:spacing w:before="126"/>
      <w:ind w:left="2008" w:hanging="710"/>
    </w:pPr>
    <w:rPr>
      <w:rFonts w:ascii="Arial" w:hAnsi="Arial" w:eastAsia="Arial" w:cs="Arial"/>
      <w:sz w:val="22"/>
      <w:szCs w:val="22"/>
      <w:lang w:val="en-US" w:eastAsia="en-US" w:bidi="en-US"/>
    </w:rPr>
  </w:style>
  <w:style w:styleId="TOC3" w:type="paragraph">
    <w:name w:val="TOC 3"/>
    <w:basedOn w:val="Normal"/>
    <w:uiPriority w:val="1"/>
    <w:qFormat/>
    <w:pPr>
      <w:spacing w:before="110"/>
      <w:ind w:left="2856" w:hanging="849"/>
    </w:pPr>
    <w:rPr>
      <w:rFonts w:ascii="Arial" w:hAnsi="Arial" w:eastAsia="Arial" w:cs="Arial"/>
      <w:sz w:val="20"/>
      <w:szCs w:val="20"/>
      <w:lang w:val="en-US" w:eastAsia="en-US" w:bidi="en-US"/>
    </w:rPr>
  </w:style>
  <w:style w:styleId="BodyText" w:type="paragraph">
    <w:name w:val="Body Text"/>
    <w:basedOn w:val="Normal"/>
    <w:uiPriority w:val="1"/>
    <w:qFormat/>
    <w:pPr/>
    <w:rPr>
      <w:rFonts w:ascii="Arial" w:hAnsi="Arial" w:eastAsia="Arial" w:cs="Arial"/>
      <w:sz w:val="20"/>
      <w:szCs w:val="20"/>
      <w:lang w:val="en-US" w:eastAsia="en-US" w:bidi="en-US"/>
    </w:rPr>
  </w:style>
  <w:style w:styleId="Heading1" w:type="paragraph">
    <w:name w:val="Heading 1"/>
    <w:basedOn w:val="Normal"/>
    <w:uiPriority w:val="1"/>
    <w:qFormat/>
    <w:pPr>
      <w:spacing w:before="9"/>
      <w:ind w:left="20"/>
      <w:outlineLvl w:val="1"/>
    </w:pPr>
    <w:rPr>
      <w:rFonts w:ascii="Arial" w:hAnsi="Arial" w:eastAsia="Arial" w:cs="Arial"/>
      <w:b/>
      <w:bCs/>
      <w:sz w:val="32"/>
      <w:szCs w:val="32"/>
      <w:lang w:val="en-US" w:eastAsia="en-US" w:bidi="en-US"/>
    </w:rPr>
  </w:style>
  <w:style w:styleId="Heading2" w:type="paragraph">
    <w:name w:val="Heading 2"/>
    <w:basedOn w:val="Normal"/>
    <w:uiPriority w:val="1"/>
    <w:qFormat/>
    <w:pPr>
      <w:spacing w:before="91"/>
      <w:ind w:left="1299" w:hanging="1134"/>
      <w:outlineLvl w:val="2"/>
    </w:pPr>
    <w:rPr>
      <w:rFonts w:ascii="Arial" w:hAnsi="Arial" w:eastAsia="Arial" w:cs="Arial"/>
      <w:b/>
      <w:bCs/>
      <w:sz w:val="28"/>
      <w:szCs w:val="28"/>
      <w:lang w:val="en-US" w:eastAsia="en-US" w:bidi="en-US"/>
    </w:rPr>
  </w:style>
  <w:style w:styleId="Heading3" w:type="paragraph">
    <w:name w:val="Heading 3"/>
    <w:basedOn w:val="Normal"/>
    <w:uiPriority w:val="1"/>
    <w:qFormat/>
    <w:pPr>
      <w:ind w:left="1299" w:hanging="1135"/>
      <w:outlineLvl w:val="3"/>
    </w:pPr>
    <w:rPr>
      <w:rFonts w:ascii="Arial" w:hAnsi="Arial" w:eastAsia="Arial" w:cs="Arial"/>
      <w:b/>
      <w:bCs/>
      <w:sz w:val="24"/>
      <w:szCs w:val="24"/>
      <w:lang w:val="en-US" w:eastAsia="en-US" w:bidi="en-US"/>
    </w:rPr>
  </w:style>
  <w:style w:styleId="Heading4" w:type="paragraph">
    <w:name w:val="Heading 4"/>
    <w:basedOn w:val="Normal"/>
    <w:uiPriority w:val="1"/>
    <w:qFormat/>
    <w:pPr>
      <w:spacing w:before="93"/>
      <w:ind w:left="1299"/>
      <w:outlineLvl w:val="4"/>
    </w:pPr>
    <w:rPr>
      <w:rFonts w:ascii="Arial" w:hAnsi="Arial" w:eastAsia="Arial" w:cs="Arial"/>
      <w:b/>
      <w:bCs/>
      <w:sz w:val="22"/>
      <w:szCs w:val="22"/>
      <w:lang w:val="en-US" w:eastAsia="en-US" w:bidi="en-US"/>
    </w:rPr>
  </w:style>
  <w:style w:styleId="Heading5" w:type="paragraph">
    <w:name w:val="Heading 5"/>
    <w:basedOn w:val="Normal"/>
    <w:uiPriority w:val="1"/>
    <w:qFormat/>
    <w:pPr>
      <w:spacing w:before="12"/>
      <w:ind w:left="2008" w:hanging="710"/>
      <w:outlineLvl w:val="5"/>
    </w:pPr>
    <w:rPr>
      <w:rFonts w:ascii="Arial" w:hAnsi="Arial" w:eastAsia="Arial" w:cs="Arial"/>
      <w:sz w:val="22"/>
      <w:szCs w:val="22"/>
      <w:lang w:val="en-US" w:eastAsia="en-US" w:bidi="en-US"/>
    </w:rPr>
  </w:style>
  <w:style w:styleId="Heading6" w:type="paragraph">
    <w:name w:val="Heading 6"/>
    <w:basedOn w:val="Normal"/>
    <w:uiPriority w:val="1"/>
    <w:qFormat/>
    <w:pPr>
      <w:spacing w:before="12"/>
      <w:ind w:left="246"/>
      <w:outlineLvl w:val="6"/>
    </w:pPr>
    <w:rPr>
      <w:rFonts w:ascii="Arial" w:hAnsi="Arial" w:eastAsia="Arial" w:cs="Arial"/>
      <w:b/>
      <w:bCs/>
      <w:sz w:val="20"/>
      <w:szCs w:val="20"/>
      <w:lang w:val="en-US" w:eastAsia="en-US" w:bidi="en-US"/>
    </w:rPr>
  </w:style>
  <w:style w:styleId="ListParagraph" w:type="paragraph">
    <w:name w:val="List Paragraph"/>
    <w:basedOn w:val="Normal"/>
    <w:uiPriority w:val="1"/>
    <w:qFormat/>
    <w:pPr>
      <w:spacing w:before="110"/>
      <w:ind w:left="1582" w:hanging="284"/>
    </w:pPr>
    <w:rPr>
      <w:rFonts w:ascii="Arial" w:hAnsi="Arial" w:eastAsia="Arial" w:cs="Arial"/>
      <w:lang w:val="en-US" w:eastAsia="en-US" w:bidi="en-US"/>
    </w:rPr>
  </w:style>
  <w:style w:styleId="TableParagraph" w:type="paragraph">
    <w:name w:val="Table Paragraph"/>
    <w:basedOn w:val="Normal"/>
    <w:uiPriority w:val="1"/>
    <w:qFormat/>
    <w:pPr>
      <w:jc w:val="center"/>
    </w:pPr>
    <w:rPr>
      <w:rFonts w:ascii="Arial" w:hAnsi="Arial" w:eastAsia="Arial" w:cs="Arial"/>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hyperlink" Target="http://www.st.com/" TargetMode="External"/><Relationship Id="rId28" Type="http://schemas.openxmlformats.org/officeDocument/2006/relationships/hyperlink" Target="http://www.arm.com/" TargetMode="External"/><Relationship Id="rId29" Type="http://schemas.openxmlformats.org/officeDocument/2006/relationships/image" Target="media/image10.jpe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image" Target="media/image55.png"/><Relationship Id="rId79" Type="http://schemas.openxmlformats.org/officeDocument/2006/relationships/image" Target="media/image56.png"/><Relationship Id="rId80" Type="http://schemas.openxmlformats.org/officeDocument/2006/relationships/image" Target="media/image57.png"/><Relationship Id="rId81" Type="http://schemas.openxmlformats.org/officeDocument/2006/relationships/image" Target="media/image58.png"/><Relationship Id="rId82" Type="http://schemas.openxmlformats.org/officeDocument/2006/relationships/image" Target="media/image59.png"/><Relationship Id="rId83" Type="http://schemas.openxmlformats.org/officeDocument/2006/relationships/image" Target="media/image60.png"/><Relationship Id="rId84" Type="http://schemas.openxmlformats.org/officeDocument/2006/relationships/image" Target="media/image61.png"/><Relationship Id="rId85" Type="http://schemas.openxmlformats.org/officeDocument/2006/relationships/image" Target="media/image62.png"/><Relationship Id="rId86" Type="http://schemas.openxmlformats.org/officeDocument/2006/relationships/image" Target="media/image63.png"/><Relationship Id="rId87" Type="http://schemas.openxmlformats.org/officeDocument/2006/relationships/image" Target="media/image64.png"/><Relationship Id="rId88" Type="http://schemas.openxmlformats.org/officeDocument/2006/relationships/image" Target="media/image65.png"/><Relationship Id="rId89" Type="http://schemas.openxmlformats.org/officeDocument/2006/relationships/image" Target="media/image66.png"/><Relationship Id="rId90" Type="http://schemas.openxmlformats.org/officeDocument/2006/relationships/image" Target="media/image67.png"/><Relationship Id="rId91" Type="http://schemas.openxmlformats.org/officeDocument/2006/relationships/image" Target="media/image68.png"/><Relationship Id="rId92" Type="http://schemas.openxmlformats.org/officeDocument/2006/relationships/image" Target="media/image69.png"/><Relationship Id="rId93" Type="http://schemas.openxmlformats.org/officeDocument/2006/relationships/image" Target="media/image70.png"/><Relationship Id="rId94" Type="http://schemas.openxmlformats.org/officeDocument/2006/relationships/image" Target="media/image71.png"/><Relationship Id="rId95" Type="http://schemas.openxmlformats.org/officeDocument/2006/relationships/image" Target="media/image72.png"/><Relationship Id="rId96" Type="http://schemas.openxmlformats.org/officeDocument/2006/relationships/image" Target="media/image73.png"/><Relationship Id="rId97" Type="http://schemas.openxmlformats.org/officeDocument/2006/relationships/header" Target="header13.xml"/><Relationship Id="rId98" Type="http://schemas.openxmlformats.org/officeDocument/2006/relationships/header" Target="header14.xml"/><Relationship Id="rId99" Type="http://schemas.openxmlformats.org/officeDocument/2006/relationships/footer" Target="footer7.xml"/><Relationship Id="rId100" Type="http://schemas.openxmlformats.org/officeDocument/2006/relationships/footer" Target="footer8.xml"/><Relationship Id="rId101" Type="http://schemas.openxmlformats.org/officeDocument/2006/relationships/image" Target="media/image74.png"/><Relationship Id="rId102" Type="http://schemas.openxmlformats.org/officeDocument/2006/relationships/image" Target="media/image75.png"/><Relationship Id="rId103" Type="http://schemas.openxmlformats.org/officeDocument/2006/relationships/image" Target="media/image76.png"/><Relationship Id="rId104" Type="http://schemas.openxmlformats.org/officeDocument/2006/relationships/image" Target="media/image77.png"/><Relationship Id="rId105" Type="http://schemas.openxmlformats.org/officeDocument/2006/relationships/image" Target="media/image78.png"/><Relationship Id="rId106" Type="http://schemas.openxmlformats.org/officeDocument/2006/relationships/image" Target="media/image79.png"/><Relationship Id="rId107" Type="http://schemas.openxmlformats.org/officeDocument/2006/relationships/image" Target="media/image80.png"/><Relationship Id="rId108" Type="http://schemas.openxmlformats.org/officeDocument/2006/relationships/image" Target="media/image81.png"/><Relationship Id="rId109" Type="http://schemas.openxmlformats.org/officeDocument/2006/relationships/image" Target="media/image82.png"/><Relationship Id="rId110" Type="http://schemas.openxmlformats.org/officeDocument/2006/relationships/image" Target="media/image83.png"/><Relationship Id="rId111" Type="http://schemas.openxmlformats.org/officeDocument/2006/relationships/image" Target="media/image84.png"/><Relationship Id="rId112" Type="http://schemas.openxmlformats.org/officeDocument/2006/relationships/image" Target="media/image85.png"/><Relationship Id="rId113" Type="http://schemas.openxmlformats.org/officeDocument/2006/relationships/image" Target="media/image86.png"/><Relationship Id="rId114" Type="http://schemas.openxmlformats.org/officeDocument/2006/relationships/image" Target="media/image87.png"/><Relationship Id="rId115" Type="http://schemas.openxmlformats.org/officeDocument/2006/relationships/image" Target="media/image88.png"/><Relationship Id="rId116" Type="http://schemas.openxmlformats.org/officeDocument/2006/relationships/image" Target="media/image89.png"/><Relationship Id="rId117" Type="http://schemas.openxmlformats.org/officeDocument/2006/relationships/image" Target="media/image90.png"/><Relationship Id="rId118" Type="http://schemas.openxmlformats.org/officeDocument/2006/relationships/image" Target="media/image91.png"/><Relationship Id="rId119" Type="http://schemas.openxmlformats.org/officeDocument/2006/relationships/image" Target="media/image92.png"/><Relationship Id="rId120" Type="http://schemas.openxmlformats.org/officeDocument/2006/relationships/image" Target="media/image93.png"/><Relationship Id="rId121" Type="http://schemas.openxmlformats.org/officeDocument/2006/relationships/image" Target="media/image94.png"/><Relationship Id="rId122" Type="http://schemas.openxmlformats.org/officeDocument/2006/relationships/image" Target="media/image95.png"/><Relationship Id="rId123" Type="http://schemas.openxmlformats.org/officeDocument/2006/relationships/image" Target="media/image96.png"/><Relationship Id="rId124" Type="http://schemas.openxmlformats.org/officeDocument/2006/relationships/image" Target="media/image97.png"/><Relationship Id="rId125" Type="http://schemas.openxmlformats.org/officeDocument/2006/relationships/image" Target="media/image98.png"/><Relationship Id="rId126" Type="http://schemas.openxmlformats.org/officeDocument/2006/relationships/image" Target="media/image99.png"/><Relationship Id="rId127" Type="http://schemas.openxmlformats.org/officeDocument/2006/relationships/image" Target="media/image100.png"/><Relationship Id="rId128" Type="http://schemas.openxmlformats.org/officeDocument/2006/relationships/image" Target="media/image101.png"/><Relationship Id="rId129" Type="http://schemas.openxmlformats.org/officeDocument/2006/relationships/image" Target="media/image102.png"/><Relationship Id="rId130" Type="http://schemas.openxmlformats.org/officeDocument/2006/relationships/image" Target="media/image103.png"/><Relationship Id="rId131" Type="http://schemas.openxmlformats.org/officeDocument/2006/relationships/image" Target="media/image104.png"/><Relationship Id="rId132" Type="http://schemas.openxmlformats.org/officeDocument/2006/relationships/image" Target="media/image105.png"/><Relationship Id="rId133" Type="http://schemas.openxmlformats.org/officeDocument/2006/relationships/image" Target="media/image106.png"/><Relationship Id="rId134" Type="http://schemas.openxmlformats.org/officeDocument/2006/relationships/image" Target="media/image107.png"/><Relationship Id="rId135" Type="http://schemas.openxmlformats.org/officeDocument/2006/relationships/image" Target="media/image108.png"/><Relationship Id="rId136" Type="http://schemas.openxmlformats.org/officeDocument/2006/relationships/image" Target="media/image109.png"/><Relationship Id="rId137" Type="http://schemas.openxmlformats.org/officeDocument/2006/relationships/image" Target="media/image110.png"/><Relationship Id="rId138" Type="http://schemas.openxmlformats.org/officeDocument/2006/relationships/image" Target="media/image111.png"/><Relationship Id="rId139" Type="http://schemas.openxmlformats.org/officeDocument/2006/relationships/image" Target="media/image112.png"/><Relationship Id="rId140" Type="http://schemas.openxmlformats.org/officeDocument/2006/relationships/image" Target="media/image113.png"/><Relationship Id="rId141" Type="http://schemas.openxmlformats.org/officeDocument/2006/relationships/image" Target="media/image114.png"/><Relationship Id="rId142" Type="http://schemas.openxmlformats.org/officeDocument/2006/relationships/image" Target="media/image115.png"/><Relationship Id="rId143" Type="http://schemas.openxmlformats.org/officeDocument/2006/relationships/image" Target="media/image116.png"/><Relationship Id="rId144" Type="http://schemas.openxmlformats.org/officeDocument/2006/relationships/image" Target="media/image117.png"/><Relationship Id="rId145" Type="http://schemas.openxmlformats.org/officeDocument/2006/relationships/image" Target="media/image118.png"/><Relationship Id="rId146" Type="http://schemas.openxmlformats.org/officeDocument/2006/relationships/image" Target="media/image119.png"/><Relationship Id="rId147" Type="http://schemas.openxmlformats.org/officeDocument/2006/relationships/image" Target="media/image120.png"/><Relationship Id="rId148" Type="http://schemas.openxmlformats.org/officeDocument/2006/relationships/image" Target="media/image121.png"/><Relationship Id="rId149" Type="http://schemas.openxmlformats.org/officeDocument/2006/relationships/image" Target="media/image122.png"/><Relationship Id="rId150" Type="http://schemas.openxmlformats.org/officeDocument/2006/relationships/image" Target="media/image123.png"/><Relationship Id="rId151" Type="http://schemas.openxmlformats.org/officeDocument/2006/relationships/image" Target="media/image124.png"/><Relationship Id="rId152" Type="http://schemas.openxmlformats.org/officeDocument/2006/relationships/image" Target="media/image125.png"/><Relationship Id="rId153" Type="http://schemas.openxmlformats.org/officeDocument/2006/relationships/image" Target="media/image126.png"/><Relationship Id="rId154" Type="http://schemas.openxmlformats.org/officeDocument/2006/relationships/image" Target="media/image127.png"/><Relationship Id="rId155" Type="http://schemas.openxmlformats.org/officeDocument/2006/relationships/image" Target="media/image128.png"/><Relationship Id="rId156" Type="http://schemas.openxmlformats.org/officeDocument/2006/relationships/image" Target="media/image129.png"/><Relationship Id="rId157" Type="http://schemas.openxmlformats.org/officeDocument/2006/relationships/image" Target="media/image130.png"/><Relationship Id="rId158" Type="http://schemas.openxmlformats.org/officeDocument/2006/relationships/image" Target="media/image131.png"/><Relationship Id="rId159" Type="http://schemas.openxmlformats.org/officeDocument/2006/relationships/image" Target="media/image132.png"/><Relationship Id="rId160" Type="http://schemas.openxmlformats.org/officeDocument/2006/relationships/image" Target="media/image133.png"/><Relationship Id="rId161" Type="http://schemas.openxmlformats.org/officeDocument/2006/relationships/image" Target="media/image134.png"/><Relationship Id="rId162" Type="http://schemas.openxmlformats.org/officeDocument/2006/relationships/image" Target="media/image135.png"/><Relationship Id="rId163" Type="http://schemas.openxmlformats.org/officeDocument/2006/relationships/image" Target="media/image136.png"/><Relationship Id="rId164" Type="http://schemas.openxmlformats.org/officeDocument/2006/relationships/image" Target="media/image137.png"/><Relationship Id="rId165" Type="http://schemas.openxmlformats.org/officeDocument/2006/relationships/image" Target="media/image138.png"/><Relationship Id="rId166" Type="http://schemas.openxmlformats.org/officeDocument/2006/relationships/image" Target="media/image139.png"/><Relationship Id="rId167" Type="http://schemas.openxmlformats.org/officeDocument/2006/relationships/image" Target="media/image140.png"/><Relationship Id="rId168" Type="http://schemas.openxmlformats.org/officeDocument/2006/relationships/image" Target="media/image141.png"/><Relationship Id="rId169" Type="http://schemas.openxmlformats.org/officeDocument/2006/relationships/image" Target="media/image142.png"/><Relationship Id="rId170" Type="http://schemas.openxmlformats.org/officeDocument/2006/relationships/image" Target="media/image143.png"/><Relationship Id="rId171" Type="http://schemas.openxmlformats.org/officeDocument/2006/relationships/image" Target="media/image144.png"/><Relationship Id="rId172" Type="http://schemas.openxmlformats.org/officeDocument/2006/relationships/image" Target="media/image145.png"/><Relationship Id="rId173" Type="http://schemas.openxmlformats.org/officeDocument/2006/relationships/image" Target="media/image146.png"/><Relationship Id="rId174" Type="http://schemas.openxmlformats.org/officeDocument/2006/relationships/image" Target="media/image147.png"/><Relationship Id="rId175" Type="http://schemas.openxmlformats.org/officeDocument/2006/relationships/image" Target="media/image148.png"/><Relationship Id="rId176" Type="http://schemas.openxmlformats.org/officeDocument/2006/relationships/image" Target="media/image149.png"/><Relationship Id="rId177" Type="http://schemas.openxmlformats.org/officeDocument/2006/relationships/image" Target="media/image150.png"/><Relationship Id="rId178" Type="http://schemas.openxmlformats.org/officeDocument/2006/relationships/image" Target="media/image151.png"/><Relationship Id="rId179" Type="http://schemas.openxmlformats.org/officeDocument/2006/relationships/image" Target="media/image152.png"/><Relationship Id="rId180" Type="http://schemas.openxmlformats.org/officeDocument/2006/relationships/image" Target="media/image153.png"/><Relationship Id="rId181" Type="http://schemas.openxmlformats.org/officeDocument/2006/relationships/image" Target="media/image154.png"/><Relationship Id="rId182" Type="http://schemas.openxmlformats.org/officeDocument/2006/relationships/image" Target="media/image155.png"/><Relationship Id="rId183" Type="http://schemas.openxmlformats.org/officeDocument/2006/relationships/image" Target="media/image156.png"/><Relationship Id="rId184" Type="http://schemas.openxmlformats.org/officeDocument/2006/relationships/image" Target="media/image157.png"/><Relationship Id="rId185" Type="http://schemas.openxmlformats.org/officeDocument/2006/relationships/image" Target="media/image158.png"/><Relationship Id="rId186" Type="http://schemas.openxmlformats.org/officeDocument/2006/relationships/image" Target="media/image159.png"/><Relationship Id="rId187" Type="http://schemas.openxmlformats.org/officeDocument/2006/relationships/image" Target="media/image160.png"/><Relationship Id="rId188" Type="http://schemas.openxmlformats.org/officeDocument/2006/relationships/image" Target="media/image161.png"/><Relationship Id="rId189" Type="http://schemas.openxmlformats.org/officeDocument/2006/relationships/image" Target="media/image162.png"/><Relationship Id="rId190" Type="http://schemas.openxmlformats.org/officeDocument/2006/relationships/image" Target="media/image163.png"/><Relationship Id="rId191" Type="http://schemas.openxmlformats.org/officeDocument/2006/relationships/image" Target="media/image164.png"/><Relationship Id="rId192" Type="http://schemas.openxmlformats.org/officeDocument/2006/relationships/image" Target="media/image165.png"/><Relationship Id="rId193" Type="http://schemas.openxmlformats.org/officeDocument/2006/relationships/image" Target="media/image166.png"/><Relationship Id="rId194" Type="http://schemas.openxmlformats.org/officeDocument/2006/relationships/image" Target="media/image167.png"/><Relationship Id="rId195" Type="http://schemas.openxmlformats.org/officeDocument/2006/relationships/image" Target="media/image168.png"/><Relationship Id="rId196" Type="http://schemas.openxmlformats.org/officeDocument/2006/relationships/image" Target="media/image169.png"/><Relationship Id="rId197" Type="http://schemas.openxmlformats.org/officeDocument/2006/relationships/image" Target="media/image170.png"/><Relationship Id="rId198" Type="http://schemas.openxmlformats.org/officeDocument/2006/relationships/image" Target="media/image171.png"/><Relationship Id="rId199" Type="http://schemas.openxmlformats.org/officeDocument/2006/relationships/image" Target="media/image172.png"/><Relationship Id="rId200" Type="http://schemas.openxmlformats.org/officeDocument/2006/relationships/image" Target="media/image173.png"/><Relationship Id="rId201" Type="http://schemas.openxmlformats.org/officeDocument/2006/relationships/image" Target="media/image174.png"/><Relationship Id="rId202" Type="http://schemas.openxmlformats.org/officeDocument/2006/relationships/image" Target="media/image175.png"/><Relationship Id="rId203" Type="http://schemas.openxmlformats.org/officeDocument/2006/relationships/image" Target="media/image176.png"/><Relationship Id="rId204" Type="http://schemas.openxmlformats.org/officeDocument/2006/relationships/image" Target="media/image177.png"/><Relationship Id="rId205" Type="http://schemas.openxmlformats.org/officeDocument/2006/relationships/image" Target="media/image178.png"/><Relationship Id="rId206" Type="http://schemas.openxmlformats.org/officeDocument/2006/relationships/image" Target="media/image179.png"/><Relationship Id="rId207" Type="http://schemas.openxmlformats.org/officeDocument/2006/relationships/image" Target="media/image180.png"/><Relationship Id="rId208" Type="http://schemas.openxmlformats.org/officeDocument/2006/relationships/image" Target="media/image181.png"/><Relationship Id="rId209" Type="http://schemas.openxmlformats.org/officeDocument/2006/relationships/image" Target="media/image182.png"/><Relationship Id="rId210" Type="http://schemas.openxmlformats.org/officeDocument/2006/relationships/image" Target="media/image183.png"/><Relationship Id="rId211" Type="http://schemas.openxmlformats.org/officeDocument/2006/relationships/image" Target="media/image184.png"/><Relationship Id="rId212" Type="http://schemas.openxmlformats.org/officeDocument/2006/relationships/image" Target="media/image185.png"/><Relationship Id="rId213" Type="http://schemas.openxmlformats.org/officeDocument/2006/relationships/image" Target="media/image186.png"/><Relationship Id="rId214" Type="http://schemas.openxmlformats.org/officeDocument/2006/relationships/image" Target="media/image187.png"/><Relationship Id="rId215" Type="http://schemas.openxmlformats.org/officeDocument/2006/relationships/image" Target="media/image188.png"/><Relationship Id="rId216" Type="http://schemas.openxmlformats.org/officeDocument/2006/relationships/image" Target="media/image189.png"/><Relationship Id="rId217" Type="http://schemas.openxmlformats.org/officeDocument/2006/relationships/image" Target="media/image190.png"/><Relationship Id="rId218" Type="http://schemas.openxmlformats.org/officeDocument/2006/relationships/image" Target="media/image191.png"/><Relationship Id="rId219" Type="http://schemas.openxmlformats.org/officeDocument/2006/relationships/image" Target="media/image192.png"/><Relationship Id="rId220" Type="http://schemas.openxmlformats.org/officeDocument/2006/relationships/image" Target="media/image193.png"/><Relationship Id="rId221" Type="http://schemas.openxmlformats.org/officeDocument/2006/relationships/image" Target="media/image194.png"/><Relationship Id="rId222" Type="http://schemas.openxmlformats.org/officeDocument/2006/relationships/image" Target="media/image195.png"/><Relationship Id="rId223" Type="http://schemas.openxmlformats.org/officeDocument/2006/relationships/image" Target="media/image196.png"/><Relationship Id="rId224" Type="http://schemas.openxmlformats.org/officeDocument/2006/relationships/image" Target="media/image197.png"/><Relationship Id="rId225" Type="http://schemas.openxmlformats.org/officeDocument/2006/relationships/image" Target="media/image198.png"/><Relationship Id="rId226" Type="http://schemas.openxmlformats.org/officeDocument/2006/relationships/image" Target="media/image199.png"/><Relationship Id="rId227" Type="http://schemas.openxmlformats.org/officeDocument/2006/relationships/image" Target="media/image200.png"/><Relationship Id="rId228" Type="http://schemas.openxmlformats.org/officeDocument/2006/relationships/image" Target="media/image201.png"/><Relationship Id="rId229" Type="http://schemas.openxmlformats.org/officeDocument/2006/relationships/image" Target="media/image202.png"/><Relationship Id="rId230" Type="http://schemas.openxmlformats.org/officeDocument/2006/relationships/image" Target="media/image203.png"/><Relationship Id="rId231" Type="http://schemas.openxmlformats.org/officeDocument/2006/relationships/image" Target="media/image204.png"/><Relationship Id="rId232" Type="http://schemas.openxmlformats.org/officeDocument/2006/relationships/image" Target="media/image205.png"/><Relationship Id="rId233" Type="http://schemas.openxmlformats.org/officeDocument/2006/relationships/image" Target="media/image206.png"/><Relationship Id="rId234" Type="http://schemas.openxmlformats.org/officeDocument/2006/relationships/image" Target="media/image207.png"/><Relationship Id="rId235" Type="http://schemas.openxmlformats.org/officeDocument/2006/relationships/image" Target="media/image208.png"/><Relationship Id="rId236" Type="http://schemas.openxmlformats.org/officeDocument/2006/relationships/image" Target="media/image209.png"/><Relationship Id="rId237" Type="http://schemas.openxmlformats.org/officeDocument/2006/relationships/image" Target="media/image210.png"/><Relationship Id="rId238" Type="http://schemas.openxmlformats.org/officeDocument/2006/relationships/image" Target="media/image211.png"/><Relationship Id="rId239" Type="http://schemas.openxmlformats.org/officeDocument/2006/relationships/image" Target="media/image212.png"/><Relationship Id="rId240" Type="http://schemas.openxmlformats.org/officeDocument/2006/relationships/image" Target="media/image213.png"/><Relationship Id="rId241" Type="http://schemas.openxmlformats.org/officeDocument/2006/relationships/image" Target="media/image214.png"/><Relationship Id="rId242" Type="http://schemas.openxmlformats.org/officeDocument/2006/relationships/image" Target="media/image215.png"/><Relationship Id="rId243" Type="http://schemas.openxmlformats.org/officeDocument/2006/relationships/image" Target="media/image216.png"/><Relationship Id="rId244" Type="http://schemas.openxmlformats.org/officeDocument/2006/relationships/image" Target="media/image217.png"/><Relationship Id="rId245" Type="http://schemas.openxmlformats.org/officeDocument/2006/relationships/image" Target="media/image218.png"/><Relationship Id="rId246" Type="http://schemas.openxmlformats.org/officeDocument/2006/relationships/image" Target="media/image219.png"/><Relationship Id="rId247" Type="http://schemas.openxmlformats.org/officeDocument/2006/relationships/image" Target="media/image220.png"/><Relationship Id="rId248" Type="http://schemas.openxmlformats.org/officeDocument/2006/relationships/image" Target="media/image221.png"/><Relationship Id="rId249" Type="http://schemas.openxmlformats.org/officeDocument/2006/relationships/image" Target="media/image222.png"/><Relationship Id="rId250" Type="http://schemas.openxmlformats.org/officeDocument/2006/relationships/image" Target="media/image223.png"/><Relationship Id="rId251" Type="http://schemas.openxmlformats.org/officeDocument/2006/relationships/image" Target="media/image224.png"/><Relationship Id="rId252" Type="http://schemas.openxmlformats.org/officeDocument/2006/relationships/image" Target="media/image225.png"/><Relationship Id="rId253" Type="http://schemas.openxmlformats.org/officeDocument/2006/relationships/image" Target="media/image226.png"/><Relationship Id="rId254" Type="http://schemas.openxmlformats.org/officeDocument/2006/relationships/image" Target="media/image227.png"/><Relationship Id="rId255" Type="http://schemas.openxmlformats.org/officeDocument/2006/relationships/image" Target="media/image228.png"/><Relationship Id="rId256" Type="http://schemas.openxmlformats.org/officeDocument/2006/relationships/image" Target="media/image229.png"/><Relationship Id="rId257" Type="http://schemas.openxmlformats.org/officeDocument/2006/relationships/image" Target="media/image230.png"/><Relationship Id="rId258" Type="http://schemas.openxmlformats.org/officeDocument/2006/relationships/image" Target="media/image231.png"/><Relationship Id="rId259" Type="http://schemas.openxmlformats.org/officeDocument/2006/relationships/image" Target="media/image232.png"/><Relationship Id="rId260" Type="http://schemas.openxmlformats.org/officeDocument/2006/relationships/image" Target="media/image233.png"/><Relationship Id="rId261" Type="http://schemas.openxmlformats.org/officeDocument/2006/relationships/image" Target="media/image234.png"/><Relationship Id="rId262" Type="http://schemas.openxmlformats.org/officeDocument/2006/relationships/image" Target="media/image235.png"/><Relationship Id="rId263" Type="http://schemas.openxmlformats.org/officeDocument/2006/relationships/image" Target="media/image236.png"/><Relationship Id="rId264" Type="http://schemas.openxmlformats.org/officeDocument/2006/relationships/image" Target="media/image237.png"/><Relationship Id="rId265" Type="http://schemas.openxmlformats.org/officeDocument/2006/relationships/image" Target="media/image238.png"/><Relationship Id="rId266" Type="http://schemas.openxmlformats.org/officeDocument/2006/relationships/image" Target="media/image239.png"/><Relationship Id="rId267" Type="http://schemas.openxmlformats.org/officeDocument/2006/relationships/image" Target="media/image240.png"/><Relationship Id="rId268" Type="http://schemas.openxmlformats.org/officeDocument/2006/relationships/image" Target="media/image241.png"/><Relationship Id="rId269" Type="http://schemas.openxmlformats.org/officeDocument/2006/relationships/image" Target="media/image242.png"/><Relationship Id="rId270" Type="http://schemas.openxmlformats.org/officeDocument/2006/relationships/image" Target="media/image243.png"/><Relationship Id="rId271" Type="http://schemas.openxmlformats.org/officeDocument/2006/relationships/image" Target="media/image244.png"/><Relationship Id="rId272" Type="http://schemas.openxmlformats.org/officeDocument/2006/relationships/image" Target="media/image245.png"/><Relationship Id="rId273" Type="http://schemas.openxmlformats.org/officeDocument/2006/relationships/image" Target="media/image246.png"/><Relationship Id="rId274" Type="http://schemas.openxmlformats.org/officeDocument/2006/relationships/image" Target="media/image247.png"/><Relationship Id="rId275" Type="http://schemas.openxmlformats.org/officeDocument/2006/relationships/image" Target="media/image248.png"/><Relationship Id="rId276" Type="http://schemas.openxmlformats.org/officeDocument/2006/relationships/footer" Target="footer9.xml"/><Relationship Id="rId277" Type="http://schemas.openxmlformats.org/officeDocument/2006/relationships/footer" Target="footer10.xml"/><Relationship Id="rId278" Type="http://schemas.openxmlformats.org/officeDocument/2006/relationships/header" Target="header15.xml"/><Relationship Id="rId279" Type="http://schemas.openxmlformats.org/officeDocument/2006/relationships/header" Target="header16.xml"/><Relationship Id="rId280" Type="http://schemas.openxmlformats.org/officeDocument/2006/relationships/header" Target="header17.xml"/><Relationship Id="rId281" Type="http://schemas.openxmlformats.org/officeDocument/2006/relationships/header" Target="header18.xml"/><Relationship Id="rId282" Type="http://schemas.openxmlformats.org/officeDocument/2006/relationships/image" Target="media/image249.png"/><Relationship Id="rId283" Type="http://schemas.openxmlformats.org/officeDocument/2006/relationships/image" Target="media/image250.png"/><Relationship Id="rId284" Type="http://schemas.openxmlformats.org/officeDocument/2006/relationships/image" Target="media/image251.png"/><Relationship Id="rId285" Type="http://schemas.openxmlformats.org/officeDocument/2006/relationships/image" Target="media/image252.png"/><Relationship Id="rId286" Type="http://schemas.openxmlformats.org/officeDocument/2006/relationships/image" Target="media/image253.png"/><Relationship Id="rId287" Type="http://schemas.openxmlformats.org/officeDocument/2006/relationships/header" Target="header19.xml"/><Relationship Id="rId288" Type="http://schemas.openxmlformats.org/officeDocument/2006/relationships/header" Target="header20.xml"/><Relationship Id="rId289" Type="http://schemas.openxmlformats.org/officeDocument/2006/relationships/header" Target="header21.xml"/><Relationship Id="rId290" Type="http://schemas.openxmlformats.org/officeDocument/2006/relationships/header" Target="header22.xml"/><Relationship Id="rId291" Type="http://schemas.openxmlformats.org/officeDocument/2006/relationships/footer" Target="footer11.xml"/><Relationship Id="rId292" Type="http://schemas.openxmlformats.org/officeDocument/2006/relationships/footer" Target="footer12.xml"/><Relationship Id="rId293" Type="http://schemas.openxmlformats.org/officeDocument/2006/relationships/image" Target="media/image254.png"/><Relationship Id="rId294" Type="http://schemas.openxmlformats.org/officeDocument/2006/relationships/image" Target="media/image255.png"/><Relationship Id="rId295" Type="http://schemas.openxmlformats.org/officeDocument/2006/relationships/image" Target="media/image256.png"/><Relationship Id="rId296" Type="http://schemas.openxmlformats.org/officeDocument/2006/relationships/image" Target="media/image257.png"/><Relationship Id="rId297" Type="http://schemas.openxmlformats.org/officeDocument/2006/relationships/image" Target="media/image258.png"/><Relationship Id="rId298" Type="http://schemas.openxmlformats.org/officeDocument/2006/relationships/image" Target="media/image259.png"/><Relationship Id="rId299" Type="http://schemas.openxmlformats.org/officeDocument/2006/relationships/image" Target="media/image260.png"/><Relationship Id="rId300" Type="http://schemas.openxmlformats.org/officeDocument/2006/relationships/image" Target="media/image261.png"/><Relationship Id="rId301" Type="http://schemas.openxmlformats.org/officeDocument/2006/relationships/image" Target="media/image262.png"/><Relationship Id="rId302" Type="http://schemas.openxmlformats.org/officeDocument/2006/relationships/image" Target="media/image263.png"/><Relationship Id="rId303" Type="http://schemas.openxmlformats.org/officeDocument/2006/relationships/image" Target="media/image264.png"/><Relationship Id="rId304" Type="http://schemas.openxmlformats.org/officeDocument/2006/relationships/image" Target="media/image265.png"/><Relationship Id="rId305" Type="http://schemas.openxmlformats.org/officeDocument/2006/relationships/image" Target="media/image266.png"/><Relationship Id="rId306" Type="http://schemas.openxmlformats.org/officeDocument/2006/relationships/image" Target="media/image267.png"/><Relationship Id="rId307" Type="http://schemas.openxmlformats.org/officeDocument/2006/relationships/footer" Target="footer13.xml"/><Relationship Id="rId308" Type="http://schemas.openxmlformats.org/officeDocument/2006/relationships/footer" Target="footer14.xml"/><Relationship Id="rId309" Type="http://schemas.openxmlformats.org/officeDocument/2006/relationships/image" Target="media/image268.png"/><Relationship Id="rId310" Type="http://schemas.openxmlformats.org/officeDocument/2006/relationships/image" Target="media/image269.png"/><Relationship Id="rId311" Type="http://schemas.openxmlformats.org/officeDocument/2006/relationships/image" Target="media/image270.png"/><Relationship Id="rId312" Type="http://schemas.openxmlformats.org/officeDocument/2006/relationships/image" Target="media/image271.png"/><Relationship Id="rId313" Type="http://schemas.openxmlformats.org/officeDocument/2006/relationships/footer" Target="footer15.xml"/><Relationship Id="rId314" Type="http://schemas.openxmlformats.org/officeDocument/2006/relationships/footer" Target="footer16.xml"/><Relationship Id="rId315" Type="http://schemas.openxmlformats.org/officeDocument/2006/relationships/image" Target="media/image272.png"/><Relationship Id="rId316" Type="http://schemas.openxmlformats.org/officeDocument/2006/relationships/image" Target="media/image273.png"/><Relationship Id="rId317" Type="http://schemas.openxmlformats.org/officeDocument/2006/relationships/image" Target="media/image274.png"/><Relationship Id="rId318" Type="http://schemas.openxmlformats.org/officeDocument/2006/relationships/image" Target="media/image275.png"/><Relationship Id="rId319" Type="http://schemas.openxmlformats.org/officeDocument/2006/relationships/image" Target="media/image276.png"/><Relationship Id="rId320" Type="http://schemas.openxmlformats.org/officeDocument/2006/relationships/image" Target="media/image277.png"/><Relationship Id="rId321" Type="http://schemas.openxmlformats.org/officeDocument/2006/relationships/image" Target="media/image278.png"/><Relationship Id="rId322" Type="http://schemas.openxmlformats.org/officeDocument/2006/relationships/image" Target="media/image279.png"/><Relationship Id="rId323" Type="http://schemas.openxmlformats.org/officeDocument/2006/relationships/image" Target="media/image280.png"/><Relationship Id="rId324" Type="http://schemas.openxmlformats.org/officeDocument/2006/relationships/image" Target="media/image281.png"/><Relationship Id="rId325" Type="http://schemas.openxmlformats.org/officeDocument/2006/relationships/footer" Target="footer17.xml"/><Relationship Id="rId326" Type="http://schemas.openxmlformats.org/officeDocument/2006/relationships/footer" Target="footer18.xml"/><Relationship Id="rId327" Type="http://schemas.openxmlformats.org/officeDocument/2006/relationships/image" Target="media/image282.png"/><Relationship Id="rId328" Type="http://schemas.openxmlformats.org/officeDocument/2006/relationships/image" Target="media/image283.png"/><Relationship Id="rId329" Type="http://schemas.openxmlformats.org/officeDocument/2006/relationships/image" Target="media/image284.png"/><Relationship Id="rId330" Type="http://schemas.openxmlformats.org/officeDocument/2006/relationships/image" Target="media/image285.png"/><Relationship Id="rId331" Type="http://schemas.openxmlformats.org/officeDocument/2006/relationships/image" Target="media/image286.png"/><Relationship Id="rId332" Type="http://schemas.openxmlformats.org/officeDocument/2006/relationships/image" Target="media/image287.png"/><Relationship Id="rId333" Type="http://schemas.openxmlformats.org/officeDocument/2006/relationships/image" Target="media/image288.png"/><Relationship Id="rId334" Type="http://schemas.openxmlformats.org/officeDocument/2006/relationships/image" Target="media/image289.png"/><Relationship Id="rId335" Type="http://schemas.openxmlformats.org/officeDocument/2006/relationships/image" Target="media/image290.png"/><Relationship Id="rId336" Type="http://schemas.openxmlformats.org/officeDocument/2006/relationships/header" Target="header23.xml"/><Relationship Id="rId337" Type="http://schemas.openxmlformats.org/officeDocument/2006/relationships/header" Target="header24.xml"/><Relationship Id="rId338" Type="http://schemas.openxmlformats.org/officeDocument/2006/relationships/image" Target="media/image291.png"/><Relationship Id="rId339" Type="http://schemas.openxmlformats.org/officeDocument/2006/relationships/image" Target="media/image292.png"/><Relationship Id="rId340" Type="http://schemas.openxmlformats.org/officeDocument/2006/relationships/image" Target="media/image293.png"/><Relationship Id="rId341" Type="http://schemas.openxmlformats.org/officeDocument/2006/relationships/image" Target="media/image294.png"/><Relationship Id="rId342" Type="http://schemas.openxmlformats.org/officeDocument/2006/relationships/image" Target="media/image295.png"/><Relationship Id="rId343" Type="http://schemas.openxmlformats.org/officeDocument/2006/relationships/image" Target="media/image296.png"/><Relationship Id="rId344" Type="http://schemas.openxmlformats.org/officeDocument/2006/relationships/image" Target="media/image297.png"/><Relationship Id="rId345" Type="http://schemas.openxmlformats.org/officeDocument/2006/relationships/image" Target="media/image298.png"/><Relationship Id="rId346" Type="http://schemas.openxmlformats.org/officeDocument/2006/relationships/image" Target="media/image299.png"/><Relationship Id="rId347" Type="http://schemas.openxmlformats.org/officeDocument/2006/relationships/image" Target="media/image300.png"/><Relationship Id="rId348" Type="http://schemas.openxmlformats.org/officeDocument/2006/relationships/image" Target="media/image301.png"/><Relationship Id="rId349" Type="http://schemas.openxmlformats.org/officeDocument/2006/relationships/image" Target="media/image302.png"/><Relationship Id="rId350" Type="http://schemas.openxmlformats.org/officeDocument/2006/relationships/image" Target="media/image303.png"/><Relationship Id="rId351" Type="http://schemas.openxmlformats.org/officeDocument/2006/relationships/image" Target="media/image304.png"/><Relationship Id="rId352" Type="http://schemas.openxmlformats.org/officeDocument/2006/relationships/image" Target="media/image305.png"/><Relationship Id="rId353" Type="http://schemas.openxmlformats.org/officeDocument/2006/relationships/image" Target="media/image306.png"/><Relationship Id="rId354" Type="http://schemas.openxmlformats.org/officeDocument/2006/relationships/image" Target="media/image307.png"/><Relationship Id="rId355" Type="http://schemas.openxmlformats.org/officeDocument/2006/relationships/image" Target="media/image308.png"/><Relationship Id="rId356" Type="http://schemas.openxmlformats.org/officeDocument/2006/relationships/image" Target="media/image309.png"/><Relationship Id="rId357" Type="http://schemas.openxmlformats.org/officeDocument/2006/relationships/image" Target="media/image310.png"/><Relationship Id="rId358" Type="http://schemas.openxmlformats.org/officeDocument/2006/relationships/image" Target="media/image311.png"/><Relationship Id="rId359" Type="http://schemas.openxmlformats.org/officeDocument/2006/relationships/image" Target="media/image312.png"/><Relationship Id="rId360" Type="http://schemas.openxmlformats.org/officeDocument/2006/relationships/footer" Target="footer19.xml"/><Relationship Id="rId361" Type="http://schemas.openxmlformats.org/officeDocument/2006/relationships/footer" Target="footer20.xml"/><Relationship Id="rId362" Type="http://schemas.openxmlformats.org/officeDocument/2006/relationships/image" Target="media/image313.png"/><Relationship Id="rId363" Type="http://schemas.openxmlformats.org/officeDocument/2006/relationships/image" Target="media/image314.jpeg"/><Relationship Id="rId364" Type="http://schemas.openxmlformats.org/officeDocument/2006/relationships/image" Target="media/image315.png"/><Relationship Id="rId365" Type="http://schemas.openxmlformats.org/officeDocument/2006/relationships/image" Target="media/image316.png"/><Relationship Id="rId366" Type="http://schemas.openxmlformats.org/officeDocument/2006/relationships/image" Target="media/image317.png"/><Relationship Id="rId367" Type="http://schemas.openxmlformats.org/officeDocument/2006/relationships/image" Target="media/image318.png"/><Relationship Id="rId368" Type="http://schemas.openxmlformats.org/officeDocument/2006/relationships/image" Target="media/image319.jpeg"/><Relationship Id="rId369" Type="http://schemas.openxmlformats.org/officeDocument/2006/relationships/image" Target="media/image320.png"/><Relationship Id="rId370" Type="http://schemas.openxmlformats.org/officeDocument/2006/relationships/image" Target="media/image321.png"/><Relationship Id="rId371" Type="http://schemas.openxmlformats.org/officeDocument/2006/relationships/image" Target="media/image322.png"/><Relationship Id="rId372" Type="http://schemas.openxmlformats.org/officeDocument/2006/relationships/image" Target="media/image323.png"/><Relationship Id="rId373" Type="http://schemas.openxmlformats.org/officeDocument/2006/relationships/image" Target="media/image324.png"/><Relationship Id="rId374" Type="http://schemas.openxmlformats.org/officeDocument/2006/relationships/image" Target="media/image325.png"/><Relationship Id="rId375" Type="http://schemas.openxmlformats.org/officeDocument/2006/relationships/image" Target="media/image326.png"/><Relationship Id="rId376" Type="http://schemas.openxmlformats.org/officeDocument/2006/relationships/image" Target="media/image327.png"/><Relationship Id="rId377" Type="http://schemas.openxmlformats.org/officeDocument/2006/relationships/image" Target="media/image328.jpeg"/><Relationship Id="rId378" Type="http://schemas.openxmlformats.org/officeDocument/2006/relationships/image" Target="media/image329.png"/><Relationship Id="rId379" Type="http://schemas.openxmlformats.org/officeDocument/2006/relationships/image" Target="media/image330.png"/><Relationship Id="rId380" Type="http://schemas.openxmlformats.org/officeDocument/2006/relationships/footer" Target="footer21.xml"/><Relationship Id="rId381" Type="http://schemas.openxmlformats.org/officeDocument/2006/relationships/footer" Target="footer22.xml"/><Relationship Id="rId382" Type="http://schemas.openxmlformats.org/officeDocument/2006/relationships/image" Target="media/image331.png"/><Relationship Id="rId383" Type="http://schemas.openxmlformats.org/officeDocument/2006/relationships/image" Target="media/image332.png"/><Relationship Id="rId384" Type="http://schemas.openxmlformats.org/officeDocument/2006/relationships/image" Target="media/image333.jpeg"/><Relationship Id="rId385" Type="http://schemas.openxmlformats.org/officeDocument/2006/relationships/image" Target="media/image334.png"/><Relationship Id="rId386" Type="http://schemas.openxmlformats.org/officeDocument/2006/relationships/image" Target="media/image335.png"/><Relationship Id="rId387" Type="http://schemas.openxmlformats.org/officeDocument/2006/relationships/image" Target="media/image336.png"/><Relationship Id="rId388" Type="http://schemas.openxmlformats.org/officeDocument/2006/relationships/image" Target="media/image337.png"/><Relationship Id="rId389" Type="http://schemas.openxmlformats.org/officeDocument/2006/relationships/image" Target="media/image338.png"/><Relationship Id="rId390" Type="http://schemas.openxmlformats.org/officeDocument/2006/relationships/image" Target="media/image339.png"/><Relationship Id="rId391" Type="http://schemas.openxmlformats.org/officeDocument/2006/relationships/image" Target="media/image340.png"/><Relationship Id="rId392" Type="http://schemas.openxmlformats.org/officeDocument/2006/relationships/image" Target="media/image341.jpeg"/><Relationship Id="rId393" Type="http://schemas.openxmlformats.org/officeDocument/2006/relationships/image" Target="media/image342.png"/><Relationship Id="rId394" Type="http://schemas.openxmlformats.org/officeDocument/2006/relationships/image" Target="media/image343.png"/><Relationship Id="rId395" Type="http://schemas.openxmlformats.org/officeDocument/2006/relationships/image" Target="media/image344.png"/><Relationship Id="rId396" Type="http://schemas.openxmlformats.org/officeDocument/2006/relationships/image" Target="media/image345.png"/><Relationship Id="rId397" Type="http://schemas.openxmlformats.org/officeDocument/2006/relationships/image" Target="media/image346.png"/><Relationship Id="rId398" Type="http://schemas.openxmlformats.org/officeDocument/2006/relationships/image" Target="media/image347.png"/><Relationship Id="rId399" Type="http://schemas.openxmlformats.org/officeDocument/2006/relationships/image" Target="media/image348.png"/><Relationship Id="rId400" Type="http://schemas.openxmlformats.org/officeDocument/2006/relationships/image" Target="media/image349.png"/><Relationship Id="rId401" Type="http://schemas.openxmlformats.org/officeDocument/2006/relationships/image" Target="media/image350.png"/><Relationship Id="rId402" Type="http://schemas.openxmlformats.org/officeDocument/2006/relationships/image" Target="media/image351.png"/><Relationship Id="rId403" Type="http://schemas.openxmlformats.org/officeDocument/2006/relationships/image" Target="media/image352.png"/><Relationship Id="rId404" Type="http://schemas.openxmlformats.org/officeDocument/2006/relationships/image" Target="media/image353.png"/><Relationship Id="rId405" Type="http://schemas.openxmlformats.org/officeDocument/2006/relationships/footer" Target="footer23.xml"/><Relationship Id="rId406" Type="http://schemas.openxmlformats.org/officeDocument/2006/relationships/footer" Target="footer24.xml"/><Relationship Id="rId407" Type="http://schemas.openxmlformats.org/officeDocument/2006/relationships/image" Target="media/image354.png"/><Relationship Id="rId408" Type="http://schemas.openxmlformats.org/officeDocument/2006/relationships/image" Target="media/image355.png"/><Relationship Id="rId409" Type="http://schemas.openxmlformats.org/officeDocument/2006/relationships/image" Target="media/image356.png"/><Relationship Id="rId410" Type="http://schemas.openxmlformats.org/officeDocument/2006/relationships/image" Target="media/image357.png"/><Relationship Id="rId411" Type="http://schemas.openxmlformats.org/officeDocument/2006/relationships/image" Target="media/image358.png"/><Relationship Id="rId412" Type="http://schemas.openxmlformats.org/officeDocument/2006/relationships/image" Target="media/image359.png"/><Relationship Id="rId413" Type="http://schemas.openxmlformats.org/officeDocument/2006/relationships/image" Target="media/image360.png"/><Relationship Id="rId414" Type="http://schemas.openxmlformats.org/officeDocument/2006/relationships/hyperlink" Target="http://www.jedec.org/" TargetMode="External"/><Relationship Id="rId415" Type="http://schemas.openxmlformats.org/officeDocument/2006/relationships/image" Target="media/image361.png"/><Relationship Id="rId416" Type="http://schemas.openxmlformats.org/officeDocument/2006/relationships/image" Target="media/image362.png"/><Relationship Id="rId417" Type="http://schemas.openxmlformats.org/officeDocument/2006/relationships/image" Target="media/image363.png"/><Relationship Id="rId418" Type="http://schemas.openxmlformats.org/officeDocument/2006/relationships/image" Target="media/image364.png"/><Relationship Id="rId419" Type="http://schemas.openxmlformats.org/officeDocument/2006/relationships/image" Target="media/image365.png"/><Relationship Id="rId420" Type="http://schemas.openxmlformats.org/officeDocument/2006/relationships/image" Target="media/image366.png"/><Relationship Id="rId421" Type="http://schemas.openxmlformats.org/officeDocument/2006/relationships/header" Target="header25.xml"/><Relationship Id="rId422" Type="http://schemas.openxmlformats.org/officeDocument/2006/relationships/header" Target="header26.xml"/><Relationship Id="rId423" Type="http://schemas.openxmlformats.org/officeDocument/2006/relationships/header" Target="header27.xml"/><Relationship Id="rId424" Type="http://schemas.openxmlformats.org/officeDocument/2006/relationships/header" Target="header28.xml"/><Relationship Id="rId425" Type="http://schemas.openxmlformats.org/officeDocument/2006/relationships/footer" Target="footer25.xml"/><Relationship Id="rId426" Type="http://schemas.openxmlformats.org/officeDocument/2006/relationships/footer" Target="footer26.xml"/><Relationship Id="rId427" Type="http://schemas.openxmlformats.org/officeDocument/2006/relationships/header" Target="header29.xml"/><Relationship Id="rId42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st.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4.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STMICROELECTRONICS</dc:creator>
  <cp:keywords>Technical Literature, 13587, Product Development, Specification, Datasheet, STM32F103C8, STM32F103R8, STM32F103RB, STM32F103V8, STM32F103VB, STM32F103CB, STM32F103T8, STM32F103TB</cp:keywords>
  <dc:subject>-</dc:subject>
  <dc:title>Medium-density performance line ARM®-based 32-bit MCU with 64 or 128 KB Flash, USB, CAN, 7 timers, 2 ADCs, 9 com. interfaces</dc:title>
  <dcterms:created xsi:type="dcterms:W3CDTF">2020-09-09T10:30:50Z</dcterms:created>
  <dcterms:modified xsi:type="dcterms:W3CDTF">2020-09-09T10:30:50Z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2015-08-21T00:00:00Z</vt:filetime>
  </property>
  <property fmtid="{D5CDD505-2E9C-101B-9397-08002B2CF9AE}" pid="3" name="Creator">
    <vt:lpwstr>C2 v2.1.0.1 build 007 - c2_rendition_config : Techlit_Active</vt:lpwstr>
  </property>
  <property fmtid="{D5CDD505-2E9C-101B-9397-08002B2CF9AE}" pid="4" name="LastSaved">
    <vt:filetime>2020-09-09T00:00:00Z</vt:filetime>
  </property>
</Properties>
</file>