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A8426" w14:textId="0B2B99F1" w:rsidR="00223992" w:rsidRDefault="0004074D" w:rsidP="0004074D">
      <w:pPr>
        <w:jc w:val="right"/>
      </w:pPr>
      <w:r>
        <w:t>Łukasz Szczygielski</w:t>
      </w:r>
      <w:r>
        <w:br/>
        <w:t xml:space="preserve">Jakub </w:t>
      </w:r>
      <w:proofErr w:type="spellStart"/>
      <w:r>
        <w:t>Turliński</w:t>
      </w:r>
      <w:proofErr w:type="spellEnd"/>
    </w:p>
    <w:p w14:paraId="66D46A86" w14:textId="77777777" w:rsidR="00A37E35" w:rsidRDefault="0004074D" w:rsidP="00A37E35">
      <w:pPr>
        <w:jc w:val="center"/>
      </w:pPr>
      <w:r>
        <w:t>Sprawozdanie z projektu</w:t>
      </w:r>
      <w:r w:rsidR="00942523">
        <w:br/>
      </w:r>
      <w:proofErr w:type="spellStart"/>
      <w:r w:rsidR="00942523" w:rsidRPr="00942523">
        <w:t>Steganografia</w:t>
      </w:r>
      <w:proofErr w:type="spellEnd"/>
      <w:r w:rsidR="00942523" w:rsidRPr="00942523">
        <w:t xml:space="preserve"> - ukrywanie obrazu w spektrogramie pliku audio</w:t>
      </w:r>
      <w:r w:rsidR="00942523">
        <w:br/>
      </w:r>
      <w:r>
        <w:t xml:space="preserve"> zrealizowanego na potrzeby przedmiotu Technika Obrazowa</w:t>
      </w:r>
      <w:r w:rsidR="00337958">
        <w:t xml:space="preserve"> w semestrze 2021Z</w:t>
      </w:r>
    </w:p>
    <w:p w14:paraId="46CDAC4F" w14:textId="77777777" w:rsidR="00DF4FDE" w:rsidRDefault="00A37E35" w:rsidP="00A37E35">
      <w:pPr>
        <w:rPr>
          <w:b/>
          <w:bCs/>
          <w:sz w:val="28"/>
          <w:szCs w:val="28"/>
        </w:rPr>
      </w:pPr>
      <w:r>
        <w:t xml:space="preserve"> </w:t>
      </w:r>
      <w:r>
        <w:br/>
      </w:r>
      <w:r w:rsidRPr="00DF4FDE">
        <w:rPr>
          <w:b/>
          <w:bCs/>
          <w:sz w:val="28"/>
          <w:szCs w:val="28"/>
        </w:rPr>
        <w:t xml:space="preserve">1. </w:t>
      </w:r>
      <w:r w:rsidR="00BA094D" w:rsidRPr="00DF4FDE">
        <w:rPr>
          <w:b/>
          <w:bCs/>
          <w:sz w:val="28"/>
          <w:szCs w:val="28"/>
        </w:rPr>
        <w:t>Cel projektu</w:t>
      </w:r>
    </w:p>
    <w:p w14:paraId="59848C5C" w14:textId="29F9452E" w:rsidR="00DF4FDE" w:rsidRPr="00A17AA7" w:rsidRDefault="00DF4FDE" w:rsidP="00A37E35">
      <w:r>
        <w:t xml:space="preserve">Celem projektu było stworzenie programu w języku </w:t>
      </w:r>
      <w:proofErr w:type="spellStart"/>
      <w:r>
        <w:t>Python</w:t>
      </w:r>
      <w:proofErr w:type="spellEnd"/>
      <w:r w:rsidR="006747CF">
        <w:t xml:space="preserve">, który miałby umieszczać podany przez użytkownika obraz w spektrogramie dźwięku(np. </w:t>
      </w:r>
      <w:r w:rsidR="009E0A6C">
        <w:t>utwór muzyczny</w:t>
      </w:r>
      <w:r w:rsidR="006747CF">
        <w:t>)</w:t>
      </w:r>
      <w:r w:rsidR="009E0A6C">
        <w:t>. Praktycznym zastosowanie</w:t>
      </w:r>
      <w:r w:rsidR="00984B28">
        <w:t>m</w:t>
      </w:r>
      <w:r w:rsidR="009E0A6C">
        <w:t xml:space="preserve"> takiego zabiegu mogłoby być </w:t>
      </w:r>
      <w:r w:rsidR="00984B28">
        <w:t xml:space="preserve">umieszczanie znaków wodnych w plikach audio celem potwierdzenia </w:t>
      </w:r>
      <w:r w:rsidR="00A17AA7">
        <w:t xml:space="preserve">ich autora. </w:t>
      </w:r>
      <w:r w:rsidR="00984B28">
        <w:t xml:space="preserve"> </w:t>
      </w:r>
      <w:r w:rsidR="006747CF">
        <w:t xml:space="preserve"> </w:t>
      </w:r>
      <w:r w:rsidR="00155DE7" w:rsidRPr="00DF4FDE">
        <w:rPr>
          <w:b/>
          <w:bCs/>
          <w:sz w:val="28"/>
          <w:szCs w:val="28"/>
        </w:rPr>
        <w:br/>
        <w:t>2. Użyte technologie</w:t>
      </w:r>
    </w:p>
    <w:p w14:paraId="1061A6EA" w14:textId="6CF5FFE0" w:rsidR="00BF0706" w:rsidRDefault="002272F4" w:rsidP="00A37E35">
      <w:r>
        <w:t xml:space="preserve">Poza </w:t>
      </w:r>
      <w:r w:rsidR="00D148A7">
        <w:t xml:space="preserve">językiem </w:t>
      </w:r>
      <w:proofErr w:type="spellStart"/>
      <w:r w:rsidR="00D148A7">
        <w:t>python</w:t>
      </w:r>
      <w:proofErr w:type="spellEnd"/>
      <w:r w:rsidR="00D148A7">
        <w:t xml:space="preserve"> w projekcie został użyte następujące technologię</w:t>
      </w:r>
      <w:r w:rsidR="00BF0706">
        <w:t>:</w:t>
      </w:r>
      <w:r w:rsidR="00BF0706">
        <w:br/>
      </w:r>
      <w:proofErr w:type="spellStart"/>
      <w:r w:rsidR="00D148A7" w:rsidRPr="00811488">
        <w:rPr>
          <w:b/>
          <w:bCs/>
        </w:rPr>
        <w:t>Q</w:t>
      </w:r>
      <w:r w:rsidR="00811488">
        <w:rPr>
          <w:b/>
          <w:bCs/>
        </w:rPr>
        <w:t>t</w:t>
      </w:r>
      <w:proofErr w:type="spellEnd"/>
      <w:r w:rsidR="00D148A7">
        <w:t xml:space="preserve"> – </w:t>
      </w:r>
      <w:proofErr w:type="spellStart"/>
      <w:r w:rsidR="00D148A7">
        <w:t>framework</w:t>
      </w:r>
      <w:proofErr w:type="spellEnd"/>
      <w:r w:rsidR="00D148A7">
        <w:t xml:space="preserve"> odpowiadających za działanie GUI</w:t>
      </w:r>
    </w:p>
    <w:p w14:paraId="5CF0C779" w14:textId="66EEE0B5" w:rsidR="00BF0706" w:rsidRDefault="00811488" w:rsidP="00A37E35">
      <w:proofErr w:type="spellStart"/>
      <w:r>
        <w:rPr>
          <w:b/>
          <w:bCs/>
        </w:rPr>
        <w:t>L</w:t>
      </w:r>
      <w:r w:rsidR="0033429D" w:rsidRPr="00811488">
        <w:rPr>
          <w:b/>
          <w:bCs/>
        </w:rPr>
        <w:t>ibrosa</w:t>
      </w:r>
      <w:proofErr w:type="spellEnd"/>
      <w:r w:rsidR="0033429D">
        <w:t xml:space="preserve"> </w:t>
      </w:r>
      <w:r w:rsidR="00557AD7">
        <w:rPr>
          <w:b/>
          <w:bCs/>
        </w:rPr>
        <w:t xml:space="preserve">- </w:t>
      </w:r>
      <w:r w:rsidR="0033429D">
        <w:t xml:space="preserve">pakiet odpowiadający za konwersje </w:t>
      </w:r>
      <w:r w:rsidR="00D5433B">
        <w:t xml:space="preserve">sygnału audio między dziedziną czasu a częstotliwości za pomocą </w:t>
      </w:r>
      <w:r>
        <w:t>transformaty Fouriera krótkiego czasu.</w:t>
      </w:r>
    </w:p>
    <w:p w14:paraId="1E847E89" w14:textId="77777777" w:rsidR="00557AD7" w:rsidRDefault="00BF0706" w:rsidP="00A37E35">
      <w:proofErr w:type="spellStart"/>
      <w:r w:rsidRPr="004F1D68">
        <w:rPr>
          <w:b/>
          <w:bCs/>
        </w:rPr>
        <w:t>OpenCV</w:t>
      </w:r>
      <w:proofErr w:type="spellEnd"/>
      <w:r w:rsidR="004F1D68">
        <w:rPr>
          <w:b/>
          <w:bCs/>
        </w:rPr>
        <w:t xml:space="preserve"> </w:t>
      </w:r>
      <w:r w:rsidR="00557AD7">
        <w:t>-</w:t>
      </w:r>
      <w:r w:rsidR="004F1D68">
        <w:rPr>
          <w:b/>
          <w:bCs/>
        </w:rPr>
        <w:t xml:space="preserve"> </w:t>
      </w:r>
      <w:r w:rsidR="004F1D68">
        <w:t>pakiet odpowiadający za odczyt i zapi</w:t>
      </w:r>
      <w:r w:rsidR="00557AD7">
        <w:t>s plików graficznych.</w:t>
      </w:r>
    </w:p>
    <w:p w14:paraId="1F489191" w14:textId="567A6A9F" w:rsidR="00557AD7" w:rsidRDefault="004F1D68" w:rsidP="00A37E35">
      <w:proofErr w:type="spellStart"/>
      <w:r w:rsidRPr="004F1D68">
        <w:rPr>
          <w:b/>
          <w:bCs/>
        </w:rPr>
        <w:t>pyplot</w:t>
      </w:r>
      <w:proofErr w:type="spellEnd"/>
      <w:r>
        <w:t xml:space="preserve"> - </w:t>
      </w:r>
      <w:r w:rsidR="00557AD7">
        <w:t>pakiet odpowiadający za rysowanie spektrogramów</w:t>
      </w:r>
    </w:p>
    <w:p w14:paraId="019A710C" w14:textId="7D6853B7" w:rsidR="00DF4FDE" w:rsidRDefault="004A2B6F" w:rsidP="00A37E35">
      <w:pPr>
        <w:rPr>
          <w:b/>
          <w:bCs/>
          <w:sz w:val="28"/>
          <w:szCs w:val="28"/>
        </w:rPr>
      </w:pPr>
      <w:r w:rsidRPr="00DF4FDE">
        <w:rPr>
          <w:b/>
          <w:bCs/>
          <w:sz w:val="28"/>
          <w:szCs w:val="28"/>
        </w:rPr>
        <w:t xml:space="preserve">3. </w:t>
      </w:r>
      <w:r w:rsidR="008B5D84">
        <w:rPr>
          <w:b/>
          <w:bCs/>
          <w:sz w:val="28"/>
          <w:szCs w:val="28"/>
        </w:rPr>
        <w:t>Działanie</w:t>
      </w:r>
    </w:p>
    <w:p w14:paraId="41BEE84E" w14:textId="3684D89F" w:rsidR="004A2A15" w:rsidRPr="004A2A15" w:rsidRDefault="008B5D84" w:rsidP="004A2A15">
      <w:pPr>
        <w:rPr>
          <w:sz w:val="28"/>
          <w:szCs w:val="28"/>
        </w:rPr>
      </w:pPr>
      <w:r>
        <w:rPr>
          <w:sz w:val="28"/>
          <w:szCs w:val="28"/>
        </w:rPr>
        <w:t>Program składa się z jednego okna w którym użytkownik musi wybrać plik w formacie .</w:t>
      </w:r>
      <w:proofErr w:type="spellStart"/>
      <w:r>
        <w:rPr>
          <w:sz w:val="28"/>
          <w:szCs w:val="28"/>
        </w:rPr>
        <w:t>wav</w:t>
      </w:r>
      <w:proofErr w:type="spellEnd"/>
      <w:r>
        <w:rPr>
          <w:sz w:val="28"/>
          <w:szCs w:val="28"/>
        </w:rPr>
        <w:t xml:space="preserve"> w którym ma zostać obsadzony </w:t>
      </w:r>
      <w:r w:rsidR="00CC0AF2">
        <w:rPr>
          <w:sz w:val="28"/>
          <w:szCs w:val="28"/>
        </w:rPr>
        <w:t xml:space="preserve">obraz w formacie </w:t>
      </w:r>
      <w:r w:rsidR="008B68B5">
        <w:rPr>
          <w:sz w:val="28"/>
          <w:szCs w:val="28"/>
        </w:rPr>
        <w:t>.</w:t>
      </w:r>
      <w:proofErr w:type="spellStart"/>
      <w:r w:rsidR="00CC0AF2">
        <w:rPr>
          <w:sz w:val="28"/>
          <w:szCs w:val="28"/>
        </w:rPr>
        <w:t>png</w:t>
      </w:r>
      <w:proofErr w:type="spellEnd"/>
      <w:r w:rsidR="00CC0AF2">
        <w:rPr>
          <w:sz w:val="28"/>
          <w:szCs w:val="28"/>
        </w:rPr>
        <w:t>.</w:t>
      </w:r>
      <w:r w:rsidR="00786C43">
        <w:rPr>
          <w:sz w:val="28"/>
          <w:szCs w:val="28"/>
        </w:rPr>
        <w:t xml:space="preserve"> W momencie </w:t>
      </w:r>
      <w:r w:rsidR="00CC0AF2">
        <w:rPr>
          <w:sz w:val="28"/>
          <w:szCs w:val="28"/>
        </w:rPr>
        <w:t xml:space="preserve"> </w:t>
      </w:r>
      <w:r w:rsidR="009C0991">
        <w:rPr>
          <w:sz w:val="28"/>
          <w:szCs w:val="28"/>
        </w:rPr>
        <w:t>wybrania obu plików użytkownik może obliczyć spektrogram pliku audio który zostanie wyświetlony w oknie programu</w:t>
      </w:r>
      <w:r w:rsidR="008B68B5">
        <w:rPr>
          <w:sz w:val="28"/>
          <w:szCs w:val="28"/>
        </w:rPr>
        <w:t xml:space="preserve">. Spektrogram jest rysowany w skali decybelowej. </w:t>
      </w:r>
      <w:r w:rsidR="0057459B">
        <w:rPr>
          <w:sz w:val="28"/>
          <w:szCs w:val="28"/>
        </w:rPr>
        <w:t>Działania programów są raportowane w oknie logów.</w:t>
      </w:r>
      <w:r w:rsidR="00342A41">
        <w:rPr>
          <w:sz w:val="28"/>
          <w:szCs w:val="28"/>
        </w:rPr>
        <w:t xml:space="preserve"> Użytkownik może wybrać pozycje</w:t>
      </w:r>
      <w:r w:rsidR="00786308">
        <w:rPr>
          <w:sz w:val="28"/>
          <w:szCs w:val="28"/>
        </w:rPr>
        <w:t>(lewy dolny róg)</w:t>
      </w:r>
      <w:r w:rsidR="00342A41">
        <w:rPr>
          <w:sz w:val="28"/>
          <w:szCs w:val="28"/>
        </w:rPr>
        <w:t xml:space="preserve"> w której zostanie umieszczony obraz</w:t>
      </w:r>
      <w:r w:rsidR="00786308">
        <w:rPr>
          <w:sz w:val="28"/>
          <w:szCs w:val="28"/>
        </w:rPr>
        <w:t xml:space="preserve"> oraz może przeskalować obraz wedle uznania. Jednostkami </w:t>
      </w:r>
      <w:r w:rsidR="001172A4">
        <w:rPr>
          <w:sz w:val="28"/>
          <w:szCs w:val="28"/>
        </w:rPr>
        <w:t xml:space="preserve">którymi posługuje się użytkownik są klatki czasu(oś pozioma) oraz klatki częstotliwości(oś </w:t>
      </w:r>
      <w:r w:rsidR="00632719">
        <w:rPr>
          <w:sz w:val="28"/>
          <w:szCs w:val="28"/>
        </w:rPr>
        <w:t xml:space="preserve">pionowa). </w:t>
      </w:r>
      <w:r w:rsidR="000203AF">
        <w:rPr>
          <w:sz w:val="28"/>
          <w:szCs w:val="28"/>
        </w:rPr>
        <w:t xml:space="preserve">Wprowadzenie niepoprawnych wartości(takich które oznaczałby wyjście obrazu </w:t>
      </w:r>
      <w:r w:rsidR="00B60C0F">
        <w:rPr>
          <w:sz w:val="28"/>
          <w:szCs w:val="28"/>
        </w:rPr>
        <w:t xml:space="preserve">poza obszar spektrogramu zostanie zakomunikowane. Wciśniecie przycisku „Umieść obraz w spektrogramie” spowoduje </w:t>
      </w:r>
      <w:r w:rsidR="0023134A">
        <w:rPr>
          <w:sz w:val="28"/>
          <w:szCs w:val="28"/>
        </w:rPr>
        <w:t xml:space="preserve">umieszczenie obrazu wewnątrz spektrogramu </w:t>
      </w:r>
      <w:r w:rsidR="00E87755">
        <w:rPr>
          <w:sz w:val="28"/>
          <w:szCs w:val="28"/>
        </w:rPr>
        <w:t xml:space="preserve">poprzez mapowanie jaskrawości pikseli obrazu na moc sygnału audio w odpowiednich jego próbach, użytkownikowi zostanie zaprezentowane </w:t>
      </w:r>
      <w:r w:rsidR="009920EF">
        <w:rPr>
          <w:sz w:val="28"/>
          <w:szCs w:val="28"/>
        </w:rPr>
        <w:t xml:space="preserve">teoretyczny(bez zniekształceń) wygląd spektrogramu. Zmodyfikowany obraz jest tylko tymczasowy i użytkownik może dopasować pozycje i rozmiar obrazu wedle uznania. Wciśniecie </w:t>
      </w:r>
      <w:r w:rsidR="003737A1">
        <w:rPr>
          <w:sz w:val="28"/>
          <w:szCs w:val="28"/>
        </w:rPr>
        <w:t>przycisku</w:t>
      </w:r>
      <w:r w:rsidR="009920EF">
        <w:rPr>
          <w:sz w:val="28"/>
          <w:szCs w:val="28"/>
        </w:rPr>
        <w:t xml:space="preserve"> „Zapisz</w:t>
      </w:r>
      <w:r w:rsidR="003737A1">
        <w:rPr>
          <w:sz w:val="28"/>
          <w:szCs w:val="28"/>
        </w:rPr>
        <w:t xml:space="preserve"> wyniki” spowoduje zapisanie  w wybranym przez użytkownika miejscu następujących plików:</w:t>
      </w:r>
      <w:r w:rsidR="003737A1">
        <w:rPr>
          <w:sz w:val="28"/>
          <w:szCs w:val="28"/>
        </w:rPr>
        <w:br/>
      </w:r>
      <w:r w:rsidR="003737A1">
        <w:rPr>
          <w:sz w:val="28"/>
          <w:szCs w:val="28"/>
        </w:rPr>
        <w:lastRenderedPageBreak/>
        <w:t>1)</w:t>
      </w:r>
      <w:r w:rsidR="00392629">
        <w:rPr>
          <w:sz w:val="28"/>
          <w:szCs w:val="28"/>
        </w:rPr>
        <w:t xml:space="preserve"> plik audio wzbogacony o obraz w pliku .</w:t>
      </w:r>
      <w:proofErr w:type="spellStart"/>
      <w:r w:rsidR="00392629">
        <w:rPr>
          <w:sz w:val="28"/>
          <w:szCs w:val="28"/>
        </w:rPr>
        <w:t>wav</w:t>
      </w:r>
      <w:proofErr w:type="spellEnd"/>
      <w:r w:rsidR="00392629">
        <w:rPr>
          <w:sz w:val="28"/>
          <w:szCs w:val="28"/>
        </w:rPr>
        <w:br/>
        <w:t xml:space="preserve">2) plik .ini </w:t>
      </w:r>
      <w:r w:rsidR="00567D0A">
        <w:rPr>
          <w:sz w:val="28"/>
          <w:szCs w:val="28"/>
        </w:rPr>
        <w:t>zawierający</w:t>
      </w:r>
      <w:r w:rsidR="00392629">
        <w:rPr>
          <w:sz w:val="28"/>
          <w:szCs w:val="28"/>
        </w:rPr>
        <w:t xml:space="preserve"> informacje potrzebne do ponownego odtworzenia obrazu z pliku audio.</w:t>
      </w:r>
      <w:r w:rsidR="00567D0A">
        <w:rPr>
          <w:sz w:val="28"/>
          <w:szCs w:val="28"/>
        </w:rPr>
        <w:br/>
        <w:t>3) plik .</w:t>
      </w:r>
      <w:proofErr w:type="spellStart"/>
      <w:r w:rsidR="00567D0A">
        <w:rPr>
          <w:sz w:val="28"/>
          <w:szCs w:val="28"/>
        </w:rPr>
        <w:t>png</w:t>
      </w:r>
      <w:proofErr w:type="spellEnd"/>
      <w:r w:rsidR="00567D0A">
        <w:rPr>
          <w:sz w:val="28"/>
          <w:szCs w:val="28"/>
        </w:rPr>
        <w:t xml:space="preserve"> z spektrogramem pliku dźwiękowego bez modyfikacji</w:t>
      </w:r>
      <w:r w:rsidR="00567D0A">
        <w:rPr>
          <w:sz w:val="28"/>
          <w:szCs w:val="28"/>
        </w:rPr>
        <w:br/>
        <w:t>4)</w:t>
      </w:r>
      <w:r w:rsidR="00567D0A" w:rsidRPr="00567D0A">
        <w:rPr>
          <w:sz w:val="28"/>
          <w:szCs w:val="28"/>
        </w:rPr>
        <w:t xml:space="preserve"> </w:t>
      </w:r>
      <w:r w:rsidR="00567D0A">
        <w:rPr>
          <w:sz w:val="28"/>
          <w:szCs w:val="28"/>
        </w:rPr>
        <w:t>plik .</w:t>
      </w:r>
      <w:proofErr w:type="spellStart"/>
      <w:r w:rsidR="00567D0A">
        <w:rPr>
          <w:sz w:val="28"/>
          <w:szCs w:val="28"/>
        </w:rPr>
        <w:t>png</w:t>
      </w:r>
      <w:proofErr w:type="spellEnd"/>
      <w:r w:rsidR="00567D0A">
        <w:rPr>
          <w:sz w:val="28"/>
          <w:szCs w:val="28"/>
        </w:rPr>
        <w:t xml:space="preserve"> z</w:t>
      </w:r>
      <w:r w:rsidR="00BF62DC">
        <w:rPr>
          <w:sz w:val="28"/>
          <w:szCs w:val="28"/>
        </w:rPr>
        <w:t xml:space="preserve"> teoretycznym</w:t>
      </w:r>
      <w:r w:rsidR="00567D0A">
        <w:rPr>
          <w:sz w:val="28"/>
          <w:szCs w:val="28"/>
        </w:rPr>
        <w:t xml:space="preserve"> spektrogramem</w:t>
      </w:r>
      <w:r w:rsidR="00BF62DC">
        <w:rPr>
          <w:sz w:val="28"/>
          <w:szCs w:val="28"/>
        </w:rPr>
        <w:t xml:space="preserve"> zmodyfikowanego</w:t>
      </w:r>
      <w:r w:rsidR="00567D0A">
        <w:rPr>
          <w:sz w:val="28"/>
          <w:szCs w:val="28"/>
        </w:rPr>
        <w:t xml:space="preserve"> pliku dźwiękowego </w:t>
      </w:r>
      <w:r w:rsidR="00567D0A">
        <w:rPr>
          <w:sz w:val="28"/>
          <w:szCs w:val="28"/>
        </w:rPr>
        <w:br/>
        <w:t>5)</w:t>
      </w:r>
      <w:r w:rsidR="00567D0A" w:rsidRPr="00567D0A">
        <w:rPr>
          <w:sz w:val="28"/>
          <w:szCs w:val="28"/>
        </w:rPr>
        <w:t xml:space="preserve"> </w:t>
      </w:r>
      <w:r w:rsidR="00567D0A">
        <w:rPr>
          <w:sz w:val="28"/>
          <w:szCs w:val="28"/>
        </w:rPr>
        <w:t>plik .</w:t>
      </w:r>
      <w:proofErr w:type="spellStart"/>
      <w:r w:rsidR="00567D0A">
        <w:rPr>
          <w:sz w:val="28"/>
          <w:szCs w:val="28"/>
        </w:rPr>
        <w:t>png</w:t>
      </w:r>
      <w:proofErr w:type="spellEnd"/>
      <w:r w:rsidR="00567D0A">
        <w:rPr>
          <w:sz w:val="28"/>
          <w:szCs w:val="28"/>
        </w:rPr>
        <w:t xml:space="preserve"> z</w:t>
      </w:r>
      <w:r w:rsidR="00BF62DC">
        <w:rPr>
          <w:sz w:val="28"/>
          <w:szCs w:val="28"/>
        </w:rPr>
        <w:t xml:space="preserve"> rzeczywistym</w:t>
      </w:r>
      <w:r w:rsidR="00567D0A">
        <w:rPr>
          <w:sz w:val="28"/>
          <w:szCs w:val="28"/>
        </w:rPr>
        <w:t xml:space="preserve"> spektrogramem pliku </w:t>
      </w:r>
      <w:r w:rsidR="00BF62DC">
        <w:rPr>
          <w:sz w:val="28"/>
          <w:szCs w:val="28"/>
        </w:rPr>
        <w:t xml:space="preserve">zmodyfikowanego </w:t>
      </w:r>
      <w:r w:rsidR="00567D0A">
        <w:rPr>
          <w:sz w:val="28"/>
          <w:szCs w:val="28"/>
        </w:rPr>
        <w:t xml:space="preserve">dźwiękowego </w:t>
      </w:r>
      <w:r w:rsidR="00D06DDA">
        <w:rPr>
          <w:sz w:val="28"/>
          <w:szCs w:val="28"/>
        </w:rPr>
        <w:br/>
        <w:t>6) plik .</w:t>
      </w:r>
      <w:proofErr w:type="spellStart"/>
      <w:r w:rsidR="00D06DDA">
        <w:rPr>
          <w:sz w:val="28"/>
          <w:szCs w:val="28"/>
        </w:rPr>
        <w:t>png</w:t>
      </w:r>
      <w:proofErr w:type="spellEnd"/>
      <w:r w:rsidR="001976AE">
        <w:rPr>
          <w:sz w:val="28"/>
          <w:szCs w:val="28"/>
        </w:rPr>
        <w:t xml:space="preserve"> z obrazem</w:t>
      </w:r>
      <w:r w:rsidR="00D06DDA">
        <w:rPr>
          <w:sz w:val="28"/>
          <w:szCs w:val="28"/>
        </w:rPr>
        <w:t xml:space="preserve"> </w:t>
      </w:r>
      <w:r w:rsidR="001976AE">
        <w:rPr>
          <w:sz w:val="28"/>
          <w:szCs w:val="28"/>
        </w:rPr>
        <w:t>odczytanym z pliku audio</w:t>
      </w:r>
      <w:r w:rsidR="001976AE">
        <w:rPr>
          <w:sz w:val="28"/>
          <w:szCs w:val="28"/>
        </w:rPr>
        <w:br/>
        <w:t>7) plik .</w:t>
      </w:r>
      <w:proofErr w:type="spellStart"/>
      <w:r w:rsidR="001976AE">
        <w:rPr>
          <w:sz w:val="28"/>
          <w:szCs w:val="28"/>
        </w:rPr>
        <w:t>png</w:t>
      </w:r>
      <w:proofErr w:type="spellEnd"/>
      <w:r w:rsidR="001976AE">
        <w:rPr>
          <w:sz w:val="28"/>
          <w:szCs w:val="28"/>
        </w:rPr>
        <w:t xml:space="preserve"> z obrazem </w:t>
      </w:r>
      <w:r w:rsidR="001C2B81">
        <w:rPr>
          <w:sz w:val="28"/>
          <w:szCs w:val="28"/>
        </w:rPr>
        <w:t>z obrazem przed wprowadzeniem go do sygnału audio</w:t>
      </w:r>
      <w:r w:rsidR="00716EAB">
        <w:rPr>
          <w:sz w:val="28"/>
          <w:szCs w:val="28"/>
        </w:rPr>
        <w:br/>
        <w:t>Po zapisie plików program wczyta spektrogram zmodyfikowanego audio</w:t>
      </w:r>
      <w:r w:rsidR="008275CA">
        <w:rPr>
          <w:sz w:val="28"/>
          <w:szCs w:val="28"/>
        </w:rPr>
        <w:t xml:space="preserve"> oraz wyliczy miary błędów między obrazem oryginalnym a tym wydobytym z pliku audio.</w:t>
      </w:r>
    </w:p>
    <w:p w14:paraId="77503593" w14:textId="6C5AB5D5" w:rsidR="004A2A15" w:rsidRDefault="004A2A15" w:rsidP="00A37E35">
      <w:pPr>
        <w:rPr>
          <w:sz w:val="28"/>
          <w:szCs w:val="28"/>
        </w:rPr>
      </w:pPr>
      <w:r>
        <w:rPr>
          <w:noProof/>
          <w:sz w:val="28"/>
          <w:szCs w:val="28"/>
        </w:rPr>
        <w:drawing>
          <wp:inline distT="0" distB="0" distL="0" distR="0" wp14:anchorId="50379EA8" wp14:editId="40C12406">
            <wp:extent cx="5760720" cy="507111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0">
                      <a:extLst>
                        <a:ext uri="{28A0092B-C50C-407E-A947-70E740481C1C}">
                          <a14:useLocalDpi xmlns:a14="http://schemas.microsoft.com/office/drawing/2010/main" val="0"/>
                        </a:ext>
                      </a:extLst>
                    </a:blip>
                    <a:stretch>
                      <a:fillRect/>
                    </a:stretch>
                  </pic:blipFill>
                  <pic:spPr>
                    <a:xfrm>
                      <a:off x="0" y="0"/>
                      <a:ext cx="5760720" cy="5071110"/>
                    </a:xfrm>
                    <a:prstGeom prst="rect">
                      <a:avLst/>
                    </a:prstGeom>
                  </pic:spPr>
                </pic:pic>
              </a:graphicData>
            </a:graphic>
          </wp:inline>
        </w:drawing>
      </w:r>
    </w:p>
    <w:p w14:paraId="6EFE94C0" w14:textId="64208C32" w:rsidR="004A2A15" w:rsidRDefault="004A2A15" w:rsidP="004A2A15">
      <w:pPr>
        <w:jc w:val="center"/>
        <w:rPr>
          <w:i/>
          <w:iCs/>
        </w:rPr>
      </w:pPr>
      <w:r w:rsidRPr="004A2A15">
        <w:rPr>
          <w:i/>
          <w:iCs/>
        </w:rPr>
        <w:t>Główne okno programu</w:t>
      </w:r>
      <w:r w:rsidR="00EF6447">
        <w:rPr>
          <w:i/>
          <w:iCs/>
        </w:rPr>
        <w:t>, przed umieszczeniem obrazu</w:t>
      </w:r>
    </w:p>
    <w:p w14:paraId="209BF55E" w14:textId="77777777" w:rsidR="009A4E8A" w:rsidRDefault="00671EE7" w:rsidP="004A2A15">
      <w:pPr>
        <w:jc w:val="center"/>
        <w:rPr>
          <w:i/>
          <w:iCs/>
        </w:rPr>
      </w:pPr>
      <w:r>
        <w:rPr>
          <w:i/>
          <w:iCs/>
          <w:noProof/>
        </w:rPr>
        <w:lastRenderedPageBreak/>
        <w:drawing>
          <wp:inline distT="0" distB="0" distL="0" distR="0" wp14:anchorId="383A1DBA" wp14:editId="61A3457B">
            <wp:extent cx="3229426" cy="1095528"/>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1">
                      <a:extLst>
                        <a:ext uri="{28A0092B-C50C-407E-A947-70E740481C1C}">
                          <a14:useLocalDpi xmlns:a14="http://schemas.microsoft.com/office/drawing/2010/main" val="0"/>
                        </a:ext>
                      </a:extLst>
                    </a:blip>
                    <a:stretch>
                      <a:fillRect/>
                    </a:stretch>
                  </pic:blipFill>
                  <pic:spPr>
                    <a:xfrm>
                      <a:off x="0" y="0"/>
                      <a:ext cx="3229426" cy="1095528"/>
                    </a:xfrm>
                    <a:prstGeom prst="rect">
                      <a:avLst/>
                    </a:prstGeom>
                  </pic:spPr>
                </pic:pic>
              </a:graphicData>
            </a:graphic>
          </wp:inline>
        </w:drawing>
      </w:r>
    </w:p>
    <w:p w14:paraId="3B20AE93" w14:textId="7C4B7145" w:rsidR="004A2A15" w:rsidRDefault="009A4E8A" w:rsidP="004A2A15">
      <w:pPr>
        <w:jc w:val="center"/>
        <w:rPr>
          <w:i/>
          <w:iCs/>
        </w:rPr>
      </w:pPr>
      <w:r>
        <w:rPr>
          <w:i/>
          <w:iCs/>
          <w:noProof/>
        </w:rPr>
        <w:drawing>
          <wp:inline distT="0" distB="0" distL="0" distR="0" wp14:anchorId="75455954" wp14:editId="68ACB3F5">
            <wp:extent cx="3658111" cy="1219370"/>
            <wp:effectExtent l="0" t="0" r="0" b="0"/>
            <wp:docPr id="6" name="Obraz 6" descr="Obraz zawierający osoba, kobiet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osoba, kobieta&#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3658111" cy="1219370"/>
                    </a:xfrm>
                    <a:prstGeom prst="rect">
                      <a:avLst/>
                    </a:prstGeom>
                  </pic:spPr>
                </pic:pic>
              </a:graphicData>
            </a:graphic>
          </wp:inline>
        </w:drawing>
      </w:r>
      <w:r w:rsidR="00671EE7">
        <w:rPr>
          <w:i/>
          <w:iCs/>
        </w:rPr>
        <w:br/>
        <w:t xml:space="preserve">Porównanie od lewej: Obraz oryginalny, obraz wstawiany do </w:t>
      </w:r>
      <w:r w:rsidR="00B97381">
        <w:rPr>
          <w:i/>
          <w:iCs/>
        </w:rPr>
        <w:t>spektrogramu, obraz odzyskany ze zmodyfikowanego pliku audio(wzmocnienie = -10dB).</w:t>
      </w:r>
    </w:p>
    <w:p w14:paraId="0355A2D3" w14:textId="44EE2B7C" w:rsidR="00A7635E" w:rsidRDefault="00A7635E" w:rsidP="004A2A15">
      <w:pPr>
        <w:jc w:val="center"/>
        <w:rPr>
          <w:i/>
          <w:iCs/>
        </w:rPr>
      </w:pPr>
      <w:r>
        <w:rPr>
          <w:i/>
          <w:iCs/>
          <w:noProof/>
        </w:rPr>
        <w:drawing>
          <wp:inline distT="0" distB="0" distL="0" distR="0" wp14:anchorId="000716BB" wp14:editId="746FDE98">
            <wp:extent cx="5760720" cy="507111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a:extLst>
                        <a:ext uri="{28A0092B-C50C-407E-A947-70E740481C1C}">
                          <a14:useLocalDpi xmlns:a14="http://schemas.microsoft.com/office/drawing/2010/main" val="0"/>
                        </a:ext>
                      </a:extLst>
                    </a:blip>
                    <a:stretch>
                      <a:fillRect/>
                    </a:stretch>
                  </pic:blipFill>
                  <pic:spPr>
                    <a:xfrm>
                      <a:off x="0" y="0"/>
                      <a:ext cx="5760720" cy="5071110"/>
                    </a:xfrm>
                    <a:prstGeom prst="rect">
                      <a:avLst/>
                    </a:prstGeom>
                  </pic:spPr>
                </pic:pic>
              </a:graphicData>
            </a:graphic>
          </wp:inline>
        </w:drawing>
      </w:r>
    </w:p>
    <w:p w14:paraId="6A92A34A" w14:textId="71614DCD" w:rsidR="00A7635E" w:rsidRDefault="00A7635E" w:rsidP="00A7635E">
      <w:pPr>
        <w:jc w:val="center"/>
        <w:rPr>
          <w:i/>
          <w:iCs/>
        </w:rPr>
      </w:pPr>
      <w:r w:rsidRPr="004A2A15">
        <w:rPr>
          <w:i/>
          <w:iCs/>
        </w:rPr>
        <w:t>Główne okno programu</w:t>
      </w:r>
      <w:r>
        <w:rPr>
          <w:i/>
          <w:iCs/>
        </w:rPr>
        <w:t>, po umieszczeniem obrazu</w:t>
      </w:r>
    </w:p>
    <w:p w14:paraId="68C69EC0" w14:textId="77777777" w:rsidR="004A2A15" w:rsidRPr="004A2A15" w:rsidRDefault="004A2A15" w:rsidP="004A2A15">
      <w:pPr>
        <w:jc w:val="center"/>
        <w:rPr>
          <w:i/>
          <w:iCs/>
        </w:rPr>
      </w:pPr>
    </w:p>
    <w:p w14:paraId="590EB917" w14:textId="355B6F46" w:rsidR="00756F64" w:rsidRDefault="00756F64" w:rsidP="00A37E35">
      <w:pPr>
        <w:rPr>
          <w:sz w:val="28"/>
          <w:szCs w:val="28"/>
        </w:rPr>
      </w:pPr>
      <w:r w:rsidRPr="00756F64">
        <w:rPr>
          <w:b/>
          <w:bCs/>
          <w:sz w:val="28"/>
          <w:szCs w:val="28"/>
        </w:rPr>
        <w:lastRenderedPageBreak/>
        <w:t>4.Szczegóły techniczne</w:t>
      </w:r>
      <w:r>
        <w:rPr>
          <w:sz w:val="28"/>
          <w:szCs w:val="28"/>
        </w:rPr>
        <w:t xml:space="preserve"> </w:t>
      </w:r>
    </w:p>
    <w:p w14:paraId="230A6C34" w14:textId="77777777" w:rsidR="00580F8A" w:rsidRDefault="00EB551F" w:rsidP="00A37E35">
      <w:pPr>
        <w:rPr>
          <w:sz w:val="28"/>
          <w:szCs w:val="28"/>
        </w:rPr>
      </w:pPr>
      <w:r>
        <w:rPr>
          <w:sz w:val="28"/>
          <w:szCs w:val="28"/>
        </w:rPr>
        <w:t xml:space="preserve">Oś pozioma jest </w:t>
      </w:r>
      <w:r w:rsidR="00602544">
        <w:rPr>
          <w:sz w:val="28"/>
          <w:szCs w:val="28"/>
        </w:rPr>
        <w:t xml:space="preserve">dzielona z rozdzielczością </w:t>
      </w:r>
      <w:r w:rsidR="006B318D">
        <w:rPr>
          <w:sz w:val="28"/>
          <w:szCs w:val="28"/>
        </w:rPr>
        <w:t xml:space="preserve">5,8ms </w:t>
      </w:r>
      <w:r w:rsidR="00A8215B">
        <w:rPr>
          <w:sz w:val="28"/>
          <w:szCs w:val="28"/>
        </w:rPr>
        <w:t>na klatkę</w:t>
      </w:r>
      <w:r w:rsidR="00B55D7F">
        <w:rPr>
          <w:sz w:val="28"/>
          <w:szCs w:val="28"/>
        </w:rPr>
        <w:t>, jest to wartość standardowa dla próbkowania sygnału audio 44,1kHz</w:t>
      </w:r>
      <w:r>
        <w:rPr>
          <w:sz w:val="28"/>
          <w:szCs w:val="28"/>
        </w:rPr>
        <w:t xml:space="preserve">. </w:t>
      </w:r>
      <w:r w:rsidR="00A17A8E">
        <w:rPr>
          <w:sz w:val="28"/>
          <w:szCs w:val="28"/>
        </w:rPr>
        <w:t>Oś pionowa</w:t>
      </w:r>
      <w:r w:rsidR="00632719">
        <w:rPr>
          <w:sz w:val="28"/>
          <w:szCs w:val="28"/>
        </w:rPr>
        <w:t xml:space="preserve"> </w:t>
      </w:r>
      <w:r w:rsidR="00572504">
        <w:rPr>
          <w:sz w:val="28"/>
          <w:szCs w:val="28"/>
        </w:rPr>
        <w:t>zosta</w:t>
      </w:r>
      <w:r w:rsidR="00A17A8E">
        <w:rPr>
          <w:sz w:val="28"/>
          <w:szCs w:val="28"/>
        </w:rPr>
        <w:t>je</w:t>
      </w:r>
      <w:r w:rsidR="00572504">
        <w:rPr>
          <w:sz w:val="28"/>
          <w:szCs w:val="28"/>
        </w:rPr>
        <w:t xml:space="preserve"> podzielony na </w:t>
      </w:r>
      <w:r w:rsidR="00BE3F42">
        <w:rPr>
          <w:sz w:val="28"/>
          <w:szCs w:val="28"/>
        </w:rPr>
        <w:t xml:space="preserve">513 klatek </w:t>
      </w:r>
      <w:r w:rsidR="00B55D7F">
        <w:rPr>
          <w:sz w:val="28"/>
          <w:szCs w:val="28"/>
        </w:rPr>
        <w:t>częstotliwości</w:t>
      </w:r>
      <w:r w:rsidR="00A17A8E">
        <w:rPr>
          <w:sz w:val="28"/>
          <w:szCs w:val="28"/>
        </w:rPr>
        <w:t xml:space="preserve">, maksymalna częstotliwość wynosi 22,1kHz co daje rozdzielczość </w:t>
      </w:r>
      <w:r>
        <w:rPr>
          <w:sz w:val="28"/>
          <w:szCs w:val="28"/>
        </w:rPr>
        <w:t>43,08Hz na klatkę</w:t>
      </w:r>
      <w:r w:rsidR="00A8215B">
        <w:rPr>
          <w:sz w:val="28"/>
          <w:szCs w:val="28"/>
        </w:rPr>
        <w:t xml:space="preserve">, te wartości zostały wybrane metodą prób i błędów a wynikają z </w:t>
      </w:r>
      <w:r w:rsidR="00B93447">
        <w:rPr>
          <w:sz w:val="28"/>
          <w:szCs w:val="28"/>
        </w:rPr>
        <w:t xml:space="preserve">doboru parametrów transformaty Fouriera </w:t>
      </w:r>
      <w:r w:rsidR="00F017AD">
        <w:rPr>
          <w:sz w:val="28"/>
          <w:szCs w:val="28"/>
        </w:rPr>
        <w:t xml:space="preserve">takich jak </w:t>
      </w:r>
      <w:r w:rsidR="005805D6">
        <w:rPr>
          <w:sz w:val="28"/>
          <w:szCs w:val="28"/>
        </w:rPr>
        <w:t>długość okna</w:t>
      </w:r>
      <w:r w:rsidR="00296414">
        <w:rPr>
          <w:sz w:val="28"/>
          <w:szCs w:val="28"/>
        </w:rPr>
        <w:t xml:space="preserve"> który wynosi 1024 próbki i długość przeskoku która wynosi 256 próbek. </w:t>
      </w:r>
      <w:r w:rsidR="00077DB9">
        <w:rPr>
          <w:sz w:val="28"/>
          <w:szCs w:val="28"/>
        </w:rPr>
        <w:t xml:space="preserve">Do </w:t>
      </w:r>
      <w:r w:rsidR="0007046D">
        <w:rPr>
          <w:sz w:val="28"/>
          <w:szCs w:val="28"/>
        </w:rPr>
        <w:t>próbkowania sygnału zostało użyte okno typu „</w:t>
      </w:r>
      <w:proofErr w:type="spellStart"/>
      <w:r w:rsidR="0007046D">
        <w:rPr>
          <w:sz w:val="28"/>
          <w:szCs w:val="28"/>
        </w:rPr>
        <w:t>N</w:t>
      </w:r>
      <w:r w:rsidR="0007046D" w:rsidRPr="0007046D">
        <w:rPr>
          <w:sz w:val="28"/>
          <w:szCs w:val="28"/>
        </w:rPr>
        <w:t>uttall</w:t>
      </w:r>
      <w:proofErr w:type="spellEnd"/>
      <w:r w:rsidR="0007046D">
        <w:rPr>
          <w:sz w:val="28"/>
          <w:szCs w:val="28"/>
        </w:rPr>
        <w:t xml:space="preserve">” zapewniające </w:t>
      </w:r>
      <w:r w:rsidR="001D72CA">
        <w:rPr>
          <w:sz w:val="28"/>
          <w:szCs w:val="28"/>
        </w:rPr>
        <w:t>dobrą filtrację sygnału kosztem nieznacznie wydłużonego czasu obliczeń.</w:t>
      </w:r>
      <w:r w:rsidR="007365D8" w:rsidRPr="007365D8">
        <w:rPr>
          <w:sz w:val="28"/>
          <w:szCs w:val="28"/>
        </w:rPr>
        <w:t xml:space="preserve"> </w:t>
      </w:r>
      <w:r w:rsidR="007365D8">
        <w:rPr>
          <w:sz w:val="28"/>
          <w:szCs w:val="28"/>
        </w:rPr>
        <w:t xml:space="preserve">Użytkownik dodatkowo może wybrać poziom wzmocnienia mocy obrazu w zakresie od -40dB do -10dB, zmniejszenie </w:t>
      </w:r>
      <w:r w:rsidR="006A0C1D">
        <w:rPr>
          <w:sz w:val="28"/>
          <w:szCs w:val="28"/>
        </w:rPr>
        <w:t xml:space="preserve">mocy sygnału będzie skutkowało zmniejszeniem </w:t>
      </w:r>
      <w:r w:rsidR="002667F6">
        <w:rPr>
          <w:sz w:val="28"/>
          <w:szCs w:val="28"/>
        </w:rPr>
        <w:t xml:space="preserve">wpływu mocy sygnału na pozostałe próbki spektrogramu na danej częstotliwości, </w:t>
      </w:r>
      <w:r w:rsidR="008C2625">
        <w:rPr>
          <w:sz w:val="28"/>
          <w:szCs w:val="28"/>
        </w:rPr>
        <w:t xml:space="preserve">a tym samym </w:t>
      </w:r>
      <w:r w:rsidR="00D71CC5">
        <w:rPr>
          <w:sz w:val="28"/>
          <w:szCs w:val="28"/>
        </w:rPr>
        <w:t>będzie z</w:t>
      </w:r>
      <w:r w:rsidR="000A4D27">
        <w:rPr>
          <w:sz w:val="28"/>
          <w:szCs w:val="28"/>
        </w:rPr>
        <w:t>mniejszało zniekształcenia wprowadzone do pliku audio przez obsadzenie obrazu</w:t>
      </w:r>
      <w:r w:rsidR="005509E3">
        <w:rPr>
          <w:sz w:val="28"/>
          <w:szCs w:val="28"/>
        </w:rPr>
        <w:t xml:space="preserve">, jednakże spowoduje to silne </w:t>
      </w:r>
      <w:r w:rsidR="00A909AE">
        <w:rPr>
          <w:sz w:val="28"/>
          <w:szCs w:val="28"/>
        </w:rPr>
        <w:t xml:space="preserve">zmniejszenie różnicy między kolejnymi poziomami jaskrawości osadzanego obrazu. </w:t>
      </w:r>
      <w:r w:rsidR="00D71CC5">
        <w:rPr>
          <w:sz w:val="28"/>
          <w:szCs w:val="28"/>
        </w:rPr>
        <w:t xml:space="preserve"> </w:t>
      </w:r>
      <w:r w:rsidR="002667F6">
        <w:rPr>
          <w:sz w:val="28"/>
          <w:szCs w:val="28"/>
        </w:rPr>
        <w:t xml:space="preserve"> </w:t>
      </w:r>
    </w:p>
    <w:p w14:paraId="2D5B583D" w14:textId="77777777" w:rsidR="004F1FD5" w:rsidRDefault="00FB40BB" w:rsidP="00A37E35">
      <w:pPr>
        <w:rPr>
          <w:b/>
          <w:bCs/>
          <w:sz w:val="28"/>
          <w:szCs w:val="28"/>
        </w:rPr>
      </w:pPr>
      <w:r>
        <w:rPr>
          <w:sz w:val="28"/>
          <w:szCs w:val="28"/>
        </w:rPr>
        <w:br/>
      </w:r>
    </w:p>
    <w:p w14:paraId="68D0424B" w14:textId="77777777" w:rsidR="004F1FD5" w:rsidRDefault="004F1FD5">
      <w:pPr>
        <w:rPr>
          <w:b/>
          <w:bCs/>
          <w:sz w:val="28"/>
          <w:szCs w:val="28"/>
        </w:rPr>
      </w:pPr>
      <w:r>
        <w:rPr>
          <w:b/>
          <w:bCs/>
          <w:sz w:val="28"/>
          <w:szCs w:val="28"/>
        </w:rPr>
        <w:br w:type="page"/>
      </w:r>
    </w:p>
    <w:p w14:paraId="7D468750" w14:textId="48348956" w:rsidR="003F1647" w:rsidRDefault="00734268" w:rsidP="00A37E35">
      <w:pPr>
        <w:rPr>
          <w:b/>
          <w:bCs/>
        </w:rPr>
      </w:pPr>
      <w:r>
        <w:rPr>
          <w:b/>
          <w:bCs/>
          <w:sz w:val="28"/>
          <w:szCs w:val="28"/>
        </w:rPr>
        <w:lastRenderedPageBreak/>
        <w:t>5</w:t>
      </w:r>
      <w:r w:rsidR="004A2B6F" w:rsidRPr="00DF4FDE">
        <w:rPr>
          <w:b/>
          <w:bCs/>
          <w:sz w:val="28"/>
          <w:szCs w:val="28"/>
        </w:rPr>
        <w:t xml:space="preserve">. </w:t>
      </w:r>
      <w:r w:rsidR="000B70A1" w:rsidRPr="00DF4FDE">
        <w:rPr>
          <w:b/>
          <w:bCs/>
          <w:sz w:val="28"/>
          <w:szCs w:val="28"/>
        </w:rPr>
        <w:t xml:space="preserve">Jakość obrazów </w:t>
      </w:r>
      <w:r w:rsidR="0018382C" w:rsidRPr="00DF4FDE">
        <w:rPr>
          <w:b/>
          <w:bCs/>
          <w:sz w:val="28"/>
          <w:szCs w:val="28"/>
        </w:rPr>
        <w:t>odczytanych z</w:t>
      </w:r>
      <w:r w:rsidR="00BA094D" w:rsidRPr="00DF4FDE">
        <w:rPr>
          <w:b/>
          <w:bCs/>
          <w:sz w:val="28"/>
          <w:szCs w:val="28"/>
        </w:rPr>
        <w:t>e zmodyfikowanego dźwięku</w:t>
      </w:r>
      <w:r w:rsidR="0018382C" w:rsidRPr="00DF4FDE">
        <w:rPr>
          <w:b/>
          <w:bCs/>
          <w:sz w:val="28"/>
          <w:szCs w:val="28"/>
        </w:rPr>
        <w:t xml:space="preserve"> </w:t>
      </w:r>
      <w:r w:rsidR="004A2B6F" w:rsidRPr="00DF4FDE">
        <w:rPr>
          <w:b/>
          <w:bCs/>
        </w:rPr>
        <w:br/>
      </w:r>
      <w:r w:rsidR="004A2B6F" w:rsidRPr="00DF4FDE">
        <w:rPr>
          <w:b/>
          <w:bCs/>
        </w:rPr>
        <w:br/>
      </w:r>
      <w:r w:rsidR="00580F8A">
        <w:rPr>
          <w:b/>
          <w:bCs/>
          <w:noProof/>
        </w:rPr>
        <w:drawing>
          <wp:inline distT="0" distB="0" distL="0" distR="0" wp14:anchorId="1BD05815" wp14:editId="20E8EF0A">
            <wp:extent cx="5762625" cy="4260664"/>
            <wp:effectExtent l="0" t="0" r="0" b="69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14">
                      <a:extLst>
                        <a:ext uri="{28A0092B-C50C-407E-A947-70E740481C1C}">
                          <a14:useLocalDpi xmlns:a14="http://schemas.microsoft.com/office/drawing/2010/main" val="0"/>
                        </a:ext>
                      </a:extLst>
                    </a:blip>
                    <a:stretch>
                      <a:fillRect/>
                    </a:stretch>
                  </pic:blipFill>
                  <pic:spPr>
                    <a:xfrm>
                      <a:off x="0" y="0"/>
                      <a:ext cx="5774301" cy="4269297"/>
                    </a:xfrm>
                    <a:prstGeom prst="rect">
                      <a:avLst/>
                    </a:prstGeom>
                  </pic:spPr>
                </pic:pic>
              </a:graphicData>
            </a:graphic>
          </wp:inline>
        </w:drawing>
      </w:r>
    </w:p>
    <w:p w14:paraId="773FE35C" w14:textId="233E195E" w:rsidR="004A0081" w:rsidRDefault="004A0081" w:rsidP="00A37E35">
      <w:pPr>
        <w:rPr>
          <w:sz w:val="28"/>
          <w:szCs w:val="28"/>
        </w:rPr>
      </w:pPr>
      <w:r>
        <w:rPr>
          <w:sz w:val="28"/>
          <w:szCs w:val="28"/>
        </w:rPr>
        <w:t>„nisko”</w:t>
      </w:r>
      <w:r w:rsidR="00C1067A">
        <w:rPr>
          <w:sz w:val="28"/>
          <w:szCs w:val="28"/>
        </w:rPr>
        <w:t xml:space="preserve"> oznacza że</w:t>
      </w:r>
      <w:r>
        <w:rPr>
          <w:sz w:val="28"/>
          <w:szCs w:val="28"/>
        </w:rPr>
        <w:t xml:space="preserve"> dolna granica obrazka jest na częstotliwości 2</w:t>
      </w:r>
      <w:r w:rsidR="00C1067A">
        <w:rPr>
          <w:sz w:val="28"/>
          <w:szCs w:val="28"/>
        </w:rPr>
        <w:t>15</w:t>
      </w:r>
      <w:r>
        <w:rPr>
          <w:sz w:val="28"/>
          <w:szCs w:val="28"/>
        </w:rPr>
        <w:t>Hz i jest</w:t>
      </w:r>
      <w:r w:rsidR="00C1067A">
        <w:rPr>
          <w:sz w:val="28"/>
          <w:szCs w:val="28"/>
        </w:rPr>
        <w:t xml:space="preserve"> otoczony silnym sygnałem</w:t>
      </w:r>
      <w:r w:rsidR="00C1067A">
        <w:rPr>
          <w:sz w:val="28"/>
          <w:szCs w:val="28"/>
        </w:rPr>
        <w:br/>
        <w:t xml:space="preserve">„wysoko” </w:t>
      </w:r>
      <w:r w:rsidR="00C1067A">
        <w:rPr>
          <w:sz w:val="28"/>
          <w:szCs w:val="28"/>
        </w:rPr>
        <w:t xml:space="preserve">oznacza że dolna granica obrazka jest na częstotliwości </w:t>
      </w:r>
      <w:r w:rsidR="00C1067A">
        <w:rPr>
          <w:sz w:val="28"/>
          <w:szCs w:val="28"/>
        </w:rPr>
        <w:t>15kHz</w:t>
      </w:r>
      <w:r w:rsidR="00C1067A">
        <w:rPr>
          <w:sz w:val="28"/>
          <w:szCs w:val="28"/>
        </w:rPr>
        <w:t xml:space="preserve"> i jest </w:t>
      </w:r>
      <w:r w:rsidR="00C1067A">
        <w:rPr>
          <w:sz w:val="28"/>
          <w:szCs w:val="28"/>
        </w:rPr>
        <w:t>otaczający sygnał jest dużo słabszy</w:t>
      </w:r>
      <w:r w:rsidR="00960F48">
        <w:rPr>
          <w:sz w:val="28"/>
          <w:szCs w:val="28"/>
        </w:rPr>
        <w:t>m</w:t>
      </w:r>
    </w:p>
    <w:p w14:paraId="58A5928B" w14:textId="72161E59" w:rsidR="002A037B" w:rsidRDefault="00C1067A" w:rsidP="00A37E35">
      <w:pPr>
        <w:rPr>
          <w:sz w:val="28"/>
          <w:szCs w:val="28"/>
        </w:rPr>
      </w:pPr>
      <w:r>
        <w:rPr>
          <w:sz w:val="28"/>
          <w:szCs w:val="28"/>
        </w:rPr>
        <w:t>Z wykresu powyżej można zauważyć że</w:t>
      </w:r>
      <w:r w:rsidR="002A037B">
        <w:rPr>
          <w:sz w:val="28"/>
          <w:szCs w:val="28"/>
        </w:rPr>
        <w:t>:</w:t>
      </w:r>
      <w:r w:rsidR="002A037B">
        <w:rPr>
          <w:sz w:val="28"/>
          <w:szCs w:val="28"/>
        </w:rPr>
        <w:br/>
        <w:t>1)</w:t>
      </w:r>
      <w:r>
        <w:rPr>
          <w:sz w:val="28"/>
          <w:szCs w:val="28"/>
        </w:rPr>
        <w:t xml:space="preserve"> </w:t>
      </w:r>
      <w:r w:rsidR="002A037B">
        <w:rPr>
          <w:sz w:val="28"/>
          <w:szCs w:val="28"/>
        </w:rPr>
        <w:t>O</w:t>
      </w:r>
      <w:r>
        <w:rPr>
          <w:sz w:val="28"/>
          <w:szCs w:val="28"/>
        </w:rPr>
        <w:t>brazy binarne mają większą odporność jakościową na mniejsze poziomy</w:t>
      </w:r>
      <w:r w:rsidR="002A037B">
        <w:rPr>
          <w:sz w:val="28"/>
          <w:szCs w:val="28"/>
        </w:rPr>
        <w:t xml:space="preserve">, dla tłumienia o wartości 40dB QR traci zaledwie 1,5db </w:t>
      </w:r>
      <w:proofErr w:type="spellStart"/>
      <w:r w:rsidR="002A037B">
        <w:rPr>
          <w:sz w:val="28"/>
          <w:szCs w:val="28"/>
        </w:rPr>
        <w:t>PSNRu</w:t>
      </w:r>
      <w:proofErr w:type="spellEnd"/>
      <w:r w:rsidR="002A037B">
        <w:rPr>
          <w:sz w:val="28"/>
          <w:szCs w:val="28"/>
        </w:rPr>
        <w:t xml:space="preserve"> względem PSNR maksymalnego. Obraz Lena traci 2,3dB(około 50% więcej)</w:t>
      </w:r>
    </w:p>
    <w:p w14:paraId="5C988D74" w14:textId="1B04EA91" w:rsidR="00C1067A" w:rsidRDefault="002A037B" w:rsidP="00A37E35">
      <w:pPr>
        <w:rPr>
          <w:sz w:val="28"/>
          <w:szCs w:val="28"/>
        </w:rPr>
      </w:pPr>
      <w:r>
        <w:rPr>
          <w:sz w:val="28"/>
          <w:szCs w:val="28"/>
        </w:rPr>
        <w:t xml:space="preserve">2) W otoczeniu silnego sygnału audio wzmocnienie obrazu nie ma znaczenia, artefakty sygnału audio zbyt mocno wpływają na obraz żeby jego własne tłumienie miało jakość, zatem użytkownikowi który chce umieścić obraz na niskich częstotliwościach zaleca się </w:t>
      </w:r>
      <w:r w:rsidR="00E214F4">
        <w:rPr>
          <w:sz w:val="28"/>
          <w:szCs w:val="28"/>
        </w:rPr>
        <w:t xml:space="preserve">zastosować duże tłumienie gdyż bez szczególnej utraty jakości może lepiej zamaskować obraz. </w:t>
      </w:r>
    </w:p>
    <w:p w14:paraId="26A78B6D" w14:textId="5F43128F" w:rsidR="00E214F4" w:rsidRPr="004A0081" w:rsidRDefault="00E214F4" w:rsidP="00A37E35">
      <w:pPr>
        <w:rPr>
          <w:sz w:val="28"/>
          <w:szCs w:val="28"/>
        </w:rPr>
      </w:pPr>
      <w:r>
        <w:rPr>
          <w:sz w:val="28"/>
          <w:szCs w:val="28"/>
        </w:rPr>
        <w:t xml:space="preserve">3) Dla obu typów obrazu umieszczonych na wysokich częstotliwościach można zaobserwować takie wartości tłumień w których są one neutralne dla jakości. Użytkownikowi który chce umieścić obraz na wysokich częstotliwościach zaleca </w:t>
      </w:r>
      <w:r>
        <w:rPr>
          <w:sz w:val="28"/>
          <w:szCs w:val="28"/>
        </w:rPr>
        <w:lastRenderedPageBreak/>
        <w:t xml:space="preserve">się użycie średniego tłumienia które da najlepszą jakością przy zauważalnym spadku odróżnialności sygnału zmodyfikowanego od oryginalnego. </w:t>
      </w:r>
    </w:p>
    <w:p w14:paraId="2379D43D" w14:textId="13CFE24F" w:rsidR="004A0081" w:rsidRDefault="004A0081" w:rsidP="004A0081">
      <w:pPr>
        <w:jc w:val="center"/>
        <w:rPr>
          <w:b/>
          <w:bCs/>
        </w:rPr>
      </w:pPr>
    </w:p>
    <w:p w14:paraId="2929A261" w14:textId="63C67C7C" w:rsidR="004A0081" w:rsidRPr="004A0081" w:rsidRDefault="004A0081" w:rsidP="004A0081">
      <w:pPr>
        <w:jc w:val="center"/>
        <w:rPr>
          <w:b/>
          <w:bCs/>
          <w:i/>
          <w:iCs/>
        </w:rPr>
      </w:pPr>
      <w:r>
        <w:rPr>
          <w:b/>
          <w:bCs/>
          <w:i/>
          <w:iCs/>
        </w:rPr>
        <w:t>Progowanie obrazu Lena, górny rząd reprezentuje obraz odczytany z audio a dolny progowanie tego obrazu do określonej liczby bitów, kolejno od lewej od 2 do 8 bitów</w:t>
      </w:r>
    </w:p>
    <w:p w14:paraId="1106BD08" w14:textId="5DDCF3D7" w:rsidR="004A0081" w:rsidRDefault="003070CD" w:rsidP="004A0081">
      <w:pPr>
        <w:jc w:val="center"/>
        <w:rPr>
          <w:b/>
          <w:bCs/>
        </w:rPr>
      </w:pPr>
      <w:r>
        <w:rPr>
          <w:b/>
          <w:bCs/>
          <w:noProof/>
        </w:rPr>
        <w:drawing>
          <wp:inline distT="0" distB="0" distL="0" distR="0" wp14:anchorId="13338D9E" wp14:editId="32487B65">
            <wp:extent cx="5760720" cy="1645920"/>
            <wp:effectExtent l="0" t="0" r="0" b="0"/>
            <wp:docPr id="9" name="Obraz 9" descr="Obraz zawierający czarny, roślin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czarny, roślina&#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5760720" cy="1645920"/>
                    </a:xfrm>
                    <a:prstGeom prst="rect">
                      <a:avLst/>
                    </a:prstGeom>
                  </pic:spPr>
                </pic:pic>
              </a:graphicData>
            </a:graphic>
          </wp:inline>
        </w:drawing>
      </w:r>
      <w:r w:rsidR="004A0081">
        <w:br/>
      </w:r>
    </w:p>
    <w:p w14:paraId="0083799E" w14:textId="4B5DA701" w:rsidR="004A0081" w:rsidRPr="00E214F4" w:rsidRDefault="00E214F4">
      <w:r>
        <w:t xml:space="preserve">Obraz można też poddać progowaniu, w tym wypadku obraz Lena zdecydowanie zyskuje na wrażeniach wizualnych </w:t>
      </w:r>
    </w:p>
    <w:p w14:paraId="4DE4CEC3" w14:textId="77777777" w:rsidR="004A0081" w:rsidRDefault="004A0081" w:rsidP="004A0081">
      <w:pPr>
        <w:jc w:val="center"/>
        <w:rPr>
          <w:b/>
          <w:bCs/>
        </w:rPr>
      </w:pPr>
    </w:p>
    <w:p w14:paraId="095EADF2" w14:textId="29DCEB27" w:rsidR="004A0081" w:rsidRDefault="00477A0A" w:rsidP="00477A0A">
      <w:pPr>
        <w:jc w:val="center"/>
      </w:pPr>
      <w:r>
        <w:rPr>
          <w:b/>
          <w:bCs/>
          <w:i/>
          <w:iCs/>
        </w:rPr>
        <w:t>Kolejne przekształcenia obrazu QR</w:t>
      </w:r>
    </w:p>
    <w:p w14:paraId="51811470" w14:textId="4CFF13E7" w:rsidR="00734268" w:rsidRDefault="004A0081" w:rsidP="00734268">
      <w:pPr>
        <w:rPr>
          <w:sz w:val="28"/>
          <w:szCs w:val="28"/>
        </w:rPr>
      </w:pPr>
      <w:r>
        <w:rPr>
          <w:b/>
          <w:bCs/>
          <w:noProof/>
        </w:rPr>
        <w:drawing>
          <wp:inline distT="0" distB="0" distL="0" distR="0" wp14:anchorId="11068B13" wp14:editId="0BC98B74">
            <wp:extent cx="5760720" cy="1052830"/>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5760720" cy="1052830"/>
                    </a:xfrm>
                    <a:prstGeom prst="rect">
                      <a:avLst/>
                    </a:prstGeom>
                  </pic:spPr>
                </pic:pic>
              </a:graphicData>
            </a:graphic>
          </wp:inline>
        </w:drawing>
      </w:r>
      <w:r w:rsidR="004A2B6F" w:rsidRPr="00DF4FDE">
        <w:rPr>
          <w:b/>
          <w:bCs/>
        </w:rPr>
        <w:br/>
      </w:r>
      <w:r w:rsidR="00477A0A">
        <w:t xml:space="preserve">Progowanie można też użyć w bardziej praktycznym celu. Powyższy obraz przedstawia wygląd kodu QR który został zamaskowany w audio a następnie poddany próbie odtworzenia. Uważny obserwator może zauważyć że piksele kodu oryginalnego nie są identyczne z pikselami kodu odtworzonego, jednakże maskując kodu QR które zostały wygenerowane z nadmiarowością można odczytać </w:t>
      </w:r>
      <w:r w:rsidR="00734268">
        <w:t>informacje z odzyskanego kodu pomimo</w:t>
      </w:r>
      <w:r w:rsidR="00477A0A">
        <w:t xml:space="preserve"> kliku przekłamanych pikseli. </w:t>
      </w:r>
      <w:r w:rsidR="00734268">
        <w:t xml:space="preserve">Daje to dość możliwość zapisywania dużej ilości informacji w niewielkim fragmencie audio. </w:t>
      </w:r>
      <w:r w:rsidR="00734268">
        <w:br/>
      </w:r>
      <w:r w:rsidR="004A2B6F" w:rsidRPr="00DF4FDE">
        <w:rPr>
          <w:b/>
          <w:bCs/>
        </w:rPr>
        <w:br/>
      </w:r>
      <w:r w:rsidR="004A2B6F" w:rsidRPr="00DF4FDE">
        <w:rPr>
          <w:b/>
          <w:bCs/>
        </w:rPr>
        <w:br/>
      </w:r>
      <w:r w:rsidR="00734268">
        <w:rPr>
          <w:b/>
          <w:bCs/>
          <w:sz w:val="28"/>
          <w:szCs w:val="28"/>
        </w:rPr>
        <w:t>6</w:t>
      </w:r>
      <w:r w:rsidR="00734268" w:rsidRPr="00756F64">
        <w:rPr>
          <w:b/>
          <w:bCs/>
          <w:sz w:val="28"/>
          <w:szCs w:val="28"/>
        </w:rPr>
        <w:t>.</w:t>
      </w:r>
      <w:r w:rsidR="00734268">
        <w:rPr>
          <w:b/>
          <w:bCs/>
          <w:sz w:val="28"/>
          <w:szCs w:val="28"/>
        </w:rPr>
        <w:t xml:space="preserve"> Materiały</w:t>
      </w:r>
      <w:r w:rsidR="00734268">
        <w:rPr>
          <w:b/>
          <w:bCs/>
          <w:sz w:val="28"/>
          <w:szCs w:val="28"/>
        </w:rPr>
        <w:br/>
      </w:r>
      <w:r w:rsidR="00734268">
        <w:t>Do testów posłużyły</w:t>
      </w:r>
      <w:r w:rsidR="00734268">
        <w:br/>
        <w:t>1) obraz Lena z laboratorium tego przedmiotu</w:t>
      </w:r>
      <w:r w:rsidR="00734268">
        <w:br/>
        <w:t>2) nadmiarowy kod QR</w:t>
      </w:r>
      <w:r w:rsidR="00734268">
        <w:br/>
        <w:t xml:space="preserve">3) 5 pierwszych sekund piosenki Kultu „Panie Waldku” </w:t>
      </w:r>
      <w:r w:rsidR="00734268">
        <w:rPr>
          <w:sz w:val="28"/>
          <w:szCs w:val="28"/>
        </w:rPr>
        <w:t xml:space="preserve"> </w:t>
      </w:r>
    </w:p>
    <w:p w14:paraId="5DC75729" w14:textId="5FF9E2C7" w:rsidR="004A2B6F" w:rsidRPr="00DF4FDE" w:rsidRDefault="004A2B6F" w:rsidP="00A37E35">
      <w:pPr>
        <w:rPr>
          <w:b/>
          <w:bCs/>
        </w:rPr>
      </w:pPr>
    </w:p>
    <w:p w14:paraId="4560BD18" w14:textId="685BE9A2" w:rsidR="00A37E35" w:rsidRDefault="00155DE7" w:rsidP="00A37E35">
      <w:r>
        <w:t xml:space="preserve"> </w:t>
      </w:r>
    </w:p>
    <w:sectPr w:rsidR="00A37E35" w:rsidSect="00C40E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335DF" w14:textId="77777777" w:rsidR="00975E08" w:rsidRDefault="00975E08" w:rsidP="00D148A7">
      <w:pPr>
        <w:spacing w:after="0" w:line="240" w:lineRule="auto"/>
      </w:pPr>
      <w:r>
        <w:separator/>
      </w:r>
    </w:p>
  </w:endnote>
  <w:endnote w:type="continuationSeparator" w:id="0">
    <w:p w14:paraId="2276E399" w14:textId="77777777" w:rsidR="00975E08" w:rsidRDefault="00975E08" w:rsidP="00D14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736D7" w14:textId="77777777" w:rsidR="00975E08" w:rsidRDefault="00975E08" w:rsidP="00D148A7">
      <w:pPr>
        <w:spacing w:after="0" w:line="240" w:lineRule="auto"/>
      </w:pPr>
      <w:r>
        <w:separator/>
      </w:r>
    </w:p>
  </w:footnote>
  <w:footnote w:type="continuationSeparator" w:id="0">
    <w:p w14:paraId="5689AA99" w14:textId="77777777" w:rsidR="00975E08" w:rsidRDefault="00975E08" w:rsidP="00D14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9290B"/>
    <w:multiLevelType w:val="hybridMultilevel"/>
    <w:tmpl w:val="BD5CF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925D07"/>
    <w:multiLevelType w:val="hybridMultilevel"/>
    <w:tmpl w:val="58A06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D6"/>
    <w:rsid w:val="000203AF"/>
    <w:rsid w:val="0004074D"/>
    <w:rsid w:val="0007046D"/>
    <w:rsid w:val="00077DB9"/>
    <w:rsid w:val="000A4D27"/>
    <w:rsid w:val="000B70A1"/>
    <w:rsid w:val="001172A4"/>
    <w:rsid w:val="00155DE7"/>
    <w:rsid w:val="0018382C"/>
    <w:rsid w:val="001976AE"/>
    <w:rsid w:val="001C2B81"/>
    <w:rsid w:val="001D72CA"/>
    <w:rsid w:val="001F0B6D"/>
    <w:rsid w:val="002269C8"/>
    <w:rsid w:val="002272F4"/>
    <w:rsid w:val="0023134A"/>
    <w:rsid w:val="002667F6"/>
    <w:rsid w:val="00296414"/>
    <w:rsid w:val="002A037B"/>
    <w:rsid w:val="003070CD"/>
    <w:rsid w:val="0033429D"/>
    <w:rsid w:val="00337958"/>
    <w:rsid w:val="00342A41"/>
    <w:rsid w:val="003737A1"/>
    <w:rsid w:val="00392629"/>
    <w:rsid w:val="003F1647"/>
    <w:rsid w:val="00477A0A"/>
    <w:rsid w:val="004A0081"/>
    <w:rsid w:val="004A2A15"/>
    <w:rsid w:val="004A2B6F"/>
    <w:rsid w:val="004F1D68"/>
    <w:rsid w:val="004F1FD5"/>
    <w:rsid w:val="005401E2"/>
    <w:rsid w:val="005426D1"/>
    <w:rsid w:val="005509E3"/>
    <w:rsid w:val="00557AD7"/>
    <w:rsid w:val="00567D0A"/>
    <w:rsid w:val="00572504"/>
    <w:rsid w:val="0057459B"/>
    <w:rsid w:val="005805D6"/>
    <w:rsid w:val="00580F8A"/>
    <w:rsid w:val="00602544"/>
    <w:rsid w:val="00632719"/>
    <w:rsid w:val="00671EE7"/>
    <w:rsid w:val="006747CF"/>
    <w:rsid w:val="006A0C1D"/>
    <w:rsid w:val="006B318D"/>
    <w:rsid w:val="00716EAB"/>
    <w:rsid w:val="00734268"/>
    <w:rsid w:val="007365D8"/>
    <w:rsid w:val="00756F64"/>
    <w:rsid w:val="00786308"/>
    <w:rsid w:val="00786C43"/>
    <w:rsid w:val="00811488"/>
    <w:rsid w:val="008275CA"/>
    <w:rsid w:val="00830402"/>
    <w:rsid w:val="008479E1"/>
    <w:rsid w:val="008B5D84"/>
    <w:rsid w:val="008B68B5"/>
    <w:rsid w:val="008C2625"/>
    <w:rsid w:val="00942523"/>
    <w:rsid w:val="00960F48"/>
    <w:rsid w:val="00975E08"/>
    <w:rsid w:val="00984B28"/>
    <w:rsid w:val="009920EF"/>
    <w:rsid w:val="009A4E8A"/>
    <w:rsid w:val="009A5C35"/>
    <w:rsid w:val="009C0991"/>
    <w:rsid w:val="009E0A6C"/>
    <w:rsid w:val="00A17A8E"/>
    <w:rsid w:val="00A17AA7"/>
    <w:rsid w:val="00A37E35"/>
    <w:rsid w:val="00A7635E"/>
    <w:rsid w:val="00A8215B"/>
    <w:rsid w:val="00A909AE"/>
    <w:rsid w:val="00B126FF"/>
    <w:rsid w:val="00B47DF5"/>
    <w:rsid w:val="00B55D7F"/>
    <w:rsid w:val="00B60C0F"/>
    <w:rsid w:val="00B93447"/>
    <w:rsid w:val="00B97381"/>
    <w:rsid w:val="00BA094D"/>
    <w:rsid w:val="00BA2A48"/>
    <w:rsid w:val="00BA68DF"/>
    <w:rsid w:val="00BE3F42"/>
    <w:rsid w:val="00BF0706"/>
    <w:rsid w:val="00BF62DC"/>
    <w:rsid w:val="00C1067A"/>
    <w:rsid w:val="00C40E47"/>
    <w:rsid w:val="00CB2896"/>
    <w:rsid w:val="00CC0AF2"/>
    <w:rsid w:val="00D06DDA"/>
    <w:rsid w:val="00D148A7"/>
    <w:rsid w:val="00D5433B"/>
    <w:rsid w:val="00D71CC5"/>
    <w:rsid w:val="00DE69F0"/>
    <w:rsid w:val="00DF4FDE"/>
    <w:rsid w:val="00E214F4"/>
    <w:rsid w:val="00E87755"/>
    <w:rsid w:val="00EB551F"/>
    <w:rsid w:val="00EC04D6"/>
    <w:rsid w:val="00EF6447"/>
    <w:rsid w:val="00F017AD"/>
    <w:rsid w:val="00F5636D"/>
    <w:rsid w:val="00F9156B"/>
    <w:rsid w:val="00FB40B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0A0F"/>
  <w15:chartTrackingRefBased/>
  <w15:docId w15:val="{A72ABF79-1D2F-4208-8042-AEDDA4A3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37E35"/>
    <w:pPr>
      <w:ind w:left="720"/>
      <w:contextualSpacing/>
    </w:pPr>
  </w:style>
  <w:style w:type="paragraph" w:styleId="Tekstprzypisukocowego">
    <w:name w:val="endnote text"/>
    <w:basedOn w:val="Normalny"/>
    <w:link w:val="TekstprzypisukocowegoZnak"/>
    <w:uiPriority w:val="99"/>
    <w:semiHidden/>
    <w:unhideWhenUsed/>
    <w:rsid w:val="00D148A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148A7"/>
    <w:rPr>
      <w:sz w:val="20"/>
      <w:szCs w:val="20"/>
      <w:lang w:val="pl-PL"/>
    </w:rPr>
  </w:style>
  <w:style w:type="character" w:styleId="Odwoanieprzypisukocowego">
    <w:name w:val="endnote reference"/>
    <w:basedOn w:val="Domylnaczcionkaakapitu"/>
    <w:uiPriority w:val="99"/>
    <w:semiHidden/>
    <w:unhideWhenUsed/>
    <w:rsid w:val="00D148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CDC00D5205D9A459EAD167DC4DBE30C" ma:contentTypeVersion="2" ma:contentTypeDescription="Utwórz nowy dokument." ma:contentTypeScope="" ma:versionID="de947a6425514511861279a4e430c3f9">
  <xsd:schema xmlns:xsd="http://www.w3.org/2001/XMLSchema" xmlns:xs="http://www.w3.org/2001/XMLSchema" xmlns:p="http://schemas.microsoft.com/office/2006/metadata/properties" xmlns:ns3="71f4b991-5b65-4f0d-9b99-42a839fc470e" targetNamespace="http://schemas.microsoft.com/office/2006/metadata/properties" ma:root="true" ma:fieldsID="0c29e7294c3ff0869eecee07e7d8846d" ns3:_="">
    <xsd:import namespace="71f4b991-5b65-4f0d-9b99-42a839fc470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4b991-5b65-4f0d-9b99-42a839fc4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C236D4-F809-458D-8462-E6C16BFBF2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2EFE0F-AD73-49F2-9FB3-BC9938D8E92D}">
  <ds:schemaRefs>
    <ds:schemaRef ds:uri="http://schemas.microsoft.com/sharepoint/v3/contenttype/forms"/>
  </ds:schemaRefs>
</ds:datastoreItem>
</file>

<file path=customXml/itemProps3.xml><?xml version="1.0" encoding="utf-8"?>
<ds:datastoreItem xmlns:ds="http://schemas.openxmlformats.org/officeDocument/2006/customXml" ds:itemID="{B7E92E95-BA9F-4FDB-9CD2-9F6937847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f4b991-5b65-4f0d-9b99-42a839fc4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Pages>
  <Words>946</Words>
  <Characters>5396</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Szczygielski Łukasz (STUD)</dc:creator>
  <cp:keywords/>
  <dc:description/>
  <cp:lastModifiedBy>Szczygielski Łukasz (STUD)</cp:lastModifiedBy>
  <cp:revision>91</cp:revision>
  <dcterms:created xsi:type="dcterms:W3CDTF">2021-12-14T20:43:00Z</dcterms:created>
  <dcterms:modified xsi:type="dcterms:W3CDTF">2021-12-15T10:47:00Z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0x010100ECDC00D5205D9A459EAD167DC4DBE30C</vt:lpwstr>
  </property>
</Properties>
</file>