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6" w:space="0" w:color="D7DDE4"/>
          <w:left w:val="single" w:sz="6" w:space="0" w:color="D7DDE4"/>
          <w:bottom w:val="single" w:sz="6" w:space="0" w:color="D7DDE4"/>
          <w:right w:val="single" w:sz="6" w:space="0" w:color="D7DDE4"/>
        </w:tblBorders>
        <w:shd w:val="clear" w:color="auto" w:fill="FFFFFF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775"/>
        <w:gridCol w:w="1892"/>
        <w:gridCol w:w="1759"/>
        <w:gridCol w:w="2027"/>
        <w:gridCol w:w="1954"/>
        <w:gridCol w:w="932"/>
      </w:tblGrid>
      <w:tr w:rsidR="009C1FD4" w:rsidRPr="009C1FD4" w:rsidTr="009C1FD4">
        <w:trPr>
          <w:tblHeader/>
        </w:trPr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Название тест-кейса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Предварительные условия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Статус</w:t>
            </w:r>
          </w:p>
        </w:tc>
      </w:tr>
      <w:tr w:rsidR="009C1FD4" w:rsidRPr="009C1FD4" w:rsidTr="009C1FD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TC_001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Ввод данных о заводе (успешный)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Приложение запущено.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1. Перейти в “Управление Данными” -&gt; “Ввод данных о заводах”.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  <w:t>2. Ввести название завода.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  <w:t>3. Ввести производительность (целое число).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  <w:t>4. Нажать “Сохранить”.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Завод успешно добавлен в базу. Появляется уведомление “Завод {название} добавлен”. Закрывается окно ввода данных.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Пройден</w:t>
            </w:r>
          </w:p>
        </w:tc>
      </w:tr>
      <w:tr w:rsidR="009C1FD4" w:rsidRPr="009C1FD4" w:rsidTr="009C1FD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TC_002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Ввод данных о заводе (некорректная производительность)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Приложение запущено.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1. Перейти в “Управление Данными” -&gt; “Ввод данных о заводах”.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  <w:t>2. Ввести название завода.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  <w:t>3. Ввести нечисловое значение в поле “Производительность”.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  <w:t>4. Нажать “Сохранить”.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Появляется сообщение об ошибке “Введите корректное число для производительности”. Данные не сохраняются.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Пройден</w:t>
            </w:r>
          </w:p>
        </w:tc>
      </w:tr>
      <w:tr w:rsidR="009C1FD4" w:rsidRPr="009C1FD4" w:rsidTr="009C1FD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TC_003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Ввод данных о стройплощадке (успешный)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Приложение запущено.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1. Перейти в “Управление Данными” -&gt; “Ввод данных о стройплощадках”.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  <w:t>2. Ввести название стройплощадки.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  <w:t xml:space="preserve">3. Ввести 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lastRenderedPageBreak/>
              <w:t>потребность (целое число).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  <w:t>4. Нажать “Сохранить”.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lastRenderedPageBreak/>
              <w:t xml:space="preserve">Стройплощадка успешно добавлена в базу. Появляется уведомление “Стройплощадка {название} добавлена”. Закрывается 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lastRenderedPageBreak/>
              <w:t>окно ввода данных.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lastRenderedPageBreak/>
              <w:t>Пройден</w:t>
            </w:r>
          </w:p>
        </w:tc>
      </w:tr>
      <w:tr w:rsidR="009C1FD4" w:rsidRPr="009C1FD4" w:rsidTr="009C1FD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lastRenderedPageBreak/>
              <w:t>TC_004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Ввод данных о стройплощадке (некорректная потребность)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Приложение запущено.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1. Перейти в “Управление Данными” -&gt; “Ввод данных о стройплощадках”.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  <w:t>2. Ввести название стройплощадки.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  <w:t>3. Ввести нечисловое значение в поле “Потребность”.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  <w:t>4. Нажать “Сохранить”.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Появляется сообщение об ошибке “Введите корректное число для потребности”. Данные не сохраняются.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Пройден</w:t>
            </w:r>
          </w:p>
        </w:tc>
      </w:tr>
      <w:tr w:rsidR="009C1FD4" w:rsidRPr="009C1FD4" w:rsidTr="009C1FD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TC_005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Ввод затрат на перевозку (успешный)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Приложение запущено. Добавлены заводы и стройплощадки.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1. Перейти в “Управление Данными” -&gt; “Ввод затрат на перевозку”.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  <w:t>2. Выбрать завод.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  <w:t>3. Выбрать стройплощадку.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  <w:t>4. Ввести стоимость (число).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  <w:t>5. Нажать “Сохранить”.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Стоимость перевозки сохранена в базе. Появляется уведомление “Стоимость перевозки от {завод} к {стройплощадка} добавлена”. Закрывается окно ввода данных.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Пройден</w:t>
            </w:r>
          </w:p>
        </w:tc>
      </w:tr>
      <w:tr w:rsidR="009C1FD4" w:rsidRPr="009C1FD4" w:rsidTr="009C1FD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TC_006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Ввод затрат на перевозку (некорректная стоимость)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Приложение запущено. Добавлены заводы и 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lastRenderedPageBreak/>
              <w:t>стройплощадки.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lastRenderedPageBreak/>
              <w:t>1. Перейти в “Управление Данными” -&gt; “Ввод затрат на перевозку”.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lastRenderedPageBreak/>
              <w:t>2. Выбрать завод.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  <w:t>3. Выбрать стройплощадку.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  <w:t>4. Ввести нечисловое значение в поле “Стоимость”.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  <w:t>5. Нажать “Сохранить”.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lastRenderedPageBreak/>
              <w:t xml:space="preserve">Появляется сообщение об ошибке “Введите корректное 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lastRenderedPageBreak/>
              <w:t>число для стоимости”. Данные не сохраняются.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lastRenderedPageBreak/>
              <w:t>Пройден</w:t>
            </w:r>
          </w:p>
        </w:tc>
      </w:tr>
      <w:tr w:rsidR="009C1FD4" w:rsidRPr="009C1FD4" w:rsidTr="009C1FD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lastRenderedPageBreak/>
              <w:t>TC_007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Ввод затрат на перевозку (не выбран завод)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Приложение запущено. Добавлены заводы и стройплощадки.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1. Перейти в “Управление Данными” -&gt; “Ввод затрат на перевозку”.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  <w:t>2. Не выбрать завод.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  <w:t>3. Выбрать стройплощадку.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  <w:t>4. Ввести стоимость.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  <w:t>5. Нажать “Сохранить”.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Появляется сообщение об ошибке “Выберите завод и стройплощадку”. Данные не сохраняются.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Пройден</w:t>
            </w:r>
          </w:p>
        </w:tc>
      </w:tr>
      <w:tr w:rsidR="009C1FD4" w:rsidRPr="009C1FD4" w:rsidTr="009C1FD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TC_008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Ввод затрат на перевозку (не выбрана стройплощадка)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Приложение запущено. Добавлены заводы и стройплощадки.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1. Перейти в “Управление Данными” -&gt; “Ввод затрат на перевозку”.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  <w:t>2. Выбрать завод.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  <w:t>3. Не выбрать стройплощадку.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  <w:t>4. Ввести стоимость.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  <w:t>5. Нажать “Сохранить”.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Появляется сообщение об ошибке “Выберите завод и стройплощадку”. Данные не сохраняются.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Пройден</w:t>
            </w:r>
          </w:p>
        </w:tc>
      </w:tr>
      <w:tr w:rsidR="009C1FD4" w:rsidRPr="009C1FD4" w:rsidTr="009C1FD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TC_009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Расчет оптимального плана 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lastRenderedPageBreak/>
              <w:t>перевозок (успешный)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lastRenderedPageBreak/>
              <w:t xml:space="preserve">Приложение запущено. Данные о 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lastRenderedPageBreak/>
              <w:t>заводах, стройплощадках и стоимости перевозок введены.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lastRenderedPageBreak/>
              <w:t xml:space="preserve">1. Перейти в “Планирование Перевозок” -&gt; 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lastRenderedPageBreak/>
              <w:t>“Расчет оптимального плана перевозок”.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lastRenderedPageBreak/>
              <w:t xml:space="preserve">Появляется сообщение “План 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lastRenderedPageBreak/>
              <w:t xml:space="preserve">перевозок </w:t>
            </w:r>
            <w:proofErr w:type="spellStart"/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расчитан</w:t>
            </w:r>
            <w:proofErr w:type="spellEnd"/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(заглушка)”. Запускается заглушка расчета.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lastRenderedPageBreak/>
              <w:t>Пройден</w:t>
            </w:r>
          </w:p>
        </w:tc>
      </w:tr>
      <w:tr w:rsidR="009C1FD4" w:rsidRPr="009C1FD4" w:rsidTr="009C1FD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lastRenderedPageBreak/>
              <w:t>TC_010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Расчет оптимального плана перевозок (нет данных)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Приложение запущено. Нет данных о заводах, стройплощадках или стоимости перевозок.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1. Перейти в “Планирование Перевозок” -&gt; “Расчет оптимального плана перевозок”.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Появляется сообщение об ошибке “Необходимо ввести данные о заводах, стройплощадках и затратах на перевозку.”. Заглушка расчета не запускается.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Пройден</w:t>
            </w:r>
          </w:p>
        </w:tc>
      </w:tr>
      <w:tr w:rsidR="009C1FD4" w:rsidRPr="009C1FD4" w:rsidTr="009C1FD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TC_011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Отображение плана перевозок (успешный)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Приложение запущено. План перевозок рассчитан.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1. Перейти в “Отчетность” -&gt; “Отображение плана перевозок”.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Отображается текстовое сообщение с планом перевозок (заглушка).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Пройден</w:t>
            </w:r>
          </w:p>
        </w:tc>
      </w:tr>
      <w:tr w:rsidR="009C1FD4" w:rsidRPr="009C1FD4" w:rsidTr="009C1FD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TC_012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Отображение плана перевозок (нет плана)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Приложение запущено. План перевозок не рассчитан.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1. Перейти в “Отчетность” -&gt; “Отображение плана перевозок”.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Появляется сообщение “План перевозок еще не рассчитан”.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Пройден</w:t>
            </w:r>
          </w:p>
        </w:tc>
      </w:tr>
      <w:tr w:rsidR="009C1FD4" w:rsidRPr="009C1FD4" w:rsidTr="009C1FD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TC_013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Отображение общих затрат (успешный)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Приложение запущено. План перевозок рассчитан.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1. Перейти в “Отчетность” -&gt; “Отображение общих затрат”.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Отображается текстовое сообщение с общими затратами (заглушка).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Пройден</w:t>
            </w:r>
          </w:p>
        </w:tc>
      </w:tr>
      <w:tr w:rsidR="009C1FD4" w:rsidRPr="009C1FD4" w:rsidTr="009C1FD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TC_014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Отображение общих затрат (нет затрат)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Приложение запущено. План перевозок не рассчитан.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1. Перейти в “Отчетность” -&gt; “Отображение общих затрат”.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Появляется сообщение “Общие затраты еще не рассчитаны”.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Пройден</w:t>
            </w:r>
          </w:p>
        </w:tc>
      </w:tr>
      <w:tr w:rsidR="009C1FD4" w:rsidRPr="009C1FD4" w:rsidTr="009C1FD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lastRenderedPageBreak/>
              <w:t>TC_015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Экспорт отчета (успешный)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Приложение запущено. План перевозок рассчитан.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1. Перейти в “Отчетность” -&gt; “Экспорт отчета”.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  <w:t>2. Выбрать имя файла и место сохранения.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  <w:t>3. Нажать “Сохранить”.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Создается текстовый файл, содержащий план перевозок и общие затраты. Появляется сообщение “Отчет экспортирован успешно”.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Пройден</w:t>
            </w:r>
          </w:p>
        </w:tc>
      </w:tr>
      <w:tr w:rsidR="009C1FD4" w:rsidRPr="009C1FD4" w:rsidTr="009C1FD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TC_016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Экспорт отчета (нет данных)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Приложение запущено. План перевозок не рассчитан.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1. Перейти в “Отчетность” -&gt; “Экспорт отчета”.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Появляется сообщение “Необходимо сперва рассчитать план и затраты”.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Пройден</w:t>
            </w:r>
          </w:p>
        </w:tc>
      </w:tr>
      <w:tr w:rsidR="009C1FD4" w:rsidRPr="009C1FD4" w:rsidTr="009C1FD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TC_017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Экспорт отчета (отмена сохранения)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Приложение запущено. План перевозок рассчитан.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1. Перейти в “Отчетность” -&gt; “Экспорт отчета”.</w:t>
            </w: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br/>
              <w:t>2. Отменить выбор имени файла и место сохранения.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Окно сохранения закрывается без сохранения отчета.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9C1FD4" w:rsidRPr="009C1FD4" w:rsidRDefault="009C1FD4" w:rsidP="009C1FD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C1FD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Пройден</w:t>
            </w:r>
          </w:p>
        </w:tc>
      </w:tr>
    </w:tbl>
    <w:p w:rsidR="002F3071" w:rsidRDefault="002F3071">
      <w:bookmarkStart w:id="0" w:name="_GoBack"/>
      <w:bookmarkEnd w:id="0"/>
    </w:p>
    <w:sectPr w:rsidR="002F3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4C"/>
    <w:rsid w:val="002F3071"/>
    <w:rsid w:val="009C1FD4"/>
    <w:rsid w:val="00E4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40BDD-055F-49E9-A9BB-CE802003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1F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2024-12-27T06:37:00Z</dcterms:created>
  <dcterms:modified xsi:type="dcterms:W3CDTF">2024-12-27T06:37:00Z</dcterms:modified>
</cp:coreProperties>
</file>