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 Mono Regular" w:cs="Roboto Mono Regular" w:eastAsia="Roboto Mono Regular" w:hAnsi="Roboto Mono Regular"/>
          <w:sz w:val="40"/>
          <w:szCs w:val="40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z w:val="40"/>
          <w:szCs w:val="40"/>
          <w:rtl w:val="0"/>
        </w:rPr>
        <w:t xml:space="preserve">Log entries:</w:t>
      </w:r>
    </w:p>
    <w:p w:rsidR="00000000" w:rsidDel="00000000" w:rsidP="00000000" w:rsidRDefault="00000000" w:rsidRPr="00000000" w14:paraId="00000002">
      <w:pPr>
        <w:jc w:val="both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----------------------------------------------------------------------</w:t>
      </w:r>
    </w:p>
    <w:p w:rsidR="00000000" w:rsidDel="00000000" w:rsidP="00000000" w:rsidRDefault="00000000" w:rsidRPr="00000000" w14:paraId="00000003">
      <w:pPr>
        <w:jc w:val="both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Roboto Mono Regular" w:cs="Roboto Mono Regular" w:eastAsia="Roboto Mono Regular" w:hAnsi="Roboto Mono Regular"/>
          <w:shd w:fill="c9daf8" w:val="cle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hd w:fill="c9daf8" w:val="clear"/>
          <w:rtl w:val="0"/>
        </w:rPr>
        <w:t xml:space="preserve">[20 Nov 2020]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Log was created, for future use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The documents submitted on 20 Nov 2020 follow the file naming scheme specified in the classroom post. But the docs are labeled here differently (prefixed with “Foxtrot_B”) because of our future convenience. So that our files don’t get lost when transferring documentation between PC’s of MIST.</w:t>
      </w:r>
    </w:p>
    <w:p w:rsidR="00000000" w:rsidDel="00000000" w:rsidP="00000000" w:rsidRDefault="00000000" w:rsidRPr="00000000" w14:paraId="00000009">
      <w:pPr>
        <w:jc w:val="both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Roboto Mono Regular" w:cs="Roboto Mono Regular" w:eastAsia="Roboto Mono Regular" w:hAnsi="Roboto Mono Regular"/>
          <w:shd w:fill="c9daf8" w:val="clear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shd w:fill="c9daf8" w:val="clear"/>
          <w:rtl w:val="0"/>
        </w:rPr>
        <w:t xml:space="preserve">[31 Mar 2021]</w:t>
      </w:r>
    </w:p>
    <w:p w:rsidR="00000000" w:rsidDel="00000000" w:rsidP="00000000" w:rsidRDefault="00000000" w:rsidRPr="00000000" w14:paraId="0000000B">
      <w:pPr>
        <w:jc w:val="both"/>
        <w:rPr>
          <w:rFonts w:ascii="Roboto Mono Regular" w:cs="Roboto Mono Regular" w:eastAsia="Roboto Mono Regular" w:hAnsi="Roboto Mono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Roboto Mono Regular" w:cs="Roboto Mono Regular" w:eastAsia="Roboto Mono Regular" w:hAnsi="Roboto Mono Regular"/>
          <w:u w:val="none"/>
        </w:rPr>
      </w:pPr>
      <w:r w:rsidDel="00000000" w:rsidR="00000000" w:rsidRPr="00000000">
        <w:rPr>
          <w:rFonts w:ascii="Roboto Mono Regular" w:cs="Roboto Mono Regular" w:eastAsia="Roboto Mono Regular" w:hAnsi="Roboto Mono Regular"/>
          <w:rtl w:val="0"/>
        </w:rPr>
        <w:t xml:space="preserve">Updated project schedule file to include Rev3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Roboto Mono Regular" w:cs="Roboto Mono Regular" w:eastAsia="Roboto Mono Regular" w:hAnsi="Roboto Mono Regular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