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59" w:rsidRDefault="000728C2" w:rsidP="000728C2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Arcsight FlexConnector JSON Folder Follower</w:t>
      </w:r>
    </w:p>
    <w:p w:rsidR="000728C2" w:rsidRDefault="000728C2" w:rsidP="000728C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Connector Installation Guide</w:t>
      </w:r>
    </w:p>
    <w:p w:rsidR="000728C2" w:rsidRDefault="000728C2" w:rsidP="000728C2">
      <w:pPr>
        <w:jc w:val="center"/>
        <w:rPr>
          <w:b/>
          <w:sz w:val="28"/>
          <w:szCs w:val="28"/>
          <w:lang w:val="en-US"/>
        </w:rPr>
      </w:pPr>
    </w:p>
    <w:p w:rsidR="000728C2" w:rsidRDefault="000728C2" w:rsidP="000728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Required: Arcsight Connector 7.7.0.8044.0 or ne</w:t>
      </w:r>
      <w:r w:rsidR="00607C98">
        <w:rPr>
          <w:lang w:val="en-US"/>
        </w:rPr>
        <w:t>w</w:t>
      </w:r>
      <w:r>
        <w:rPr>
          <w:lang w:val="en-US"/>
        </w:rPr>
        <w:t>er.</w:t>
      </w:r>
    </w:p>
    <w:p w:rsidR="000728C2" w:rsidRDefault="000728C2" w:rsidP="000728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into Arcsight console, create directory for Connector, e.g. /opt/arcsight/connectors/gib_ti</w:t>
      </w:r>
      <w:r>
        <w:rPr>
          <w:lang w:val="en-US"/>
        </w:rPr>
        <w:br/>
      </w:r>
      <w:r w:rsidR="000B169A" w:rsidRPr="000B169A">
        <w:rPr>
          <w:b/>
          <w:lang w:val="en-US"/>
        </w:rPr>
        <w:t>mkdir /opt/arcsight/connectors/gib_ti</w:t>
      </w:r>
      <w:r>
        <w:rPr>
          <w:lang w:val="en-US"/>
        </w:rPr>
        <w:br/>
        <w:t>(arcsight user must have permissions to create, dele</w:t>
      </w:r>
      <w:r w:rsidR="00B37D1C">
        <w:rPr>
          <w:lang w:val="en-US"/>
        </w:rPr>
        <w:t>te and edit files in this directory</w:t>
      </w:r>
      <w:r>
        <w:rPr>
          <w:lang w:val="en-US"/>
        </w:rPr>
        <w:t>).</w:t>
      </w:r>
    </w:p>
    <w:p w:rsidR="000728C2" w:rsidRDefault="000728C2" w:rsidP="000728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directory where ArcSight-XXXXX-Connector-Linux64.bin is and execute</w:t>
      </w:r>
      <w:r w:rsidR="00B37D1C">
        <w:rPr>
          <w:lang w:val="en-US"/>
        </w:rPr>
        <w:t xml:space="preserve"> it in console mode</w:t>
      </w:r>
      <w:r>
        <w:rPr>
          <w:lang w:val="en-US"/>
        </w:rPr>
        <w:br/>
      </w:r>
      <w:r w:rsidRPr="000B169A">
        <w:rPr>
          <w:b/>
          <w:lang w:val="en-US"/>
        </w:rPr>
        <w:t>./ArcSight-XXXXX-Connector-Linux64.bin –i console</w:t>
      </w:r>
      <w:r>
        <w:rPr>
          <w:lang w:val="en-US"/>
        </w:rPr>
        <w:br/>
        <w:t>(XXXXX stand for Connector version)</w:t>
      </w:r>
    </w:p>
    <w:p w:rsidR="000728C2" w:rsidRDefault="000B169A" w:rsidP="000728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instructions and complete the installation. After installation do not execute script runagentsetup.sh immediately. Before that add all </w:t>
      </w:r>
      <w:r w:rsidRPr="00B37D1C">
        <w:rPr>
          <w:b/>
          <w:lang w:val="en-US"/>
        </w:rPr>
        <w:t>*.jsonparser.properties</w:t>
      </w:r>
      <w:r>
        <w:rPr>
          <w:lang w:val="en-US"/>
        </w:rPr>
        <w:t xml:space="preserve"> files</w:t>
      </w:r>
      <w:r w:rsidR="00607C98">
        <w:rPr>
          <w:lang w:val="en-US"/>
        </w:rPr>
        <w:t xml:space="preserve"> from “configs” folder</w:t>
      </w:r>
      <w:r>
        <w:rPr>
          <w:lang w:val="en-US"/>
        </w:rPr>
        <w:t xml:space="preserve"> to directory </w:t>
      </w:r>
      <w:r w:rsidRPr="00B37D1C">
        <w:rPr>
          <w:b/>
          <w:lang w:val="en-US"/>
        </w:rPr>
        <w:t>&lt;</w:t>
      </w:r>
      <w:r w:rsidR="00BE76AB">
        <w:rPr>
          <w:b/>
          <w:lang w:val="en-US"/>
        </w:rPr>
        <w:t>connector installation path</w:t>
      </w:r>
      <w:r w:rsidRPr="00B37D1C">
        <w:rPr>
          <w:b/>
          <w:lang w:val="en-US"/>
        </w:rPr>
        <w:t>&gt;/current/user/agent/flexagent</w:t>
      </w:r>
      <w:r>
        <w:rPr>
          <w:lang w:val="en-US"/>
        </w:rPr>
        <w:t>.</w:t>
      </w:r>
    </w:p>
    <w:p w:rsidR="00607C98" w:rsidRDefault="0013763A" w:rsidP="000728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api.py</w:t>
      </w:r>
      <w:r w:rsidR="00607C98">
        <w:rPr>
          <w:lang w:val="en-US"/>
        </w:rPr>
        <w:t xml:space="preserve"> script and configure it: </w:t>
      </w:r>
    </w:p>
    <w:p w:rsidR="00607C98" w:rsidRDefault="00B37D1C" w:rsidP="00607C9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a directory for </w:t>
      </w:r>
      <w:r w:rsidRPr="00B37D1C">
        <w:rPr>
          <w:b/>
          <w:lang w:val="en-US"/>
        </w:rPr>
        <w:t>api.py</w:t>
      </w:r>
      <w:r>
        <w:rPr>
          <w:lang w:val="en-US"/>
        </w:rPr>
        <w:t xml:space="preserve"> script w</w:t>
      </w:r>
      <w:r w:rsidR="005E592D">
        <w:rPr>
          <w:lang w:val="en-US"/>
        </w:rPr>
        <w:t>hich downloads files for parser</w:t>
      </w:r>
      <w:r w:rsidR="00607C98">
        <w:rPr>
          <w:lang w:val="en-US"/>
        </w:rPr>
        <w:t>(</w:t>
      </w:r>
      <w:r w:rsidR="005E592D">
        <w:rPr>
          <w:lang w:val="en-US"/>
        </w:rPr>
        <w:t>“</w:t>
      </w:r>
      <w:r w:rsidR="00607C98">
        <w:rPr>
          <w:lang w:val="en-US"/>
        </w:rPr>
        <w:t>data</w:t>
      </w:r>
      <w:r w:rsidR="005E592D">
        <w:rPr>
          <w:lang w:val="en-US"/>
        </w:rPr>
        <w:t>” in example</w:t>
      </w:r>
      <w:r w:rsidR="00607C98">
        <w:rPr>
          <w:lang w:val="en-US"/>
        </w:rPr>
        <w:t>)</w:t>
      </w:r>
      <w:r w:rsidR="005E592D">
        <w:rPr>
          <w:lang w:val="en-US"/>
        </w:rPr>
        <w:t>.</w:t>
      </w:r>
    </w:p>
    <w:p w:rsidR="000B169A" w:rsidRDefault="008844F0" w:rsidP="00607C9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r>
        <w:rPr>
          <w:b/>
          <w:lang w:val="en-US"/>
        </w:rPr>
        <w:t xml:space="preserve">API_USER </w:t>
      </w:r>
      <w:r>
        <w:rPr>
          <w:lang w:val="en-US"/>
        </w:rPr>
        <w:t>and</w:t>
      </w:r>
      <w:r>
        <w:rPr>
          <w:b/>
          <w:lang w:val="en-US"/>
        </w:rPr>
        <w:t xml:space="preserve"> API_KEY</w:t>
      </w:r>
      <w:r w:rsidR="00607C98">
        <w:rPr>
          <w:b/>
          <w:lang w:val="en-US"/>
        </w:rPr>
        <w:t xml:space="preserve"> in the api.py</w:t>
      </w:r>
      <w:r>
        <w:rPr>
          <w:lang w:val="en-US"/>
        </w:rPr>
        <w:t>.</w:t>
      </w:r>
    </w:p>
    <w:p w:rsidR="00607C98" w:rsidRDefault="00607C98" w:rsidP="00607C9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Don’t forget to configure cron task to start script hourly. </w:t>
      </w:r>
    </w:p>
    <w:p w:rsidR="00BE76AB" w:rsidRDefault="00BE76AB" w:rsidP="000728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into </w:t>
      </w:r>
      <w:r w:rsidR="00DD4F5F">
        <w:rPr>
          <w:b/>
          <w:lang w:val="en-US"/>
        </w:rPr>
        <w:t>ArcS</w:t>
      </w:r>
      <w:r w:rsidRPr="00BE76AB">
        <w:rPr>
          <w:b/>
          <w:lang w:val="en-US"/>
        </w:rPr>
        <w:t>ight Web Interface</w:t>
      </w:r>
      <w:r>
        <w:rPr>
          <w:lang w:val="en-US"/>
        </w:rPr>
        <w:t xml:space="preserve">. Go to </w:t>
      </w:r>
      <w:r>
        <w:rPr>
          <w:b/>
          <w:lang w:val="en-US"/>
        </w:rPr>
        <w:t>Configuration -&gt; Receivers</w:t>
      </w:r>
      <w:r>
        <w:rPr>
          <w:lang w:val="en-US"/>
        </w:rPr>
        <w:t xml:space="preserve">. Press </w:t>
      </w:r>
      <w:r>
        <w:rPr>
          <w:b/>
          <w:lang w:val="en-US"/>
        </w:rPr>
        <w:t>Add</w:t>
      </w:r>
      <w:r>
        <w:rPr>
          <w:lang w:val="en-US"/>
        </w:rPr>
        <w:t xml:space="preserve"> button to create a new Receiver. Choose a name (e.g. gib_ti_receiver), select </w:t>
      </w:r>
      <w:r>
        <w:rPr>
          <w:b/>
          <w:lang w:val="en-US"/>
        </w:rPr>
        <w:t xml:space="preserve">SmartMessage Receiver </w:t>
      </w:r>
      <w:r>
        <w:rPr>
          <w:lang w:val="en-US"/>
        </w:rPr>
        <w:t xml:space="preserve">as a type, press </w:t>
      </w:r>
      <w:r>
        <w:rPr>
          <w:b/>
          <w:lang w:val="en-US"/>
        </w:rPr>
        <w:t>Next</w:t>
      </w:r>
      <w:r>
        <w:rPr>
          <w:lang w:val="en-US"/>
        </w:rPr>
        <w:t xml:space="preserve">. Select </w:t>
      </w:r>
      <w:r>
        <w:rPr>
          <w:b/>
          <w:lang w:val="en-US"/>
        </w:rPr>
        <w:t xml:space="preserve">UTF-8 </w:t>
      </w:r>
      <w:r>
        <w:rPr>
          <w:lang w:val="en-US"/>
        </w:rPr>
        <w:t xml:space="preserve">Encoding and </w:t>
      </w:r>
      <w:r>
        <w:rPr>
          <w:b/>
          <w:lang w:val="en-US"/>
        </w:rPr>
        <w:t xml:space="preserve">CEF </w:t>
      </w:r>
      <w:r>
        <w:rPr>
          <w:lang w:val="en-US"/>
        </w:rPr>
        <w:t xml:space="preserve"> Source Type, check </w:t>
      </w:r>
      <w:r>
        <w:rPr>
          <w:b/>
          <w:lang w:val="en-US"/>
        </w:rPr>
        <w:t>Enable</w:t>
      </w:r>
      <w:r>
        <w:rPr>
          <w:lang w:val="en-US"/>
        </w:rPr>
        <w:t xml:space="preserve"> and click on </w:t>
      </w:r>
      <w:r>
        <w:rPr>
          <w:b/>
          <w:lang w:val="en-US"/>
        </w:rPr>
        <w:t>Save</w:t>
      </w:r>
      <w:r>
        <w:rPr>
          <w:lang w:val="en-US"/>
        </w:rPr>
        <w:t>.</w:t>
      </w:r>
    </w:p>
    <w:p w:rsidR="00B37D1C" w:rsidRPr="00B37D1C" w:rsidRDefault="00B37D1C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that go to </w:t>
      </w:r>
      <w:r w:rsidRPr="00B37D1C">
        <w:rPr>
          <w:b/>
          <w:lang w:val="en-US"/>
        </w:rPr>
        <w:t>&lt;connector installation path&gt;/current/bin</w:t>
      </w:r>
      <w:r>
        <w:rPr>
          <w:lang w:val="en-US"/>
        </w:rPr>
        <w:t xml:space="preserve"> and execute script runagentsetup.sh in console mode</w:t>
      </w:r>
      <w:r>
        <w:rPr>
          <w:lang w:val="en-US"/>
        </w:rPr>
        <w:br/>
      </w:r>
      <w:r>
        <w:rPr>
          <w:b/>
          <w:lang w:val="en-US"/>
        </w:rPr>
        <w:t>./runagentsetup.sh –i console</w:t>
      </w:r>
    </w:p>
    <w:p w:rsidR="00B37D1C" w:rsidRDefault="00B37D1C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r>
        <w:rPr>
          <w:b/>
          <w:lang w:val="en-US"/>
        </w:rPr>
        <w:t xml:space="preserve">“Add a connector” </w:t>
      </w:r>
      <w:r>
        <w:rPr>
          <w:lang w:val="en-US"/>
        </w:rPr>
        <w:t>option.</w:t>
      </w:r>
    </w:p>
    <w:p w:rsidR="00B37D1C" w:rsidRDefault="00B37D1C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r>
        <w:rPr>
          <w:b/>
          <w:lang w:val="en-US"/>
        </w:rPr>
        <w:t>“ArcSight FlexConnector JSON Folder Follower”</w:t>
      </w:r>
      <w:r>
        <w:rPr>
          <w:lang w:val="en-US"/>
        </w:rPr>
        <w:t xml:space="preserve"> option.</w:t>
      </w:r>
    </w:p>
    <w:p w:rsidR="00B37D1C" w:rsidRDefault="00B37D1C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JSON Log Folder Location is </w:t>
      </w:r>
      <w:r>
        <w:rPr>
          <w:b/>
          <w:lang w:val="en-US"/>
        </w:rPr>
        <w:t>&lt;path to API.PY script&gt;/data</w:t>
      </w:r>
      <w:r>
        <w:rPr>
          <w:lang w:val="en-US"/>
        </w:rPr>
        <w:t>.</w:t>
      </w:r>
    </w:p>
    <w:p w:rsidR="00B37D1C" w:rsidRDefault="00BE76AB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JSON Configuration File Name Prefix is </w:t>
      </w:r>
      <w:r>
        <w:rPr>
          <w:b/>
          <w:lang w:val="en-US"/>
        </w:rPr>
        <w:t>gib_root_parser</w:t>
      </w:r>
      <w:r>
        <w:rPr>
          <w:lang w:val="en-US"/>
        </w:rPr>
        <w:t>.</w:t>
      </w:r>
    </w:p>
    <w:p w:rsidR="00BE76AB" w:rsidRDefault="00BE76AB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Ignore “Folder does not exist” warning.</w:t>
      </w:r>
    </w:p>
    <w:p w:rsidR="00BE76AB" w:rsidRDefault="00BE76AB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r>
        <w:rPr>
          <w:b/>
          <w:lang w:val="en-US"/>
        </w:rPr>
        <w:t xml:space="preserve">“ArcSight Logger SmartMessage (encrypted)” </w:t>
      </w:r>
      <w:r>
        <w:rPr>
          <w:lang w:val="en-US"/>
        </w:rPr>
        <w:t>option as a type of destination.</w:t>
      </w:r>
    </w:p>
    <w:p w:rsidR="00BE76AB" w:rsidRDefault="00BE76AB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Host Name/IP is a </w:t>
      </w:r>
      <w:r w:rsidRPr="00BE76AB">
        <w:rPr>
          <w:lang w:val="en-US"/>
        </w:rPr>
        <w:t>hostname or IP of Arcsight console</w:t>
      </w:r>
      <w:r>
        <w:rPr>
          <w:lang w:val="en-US"/>
        </w:rPr>
        <w:t>.</w:t>
      </w:r>
    </w:p>
    <w:p w:rsidR="00BE76AB" w:rsidRDefault="00BE76AB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port (e.g. default – 443).</w:t>
      </w:r>
    </w:p>
    <w:p w:rsidR="00BE76AB" w:rsidRDefault="00DD4F5F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name of the </w:t>
      </w:r>
      <w:r>
        <w:rPr>
          <w:b/>
          <w:lang w:val="en-US"/>
        </w:rPr>
        <w:t>Receiver</w:t>
      </w:r>
      <w:r>
        <w:rPr>
          <w:lang w:val="en-US"/>
        </w:rPr>
        <w:t xml:space="preserve"> that was created on 6</w:t>
      </w:r>
      <w:r w:rsidRPr="00DD4F5F">
        <w:rPr>
          <w:vertAlign w:val="superscript"/>
          <w:lang w:val="en-US"/>
        </w:rPr>
        <w:t>th</w:t>
      </w:r>
      <w:r>
        <w:rPr>
          <w:lang w:val="en-US"/>
        </w:rPr>
        <w:t xml:space="preserve"> step of this guide.</w:t>
      </w:r>
    </w:p>
    <w:p w:rsidR="00DD4F5F" w:rsidRDefault="00DD4F5F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lang w:val="en-US"/>
        </w:rPr>
        <w:t xml:space="preserve">Disabled </w:t>
      </w:r>
      <w:r>
        <w:rPr>
          <w:lang w:val="en-US"/>
        </w:rPr>
        <w:t xml:space="preserve">Compression Mode and </w:t>
      </w:r>
      <w:r>
        <w:rPr>
          <w:b/>
          <w:lang w:val="en-US"/>
        </w:rPr>
        <w:t xml:space="preserve">0.1 </w:t>
      </w:r>
      <w:r>
        <w:rPr>
          <w:lang w:val="en-US"/>
        </w:rPr>
        <w:t>CEF Version.</w:t>
      </w:r>
    </w:p>
    <w:p w:rsidR="00DD4F5F" w:rsidRDefault="00DD4F5F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r>
        <w:rPr>
          <w:b/>
          <w:lang w:val="en-US"/>
        </w:rPr>
        <w:t xml:space="preserve">Name, Location, DeviceLocation and Comment </w:t>
      </w:r>
      <w:r>
        <w:rPr>
          <w:lang w:val="en-US"/>
        </w:rPr>
        <w:t>for FlexConnector (</w:t>
      </w:r>
      <w:r w:rsidRPr="00F00134">
        <w:rPr>
          <w:b/>
          <w:lang w:val="en-US"/>
        </w:rPr>
        <w:t>these fields aren’t recommended to be left empty or to consist of numbers only</w:t>
      </w:r>
      <w:r w:rsidR="00F00134">
        <w:rPr>
          <w:b/>
          <w:lang w:val="en-US"/>
        </w:rPr>
        <w:t>!</w:t>
      </w:r>
      <w:r>
        <w:rPr>
          <w:lang w:val="en-US"/>
        </w:rPr>
        <w:t>).</w:t>
      </w:r>
    </w:p>
    <w:p w:rsidR="00DD4F5F" w:rsidRDefault="00F00134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r>
        <w:rPr>
          <w:b/>
          <w:lang w:val="en-US"/>
        </w:rPr>
        <w:t>Install as a service</w:t>
      </w:r>
      <w:r>
        <w:rPr>
          <w:lang w:val="en-US"/>
        </w:rPr>
        <w:t xml:space="preserve"> option, remember </w:t>
      </w:r>
      <w:r w:rsidRPr="00F00134">
        <w:rPr>
          <w:b/>
          <w:lang w:val="en-US"/>
        </w:rPr>
        <w:t>Service Internal Name</w:t>
      </w:r>
      <w:r>
        <w:rPr>
          <w:lang w:val="en-US"/>
        </w:rPr>
        <w:t>.</w:t>
      </w:r>
      <w:r w:rsidR="00B3544D">
        <w:rPr>
          <w:lang w:val="en-US"/>
        </w:rPr>
        <w:t xml:space="preserve"> Choose </w:t>
      </w:r>
      <w:r w:rsidR="00B3544D">
        <w:rPr>
          <w:b/>
          <w:lang w:val="en-US"/>
        </w:rPr>
        <w:t xml:space="preserve">Exit </w:t>
      </w:r>
      <w:r w:rsidR="00B3544D">
        <w:rPr>
          <w:lang w:val="en-US"/>
        </w:rPr>
        <w:t>option.</w:t>
      </w:r>
    </w:p>
    <w:p w:rsidR="00B3544D" w:rsidRDefault="00B3544D" w:rsidP="00B37D1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the configuration start the service with the following command:</w:t>
      </w:r>
      <w:r>
        <w:rPr>
          <w:lang w:val="en-US"/>
        </w:rPr>
        <w:br/>
      </w:r>
      <w:r>
        <w:rPr>
          <w:b/>
          <w:lang w:val="en-US"/>
        </w:rPr>
        <w:t>service arc_&lt;Service Internal Name&gt; start</w:t>
      </w:r>
    </w:p>
    <w:p w:rsidR="00B3544D" w:rsidRDefault="00B3544D" w:rsidP="00B3544D">
      <w:pPr>
        <w:rPr>
          <w:lang w:val="en-US"/>
        </w:rPr>
      </w:pPr>
    </w:p>
    <w:p w:rsidR="00314DEE" w:rsidRDefault="00314DEE" w:rsidP="00314DEE">
      <w:pPr>
        <w:jc w:val="center"/>
        <w:rPr>
          <w:lang w:val="en-US"/>
        </w:rPr>
      </w:pPr>
    </w:p>
    <w:p w:rsidR="00314DEE" w:rsidRDefault="00314DEE" w:rsidP="00314DE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Connector User Guide</w:t>
      </w:r>
    </w:p>
    <w:p w:rsidR="00314DEE" w:rsidRDefault="00314DEE" w:rsidP="00314DE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Connector automatically takes *.json files from chosen folder, parses them and adds into ArcSight. </w:t>
      </w:r>
    </w:p>
    <w:p w:rsidR="00314DEE" w:rsidRDefault="00314DEE" w:rsidP="00AD588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view parsed data log into </w:t>
      </w:r>
      <w:r w:rsidRPr="00314DEE">
        <w:rPr>
          <w:b/>
          <w:lang w:val="en-US"/>
        </w:rPr>
        <w:t>ArcSight Web Interface</w:t>
      </w:r>
      <w:r>
        <w:rPr>
          <w:lang w:val="en-US"/>
        </w:rPr>
        <w:t xml:space="preserve">, go to </w:t>
      </w:r>
      <w:r>
        <w:rPr>
          <w:b/>
          <w:lang w:val="en-US"/>
        </w:rPr>
        <w:t>Analyze -&gt; Search</w:t>
      </w:r>
      <w:r>
        <w:rPr>
          <w:lang w:val="en-US"/>
        </w:rPr>
        <w:t xml:space="preserve">, type </w:t>
      </w:r>
      <w:r>
        <w:rPr>
          <w:lang w:val="en-US"/>
        </w:rPr>
        <w:br/>
      </w:r>
      <w:r>
        <w:rPr>
          <w:b/>
          <w:lang w:val="en-US"/>
        </w:rPr>
        <w:t>receiver = “&lt;Receiver Name&gt;”</w:t>
      </w:r>
      <w:r>
        <w:rPr>
          <w:lang w:val="en-US"/>
        </w:rPr>
        <w:t xml:space="preserve"> in a search query field. To view special collection data use the </w:t>
      </w:r>
      <w:r>
        <w:rPr>
          <w:lang w:val="en-US"/>
        </w:rPr>
        <w:lastRenderedPageBreak/>
        <w:t>following search query:</w:t>
      </w:r>
      <w:r>
        <w:rPr>
          <w:lang w:val="en-US"/>
        </w:rPr>
        <w:br/>
      </w:r>
      <w:r>
        <w:rPr>
          <w:b/>
          <w:lang w:val="en-US"/>
        </w:rPr>
        <w:t>receiver = “&lt;Receiver Name&gt;” AND name CONTAINS “&lt;Collection Name&gt;”</w:t>
      </w:r>
      <w:r w:rsidR="00AD5889">
        <w:rPr>
          <w:b/>
          <w:lang w:val="en-US"/>
        </w:rPr>
        <w:br/>
      </w:r>
      <w:r w:rsidR="00AD5889">
        <w:rPr>
          <w:lang w:val="en-US"/>
        </w:rPr>
        <w:t xml:space="preserve">where </w:t>
      </w:r>
      <w:r w:rsidR="00AD5889">
        <w:rPr>
          <w:b/>
          <w:lang w:val="en-US"/>
        </w:rPr>
        <w:t xml:space="preserve">&lt;Collection Name&gt; </w:t>
      </w:r>
      <w:r w:rsidR="00AD5889">
        <w:rPr>
          <w:lang w:val="en-US"/>
        </w:rPr>
        <w:t>is one of following: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DDOS Attacks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Brand abuse advert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Brand abuse domains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Brand abuse mobile application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Brand abuse phishing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Brand abuse phishing kit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Brand abuse SSL certificates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Compromised Account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Compromised Bank Card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Android devices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Money Mules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Hacktivism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Leaks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Sample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proxy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Socks proxy</w:t>
      </w:r>
    </w:p>
    <w:p w:rsidR="00AD5889" w:rsidRDefault="00AD5889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Tor nodes</w:t>
      </w:r>
    </w:p>
    <w:p w:rsidR="00A82E63" w:rsidRPr="00AD5889" w:rsidRDefault="00A82E63" w:rsidP="00AD5889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Threats</w:t>
      </w:r>
      <w:bookmarkStart w:id="0" w:name="_GoBack"/>
      <w:bookmarkEnd w:id="0"/>
    </w:p>
    <w:sectPr w:rsidR="00A82E63" w:rsidRPr="00AD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13307"/>
    <w:multiLevelType w:val="hybridMultilevel"/>
    <w:tmpl w:val="06E60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B61C0"/>
    <w:multiLevelType w:val="hybridMultilevel"/>
    <w:tmpl w:val="C038D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11166"/>
    <w:multiLevelType w:val="hybridMultilevel"/>
    <w:tmpl w:val="2DF0BF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C03689"/>
    <w:multiLevelType w:val="hybridMultilevel"/>
    <w:tmpl w:val="E82A2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C2"/>
    <w:rsid w:val="000728C2"/>
    <w:rsid w:val="000B169A"/>
    <w:rsid w:val="0013763A"/>
    <w:rsid w:val="001D4BCA"/>
    <w:rsid w:val="00314DEE"/>
    <w:rsid w:val="005E592D"/>
    <w:rsid w:val="00607C98"/>
    <w:rsid w:val="007923A3"/>
    <w:rsid w:val="008844F0"/>
    <w:rsid w:val="00A82E63"/>
    <w:rsid w:val="00AD5889"/>
    <w:rsid w:val="00B3544D"/>
    <w:rsid w:val="00B37D1C"/>
    <w:rsid w:val="00B97645"/>
    <w:rsid w:val="00BE76AB"/>
    <w:rsid w:val="00DD4F5F"/>
    <w:rsid w:val="00F0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61546-816A-485F-A306-C7478785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D. Volkov</dc:creator>
  <cp:keywords/>
  <dc:description/>
  <cp:lastModifiedBy>Dmitriy D. Volkov</cp:lastModifiedBy>
  <cp:revision>4</cp:revision>
  <dcterms:created xsi:type="dcterms:W3CDTF">2018-08-20T18:09:00Z</dcterms:created>
  <dcterms:modified xsi:type="dcterms:W3CDTF">2018-12-21T11:58:00Z</dcterms:modified>
</cp:coreProperties>
</file>