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F8CA" w14:textId="77777777" w:rsidR="00E24433" w:rsidRDefault="00E24433" w:rsidP="00E24433">
      <w:pPr>
        <w:jc w:val="center"/>
        <w:rPr>
          <w:sz w:val="56"/>
          <w:szCs w:val="56"/>
          <w:lang w:val="en-US"/>
        </w:rPr>
      </w:pPr>
    </w:p>
    <w:p w14:paraId="396BEED9" w14:textId="77777777" w:rsidR="00E24433" w:rsidRDefault="00E24433" w:rsidP="00E24433">
      <w:pPr>
        <w:jc w:val="center"/>
        <w:rPr>
          <w:sz w:val="56"/>
          <w:szCs w:val="56"/>
          <w:lang w:val="en-US"/>
        </w:rPr>
      </w:pPr>
    </w:p>
    <w:p w14:paraId="09D0A147" w14:textId="77777777" w:rsidR="00E24433" w:rsidRDefault="00E24433" w:rsidP="00E24433">
      <w:pPr>
        <w:jc w:val="center"/>
        <w:rPr>
          <w:sz w:val="56"/>
          <w:szCs w:val="56"/>
          <w:lang w:val="en-US"/>
        </w:rPr>
      </w:pPr>
    </w:p>
    <w:p w14:paraId="431EB8A3" w14:textId="77777777" w:rsidR="00E24433" w:rsidRDefault="00E24433" w:rsidP="00E24433">
      <w:pPr>
        <w:jc w:val="center"/>
        <w:rPr>
          <w:sz w:val="56"/>
          <w:szCs w:val="56"/>
          <w:lang w:val="en-US"/>
        </w:rPr>
      </w:pPr>
    </w:p>
    <w:p w14:paraId="285C764C" w14:textId="77777777" w:rsidR="00E24433" w:rsidRDefault="00E24433" w:rsidP="00E24433">
      <w:pPr>
        <w:jc w:val="center"/>
        <w:rPr>
          <w:sz w:val="56"/>
          <w:szCs w:val="56"/>
          <w:lang w:val="en-US"/>
        </w:rPr>
      </w:pPr>
    </w:p>
    <w:p w14:paraId="0464197F" w14:textId="77777777" w:rsidR="00E24433" w:rsidRDefault="00E24433" w:rsidP="00E24433">
      <w:pPr>
        <w:jc w:val="center"/>
        <w:rPr>
          <w:sz w:val="56"/>
          <w:szCs w:val="56"/>
          <w:lang w:val="en-US"/>
        </w:rPr>
      </w:pPr>
    </w:p>
    <w:p w14:paraId="53701557" w14:textId="0F32C4ED" w:rsidR="007548FB" w:rsidRDefault="00E24433" w:rsidP="00E24433">
      <w:pPr>
        <w:jc w:val="center"/>
        <w:rPr>
          <w:sz w:val="56"/>
          <w:szCs w:val="56"/>
          <w:lang w:val="en-US"/>
        </w:rPr>
      </w:pPr>
      <w:r w:rsidRPr="00E24433">
        <w:rPr>
          <w:sz w:val="56"/>
          <w:szCs w:val="56"/>
          <w:lang w:val="en-US"/>
        </w:rPr>
        <w:t>Architecture document</w:t>
      </w:r>
    </w:p>
    <w:p w14:paraId="200C170A" w14:textId="77777777" w:rsidR="00E24433" w:rsidRDefault="00E24433" w:rsidP="00E24433">
      <w:pPr>
        <w:jc w:val="center"/>
        <w:rPr>
          <w:sz w:val="56"/>
          <w:szCs w:val="56"/>
          <w:lang w:val="en-US"/>
        </w:rPr>
      </w:pPr>
    </w:p>
    <w:p w14:paraId="49FF9CF2" w14:textId="77777777" w:rsidR="00E24433" w:rsidRDefault="00E24433" w:rsidP="00E24433">
      <w:pPr>
        <w:jc w:val="center"/>
        <w:rPr>
          <w:sz w:val="56"/>
          <w:szCs w:val="56"/>
          <w:lang w:val="en-US"/>
        </w:rPr>
      </w:pPr>
    </w:p>
    <w:p w14:paraId="7D6E5D47" w14:textId="77777777" w:rsidR="00E24433" w:rsidRDefault="00E24433" w:rsidP="00E24433">
      <w:pPr>
        <w:jc w:val="center"/>
        <w:rPr>
          <w:sz w:val="56"/>
          <w:szCs w:val="56"/>
          <w:lang w:val="en-US"/>
        </w:rPr>
      </w:pPr>
    </w:p>
    <w:p w14:paraId="4D59CF3F" w14:textId="77777777" w:rsidR="00E24433" w:rsidRDefault="00E24433" w:rsidP="00E24433">
      <w:pPr>
        <w:jc w:val="center"/>
        <w:rPr>
          <w:sz w:val="56"/>
          <w:szCs w:val="56"/>
          <w:lang w:val="en-US"/>
        </w:rPr>
      </w:pPr>
    </w:p>
    <w:p w14:paraId="3CB0AD70" w14:textId="77777777" w:rsidR="00E24433" w:rsidRDefault="00E24433" w:rsidP="00E24433">
      <w:pPr>
        <w:jc w:val="center"/>
        <w:rPr>
          <w:sz w:val="56"/>
          <w:szCs w:val="56"/>
          <w:lang w:val="en-US"/>
        </w:rPr>
      </w:pPr>
    </w:p>
    <w:p w14:paraId="066A0450" w14:textId="77777777" w:rsidR="00E24433" w:rsidRDefault="00E24433" w:rsidP="00E24433">
      <w:pPr>
        <w:jc w:val="center"/>
        <w:rPr>
          <w:sz w:val="56"/>
          <w:szCs w:val="56"/>
          <w:lang w:val="en-US"/>
        </w:rPr>
      </w:pPr>
    </w:p>
    <w:p w14:paraId="64CCD1F0" w14:textId="77777777" w:rsidR="00E24433" w:rsidRDefault="00E24433" w:rsidP="00E24433">
      <w:pPr>
        <w:jc w:val="center"/>
        <w:rPr>
          <w:sz w:val="56"/>
          <w:szCs w:val="56"/>
          <w:lang w:val="en-US"/>
        </w:rPr>
      </w:pPr>
    </w:p>
    <w:p w14:paraId="0506C30E" w14:textId="77777777" w:rsidR="00E24433" w:rsidRDefault="00E24433" w:rsidP="00E24433">
      <w:pPr>
        <w:jc w:val="center"/>
        <w:rPr>
          <w:sz w:val="56"/>
          <w:szCs w:val="56"/>
          <w:lang w:val="en-US"/>
        </w:rPr>
      </w:pPr>
    </w:p>
    <w:p w14:paraId="0F303B91" w14:textId="77777777" w:rsidR="00E24433" w:rsidRDefault="00E24433" w:rsidP="00E24433">
      <w:pPr>
        <w:rPr>
          <w:sz w:val="36"/>
          <w:szCs w:val="36"/>
          <w:lang w:val="en-US"/>
        </w:rPr>
      </w:pPr>
    </w:p>
    <w:p w14:paraId="2622B948" w14:textId="7FEB18A6" w:rsidR="00E24433" w:rsidRPr="00426AFE" w:rsidRDefault="00E24433" w:rsidP="00E24433">
      <w:pPr>
        <w:rPr>
          <w:b/>
          <w:bCs/>
          <w:sz w:val="36"/>
          <w:szCs w:val="36"/>
          <w:lang w:val="en-US"/>
        </w:rPr>
      </w:pPr>
      <w:r w:rsidRPr="00426AFE">
        <w:rPr>
          <w:b/>
          <w:bCs/>
          <w:sz w:val="36"/>
          <w:szCs w:val="36"/>
          <w:lang w:val="en-US"/>
        </w:rPr>
        <w:lastRenderedPageBreak/>
        <w:t>Table of Contents</w:t>
      </w:r>
    </w:p>
    <w:p w14:paraId="7FFFD6C0" w14:textId="77777777" w:rsidR="00E24433" w:rsidRDefault="00E24433" w:rsidP="00E24433">
      <w:pPr>
        <w:pStyle w:val="ListParagraph"/>
        <w:numPr>
          <w:ilvl w:val="0"/>
          <w:numId w:val="2"/>
        </w:numPr>
        <w:rPr>
          <w:sz w:val="36"/>
          <w:szCs w:val="36"/>
          <w:lang w:val="en-US"/>
        </w:rPr>
      </w:pPr>
      <w:r>
        <w:rPr>
          <w:sz w:val="36"/>
          <w:szCs w:val="36"/>
          <w:lang w:val="en-US"/>
        </w:rPr>
        <w:t>Introduction</w:t>
      </w:r>
    </w:p>
    <w:p w14:paraId="14DE7498" w14:textId="77777777" w:rsidR="00E24433" w:rsidRDefault="00E24433" w:rsidP="00E24433">
      <w:pPr>
        <w:pStyle w:val="ListParagraph"/>
        <w:numPr>
          <w:ilvl w:val="0"/>
          <w:numId w:val="2"/>
        </w:numPr>
        <w:rPr>
          <w:sz w:val="36"/>
          <w:szCs w:val="36"/>
          <w:lang w:val="en-US"/>
        </w:rPr>
      </w:pPr>
      <w:r>
        <w:rPr>
          <w:sz w:val="36"/>
          <w:szCs w:val="36"/>
          <w:lang w:val="en-US"/>
        </w:rPr>
        <w:t>System Context (C1)</w:t>
      </w:r>
    </w:p>
    <w:p w14:paraId="352BB3FA" w14:textId="77777777" w:rsidR="00E24433" w:rsidRPr="008F6AD3" w:rsidRDefault="00E24433" w:rsidP="00E24433">
      <w:pPr>
        <w:pStyle w:val="ListParagraph"/>
        <w:numPr>
          <w:ilvl w:val="0"/>
          <w:numId w:val="2"/>
        </w:numPr>
        <w:rPr>
          <w:sz w:val="36"/>
          <w:szCs w:val="36"/>
          <w:lang w:val="en-US"/>
        </w:rPr>
      </w:pPr>
      <w:r w:rsidRPr="008F6AD3">
        <w:rPr>
          <w:sz w:val="36"/>
          <w:szCs w:val="36"/>
          <w:lang w:val="en-US"/>
        </w:rPr>
        <w:t>Containers and tech choices (C2)</w:t>
      </w:r>
    </w:p>
    <w:p w14:paraId="68A43F9B" w14:textId="77777777" w:rsidR="00E24433" w:rsidRDefault="00E24433" w:rsidP="00E24433">
      <w:pPr>
        <w:pStyle w:val="ListParagraph"/>
        <w:numPr>
          <w:ilvl w:val="0"/>
          <w:numId w:val="2"/>
        </w:numPr>
        <w:rPr>
          <w:sz w:val="36"/>
          <w:szCs w:val="36"/>
          <w:lang w:val="en-US"/>
        </w:rPr>
      </w:pPr>
      <w:r w:rsidRPr="008F6AD3">
        <w:rPr>
          <w:sz w:val="36"/>
          <w:szCs w:val="36"/>
          <w:lang w:val="en-US"/>
        </w:rPr>
        <w:t>Components (C3)</w:t>
      </w:r>
    </w:p>
    <w:p w14:paraId="08D085F6" w14:textId="7833F8E3" w:rsidR="001B089E" w:rsidRPr="008F6AD3" w:rsidRDefault="001B089E" w:rsidP="00E24433">
      <w:pPr>
        <w:pStyle w:val="ListParagraph"/>
        <w:numPr>
          <w:ilvl w:val="0"/>
          <w:numId w:val="2"/>
        </w:numPr>
        <w:rPr>
          <w:sz w:val="36"/>
          <w:szCs w:val="36"/>
          <w:lang w:val="en-US"/>
        </w:rPr>
      </w:pPr>
      <w:r>
        <w:rPr>
          <w:sz w:val="36"/>
          <w:szCs w:val="36"/>
          <w:lang w:val="en-US"/>
        </w:rPr>
        <w:t>UML (to be added)</w:t>
      </w:r>
    </w:p>
    <w:p w14:paraId="06D3BA50" w14:textId="77777777" w:rsidR="00E24433" w:rsidRDefault="00E24433" w:rsidP="00E24433">
      <w:pPr>
        <w:pStyle w:val="ListParagraph"/>
        <w:rPr>
          <w:sz w:val="36"/>
          <w:szCs w:val="36"/>
          <w:lang w:val="en-US"/>
        </w:rPr>
      </w:pPr>
    </w:p>
    <w:p w14:paraId="62FEFB4A" w14:textId="77777777" w:rsidR="00426AFE" w:rsidRDefault="00426AFE" w:rsidP="00E24433">
      <w:pPr>
        <w:pStyle w:val="ListParagraph"/>
        <w:rPr>
          <w:sz w:val="36"/>
          <w:szCs w:val="36"/>
          <w:lang w:val="en-US"/>
        </w:rPr>
      </w:pPr>
    </w:p>
    <w:p w14:paraId="4052DE7D" w14:textId="77777777" w:rsidR="00426AFE" w:rsidRDefault="00426AFE" w:rsidP="00E24433">
      <w:pPr>
        <w:pStyle w:val="ListParagraph"/>
        <w:rPr>
          <w:sz w:val="36"/>
          <w:szCs w:val="36"/>
          <w:lang w:val="en-US"/>
        </w:rPr>
      </w:pPr>
    </w:p>
    <w:p w14:paraId="77D48A36" w14:textId="77777777" w:rsidR="00426AFE" w:rsidRDefault="00426AFE" w:rsidP="00E24433">
      <w:pPr>
        <w:pStyle w:val="ListParagraph"/>
        <w:rPr>
          <w:sz w:val="36"/>
          <w:szCs w:val="36"/>
          <w:lang w:val="en-US"/>
        </w:rPr>
      </w:pPr>
    </w:p>
    <w:p w14:paraId="06B7996C" w14:textId="77777777" w:rsidR="00426AFE" w:rsidRDefault="00426AFE" w:rsidP="00E24433">
      <w:pPr>
        <w:pStyle w:val="ListParagraph"/>
        <w:rPr>
          <w:sz w:val="36"/>
          <w:szCs w:val="36"/>
          <w:lang w:val="en-US"/>
        </w:rPr>
      </w:pPr>
    </w:p>
    <w:p w14:paraId="37C9ED3B" w14:textId="77777777" w:rsidR="00426AFE" w:rsidRDefault="00426AFE" w:rsidP="00E24433">
      <w:pPr>
        <w:pStyle w:val="ListParagraph"/>
        <w:rPr>
          <w:sz w:val="36"/>
          <w:szCs w:val="36"/>
          <w:lang w:val="en-US"/>
        </w:rPr>
      </w:pPr>
    </w:p>
    <w:p w14:paraId="75B6AD79" w14:textId="77777777" w:rsidR="00426AFE" w:rsidRDefault="00426AFE" w:rsidP="00E24433">
      <w:pPr>
        <w:pStyle w:val="ListParagraph"/>
        <w:rPr>
          <w:sz w:val="36"/>
          <w:szCs w:val="36"/>
          <w:lang w:val="en-US"/>
        </w:rPr>
      </w:pPr>
    </w:p>
    <w:p w14:paraId="6D763507" w14:textId="77777777" w:rsidR="00426AFE" w:rsidRDefault="00426AFE" w:rsidP="00E24433">
      <w:pPr>
        <w:pStyle w:val="ListParagraph"/>
        <w:rPr>
          <w:sz w:val="36"/>
          <w:szCs w:val="36"/>
          <w:lang w:val="en-US"/>
        </w:rPr>
      </w:pPr>
    </w:p>
    <w:p w14:paraId="439E10EE" w14:textId="77777777" w:rsidR="00426AFE" w:rsidRDefault="00426AFE" w:rsidP="00E24433">
      <w:pPr>
        <w:pStyle w:val="ListParagraph"/>
        <w:rPr>
          <w:sz w:val="36"/>
          <w:szCs w:val="36"/>
          <w:lang w:val="en-US"/>
        </w:rPr>
      </w:pPr>
    </w:p>
    <w:p w14:paraId="6A854542" w14:textId="77777777" w:rsidR="00426AFE" w:rsidRDefault="00426AFE" w:rsidP="00E24433">
      <w:pPr>
        <w:pStyle w:val="ListParagraph"/>
        <w:rPr>
          <w:sz w:val="36"/>
          <w:szCs w:val="36"/>
          <w:lang w:val="en-US"/>
        </w:rPr>
      </w:pPr>
    </w:p>
    <w:p w14:paraId="5A3DF278" w14:textId="77777777" w:rsidR="00426AFE" w:rsidRDefault="00426AFE" w:rsidP="00E24433">
      <w:pPr>
        <w:pStyle w:val="ListParagraph"/>
        <w:rPr>
          <w:sz w:val="36"/>
          <w:szCs w:val="36"/>
          <w:lang w:val="en-US"/>
        </w:rPr>
      </w:pPr>
    </w:p>
    <w:p w14:paraId="2CB1DD35" w14:textId="77777777" w:rsidR="00426AFE" w:rsidRDefault="00426AFE" w:rsidP="00E24433">
      <w:pPr>
        <w:pStyle w:val="ListParagraph"/>
        <w:rPr>
          <w:sz w:val="36"/>
          <w:szCs w:val="36"/>
          <w:lang w:val="en-US"/>
        </w:rPr>
      </w:pPr>
    </w:p>
    <w:p w14:paraId="4DA4A709" w14:textId="77777777" w:rsidR="00426AFE" w:rsidRDefault="00426AFE" w:rsidP="00E24433">
      <w:pPr>
        <w:pStyle w:val="ListParagraph"/>
        <w:rPr>
          <w:sz w:val="36"/>
          <w:szCs w:val="36"/>
          <w:lang w:val="en-US"/>
        </w:rPr>
      </w:pPr>
    </w:p>
    <w:p w14:paraId="29972742" w14:textId="77777777" w:rsidR="00426AFE" w:rsidRDefault="00426AFE" w:rsidP="00E24433">
      <w:pPr>
        <w:pStyle w:val="ListParagraph"/>
        <w:rPr>
          <w:sz w:val="36"/>
          <w:szCs w:val="36"/>
          <w:lang w:val="en-US"/>
        </w:rPr>
      </w:pPr>
    </w:p>
    <w:p w14:paraId="2A09B634" w14:textId="77777777" w:rsidR="00426AFE" w:rsidRDefault="00426AFE" w:rsidP="00E24433">
      <w:pPr>
        <w:pStyle w:val="ListParagraph"/>
        <w:rPr>
          <w:sz w:val="36"/>
          <w:szCs w:val="36"/>
          <w:lang w:val="en-US"/>
        </w:rPr>
      </w:pPr>
    </w:p>
    <w:p w14:paraId="77D35F0D" w14:textId="77777777" w:rsidR="00426AFE" w:rsidRDefault="00426AFE" w:rsidP="00E24433">
      <w:pPr>
        <w:pStyle w:val="ListParagraph"/>
        <w:rPr>
          <w:sz w:val="36"/>
          <w:szCs w:val="36"/>
          <w:lang w:val="en-US"/>
        </w:rPr>
      </w:pPr>
    </w:p>
    <w:p w14:paraId="2B8E8C3E" w14:textId="77777777" w:rsidR="00426AFE" w:rsidRDefault="00426AFE" w:rsidP="00E24433">
      <w:pPr>
        <w:pStyle w:val="ListParagraph"/>
        <w:rPr>
          <w:sz w:val="36"/>
          <w:szCs w:val="36"/>
          <w:lang w:val="en-US"/>
        </w:rPr>
      </w:pPr>
    </w:p>
    <w:p w14:paraId="1C19E2C1" w14:textId="77777777" w:rsidR="00426AFE" w:rsidRDefault="00426AFE" w:rsidP="00E24433">
      <w:pPr>
        <w:pStyle w:val="ListParagraph"/>
        <w:rPr>
          <w:sz w:val="36"/>
          <w:szCs w:val="36"/>
          <w:lang w:val="en-US"/>
        </w:rPr>
      </w:pPr>
    </w:p>
    <w:p w14:paraId="70566F8B" w14:textId="77777777" w:rsidR="00426AFE" w:rsidRDefault="00426AFE" w:rsidP="00E24433">
      <w:pPr>
        <w:pStyle w:val="ListParagraph"/>
        <w:rPr>
          <w:sz w:val="36"/>
          <w:szCs w:val="36"/>
          <w:lang w:val="en-US"/>
        </w:rPr>
      </w:pPr>
    </w:p>
    <w:p w14:paraId="4EB4670D" w14:textId="77777777" w:rsidR="00426AFE" w:rsidRDefault="00426AFE" w:rsidP="00E24433">
      <w:pPr>
        <w:pStyle w:val="ListParagraph"/>
        <w:rPr>
          <w:sz w:val="36"/>
          <w:szCs w:val="36"/>
          <w:lang w:val="en-US"/>
        </w:rPr>
      </w:pPr>
    </w:p>
    <w:p w14:paraId="7962DF7C" w14:textId="77777777" w:rsidR="00426AFE" w:rsidRDefault="00426AFE" w:rsidP="00E24433">
      <w:pPr>
        <w:pStyle w:val="ListParagraph"/>
        <w:rPr>
          <w:sz w:val="36"/>
          <w:szCs w:val="36"/>
          <w:lang w:val="en-US"/>
        </w:rPr>
      </w:pPr>
    </w:p>
    <w:p w14:paraId="54E8D5E0" w14:textId="77777777" w:rsidR="00426AFE" w:rsidRDefault="00426AFE" w:rsidP="00E24433">
      <w:pPr>
        <w:pStyle w:val="ListParagraph"/>
        <w:rPr>
          <w:sz w:val="36"/>
          <w:szCs w:val="36"/>
          <w:lang w:val="en-US"/>
        </w:rPr>
      </w:pPr>
    </w:p>
    <w:p w14:paraId="597F902D" w14:textId="77777777" w:rsidR="00426AFE" w:rsidRDefault="00426AFE" w:rsidP="00E24433">
      <w:pPr>
        <w:pStyle w:val="ListParagraph"/>
        <w:rPr>
          <w:sz w:val="36"/>
          <w:szCs w:val="36"/>
          <w:lang w:val="en-US"/>
        </w:rPr>
      </w:pPr>
    </w:p>
    <w:p w14:paraId="40873994" w14:textId="77777777" w:rsidR="00426AFE" w:rsidRDefault="00426AFE" w:rsidP="00E24433">
      <w:pPr>
        <w:pStyle w:val="ListParagraph"/>
        <w:rPr>
          <w:sz w:val="36"/>
          <w:szCs w:val="36"/>
          <w:lang w:val="en-US"/>
        </w:rPr>
      </w:pPr>
    </w:p>
    <w:p w14:paraId="3BF81041" w14:textId="77777777" w:rsidR="00426AFE" w:rsidRPr="005C768A" w:rsidRDefault="00426AFE" w:rsidP="00426AFE">
      <w:pPr>
        <w:rPr>
          <w:b/>
          <w:bCs/>
          <w:sz w:val="36"/>
          <w:szCs w:val="36"/>
          <w:lang w:val="en-US"/>
        </w:rPr>
      </w:pPr>
      <w:r w:rsidRPr="005C768A">
        <w:rPr>
          <w:b/>
          <w:bCs/>
          <w:sz w:val="36"/>
          <w:szCs w:val="36"/>
          <w:lang w:val="en-US"/>
        </w:rPr>
        <w:t>Introduction</w:t>
      </w:r>
    </w:p>
    <w:p w14:paraId="36944FED" w14:textId="21D63421" w:rsidR="00426AFE" w:rsidRPr="0092166A" w:rsidRDefault="00426AFE" w:rsidP="00426AFE">
      <w:pPr>
        <w:pStyle w:val="ListParagraph"/>
        <w:rPr>
          <w:sz w:val="24"/>
          <w:szCs w:val="24"/>
          <w:lang w:val="en-US"/>
        </w:rPr>
      </w:pPr>
      <w:r w:rsidRPr="0092166A">
        <w:rPr>
          <w:sz w:val="24"/>
          <w:szCs w:val="24"/>
          <w:lang w:val="en-US"/>
        </w:rPr>
        <w:t>This document aims to describe the software architecture, delving into its functioning and the rationale behind the design decisions. It provides a detailed walkthrough of the C4 model, offering insights into each segment.</w:t>
      </w:r>
    </w:p>
    <w:p w14:paraId="045E141A" w14:textId="77777777" w:rsidR="00427008" w:rsidRDefault="00427008" w:rsidP="00E24433">
      <w:pPr>
        <w:pStyle w:val="ListParagraph"/>
        <w:rPr>
          <w:sz w:val="36"/>
          <w:szCs w:val="36"/>
          <w:lang w:val="en-US"/>
        </w:rPr>
      </w:pPr>
    </w:p>
    <w:p w14:paraId="32F0B7DC" w14:textId="77777777" w:rsidR="00427008" w:rsidRDefault="00427008" w:rsidP="00E24433">
      <w:pPr>
        <w:pStyle w:val="ListParagraph"/>
        <w:rPr>
          <w:sz w:val="36"/>
          <w:szCs w:val="36"/>
          <w:lang w:val="en-US"/>
        </w:rPr>
      </w:pPr>
    </w:p>
    <w:p w14:paraId="21778A31" w14:textId="77777777" w:rsidR="00427008" w:rsidRDefault="00427008" w:rsidP="00427008">
      <w:pPr>
        <w:rPr>
          <w:b/>
          <w:bCs/>
          <w:sz w:val="36"/>
          <w:szCs w:val="36"/>
          <w:lang w:val="en-US"/>
        </w:rPr>
      </w:pPr>
      <w:r w:rsidRPr="00427008">
        <w:rPr>
          <w:b/>
          <w:bCs/>
          <w:sz w:val="36"/>
          <w:szCs w:val="36"/>
          <w:lang w:val="en-US"/>
        </w:rPr>
        <w:t>System Context (C1)</w:t>
      </w:r>
    </w:p>
    <w:p w14:paraId="3E5A221D" w14:textId="4147C8E4" w:rsidR="00427008" w:rsidRDefault="00427008" w:rsidP="00427008">
      <w:pPr>
        <w:rPr>
          <w:b/>
          <w:bCs/>
          <w:sz w:val="36"/>
          <w:szCs w:val="36"/>
          <w:lang w:val="en-US"/>
        </w:rPr>
      </w:pPr>
      <w:r>
        <w:rPr>
          <w:b/>
          <w:bCs/>
          <w:sz w:val="36"/>
          <w:szCs w:val="36"/>
          <w:lang w:val="en-US"/>
        </w:rPr>
        <w:t xml:space="preserve">         </w:t>
      </w:r>
      <w:r w:rsidR="00D95DB4">
        <w:rPr>
          <w:b/>
          <w:bCs/>
          <w:noProof/>
          <w:sz w:val="36"/>
          <w:szCs w:val="36"/>
          <w:lang w:val="en-US"/>
        </w:rPr>
        <w:drawing>
          <wp:inline distT="0" distB="0" distL="0" distR="0" wp14:anchorId="79F29A02" wp14:editId="472909B4">
            <wp:extent cx="2314898" cy="3867690"/>
            <wp:effectExtent l="0" t="0" r="9525" b="0"/>
            <wp:docPr id="205526905" name="Picture 4"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905" name="Picture 4" descr="A blue sig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14898" cy="3867690"/>
                    </a:xfrm>
                    <a:prstGeom prst="rect">
                      <a:avLst/>
                    </a:prstGeom>
                  </pic:spPr>
                </pic:pic>
              </a:graphicData>
            </a:graphic>
          </wp:inline>
        </w:drawing>
      </w:r>
    </w:p>
    <w:p w14:paraId="2FA9303D" w14:textId="77777777" w:rsidR="00101AC5" w:rsidRDefault="00101AC5" w:rsidP="00427008">
      <w:pPr>
        <w:rPr>
          <w:b/>
          <w:bCs/>
          <w:sz w:val="36"/>
          <w:szCs w:val="36"/>
          <w:lang w:val="en-US"/>
        </w:rPr>
      </w:pPr>
    </w:p>
    <w:p w14:paraId="573EC79D" w14:textId="77777777" w:rsidR="00101AC5" w:rsidRDefault="00101AC5" w:rsidP="00427008">
      <w:pPr>
        <w:rPr>
          <w:b/>
          <w:bCs/>
          <w:sz w:val="36"/>
          <w:szCs w:val="36"/>
          <w:lang w:val="en-US"/>
        </w:rPr>
      </w:pPr>
    </w:p>
    <w:p w14:paraId="32D9FF85" w14:textId="77777777" w:rsidR="00101AC5" w:rsidRDefault="00101AC5" w:rsidP="00427008">
      <w:pPr>
        <w:rPr>
          <w:b/>
          <w:bCs/>
          <w:sz w:val="36"/>
          <w:szCs w:val="36"/>
          <w:lang w:val="en-US"/>
        </w:rPr>
      </w:pPr>
    </w:p>
    <w:p w14:paraId="6F1B3D1C" w14:textId="77777777" w:rsidR="00101AC5" w:rsidRDefault="00101AC5" w:rsidP="00427008">
      <w:pPr>
        <w:rPr>
          <w:b/>
          <w:bCs/>
          <w:sz w:val="36"/>
          <w:szCs w:val="36"/>
          <w:lang w:val="en-US"/>
        </w:rPr>
      </w:pPr>
    </w:p>
    <w:p w14:paraId="0989AA3E" w14:textId="77777777" w:rsidR="00EB5956" w:rsidRDefault="00EB5956" w:rsidP="00427008">
      <w:pPr>
        <w:rPr>
          <w:b/>
          <w:bCs/>
          <w:sz w:val="36"/>
          <w:szCs w:val="36"/>
          <w:lang w:val="en-US"/>
        </w:rPr>
      </w:pPr>
    </w:p>
    <w:p w14:paraId="3A7E65DE" w14:textId="77777777" w:rsidR="00EB5956" w:rsidRDefault="00EB5956" w:rsidP="00427008">
      <w:pPr>
        <w:rPr>
          <w:b/>
          <w:bCs/>
          <w:sz w:val="36"/>
          <w:szCs w:val="36"/>
          <w:lang w:val="en-US"/>
        </w:rPr>
      </w:pPr>
    </w:p>
    <w:p w14:paraId="0DCBBF30" w14:textId="77777777" w:rsidR="00D95DB4" w:rsidRDefault="00D95DB4" w:rsidP="00427008">
      <w:pPr>
        <w:rPr>
          <w:b/>
          <w:bCs/>
          <w:sz w:val="36"/>
          <w:szCs w:val="36"/>
          <w:lang w:val="en-US"/>
        </w:rPr>
      </w:pPr>
    </w:p>
    <w:p w14:paraId="5E209258" w14:textId="77777777" w:rsidR="00101AC5" w:rsidRPr="00101AC5" w:rsidRDefault="00101AC5" w:rsidP="00101AC5">
      <w:pPr>
        <w:pStyle w:val="ListParagraph"/>
        <w:rPr>
          <w:b/>
          <w:bCs/>
          <w:sz w:val="36"/>
          <w:szCs w:val="36"/>
          <w:lang w:val="en-US"/>
        </w:rPr>
      </w:pPr>
      <w:r w:rsidRPr="00101AC5">
        <w:rPr>
          <w:b/>
          <w:bCs/>
          <w:sz w:val="36"/>
          <w:szCs w:val="36"/>
          <w:lang w:val="en-US"/>
        </w:rPr>
        <w:t>Containers and tech choices (C2)</w:t>
      </w:r>
    </w:p>
    <w:p w14:paraId="04C1FF9B" w14:textId="11302358" w:rsidR="00427008" w:rsidRDefault="00D95DB4" w:rsidP="00EB13E0">
      <w:pPr>
        <w:rPr>
          <w:sz w:val="36"/>
          <w:szCs w:val="36"/>
          <w:lang w:val="en-US"/>
        </w:rPr>
      </w:pPr>
      <w:r>
        <w:rPr>
          <w:noProof/>
          <w:sz w:val="36"/>
          <w:szCs w:val="36"/>
          <w:lang w:val="en-US"/>
        </w:rPr>
        <w:drawing>
          <wp:inline distT="0" distB="0" distL="0" distR="0" wp14:anchorId="7EC89186" wp14:editId="27714CE5">
            <wp:extent cx="4610100" cy="6050756"/>
            <wp:effectExtent l="0" t="0" r="0" b="7620"/>
            <wp:docPr id="370307161" name="Picture 5"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07161" name="Picture 5" descr="A diagram of a softwar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11742" cy="6052911"/>
                    </a:xfrm>
                    <a:prstGeom prst="rect">
                      <a:avLst/>
                    </a:prstGeom>
                  </pic:spPr>
                </pic:pic>
              </a:graphicData>
            </a:graphic>
          </wp:inline>
        </w:drawing>
      </w:r>
    </w:p>
    <w:p w14:paraId="708D8D89" w14:textId="77777777" w:rsidR="00AC4250" w:rsidRDefault="00AC4250" w:rsidP="00EB13E0">
      <w:pPr>
        <w:rPr>
          <w:sz w:val="36"/>
          <w:szCs w:val="36"/>
          <w:lang w:val="en-US"/>
        </w:rPr>
      </w:pPr>
    </w:p>
    <w:p w14:paraId="1ED5870D" w14:textId="747B8515" w:rsidR="0099656D" w:rsidRDefault="0099656D" w:rsidP="0099656D">
      <w:pPr>
        <w:pStyle w:val="ListParagraph"/>
        <w:rPr>
          <w:sz w:val="24"/>
          <w:szCs w:val="24"/>
          <w:lang w:val="en-US"/>
        </w:rPr>
      </w:pPr>
      <w:r>
        <w:rPr>
          <w:sz w:val="24"/>
          <w:szCs w:val="24"/>
          <w:lang w:val="en-US"/>
        </w:rPr>
        <w:t xml:space="preserve">The </w:t>
      </w:r>
      <w:r w:rsidR="00724A8F">
        <w:rPr>
          <w:sz w:val="24"/>
          <w:szCs w:val="24"/>
          <w:lang w:val="en-US"/>
        </w:rPr>
        <w:t>Ordina</w:t>
      </w:r>
      <w:r>
        <w:rPr>
          <w:sz w:val="24"/>
          <w:szCs w:val="24"/>
          <w:lang w:val="en-US"/>
        </w:rPr>
        <w:t xml:space="preserve"> Website platform is built upon </w:t>
      </w:r>
      <w:r>
        <w:rPr>
          <w:b/>
          <w:bCs/>
          <w:sz w:val="24"/>
          <w:szCs w:val="24"/>
          <w:lang w:val="en-US"/>
        </w:rPr>
        <w:t>three primary tiers</w:t>
      </w:r>
      <w:r>
        <w:rPr>
          <w:sz w:val="24"/>
          <w:szCs w:val="24"/>
          <w:lang w:val="en-US"/>
        </w:rPr>
        <w:t xml:space="preserve"> – Front End (FE), Back End (BE), and Database (DB). </w:t>
      </w:r>
      <w:r>
        <w:rPr>
          <w:b/>
          <w:bCs/>
          <w:sz w:val="24"/>
          <w:szCs w:val="24"/>
          <w:lang w:val="en-US"/>
        </w:rPr>
        <w:t>Here are a few reasons for that</w:t>
      </w:r>
      <w:r>
        <w:rPr>
          <w:sz w:val="24"/>
          <w:szCs w:val="24"/>
          <w:lang w:val="en-US"/>
        </w:rPr>
        <w:t xml:space="preserve">: </w:t>
      </w:r>
    </w:p>
    <w:p w14:paraId="00AAC25C" w14:textId="40679441" w:rsidR="0099656D" w:rsidRDefault="0099656D" w:rsidP="0099656D">
      <w:pPr>
        <w:pStyle w:val="ListParagraph"/>
        <w:numPr>
          <w:ilvl w:val="0"/>
          <w:numId w:val="4"/>
        </w:numPr>
        <w:spacing w:line="256" w:lineRule="auto"/>
        <w:rPr>
          <w:sz w:val="20"/>
          <w:szCs w:val="20"/>
          <w:lang w:val="en-US"/>
        </w:rPr>
      </w:pPr>
      <w:r>
        <w:rPr>
          <w:sz w:val="20"/>
          <w:szCs w:val="20"/>
          <w:lang w:val="en-US"/>
        </w:rPr>
        <w:t xml:space="preserve">It gives you the ability to update the technology stack of one tier, without impacting other areas of the application. For example, if </w:t>
      </w:r>
      <w:r w:rsidR="00CF45E5">
        <w:rPr>
          <w:sz w:val="20"/>
          <w:szCs w:val="20"/>
          <w:lang w:val="en-US"/>
        </w:rPr>
        <w:t>we need</w:t>
      </w:r>
      <w:r>
        <w:rPr>
          <w:sz w:val="20"/>
          <w:szCs w:val="20"/>
          <w:lang w:val="en-US"/>
        </w:rPr>
        <w:t xml:space="preserve"> to change from React to Angular the Backend and the Database will still work for the new frontend.</w:t>
      </w:r>
    </w:p>
    <w:p w14:paraId="31EF0596"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t>You can scale the application up and out. A separate back-end tier, for example, allows you to deploy to a variety of databases instead of being locked into one particular technology. It also allows you to scale up by adding multiple web servers.</w:t>
      </w:r>
    </w:p>
    <w:p w14:paraId="39B60DE1"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lastRenderedPageBreak/>
        <w:t>It adds reliability and more independence of the underlying servers or services.</w:t>
      </w:r>
    </w:p>
    <w:p w14:paraId="183F5389" w14:textId="77777777" w:rsidR="0099656D" w:rsidRDefault="0099656D" w:rsidP="0099656D">
      <w:pPr>
        <w:pStyle w:val="ListParagraph"/>
        <w:numPr>
          <w:ilvl w:val="0"/>
          <w:numId w:val="4"/>
        </w:numPr>
        <w:spacing w:line="256" w:lineRule="auto"/>
        <w:rPr>
          <w:sz w:val="20"/>
          <w:szCs w:val="20"/>
          <w:lang w:val="en-US"/>
        </w:rPr>
      </w:pPr>
      <w:r>
        <w:rPr>
          <w:sz w:val="20"/>
          <w:szCs w:val="20"/>
          <w:lang w:val="en-US"/>
        </w:rPr>
        <w:t>It provides an ease of maintenance of the code base, managing presentation code and business logic separately, so that a change to business logic, for example, does not impact the presentation layer.</w:t>
      </w:r>
    </w:p>
    <w:p w14:paraId="50746205" w14:textId="77777777" w:rsidR="0099656D" w:rsidRDefault="0099656D" w:rsidP="0099656D">
      <w:pPr>
        <w:pStyle w:val="ListParagraph"/>
        <w:rPr>
          <w:sz w:val="24"/>
          <w:szCs w:val="24"/>
          <w:lang w:val="en-US"/>
        </w:rPr>
      </w:pPr>
    </w:p>
    <w:p w14:paraId="1BE13CF3" w14:textId="3C253FC9" w:rsidR="0099656D" w:rsidRDefault="0099656D" w:rsidP="0099656D">
      <w:pPr>
        <w:pStyle w:val="ListParagraph"/>
        <w:rPr>
          <w:sz w:val="24"/>
          <w:szCs w:val="24"/>
          <w:lang w:val="en-US"/>
        </w:rPr>
      </w:pPr>
      <w:r>
        <w:rPr>
          <w:sz w:val="24"/>
          <w:szCs w:val="24"/>
          <w:lang w:val="en-US"/>
        </w:rPr>
        <w:t xml:space="preserve">For the FE, </w:t>
      </w:r>
      <w:r w:rsidR="00CF45E5">
        <w:rPr>
          <w:sz w:val="24"/>
          <w:szCs w:val="24"/>
          <w:lang w:val="en-US"/>
        </w:rPr>
        <w:t>we</w:t>
      </w:r>
      <w:r>
        <w:rPr>
          <w:sz w:val="24"/>
          <w:szCs w:val="24"/>
          <w:lang w:val="en-US"/>
        </w:rPr>
        <w:t xml:space="preserve"> opted for React. This decision was influenced by React's component-based code organization, which enhances readability and simplifies the process when dealing with numerous files. Additionally, the vast selection of libraries available and the supportive community further enrich its development capabilities. React's beginner-friendly attributes also played a role in this choice.</w:t>
      </w:r>
    </w:p>
    <w:p w14:paraId="18BFA4B1" w14:textId="77777777" w:rsidR="00096209" w:rsidRPr="00096209" w:rsidRDefault="00096209" w:rsidP="00096209">
      <w:pPr>
        <w:rPr>
          <w:sz w:val="24"/>
          <w:szCs w:val="24"/>
          <w:lang w:val="en-US"/>
        </w:rPr>
      </w:pPr>
    </w:p>
    <w:p w14:paraId="5E5D5706" w14:textId="50FF2654" w:rsidR="0099656D" w:rsidRDefault="00096209" w:rsidP="00096209">
      <w:pPr>
        <w:pStyle w:val="ListParagraph"/>
        <w:rPr>
          <w:sz w:val="24"/>
          <w:szCs w:val="24"/>
          <w:lang w:val="en-US"/>
        </w:rPr>
      </w:pPr>
      <w:r w:rsidRPr="00096209">
        <w:rPr>
          <w:sz w:val="24"/>
          <w:szCs w:val="24"/>
          <w:lang w:val="en-US"/>
        </w:rPr>
        <w:t xml:space="preserve">Opting for Node.js as the API layer in a React-based application offers several benefits. It ensures a cohesive JavaScript environment, simplifying development across the front and back ends. Node.js is known for its impressive performance, thanks to non-blocking I/O and asynchronous processing, which is particularly effective for high-traffic and real-time applications. The platform also enjoys robust community support, providing an abundance of resources and libraries, similar to React. </w:t>
      </w:r>
    </w:p>
    <w:p w14:paraId="05C5E8F8" w14:textId="77777777" w:rsidR="00096209" w:rsidRDefault="00096209" w:rsidP="00096209">
      <w:pPr>
        <w:pStyle w:val="ListParagraph"/>
        <w:rPr>
          <w:sz w:val="24"/>
          <w:szCs w:val="24"/>
          <w:lang w:val="en-US"/>
        </w:rPr>
      </w:pPr>
    </w:p>
    <w:p w14:paraId="3DE0649C" w14:textId="12307BFB" w:rsidR="0099656D" w:rsidRDefault="007C1618" w:rsidP="0099656D">
      <w:pPr>
        <w:pStyle w:val="ListParagraph"/>
        <w:rPr>
          <w:b/>
          <w:bCs/>
          <w:sz w:val="36"/>
          <w:szCs w:val="36"/>
          <w:lang w:val="en-US"/>
        </w:rPr>
      </w:pPr>
      <w:r w:rsidRPr="007C1618">
        <w:rPr>
          <w:sz w:val="24"/>
          <w:szCs w:val="24"/>
          <w:lang w:val="en-US"/>
        </w:rPr>
        <w:t>Choosing MongoDB as the database for a Node.js and React project offers numerous advantages. Its JSON-like data format (BSON) aligns seamlessly with the JavaScript ecosystem, simplifying data handling and manipulation across both Node.js and React. MongoDB is known for its scalability and flexibility, capable of handling large volumes of data and high throughput, which is essential for growing applications. It also provides high performance in read and write operations, crucial for real-time data processing, and features a rich query language for complex data operations. This compatibility extends to the MERN stack (MongoDB, Express.js, React, Node.js), a widely adopted industry standard that facilitates efficient full-stack development. Additionally, MongoDB's strong community support ensures a wealth of resources and continuous tool and extension development, enhancing its functionality and ease of use in diverse applications.</w:t>
      </w:r>
    </w:p>
    <w:p w14:paraId="481A03D3" w14:textId="23F3CCD7" w:rsidR="0099656D" w:rsidRPr="00EB13E0" w:rsidRDefault="0099656D" w:rsidP="00EB13E0">
      <w:pPr>
        <w:rPr>
          <w:sz w:val="36"/>
          <w:szCs w:val="36"/>
          <w:lang w:val="en-US"/>
        </w:rPr>
      </w:pPr>
    </w:p>
    <w:sectPr w:rsidR="0099656D" w:rsidRPr="00EB1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5AEC"/>
    <w:multiLevelType w:val="hybridMultilevel"/>
    <w:tmpl w:val="157E0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547FE1"/>
    <w:multiLevelType w:val="hybridMultilevel"/>
    <w:tmpl w:val="50FAFCE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548587C"/>
    <w:multiLevelType w:val="hybridMultilevel"/>
    <w:tmpl w:val="BDAAC25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start w:val="1"/>
      <w:numFmt w:val="decimal"/>
      <w:lvlText w:val="%4."/>
      <w:lvlJc w:val="left"/>
      <w:pPr>
        <w:ind w:left="3600" w:hanging="360"/>
      </w:pPr>
    </w:lvl>
    <w:lvl w:ilvl="4" w:tplc="04020019">
      <w:start w:val="1"/>
      <w:numFmt w:val="lowerLetter"/>
      <w:lvlText w:val="%5."/>
      <w:lvlJc w:val="left"/>
      <w:pPr>
        <w:ind w:left="4320" w:hanging="360"/>
      </w:pPr>
    </w:lvl>
    <w:lvl w:ilvl="5" w:tplc="0402001B">
      <w:start w:val="1"/>
      <w:numFmt w:val="lowerRoman"/>
      <w:lvlText w:val="%6."/>
      <w:lvlJc w:val="right"/>
      <w:pPr>
        <w:ind w:left="5040" w:hanging="180"/>
      </w:pPr>
    </w:lvl>
    <w:lvl w:ilvl="6" w:tplc="0402000F">
      <w:start w:val="1"/>
      <w:numFmt w:val="decimal"/>
      <w:lvlText w:val="%7."/>
      <w:lvlJc w:val="left"/>
      <w:pPr>
        <w:ind w:left="5760" w:hanging="360"/>
      </w:pPr>
    </w:lvl>
    <w:lvl w:ilvl="7" w:tplc="04020019">
      <w:start w:val="1"/>
      <w:numFmt w:val="lowerLetter"/>
      <w:lvlText w:val="%8."/>
      <w:lvlJc w:val="left"/>
      <w:pPr>
        <w:ind w:left="6480" w:hanging="360"/>
      </w:pPr>
    </w:lvl>
    <w:lvl w:ilvl="8" w:tplc="0402001B">
      <w:start w:val="1"/>
      <w:numFmt w:val="lowerRoman"/>
      <w:lvlText w:val="%9."/>
      <w:lvlJc w:val="right"/>
      <w:pPr>
        <w:ind w:left="7200" w:hanging="180"/>
      </w:pPr>
    </w:lvl>
  </w:abstractNum>
  <w:num w:numId="1" w16cid:durableId="1693343220">
    <w:abstractNumId w:val="1"/>
  </w:num>
  <w:num w:numId="2" w16cid:durableId="1185637255">
    <w:abstractNumId w:val="2"/>
  </w:num>
  <w:num w:numId="3" w16cid:durableId="1626541384">
    <w:abstractNumId w:val="0"/>
  </w:num>
  <w:num w:numId="4" w16cid:durableId="359817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33"/>
    <w:rsid w:val="00096209"/>
    <w:rsid w:val="00101AC5"/>
    <w:rsid w:val="001209C6"/>
    <w:rsid w:val="001B089E"/>
    <w:rsid w:val="002E4E8D"/>
    <w:rsid w:val="00426AFE"/>
    <w:rsid w:val="00427008"/>
    <w:rsid w:val="00724A8F"/>
    <w:rsid w:val="007548FB"/>
    <w:rsid w:val="007C1618"/>
    <w:rsid w:val="0099656D"/>
    <w:rsid w:val="00AC4250"/>
    <w:rsid w:val="00CD0939"/>
    <w:rsid w:val="00CF45E5"/>
    <w:rsid w:val="00D95DB4"/>
    <w:rsid w:val="00E24433"/>
    <w:rsid w:val="00E522C6"/>
    <w:rsid w:val="00EB13E0"/>
    <w:rsid w:val="00EB59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E263"/>
  <w15:chartTrackingRefBased/>
  <w15:docId w15:val="{EB095E51-F44B-4389-9337-3BDBBCFF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4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Kralski</dc:creator>
  <cp:keywords/>
  <dc:description/>
  <cp:lastModifiedBy>Danko Kralski</cp:lastModifiedBy>
  <cp:revision>19</cp:revision>
  <dcterms:created xsi:type="dcterms:W3CDTF">2023-12-08T08:54:00Z</dcterms:created>
  <dcterms:modified xsi:type="dcterms:W3CDTF">2023-12-08T10:03:00Z</dcterms:modified>
</cp:coreProperties>
</file>