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CE24" w14:textId="77777777" w:rsidR="009C307A" w:rsidRDefault="00D60E25">
      <w:pPr>
        <w:pStyle w:val="Tiu"/>
        <w:jc w:val="right"/>
      </w:pPr>
      <w:r>
        <w:fldChar w:fldCharType="begin"/>
      </w:r>
      <w:r>
        <w:instrText xml:space="preserve"> SUBJECT  \* MERGEFORMAT </w:instrText>
      </w:r>
      <w:r>
        <w:fldChar w:fldCharType="separate"/>
      </w:r>
      <w:r w:rsidR="00512FAF">
        <w:t>&lt;Project Name&gt;</w:t>
      </w:r>
      <w:r>
        <w:fldChar w:fldCharType="end"/>
      </w:r>
    </w:p>
    <w:p w14:paraId="10DB093B" w14:textId="77777777" w:rsidR="009C307A" w:rsidRDefault="00D60E25">
      <w:pPr>
        <w:pStyle w:val="Tiu"/>
        <w:jc w:val="right"/>
      </w:pPr>
      <w:r>
        <w:fldChar w:fldCharType="begin"/>
      </w:r>
      <w:r>
        <w:instrText xml:space="preserve">title  \* Mergeformat </w:instrText>
      </w:r>
      <w:r>
        <w:fldChar w:fldCharType="separate"/>
      </w:r>
      <w:r w:rsidR="00512FAF">
        <w:t>Use-Case Specification: &lt;Use-Case Name&gt;</w:t>
      </w:r>
      <w:r>
        <w:fldChar w:fldCharType="end"/>
      </w:r>
    </w:p>
    <w:p w14:paraId="3DFDE138" w14:textId="77777777" w:rsidR="009C307A" w:rsidRDefault="009C307A">
      <w:pPr>
        <w:pStyle w:val="Tiu"/>
        <w:jc w:val="right"/>
      </w:pPr>
    </w:p>
    <w:p w14:paraId="4FB5F171" w14:textId="77777777" w:rsidR="009C307A" w:rsidRDefault="00630073">
      <w:pPr>
        <w:pStyle w:val="Tiu"/>
        <w:jc w:val="right"/>
        <w:rPr>
          <w:sz w:val="28"/>
        </w:rPr>
      </w:pPr>
      <w:r>
        <w:rPr>
          <w:sz w:val="28"/>
        </w:rPr>
        <w:t>Version &lt;1.0&gt;</w:t>
      </w:r>
    </w:p>
    <w:p w14:paraId="11FC5C90" w14:textId="77777777" w:rsidR="009C307A" w:rsidRDefault="009C307A"/>
    <w:p w14:paraId="1977B1FE" w14:textId="77777777" w:rsidR="009C307A" w:rsidRDefault="0063007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FF42129" w14:textId="77777777" w:rsidR="009C307A" w:rsidRDefault="0063007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3A8EB19" w14:textId="77777777" w:rsidR="009C307A" w:rsidRDefault="009C307A"/>
    <w:p w14:paraId="325009AE" w14:textId="77777777" w:rsidR="009C307A" w:rsidRDefault="009C307A">
      <w:pPr>
        <w:pStyle w:val="ThnVnban"/>
      </w:pPr>
    </w:p>
    <w:p w14:paraId="43902BC2" w14:textId="77777777" w:rsidR="009C307A" w:rsidRDefault="009C307A">
      <w:pPr>
        <w:pStyle w:val="ThnVnban"/>
      </w:pPr>
    </w:p>
    <w:p w14:paraId="0CEB794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97B344" w14:textId="77777777" w:rsidR="009C307A" w:rsidRDefault="00630073">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77777777" w:rsidR="009C307A" w:rsidRDefault="00630073">
            <w:pPr>
              <w:pStyle w:val="Tabletext"/>
            </w:pPr>
            <w:r>
              <w:t>&lt;dd/mmm/yy&gt;</w:t>
            </w:r>
          </w:p>
        </w:tc>
        <w:tc>
          <w:tcPr>
            <w:tcW w:w="1152" w:type="dxa"/>
          </w:tcPr>
          <w:p w14:paraId="1A6E6517" w14:textId="77777777" w:rsidR="009C307A" w:rsidRDefault="00630073">
            <w:pPr>
              <w:pStyle w:val="Tabletext"/>
            </w:pPr>
            <w:r>
              <w:t>&lt;x.x&gt;</w:t>
            </w:r>
          </w:p>
        </w:tc>
        <w:tc>
          <w:tcPr>
            <w:tcW w:w="3744" w:type="dxa"/>
          </w:tcPr>
          <w:p w14:paraId="1828F4A8" w14:textId="77777777" w:rsidR="009C307A" w:rsidRDefault="00630073">
            <w:pPr>
              <w:pStyle w:val="Tabletext"/>
            </w:pPr>
            <w:r>
              <w:t>&lt;details&gt;</w:t>
            </w:r>
          </w:p>
        </w:tc>
        <w:tc>
          <w:tcPr>
            <w:tcW w:w="2304" w:type="dxa"/>
          </w:tcPr>
          <w:p w14:paraId="763E8793" w14:textId="77777777" w:rsidR="009C307A" w:rsidRDefault="00630073">
            <w:pPr>
              <w:pStyle w:val="Tabletext"/>
            </w:pPr>
            <w:r>
              <w:t>&lt;name&gt;</w:t>
            </w:r>
          </w:p>
        </w:tc>
      </w:tr>
      <w:tr w:rsidR="009C307A" w14:paraId="301536A5" w14:textId="77777777">
        <w:tc>
          <w:tcPr>
            <w:tcW w:w="2304" w:type="dxa"/>
          </w:tcPr>
          <w:p w14:paraId="65038689" w14:textId="77777777" w:rsidR="009C307A" w:rsidRDefault="009C307A">
            <w:pPr>
              <w:pStyle w:val="Tabletext"/>
            </w:pPr>
          </w:p>
        </w:tc>
        <w:tc>
          <w:tcPr>
            <w:tcW w:w="1152" w:type="dxa"/>
          </w:tcPr>
          <w:p w14:paraId="534D1A53" w14:textId="77777777" w:rsidR="009C307A" w:rsidRDefault="009C307A">
            <w:pPr>
              <w:pStyle w:val="Tabletext"/>
            </w:pPr>
          </w:p>
        </w:tc>
        <w:tc>
          <w:tcPr>
            <w:tcW w:w="3744" w:type="dxa"/>
          </w:tcPr>
          <w:p w14:paraId="4FF7B2D9" w14:textId="77777777" w:rsidR="009C307A" w:rsidRDefault="009C307A">
            <w:pPr>
              <w:pStyle w:val="Tabletext"/>
            </w:pPr>
          </w:p>
        </w:tc>
        <w:tc>
          <w:tcPr>
            <w:tcW w:w="2304" w:type="dxa"/>
          </w:tcPr>
          <w:p w14:paraId="6C9520B8" w14:textId="77777777" w:rsidR="009C307A" w:rsidRDefault="009C307A">
            <w:pPr>
              <w:pStyle w:val="Tabletext"/>
            </w:pPr>
          </w:p>
        </w:tc>
      </w:tr>
      <w:tr w:rsidR="009C307A" w14:paraId="4A6E69FE" w14:textId="77777777">
        <w:tc>
          <w:tcPr>
            <w:tcW w:w="2304" w:type="dxa"/>
          </w:tcPr>
          <w:p w14:paraId="38DE1EE6" w14:textId="77777777" w:rsidR="009C307A" w:rsidRDefault="009C307A">
            <w:pPr>
              <w:pStyle w:val="Tabletext"/>
            </w:pPr>
          </w:p>
        </w:tc>
        <w:tc>
          <w:tcPr>
            <w:tcW w:w="1152" w:type="dxa"/>
          </w:tcPr>
          <w:p w14:paraId="3C5437EB" w14:textId="77777777" w:rsidR="009C307A" w:rsidRDefault="009C307A">
            <w:pPr>
              <w:pStyle w:val="Tabletext"/>
            </w:pPr>
          </w:p>
        </w:tc>
        <w:tc>
          <w:tcPr>
            <w:tcW w:w="3744" w:type="dxa"/>
          </w:tcPr>
          <w:p w14:paraId="05F20E76" w14:textId="77777777" w:rsidR="009C307A" w:rsidRDefault="009C307A">
            <w:pPr>
              <w:pStyle w:val="Tabletext"/>
            </w:pPr>
          </w:p>
        </w:tc>
        <w:tc>
          <w:tcPr>
            <w:tcW w:w="2304" w:type="dxa"/>
          </w:tcPr>
          <w:p w14:paraId="32218169" w14:textId="77777777" w:rsidR="009C307A" w:rsidRDefault="009C307A">
            <w:pPr>
              <w:pStyle w:val="Tabletext"/>
            </w:pPr>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u"/>
      </w:pPr>
      <w:r>
        <w:br w:type="page"/>
      </w:r>
      <w:r>
        <w:lastRenderedPageBreak/>
        <w:t>Table of Contents</w:t>
      </w:r>
    </w:p>
    <w:p w14:paraId="0095FD2C" w14:textId="77777777" w:rsidR="006D0A9A" w:rsidRDefault="00630073">
      <w:pPr>
        <w:pStyle w:val="Muclu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151E40AD" w14:textId="77777777" w:rsidR="006D0A9A" w:rsidRDefault="006D0A9A">
      <w:pPr>
        <w:pStyle w:val="Muclu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A3EF76" w14:textId="77777777" w:rsidR="006D0A9A" w:rsidRDefault="006D0A9A">
      <w:pPr>
        <w:pStyle w:val="Muclu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60265333" w14:textId="77777777" w:rsidR="006D0A9A" w:rsidRDefault="006D0A9A">
      <w:pPr>
        <w:pStyle w:val="Muclu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3952BF11" w14:textId="77777777" w:rsidR="004E3DCC" w:rsidRDefault="00630073" w:rsidP="004E3DCC">
      <w:r>
        <w:fldChar w:fldCharType="end"/>
      </w:r>
      <w:r>
        <w:br w:type="page"/>
      </w:r>
    </w:p>
    <w:p w14:paraId="3678CC76" w14:textId="77777777" w:rsidR="004E3DCC" w:rsidRDefault="004E3DCC" w:rsidP="00876F9C">
      <w:pPr>
        <w:pStyle w:val="u1"/>
      </w:pPr>
      <w:bookmarkStart w:id="0" w:name="_Toc416105490"/>
      <w:r>
        <w:lastRenderedPageBreak/>
        <w:t>Use-case Model</w:t>
      </w:r>
      <w:bookmarkEnd w:id="0"/>
    </w:p>
    <w:p w14:paraId="5348AA2D" w14:textId="77777777" w:rsidR="00E06BE7" w:rsidRPr="00E06BE7" w:rsidRDefault="00E06BE7" w:rsidP="00E06BE7">
      <w:pPr>
        <w:rPr>
          <w:color w:val="2207E9"/>
        </w:rPr>
      </w:pPr>
      <w:r w:rsidRPr="00E06BE7">
        <w:rPr>
          <w:color w:val="2207E9"/>
        </w:rPr>
        <w:t>[</w:t>
      </w:r>
      <w:r w:rsidRPr="00E06BE7">
        <w:rPr>
          <w:i/>
          <w:color w:val="2207E9"/>
        </w:rPr>
        <w:t xml:space="preserve">Put </w:t>
      </w:r>
      <w:r w:rsidR="0099736E">
        <w:rPr>
          <w:i/>
          <w:color w:val="2207E9"/>
        </w:rPr>
        <w:t>a</w:t>
      </w:r>
      <w:r w:rsidR="00735E6A">
        <w:rPr>
          <w:i/>
          <w:color w:val="2207E9"/>
        </w:rPr>
        <w:t xml:space="preserve">n image of </w:t>
      </w:r>
      <w:r w:rsidR="00C975CC">
        <w:rPr>
          <w:i/>
          <w:color w:val="2207E9"/>
        </w:rPr>
        <w:t>the</w:t>
      </w:r>
      <w:r w:rsidR="00C975CC" w:rsidRPr="00C975CC">
        <w:rPr>
          <w:i/>
          <w:color w:val="2207E9"/>
        </w:rPr>
        <w:t xml:space="preserve"> use-case diagram modeling all use-cases</w:t>
      </w:r>
      <w:r w:rsidR="003F741E">
        <w:rPr>
          <w:i/>
          <w:color w:val="2207E9"/>
        </w:rPr>
        <w:t xml:space="preserve"> </w:t>
      </w:r>
      <w:r w:rsidRPr="00E06BE7">
        <w:rPr>
          <w:i/>
          <w:color w:val="2207E9"/>
        </w:rPr>
        <w:t>in this section</w:t>
      </w:r>
      <w:r w:rsidRPr="00E06BE7">
        <w:rPr>
          <w:color w:val="2207E9"/>
        </w:rPr>
        <w:t>]</w:t>
      </w:r>
    </w:p>
    <w:p w14:paraId="25B55BFD" w14:textId="77777777" w:rsidR="004E3DCC" w:rsidRDefault="004078A2" w:rsidP="004078A2">
      <w:pPr>
        <w:jc w:val="center"/>
      </w:pPr>
      <w:r>
        <w:rPr>
          <w:noProof/>
        </w:rPr>
        <w:drawing>
          <wp:inline distT="0" distB="0" distL="0" distR="0" wp14:anchorId="3324FE8C" wp14:editId="2D4604D2">
            <wp:extent cx="33337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628900"/>
                    </a:xfrm>
                    <a:prstGeom prst="rect">
                      <a:avLst/>
                    </a:prstGeom>
                    <a:noFill/>
                    <a:ln>
                      <a:noFill/>
                    </a:ln>
                  </pic:spPr>
                </pic:pic>
              </a:graphicData>
            </a:graphic>
          </wp:inline>
        </w:drawing>
      </w:r>
    </w:p>
    <w:p w14:paraId="3996B202" w14:textId="77777777" w:rsidR="004E3DCC" w:rsidRDefault="004E3DCC" w:rsidP="004E3DCC"/>
    <w:p w14:paraId="6537B9EF" w14:textId="77777777" w:rsidR="004E3DCC" w:rsidRDefault="00591379" w:rsidP="00876F9C">
      <w:pPr>
        <w:pStyle w:val="u1"/>
      </w:pPr>
      <w:bookmarkStart w:id="1" w:name="_Toc416105491"/>
      <w:r>
        <w:t xml:space="preserve">Use-case </w:t>
      </w:r>
      <w:r w:rsidR="00016409">
        <w:t>Specifications</w:t>
      </w:r>
      <w:bookmarkEnd w:id="1"/>
    </w:p>
    <w:p w14:paraId="25E50368" w14:textId="730C0A5D" w:rsidR="004E3DCC" w:rsidRDefault="00B84F54" w:rsidP="00876F9C">
      <w:pPr>
        <w:pStyle w:val="u2"/>
      </w:pPr>
      <w:bookmarkStart w:id="2" w:name="_Toc416105492"/>
      <w:r>
        <w:t xml:space="preserve">Use-case: </w:t>
      </w:r>
      <w:bookmarkEnd w:id="2"/>
      <w:r w:rsidR="008A4006">
        <w:t>Import product</w:t>
      </w:r>
    </w:p>
    <w:tbl>
      <w:tblPr>
        <w:tblStyle w:val="LiBang"/>
        <w:tblW w:w="0" w:type="auto"/>
        <w:tblLook w:val="04A0" w:firstRow="1" w:lastRow="0" w:firstColumn="1" w:lastColumn="0" w:noHBand="0" w:noVBand="1"/>
      </w:tblPr>
      <w:tblGrid>
        <w:gridCol w:w="2088"/>
        <w:gridCol w:w="7488"/>
      </w:tblGrid>
      <w:tr w:rsidR="004E3DCC" w14:paraId="58B1DAA4" w14:textId="77777777" w:rsidTr="00644A23">
        <w:tc>
          <w:tcPr>
            <w:tcW w:w="2088" w:type="dxa"/>
          </w:tcPr>
          <w:p w14:paraId="5DC070BD" w14:textId="77777777" w:rsidR="004E3DCC" w:rsidRDefault="004E3DCC" w:rsidP="00644A23">
            <w:r>
              <w:t>Use case Name</w:t>
            </w:r>
          </w:p>
        </w:tc>
        <w:tc>
          <w:tcPr>
            <w:tcW w:w="7488" w:type="dxa"/>
          </w:tcPr>
          <w:p w14:paraId="3AB1F933" w14:textId="7E431CFB" w:rsidR="004E3DCC" w:rsidRDefault="008A4006" w:rsidP="007201F3">
            <w:r>
              <w:t>Import product</w:t>
            </w:r>
          </w:p>
        </w:tc>
      </w:tr>
      <w:tr w:rsidR="004E3DCC" w14:paraId="55E30986" w14:textId="77777777" w:rsidTr="00644A23">
        <w:tc>
          <w:tcPr>
            <w:tcW w:w="2088" w:type="dxa"/>
          </w:tcPr>
          <w:p w14:paraId="3A1D9980" w14:textId="77777777" w:rsidR="004E3DCC" w:rsidRDefault="004E3DCC" w:rsidP="00644A23">
            <w:r>
              <w:t>Brief description</w:t>
            </w:r>
          </w:p>
        </w:tc>
        <w:tc>
          <w:tcPr>
            <w:tcW w:w="7488" w:type="dxa"/>
          </w:tcPr>
          <w:p w14:paraId="1C9687C3" w14:textId="5C60F2A6" w:rsidR="008A4006" w:rsidRDefault="00253488" w:rsidP="00D8281D">
            <w:r w:rsidRPr="00253488">
              <w:t>This use case describes how the</w:t>
            </w:r>
            <w:r w:rsidR="00D8281D">
              <w:t xml:space="preserve"> </w:t>
            </w:r>
            <w:r w:rsidR="006B3539" w:rsidRPr="006B3539">
              <w:t>Warehouse staff can import products from the supplier into the store's warehouse</w:t>
            </w:r>
            <w:r w:rsidR="00A013D1">
              <w:t>.</w:t>
            </w:r>
          </w:p>
        </w:tc>
      </w:tr>
      <w:tr w:rsidR="004E3DCC" w14:paraId="1A067976" w14:textId="77777777" w:rsidTr="00644A23">
        <w:tc>
          <w:tcPr>
            <w:tcW w:w="2088" w:type="dxa"/>
          </w:tcPr>
          <w:p w14:paraId="01F130AD" w14:textId="77777777" w:rsidR="004E3DCC" w:rsidRDefault="004E3DCC" w:rsidP="00644A23">
            <w:r>
              <w:t>Actors</w:t>
            </w:r>
          </w:p>
        </w:tc>
        <w:tc>
          <w:tcPr>
            <w:tcW w:w="7488" w:type="dxa"/>
          </w:tcPr>
          <w:p w14:paraId="1CE50BE8" w14:textId="52FD9332" w:rsidR="004E3DCC" w:rsidRDefault="00DD36A5" w:rsidP="00644A23">
            <w:r>
              <w:t>Warehouse staff</w:t>
            </w:r>
          </w:p>
        </w:tc>
      </w:tr>
      <w:tr w:rsidR="004E3DCC" w14:paraId="7F3EABEA" w14:textId="77777777" w:rsidTr="00644A23">
        <w:tc>
          <w:tcPr>
            <w:tcW w:w="2088" w:type="dxa"/>
          </w:tcPr>
          <w:p w14:paraId="056E5480" w14:textId="77777777" w:rsidR="004E3DCC" w:rsidRDefault="004E3DCC" w:rsidP="00644A23">
            <w:r>
              <w:t>Basic Flow</w:t>
            </w:r>
          </w:p>
        </w:tc>
        <w:tc>
          <w:tcPr>
            <w:tcW w:w="7488" w:type="dxa"/>
          </w:tcPr>
          <w:p w14:paraId="51245DE6" w14:textId="5723E44B" w:rsidR="006B3539" w:rsidRDefault="006B3539" w:rsidP="00644A23">
            <w:pPr>
              <w:pStyle w:val="oancuaDanhsach"/>
              <w:numPr>
                <w:ilvl w:val="0"/>
                <w:numId w:val="22"/>
              </w:numPr>
              <w:spacing w:after="0" w:line="240" w:lineRule="auto"/>
            </w:pPr>
            <w:r w:rsidRPr="006B3539">
              <w:t>In the interface of warehouse staff, warehouse</w:t>
            </w:r>
            <w:r>
              <w:t xml:space="preserve"> </w:t>
            </w:r>
            <w:r w:rsidRPr="006B3539">
              <w:t>staff will select the Import feature.</w:t>
            </w:r>
            <w:r>
              <w:t xml:space="preserve"> W</w:t>
            </w:r>
            <w:r w:rsidRPr="006B3539">
              <w:t>arehouse</w:t>
            </w:r>
            <w:r>
              <w:t xml:space="preserve"> staff </w:t>
            </w:r>
            <w:r w:rsidRPr="002C7CB2">
              <w:t xml:space="preserve">clicks on </w:t>
            </w:r>
            <w:r>
              <w:t>‘Import Product’</w:t>
            </w:r>
            <w:r w:rsidRPr="002C7CB2">
              <w:t xml:space="preserve"> button</w:t>
            </w:r>
            <w:r>
              <w:t>.</w:t>
            </w:r>
          </w:p>
          <w:p w14:paraId="5E991FC2" w14:textId="77777777" w:rsidR="006B3539" w:rsidRDefault="006B3539" w:rsidP="001C5212">
            <w:pPr>
              <w:pStyle w:val="oancuaDanhsach"/>
              <w:numPr>
                <w:ilvl w:val="0"/>
                <w:numId w:val="22"/>
              </w:numPr>
              <w:spacing w:after="0" w:line="240" w:lineRule="auto"/>
            </w:pPr>
            <w:r w:rsidRPr="006B3539">
              <w:t xml:space="preserve">Warehouse staff will enter the necessary information of the product. </w:t>
            </w:r>
          </w:p>
          <w:p w14:paraId="4185BE89" w14:textId="6E35F980" w:rsidR="00B02583" w:rsidRDefault="00B02583" w:rsidP="00F02F9F">
            <w:pPr>
              <w:pStyle w:val="oancuaDanhsach"/>
              <w:numPr>
                <w:ilvl w:val="0"/>
                <w:numId w:val="22"/>
              </w:numPr>
              <w:spacing w:after="0" w:line="240" w:lineRule="auto"/>
            </w:pPr>
            <w:r w:rsidRPr="00B02583">
              <w:t>Warehouse staff click on the "Import" button</w:t>
            </w:r>
            <w:r>
              <w:t xml:space="preserve"> to import product.</w:t>
            </w:r>
          </w:p>
          <w:p w14:paraId="6F07CA7E" w14:textId="77777777" w:rsidR="00B02583" w:rsidRDefault="00B02583" w:rsidP="00DE2F23">
            <w:pPr>
              <w:pStyle w:val="oancuaDanhsach"/>
              <w:numPr>
                <w:ilvl w:val="0"/>
                <w:numId w:val="22"/>
              </w:numPr>
              <w:spacing w:after="0" w:line="240" w:lineRule="auto"/>
            </w:pPr>
            <w:r w:rsidRPr="00B02583">
              <w:t xml:space="preserve">The system will add products to the list of products in stock. </w:t>
            </w:r>
          </w:p>
          <w:p w14:paraId="028E3351" w14:textId="5A572CFB" w:rsidR="00B02583" w:rsidRDefault="00B02583" w:rsidP="00A5675A">
            <w:pPr>
              <w:pStyle w:val="oancuaDanhsach"/>
              <w:numPr>
                <w:ilvl w:val="0"/>
                <w:numId w:val="22"/>
              </w:numPr>
              <w:spacing w:after="0" w:line="240" w:lineRule="auto"/>
            </w:pPr>
            <w:r w:rsidRPr="00B02583">
              <w:t xml:space="preserve">The system will display a list of products currently in stock for warehouse staff </w:t>
            </w:r>
            <w:r>
              <w:t>.</w:t>
            </w:r>
          </w:p>
          <w:p w14:paraId="1980DA2D" w14:textId="3162FCC7" w:rsidR="00DD36A5" w:rsidRPr="00DD36A5" w:rsidRDefault="00DD36A5" w:rsidP="00B02583">
            <w:pPr>
              <w:spacing w:line="240" w:lineRule="auto"/>
              <w:ind w:left="360"/>
            </w:pPr>
          </w:p>
        </w:tc>
      </w:tr>
      <w:tr w:rsidR="004E3DCC" w14:paraId="0F5AE111" w14:textId="77777777" w:rsidTr="00644A23">
        <w:tc>
          <w:tcPr>
            <w:tcW w:w="2088" w:type="dxa"/>
          </w:tcPr>
          <w:p w14:paraId="2256195C" w14:textId="77777777" w:rsidR="004E3DCC" w:rsidRDefault="004E3DCC" w:rsidP="00644A23">
            <w:r>
              <w:t>Alternative Flows</w:t>
            </w:r>
          </w:p>
        </w:tc>
        <w:tc>
          <w:tcPr>
            <w:tcW w:w="7488" w:type="dxa"/>
          </w:tcPr>
          <w:p w14:paraId="28CF6DA6" w14:textId="77777777" w:rsidR="004E3DCC" w:rsidRDefault="004E3DCC" w:rsidP="00644A23"/>
          <w:p w14:paraId="38AE3745" w14:textId="40350D08" w:rsidR="004E3DCC" w:rsidRPr="00613915" w:rsidRDefault="000266C1" w:rsidP="00644A23">
            <w:pPr>
              <w:rPr>
                <w:b/>
              </w:rPr>
            </w:pPr>
            <w:r>
              <w:rPr>
                <w:b/>
              </w:rPr>
              <w:t>Alternative</w:t>
            </w:r>
            <w:r w:rsidR="004E3DCC">
              <w:rPr>
                <w:b/>
              </w:rPr>
              <w:t xml:space="preserve"> flow </w:t>
            </w:r>
            <w:r w:rsidR="00B02583">
              <w:rPr>
                <w:b/>
              </w:rPr>
              <w:t>1</w:t>
            </w:r>
            <w:r w:rsidR="004E3DCC" w:rsidRPr="00613915">
              <w:rPr>
                <w:b/>
              </w:rPr>
              <w:t xml:space="preserve">: </w:t>
            </w:r>
            <w:r w:rsidR="00B02583">
              <w:rPr>
                <w:b/>
              </w:rPr>
              <w:t xml:space="preserve">Warehouse </w:t>
            </w:r>
            <w:r w:rsidR="00CC554D">
              <w:rPr>
                <w:b/>
              </w:rPr>
              <w:t>has already had the product</w:t>
            </w:r>
          </w:p>
          <w:p w14:paraId="0E8B343A" w14:textId="0BA90525" w:rsidR="004E3DCC" w:rsidRDefault="005B6CA7" w:rsidP="00E03F5B">
            <w:pPr>
              <w:pStyle w:val="oancuaDanhsach"/>
              <w:numPr>
                <w:ilvl w:val="0"/>
                <w:numId w:val="25"/>
              </w:numPr>
              <w:spacing w:after="0" w:line="240" w:lineRule="auto"/>
            </w:pPr>
            <w:r>
              <w:t>From #</w:t>
            </w:r>
            <w:r w:rsidR="00B02583">
              <w:t>4</w:t>
            </w:r>
            <w:r w:rsidR="004E3DCC">
              <w:t xml:space="preserve"> of the basic flow, </w:t>
            </w:r>
            <w:r w:rsidR="00F54DC2">
              <w:t xml:space="preserve">system increases the quantity of </w:t>
            </w:r>
            <w:r w:rsidR="00BF554F">
              <w:t>the product</w:t>
            </w:r>
          </w:p>
          <w:p w14:paraId="0D5F469A" w14:textId="50340A02" w:rsidR="009D00EE" w:rsidRDefault="009D00EE" w:rsidP="00E03F5B">
            <w:pPr>
              <w:pStyle w:val="oancuaDanhsach"/>
              <w:numPr>
                <w:ilvl w:val="0"/>
                <w:numId w:val="25"/>
              </w:numPr>
              <w:spacing w:after="0" w:line="240" w:lineRule="auto"/>
            </w:pPr>
            <w:r>
              <w:t>Continue step #</w:t>
            </w:r>
            <w:r w:rsidR="00B02583">
              <w:t>5</w:t>
            </w:r>
          </w:p>
          <w:p w14:paraId="57811DA3" w14:textId="4E41D2A2" w:rsidR="00366692" w:rsidRDefault="00366692" w:rsidP="00D35282"/>
        </w:tc>
      </w:tr>
      <w:tr w:rsidR="004E3DCC" w14:paraId="25B359E7" w14:textId="77777777" w:rsidTr="00644A23">
        <w:tc>
          <w:tcPr>
            <w:tcW w:w="2088" w:type="dxa"/>
          </w:tcPr>
          <w:p w14:paraId="2C78FD67" w14:textId="77777777" w:rsidR="004E3DCC" w:rsidRDefault="004E3DCC" w:rsidP="00644A23">
            <w:r>
              <w:t>Pre-conditions</w:t>
            </w:r>
          </w:p>
        </w:tc>
        <w:tc>
          <w:tcPr>
            <w:tcW w:w="7488" w:type="dxa"/>
          </w:tcPr>
          <w:p w14:paraId="389E230C" w14:textId="028DEAEB" w:rsidR="004E3DCC" w:rsidRDefault="00B02583" w:rsidP="00644A23">
            <w:r>
              <w:t>Warehouse staff goes to the interface.</w:t>
            </w:r>
          </w:p>
        </w:tc>
      </w:tr>
      <w:tr w:rsidR="004E3DCC" w14:paraId="57691CC0" w14:textId="77777777" w:rsidTr="00644A23">
        <w:tc>
          <w:tcPr>
            <w:tcW w:w="2088" w:type="dxa"/>
          </w:tcPr>
          <w:p w14:paraId="6C8CC4E3" w14:textId="77777777" w:rsidR="004E3DCC" w:rsidRDefault="004E3DCC" w:rsidP="00644A23">
            <w:r>
              <w:t>Post-conditions</w:t>
            </w:r>
          </w:p>
        </w:tc>
        <w:tc>
          <w:tcPr>
            <w:tcW w:w="7488" w:type="dxa"/>
          </w:tcPr>
          <w:p w14:paraId="6F6A2DBA" w14:textId="1A8F7CB8" w:rsidR="004E3DCC" w:rsidRDefault="004D14DB" w:rsidP="000A0E7B">
            <w:r w:rsidRPr="004D14DB">
              <w:t xml:space="preserve">The </w:t>
            </w:r>
            <w:r w:rsidR="00B02583">
              <w:t>warehouse staff</w:t>
            </w:r>
            <w:r w:rsidRPr="004D14DB">
              <w:t xml:space="preserve"> successfully </w:t>
            </w:r>
            <w:r w:rsidR="00B02583">
              <w:t>import</w:t>
            </w:r>
            <w:r w:rsidR="000A0E7B">
              <w:t xml:space="preserve"> </w:t>
            </w:r>
            <w:r w:rsidR="00B02583">
              <w:t>product</w:t>
            </w:r>
            <w:r w:rsidR="000A0E7B">
              <w:t xml:space="preserve"> to </w:t>
            </w:r>
            <w:r w:rsidR="00B02583">
              <w:t>stock</w:t>
            </w:r>
            <w:r w:rsidR="000A0E7B">
              <w:t xml:space="preserve"> or increases quantity of the existing </w:t>
            </w:r>
            <w:r w:rsidR="00B75B0A">
              <w:t>product</w:t>
            </w:r>
            <w:r w:rsidR="000A0E7B">
              <w:t xml:space="preserve"> in the</w:t>
            </w:r>
            <w:r w:rsidR="00B75B0A">
              <w:t xml:space="preserve"> stock</w:t>
            </w:r>
            <w:r w:rsidR="000A0E7B">
              <w:t>.</w:t>
            </w:r>
          </w:p>
        </w:tc>
      </w:tr>
    </w:tbl>
    <w:p w14:paraId="7680C60B" w14:textId="680807DE" w:rsidR="004E3DCC" w:rsidRDefault="004E3DCC" w:rsidP="004E3DCC"/>
    <w:p w14:paraId="1722C0B8" w14:textId="0DB04E80" w:rsidR="008A4006" w:rsidRDefault="008A4006" w:rsidP="004E3DCC"/>
    <w:p w14:paraId="3FC04C0F" w14:textId="77777777" w:rsidR="00B75B0A" w:rsidRDefault="00B75B0A" w:rsidP="004E3DCC"/>
    <w:p w14:paraId="34C226C8" w14:textId="4BC6F62A" w:rsidR="008A4006" w:rsidRPr="008A4006" w:rsidRDefault="00F25C41" w:rsidP="008A4006">
      <w:pPr>
        <w:pStyle w:val="u2"/>
      </w:pPr>
      <w:bookmarkStart w:id="3" w:name="_Toc416105493"/>
      <w:r>
        <w:lastRenderedPageBreak/>
        <w:t xml:space="preserve">Use-case: </w:t>
      </w:r>
      <w:bookmarkEnd w:id="3"/>
      <w:r w:rsidR="008A4006">
        <w:t>Export product</w:t>
      </w:r>
    </w:p>
    <w:tbl>
      <w:tblPr>
        <w:tblStyle w:val="LiBang"/>
        <w:tblW w:w="0" w:type="auto"/>
        <w:tblLook w:val="04A0" w:firstRow="1" w:lastRow="0" w:firstColumn="1" w:lastColumn="0" w:noHBand="0" w:noVBand="1"/>
      </w:tblPr>
      <w:tblGrid>
        <w:gridCol w:w="2088"/>
        <w:gridCol w:w="7488"/>
      </w:tblGrid>
      <w:tr w:rsidR="008A4006" w14:paraId="5D81AFF2" w14:textId="77777777" w:rsidTr="00DC3EA4">
        <w:tc>
          <w:tcPr>
            <w:tcW w:w="2088" w:type="dxa"/>
          </w:tcPr>
          <w:p w14:paraId="047D2E50" w14:textId="77777777" w:rsidR="008A4006" w:rsidRDefault="008A4006" w:rsidP="00DC3EA4">
            <w:r>
              <w:t>Use case Name</w:t>
            </w:r>
          </w:p>
        </w:tc>
        <w:tc>
          <w:tcPr>
            <w:tcW w:w="7488" w:type="dxa"/>
          </w:tcPr>
          <w:p w14:paraId="516652C2" w14:textId="3767CE26" w:rsidR="008A4006" w:rsidRDefault="00B75B0A" w:rsidP="00DC3EA4">
            <w:r>
              <w:t>Export product</w:t>
            </w:r>
          </w:p>
        </w:tc>
      </w:tr>
      <w:tr w:rsidR="00910E4E" w14:paraId="789171F2" w14:textId="77777777" w:rsidTr="00DC3EA4">
        <w:tc>
          <w:tcPr>
            <w:tcW w:w="2088" w:type="dxa"/>
          </w:tcPr>
          <w:p w14:paraId="5347BE17" w14:textId="77777777" w:rsidR="00910E4E" w:rsidRDefault="00910E4E" w:rsidP="00910E4E">
            <w:r>
              <w:t>Brief description</w:t>
            </w:r>
          </w:p>
        </w:tc>
        <w:tc>
          <w:tcPr>
            <w:tcW w:w="7488" w:type="dxa"/>
          </w:tcPr>
          <w:p w14:paraId="025456C5" w14:textId="0EC658FA" w:rsidR="00910E4E" w:rsidRDefault="00910E4E" w:rsidP="00910E4E">
            <w:r w:rsidRPr="00253488">
              <w:t>This use case describes how the</w:t>
            </w:r>
            <w:r>
              <w:t xml:space="preserve"> W</w:t>
            </w:r>
            <w:r w:rsidRPr="00FF154E">
              <w:t>arehouse staff can export products from stock to display shelves and reduce the number of products that exist in the warehouse</w:t>
            </w:r>
          </w:p>
        </w:tc>
      </w:tr>
      <w:tr w:rsidR="00910E4E" w14:paraId="1B463146" w14:textId="77777777" w:rsidTr="00DC3EA4">
        <w:tc>
          <w:tcPr>
            <w:tcW w:w="2088" w:type="dxa"/>
          </w:tcPr>
          <w:p w14:paraId="7ECD3B76" w14:textId="77777777" w:rsidR="00910E4E" w:rsidRDefault="00910E4E" w:rsidP="00910E4E">
            <w:r>
              <w:t>Actors</w:t>
            </w:r>
          </w:p>
        </w:tc>
        <w:tc>
          <w:tcPr>
            <w:tcW w:w="7488" w:type="dxa"/>
          </w:tcPr>
          <w:p w14:paraId="226F1A07" w14:textId="22C726AD" w:rsidR="00910E4E" w:rsidRDefault="00910E4E" w:rsidP="00910E4E">
            <w:r>
              <w:t>Warehouse staff</w:t>
            </w:r>
          </w:p>
        </w:tc>
      </w:tr>
      <w:tr w:rsidR="00910E4E" w14:paraId="22E6BA80" w14:textId="77777777" w:rsidTr="00DC3EA4">
        <w:tc>
          <w:tcPr>
            <w:tcW w:w="2088" w:type="dxa"/>
          </w:tcPr>
          <w:p w14:paraId="6EDCFCC7" w14:textId="77777777" w:rsidR="00910E4E" w:rsidRDefault="00910E4E" w:rsidP="00910E4E">
            <w:r>
              <w:t>Basic Flow</w:t>
            </w:r>
          </w:p>
        </w:tc>
        <w:tc>
          <w:tcPr>
            <w:tcW w:w="7488" w:type="dxa"/>
          </w:tcPr>
          <w:p w14:paraId="64C7A6C0" w14:textId="13349CBE" w:rsidR="00910E4E" w:rsidRDefault="00910E4E" w:rsidP="00A05EBA">
            <w:pPr>
              <w:pStyle w:val="KhngDncch"/>
              <w:numPr>
                <w:ilvl w:val="0"/>
                <w:numId w:val="30"/>
              </w:numPr>
            </w:pPr>
            <w:r w:rsidRPr="006B3539">
              <w:t>In the interface of warehouse staff, warehouse</w:t>
            </w:r>
            <w:r>
              <w:t xml:space="preserve"> </w:t>
            </w:r>
            <w:r w:rsidRPr="006B3539">
              <w:t xml:space="preserve">staff will select the </w:t>
            </w:r>
            <w:r>
              <w:t>Export</w:t>
            </w:r>
            <w:r w:rsidRPr="006B3539">
              <w:t xml:space="preserve"> feature.</w:t>
            </w:r>
            <w:r>
              <w:t xml:space="preserve"> W</w:t>
            </w:r>
            <w:r w:rsidRPr="006B3539">
              <w:t>arehouse</w:t>
            </w:r>
            <w:r>
              <w:t xml:space="preserve"> staff </w:t>
            </w:r>
            <w:r w:rsidRPr="002C7CB2">
              <w:t xml:space="preserve">clicks on </w:t>
            </w:r>
            <w:r>
              <w:t>‘Export Product’</w:t>
            </w:r>
            <w:r w:rsidRPr="002C7CB2">
              <w:t xml:space="preserve"> button</w:t>
            </w:r>
            <w:r>
              <w:t>.</w:t>
            </w:r>
          </w:p>
          <w:p w14:paraId="5A550C9C" w14:textId="29AA144B" w:rsidR="00910E4E" w:rsidRDefault="00910E4E" w:rsidP="00A05EBA">
            <w:pPr>
              <w:pStyle w:val="oancuaDanhsach"/>
              <w:numPr>
                <w:ilvl w:val="0"/>
                <w:numId w:val="30"/>
              </w:numPr>
              <w:spacing w:after="0" w:line="240" w:lineRule="auto"/>
            </w:pPr>
            <w:r w:rsidRPr="006B3539">
              <w:t xml:space="preserve">Warehouse staff will enter the </w:t>
            </w:r>
            <w:r>
              <w:t>name and number</w:t>
            </w:r>
            <w:r w:rsidRPr="006B3539">
              <w:t xml:space="preserve"> of the product. </w:t>
            </w:r>
          </w:p>
          <w:p w14:paraId="0BD195FD" w14:textId="77777777" w:rsidR="00910E4E" w:rsidRDefault="00910E4E" w:rsidP="00A05EBA">
            <w:pPr>
              <w:pStyle w:val="oancuaDanhsach"/>
              <w:numPr>
                <w:ilvl w:val="0"/>
                <w:numId w:val="30"/>
              </w:numPr>
              <w:spacing w:after="0" w:line="240" w:lineRule="auto"/>
            </w:pPr>
            <w:r w:rsidRPr="00B02583">
              <w:t>Warehouse staff click on the "</w:t>
            </w:r>
            <w:r>
              <w:t>Export</w:t>
            </w:r>
            <w:r w:rsidRPr="00B02583">
              <w:t>" button</w:t>
            </w:r>
            <w:r>
              <w:t xml:space="preserve"> to export product.</w:t>
            </w:r>
          </w:p>
          <w:p w14:paraId="0273D22C" w14:textId="77777777" w:rsidR="00910E4E" w:rsidRDefault="00910E4E" w:rsidP="00A05EBA">
            <w:pPr>
              <w:pStyle w:val="oancuaDanhsach"/>
              <w:numPr>
                <w:ilvl w:val="0"/>
                <w:numId w:val="30"/>
              </w:numPr>
              <w:spacing w:after="0" w:line="240" w:lineRule="auto"/>
            </w:pPr>
            <w:r w:rsidRPr="00B02583">
              <w:t xml:space="preserve">The system will </w:t>
            </w:r>
            <w:r>
              <w:t>reduce the number of</w:t>
            </w:r>
            <w:r w:rsidRPr="00B02583">
              <w:t xml:space="preserve"> products to the list of products in stock. </w:t>
            </w:r>
          </w:p>
          <w:p w14:paraId="30528B7F" w14:textId="77777777" w:rsidR="00910E4E" w:rsidRDefault="00910E4E" w:rsidP="00A05EBA">
            <w:pPr>
              <w:pStyle w:val="oancuaDanhsach"/>
              <w:numPr>
                <w:ilvl w:val="0"/>
                <w:numId w:val="30"/>
              </w:numPr>
              <w:spacing w:after="0" w:line="240" w:lineRule="auto"/>
            </w:pPr>
            <w:r w:rsidRPr="00B02583">
              <w:t xml:space="preserve">The system will display a list of products currently in stock for warehouse staff </w:t>
            </w:r>
            <w:r>
              <w:t>.</w:t>
            </w:r>
          </w:p>
          <w:p w14:paraId="27A5E8F5" w14:textId="4D237837" w:rsidR="00910E4E" w:rsidRPr="00F02F9F" w:rsidRDefault="00910E4E" w:rsidP="00910E4E">
            <w:pPr>
              <w:spacing w:line="240" w:lineRule="auto"/>
              <w:ind w:left="360"/>
            </w:pPr>
          </w:p>
        </w:tc>
      </w:tr>
      <w:tr w:rsidR="008A4006" w14:paraId="77BDFB1C" w14:textId="77777777" w:rsidTr="00DC3EA4">
        <w:tc>
          <w:tcPr>
            <w:tcW w:w="2088" w:type="dxa"/>
          </w:tcPr>
          <w:p w14:paraId="088D7C85" w14:textId="77777777" w:rsidR="008A4006" w:rsidRDefault="008A4006" w:rsidP="00DC3EA4">
            <w:r>
              <w:t>Alternative Flows</w:t>
            </w:r>
          </w:p>
        </w:tc>
        <w:tc>
          <w:tcPr>
            <w:tcW w:w="7488" w:type="dxa"/>
          </w:tcPr>
          <w:p w14:paraId="7C5C8374" w14:textId="631198F3" w:rsidR="00910E4E" w:rsidRPr="00613915" w:rsidRDefault="00910E4E" w:rsidP="00910E4E">
            <w:pPr>
              <w:rPr>
                <w:b/>
              </w:rPr>
            </w:pPr>
            <w:r>
              <w:rPr>
                <w:b/>
              </w:rPr>
              <w:t>Alternative flow 1</w:t>
            </w:r>
            <w:r w:rsidRPr="00613915">
              <w:rPr>
                <w:b/>
              </w:rPr>
              <w:t xml:space="preserve">: </w:t>
            </w:r>
            <w:r>
              <w:rPr>
                <w:b/>
              </w:rPr>
              <w:t>Warehouse has</w:t>
            </w:r>
            <w:r>
              <w:rPr>
                <w:b/>
              </w:rPr>
              <w:t xml:space="preserve"> not</w:t>
            </w:r>
            <w:r>
              <w:rPr>
                <w:b/>
              </w:rPr>
              <w:t xml:space="preserve"> already had the product</w:t>
            </w:r>
          </w:p>
          <w:p w14:paraId="5F3689B1" w14:textId="2B9623BD" w:rsidR="00910E4E" w:rsidRDefault="00910E4E" w:rsidP="00910E4E">
            <w:pPr>
              <w:pStyle w:val="oancuaDanhsach"/>
              <w:numPr>
                <w:ilvl w:val="0"/>
                <w:numId w:val="23"/>
              </w:numPr>
              <w:spacing w:after="0" w:line="240" w:lineRule="auto"/>
            </w:pPr>
            <w:r>
              <w:t>From #</w:t>
            </w:r>
            <w:r>
              <w:t>2</w:t>
            </w:r>
            <w:r>
              <w:t xml:space="preserve"> of the basic flow, </w:t>
            </w:r>
            <w:r w:rsidR="00560EBD" w:rsidRPr="006B3539">
              <w:t xml:space="preserve">Warehouse staff will enter the </w:t>
            </w:r>
            <w:r w:rsidR="00560EBD">
              <w:t>name</w:t>
            </w:r>
            <w:r w:rsidR="00560EBD">
              <w:t xml:space="preserve"> </w:t>
            </w:r>
            <w:r w:rsidR="00560EBD" w:rsidRPr="006B3539">
              <w:t>of the product.</w:t>
            </w:r>
          </w:p>
          <w:p w14:paraId="4A4D352D" w14:textId="448FCB5B" w:rsidR="00910E4E" w:rsidRDefault="00910E4E" w:rsidP="00910E4E">
            <w:pPr>
              <w:pStyle w:val="oancuaDanhsach"/>
              <w:numPr>
                <w:ilvl w:val="0"/>
                <w:numId w:val="23"/>
              </w:numPr>
              <w:spacing w:after="0" w:line="240" w:lineRule="auto"/>
            </w:pPr>
            <w:r>
              <w:t>Continue step #</w:t>
            </w:r>
            <w:r>
              <w:t>3</w:t>
            </w:r>
            <w:r>
              <w:t xml:space="preserve"> in the basic flow</w:t>
            </w:r>
            <w:r w:rsidR="00560EBD">
              <w:t>.</w:t>
            </w:r>
          </w:p>
          <w:p w14:paraId="65597BDD" w14:textId="77777777" w:rsidR="008A4006" w:rsidRDefault="008A4006" w:rsidP="00DC3EA4"/>
          <w:p w14:paraId="34F1C52C" w14:textId="7D08003C" w:rsidR="008A4006" w:rsidRPr="00613915" w:rsidRDefault="008A4006" w:rsidP="00DC3EA4">
            <w:pPr>
              <w:rPr>
                <w:b/>
              </w:rPr>
            </w:pPr>
            <w:r>
              <w:rPr>
                <w:b/>
              </w:rPr>
              <w:t>Alternative flow 2</w:t>
            </w:r>
            <w:r w:rsidR="00560EBD">
              <w:t xml:space="preserve"> : </w:t>
            </w:r>
            <w:r w:rsidR="00560EBD" w:rsidRPr="00560EBD">
              <w:rPr>
                <w:b/>
              </w:rPr>
              <w:t>Warehouse staff enter the quantity more than the current quantity of the product</w:t>
            </w:r>
            <w:r w:rsidR="00560EBD">
              <w:rPr>
                <w:b/>
              </w:rPr>
              <w:t>s</w:t>
            </w:r>
          </w:p>
          <w:p w14:paraId="3A25F470" w14:textId="19D9EAC0" w:rsidR="008A4006" w:rsidRDefault="008A4006" w:rsidP="00910E4E">
            <w:pPr>
              <w:pStyle w:val="oancuaDanhsach"/>
              <w:numPr>
                <w:ilvl w:val="0"/>
                <w:numId w:val="28"/>
              </w:numPr>
              <w:spacing w:after="0" w:line="240" w:lineRule="auto"/>
            </w:pPr>
            <w:r>
              <w:t>From #</w:t>
            </w:r>
            <w:r w:rsidR="00560EBD">
              <w:t>2</w:t>
            </w:r>
            <w:r>
              <w:t xml:space="preserve"> of the basic flow, </w:t>
            </w:r>
            <w:r w:rsidR="00560EBD" w:rsidRPr="006B3539">
              <w:t xml:space="preserve">Warehouse staff will enter the </w:t>
            </w:r>
            <w:r w:rsidR="00560EBD">
              <w:t>number</w:t>
            </w:r>
            <w:r w:rsidR="00560EBD">
              <w:t xml:space="preserve"> </w:t>
            </w:r>
            <w:r w:rsidR="00560EBD" w:rsidRPr="006B3539">
              <w:t>of the product.</w:t>
            </w:r>
          </w:p>
          <w:p w14:paraId="5D1F4327" w14:textId="44D5439E" w:rsidR="008A4006" w:rsidRDefault="008A4006" w:rsidP="00910E4E">
            <w:pPr>
              <w:pStyle w:val="oancuaDanhsach"/>
              <w:numPr>
                <w:ilvl w:val="0"/>
                <w:numId w:val="28"/>
              </w:numPr>
              <w:spacing w:after="0" w:line="240" w:lineRule="auto"/>
            </w:pPr>
            <w:r>
              <w:t>Continue step #</w:t>
            </w:r>
            <w:r w:rsidR="00560EBD">
              <w:t>3 in the basic flow.</w:t>
            </w:r>
          </w:p>
          <w:p w14:paraId="69CCFACA" w14:textId="1E367CC3" w:rsidR="008A4006" w:rsidRDefault="008A4006" w:rsidP="00DC3EA4"/>
        </w:tc>
      </w:tr>
      <w:tr w:rsidR="00560EBD" w14:paraId="42B19438" w14:textId="77777777" w:rsidTr="00DC3EA4">
        <w:tc>
          <w:tcPr>
            <w:tcW w:w="2088" w:type="dxa"/>
          </w:tcPr>
          <w:p w14:paraId="4E57584F" w14:textId="77777777" w:rsidR="00560EBD" w:rsidRDefault="00560EBD" w:rsidP="00560EBD">
            <w:r>
              <w:t>Pre-conditions</w:t>
            </w:r>
          </w:p>
        </w:tc>
        <w:tc>
          <w:tcPr>
            <w:tcW w:w="7488" w:type="dxa"/>
          </w:tcPr>
          <w:p w14:paraId="07E3A159" w14:textId="1570DF9F" w:rsidR="00560EBD" w:rsidRDefault="00560EBD" w:rsidP="00560EBD">
            <w:r>
              <w:t>Warehouse staff goes to the interface.</w:t>
            </w:r>
          </w:p>
        </w:tc>
      </w:tr>
      <w:tr w:rsidR="00560EBD" w14:paraId="73EFA9EF" w14:textId="77777777" w:rsidTr="00DC3EA4">
        <w:tc>
          <w:tcPr>
            <w:tcW w:w="2088" w:type="dxa"/>
          </w:tcPr>
          <w:p w14:paraId="31900DB9" w14:textId="77777777" w:rsidR="00560EBD" w:rsidRDefault="00560EBD" w:rsidP="00560EBD">
            <w:r>
              <w:t>Post-conditions</w:t>
            </w:r>
          </w:p>
        </w:tc>
        <w:tc>
          <w:tcPr>
            <w:tcW w:w="7488" w:type="dxa"/>
          </w:tcPr>
          <w:p w14:paraId="7E6B42D4" w14:textId="1AB37ABB" w:rsidR="00560EBD" w:rsidRDefault="00560EBD" w:rsidP="00560EBD">
            <w:r w:rsidRPr="004D14DB">
              <w:t xml:space="preserve">The </w:t>
            </w:r>
            <w:r>
              <w:t>warehouse staff</w:t>
            </w:r>
            <w:r w:rsidRPr="004D14DB">
              <w:t xml:space="preserve"> successfully </w:t>
            </w:r>
            <w:r>
              <w:t>export</w:t>
            </w:r>
            <w:r>
              <w:t xml:space="preserve"> product to stock or </w:t>
            </w:r>
            <w:r>
              <w:t>de</w:t>
            </w:r>
            <w:r>
              <w:t>creases quantity of the existing product in the stock.</w:t>
            </w:r>
          </w:p>
        </w:tc>
      </w:tr>
    </w:tbl>
    <w:p w14:paraId="6F914585" w14:textId="4C573DD2" w:rsidR="002C788A" w:rsidRDefault="002C788A" w:rsidP="002C788A">
      <w:pPr>
        <w:rPr>
          <w:lang w:val="vi-VN"/>
        </w:rPr>
      </w:pPr>
    </w:p>
    <w:p w14:paraId="58B5AEB9" w14:textId="6FA3CF85" w:rsidR="008A4006" w:rsidRDefault="008A4006" w:rsidP="008A4006">
      <w:pPr>
        <w:pStyle w:val="u2"/>
      </w:pPr>
      <w:r>
        <w:t>Use-case: Check inventory</w:t>
      </w:r>
    </w:p>
    <w:tbl>
      <w:tblPr>
        <w:tblStyle w:val="LiBang"/>
        <w:tblW w:w="0" w:type="auto"/>
        <w:tblLook w:val="04A0" w:firstRow="1" w:lastRow="0" w:firstColumn="1" w:lastColumn="0" w:noHBand="0" w:noVBand="1"/>
      </w:tblPr>
      <w:tblGrid>
        <w:gridCol w:w="2088"/>
        <w:gridCol w:w="7488"/>
      </w:tblGrid>
      <w:tr w:rsidR="008A4006" w14:paraId="5EF8B6F3" w14:textId="77777777" w:rsidTr="00DC3EA4">
        <w:tc>
          <w:tcPr>
            <w:tcW w:w="2088" w:type="dxa"/>
          </w:tcPr>
          <w:p w14:paraId="60325034" w14:textId="77777777" w:rsidR="008A4006" w:rsidRDefault="008A4006" w:rsidP="00DC3EA4">
            <w:r>
              <w:t>Use case Name</w:t>
            </w:r>
          </w:p>
        </w:tc>
        <w:tc>
          <w:tcPr>
            <w:tcW w:w="7488" w:type="dxa"/>
          </w:tcPr>
          <w:p w14:paraId="053BB76E" w14:textId="36CB5A7D" w:rsidR="008A4006" w:rsidRDefault="00560EBD" w:rsidP="00DC3EA4">
            <w:r>
              <w:t>Check inventory</w:t>
            </w:r>
          </w:p>
        </w:tc>
      </w:tr>
      <w:tr w:rsidR="008A4006" w14:paraId="574861A6" w14:textId="77777777" w:rsidTr="00DC3EA4">
        <w:tc>
          <w:tcPr>
            <w:tcW w:w="2088" w:type="dxa"/>
          </w:tcPr>
          <w:p w14:paraId="068F66C4" w14:textId="77777777" w:rsidR="008A4006" w:rsidRDefault="008A4006" w:rsidP="00DC3EA4">
            <w:r>
              <w:t>Brief description</w:t>
            </w:r>
          </w:p>
        </w:tc>
        <w:tc>
          <w:tcPr>
            <w:tcW w:w="7488" w:type="dxa"/>
          </w:tcPr>
          <w:p w14:paraId="4666228D" w14:textId="04749790" w:rsidR="008A4006" w:rsidRDefault="008A4006" w:rsidP="00DC3EA4">
            <w:r w:rsidRPr="00253488">
              <w:t>This use case describes how the</w:t>
            </w:r>
            <w:r>
              <w:t xml:space="preserve"> </w:t>
            </w:r>
            <w:r w:rsidR="002B6415">
              <w:t>W</w:t>
            </w:r>
            <w:r w:rsidR="002B6415" w:rsidRPr="006B3539">
              <w:t>arehouse</w:t>
            </w:r>
            <w:r w:rsidR="002B6415">
              <w:t xml:space="preserve"> </w:t>
            </w:r>
            <w:r w:rsidR="002B6415" w:rsidRPr="006B3539">
              <w:t xml:space="preserve">staff will select the </w:t>
            </w:r>
            <w:r w:rsidR="002B6415">
              <w:t>Check</w:t>
            </w:r>
            <w:r w:rsidR="002B6415" w:rsidRPr="006B3539">
              <w:t xml:space="preserve"> feature.</w:t>
            </w:r>
            <w:r w:rsidR="002B6415">
              <w:t xml:space="preserve"> W</w:t>
            </w:r>
            <w:r w:rsidR="002B6415" w:rsidRPr="006B3539">
              <w:t>arehouse</w:t>
            </w:r>
            <w:r w:rsidR="002B6415">
              <w:t xml:space="preserve"> staff </w:t>
            </w:r>
            <w:r w:rsidR="002B6415" w:rsidRPr="002C7CB2">
              <w:t xml:space="preserve">clicks on </w:t>
            </w:r>
            <w:r w:rsidR="002B6415">
              <w:t>‘</w:t>
            </w:r>
            <w:r w:rsidR="002B6415">
              <w:t>Check inventory</w:t>
            </w:r>
            <w:r w:rsidR="002B6415">
              <w:t>’</w:t>
            </w:r>
            <w:r w:rsidR="002B6415" w:rsidRPr="002C7CB2">
              <w:t xml:space="preserve"> button</w:t>
            </w:r>
            <w:r w:rsidR="002B6415">
              <w:t>.</w:t>
            </w:r>
          </w:p>
        </w:tc>
      </w:tr>
      <w:tr w:rsidR="008A4006" w14:paraId="135006FB" w14:textId="77777777" w:rsidTr="00DC3EA4">
        <w:tc>
          <w:tcPr>
            <w:tcW w:w="2088" w:type="dxa"/>
          </w:tcPr>
          <w:p w14:paraId="0ED702C3" w14:textId="77777777" w:rsidR="008A4006" w:rsidRDefault="008A4006" w:rsidP="00DC3EA4">
            <w:r>
              <w:t>Actors</w:t>
            </w:r>
          </w:p>
        </w:tc>
        <w:tc>
          <w:tcPr>
            <w:tcW w:w="7488" w:type="dxa"/>
          </w:tcPr>
          <w:p w14:paraId="6991A411" w14:textId="51716B8D" w:rsidR="008A4006" w:rsidRDefault="002B6415" w:rsidP="00DC3EA4">
            <w:r>
              <w:t>Warehouse</w:t>
            </w:r>
          </w:p>
        </w:tc>
      </w:tr>
      <w:tr w:rsidR="008A4006" w14:paraId="651732E2" w14:textId="77777777" w:rsidTr="00DC3EA4">
        <w:tc>
          <w:tcPr>
            <w:tcW w:w="2088" w:type="dxa"/>
          </w:tcPr>
          <w:p w14:paraId="002886C1" w14:textId="77777777" w:rsidR="008A4006" w:rsidRDefault="008A4006" w:rsidP="00DC3EA4">
            <w:r>
              <w:t>Basic Flow</w:t>
            </w:r>
          </w:p>
        </w:tc>
        <w:tc>
          <w:tcPr>
            <w:tcW w:w="7488" w:type="dxa"/>
          </w:tcPr>
          <w:p w14:paraId="2DC65D1A" w14:textId="7CE48839" w:rsidR="008A4006" w:rsidRDefault="008A4006" w:rsidP="00A05EBA">
            <w:pPr>
              <w:pStyle w:val="oancuaDanhsach"/>
              <w:numPr>
                <w:ilvl w:val="0"/>
                <w:numId w:val="31"/>
              </w:numPr>
              <w:spacing w:after="0" w:line="240" w:lineRule="auto"/>
              <w:ind w:left="720"/>
            </w:pPr>
            <w:r>
              <w:t xml:space="preserve">At the homepage, the </w:t>
            </w:r>
            <w:r w:rsidR="00A05EBA" w:rsidRPr="00A05EBA">
              <w:t>Warehouse staff will enter the time unit to check</w:t>
            </w:r>
            <w:r w:rsidR="00A05EBA">
              <w:t xml:space="preserve"> </w:t>
            </w:r>
            <w:r>
              <w:t>on the ‘</w:t>
            </w:r>
            <w:r w:rsidR="002B6415">
              <w:t>Check</w:t>
            </w:r>
            <w:r>
              <w:t>’ field</w:t>
            </w:r>
          </w:p>
          <w:p w14:paraId="2DEE70C2" w14:textId="17757911" w:rsidR="008A4006" w:rsidRPr="002C7CB2" w:rsidRDefault="008A4006" w:rsidP="00A05EBA">
            <w:pPr>
              <w:pStyle w:val="oancuaDanhsach"/>
              <w:numPr>
                <w:ilvl w:val="0"/>
                <w:numId w:val="31"/>
              </w:numPr>
              <w:spacing w:after="0" w:line="240" w:lineRule="auto"/>
              <w:ind w:left="720"/>
            </w:pPr>
            <w:r>
              <w:t xml:space="preserve">Users </w:t>
            </w:r>
            <w:r w:rsidRPr="002C7CB2">
              <w:t xml:space="preserve">clicks on </w:t>
            </w:r>
            <w:r>
              <w:t>‘</w:t>
            </w:r>
            <w:r w:rsidR="002B6415">
              <w:t>Check</w:t>
            </w:r>
            <w:r>
              <w:t>’</w:t>
            </w:r>
            <w:r w:rsidRPr="002C7CB2">
              <w:t xml:space="preserve"> button </w:t>
            </w:r>
            <w:r w:rsidR="002B6415" w:rsidRPr="002B6415">
              <w:t>to start statistics on a product</w:t>
            </w:r>
            <w:r w:rsidR="002B6415">
              <w:t>.</w:t>
            </w:r>
          </w:p>
          <w:p w14:paraId="767AEE5C" w14:textId="6ADD1E8F" w:rsidR="008A4006" w:rsidRPr="00F02F9F" w:rsidRDefault="00A05EBA" w:rsidP="00A05EBA">
            <w:pPr>
              <w:pStyle w:val="oancuaDanhsach"/>
              <w:numPr>
                <w:ilvl w:val="0"/>
                <w:numId w:val="31"/>
              </w:numPr>
              <w:spacing w:after="0" w:line="240" w:lineRule="auto"/>
              <w:ind w:left="720"/>
            </w:pPr>
            <w:r w:rsidRPr="00A05EBA">
              <w:t>The system will calculate the number of products that are imported, exported, and the difference of each product</w:t>
            </w:r>
            <w:r>
              <w:t>.</w:t>
            </w:r>
          </w:p>
        </w:tc>
      </w:tr>
      <w:tr w:rsidR="008A4006" w14:paraId="5AE6BE8B" w14:textId="77777777" w:rsidTr="00DC3EA4">
        <w:tc>
          <w:tcPr>
            <w:tcW w:w="2088" w:type="dxa"/>
          </w:tcPr>
          <w:p w14:paraId="460804DB" w14:textId="77777777" w:rsidR="008A4006" w:rsidRDefault="008A4006" w:rsidP="00DC3EA4">
            <w:r>
              <w:t>Alternative Flows</w:t>
            </w:r>
          </w:p>
        </w:tc>
        <w:tc>
          <w:tcPr>
            <w:tcW w:w="7488" w:type="dxa"/>
          </w:tcPr>
          <w:p w14:paraId="3B1DFD72" w14:textId="77777777" w:rsidR="008A4006" w:rsidRDefault="00A05EBA" w:rsidP="00DC3EA4">
            <w:r>
              <w:t>…</w:t>
            </w:r>
          </w:p>
          <w:p w14:paraId="2753F4E5" w14:textId="434EA508" w:rsidR="00A05EBA" w:rsidRDefault="00A05EBA" w:rsidP="00DC3EA4"/>
        </w:tc>
      </w:tr>
      <w:tr w:rsidR="00A05EBA" w14:paraId="1C709A26" w14:textId="77777777" w:rsidTr="00DC3EA4">
        <w:tc>
          <w:tcPr>
            <w:tcW w:w="2088" w:type="dxa"/>
          </w:tcPr>
          <w:p w14:paraId="6128D407" w14:textId="77777777" w:rsidR="00A05EBA" w:rsidRDefault="00A05EBA" w:rsidP="00A05EBA">
            <w:r>
              <w:t>Pre-conditions</w:t>
            </w:r>
          </w:p>
        </w:tc>
        <w:tc>
          <w:tcPr>
            <w:tcW w:w="7488" w:type="dxa"/>
          </w:tcPr>
          <w:p w14:paraId="765B0235" w14:textId="66AC945A" w:rsidR="00A05EBA" w:rsidRDefault="00A05EBA" w:rsidP="00A05EBA">
            <w:r>
              <w:t>Warehouse staff goes to the interface.</w:t>
            </w:r>
          </w:p>
        </w:tc>
      </w:tr>
      <w:tr w:rsidR="008A4006" w14:paraId="3DE69E0C" w14:textId="77777777" w:rsidTr="00DC3EA4">
        <w:tc>
          <w:tcPr>
            <w:tcW w:w="2088" w:type="dxa"/>
          </w:tcPr>
          <w:p w14:paraId="26D6770D" w14:textId="77777777" w:rsidR="008A4006" w:rsidRDefault="008A4006" w:rsidP="00DC3EA4">
            <w:r>
              <w:t>Post-conditions</w:t>
            </w:r>
          </w:p>
        </w:tc>
        <w:tc>
          <w:tcPr>
            <w:tcW w:w="7488" w:type="dxa"/>
          </w:tcPr>
          <w:p w14:paraId="0CA1FFFF" w14:textId="3A864841" w:rsidR="008A4006" w:rsidRDefault="00A05EBA" w:rsidP="00DC3EA4">
            <w:r w:rsidRPr="00A05EBA">
              <w:t xml:space="preserve">Warehouse staff </w:t>
            </w:r>
            <w:r>
              <w:t>successfully</w:t>
            </w:r>
            <w:bookmarkStart w:id="4" w:name="_GoBack"/>
            <w:bookmarkEnd w:id="4"/>
            <w:r w:rsidRPr="00A05EBA">
              <w:t xml:space="preserve"> check the number of products</w:t>
            </w:r>
          </w:p>
        </w:tc>
      </w:tr>
    </w:tbl>
    <w:p w14:paraId="7A5D166D" w14:textId="77777777" w:rsidR="008A4006" w:rsidRPr="008A4006" w:rsidRDefault="008A4006" w:rsidP="008A4006"/>
    <w:sectPr w:rsidR="008A4006" w:rsidRPr="008A4006">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69815" w14:textId="77777777" w:rsidR="00D60E25" w:rsidRDefault="00D60E25">
      <w:pPr>
        <w:spacing w:line="240" w:lineRule="auto"/>
      </w:pPr>
      <w:r>
        <w:separator/>
      </w:r>
    </w:p>
  </w:endnote>
  <w:endnote w:type="continuationSeparator" w:id="0">
    <w:p w14:paraId="63EDCE6A" w14:textId="77777777" w:rsidR="00D60E25" w:rsidRDefault="00D60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DE3B7C2" w14:textId="77777777">
      <w:tc>
        <w:tcPr>
          <w:tcW w:w="3162" w:type="dxa"/>
          <w:tcBorders>
            <w:top w:val="nil"/>
            <w:left w:val="nil"/>
            <w:bottom w:val="nil"/>
            <w:right w:val="nil"/>
          </w:tcBorders>
        </w:tcPr>
        <w:p w14:paraId="3AE67644" w14:textId="77777777" w:rsidR="009C307A" w:rsidRDefault="00630073">
          <w:pPr>
            <w:ind w:right="360"/>
            <w:rPr>
              <w:sz w:val="24"/>
            </w:rPr>
          </w:pPr>
          <w:r>
            <w:t>Confidential</w:t>
          </w:r>
        </w:p>
      </w:tc>
      <w:tc>
        <w:tcPr>
          <w:tcW w:w="3162" w:type="dxa"/>
          <w:tcBorders>
            <w:top w:val="nil"/>
            <w:left w:val="nil"/>
            <w:bottom w:val="nil"/>
            <w:right w:val="nil"/>
          </w:tcBorders>
        </w:tcPr>
        <w:p w14:paraId="3653D8F5" w14:textId="2BBF6062"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D60E25">
            <w:fldChar w:fldCharType="begin"/>
          </w:r>
          <w:r w:rsidR="00D60E25">
            <w:instrText xml:space="preserve"> DOCPROPERTY "Company"  \* MERGEFORMAT </w:instrText>
          </w:r>
          <w:r w:rsidR="00D60E25">
            <w:fldChar w:fldCharType="separate"/>
          </w:r>
          <w:r w:rsidR="00512FAF">
            <w:t>&lt;Company Name&gt;</w:t>
          </w:r>
          <w:r w:rsidR="00D60E25">
            <w:fldChar w:fldCharType="end"/>
          </w:r>
          <w:r>
            <w:t xml:space="preserve">, </w:t>
          </w:r>
          <w:r>
            <w:fldChar w:fldCharType="begin"/>
          </w:r>
          <w:r>
            <w:instrText xml:space="preserve"> DATE \@ "yyyy" </w:instrText>
          </w:r>
          <w:r>
            <w:fldChar w:fldCharType="separate"/>
          </w:r>
          <w:r w:rsidR="00FF154E">
            <w:rPr>
              <w:noProof/>
            </w:rPr>
            <w:t>2019</w:t>
          </w:r>
          <w:r>
            <w:fldChar w:fldCharType="end"/>
          </w:r>
        </w:p>
      </w:tc>
      <w:tc>
        <w:tcPr>
          <w:tcW w:w="3162" w:type="dxa"/>
          <w:tcBorders>
            <w:top w:val="nil"/>
            <w:left w:val="nil"/>
            <w:bottom w:val="nil"/>
            <w:right w:val="nil"/>
          </w:tcBorders>
        </w:tcPr>
        <w:p w14:paraId="49B70911" w14:textId="77777777" w:rsidR="009C307A" w:rsidRDefault="00630073">
          <w:pPr>
            <w:jc w:val="right"/>
          </w:pPr>
          <w:r>
            <w:t xml:space="preserve">Page </w:t>
          </w:r>
          <w:r>
            <w:rPr>
              <w:rStyle w:val="Strang"/>
            </w:rPr>
            <w:fldChar w:fldCharType="begin"/>
          </w:r>
          <w:r>
            <w:rPr>
              <w:rStyle w:val="Strang"/>
            </w:rPr>
            <w:instrText xml:space="preserve">page </w:instrText>
          </w:r>
          <w:r>
            <w:rPr>
              <w:rStyle w:val="Strang"/>
            </w:rPr>
            <w:fldChar w:fldCharType="separate"/>
          </w:r>
          <w:r w:rsidR="00A347E9">
            <w:rPr>
              <w:rStyle w:val="Strang"/>
              <w:noProof/>
            </w:rPr>
            <w:t>4</w:t>
          </w:r>
          <w:r>
            <w:rPr>
              <w:rStyle w:val="Strang"/>
            </w:rPr>
            <w:fldChar w:fldCharType="end"/>
          </w:r>
        </w:p>
      </w:tc>
    </w:tr>
  </w:tbl>
  <w:p w14:paraId="740D3423" w14:textId="77777777" w:rsidR="009C307A" w:rsidRDefault="009C307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65750" w14:textId="77777777" w:rsidR="00D60E25" w:rsidRDefault="00D60E25">
      <w:pPr>
        <w:spacing w:line="240" w:lineRule="auto"/>
      </w:pPr>
      <w:r>
        <w:separator/>
      </w:r>
    </w:p>
  </w:footnote>
  <w:footnote w:type="continuationSeparator" w:id="0">
    <w:p w14:paraId="32FCCB64" w14:textId="77777777" w:rsidR="00D60E25" w:rsidRDefault="00D60E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24E62" w14:textId="77777777" w:rsidR="009C307A" w:rsidRDefault="009C307A">
    <w:pPr>
      <w:rPr>
        <w:sz w:val="24"/>
      </w:rPr>
    </w:pPr>
  </w:p>
  <w:p w14:paraId="6B05F8DF" w14:textId="77777777" w:rsidR="009C307A" w:rsidRDefault="009C307A">
    <w:pPr>
      <w:pBdr>
        <w:top w:val="single" w:sz="6" w:space="1" w:color="auto"/>
      </w:pBdr>
      <w:rPr>
        <w:sz w:val="24"/>
      </w:rPr>
    </w:pPr>
  </w:p>
  <w:p w14:paraId="5F2979D9" w14:textId="77777777"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12FAF">
      <w:rPr>
        <w:rFonts w:ascii="Arial" w:hAnsi="Arial"/>
        <w:b/>
        <w:sz w:val="36"/>
      </w:rPr>
      <w:t>&lt;Company Name&gt;</w:t>
    </w:r>
    <w:r>
      <w:rPr>
        <w:rFonts w:ascii="Arial" w:hAnsi="Arial"/>
        <w:b/>
        <w:sz w:val="36"/>
      </w:rPr>
      <w:fldChar w:fldCharType="end"/>
    </w:r>
  </w:p>
  <w:p w14:paraId="553456F8" w14:textId="77777777" w:rsidR="009C307A" w:rsidRDefault="009C307A">
    <w:pPr>
      <w:pBdr>
        <w:bottom w:val="single" w:sz="6" w:space="1" w:color="auto"/>
      </w:pBdr>
      <w:jc w:val="right"/>
      <w:rPr>
        <w:sz w:val="24"/>
      </w:rPr>
    </w:pPr>
  </w:p>
  <w:p w14:paraId="53F93977" w14:textId="77777777" w:rsidR="009C307A" w:rsidRDefault="009C307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8BB3B33" w14:textId="77777777">
      <w:tc>
        <w:tcPr>
          <w:tcW w:w="6379" w:type="dxa"/>
        </w:tcPr>
        <w:p w14:paraId="797306E1" w14:textId="77777777" w:rsidR="009C307A" w:rsidRDefault="00D60E25">
          <w:r>
            <w:fldChar w:fldCharType="begin"/>
          </w:r>
          <w:r>
            <w:instrText xml:space="preserve">subject  \* Mergeformat </w:instrText>
          </w:r>
          <w:r>
            <w:fldChar w:fldCharType="separate"/>
          </w:r>
          <w:r w:rsidR="00512FAF">
            <w:t>&lt;Project Name&gt;</w:t>
          </w:r>
          <w:r>
            <w:fldChar w:fldCharType="end"/>
          </w:r>
        </w:p>
      </w:tc>
      <w:tc>
        <w:tcPr>
          <w:tcW w:w="3179" w:type="dxa"/>
        </w:tcPr>
        <w:p w14:paraId="4CDBD65B" w14:textId="77777777" w:rsidR="009C307A" w:rsidRDefault="00630073">
          <w:pPr>
            <w:tabs>
              <w:tab w:val="left" w:pos="1135"/>
            </w:tabs>
            <w:spacing w:before="40"/>
            <w:ind w:right="68"/>
          </w:pPr>
          <w:r>
            <w:t xml:space="preserve">  Version:           &lt;1.0&gt;</w:t>
          </w:r>
        </w:p>
      </w:tc>
    </w:tr>
    <w:tr w:rsidR="009C307A" w14:paraId="489C52E7" w14:textId="77777777">
      <w:tc>
        <w:tcPr>
          <w:tcW w:w="6379" w:type="dxa"/>
        </w:tcPr>
        <w:p w14:paraId="31DADAB6" w14:textId="77777777" w:rsidR="009C307A" w:rsidRDefault="00D60E25">
          <w:r>
            <w:fldChar w:fldCharType="begin"/>
          </w:r>
          <w:r>
            <w:instrText xml:space="preserve">title  \* Mergeformat </w:instrText>
          </w:r>
          <w:r>
            <w:fldChar w:fldCharType="separate"/>
          </w:r>
          <w:r w:rsidR="00512FAF">
            <w:t>Use-Case Specification: &lt;Use-Case Name&gt;</w:t>
          </w:r>
          <w:r>
            <w:fldChar w:fldCharType="end"/>
          </w:r>
        </w:p>
      </w:tc>
      <w:tc>
        <w:tcPr>
          <w:tcW w:w="3179" w:type="dxa"/>
        </w:tcPr>
        <w:p w14:paraId="34054106" w14:textId="77777777" w:rsidR="009C307A" w:rsidRDefault="00630073">
          <w:r>
            <w:t xml:space="preserve">  Date:  &lt;dd/mmm/yy&gt;</w:t>
          </w:r>
        </w:p>
      </w:tc>
    </w:tr>
    <w:tr w:rsidR="009C307A" w14:paraId="21DF6F90" w14:textId="77777777">
      <w:tc>
        <w:tcPr>
          <w:tcW w:w="9558" w:type="dxa"/>
          <w:gridSpan w:val="2"/>
        </w:tcPr>
        <w:p w14:paraId="30254BF3" w14:textId="77777777" w:rsidR="009C307A" w:rsidRDefault="00630073">
          <w:r>
            <w:t>&lt;document identifier&gt;</w:t>
          </w:r>
        </w:p>
      </w:tc>
    </w:tr>
  </w:tbl>
  <w:p w14:paraId="13C7A954" w14:textId="77777777" w:rsidR="009C307A" w:rsidRDefault="009C307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54136"/>
    <w:multiLevelType w:val="hybridMultilevel"/>
    <w:tmpl w:val="CFA80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746DAF"/>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0F4A45"/>
    <w:multiLevelType w:val="hybridMultilevel"/>
    <w:tmpl w:val="BDE6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B487392"/>
    <w:multiLevelType w:val="hybridMultilevel"/>
    <w:tmpl w:val="10CA7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8"/>
  </w:num>
  <w:num w:numId="5">
    <w:abstractNumId w:val="20"/>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3"/>
  </w:num>
  <w:num w:numId="11">
    <w:abstractNumId w:val="14"/>
  </w:num>
  <w:num w:numId="12">
    <w:abstractNumId w:val="11"/>
  </w:num>
  <w:num w:numId="13">
    <w:abstractNumId w:val="26"/>
  </w:num>
  <w:num w:numId="14">
    <w:abstractNumId w:val="10"/>
  </w:num>
  <w:num w:numId="15">
    <w:abstractNumId w:val="4"/>
  </w:num>
  <w:num w:numId="16">
    <w:abstractNumId w:val="25"/>
  </w:num>
  <w:num w:numId="17">
    <w:abstractNumId w:val="17"/>
  </w:num>
  <w:num w:numId="18">
    <w:abstractNumId w:val="8"/>
  </w:num>
  <w:num w:numId="19">
    <w:abstractNumId w:val="16"/>
  </w:num>
  <w:num w:numId="20">
    <w:abstractNumId w:val="9"/>
  </w:num>
  <w:num w:numId="21">
    <w:abstractNumId w:val="24"/>
  </w:num>
  <w:num w:numId="22">
    <w:abstractNumId w:val="21"/>
  </w:num>
  <w:num w:numId="23">
    <w:abstractNumId w:val="6"/>
  </w:num>
  <w:num w:numId="24">
    <w:abstractNumId w:val="5"/>
  </w:num>
  <w:num w:numId="25">
    <w:abstractNumId w:val="13"/>
  </w:num>
  <w:num w:numId="26">
    <w:abstractNumId w:val="22"/>
  </w:num>
  <w:num w:numId="27">
    <w:abstractNumId w:val="19"/>
  </w:num>
  <w:num w:numId="28">
    <w:abstractNumId w:val="15"/>
  </w:num>
  <w:num w:numId="29">
    <w:abstractNumId w:val="0"/>
    <w:lvlOverride w:ilvl="0">
      <w:startOverride w:val="1"/>
    </w:lvlOverride>
  </w:num>
  <w:num w:numId="30">
    <w:abstractNumId w:val="2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5448B"/>
    <w:rsid w:val="000A0E7B"/>
    <w:rsid w:val="000A4D5C"/>
    <w:rsid w:val="000C0AE6"/>
    <w:rsid w:val="000C5EAE"/>
    <w:rsid w:val="000C7E2A"/>
    <w:rsid w:val="000D02B5"/>
    <w:rsid w:val="000F6A6F"/>
    <w:rsid w:val="00145797"/>
    <w:rsid w:val="001926FD"/>
    <w:rsid w:val="001C1F0A"/>
    <w:rsid w:val="001C21FD"/>
    <w:rsid w:val="001E597A"/>
    <w:rsid w:val="001E5E15"/>
    <w:rsid w:val="001F7DF6"/>
    <w:rsid w:val="00203A10"/>
    <w:rsid w:val="00240CB1"/>
    <w:rsid w:val="00241189"/>
    <w:rsid w:val="00253488"/>
    <w:rsid w:val="00255B17"/>
    <w:rsid w:val="00261EE2"/>
    <w:rsid w:val="00286BF7"/>
    <w:rsid w:val="002B37D6"/>
    <w:rsid w:val="002B6415"/>
    <w:rsid w:val="002C788A"/>
    <w:rsid w:val="002C7CB2"/>
    <w:rsid w:val="00303B75"/>
    <w:rsid w:val="0034779E"/>
    <w:rsid w:val="00366692"/>
    <w:rsid w:val="003912F0"/>
    <w:rsid w:val="003B55A1"/>
    <w:rsid w:val="003D081E"/>
    <w:rsid w:val="003F741E"/>
    <w:rsid w:val="004078A2"/>
    <w:rsid w:val="004A46CA"/>
    <w:rsid w:val="004D146C"/>
    <w:rsid w:val="004D14DB"/>
    <w:rsid w:val="004E3DCC"/>
    <w:rsid w:val="00512D5C"/>
    <w:rsid w:val="00512FAF"/>
    <w:rsid w:val="00524417"/>
    <w:rsid w:val="00560EBD"/>
    <w:rsid w:val="005835BF"/>
    <w:rsid w:val="00591379"/>
    <w:rsid w:val="005B2D99"/>
    <w:rsid w:val="005B6CA7"/>
    <w:rsid w:val="00621BED"/>
    <w:rsid w:val="00630073"/>
    <w:rsid w:val="00661C90"/>
    <w:rsid w:val="006B3539"/>
    <w:rsid w:val="006D0A9A"/>
    <w:rsid w:val="00705E25"/>
    <w:rsid w:val="007201F3"/>
    <w:rsid w:val="00722628"/>
    <w:rsid w:val="00727D12"/>
    <w:rsid w:val="00735E6A"/>
    <w:rsid w:val="007C150D"/>
    <w:rsid w:val="00804E89"/>
    <w:rsid w:val="00810936"/>
    <w:rsid w:val="00876F9C"/>
    <w:rsid w:val="008A0730"/>
    <w:rsid w:val="008A4006"/>
    <w:rsid w:val="008A7F64"/>
    <w:rsid w:val="008C235D"/>
    <w:rsid w:val="00910E4E"/>
    <w:rsid w:val="00930E23"/>
    <w:rsid w:val="00941ADF"/>
    <w:rsid w:val="00952E28"/>
    <w:rsid w:val="00962FFB"/>
    <w:rsid w:val="00970592"/>
    <w:rsid w:val="0099736E"/>
    <w:rsid w:val="009B420A"/>
    <w:rsid w:val="009C307A"/>
    <w:rsid w:val="009D00EE"/>
    <w:rsid w:val="009D033E"/>
    <w:rsid w:val="009F55EC"/>
    <w:rsid w:val="00A013D1"/>
    <w:rsid w:val="00A05EBA"/>
    <w:rsid w:val="00A149F1"/>
    <w:rsid w:val="00A347E9"/>
    <w:rsid w:val="00A43CFC"/>
    <w:rsid w:val="00A5675A"/>
    <w:rsid w:val="00A6373E"/>
    <w:rsid w:val="00A734D9"/>
    <w:rsid w:val="00A83A76"/>
    <w:rsid w:val="00A9740D"/>
    <w:rsid w:val="00AA2DFE"/>
    <w:rsid w:val="00AA7C3B"/>
    <w:rsid w:val="00AF7300"/>
    <w:rsid w:val="00B02583"/>
    <w:rsid w:val="00B27476"/>
    <w:rsid w:val="00B305DC"/>
    <w:rsid w:val="00B50DB6"/>
    <w:rsid w:val="00B75B0A"/>
    <w:rsid w:val="00B808A1"/>
    <w:rsid w:val="00B84F54"/>
    <w:rsid w:val="00BA460E"/>
    <w:rsid w:val="00BF2D2B"/>
    <w:rsid w:val="00BF554F"/>
    <w:rsid w:val="00C55CA7"/>
    <w:rsid w:val="00C63672"/>
    <w:rsid w:val="00C71211"/>
    <w:rsid w:val="00C940E9"/>
    <w:rsid w:val="00C95372"/>
    <w:rsid w:val="00C975CC"/>
    <w:rsid w:val="00CC1AB1"/>
    <w:rsid w:val="00CC554D"/>
    <w:rsid w:val="00CD4E74"/>
    <w:rsid w:val="00CE05C2"/>
    <w:rsid w:val="00CF47BE"/>
    <w:rsid w:val="00D35282"/>
    <w:rsid w:val="00D4008C"/>
    <w:rsid w:val="00D60E25"/>
    <w:rsid w:val="00D8281D"/>
    <w:rsid w:val="00D931B6"/>
    <w:rsid w:val="00D95CAB"/>
    <w:rsid w:val="00DC44DD"/>
    <w:rsid w:val="00DD36A5"/>
    <w:rsid w:val="00DE2F23"/>
    <w:rsid w:val="00E03F5B"/>
    <w:rsid w:val="00E06BE7"/>
    <w:rsid w:val="00E170AA"/>
    <w:rsid w:val="00E27CBE"/>
    <w:rsid w:val="00E46B3F"/>
    <w:rsid w:val="00E9175C"/>
    <w:rsid w:val="00EC00CE"/>
    <w:rsid w:val="00EC45E3"/>
    <w:rsid w:val="00F02F9F"/>
    <w:rsid w:val="00F25C41"/>
    <w:rsid w:val="00F54DC2"/>
    <w:rsid w:val="00F77891"/>
    <w:rsid w:val="00F92264"/>
    <w:rsid w:val="00F94CDD"/>
    <w:rsid w:val="00FF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uiPriority w:val="99"/>
    <w:rPr>
      <w:color w:val="0000FF"/>
      <w:u w:val="single"/>
    </w:rPr>
  </w:style>
  <w:style w:type="paragraph" w:styleId="ThngthngWeb">
    <w:name w:val="Normal (Web)"/>
    <w:basedOn w:val="Binhthng"/>
    <w:semiHidden/>
    <w:pPr>
      <w:widowControl/>
      <w:spacing w:before="100" w:beforeAutospacing="1" w:after="100" w:afterAutospacing="1" w:line="240" w:lineRule="auto"/>
    </w:pPr>
    <w:rPr>
      <w:sz w:val="24"/>
      <w:szCs w:val="24"/>
    </w:rPr>
  </w:style>
  <w:style w:type="table" w:styleId="LiBang">
    <w:name w:val="Table Grid"/>
    <w:basedOn w:val="BangThngthng"/>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ongchuthich">
    <w:name w:val="Balloon Text"/>
    <w:basedOn w:val="Binhthng"/>
    <w:link w:val="BongchuthichChar"/>
    <w:uiPriority w:val="99"/>
    <w:semiHidden/>
    <w:unhideWhenUsed/>
    <w:rsid w:val="002C788A"/>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C788A"/>
    <w:rPr>
      <w:rFonts w:ascii="Tahoma" w:hAnsi="Tahoma" w:cs="Tahoma"/>
      <w:sz w:val="16"/>
      <w:szCs w:val="16"/>
    </w:rPr>
  </w:style>
  <w:style w:type="paragraph" w:styleId="KhngDncch">
    <w:name w:val="No Spacing"/>
    <w:uiPriority w:val="1"/>
    <w:qFormat/>
    <w:rsid w:val="00A05EBA"/>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94</TotalTime>
  <Pages>5</Pages>
  <Words>681</Words>
  <Characters>3884</Characters>
  <Application>Microsoft Office Word</Application>
  <DocSecurity>0</DocSecurity>
  <Lines>32</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VÕ KHÁNH VY</cp:lastModifiedBy>
  <cp:revision>4</cp:revision>
  <cp:lastPrinted>1900-12-31T16:59:00Z</cp:lastPrinted>
  <dcterms:created xsi:type="dcterms:W3CDTF">2017-11-02T11:15:00Z</dcterms:created>
  <dcterms:modified xsi:type="dcterms:W3CDTF">2019-11-16T15:30:00Z</dcterms:modified>
</cp:coreProperties>
</file>