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themeFill="text1"/>
        <w:rPr>
          <w:b/>
          <w:bCs/>
          <w:color w:val="FFFFFF" w:themeColor="background1"/>
          <w:sz w:val="36"/>
          <w:szCs w:val="36"/>
          <w14:textFill>
            <w14:solidFill>
              <w14:schemeClr w14:val="bg1"/>
            </w14:solidFill>
          </w14:textFill>
        </w:rPr>
      </w:pPr>
      <w:r>
        <w:rPr>
          <w:b/>
          <w:bCs/>
          <w:color w:val="333333"/>
          <w:sz w:val="52"/>
          <w:szCs w:val="52"/>
        </w:rPr>
        <w:drawing>
          <wp:anchor distT="0" distB="0" distL="114300" distR="114300" simplePos="0" relativeHeight="251659264" behindDoc="0" locked="0" layoutInCell="1" allowOverlap="1">
            <wp:simplePos x="0" y="0"/>
            <wp:positionH relativeFrom="margin">
              <wp:posOffset>3977640</wp:posOffset>
            </wp:positionH>
            <wp:positionV relativeFrom="margin">
              <wp:posOffset>-891540</wp:posOffset>
            </wp:positionV>
            <wp:extent cx="2286635" cy="763270"/>
            <wp:effectExtent l="0" t="0" r="14605" b="13970"/>
            <wp:wrapSquare wrapText="bothSides"/>
            <wp:docPr id="13" name="Picture 1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s.png"/>
                    <pic:cNvPicPr>
                      <a:picLocks noChangeAspect="1"/>
                    </pic:cNvPicPr>
                  </pic:nvPicPr>
                  <pic:blipFill>
                    <a:blip r:embed="rId6" cstate="print"/>
                    <a:stretch>
                      <a:fillRect/>
                    </a:stretch>
                  </pic:blipFill>
                  <pic:spPr>
                    <a:xfrm>
                      <a:off x="0" y="0"/>
                      <a:ext cx="2286635" cy="763270"/>
                    </a:xfrm>
                    <a:prstGeom prst="rect">
                      <a:avLst/>
                    </a:prstGeom>
                  </pic:spPr>
                </pic:pic>
              </a:graphicData>
            </a:graphic>
          </wp:anchor>
        </w:drawing>
      </w:r>
      <w:r>
        <w:rPr>
          <w:b/>
          <w:bCs/>
          <w:color w:val="FFFFFF" w:themeColor="background1"/>
          <w:sz w:val="36"/>
          <w:szCs w:val="36"/>
          <w14:textFill>
            <w14:solidFill>
              <w14:schemeClr w14:val="bg1"/>
            </w14:solidFill>
          </w14:textFill>
        </w:rPr>
        <w:t>EXPERIMENT NO.2</w:t>
      </w:r>
    </w:p>
    <w:p>
      <w:pPr>
        <w:rPr>
          <w:b/>
          <w:bCs/>
          <w:color w:val="000000" w:themeColor="text1"/>
          <w:sz w:val="36"/>
          <w:szCs w:val="36"/>
          <w14:textFill>
            <w14:solidFill>
              <w14:schemeClr w14:val="tx1"/>
            </w14:solidFill>
          </w14:textFill>
        </w:rPr>
      </w:pP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BY- </w:t>
      </w:r>
      <w:r>
        <w:rPr>
          <w:rFonts w:hint="default"/>
          <w:b/>
          <w:bCs/>
          <w:i w:val="0"/>
          <w:iCs w:val="0"/>
          <w:color w:val="000000" w:themeColor="text1"/>
          <w:sz w:val="36"/>
          <w:szCs w:val="36"/>
          <w:u w:val="single"/>
          <w:lang w:val="en-IN"/>
          <w14:textFill>
            <w14:solidFill>
              <w14:schemeClr w14:val="tx1"/>
            </w14:solidFill>
          </w14:textFill>
        </w:rPr>
        <w:t>Gatik Veer</w:t>
      </w:r>
    </w:p>
    <w:p>
      <w:pPr>
        <w:rPr>
          <w:rFonts w:hint="default"/>
          <w:b/>
          <w:bCs/>
          <w:color w:val="000000" w:themeColor="text1"/>
          <w:sz w:val="36"/>
          <w:szCs w:val="36"/>
          <w:u w:val="single"/>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Roll N.o. - </w:t>
      </w:r>
      <w:r>
        <w:rPr>
          <w:rFonts w:hint="default"/>
          <w:b/>
          <w:bCs/>
          <w:color w:val="000000" w:themeColor="text1"/>
          <w:sz w:val="36"/>
          <w:szCs w:val="36"/>
          <w:u w:val="single"/>
          <w:lang w:val="en-IN"/>
          <w14:textFill>
            <w14:solidFill>
              <w14:schemeClr w14:val="tx1"/>
            </w14:solidFill>
          </w14:textFill>
        </w:rPr>
        <w:t>2110990493</w:t>
      </w:r>
    </w:p>
    <w:p>
      <w:pPr>
        <w:rPr>
          <w:rFonts w:hint="default"/>
          <w:b/>
          <w:bCs/>
          <w:sz w:val="52"/>
          <w:szCs w:val="52"/>
          <w:lang w:val="en-IN"/>
        </w:rPr>
      </w:pPr>
      <w:r>
        <w:rPr>
          <w:b/>
          <w:bCs/>
          <w:color w:val="000000" w:themeColor="text1"/>
          <w:sz w:val="36"/>
          <w:szCs w:val="36"/>
          <w14:textFill>
            <w14:solidFill>
              <w14:schemeClr w14:val="tx1"/>
            </w14:solidFill>
          </w14:textFill>
        </w:rPr>
        <w:t>AIM:</w:t>
      </w:r>
      <w:r>
        <w:rPr>
          <w:b/>
          <w:bCs/>
          <w:color w:val="000000" w:themeColor="text1"/>
          <w:sz w:val="52"/>
          <w:szCs w:val="52"/>
          <w14:textFill>
            <w14:solidFill>
              <w14:schemeClr w14:val="tx1"/>
            </w14:solidFill>
          </w14:textFill>
        </w:rPr>
        <w:t xml:space="preserve"> </w:t>
      </w:r>
      <w:r>
        <w:rPr>
          <w:rFonts w:hint="default" w:ascii="Consolas" w:hAnsi="Consolas" w:cs="Consolas"/>
          <w:sz w:val="32"/>
          <w:szCs w:val="32"/>
        </w:rPr>
        <w:t>Setting up</w:t>
      </w:r>
      <w:r>
        <w:rPr>
          <w:rFonts w:hint="default" w:ascii="Consolas" w:hAnsi="Consolas" w:cs="Consolas"/>
          <w:sz w:val="32"/>
          <w:szCs w:val="32"/>
          <w:lang w:val="en-IN"/>
        </w:rPr>
        <w:t xml:space="preserve"> a</w:t>
      </w:r>
      <w:r>
        <w:rPr>
          <w:rFonts w:hint="default" w:ascii="Consolas" w:hAnsi="Consolas" w:cs="Consolas"/>
          <w:sz w:val="32"/>
          <w:szCs w:val="32"/>
        </w:rPr>
        <w:t xml:space="preserve"> GitHub Account</w:t>
      </w:r>
      <w:r>
        <w:rPr>
          <w:rFonts w:hint="default" w:ascii="Consolas" w:hAnsi="Consolas" w:cs="Consolas"/>
          <w:sz w:val="32"/>
          <w:szCs w:val="32"/>
          <w:lang w:val="en-IN"/>
        </w:rPr>
        <w:t>.</w:t>
      </w:r>
    </w:p>
    <w:p>
      <w:pPr>
        <w:pStyle w:val="6"/>
        <w:rPr>
          <w:rFonts w:hint="default" w:asciiTheme="minorAscii" w:hAnsiTheme="minorAscii" w:cstheme="minorHAnsi"/>
          <w:sz w:val="28"/>
          <w:szCs w:val="28"/>
        </w:rPr>
      </w:pPr>
      <w:r>
        <w:rPr>
          <w:rFonts w:hint="default" w:asciiTheme="minorAscii" w:hAnsiTheme="minorAscii"/>
          <w:sz w:val="28"/>
          <w:szCs w:val="28"/>
        </w:rPr>
        <w:t xml:space="preserve">First step in starting with GitHub are to create an account, choose a product that fits your needs best, verify your email, set up two-factor authentication, </w:t>
      </w:r>
      <w:r>
        <w:rPr>
          <w:rFonts w:hint="default" w:asciiTheme="minorAscii" w:hAnsiTheme="minorAscii" w:cstheme="minorHAnsi"/>
          <w:sz w:val="28"/>
          <w:szCs w:val="28"/>
        </w:rPr>
        <w:t xml:space="preserve">and view your profile. </w:t>
      </w:r>
    </w:p>
    <w:p>
      <w:pPr>
        <w:pStyle w:val="6"/>
        <w:rPr>
          <w:rFonts w:hint="default" w:asciiTheme="minorAscii" w:hAnsiTheme="minorAscii"/>
          <w:sz w:val="28"/>
          <w:szCs w:val="28"/>
        </w:rPr>
      </w:pPr>
    </w:p>
    <w:p>
      <w:pPr>
        <w:rPr>
          <w:sz w:val="28"/>
          <w:szCs w:val="28"/>
        </w:rPr>
      </w:pPr>
      <w:r>
        <w:rPr>
          <w:rFonts w:hint="default" w:asciiTheme="minorAscii" w:hAnsiTheme="minorAscii"/>
          <w:sz w:val="28"/>
          <w:szCs w:val="28"/>
        </w:rPr>
        <w:t>There are several types of accounts on GitHub. Every person who uses GitHub has their own user account, which can be part of multiple organisations and teams. Your user account is your identity on GitHub.com and represents you as an individual</w:t>
      </w:r>
      <w:r>
        <w:rPr>
          <w:sz w:val="28"/>
          <w:szCs w:val="28"/>
        </w:rPr>
        <w:t>.</w:t>
      </w:r>
    </w:p>
    <w:p>
      <w:pPr>
        <w:rPr>
          <w:sz w:val="28"/>
          <w:szCs w:val="28"/>
        </w:rPr>
      </w:pPr>
    </w:p>
    <w:p>
      <w:pPr>
        <w:rPr>
          <w:rFonts w:hint="default"/>
          <w:b/>
          <w:bCs/>
          <w:sz w:val="32"/>
          <w:szCs w:val="32"/>
          <w:lang w:val="en-IN"/>
        </w:rPr>
      </w:pPr>
      <w:r>
        <w:rPr>
          <w:rFonts w:hint="default"/>
          <w:b/>
          <w:bCs/>
          <w:sz w:val="32"/>
          <w:szCs w:val="32"/>
          <w:lang w:val="en-IN"/>
        </w:rPr>
        <w:t>Creating an Account :</w:t>
      </w:r>
    </w:p>
    <w:p>
      <w:pPr>
        <w:pStyle w:val="4"/>
        <w:widowControl w:val="0"/>
        <w:numPr>
          <w:ilvl w:val="0"/>
          <w:numId w:val="1"/>
        </w:numPr>
        <w:tabs>
          <w:tab w:val="clear" w:pos="420"/>
        </w:tabs>
        <w:suppressAutoHyphens w:val="0"/>
        <w:autoSpaceDE w:val="0"/>
        <w:autoSpaceDN w:val="0"/>
        <w:spacing w:before="301" w:after="0"/>
        <w:ind w:left="420" w:leftChars="0" w:hanging="420" w:firstLineChars="0"/>
        <w:jc w:val="both"/>
        <w:rPr>
          <w:rFonts w:ascii="Arial Unicode MS" w:hAnsi="Arial Unicode MS" w:eastAsia="Arial Unicode MS" w:cs="Arial Unicode MS"/>
          <w:color w:val="0D0D0D" w:themeColor="text1" w:themeTint="F2"/>
          <w:sz w:val="28"/>
          <w:szCs w:val="28"/>
          <w14:textFill>
            <w14:solidFill>
              <w14:schemeClr w14:val="tx1">
                <w14:lumMod w14:val="95000"/>
                <w14:lumOff w14:val="5000"/>
              </w14:schemeClr>
            </w14:solidFill>
          </w14:textFill>
        </w:rPr>
      </w:pP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Open your web browser</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 xml:space="preserve"> and</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 search </w:t>
      </w:r>
      <w:r>
        <w:rPr>
          <w:rFonts w:hint="default" w:ascii="Consolas" w:hAnsi="Consolas" w:cs="Consolas"/>
          <w:sz w:val="28"/>
          <w:szCs w:val="28"/>
        </w:rPr>
        <w:fldChar w:fldCharType="begin"/>
      </w:r>
      <w:r>
        <w:rPr>
          <w:rFonts w:hint="default" w:ascii="Consolas" w:hAnsi="Consolas" w:cs="Consolas"/>
          <w:sz w:val="28"/>
          <w:szCs w:val="28"/>
        </w:rPr>
        <w:instrText xml:space="preserve"> HYPERLINK "http://github.com" </w:instrText>
      </w:r>
      <w:r>
        <w:rPr>
          <w:rFonts w:hint="default" w:ascii="Consolas" w:hAnsi="Consolas" w:cs="Consolas"/>
          <w:sz w:val="28"/>
          <w:szCs w:val="28"/>
        </w:rPr>
        <w:fldChar w:fldCharType="separate"/>
      </w:r>
      <w:r>
        <w:rPr>
          <w:rStyle w:val="5"/>
          <w:rFonts w:hint="default" w:ascii="Consolas" w:hAnsi="Consolas" w:eastAsia="Arial Unicode MS" w:cs="Consolas"/>
          <w:sz w:val="28"/>
          <w:szCs w:val="28"/>
        </w:rPr>
        <w:t>http://github.com</w:t>
      </w:r>
      <w:r>
        <w:rPr>
          <w:rStyle w:val="5"/>
          <w:rFonts w:hint="default" w:ascii="Consolas" w:hAnsi="Consolas" w:eastAsia="Arial Unicode MS" w:cs="Consolas"/>
          <w:sz w:val="28"/>
          <w:szCs w:val="28"/>
        </w:rPr>
        <w:fldChar w:fldCharType="end"/>
      </w:r>
      <w:r>
        <w:rPr>
          <w:rStyle w:val="5"/>
          <w:rFonts w:hint="default" w:ascii="Consolas" w:hAnsi="Consolas" w:eastAsia="Arial Unicode MS" w:cs="Consolas"/>
          <w:sz w:val="28"/>
          <w:szCs w:val="28"/>
          <w:lang w:val="en-IN"/>
        </w:rPr>
        <w:t xml:space="preserve">       </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This will open the following page:</w:t>
      </w:r>
    </w:p>
    <w:p>
      <w:pPr>
        <w:pStyle w:val="4"/>
        <w:widowControl w:val="0"/>
        <w:numPr>
          <w:ilvl w:val="0"/>
          <w:numId w:val="0"/>
        </w:numPr>
        <w:suppressAutoHyphens w:val="0"/>
        <w:autoSpaceDE w:val="0"/>
        <w:autoSpaceDN w:val="0"/>
        <w:spacing w:before="301" w:after="0"/>
        <w:ind w:leftChars="0"/>
        <w:jc w:val="center"/>
        <w:rPr>
          <w:rFonts w:hint="default" w:ascii="Arial Unicode MS" w:hAnsi="Arial Unicode MS" w:eastAsia="Arial Unicode MS" w:cs="Arial Unicode MS"/>
          <w:color w:val="0D0D0D" w:themeColor="text1" w:themeTint="F2"/>
          <w:sz w:val="28"/>
          <w:szCs w:val="28"/>
          <w:lang w:val="en-IN"/>
          <w14:textFill>
            <w14:solidFill>
              <w14:schemeClr w14:val="tx1">
                <w14:lumMod w14:val="95000"/>
                <w14:lumOff w14:val="5000"/>
              </w14:schemeClr>
            </w14:solidFill>
          </w14:textFill>
        </w:rPr>
      </w:pPr>
      <w:r>
        <w:rPr>
          <w:rFonts w:ascii="Calibri" w:hAnsi="Calibri" w:eastAsia="Calibri" w:cs="Calibri"/>
          <w:color w:val="FFFFFF"/>
          <w:sz w:val="18"/>
          <w:szCs w:val="18"/>
        </w:rPr>
        <w:drawing>
          <wp:inline distT="114300" distB="114300" distL="114300" distR="114300">
            <wp:extent cx="5669280" cy="29260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669280" cy="2926080"/>
                    </a:xfrm>
                    <a:prstGeom prst="rect">
                      <a:avLst/>
                    </a:prstGeom>
                  </pic:spPr>
                </pic:pic>
              </a:graphicData>
            </a:graphic>
          </wp:inline>
        </w:drawing>
      </w:r>
    </w:p>
    <w:p/>
    <w:p>
      <w:pPr>
        <w:numPr>
          <w:ilvl w:val="0"/>
          <w:numId w:val="1"/>
        </w:numPr>
        <w:ind w:left="420" w:leftChars="0" w:hanging="420" w:firstLineChars="0"/>
        <w:jc w:val="both"/>
        <w:rPr>
          <w:rFonts w:hint="default" w:ascii="Consolas" w:hAnsi="Consolas" w:cs="Consolas"/>
          <w:sz w:val="28"/>
          <w:szCs w:val="28"/>
        </w:rPr>
      </w:pP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Now c</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lick on </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Sign Up</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 on the upper-right conner of desktop window</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 xml:space="preserve">. This will open </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a new page where we must enter </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our</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 email address for </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our</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 account</w:t>
      </w:r>
      <w:r>
        <w:rPr>
          <w:rFonts w:eastAsia="Arial Unicode MS"/>
          <w:color w:val="0D0D0D" w:themeColor="text1" w:themeTint="F2"/>
          <w:sz w:val="28"/>
          <w:szCs w:val="28"/>
          <w14:textFill>
            <w14:solidFill>
              <w14:schemeClr w14:val="tx1">
                <w14:lumMod w14:val="95000"/>
                <w14:lumOff w14:val="5000"/>
              </w14:schemeClr>
            </w14:solidFill>
          </w14:textFill>
        </w:rPr>
        <w:t>.</w:t>
      </w:r>
      <w:bookmarkStart w:id="0" w:name="_GoBack"/>
      <w:bookmarkEnd w:id="0"/>
      <w:r>
        <w:rPr>
          <w:b/>
          <w:bCs/>
          <w:color w:val="333333"/>
          <w:sz w:val="52"/>
          <w:szCs w:val="52"/>
        </w:rPr>
        <w:drawing>
          <wp:anchor distT="0" distB="0" distL="114300" distR="114300" simplePos="0" relativeHeight="251660288" behindDoc="0" locked="0" layoutInCell="1" allowOverlap="1">
            <wp:simplePos x="0" y="0"/>
            <wp:positionH relativeFrom="margin">
              <wp:posOffset>3977640</wp:posOffset>
            </wp:positionH>
            <wp:positionV relativeFrom="margin">
              <wp:posOffset>-891540</wp:posOffset>
            </wp:positionV>
            <wp:extent cx="2286635" cy="763270"/>
            <wp:effectExtent l="0" t="0" r="14605" b="13970"/>
            <wp:wrapSquare wrapText="bothSides"/>
            <wp:docPr id="3" name="Picture 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png"/>
                    <pic:cNvPicPr>
                      <a:picLocks noChangeAspect="1"/>
                    </pic:cNvPicPr>
                  </pic:nvPicPr>
                  <pic:blipFill>
                    <a:blip r:embed="rId6" cstate="print"/>
                    <a:stretch>
                      <a:fillRect/>
                    </a:stretch>
                  </pic:blipFill>
                  <pic:spPr>
                    <a:xfrm>
                      <a:off x="0" y="0"/>
                      <a:ext cx="2286635" cy="763270"/>
                    </a:xfrm>
                    <a:prstGeom prst="rect">
                      <a:avLst/>
                    </a:prstGeom>
                  </pic:spPr>
                </pic:pic>
              </a:graphicData>
            </a:graphic>
          </wp:anchor>
        </w:drawing>
      </w:r>
    </w:p>
    <w:p>
      <w:pPr>
        <w:numPr>
          <w:ilvl w:val="0"/>
          <w:numId w:val="0"/>
        </w:numPr>
        <w:ind w:leftChars="0"/>
        <w:jc w:val="center"/>
      </w:pPr>
      <w:r>
        <w:drawing>
          <wp:inline distT="0" distB="0" distL="0" distR="0">
            <wp:extent cx="4762500" cy="2520950"/>
            <wp:effectExtent l="0" t="0" r="762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l="5370" r="3922"/>
                    <a:stretch>
                      <a:fillRect/>
                    </a:stretch>
                  </pic:blipFill>
                  <pic:spPr>
                    <a:xfrm>
                      <a:off x="0" y="0"/>
                      <a:ext cx="4766360" cy="2522993"/>
                    </a:xfrm>
                    <a:prstGeom prst="rect">
                      <a:avLst/>
                    </a:prstGeom>
                    <a:noFill/>
                    <a:ln>
                      <a:noFill/>
                    </a:ln>
                  </pic:spPr>
                </pic:pic>
              </a:graphicData>
            </a:graphic>
          </wp:inline>
        </w:drawing>
      </w:r>
    </w:p>
    <w:p>
      <w:pPr>
        <w:numPr>
          <w:ilvl w:val="0"/>
          <w:numId w:val="0"/>
        </w:numPr>
        <w:ind w:leftChars="0"/>
        <w:jc w:val="both"/>
      </w:pPr>
    </w:p>
    <w:p>
      <w:pPr>
        <w:numPr>
          <w:ilvl w:val="0"/>
          <w:numId w:val="1"/>
        </w:numPr>
        <w:ind w:left="420" w:leftChars="0" w:hanging="420" w:firstLineChars="0"/>
        <w:jc w:val="both"/>
        <w:rPr>
          <w:rFonts w:hint="default" w:ascii="Consolas" w:hAnsi="Consolas" w:cs="Consolas"/>
          <w:sz w:val="28"/>
          <w:szCs w:val="28"/>
        </w:rPr>
      </w:pP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Now type in the password</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 xml:space="preserve"> and username you</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 xml:space="preserve"> want to use for your GitHub account</w:t>
      </w: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 xml:space="preserve"> and click on ‘Create Account’.</w:t>
      </w:r>
    </w:p>
    <w:p>
      <w:pPr>
        <w:numPr>
          <w:ilvl w:val="0"/>
          <w:numId w:val="1"/>
        </w:numPr>
        <w:ind w:left="420" w:leftChars="0" w:hanging="420" w:firstLineChars="0"/>
        <w:jc w:val="both"/>
        <w:rPr>
          <w:rFonts w:hint="default" w:ascii="Consolas" w:hAnsi="Consolas" w:cs="Consolas"/>
          <w:sz w:val="28"/>
          <w:szCs w:val="28"/>
        </w:rPr>
      </w:pPr>
      <w:r>
        <w:rPr>
          <w:rFonts w:hint="default" w:ascii="Consolas" w:hAnsi="Consolas" w:eastAsia="Arial Unicode MS" w:cs="Consolas"/>
          <w:color w:val="0D0D0D" w:themeColor="text1" w:themeTint="F2"/>
          <w:sz w:val="28"/>
          <w:szCs w:val="28"/>
          <w:lang w:val="en-IN"/>
          <w14:textFill>
            <w14:solidFill>
              <w14:schemeClr w14:val="tx1">
                <w14:lumMod w14:val="95000"/>
                <w14:lumOff w14:val="5000"/>
              </w14:schemeClr>
            </w14:solidFill>
          </w14:textFill>
        </w:rPr>
        <w:t>Now v</w:t>
      </w:r>
      <w:r>
        <w:rPr>
          <w:rFonts w:hint="default" w:ascii="Consolas" w:hAnsi="Consolas" w:eastAsia="Arial Unicode MS" w:cs="Consolas"/>
          <w:color w:val="0D0D0D" w:themeColor="text1" w:themeTint="F2"/>
          <w:sz w:val="28"/>
          <w:szCs w:val="28"/>
          <w14:textFill>
            <w14:solidFill>
              <w14:schemeClr w14:val="tx1">
                <w14:lumMod w14:val="95000"/>
                <w14:lumOff w14:val="5000"/>
              </w14:schemeClr>
            </w14:solidFill>
          </w14:textFill>
        </w:rPr>
        <w:t>erify the email and our Github account is ready.</w:t>
      </w:r>
    </w:p>
    <w:p>
      <w:pPr>
        <w:numPr>
          <w:ilvl w:val="0"/>
          <w:numId w:val="0"/>
        </w:numPr>
        <w:ind w:leftChars="0"/>
        <w:jc w:val="center"/>
        <w:rPr>
          <w:rFonts w:hint="default" w:ascii="Consolas" w:hAnsi="Consolas" w:cs="Consolas"/>
          <w:sz w:val="28"/>
          <w:szCs w:val="28"/>
          <w:lang w:val="en-IN"/>
        </w:rPr>
      </w:pPr>
      <w:r>
        <w:rPr>
          <w:rFonts w:hint="default" w:ascii="Consolas" w:hAnsi="Consolas" w:cs="Consolas"/>
          <w:sz w:val="28"/>
          <w:szCs w:val="28"/>
          <w:lang w:val="en-IN"/>
        </w:rPr>
        <w:drawing>
          <wp:inline distT="0" distB="0" distL="114300" distR="114300">
            <wp:extent cx="5263515" cy="2821305"/>
            <wp:effectExtent l="0" t="0" r="9525" b="13335"/>
            <wp:docPr id="1" name="Picture 1" descr="Screenshot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16)"/>
                    <pic:cNvPicPr>
                      <a:picLocks noChangeAspect="1"/>
                    </pic:cNvPicPr>
                  </pic:nvPicPr>
                  <pic:blipFill>
                    <a:blip r:embed="rId9"/>
                    <a:stretch>
                      <a:fillRect/>
                    </a:stretch>
                  </pic:blipFill>
                  <pic:spPr>
                    <a:xfrm>
                      <a:off x="0" y="0"/>
                      <a:ext cx="5263515" cy="2821305"/>
                    </a:xfrm>
                    <a:prstGeom prst="rect">
                      <a:avLst/>
                    </a:prstGeom>
                  </pic:spPr>
                </pic:pic>
              </a:graphicData>
            </a:graphic>
          </wp:inline>
        </w:drawing>
      </w:r>
    </w:p>
    <w:p>
      <w:pPr>
        <w:numPr>
          <w:ilvl w:val="0"/>
          <w:numId w:val="0"/>
        </w:numPr>
        <w:ind w:leftChars="0"/>
        <w:jc w:val="both"/>
        <w:rPr>
          <w:rFonts w:hint="default" w:ascii="Consolas" w:hAnsi="Consolas" w:cs="Consolas"/>
          <w:sz w:val="28"/>
          <w:szCs w:val="28"/>
          <w:lang w:val="en-IN"/>
        </w:rPr>
      </w:pPr>
    </w:p>
    <w:p>
      <w:pPr>
        <w:numPr>
          <w:ilvl w:val="0"/>
          <w:numId w:val="0"/>
        </w:numPr>
        <w:ind w:leftChars="0"/>
        <w:jc w:val="both"/>
        <w:rPr>
          <w:rFonts w:hint="default" w:ascii="Consolas" w:hAnsi="Consolas" w:cs="Consolas"/>
          <w:sz w:val="28"/>
          <w:szCs w:val="28"/>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altName w:val="SimSun"/>
    <w:panose1 w:val="020B0604020202020204"/>
    <w:charset w:val="86"/>
    <w:family w:val="auto"/>
    <w:pitch w:val="default"/>
    <w:sig w:usb0="00000000" w:usb1="00000000"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E2036"/>
    <w:multiLevelType w:val="singleLevel"/>
    <w:tmpl w:val="953E2036"/>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0427D"/>
    <w:rsid w:val="41B0427D"/>
    <w:rsid w:val="53BC1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uppressAutoHyphens/>
      <w:spacing w:after="120"/>
      <w:jc w:val="both"/>
    </w:pPr>
    <w:rPr>
      <w:rFonts w:ascii="Times New Roman" w:hAnsi="Times New Roman" w:eastAsia="Times New Roman" w:cs="Times New Roman"/>
      <w:lang w:val="en-US" w:eastAsia="zh-CN"/>
    </w:rPr>
  </w:style>
  <w:style w:type="character" w:styleId="5">
    <w:name w:val="Hyperlink"/>
    <w:basedOn w:val="2"/>
    <w:unhideWhenUsed/>
    <w:qFormat/>
    <w:uiPriority w:val="99"/>
    <w:rPr>
      <w:color w:val="0000FF"/>
      <w:u w:val="single"/>
    </w:r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2022-04-15T10:11:00Z</dcterms:created>
  <dc:creator>Alok Pasi</dc:creator>
  <cp:lastModifiedBy>Alok Pasi</cp:lastModifiedBy>
  <dcterms:modified xsi:type="dcterms:W3CDTF">2022-04-15T11:26:13Z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58589B093CDB46D38CE45E5022FFFBB5</vt:lpwstr>
  </property>
</Properties>
</file>