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643" w:rsidRDefault="00776643" w:rsidP="00776643">
      <w:r>
        <w:t>Khuyến mãi cực lớn trong năm</w:t>
      </w:r>
    </w:p>
    <w:p w:rsidR="00776643" w:rsidRDefault="00776643" w:rsidP="00776643">
      <w:r>
        <w:t xml:space="preserve">“Du lịch MICE – Tưng bừng hội họp" cùng ưu đãi lên tới 40% từ </w:t>
      </w:r>
      <w:r>
        <w:t xml:space="preserve">Hà </w:t>
      </w:r>
      <w:proofErr w:type="gramStart"/>
      <w:r>
        <w:t>An</w:t>
      </w:r>
      <w:proofErr w:type="gramEnd"/>
      <w:r>
        <w:t xml:space="preserve"> Hà Nội Centre</w:t>
      </w:r>
    </w:p>
    <w:p w:rsidR="00776643" w:rsidRDefault="00776643" w:rsidP="00776643">
      <w:r>
        <w:t xml:space="preserve">Du lịch MICE (du lịch nghỉ dưỡng kết hợp hội nghị) đang được coi là “hot trend – xu hướng” về du lịch hiện nay. Đây cũng là lựa chọn của nhiều công ty khi mùa hội họp tổng kết cuối năm đang tới gần. Không chỉ đáp ứng hoàn hảo các yêu cầu về cơ sở vật chất và khả năng tổ chức sự kiện chuyên nghiệp, khách sạn </w:t>
      </w:r>
      <w:r>
        <w:t>Hà An</w:t>
      </w:r>
      <w:r>
        <w:t xml:space="preserve"> Hà Nội Centre còn dành tặng Quý khách những ưu đãi đặc biệt lên tới 40% qua chương trình “Du lịch MICE – Tưng bừng hội họp”.</w:t>
      </w:r>
    </w:p>
    <w:p w:rsidR="00776643" w:rsidRDefault="00776643" w:rsidP="00776643"/>
    <w:p w:rsidR="00776643" w:rsidRDefault="00776643" w:rsidP="00776643">
      <w:r>
        <w:t xml:space="preserve">Theo chương trình “Du lịch MICE – Tưng bừng hội họp”, từ ngày 20/11/2016 đến hết 31/5/2017, tại khách sạn </w:t>
      </w:r>
      <w:r>
        <w:t>Hà An</w:t>
      </w:r>
      <w:r>
        <w:t xml:space="preserve"> Hà Nội Centre sẽ dành tặng những mức ưu đãi từ 10% đến 40% áp dụng cho 2 loại hình: khách thuê phòng hội thảo, khách sử dụng đồng thời dịch vụ thuê phòng hội thảo, đặt suất ăn &amp; phòng nghỉ.</w:t>
      </w:r>
    </w:p>
    <w:p w:rsidR="00776643" w:rsidRDefault="00776643" w:rsidP="00776643">
      <w:r>
        <w:t xml:space="preserve">Với khả năng đáp ứng những đoàn khách du lịch MICE có quy mô đa dạng từ 20 người tới 180 người, khách sạn </w:t>
      </w:r>
      <w:r>
        <w:t>Hà An</w:t>
      </w:r>
      <w:r>
        <w:t xml:space="preserve"> Hà Nội Centre áp dụng mức giảm giá thấp nhất 10% cho dịch vụ thuê phòng và cao nhất 40% cho gói thuê phòng hội thảo, đặt suất ăn &amp; phòng nghỉ.</w:t>
      </w:r>
    </w:p>
    <w:p w:rsidR="006F382A" w:rsidRPr="00776643" w:rsidRDefault="006F382A" w:rsidP="00776643">
      <w:bookmarkStart w:id="0" w:name="_GoBack"/>
      <w:bookmarkEnd w:id="0"/>
    </w:p>
    <w:sectPr w:rsidR="006F382A" w:rsidRPr="0077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43"/>
    <w:rsid w:val="00290543"/>
    <w:rsid w:val="006F382A"/>
    <w:rsid w:val="0077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B80EC-A406-48FE-B32A-BBA0BB0F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05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543"/>
    <w:rPr>
      <w:rFonts w:ascii="Times New Roman" w:eastAsia="Times New Roman" w:hAnsi="Times New Roman" w:cs="Times New Roman"/>
      <w:b/>
      <w:bCs/>
      <w:kern w:val="36"/>
      <w:sz w:val="48"/>
      <w:szCs w:val="48"/>
    </w:rPr>
  </w:style>
  <w:style w:type="character" w:customStyle="1" w:styleId="titlearticle">
    <w:name w:val="title_article"/>
    <w:basedOn w:val="DefaultParagraphFont"/>
    <w:rsid w:val="00290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30807">
      <w:bodyDiv w:val="1"/>
      <w:marLeft w:val="0"/>
      <w:marRight w:val="0"/>
      <w:marTop w:val="0"/>
      <w:marBottom w:val="0"/>
      <w:divBdr>
        <w:top w:val="none" w:sz="0" w:space="0" w:color="auto"/>
        <w:left w:val="none" w:sz="0" w:space="0" w:color="auto"/>
        <w:bottom w:val="none" w:sz="0" w:space="0" w:color="auto"/>
        <w:right w:val="none" w:sz="0" w:space="0" w:color="auto"/>
      </w:divBdr>
      <w:divsChild>
        <w:div w:id="56691444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2018-04-16T08:41:00Z</dcterms:created>
  <dcterms:modified xsi:type="dcterms:W3CDTF">2018-04-17T04:14:00Z</dcterms:modified>
</cp:coreProperties>
</file>