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17C43" w14:textId="4AE66031" w:rsidR="001B70A9" w:rsidRDefault="001B70A9" w:rsidP="00A86909">
      <w:pPr>
        <w:jc w:val="left"/>
        <w:rPr>
          <w:b/>
        </w:rPr>
      </w:pPr>
      <w:r w:rsidRPr="00A86909">
        <w:rPr>
          <w:b/>
        </w:rPr>
        <w:t>- 前言总结</w:t>
      </w:r>
    </w:p>
    <w:p w14:paraId="6C950B0B" w14:textId="3F42C3E3" w:rsidR="00A86909" w:rsidRPr="00B16C8A" w:rsidRDefault="00B16C8A" w:rsidP="00A86909">
      <w:pPr>
        <w:jc w:val="left"/>
        <w:rPr>
          <w:rFonts w:hint="eastAsia"/>
        </w:rPr>
      </w:pPr>
      <w:r w:rsidRPr="00B16C8A">
        <w:rPr>
          <w:rFonts w:hint="eastAsia"/>
        </w:rPr>
        <w:t>社交焦虑是热点，备受关注</w:t>
      </w:r>
    </w:p>
    <w:p w14:paraId="7588267A" w14:textId="77777777" w:rsidR="00A86909" w:rsidRDefault="00A86909" w:rsidP="00A86909">
      <w:pPr>
        <w:jc w:val="left"/>
        <w:rPr>
          <w:rFonts w:hint="eastAsia"/>
          <w:b/>
        </w:rPr>
      </w:pPr>
    </w:p>
    <w:p w14:paraId="19FBD50A" w14:textId="211F7CE7" w:rsidR="00A86909" w:rsidRDefault="00A86909" w:rsidP="00A86909">
      <w:pPr>
        <w:jc w:val="left"/>
        <w:rPr>
          <w:b/>
        </w:rPr>
      </w:pPr>
      <w:r w:rsidRPr="00A86909">
        <w:rPr>
          <w:rFonts w:hint="eastAsia"/>
          <w:b/>
        </w:rPr>
        <w:t>综述</w:t>
      </w:r>
    </w:p>
    <w:p w14:paraId="500780D6" w14:textId="63445FB7" w:rsidR="00A86909" w:rsidRDefault="00B16C8A" w:rsidP="00B16C8A">
      <w:pPr>
        <w:pStyle w:val="a3"/>
        <w:numPr>
          <w:ilvl w:val="0"/>
          <w:numId w:val="4"/>
        </w:numPr>
        <w:ind w:firstLineChars="0"/>
        <w:jc w:val="left"/>
      </w:pPr>
      <w:r>
        <w:rPr>
          <w:rFonts w:hint="eastAsia"/>
        </w:rPr>
        <w:t>社交焦虑概念的提出，从</w:t>
      </w:r>
      <w:r w:rsidR="00E934F9">
        <w:rPr>
          <w:rFonts w:hint="eastAsia"/>
        </w:rPr>
        <w:t>行为、主观感受、认知三个方面来考虑，大部分将社交焦虑障碍与社交恐怖症等同。</w:t>
      </w:r>
    </w:p>
    <w:p w14:paraId="5118E32B" w14:textId="2C6DDD7C" w:rsidR="00E934F9" w:rsidRDefault="00E934F9" w:rsidP="00B16C8A">
      <w:pPr>
        <w:pStyle w:val="a3"/>
        <w:numPr>
          <w:ilvl w:val="0"/>
          <w:numId w:val="4"/>
        </w:numPr>
        <w:ind w:firstLineChars="0"/>
        <w:jc w:val="left"/>
      </w:pPr>
      <w:r>
        <w:rPr>
          <w:rFonts w:hint="eastAsia"/>
        </w:rPr>
        <w:t>国外研究进展</w:t>
      </w:r>
    </w:p>
    <w:p w14:paraId="0DD699E1" w14:textId="18E1FA01" w:rsidR="00E934F9" w:rsidRDefault="00E934F9" w:rsidP="00E934F9">
      <w:pPr>
        <w:pStyle w:val="a3"/>
        <w:ind w:left="360" w:firstLineChars="0" w:firstLine="0"/>
        <w:jc w:val="left"/>
      </w:pPr>
      <w:r>
        <w:rPr>
          <w:rFonts w:hint="eastAsia"/>
        </w:rPr>
        <w:t>成因研究</w:t>
      </w:r>
    </w:p>
    <w:p w14:paraId="7A5D6194" w14:textId="46413521" w:rsidR="00E934F9" w:rsidRDefault="00E934F9" w:rsidP="00E934F9">
      <w:pPr>
        <w:pStyle w:val="a3"/>
        <w:ind w:left="360" w:firstLineChars="0" w:firstLine="0"/>
        <w:jc w:val="left"/>
      </w:pPr>
      <w:r>
        <w:rPr>
          <w:rFonts w:hint="eastAsia"/>
        </w:rPr>
        <w:t>行为干预疗法、认知行为干预、精神分析干预、人本主义干预、团体干预</w:t>
      </w:r>
    </w:p>
    <w:p w14:paraId="431A480F" w14:textId="4AB1A3F1" w:rsidR="00E934F9" w:rsidRPr="00E934F9" w:rsidRDefault="00E934F9" w:rsidP="003A4BDD">
      <w:pPr>
        <w:ind w:firstLine="360"/>
        <w:rPr>
          <w:rFonts w:hint="eastAsia"/>
        </w:rPr>
      </w:pPr>
      <w:r w:rsidRPr="00E934F9">
        <w:rPr>
          <w:rFonts w:hint="eastAsia"/>
        </w:rPr>
        <w:t>测量，</w:t>
      </w:r>
      <w:r w:rsidRPr="00E934F9">
        <w:t xml:space="preserve">Liebowitz </w:t>
      </w:r>
      <w:r w:rsidRPr="00E934F9">
        <w:rPr>
          <w:rFonts w:hint="eastAsia"/>
        </w:rPr>
        <w:t>社交焦虑量表</w:t>
      </w:r>
      <w:r w:rsidRPr="00E934F9">
        <w:t xml:space="preserve"> (Liebowitz's Social Anxiety Scale,</w:t>
      </w:r>
      <w:r w:rsidR="003A4BDD">
        <w:t xml:space="preserve"> </w:t>
      </w:r>
      <w:r w:rsidRPr="00E934F9">
        <w:t>LSAS)</w:t>
      </w:r>
      <w:r w:rsidRPr="00E934F9">
        <w:rPr>
          <w:rFonts w:hint="eastAsia"/>
        </w:rPr>
        <w:t>是最常用于评定社交焦虑障碍的量表之一</w:t>
      </w:r>
      <w:r w:rsidRPr="00E934F9">
        <w:t xml:space="preserve">, </w:t>
      </w:r>
      <w:r w:rsidRPr="00E934F9">
        <w:rPr>
          <w:rFonts w:hint="eastAsia"/>
        </w:rPr>
        <w:t>其在临床应用中效度和信度都很高</w:t>
      </w:r>
      <w:r w:rsidRPr="00E934F9">
        <w:t xml:space="preserve">, </w:t>
      </w:r>
      <w:r w:rsidRPr="00E934F9">
        <w:rPr>
          <w:rFonts w:hint="eastAsia"/>
        </w:rPr>
        <w:t>是用于评估社交焦虑障碍较好的量表。社交恐惧量表</w:t>
      </w:r>
      <w:r w:rsidRPr="00E934F9">
        <w:t>(Social Phobia Scale, SPS)</w:t>
      </w:r>
      <w:r w:rsidRPr="00E934F9">
        <w:rPr>
          <w:rFonts w:hint="eastAsia"/>
        </w:rPr>
        <w:t>、社会交往焦虑量表</w:t>
      </w:r>
      <w:r w:rsidRPr="00E934F9">
        <w:t>(Social Interaction Anxiety Scale, SIAS)</w:t>
      </w:r>
      <w:r w:rsidRPr="00E934F9">
        <w:rPr>
          <w:rFonts w:hint="eastAsia"/>
        </w:rPr>
        <w:t>和</w:t>
      </w:r>
      <w:r w:rsidRPr="00E934F9">
        <w:t>社交恐怖和焦虑问卷(Social</w:t>
      </w:r>
      <w:r w:rsidR="003A4BDD">
        <w:t xml:space="preserve"> </w:t>
      </w:r>
      <w:r w:rsidRPr="00E934F9">
        <w:t xml:space="preserve">Phobia and Anxiety Inventory, SPAI), </w:t>
      </w:r>
      <w:r w:rsidRPr="00E934F9">
        <w:rPr>
          <w:rFonts w:hint="eastAsia"/>
        </w:rPr>
        <w:t>三者显著相关</w:t>
      </w:r>
      <w:r w:rsidRPr="00E934F9">
        <w:t xml:space="preserve">, </w:t>
      </w:r>
      <w:r w:rsidRPr="00E934F9">
        <w:rPr>
          <w:rFonts w:hint="eastAsia"/>
        </w:rPr>
        <w:t>各个量表的一致性很高。这三种评估工具都能鉴别讲话恐惧与广泛性社交焦虑和回避型人格障碍。</w:t>
      </w:r>
    </w:p>
    <w:p w14:paraId="1BF0D5D2" w14:textId="7CDA14EE" w:rsidR="00E934F9" w:rsidRDefault="00E934F9" w:rsidP="00B16C8A">
      <w:pPr>
        <w:pStyle w:val="a3"/>
        <w:numPr>
          <w:ilvl w:val="0"/>
          <w:numId w:val="4"/>
        </w:numPr>
        <w:ind w:firstLineChars="0"/>
        <w:jc w:val="left"/>
      </w:pPr>
      <w:r>
        <w:rPr>
          <w:rFonts w:hint="eastAsia"/>
        </w:rPr>
        <w:t>国内研究进展</w:t>
      </w:r>
    </w:p>
    <w:p w14:paraId="71C1EB64" w14:textId="14628E09" w:rsidR="003A4BDD" w:rsidRDefault="003A4BDD" w:rsidP="00A069D6">
      <w:pPr>
        <w:ind w:firstLine="360"/>
        <w:jc w:val="left"/>
      </w:pPr>
      <w:r>
        <w:rPr>
          <w:rFonts w:hint="eastAsia"/>
        </w:rPr>
        <w:t>现状调查，农村学生社交焦虑总分和各因子分均高于同年级城区学生</w:t>
      </w:r>
      <w:r>
        <w:t xml:space="preserve">, </w:t>
      </w:r>
      <w:r>
        <w:rPr>
          <w:rFonts w:hint="eastAsia"/>
        </w:rPr>
        <w:t>且达到了显著水平山东省</w:t>
      </w:r>
      <w:proofErr w:type="gramStart"/>
      <w:r>
        <w:rPr>
          <w:rFonts w:hint="eastAsia"/>
        </w:rPr>
        <w:t>邹</w:t>
      </w:r>
      <w:proofErr w:type="gramEnd"/>
      <w:r>
        <w:rPr>
          <w:rFonts w:hint="eastAsia"/>
        </w:rPr>
        <w:t>城市</w:t>
      </w:r>
      <w:r>
        <w:t xml:space="preserve"> 9 </w:t>
      </w:r>
      <w:r>
        <w:rPr>
          <w:rFonts w:hint="eastAsia"/>
        </w:rPr>
        <w:t>岁—</w:t>
      </w:r>
      <w:r>
        <w:t xml:space="preserve">12 </w:t>
      </w:r>
      <w:r>
        <w:rPr>
          <w:rFonts w:hint="eastAsia"/>
        </w:rPr>
        <w:t>岁儿童社交焦虑进行调查</w:t>
      </w:r>
      <w:r>
        <w:t xml:space="preserve">, </w:t>
      </w:r>
      <w:r>
        <w:rPr>
          <w:rFonts w:hint="eastAsia"/>
        </w:rPr>
        <w:t>结果发现</w:t>
      </w:r>
      <w:r>
        <w:t xml:space="preserve">, </w:t>
      </w:r>
      <w:proofErr w:type="gramStart"/>
      <w:r>
        <w:rPr>
          <w:rFonts w:hint="eastAsia"/>
        </w:rPr>
        <w:t>邹</w:t>
      </w:r>
      <w:proofErr w:type="gramEnd"/>
      <w:r>
        <w:rPr>
          <w:rFonts w:hint="eastAsia"/>
        </w:rPr>
        <w:t>城市儿童社交焦虑存在状态检出率为</w:t>
      </w:r>
      <w:r>
        <w:t xml:space="preserve"> 13.74%(36/262), </w:t>
      </w:r>
      <w:r>
        <w:rPr>
          <w:rFonts w:hint="eastAsia"/>
        </w:rPr>
        <w:t>社交焦虑严重存在问题</w:t>
      </w:r>
      <w:r>
        <w:t>,</w:t>
      </w:r>
      <w:r>
        <w:rPr>
          <w:rFonts w:hint="eastAsia"/>
        </w:rPr>
        <w:t>检出率为</w:t>
      </w:r>
      <w:r>
        <w:t xml:space="preserve"> 2.29%(6/262)</w:t>
      </w:r>
      <w:r>
        <w:rPr>
          <w:rFonts w:hint="eastAsia"/>
        </w:rPr>
        <w:t>。彭纯子等</w:t>
      </w:r>
      <w:r>
        <w:t xml:space="preserve">( 2003) </w:t>
      </w:r>
      <w:r>
        <w:rPr>
          <w:rFonts w:hint="eastAsia"/>
        </w:rPr>
        <w:t>对湖南省高校部分大学生的社交焦虑现状进行了调查</w:t>
      </w:r>
      <w:r>
        <w:t xml:space="preserve">, </w:t>
      </w:r>
      <w:r>
        <w:rPr>
          <w:rFonts w:hint="eastAsia"/>
        </w:rPr>
        <w:t>结果发现</w:t>
      </w:r>
      <w:r>
        <w:t>,</w:t>
      </w:r>
      <w:r>
        <w:rPr>
          <w:rFonts w:hint="eastAsia"/>
        </w:rPr>
        <w:t>男生与女生的社交焦虑水平差异不显著</w:t>
      </w:r>
      <w:r>
        <w:t xml:space="preserve">; </w:t>
      </w:r>
      <w:r>
        <w:rPr>
          <w:rFonts w:hint="eastAsia"/>
        </w:rPr>
        <w:t>理科学生的社交焦虑水平显著高于文科学生</w:t>
      </w:r>
      <w:r>
        <w:t>;</w:t>
      </w:r>
      <w:r>
        <w:rPr>
          <w:rFonts w:hint="eastAsia"/>
        </w:rPr>
        <w:t>文科学生的社交焦虑水平与工科学生之间的差异不显著</w:t>
      </w:r>
      <w:r>
        <w:t xml:space="preserve">; </w:t>
      </w:r>
      <w:r>
        <w:rPr>
          <w:rFonts w:hint="eastAsia"/>
        </w:rPr>
        <w:t>大一、大二、大三学生之间没有显差异</w:t>
      </w:r>
      <w:r>
        <w:t>,</w:t>
      </w:r>
      <w:r>
        <w:rPr>
          <w:rFonts w:hint="eastAsia"/>
        </w:rPr>
        <w:t>但前面三个年级的社交焦虑水平都明显高于大四学生</w:t>
      </w:r>
      <w:r>
        <w:t>;</w:t>
      </w:r>
      <w:r>
        <w:rPr>
          <w:rFonts w:hint="eastAsia"/>
        </w:rPr>
        <w:t>本科学生与专科学生之间的差异不显著。彭纯子</w:t>
      </w:r>
      <w:r>
        <w:t xml:space="preserve">( 2004) </w:t>
      </w:r>
      <w:r>
        <w:rPr>
          <w:rFonts w:hint="eastAsia"/>
        </w:rPr>
        <w:t>在对大中学生社交焦虑特征的研究中发现</w:t>
      </w:r>
      <w:r>
        <w:t xml:space="preserve">, </w:t>
      </w:r>
      <w:r>
        <w:rPr>
          <w:rFonts w:hint="eastAsia"/>
        </w:rPr>
        <w:t>在大中学生中</w:t>
      </w:r>
      <w:r>
        <w:t xml:space="preserve">, </w:t>
      </w:r>
      <w:r>
        <w:rPr>
          <w:rFonts w:hint="eastAsia"/>
        </w:rPr>
        <w:t>男生社交焦虑水平显著高于女生</w:t>
      </w:r>
      <w:r>
        <w:t xml:space="preserve">, </w:t>
      </w:r>
      <w:r>
        <w:rPr>
          <w:rFonts w:hint="eastAsia"/>
        </w:rPr>
        <w:t>大学生的社交焦虑水平显著高于高中生。</w:t>
      </w:r>
    </w:p>
    <w:p w14:paraId="23EFBCF9" w14:textId="54040853" w:rsidR="00A069D6" w:rsidRDefault="00A069D6" w:rsidP="00A069D6">
      <w:pPr>
        <w:ind w:firstLine="360"/>
        <w:jc w:val="left"/>
      </w:pPr>
      <w:r>
        <w:rPr>
          <w:rFonts w:hint="eastAsia"/>
        </w:rPr>
        <w:t>成因和影响因素研究</w:t>
      </w:r>
    </w:p>
    <w:p w14:paraId="39C04300" w14:textId="1D45AF66" w:rsidR="00A069D6" w:rsidRDefault="000109B9" w:rsidP="00A069D6">
      <w:pPr>
        <w:ind w:firstLine="360"/>
        <w:jc w:val="left"/>
        <w:rPr>
          <w:rFonts w:hint="eastAsia"/>
        </w:rPr>
      </w:pPr>
      <w:r>
        <w:rPr>
          <w:rFonts w:hint="eastAsia"/>
        </w:rPr>
        <w:t>自我评价和社交技能</w:t>
      </w:r>
      <w:r w:rsidR="00896B37">
        <w:rPr>
          <w:rFonts w:hint="eastAsia"/>
        </w:rPr>
        <w:t>、自尊与自我接纳、羞耻感、内外向、</w:t>
      </w:r>
      <w:r w:rsidR="00AC5940">
        <w:rPr>
          <w:rFonts w:hint="eastAsia"/>
        </w:rPr>
        <w:t>父母消极教养方式、</w:t>
      </w:r>
      <w:r w:rsidR="009B1861">
        <w:rPr>
          <w:rFonts w:hint="eastAsia"/>
        </w:rPr>
        <w:t>朋辈关系、神经质</w:t>
      </w:r>
    </w:p>
    <w:p w14:paraId="1DB8C255" w14:textId="15668F15" w:rsidR="00A069D6" w:rsidRDefault="00A069D6" w:rsidP="009B1861">
      <w:pPr>
        <w:ind w:firstLine="360"/>
        <w:jc w:val="left"/>
        <w:rPr>
          <w:rFonts w:hint="eastAsia"/>
        </w:rPr>
      </w:pPr>
      <w:r>
        <w:rPr>
          <w:rFonts w:hint="eastAsia"/>
        </w:rPr>
        <w:t>干预研究</w:t>
      </w:r>
    </w:p>
    <w:p w14:paraId="17EA5E0C" w14:textId="1526C0DA" w:rsidR="00E934F9" w:rsidRPr="00A86909" w:rsidRDefault="00E934F9" w:rsidP="00B16C8A">
      <w:pPr>
        <w:pStyle w:val="a3"/>
        <w:numPr>
          <w:ilvl w:val="0"/>
          <w:numId w:val="4"/>
        </w:numPr>
        <w:ind w:firstLineChars="0"/>
        <w:jc w:val="left"/>
        <w:rPr>
          <w:rFonts w:hint="eastAsia"/>
        </w:rPr>
      </w:pPr>
      <w:r>
        <w:rPr>
          <w:rFonts w:hint="eastAsia"/>
        </w:rPr>
        <w:t>研究展望</w:t>
      </w:r>
    </w:p>
    <w:p w14:paraId="11187131" w14:textId="7B31CAB5" w:rsidR="00A86909" w:rsidRPr="009B1861" w:rsidRDefault="009B1861" w:rsidP="009B1861">
      <w:pPr>
        <w:ind w:left="360"/>
        <w:jc w:val="left"/>
        <w:rPr>
          <w:rFonts w:hint="eastAsia"/>
        </w:rPr>
      </w:pPr>
      <w:r w:rsidRPr="009B1861">
        <w:rPr>
          <w:rFonts w:hint="eastAsia"/>
        </w:rPr>
        <w:t>在国内对于社交焦虑的现状调查目前仅针对大学生，城乡比较或是</w:t>
      </w:r>
      <w:r>
        <w:rPr>
          <w:rFonts w:hint="eastAsia"/>
        </w:rPr>
        <w:t>长沙市</w:t>
      </w:r>
      <w:r w:rsidRPr="009B1861">
        <w:rPr>
          <w:rFonts w:hint="eastAsia"/>
        </w:rPr>
        <w:t>大学生调查。</w:t>
      </w:r>
      <w:r>
        <w:rPr>
          <w:rFonts w:hint="eastAsia"/>
        </w:rPr>
        <w:t>不够全面。</w:t>
      </w:r>
      <w:bookmarkStart w:id="0" w:name="_GoBack"/>
      <w:bookmarkEnd w:id="0"/>
    </w:p>
    <w:p w14:paraId="340651CA" w14:textId="77777777" w:rsidR="00A86909" w:rsidRPr="00A86909" w:rsidRDefault="00A86909" w:rsidP="00A86909">
      <w:pPr>
        <w:jc w:val="left"/>
        <w:rPr>
          <w:rFonts w:hint="eastAsia"/>
          <w:b/>
        </w:rPr>
      </w:pPr>
    </w:p>
    <w:p w14:paraId="63FC8254" w14:textId="3CBC35C7" w:rsidR="002044DF" w:rsidRDefault="001B70A9" w:rsidP="00A86909">
      <w:pPr>
        <w:jc w:val="left"/>
        <w:rPr>
          <w:b/>
        </w:rPr>
      </w:pPr>
      <w:r w:rsidRPr="00A86909">
        <w:rPr>
          <w:b/>
        </w:rPr>
        <w:t>- 参考文献</w:t>
      </w:r>
    </w:p>
    <w:p w14:paraId="1B67DDB3" w14:textId="77777777" w:rsidR="009B1861" w:rsidRDefault="009B1861" w:rsidP="00A86909">
      <w:pPr>
        <w:jc w:val="left"/>
        <w:rPr>
          <w:rFonts w:hint="eastAsia"/>
          <w:b/>
        </w:rPr>
      </w:pPr>
    </w:p>
    <w:p w14:paraId="521C3861" w14:textId="1FABBAC8" w:rsidR="00A86909" w:rsidRDefault="00A86909" w:rsidP="00A86909">
      <w:pPr>
        <w:jc w:val="left"/>
        <w:rPr>
          <w:b/>
        </w:rPr>
      </w:pPr>
    </w:p>
    <w:p w14:paraId="1A294075" w14:textId="77777777" w:rsidR="00A86909" w:rsidRPr="00A86909" w:rsidRDefault="00A86909" w:rsidP="00A86909">
      <w:pPr>
        <w:jc w:val="left"/>
        <w:rPr>
          <w:rFonts w:hint="eastAsia"/>
          <w:b/>
        </w:rPr>
      </w:pPr>
    </w:p>
    <w:sectPr w:rsidR="00A86909" w:rsidRPr="00A869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E5C22"/>
    <w:multiLevelType w:val="hybridMultilevel"/>
    <w:tmpl w:val="05281E1E"/>
    <w:lvl w:ilvl="0" w:tplc="4148D8F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D95792"/>
    <w:multiLevelType w:val="hybridMultilevel"/>
    <w:tmpl w:val="F20EA7D4"/>
    <w:lvl w:ilvl="0" w:tplc="2A92902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3065B3A"/>
    <w:multiLevelType w:val="hybridMultilevel"/>
    <w:tmpl w:val="4BDEE4EE"/>
    <w:lvl w:ilvl="0" w:tplc="976EC530">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F6060ED"/>
    <w:multiLevelType w:val="hybridMultilevel"/>
    <w:tmpl w:val="F628E95E"/>
    <w:lvl w:ilvl="0" w:tplc="95A0A66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FF"/>
    <w:rsid w:val="000109B9"/>
    <w:rsid w:val="001B70A9"/>
    <w:rsid w:val="001F28FF"/>
    <w:rsid w:val="002044DF"/>
    <w:rsid w:val="003A4BDD"/>
    <w:rsid w:val="005636C2"/>
    <w:rsid w:val="00576E99"/>
    <w:rsid w:val="00896B37"/>
    <w:rsid w:val="009B1861"/>
    <w:rsid w:val="00A069D6"/>
    <w:rsid w:val="00A86909"/>
    <w:rsid w:val="00AC5940"/>
    <w:rsid w:val="00B16C8A"/>
    <w:rsid w:val="00E83335"/>
    <w:rsid w:val="00E93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826"/>
  <w15:chartTrackingRefBased/>
  <w15:docId w15:val="{2085CC4E-9345-4586-B7F4-19FD86571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69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肖子璇</dc:creator>
  <cp:keywords/>
  <dc:description/>
  <cp:lastModifiedBy>刘星雨</cp:lastModifiedBy>
  <cp:revision>2</cp:revision>
  <dcterms:created xsi:type="dcterms:W3CDTF">2017-12-25T13:58:00Z</dcterms:created>
  <dcterms:modified xsi:type="dcterms:W3CDTF">2017-12-26T07:30:00Z</dcterms:modified>
</cp:coreProperties>
</file>